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14" w:rsidRPr="00637125" w:rsidRDefault="00250914" w:rsidP="00250914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  <w:sz w:val="28"/>
          <w:szCs w:val="28"/>
        </w:rPr>
      </w:pPr>
      <w:r>
        <w:rPr>
          <w:rFonts w:ascii="Times New Roman" w:hAnsi="Times New Roman"/>
          <w:bCs w:val="0"/>
          <w:spacing w:val="0"/>
          <w:w w:val="120"/>
          <w:lang w:val="en-US"/>
        </w:rPr>
        <w:t xml:space="preserve">   </w:t>
      </w:r>
      <w:r w:rsidRPr="00637125">
        <w:rPr>
          <w:rFonts w:ascii="Times New Roman" w:hAnsi="Times New Roman"/>
          <w:bCs w:val="0"/>
          <w:spacing w:val="0"/>
          <w:w w:val="120"/>
          <w:sz w:val="28"/>
          <w:szCs w:val="28"/>
        </w:rPr>
        <w:t xml:space="preserve">правительство Санкт-Петербурга </w:t>
      </w:r>
    </w:p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jc w:val="center"/>
        <w:rPr>
          <w:b/>
          <w:spacing w:val="20"/>
          <w:sz w:val="28"/>
          <w:szCs w:val="28"/>
        </w:rPr>
      </w:pPr>
      <w:r w:rsidRPr="00637125">
        <w:rPr>
          <w:b/>
          <w:spacing w:val="20"/>
          <w:sz w:val="28"/>
          <w:szCs w:val="28"/>
        </w:rPr>
        <w:t>ПОСТАНОВЛЕНИЕ</w:t>
      </w:r>
    </w:p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jc w:val="center"/>
        <w:rPr>
          <w:spacing w:val="-46"/>
          <w:w w:val="88"/>
          <w:sz w:val="28"/>
          <w:szCs w:val="28"/>
        </w:rPr>
      </w:pPr>
    </w:p>
    <w:p w:rsidR="00250914" w:rsidRPr="00637125" w:rsidRDefault="00250914" w:rsidP="00250914">
      <w:pPr>
        <w:jc w:val="center"/>
        <w:rPr>
          <w:spacing w:val="-46"/>
          <w:w w:val="88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250914" w:rsidRPr="00637125" w:rsidTr="00BA7734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914" w:rsidRPr="00637125" w:rsidRDefault="00250914" w:rsidP="00BA7734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14" w:rsidRPr="00637125" w:rsidRDefault="00250914" w:rsidP="00BA7734">
            <w:pPr>
              <w:jc w:val="right"/>
              <w:rPr>
                <w:b/>
                <w:bCs/>
                <w:sz w:val="28"/>
                <w:szCs w:val="28"/>
              </w:rPr>
            </w:pPr>
            <w:r w:rsidRPr="0063712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14" w:rsidRPr="00637125" w:rsidRDefault="00250914" w:rsidP="00BA7734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rPr>
          <w:sz w:val="28"/>
          <w:szCs w:val="28"/>
        </w:rPr>
      </w:pPr>
      <w:r w:rsidRPr="0063712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DA89" wp14:editId="45055FE8">
                <wp:simplePos x="0" y="0"/>
                <wp:positionH relativeFrom="column">
                  <wp:posOffset>34290</wp:posOffset>
                </wp:positionH>
                <wp:positionV relativeFrom="paragraph">
                  <wp:posOffset>89535</wp:posOffset>
                </wp:positionV>
                <wp:extent cx="3027045" cy="1638300"/>
                <wp:effectExtent l="0" t="0" r="190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914" w:rsidRDefault="00250914" w:rsidP="00250914">
                            <w:r w:rsidRPr="00CF7525">
                              <w:t>О</w:t>
                            </w:r>
                            <w:r w:rsidR="00AF31C6" w:rsidRPr="00CF7525">
                              <w:t xml:space="preserve">б </w:t>
                            </w:r>
                            <w:r w:rsidR="00862EB5" w:rsidRPr="00CF7525">
                              <w:t>утверждении П</w:t>
                            </w:r>
                            <w:r w:rsidR="00F71AED">
                              <w:t>оложения о п</w:t>
                            </w:r>
                            <w:r w:rsidR="00862EB5" w:rsidRPr="00CF7525">
                              <w:t>орядк</w:t>
                            </w:r>
                            <w:r w:rsidR="00F71AED">
                              <w:t>е</w:t>
                            </w:r>
                            <w:r w:rsidR="00862EB5" w:rsidRPr="00CF7525">
                              <w:t xml:space="preserve"> </w:t>
                            </w:r>
                            <w:r w:rsidR="00862EB5" w:rsidRPr="00CF7525">
                              <w:br/>
                              <w:t xml:space="preserve">заключения исполнительными </w:t>
                            </w:r>
                            <w:r w:rsidR="00BF24F0" w:rsidRPr="00CF7525">
                              <w:t>органами государственной</w:t>
                            </w:r>
                            <w:r w:rsidR="00862EB5" w:rsidRPr="00CF7525">
                              <w:t xml:space="preserve"> власти Санкт-Петербурга договоров</w:t>
                            </w:r>
                            <w:r w:rsidR="00AF31C6" w:rsidRPr="00CF7525">
                              <w:t xml:space="preserve"> </w:t>
                            </w:r>
                            <w:r w:rsidR="00862EB5" w:rsidRPr="00CF7525">
                              <w:t>с казачьими обществами</w:t>
                            </w:r>
                            <w:r w:rsidR="004939E2">
                              <w:t xml:space="preserve">, </w:t>
                            </w:r>
                          </w:p>
                          <w:p w:rsidR="004939E2" w:rsidRDefault="004939E2" w:rsidP="004939E2">
                            <w:r>
                              <w:t xml:space="preserve">внесении изменения в постановление Правительства Санкт-Петербурга </w:t>
                            </w:r>
                          </w:p>
                          <w:p w:rsidR="004939E2" w:rsidRPr="00CF7525" w:rsidRDefault="004939E2" w:rsidP="00493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от 06.12.2010 № 1606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DA8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7pt;margin-top:7.05pt;width:238.3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GrwQIAALoFAAAOAAAAZHJzL2Uyb0RvYy54bWysVEtu2zAQ3RfoHQjuFVG2bEtC5CCxrKJA&#10;+gHSHoCWKIuoRKokbTkNepaeoqsCPYOP1CEVO06CAkVbLQiSM3wzb+Zpzi92bYO2TGkuRYqDM4IR&#10;E4UsuVin+OOH3Isw0oaKkjZSsBTfMo0v5i9fnPddwkaylk3JFAIQoZO+S3FtTJf4vi5q1lJ9Jjsm&#10;wFhJ1VIDR7X2S0V7QG8bf0TI1O+lKjslC6Y13GaDEc8dflWxwryrKs0MalIMuRm3Kreu7OrPz2my&#10;VrSreXGfBv2LLFrKBQQ9QmXUULRR/BlUywsltazMWSFbX1YVL5jjAGwC8oTNTU075rhAcXR3LJP+&#10;f7DF2+17hXgJvcNI0BZatP+2/7n/sf+OAludvtMJON104GZ2V3JnPS1T3V3L4pNGQi5qKtbsUinZ&#10;14yWkJ176Z88HXC0BVn1b2QJYejGSAe0q1RrAaEYCNChS7fHzrCdQQVcjsloRsIJRgXYguk4GhPX&#10;O58mh+ed0uYVky2ymxQraL2Dp9trbYAIuB5cbDQhc940rv2NeHQBjsMNBIen1mbTcN28i0m8jJZR&#10;6IWj6dILSZZ5l/ki9KZ5MJtk42yxyIKvNm4QJjUvSyZsmIOygvDPOnev8UETR21p2fDSwtmUtFqv&#10;Fo1CWwrKzt1n2wXJn7j5j9NwZuDyhFIwCsnVKPbyaTTzwjycePGMRB4J4qt4SsI4zPLHlK65YP9O&#10;CfUpjiejyaCm33Ij7nvOjSYtNzA7Gt6mODo60cRqcClK11pDeTPsT0ph038oBVTs0GinWCvSQa5m&#10;t9oBipXxSpa3oF0lQVkgUBh4sKml+oJRD8MjxfrzhiqGUfNaWP3bfGDaDAcCJ4zUqWV1aqGiAKgU&#10;G4yG7cIME2rTKb6uIdLwxwl5Cf9MxZ2aH7ICKvYAA8KRuh9mdgKdnp3Xw8id/wIAAP//AwBQSwME&#10;FAAGAAgAAAAhAH9VfPDbAAAACAEAAA8AAABkcnMvZG93bnJldi54bWxMj0FPwzAMhe9I/IfISNxY&#10;0qpAVZpOgAQSxxYOO2aNaao1TtVkW+HXY05we/Z7ev5cb1c/iRMucQykIdsoEEh9sCMNGj7eX25K&#10;EDEZsmYKhBq+MMK2ubyoTWXDmVo8dWkQXEKxMhpcSnMlZewdehM3YUZi7zMs3iQel0HaxZy53E8y&#10;V+pOejMSX3BmxmeH/aE7eg2DytusVe572r0+teVbl9LuYLW+vlofH0AkXNNfGH7xGR0aZtqHI9ko&#10;Jg23BQd5XWQg2C7KnMVeQ37PQja1/P9A8wMAAP//AwBQSwECLQAUAAYACAAAACEAtoM4kv4AAADh&#10;AQAAEwAAAAAAAAAAAAAAAAAAAAAAW0NvbnRlbnRfVHlwZXNdLnhtbFBLAQItABQABgAIAAAAIQA4&#10;/SH/1gAAAJQBAAALAAAAAAAAAAAAAAAAAC8BAABfcmVscy8ucmVsc1BLAQItABQABgAIAAAAIQBE&#10;WwGrwQIAALoFAAAOAAAAAAAAAAAAAAAAAC4CAABkcnMvZTJvRG9jLnhtbFBLAQItABQABgAIAAAA&#10;IQB/VXzw2wAAAAgBAAAPAAAAAAAAAAAAAAAAABsFAABkcnMvZG93bnJldi54bWxQSwUGAAAAAAQA&#10;BADzAAAAIwYAAAAA&#10;" filled="f" stroked="f">
                <v:textbox inset=".5mm,.3mm,.5mm,.3mm">
                  <w:txbxContent>
                    <w:p w:rsidR="00250914" w:rsidRDefault="00250914" w:rsidP="00250914">
                      <w:r w:rsidRPr="00CF7525">
                        <w:t>О</w:t>
                      </w:r>
                      <w:r w:rsidR="00AF31C6" w:rsidRPr="00CF7525">
                        <w:t xml:space="preserve">б </w:t>
                      </w:r>
                      <w:r w:rsidR="00862EB5" w:rsidRPr="00CF7525">
                        <w:t>утверждении П</w:t>
                      </w:r>
                      <w:r w:rsidR="00F71AED">
                        <w:t>оложения о п</w:t>
                      </w:r>
                      <w:r w:rsidR="00862EB5" w:rsidRPr="00CF7525">
                        <w:t>орядк</w:t>
                      </w:r>
                      <w:r w:rsidR="00F71AED">
                        <w:t>е</w:t>
                      </w:r>
                      <w:r w:rsidR="00862EB5" w:rsidRPr="00CF7525">
                        <w:t xml:space="preserve"> </w:t>
                      </w:r>
                      <w:r w:rsidR="00862EB5" w:rsidRPr="00CF7525">
                        <w:br/>
                        <w:t xml:space="preserve">заключения исполнительными </w:t>
                      </w:r>
                      <w:r w:rsidR="00BF24F0" w:rsidRPr="00CF7525">
                        <w:t>органами государственной</w:t>
                      </w:r>
                      <w:r w:rsidR="00862EB5" w:rsidRPr="00CF7525">
                        <w:t xml:space="preserve"> власти Санкт-Петербурга договоров</w:t>
                      </w:r>
                      <w:r w:rsidR="00AF31C6" w:rsidRPr="00CF7525">
                        <w:t xml:space="preserve"> </w:t>
                      </w:r>
                      <w:r w:rsidR="00862EB5" w:rsidRPr="00CF7525">
                        <w:t>с казачьими обществами</w:t>
                      </w:r>
                      <w:r w:rsidR="004939E2">
                        <w:t xml:space="preserve">, </w:t>
                      </w:r>
                    </w:p>
                    <w:p w:rsidR="004939E2" w:rsidRDefault="004939E2" w:rsidP="004939E2">
                      <w:r>
                        <w:t xml:space="preserve">внесении изменения в постановление Правительства Санкт-Петербурга </w:t>
                      </w:r>
                    </w:p>
                    <w:p w:rsidR="004939E2" w:rsidRPr="00CF7525" w:rsidRDefault="004939E2" w:rsidP="004939E2">
                      <w:pPr>
                        <w:rPr>
                          <w:sz w:val="28"/>
                          <w:szCs w:val="28"/>
                        </w:rPr>
                      </w:pPr>
                      <w:r>
                        <w:t>от 06.12.2010 № 1606</w:t>
                      </w:r>
                    </w:p>
                  </w:txbxContent>
                </v:textbox>
              </v:shape>
            </w:pict>
          </mc:Fallback>
        </mc:AlternateContent>
      </w:r>
    </w:p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rPr>
          <w:sz w:val="28"/>
          <w:szCs w:val="28"/>
        </w:rPr>
      </w:pPr>
    </w:p>
    <w:p w:rsidR="00250914" w:rsidRPr="00637125" w:rsidRDefault="00250914" w:rsidP="00250914">
      <w:pPr>
        <w:rPr>
          <w:sz w:val="28"/>
          <w:szCs w:val="28"/>
        </w:rPr>
      </w:pPr>
    </w:p>
    <w:p w:rsidR="00575E7C" w:rsidRDefault="00575E7C" w:rsidP="00250914">
      <w:pPr>
        <w:rPr>
          <w:sz w:val="28"/>
          <w:szCs w:val="28"/>
        </w:rPr>
      </w:pPr>
    </w:p>
    <w:p w:rsidR="004939E2" w:rsidRDefault="004939E2" w:rsidP="004939E2">
      <w:pPr>
        <w:tabs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939E2" w:rsidRDefault="004939E2" w:rsidP="00250914">
      <w:pPr>
        <w:rPr>
          <w:sz w:val="28"/>
          <w:szCs w:val="28"/>
        </w:rPr>
      </w:pPr>
    </w:p>
    <w:p w:rsidR="004939E2" w:rsidRDefault="004939E2" w:rsidP="00250914">
      <w:pPr>
        <w:rPr>
          <w:sz w:val="28"/>
          <w:szCs w:val="28"/>
        </w:rPr>
      </w:pPr>
    </w:p>
    <w:p w:rsidR="00250914" w:rsidRPr="00CF7525" w:rsidRDefault="00E46A32" w:rsidP="00E36C0C">
      <w:pPr>
        <w:ind w:firstLine="567"/>
      </w:pPr>
      <w:r>
        <w:t>В соответствии с част</w:t>
      </w:r>
      <w:r w:rsidR="00A21283">
        <w:t>ью</w:t>
      </w:r>
      <w:r>
        <w:t xml:space="preserve"> </w:t>
      </w:r>
      <w:r w:rsidR="00CF7525" w:rsidRPr="00CF7525">
        <w:t xml:space="preserve">5 статьи 7 Федерального закона </w:t>
      </w:r>
      <w:r w:rsidR="00CF7525">
        <w:t>«</w:t>
      </w:r>
      <w:r w:rsidR="00CF7525" w:rsidRPr="00CF7525">
        <w:t>О государственной службе российского казачества</w:t>
      </w:r>
      <w:r w:rsidR="00CF7525">
        <w:t>»</w:t>
      </w:r>
      <w:r w:rsidR="00CF7525" w:rsidRPr="00CF7525">
        <w:t xml:space="preserve">, Указом Президента Российской Федерации от </w:t>
      </w:r>
      <w:r w:rsidR="005A6EEF">
        <w:t>0</w:t>
      </w:r>
      <w:r w:rsidR="00CF7525" w:rsidRPr="00CF7525">
        <w:t>7</w:t>
      </w:r>
      <w:r w:rsidR="005A6EEF">
        <w:t>.10.</w:t>
      </w:r>
      <w:r w:rsidR="00CF7525" w:rsidRPr="00CF7525">
        <w:t xml:space="preserve">2009 </w:t>
      </w:r>
      <w:r w:rsidR="00CF7525">
        <w:t>№</w:t>
      </w:r>
      <w:r w:rsidR="00CF7525" w:rsidRPr="00CF7525">
        <w:t xml:space="preserve"> 1124 </w:t>
      </w:r>
      <w:r w:rsidR="00CF7525">
        <w:t>«</w:t>
      </w:r>
      <w:r w:rsidR="00CF7525" w:rsidRPr="00CF7525"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</w:t>
      </w:r>
      <w:r w:rsidR="00CF7525">
        <w:t>»</w:t>
      </w:r>
      <w:r w:rsidR="00CF7525" w:rsidRPr="00CF7525">
        <w:t xml:space="preserve">, постановлением Правительства Российской Федерации от </w:t>
      </w:r>
      <w:r w:rsidR="005A6EEF">
        <w:t>0</w:t>
      </w:r>
      <w:r w:rsidR="00CF7525" w:rsidRPr="00CF7525">
        <w:t>8</w:t>
      </w:r>
      <w:r w:rsidR="005A6EEF">
        <w:t>.10.</w:t>
      </w:r>
      <w:r w:rsidR="00CF7525" w:rsidRPr="00CF7525">
        <w:t xml:space="preserve">2009 </w:t>
      </w:r>
      <w:r w:rsidR="00CF7525">
        <w:t>№</w:t>
      </w:r>
      <w:r w:rsidR="00CF7525" w:rsidRPr="00CF7525">
        <w:t xml:space="preserve"> 806 </w:t>
      </w:r>
      <w:r w:rsidR="00CF7525">
        <w:t>«</w:t>
      </w:r>
      <w:r w:rsidR="00CF7525" w:rsidRPr="00CF7525">
        <w:t xml:space="preserve">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</w:t>
      </w:r>
      <w:r w:rsidR="00362317">
        <w:br/>
      </w:r>
      <w:r w:rsidR="00CF7525" w:rsidRPr="00CF7525">
        <w:t>их территориальными органами договоров (соглашений) с казачьими обществами</w:t>
      </w:r>
      <w:r w:rsidR="00CF7525">
        <w:t>»</w:t>
      </w:r>
      <w:r w:rsidR="00CF7525" w:rsidRPr="00CF7525">
        <w:t xml:space="preserve"> </w:t>
      </w:r>
      <w:r w:rsidR="00362317">
        <w:br/>
      </w:r>
      <w:r w:rsidR="00CF7525" w:rsidRPr="00CF7525">
        <w:t>и приказом Федерального агентства по делам национальностей от 23</w:t>
      </w:r>
      <w:r w:rsidR="005A6EEF">
        <w:t>.11.</w:t>
      </w:r>
      <w:r w:rsidR="00CF7525" w:rsidRPr="00CF7525">
        <w:t xml:space="preserve">2015 </w:t>
      </w:r>
      <w:r w:rsidR="00CF7525">
        <w:t>№</w:t>
      </w:r>
      <w:r w:rsidR="00CF7525" w:rsidRPr="00CF7525">
        <w:t xml:space="preserve"> 89 </w:t>
      </w:r>
      <w:r w:rsidR="00362317">
        <w:br/>
      </w:r>
      <w:r w:rsidR="00CF7525">
        <w:t>«</w:t>
      </w:r>
      <w:r w:rsidR="00CF7525" w:rsidRPr="00CF7525">
        <w:t>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</w:t>
      </w:r>
      <w:r w:rsidR="00CF7525">
        <w:t>»</w:t>
      </w:r>
      <w:r w:rsidR="0083130B">
        <w:t xml:space="preserve">, статьей 5 Закона Санкт-Петербурга от </w:t>
      </w:r>
      <w:r w:rsidR="00E36C0C">
        <w:t>08</w:t>
      </w:r>
      <w:r w:rsidR="00EC73A4">
        <w:t xml:space="preserve">.02.2012 № 37-6 </w:t>
      </w:r>
      <w:r w:rsidR="00362317">
        <w:br/>
      </w:r>
      <w:r w:rsidR="00EC73A4">
        <w:t>«О казачестве в Санкт-Петербурге»</w:t>
      </w:r>
      <w:r w:rsidR="00CF7525" w:rsidRPr="00CF7525">
        <w:t xml:space="preserve"> Правительство</w:t>
      </w:r>
      <w:r w:rsidR="00CF7525">
        <w:t xml:space="preserve"> </w:t>
      </w:r>
      <w:r w:rsidR="00250914" w:rsidRPr="00CF7525">
        <w:t>Санкт-Петербурга</w:t>
      </w:r>
    </w:p>
    <w:p w:rsidR="00250914" w:rsidRPr="00CF7525" w:rsidRDefault="00250914" w:rsidP="000728D1">
      <w:pPr>
        <w:spacing w:before="240"/>
        <w:rPr>
          <w:b/>
          <w:spacing w:val="20"/>
        </w:rPr>
      </w:pPr>
      <w:r w:rsidRPr="00CF7525">
        <w:rPr>
          <w:b/>
          <w:spacing w:val="20"/>
        </w:rPr>
        <w:t>ПОСТАНОВЛЯЕТ:</w:t>
      </w:r>
    </w:p>
    <w:p w:rsidR="00250914" w:rsidRPr="00CF7525" w:rsidRDefault="00250914" w:rsidP="000728D1">
      <w:pPr>
        <w:ind w:firstLine="708"/>
      </w:pPr>
    </w:p>
    <w:p w:rsidR="00575E7C" w:rsidRPr="00CF7525" w:rsidRDefault="00AE29B5" w:rsidP="00AE29B5">
      <w:pPr>
        <w:pStyle w:val="formattext"/>
        <w:spacing w:before="0" w:beforeAutospacing="0" w:after="0" w:afterAutospacing="0"/>
        <w:ind w:right="-142" w:firstLine="567"/>
        <w:jc w:val="both"/>
        <w:rPr>
          <w:color w:val="000000"/>
        </w:rPr>
      </w:pPr>
      <w:r w:rsidRPr="00CF7525">
        <w:rPr>
          <w:rStyle w:val="apple-converted-space"/>
          <w:color w:val="000000"/>
        </w:rPr>
        <w:t>1. Утвердить По</w:t>
      </w:r>
      <w:r w:rsidR="00F71AED">
        <w:rPr>
          <w:rStyle w:val="apple-converted-space"/>
          <w:color w:val="000000"/>
        </w:rPr>
        <w:t>ложение о по</w:t>
      </w:r>
      <w:r w:rsidRPr="00CF7525">
        <w:rPr>
          <w:rStyle w:val="apple-converted-space"/>
          <w:color w:val="000000"/>
        </w:rPr>
        <w:t>рядк</w:t>
      </w:r>
      <w:r w:rsidR="00F71AED">
        <w:rPr>
          <w:rStyle w:val="apple-converted-space"/>
          <w:color w:val="000000"/>
        </w:rPr>
        <w:t>е</w:t>
      </w:r>
      <w:r w:rsidRPr="00CF7525">
        <w:rPr>
          <w:rStyle w:val="apple-converted-space"/>
          <w:color w:val="000000"/>
        </w:rPr>
        <w:t xml:space="preserve"> заключения исполнительными органами государственной власти Санкт-Петербурга договоров с казачьими обществами </w:t>
      </w:r>
      <w:r w:rsidR="00AF31C6" w:rsidRPr="00CF7525">
        <w:rPr>
          <w:color w:val="000000"/>
        </w:rPr>
        <w:t>согласно</w:t>
      </w:r>
      <w:r w:rsidR="00AF31C6" w:rsidRPr="00CF7525">
        <w:rPr>
          <w:rStyle w:val="apple-converted-space"/>
          <w:color w:val="000000"/>
        </w:rPr>
        <w:t> </w:t>
      </w:r>
      <w:r w:rsidR="00AF31C6" w:rsidRPr="00CF7525">
        <w:rPr>
          <w:color w:val="000000"/>
        </w:rPr>
        <w:t>приложению.</w:t>
      </w:r>
    </w:p>
    <w:p w:rsidR="004939E2" w:rsidRDefault="00AE29B5" w:rsidP="00AE29B5">
      <w:pPr>
        <w:pStyle w:val="formattext"/>
        <w:spacing w:before="0" w:beforeAutospacing="0" w:after="0" w:afterAutospacing="0"/>
        <w:ind w:right="-141" w:firstLine="567"/>
        <w:jc w:val="both"/>
        <w:rPr>
          <w:color w:val="000000"/>
        </w:rPr>
      </w:pPr>
      <w:r w:rsidRPr="00CF7525">
        <w:rPr>
          <w:color w:val="000000"/>
        </w:rPr>
        <w:t xml:space="preserve">2. </w:t>
      </w:r>
      <w:r w:rsidR="004939E2">
        <w:rPr>
          <w:color w:val="000000"/>
        </w:rPr>
        <w:t>Внести в</w:t>
      </w:r>
      <w:r w:rsidR="00426246">
        <w:rPr>
          <w:color w:val="000000"/>
        </w:rPr>
        <w:t xml:space="preserve"> постановление Правительства Санкт-Петербурга от 06.12.2010 № 1606 </w:t>
      </w:r>
      <w:r w:rsidR="004939E2">
        <w:rPr>
          <w:color w:val="000000"/>
        </w:rPr>
        <w:br/>
      </w:r>
      <w:r w:rsidR="00426246">
        <w:rPr>
          <w:color w:val="000000"/>
        </w:rPr>
        <w:t>«О принятии гражданами Российской Федерации, являющимися членами казачьих обществ, обязательств по несению государственной гражданской службы Санкт-Петербурга»</w:t>
      </w:r>
      <w:r w:rsidR="004939E2">
        <w:rPr>
          <w:color w:val="000000"/>
        </w:rPr>
        <w:t xml:space="preserve"> изменение, изложив пункт 2 в следующей редакции:</w:t>
      </w:r>
    </w:p>
    <w:p w:rsidR="00426246" w:rsidRDefault="004939E2" w:rsidP="00AE29B5">
      <w:pPr>
        <w:pStyle w:val="formattext"/>
        <w:spacing w:before="0" w:beforeAutospacing="0" w:after="0" w:afterAutospacing="0"/>
        <w:ind w:right="-141" w:firstLine="567"/>
        <w:jc w:val="both"/>
        <w:rPr>
          <w:color w:val="000000"/>
        </w:rPr>
      </w:pPr>
      <w:r>
        <w:rPr>
          <w:color w:val="000000"/>
        </w:rPr>
        <w:t xml:space="preserve">«2. Контроль за выполнением постановления возложить на вице-губернатора </w:t>
      </w:r>
      <w:r>
        <w:rPr>
          <w:color w:val="000000"/>
        </w:rPr>
        <w:br/>
        <w:t xml:space="preserve">Санкт-Петербурга </w:t>
      </w:r>
      <w:r w:rsidRPr="004939E2">
        <w:rPr>
          <w:color w:val="000000"/>
        </w:rPr>
        <w:t>Мейксина М.С.</w:t>
      </w:r>
      <w:r>
        <w:rPr>
          <w:color w:val="000000"/>
        </w:rPr>
        <w:t>».</w:t>
      </w:r>
    </w:p>
    <w:p w:rsidR="00575E7C" w:rsidRPr="00CF7525" w:rsidRDefault="00426246" w:rsidP="00AE29B5">
      <w:pPr>
        <w:pStyle w:val="formattext"/>
        <w:spacing w:before="0" w:beforeAutospacing="0" w:after="0" w:afterAutospacing="0"/>
        <w:ind w:right="-141"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575E7C" w:rsidRPr="00CF7525">
        <w:rPr>
          <w:color w:val="000000"/>
        </w:rPr>
        <w:t>Контроль за выполнением постановления возложить</w:t>
      </w:r>
      <w:r w:rsidR="005D0B4D" w:rsidRPr="00CF7525">
        <w:rPr>
          <w:color w:val="000000"/>
        </w:rPr>
        <w:t xml:space="preserve"> </w:t>
      </w:r>
      <w:r w:rsidR="00575E7C" w:rsidRPr="00CF7525">
        <w:rPr>
          <w:color w:val="000000"/>
        </w:rPr>
        <w:t>на ви</w:t>
      </w:r>
      <w:r w:rsidR="0079690E" w:rsidRPr="00CF7525">
        <w:rPr>
          <w:color w:val="000000"/>
        </w:rPr>
        <w:t xml:space="preserve">це-губернатора </w:t>
      </w:r>
      <w:r>
        <w:rPr>
          <w:color w:val="000000"/>
        </w:rPr>
        <w:br/>
      </w:r>
      <w:r w:rsidR="0079690E" w:rsidRPr="00CF7525">
        <w:rPr>
          <w:color w:val="000000"/>
        </w:rPr>
        <w:t xml:space="preserve">Санкт-Петербурга </w:t>
      </w:r>
      <w:r w:rsidR="00AE29B5" w:rsidRPr="00CF7525">
        <w:rPr>
          <w:color w:val="000000"/>
        </w:rPr>
        <w:t>Мейксина М.С.</w:t>
      </w:r>
    </w:p>
    <w:p w:rsidR="00575E7C" w:rsidRPr="00CF7525" w:rsidRDefault="00575E7C" w:rsidP="00575E7C">
      <w:pPr>
        <w:pStyle w:val="formattext"/>
        <w:spacing w:before="0" w:beforeAutospacing="0" w:after="0" w:afterAutospacing="0" w:line="330" w:lineRule="atLeast"/>
        <w:ind w:left="1653" w:right="-141"/>
        <w:jc w:val="both"/>
        <w:rPr>
          <w:color w:val="000000"/>
        </w:rPr>
      </w:pPr>
    </w:p>
    <w:p w:rsidR="00C72A5C" w:rsidRPr="00CF7525" w:rsidRDefault="00C72A5C" w:rsidP="00250914">
      <w:pPr>
        <w:ind w:left="703"/>
      </w:pPr>
    </w:p>
    <w:p w:rsidR="00250914" w:rsidRPr="00CF7525" w:rsidRDefault="00250914" w:rsidP="00250914">
      <w:pPr>
        <w:ind w:left="70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5"/>
        <w:gridCol w:w="4571"/>
      </w:tblGrid>
      <w:tr w:rsidR="00250914" w:rsidRPr="00CF7525" w:rsidTr="00BA7734">
        <w:trPr>
          <w:cantSplit/>
          <w:trHeight w:val="60"/>
        </w:trPr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250914" w:rsidRPr="00CF7525" w:rsidRDefault="00250914" w:rsidP="00BA7734">
            <w:pPr>
              <w:jc w:val="left"/>
              <w:rPr>
                <w:b/>
              </w:rPr>
            </w:pPr>
            <w:r w:rsidRPr="00CF7525">
              <w:rPr>
                <w:b/>
              </w:rPr>
              <w:t xml:space="preserve">       Губернатор </w:t>
            </w:r>
          </w:p>
          <w:p w:rsidR="00250914" w:rsidRPr="00CF7525" w:rsidRDefault="00250914" w:rsidP="00BA7734">
            <w:pPr>
              <w:jc w:val="left"/>
              <w:rPr>
                <w:b/>
              </w:rPr>
            </w:pPr>
            <w:r w:rsidRPr="00CF7525">
              <w:rPr>
                <w:b/>
              </w:rPr>
              <w:t>Санкт-Петербурга</w:t>
            </w:r>
          </w:p>
        </w:tc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914" w:rsidRPr="00CF7525" w:rsidRDefault="00AE29B5" w:rsidP="00AE29B5">
            <w:pPr>
              <w:jc w:val="right"/>
              <w:rPr>
                <w:b/>
              </w:rPr>
            </w:pPr>
            <w:r w:rsidRPr="00CF7525">
              <w:rPr>
                <w:b/>
              </w:rPr>
              <w:t>А</w:t>
            </w:r>
            <w:r w:rsidR="00250914" w:rsidRPr="00CF7525">
              <w:rPr>
                <w:b/>
              </w:rPr>
              <w:t>.</w:t>
            </w:r>
            <w:r w:rsidRPr="00CF7525">
              <w:rPr>
                <w:b/>
              </w:rPr>
              <w:t>Д</w:t>
            </w:r>
            <w:r w:rsidR="00250914" w:rsidRPr="00CF7525">
              <w:rPr>
                <w:b/>
              </w:rPr>
              <w:t xml:space="preserve">. </w:t>
            </w:r>
            <w:r w:rsidRPr="00CF7525">
              <w:rPr>
                <w:b/>
              </w:rPr>
              <w:t>Беглов</w:t>
            </w:r>
          </w:p>
        </w:tc>
      </w:tr>
    </w:tbl>
    <w:p w:rsidR="00B9093A" w:rsidRDefault="00B9093A" w:rsidP="00FB3123">
      <w:pPr>
        <w:ind w:right="-425" w:firstLine="5954"/>
      </w:pPr>
    </w:p>
    <w:p w:rsidR="00797C8C" w:rsidRPr="00FB3123" w:rsidRDefault="00797C8C" w:rsidP="00FB3123">
      <w:pPr>
        <w:ind w:right="-425" w:firstLine="5954"/>
      </w:pPr>
      <w:r w:rsidRPr="00FB3123">
        <w:lastRenderedPageBreak/>
        <w:t xml:space="preserve">Приложение </w:t>
      </w:r>
    </w:p>
    <w:p w:rsidR="00797C8C" w:rsidRPr="00FB3123" w:rsidRDefault="00797C8C" w:rsidP="00FB3123">
      <w:pPr>
        <w:ind w:right="-425" w:firstLine="5954"/>
      </w:pPr>
      <w:r w:rsidRPr="00FB3123">
        <w:t xml:space="preserve">к постановлению Правительства </w:t>
      </w:r>
    </w:p>
    <w:p w:rsidR="00797C8C" w:rsidRPr="00FB3123" w:rsidRDefault="00797C8C" w:rsidP="00FB3123">
      <w:pPr>
        <w:ind w:right="-425" w:firstLine="5954"/>
      </w:pPr>
      <w:r w:rsidRPr="00FB3123">
        <w:t xml:space="preserve">Санкт-Петербурга </w:t>
      </w:r>
    </w:p>
    <w:p w:rsidR="00797C8C" w:rsidRPr="00FB3123" w:rsidRDefault="00797C8C" w:rsidP="00FB3123">
      <w:pPr>
        <w:ind w:firstLine="5954"/>
      </w:pPr>
      <w:r w:rsidRPr="00FB3123">
        <w:t>от _________  № ______</w:t>
      </w:r>
    </w:p>
    <w:p w:rsidR="00245677" w:rsidRPr="00FB3123" w:rsidRDefault="00245677" w:rsidP="00FB3123">
      <w:pPr>
        <w:ind w:firstLine="5954"/>
      </w:pPr>
    </w:p>
    <w:p w:rsidR="00245677" w:rsidRPr="00FB3123" w:rsidRDefault="00AE29B5" w:rsidP="00FB3123">
      <w:pPr>
        <w:jc w:val="center"/>
      </w:pPr>
      <w:r w:rsidRPr="00FB3123">
        <w:t>ПО</w:t>
      </w:r>
      <w:r w:rsidR="00F71AED">
        <w:t>ЛОЖЕНИЕ</w:t>
      </w:r>
      <w:r w:rsidR="00245677" w:rsidRPr="00FB3123">
        <w:t xml:space="preserve"> </w:t>
      </w:r>
      <w:r w:rsidR="00245677" w:rsidRPr="00FB3123">
        <w:br/>
      </w:r>
      <w:r w:rsidR="00F71AED">
        <w:t xml:space="preserve">о порядке </w:t>
      </w:r>
      <w:r w:rsidRPr="00FB3123">
        <w:t xml:space="preserve">заключения исполнительными органами государственной власти </w:t>
      </w:r>
      <w:r w:rsidR="00F71AED">
        <w:br/>
      </w:r>
      <w:r w:rsidRPr="00FB3123">
        <w:t>Санкт-Петербурга договоров с казачьими обществами</w:t>
      </w:r>
    </w:p>
    <w:p w:rsidR="007D3B3A" w:rsidRPr="00B9093A" w:rsidRDefault="00AD7C9F" w:rsidP="00FB3123">
      <w:pPr>
        <w:ind w:firstLine="567"/>
        <w:rPr>
          <w:spacing w:val="-2"/>
        </w:rPr>
      </w:pPr>
      <w:r w:rsidRPr="00B9093A">
        <w:rPr>
          <w:spacing w:val="-2"/>
        </w:rPr>
        <w:t xml:space="preserve">1. </w:t>
      </w:r>
      <w:r w:rsidR="00F71AED" w:rsidRPr="00B9093A">
        <w:rPr>
          <w:spacing w:val="-2"/>
        </w:rPr>
        <w:t xml:space="preserve">Настоящее Положение определяет </w:t>
      </w:r>
      <w:r w:rsidR="009B0646" w:rsidRPr="00B9093A">
        <w:rPr>
          <w:spacing w:val="-2"/>
        </w:rPr>
        <w:t xml:space="preserve">порядок </w:t>
      </w:r>
      <w:r w:rsidR="007D3B3A" w:rsidRPr="00B9093A">
        <w:rPr>
          <w:spacing w:val="-2"/>
        </w:rPr>
        <w:t>заключения исполнительными органами государственной власти Санкт-Петербурга (далее – ИОГВ</w:t>
      </w:r>
      <w:r w:rsidR="00C93EA4" w:rsidRPr="00B9093A">
        <w:rPr>
          <w:spacing w:val="-2"/>
        </w:rPr>
        <w:t xml:space="preserve"> Санкт-Петербурга</w:t>
      </w:r>
      <w:r w:rsidR="007D3B3A" w:rsidRPr="00B9093A">
        <w:rPr>
          <w:spacing w:val="-2"/>
        </w:rPr>
        <w:t xml:space="preserve">) договоров </w:t>
      </w:r>
      <w:r w:rsidR="00B9093A">
        <w:rPr>
          <w:spacing w:val="-2"/>
        </w:rPr>
        <w:br/>
      </w:r>
      <w:r w:rsidR="007D3B3A" w:rsidRPr="00B9093A">
        <w:rPr>
          <w:spacing w:val="-2"/>
        </w:rPr>
        <w:t>с хуторскими, станичными, городскими, районными (юртовыми), окружными (отдельскими), войсковыми казачьими обществами (далее – казачь</w:t>
      </w:r>
      <w:r w:rsidR="005441AE" w:rsidRPr="00B9093A">
        <w:rPr>
          <w:spacing w:val="-2"/>
        </w:rPr>
        <w:t>е</w:t>
      </w:r>
      <w:r w:rsidR="007D3B3A" w:rsidRPr="00B9093A">
        <w:rPr>
          <w:spacing w:val="-2"/>
        </w:rPr>
        <w:t xml:space="preserve"> обществ</w:t>
      </w:r>
      <w:r w:rsidR="005441AE" w:rsidRPr="00B9093A">
        <w:rPr>
          <w:spacing w:val="-2"/>
        </w:rPr>
        <w:t>о</w:t>
      </w:r>
      <w:r w:rsidR="007D3B3A" w:rsidRPr="00B9093A">
        <w:rPr>
          <w:spacing w:val="-2"/>
        </w:rPr>
        <w:t>) в</w:t>
      </w:r>
      <w:r w:rsidRPr="00B9093A">
        <w:rPr>
          <w:spacing w:val="-2"/>
        </w:rPr>
        <w:t xml:space="preserve"> целях оказания </w:t>
      </w:r>
      <w:r w:rsidR="007D3B3A" w:rsidRPr="00B9093A">
        <w:rPr>
          <w:spacing w:val="-2"/>
        </w:rPr>
        <w:t>ИОГВ</w:t>
      </w:r>
      <w:r w:rsidR="00C93EA4" w:rsidRPr="00B9093A">
        <w:rPr>
          <w:spacing w:val="-2"/>
        </w:rPr>
        <w:t xml:space="preserve"> Санкт-Петербурга</w:t>
      </w:r>
      <w:r w:rsidR="007D3B3A" w:rsidRPr="00B9093A">
        <w:rPr>
          <w:spacing w:val="-2"/>
        </w:rPr>
        <w:t xml:space="preserve"> </w:t>
      </w:r>
      <w:r w:rsidRPr="00B9093A">
        <w:rPr>
          <w:spacing w:val="-2"/>
        </w:rPr>
        <w:t>содействия в осуществлении установленных задач и функций</w:t>
      </w:r>
      <w:r w:rsidR="007D3B3A" w:rsidRPr="00B9093A">
        <w:rPr>
          <w:spacing w:val="-2"/>
        </w:rPr>
        <w:t>.</w:t>
      </w:r>
    </w:p>
    <w:p w:rsidR="00AD7C9F" w:rsidRPr="00FB3123" w:rsidRDefault="00C93EA4" w:rsidP="00C93EA4">
      <w:pPr>
        <w:ind w:firstLine="567"/>
      </w:pPr>
      <w:r>
        <w:t>2. Оказание членами казачьих обществ содействия ИОГВ</w:t>
      </w:r>
      <w:r w:rsidR="00AD7C9F" w:rsidRPr="00FB3123">
        <w:t xml:space="preserve"> </w:t>
      </w:r>
      <w:r w:rsidRPr="00C93EA4">
        <w:t xml:space="preserve">Санкт-Петербурга </w:t>
      </w:r>
      <w:r>
        <w:br/>
      </w:r>
      <w:r w:rsidR="00AD7C9F" w:rsidRPr="00FB3123">
        <w:t>в осуществлении установленных задач и функций осуще</w:t>
      </w:r>
      <w:r w:rsidR="0014044B">
        <w:t>ствляется на основании договора</w:t>
      </w:r>
      <w:r w:rsidR="00AD7C9F" w:rsidRPr="00FB3123">
        <w:t>, заключаемого по форме согласно приложению к настоящему Положению.</w:t>
      </w:r>
    </w:p>
    <w:p w:rsidR="00AD7C9F" w:rsidRPr="00FB3123" w:rsidRDefault="00C93EA4" w:rsidP="00C93EA4">
      <w:pPr>
        <w:ind w:firstLine="567"/>
      </w:pPr>
      <w:r>
        <w:t xml:space="preserve">3. </w:t>
      </w:r>
      <w:r w:rsidR="00AD7C9F" w:rsidRPr="00FB3123">
        <w:t>Сторонами договора являются</w:t>
      </w:r>
      <w:r>
        <w:t xml:space="preserve"> ИОГВ Санкт-Петербурга</w:t>
      </w:r>
      <w:r w:rsidR="00AD7C9F" w:rsidRPr="00FB3123">
        <w:t>, уполномоченн</w:t>
      </w:r>
      <w:r w:rsidR="00393778">
        <w:t>ые</w:t>
      </w:r>
      <w:r w:rsidR="00AD7C9F" w:rsidRPr="00FB3123">
        <w:t xml:space="preserve"> в сферах деятельности, определенных постановлением Правительства Российской Федерации </w:t>
      </w:r>
      <w:r w:rsidR="0014044B">
        <w:br/>
      </w:r>
      <w:r w:rsidR="00AD7C9F" w:rsidRPr="00FB3123">
        <w:t>от 26</w:t>
      </w:r>
      <w:r>
        <w:t>.02.</w:t>
      </w:r>
      <w:r w:rsidR="00AD7C9F" w:rsidRPr="00FB3123">
        <w:t xml:space="preserve">2010 </w:t>
      </w:r>
      <w:r>
        <w:t>№</w:t>
      </w:r>
      <w:r w:rsidR="00AD7C9F" w:rsidRPr="00FB3123">
        <w:t xml:space="preserve"> 93 </w:t>
      </w:r>
      <w:r>
        <w:t>«</w:t>
      </w:r>
      <w:r w:rsidR="00AD7C9F" w:rsidRPr="00FB3123">
        <w:t xml:space="preserve">О видах государственной или иной службы, к которой привлекаются члены хуторских, станичных, городских, районных (юртовых), окружных (отдельских) </w:t>
      </w:r>
      <w:r w:rsidR="0014044B">
        <w:br/>
      </w:r>
      <w:r w:rsidR="00AD7C9F" w:rsidRPr="00FB3123">
        <w:t>и войсковых казачьих обществ</w:t>
      </w:r>
      <w:r>
        <w:t>»</w:t>
      </w:r>
      <w:r w:rsidR="00AD7C9F" w:rsidRPr="00FB3123">
        <w:t>, с одной стороны</w:t>
      </w:r>
      <w:r>
        <w:t>,</w:t>
      </w:r>
      <w:r w:rsidR="00AD7C9F" w:rsidRPr="00FB3123">
        <w:t xml:space="preserve"> и казачье общество </w:t>
      </w:r>
      <w:r>
        <w:t xml:space="preserve">– </w:t>
      </w:r>
      <w:r w:rsidR="00AD7C9F" w:rsidRPr="00FB3123">
        <w:t>с другой стороны.</w:t>
      </w:r>
    </w:p>
    <w:p w:rsidR="00AD7C9F" w:rsidRPr="00FB3123" w:rsidRDefault="00393778" w:rsidP="00C93EA4">
      <w:pPr>
        <w:ind w:firstLine="567"/>
      </w:pPr>
      <w:r>
        <w:t>4.</w:t>
      </w:r>
      <w:r w:rsidR="00AD7C9F" w:rsidRPr="00FB3123">
        <w:t xml:space="preserve"> Решение о заключении </w:t>
      </w:r>
      <w:r w:rsidR="00C93EA4">
        <w:t xml:space="preserve">ИОГВ Санкт-Петербурга </w:t>
      </w:r>
      <w:r w:rsidR="00AD7C9F" w:rsidRPr="00FB3123">
        <w:t>договора</w:t>
      </w:r>
      <w:r w:rsidR="00C93EA4">
        <w:t xml:space="preserve"> </w:t>
      </w:r>
      <w:r w:rsidR="0014044B">
        <w:t xml:space="preserve">или отказе заключить договор </w:t>
      </w:r>
      <w:r w:rsidR="00AD7C9F" w:rsidRPr="00FB3123">
        <w:t>принимает руководитель</w:t>
      </w:r>
      <w:r>
        <w:t xml:space="preserve"> ИОГВ Санкт-Петербурга</w:t>
      </w:r>
      <w:r w:rsidR="00AD7C9F" w:rsidRPr="00FB3123">
        <w:t xml:space="preserve">, для оказания содействия </w:t>
      </w:r>
      <w:r w:rsidR="0014044B">
        <w:br/>
      </w:r>
      <w:r w:rsidR="00AD7C9F" w:rsidRPr="00FB3123">
        <w:t>в осуществлении установленных задач и функций которого привлекается казачье общество</w:t>
      </w:r>
      <w:r>
        <w:t>.</w:t>
      </w:r>
      <w:r w:rsidR="00AD7C9F" w:rsidRPr="00FB3123">
        <w:t xml:space="preserve"> </w:t>
      </w:r>
    </w:p>
    <w:p w:rsidR="00AD7C9F" w:rsidRPr="00FB3123" w:rsidRDefault="00393778" w:rsidP="00393778">
      <w:pPr>
        <w:ind w:firstLine="567"/>
      </w:pPr>
      <w:r>
        <w:t>5</w:t>
      </w:r>
      <w:r w:rsidR="00AD7C9F" w:rsidRPr="00FB3123">
        <w:t>. Договор подписывается руководителем</w:t>
      </w:r>
      <w:r w:rsidRPr="00393778">
        <w:t xml:space="preserve"> ИОГВ Санкт-Петербурга</w:t>
      </w:r>
      <w:r>
        <w:t xml:space="preserve">, с одной стороны, и </w:t>
      </w:r>
      <w:r w:rsidRPr="00393778">
        <w:t>атаманом казачьего общества либо уполномоченным пр</w:t>
      </w:r>
      <w:r>
        <w:t xml:space="preserve">едставителем казачьего </w:t>
      </w:r>
      <w:r w:rsidR="0014044B">
        <w:br/>
      </w:r>
      <w:r>
        <w:t>общества – с другой стороны.</w:t>
      </w:r>
    </w:p>
    <w:p w:rsidR="00AD7C9F" w:rsidRPr="00FB3123" w:rsidRDefault="00393778" w:rsidP="00393778">
      <w:pPr>
        <w:ind w:firstLine="567"/>
      </w:pPr>
      <w:r>
        <w:t xml:space="preserve">6. </w:t>
      </w:r>
      <w:r w:rsidR="00AD7C9F" w:rsidRPr="00FB3123">
        <w:t xml:space="preserve">Руководитель </w:t>
      </w:r>
      <w:r>
        <w:t>ИОГВ Санкт-Петербурга</w:t>
      </w:r>
      <w:r w:rsidR="00AD7C9F" w:rsidRPr="00FB3123">
        <w:t>, заключивш</w:t>
      </w:r>
      <w:r>
        <w:t>его</w:t>
      </w:r>
      <w:r w:rsidR="00AD7C9F" w:rsidRPr="00FB3123">
        <w:t xml:space="preserve"> договор, </w:t>
      </w:r>
      <w:r w:rsidR="005441AE">
        <w:t xml:space="preserve">письменно </w:t>
      </w:r>
      <w:r w:rsidR="00AD7C9F" w:rsidRPr="00FB3123">
        <w:t>уведом</w:t>
      </w:r>
      <w:r>
        <w:t>ляет</w:t>
      </w:r>
      <w:r w:rsidR="00AD7C9F" w:rsidRPr="00FB3123">
        <w:t xml:space="preserve"> </w:t>
      </w:r>
      <w:r w:rsidR="00B82222">
        <w:t xml:space="preserve">Комитет по межнациональным отношениям и реализации миграционной политики в Санкт-Петербурге </w:t>
      </w:r>
      <w:r w:rsidR="00AD7C9F" w:rsidRPr="00FB3123">
        <w:t xml:space="preserve">в течение семи дней </w:t>
      </w:r>
      <w:r w:rsidR="00B82222">
        <w:t>со дня</w:t>
      </w:r>
      <w:r w:rsidR="00AD7C9F" w:rsidRPr="00FB3123">
        <w:t xml:space="preserve"> </w:t>
      </w:r>
      <w:r w:rsidR="00B82222">
        <w:t>заключения</w:t>
      </w:r>
      <w:r w:rsidR="00AD7C9F" w:rsidRPr="00FB3123">
        <w:t xml:space="preserve"> договора.</w:t>
      </w:r>
    </w:p>
    <w:p w:rsidR="00AD7C9F" w:rsidRPr="00FB3123" w:rsidRDefault="00B82222" w:rsidP="00B82222">
      <w:pPr>
        <w:ind w:firstLine="567"/>
      </w:pPr>
      <w:r>
        <w:t xml:space="preserve">7. </w:t>
      </w:r>
      <w:r w:rsidR="00AD7C9F" w:rsidRPr="00FB3123">
        <w:t>В целях заключения договора казачье общество представляет</w:t>
      </w:r>
      <w:r>
        <w:t xml:space="preserve"> в ИОГВ </w:t>
      </w:r>
      <w:r w:rsidR="0014044B">
        <w:br/>
      </w:r>
      <w:r>
        <w:t>Санкт-Петербурга</w:t>
      </w:r>
      <w:r w:rsidR="00AD7C9F" w:rsidRPr="00FB3123">
        <w:t>:</w:t>
      </w:r>
    </w:p>
    <w:p w:rsidR="00AD7C9F" w:rsidRPr="00FB3123" w:rsidRDefault="00AD7C9F" w:rsidP="004E5769">
      <w:pPr>
        <w:ind w:firstLine="567"/>
      </w:pPr>
      <w:r w:rsidRPr="00FB3123">
        <w:t>проект договора;</w:t>
      </w:r>
    </w:p>
    <w:p w:rsidR="00AD7C9F" w:rsidRPr="00FB3123" w:rsidRDefault="00AD7C9F" w:rsidP="004E5769">
      <w:pPr>
        <w:ind w:firstLine="567"/>
      </w:pPr>
      <w:r w:rsidRPr="00FB3123">
        <w:t>копи</w:t>
      </w:r>
      <w:r w:rsidR="005441AE">
        <w:t>ю</w:t>
      </w:r>
      <w:r w:rsidRPr="00FB3123">
        <w:t xml:space="preserve"> </w:t>
      </w:r>
      <w:r w:rsidR="005441AE">
        <w:t>устава</w:t>
      </w:r>
      <w:r w:rsidRPr="00FB3123">
        <w:t xml:space="preserve"> казачьего общества</w:t>
      </w:r>
      <w:r w:rsidR="005441AE">
        <w:t xml:space="preserve"> с изменениями (если вносились)</w:t>
      </w:r>
      <w:r w:rsidRPr="00FB3123">
        <w:t>, свидетельств</w:t>
      </w:r>
      <w:r w:rsidR="004E5769">
        <w:t>а</w:t>
      </w:r>
      <w:r w:rsidRPr="00FB3123">
        <w:t xml:space="preserve"> </w:t>
      </w:r>
      <w:r w:rsidR="004E5769">
        <w:br/>
      </w:r>
      <w:r w:rsidRPr="00FB3123">
        <w:t>о государственной регистрации казачьего общества в качестве некоммерческой организации и свидетельств</w:t>
      </w:r>
      <w:r w:rsidR="004E5769">
        <w:t>а</w:t>
      </w:r>
      <w:r w:rsidRPr="00FB3123">
        <w:t xml:space="preserve"> о внесении казачьего общества в государственный реестр казачьих обществ в Российской Федерации.</w:t>
      </w:r>
    </w:p>
    <w:p w:rsidR="00AD7C9F" w:rsidRPr="00FB3123" w:rsidRDefault="004E5769" w:rsidP="004E5769">
      <w:pPr>
        <w:ind w:firstLine="567"/>
      </w:pPr>
      <w:r>
        <w:t>8</w:t>
      </w:r>
      <w:r w:rsidR="00AD7C9F" w:rsidRPr="00FB3123">
        <w:t>. Основаниями для принятия решения об отказе в заключении договора с казачьим обществом являются:</w:t>
      </w:r>
    </w:p>
    <w:p w:rsidR="00AD7C9F" w:rsidRPr="00FB3123" w:rsidRDefault="00AD7C9F" w:rsidP="004E5769">
      <w:pPr>
        <w:ind w:firstLine="567"/>
      </w:pPr>
      <w:r w:rsidRPr="00FB3123">
        <w:t xml:space="preserve">непредставление документов, указанных в пункте </w:t>
      </w:r>
      <w:r w:rsidR="004E5769">
        <w:t>7</w:t>
      </w:r>
      <w:r w:rsidRPr="00FB3123">
        <w:t xml:space="preserve"> настоящего Положения;</w:t>
      </w:r>
    </w:p>
    <w:p w:rsidR="00AD7C9F" w:rsidRDefault="00AD7C9F" w:rsidP="004E5769">
      <w:pPr>
        <w:ind w:firstLine="567"/>
      </w:pPr>
      <w:r w:rsidRPr="00FB3123">
        <w:t>отсутствие</w:t>
      </w:r>
      <w:r w:rsidR="005441AE">
        <w:t xml:space="preserve"> в ИОГВ </w:t>
      </w:r>
      <w:r w:rsidRPr="00FB3123">
        <w:t xml:space="preserve">на дату обращения </w:t>
      </w:r>
      <w:r w:rsidR="005441AE">
        <w:t xml:space="preserve">казачьего общества </w:t>
      </w:r>
      <w:r w:rsidRPr="00FB3123">
        <w:t xml:space="preserve">потребности </w:t>
      </w:r>
      <w:r w:rsidR="005441AE">
        <w:br/>
      </w:r>
      <w:r w:rsidRPr="00FB3123">
        <w:t>в привлечении к оказанию содействия в осуществлении установленных задач и функций</w:t>
      </w:r>
      <w:r w:rsidR="0014044B">
        <w:t>.</w:t>
      </w:r>
    </w:p>
    <w:p w:rsidR="0014044B" w:rsidRPr="00FB3123" w:rsidRDefault="0014044B" w:rsidP="004E5769">
      <w:pPr>
        <w:ind w:firstLine="567"/>
      </w:pPr>
      <w:r>
        <w:t>Об отказе в заключении договора казачье общество уведомляется письменно.</w:t>
      </w:r>
    </w:p>
    <w:p w:rsidR="001F44A3" w:rsidRDefault="004E5769" w:rsidP="004E5769">
      <w:pPr>
        <w:ind w:firstLine="567"/>
      </w:pPr>
      <w:r>
        <w:t>9</w:t>
      </w:r>
      <w:r w:rsidRPr="004E5769">
        <w:t>. В случае</w:t>
      </w:r>
      <w:r w:rsidR="001F44A3">
        <w:t>, предусмотренном договором</w:t>
      </w:r>
      <w:r>
        <w:t>, могут быть заключены аналогичные договоры с казачьими обществами, входящими в сос</w:t>
      </w:r>
      <w:r w:rsidR="0014044B">
        <w:t>т</w:t>
      </w:r>
      <w:r>
        <w:t>ав казачьего общества – стороны договора с ИОГВ Санкт-Петербурга.</w:t>
      </w:r>
      <w:r w:rsidRPr="004E5769">
        <w:t xml:space="preserve"> </w:t>
      </w:r>
    </w:p>
    <w:p w:rsidR="004E5769" w:rsidRPr="004E5769" w:rsidRDefault="001F44A3" w:rsidP="004E5769">
      <w:pPr>
        <w:ind w:firstLine="567"/>
      </w:pPr>
      <w:r>
        <w:t xml:space="preserve">В случае </w:t>
      </w:r>
      <w:r w:rsidR="004E5769" w:rsidRPr="004E5769">
        <w:t xml:space="preserve">досрочного расторжения договора, заключенного между </w:t>
      </w:r>
      <w:r>
        <w:t xml:space="preserve">ИОГВ </w:t>
      </w:r>
      <w:r>
        <w:br/>
        <w:t xml:space="preserve">Санкт-Петербурга </w:t>
      </w:r>
      <w:r w:rsidR="004E5769" w:rsidRPr="004E5769">
        <w:t>и казачьим обществом, договоры, заключенные с казачьими обществами, входящими в состав этого казачьего общества, могут быть досрочно расторгнуты.</w:t>
      </w:r>
    </w:p>
    <w:p w:rsidR="00AD7C9F" w:rsidRPr="00FB3123" w:rsidRDefault="001F44A3" w:rsidP="001F44A3">
      <w:pPr>
        <w:ind w:firstLine="567"/>
      </w:pPr>
      <w:r>
        <w:t>10</w:t>
      </w:r>
      <w:r w:rsidR="00AD7C9F" w:rsidRPr="00FB3123">
        <w:t>. Контроль за соблюдением условий договоров с казачьими обществами осуществляют</w:t>
      </w:r>
      <w:r>
        <w:t xml:space="preserve"> ИОГВ Санкт-Петербурга</w:t>
      </w:r>
      <w:r w:rsidR="00AD7C9F" w:rsidRPr="00FB3123">
        <w:t xml:space="preserve">, для осуществления установленных задач </w:t>
      </w:r>
      <w:r>
        <w:br/>
      </w:r>
      <w:r w:rsidR="00AD7C9F" w:rsidRPr="00FB3123">
        <w:t>и функций которых привлекаются казачьи общества.</w:t>
      </w:r>
    </w:p>
    <w:p w:rsidR="00F945BC" w:rsidRDefault="00F945BC" w:rsidP="004F02A1">
      <w:pPr>
        <w:ind w:left="4820"/>
      </w:pPr>
    </w:p>
    <w:p w:rsidR="00AD7C9F" w:rsidRPr="005441AE" w:rsidRDefault="00AD7C9F" w:rsidP="004F02A1">
      <w:pPr>
        <w:ind w:left="4820"/>
      </w:pPr>
      <w:r w:rsidRPr="005441AE">
        <w:t>Приложение</w:t>
      </w:r>
    </w:p>
    <w:p w:rsidR="004F02A1" w:rsidRDefault="00AD7C9F" w:rsidP="004F02A1">
      <w:pPr>
        <w:ind w:left="4820"/>
        <w:jc w:val="left"/>
      </w:pPr>
      <w:r w:rsidRPr="005441AE">
        <w:t>к Положению</w:t>
      </w:r>
      <w:r w:rsidR="004F02A1" w:rsidRPr="004F02A1">
        <w:t xml:space="preserve"> </w:t>
      </w:r>
      <w:r w:rsidR="004F02A1">
        <w:t>о порядке заключения</w:t>
      </w:r>
      <w:r w:rsidR="004F02A1">
        <w:br/>
        <w:t xml:space="preserve">исполнительными органами </w:t>
      </w:r>
      <w:r w:rsidR="004F02A1">
        <w:br/>
        <w:t xml:space="preserve">государственной власти Санкт-Петербурга </w:t>
      </w:r>
    </w:p>
    <w:p w:rsidR="00AD7C9F" w:rsidRPr="005441AE" w:rsidRDefault="004F02A1" w:rsidP="004F02A1">
      <w:pPr>
        <w:ind w:left="4820"/>
        <w:jc w:val="left"/>
      </w:pPr>
      <w:r>
        <w:t>договоров с казачьими обществами</w:t>
      </w:r>
    </w:p>
    <w:p w:rsidR="00AD7C9F" w:rsidRDefault="00AD7C9F" w:rsidP="00FB3123"/>
    <w:p w:rsidR="00F945BC" w:rsidRDefault="00F945BC" w:rsidP="00FB3123">
      <w:bookmarkStart w:id="0" w:name="_GoBack"/>
      <w:bookmarkEnd w:id="0"/>
    </w:p>
    <w:p w:rsidR="00AD7C9F" w:rsidRPr="005441AE" w:rsidRDefault="00AD7C9F" w:rsidP="00381D14">
      <w:pPr>
        <w:jc w:val="center"/>
      </w:pPr>
      <w:r w:rsidRPr="005441AE">
        <w:t>ДОГОВОР</w:t>
      </w:r>
    </w:p>
    <w:p w:rsidR="003B1283" w:rsidRDefault="004F02A1" w:rsidP="00FB3123">
      <w:r>
        <w:t>исполнительного органа государственной власти Санкт-Петербурга с казачьим обществом</w:t>
      </w:r>
    </w:p>
    <w:p w:rsidR="004F02A1" w:rsidRDefault="004F02A1" w:rsidP="00FB3123"/>
    <w:p w:rsidR="00F945BC" w:rsidRDefault="00F945BC" w:rsidP="00FB3123">
      <w:r>
        <w:t>Санкт-Петербург                                                                                     «___» __________ 202__г.</w:t>
      </w:r>
    </w:p>
    <w:p w:rsidR="00F945BC" w:rsidRDefault="00F945BC" w:rsidP="00FB3123"/>
    <w:p w:rsidR="00F945BC" w:rsidRDefault="00F945BC" w:rsidP="00FB3123"/>
    <w:p w:rsidR="004F02A1" w:rsidRPr="005441AE" w:rsidRDefault="004F02A1" w:rsidP="00FB3123">
      <w:r>
        <w:t>___________________________________________________________________, именуемый</w:t>
      </w:r>
    </w:p>
    <w:p w:rsidR="00AD7C9F" w:rsidRPr="004F02A1" w:rsidRDefault="004F02A1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4F02A1">
        <w:rPr>
          <w:sz w:val="18"/>
          <w:szCs w:val="18"/>
        </w:rPr>
        <w:t>(на</w:t>
      </w:r>
      <w:r w:rsidR="00AD7C9F" w:rsidRPr="004F02A1">
        <w:rPr>
          <w:sz w:val="18"/>
          <w:szCs w:val="18"/>
        </w:rPr>
        <w:t>именование исполнительно</w:t>
      </w:r>
      <w:r>
        <w:rPr>
          <w:sz w:val="18"/>
          <w:szCs w:val="18"/>
        </w:rPr>
        <w:t>го органа государственной</w:t>
      </w:r>
      <w:r w:rsidR="00AD7C9F" w:rsidRPr="004F02A1">
        <w:rPr>
          <w:sz w:val="18"/>
          <w:szCs w:val="18"/>
        </w:rPr>
        <w:t xml:space="preserve"> власти</w:t>
      </w:r>
      <w:r>
        <w:rPr>
          <w:sz w:val="18"/>
          <w:szCs w:val="18"/>
        </w:rPr>
        <w:t xml:space="preserve"> Санкт-Петербурга</w:t>
      </w:r>
      <w:r w:rsidR="00AD7C9F" w:rsidRPr="004F02A1">
        <w:rPr>
          <w:sz w:val="18"/>
          <w:szCs w:val="18"/>
        </w:rPr>
        <w:t>)</w:t>
      </w:r>
    </w:p>
    <w:p w:rsidR="00AD7C9F" w:rsidRPr="005441AE" w:rsidRDefault="00AD7C9F" w:rsidP="00FB3123">
      <w:r w:rsidRPr="005441AE">
        <w:t xml:space="preserve"> в дальнейшем </w:t>
      </w:r>
      <w:r w:rsidR="004F02A1">
        <w:t>ИОГВ Санкт-Петербурга</w:t>
      </w:r>
      <w:r w:rsidRPr="005441AE">
        <w:t>, в лице</w:t>
      </w:r>
      <w:r w:rsidR="004F02A1">
        <w:t xml:space="preserve"> _____________________________________</w:t>
      </w:r>
    </w:p>
    <w:p w:rsidR="00AD7C9F" w:rsidRPr="004F02A1" w:rsidRDefault="004F02A1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AD7C9F" w:rsidRPr="004F02A1">
        <w:rPr>
          <w:sz w:val="18"/>
          <w:szCs w:val="18"/>
        </w:rPr>
        <w:t>(должность, фамилия, имя, отчество</w:t>
      </w:r>
      <w:r>
        <w:rPr>
          <w:sz w:val="18"/>
          <w:szCs w:val="18"/>
        </w:rPr>
        <w:t xml:space="preserve"> руководителя</w:t>
      </w:r>
      <w:r w:rsidR="00AD7C9F" w:rsidRPr="004F02A1">
        <w:rPr>
          <w:sz w:val="18"/>
          <w:szCs w:val="18"/>
        </w:rPr>
        <w:t>)</w:t>
      </w:r>
    </w:p>
    <w:p w:rsidR="00AD7C9F" w:rsidRPr="005441AE" w:rsidRDefault="004F02A1" w:rsidP="00FB3123">
      <w:r>
        <w:t>действующий</w:t>
      </w:r>
      <w:r w:rsidR="00AD7C9F" w:rsidRPr="005441AE">
        <w:t xml:space="preserve"> на основании</w:t>
      </w:r>
      <w:r>
        <w:t xml:space="preserve"> ______________________</w:t>
      </w:r>
      <w:r w:rsidR="00B27FF3">
        <w:t>_______________________________,</w:t>
      </w:r>
    </w:p>
    <w:p w:rsidR="00AD7C9F" w:rsidRPr="004F02A1" w:rsidRDefault="004F02A1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AD7C9F" w:rsidRPr="004F02A1">
        <w:rPr>
          <w:sz w:val="18"/>
          <w:szCs w:val="18"/>
        </w:rPr>
        <w:t>(реквизиты документа, на основании которого действует лицо)</w:t>
      </w:r>
    </w:p>
    <w:p w:rsidR="00AD7C9F" w:rsidRPr="005441AE" w:rsidRDefault="00AD7C9F" w:rsidP="00FB3123">
      <w:r w:rsidRPr="005441AE">
        <w:t>с одной стороны</w:t>
      </w:r>
      <w:r w:rsidR="00B27FF3">
        <w:t>,</w:t>
      </w:r>
      <w:r w:rsidRPr="005441AE">
        <w:t xml:space="preserve"> и</w:t>
      </w:r>
      <w:r w:rsidR="004F02A1">
        <w:t xml:space="preserve"> _______________________</w:t>
      </w:r>
      <w:r w:rsidR="00B27FF3">
        <w:t xml:space="preserve">______________________________________, </w:t>
      </w:r>
    </w:p>
    <w:p w:rsidR="00AD7C9F" w:rsidRPr="00B27FF3" w:rsidRDefault="00B27FF3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AD7C9F" w:rsidRPr="00B27FF3">
        <w:rPr>
          <w:sz w:val="18"/>
          <w:szCs w:val="18"/>
        </w:rPr>
        <w:t>(наименование казачьего общества)</w:t>
      </w:r>
    </w:p>
    <w:p w:rsidR="00B27FF3" w:rsidRDefault="00B27FF3" w:rsidP="00FB3123">
      <w:r w:rsidRPr="00B27FF3">
        <w:t xml:space="preserve">зарегистрированное </w:t>
      </w:r>
      <w:r>
        <w:t xml:space="preserve">______________________________________, </w:t>
      </w:r>
      <w:r w:rsidRPr="00B27FF3">
        <w:t>именуемое в дальнейшем</w:t>
      </w:r>
    </w:p>
    <w:p w:rsidR="00AD7C9F" w:rsidRPr="00B27FF3" w:rsidRDefault="00B27FF3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AD7C9F" w:rsidRPr="00B27FF3">
        <w:rPr>
          <w:sz w:val="18"/>
          <w:szCs w:val="18"/>
        </w:rPr>
        <w:t>(реквизиты документа о регистрации)</w:t>
      </w:r>
    </w:p>
    <w:p w:rsidR="00AD7C9F" w:rsidRPr="005441AE" w:rsidRDefault="00AD7C9F" w:rsidP="00FB3123">
      <w:r w:rsidRPr="005441AE">
        <w:t>казачье общество, в лице атамана</w:t>
      </w:r>
      <w:r w:rsidR="00B27FF3">
        <w:t xml:space="preserve"> ________________________________________________,</w:t>
      </w:r>
    </w:p>
    <w:p w:rsidR="00AD7C9F" w:rsidRPr="00B27FF3" w:rsidRDefault="00B27FF3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AD7C9F" w:rsidRPr="00B27FF3">
        <w:rPr>
          <w:sz w:val="18"/>
          <w:szCs w:val="18"/>
        </w:rPr>
        <w:t>(фамилия, имя, отчество)</w:t>
      </w:r>
    </w:p>
    <w:p w:rsidR="00AD7C9F" w:rsidRPr="005441AE" w:rsidRDefault="00AD7C9F" w:rsidP="00FB3123">
      <w:r w:rsidRPr="005441AE">
        <w:t>действующего на основании устава, утвержденного</w:t>
      </w:r>
      <w:r w:rsidR="00B27FF3">
        <w:t xml:space="preserve"> ________________________________,</w:t>
      </w:r>
    </w:p>
    <w:p w:rsidR="00AD7C9F" w:rsidRPr="00B27FF3" w:rsidRDefault="00B27FF3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3B1283" w:rsidRPr="00B27FF3">
        <w:rPr>
          <w:sz w:val="18"/>
          <w:szCs w:val="18"/>
        </w:rPr>
        <w:t xml:space="preserve"> </w:t>
      </w:r>
      <w:r w:rsidR="00AD7C9F" w:rsidRPr="00B27FF3">
        <w:rPr>
          <w:sz w:val="18"/>
          <w:szCs w:val="18"/>
        </w:rPr>
        <w:t>(реквизиты документа об утверждении устава)</w:t>
      </w:r>
    </w:p>
    <w:p w:rsidR="00AD7C9F" w:rsidRPr="005441AE" w:rsidRDefault="00AD7C9F" w:rsidP="00FB3123">
      <w:r w:rsidRPr="005441AE">
        <w:t xml:space="preserve">именуемые в дальнейшем стороны, действуя в соответствии со статьей 7 Федерального закона от 5 декабря 2005 года </w:t>
      </w:r>
      <w:r w:rsidR="00B27FF3">
        <w:t>№</w:t>
      </w:r>
      <w:r w:rsidRPr="005441AE">
        <w:t xml:space="preserve"> 154-ФЗ </w:t>
      </w:r>
      <w:r w:rsidR="00B27FF3">
        <w:t>«</w:t>
      </w:r>
      <w:r w:rsidRPr="005441AE">
        <w:t>О государственной службе российского казачества</w:t>
      </w:r>
      <w:r w:rsidR="00B27FF3">
        <w:t>»</w:t>
      </w:r>
      <w:r w:rsidRPr="005441AE">
        <w:t xml:space="preserve"> и Положением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</w:t>
      </w:r>
      <w:r w:rsidR="00B27FF3">
        <w:br/>
      </w:r>
      <w:r w:rsidRPr="005441AE">
        <w:t xml:space="preserve">с казачьими обществами, утвержденным постановлением Правительства Российской Федерации от </w:t>
      </w:r>
      <w:r w:rsidR="00B27FF3">
        <w:t>0</w:t>
      </w:r>
      <w:r w:rsidRPr="005441AE">
        <w:t>8</w:t>
      </w:r>
      <w:r w:rsidR="00B27FF3">
        <w:t>.10.</w:t>
      </w:r>
      <w:r w:rsidRPr="005441AE">
        <w:t xml:space="preserve">2009 </w:t>
      </w:r>
      <w:r w:rsidR="00B27FF3">
        <w:t>№</w:t>
      </w:r>
      <w:r w:rsidRPr="005441AE">
        <w:t xml:space="preserve"> 806, заключили настоящий </w:t>
      </w:r>
      <w:r w:rsidR="00C171EC">
        <w:t>Д</w:t>
      </w:r>
      <w:r w:rsidRPr="005441AE">
        <w:t>оговор о нижеследующем.</w:t>
      </w:r>
    </w:p>
    <w:p w:rsidR="00AD7C9F" w:rsidRPr="005441AE" w:rsidRDefault="00AD7C9F" w:rsidP="00FB3123"/>
    <w:p w:rsidR="00AD7C9F" w:rsidRPr="005441AE" w:rsidRDefault="00AD7C9F" w:rsidP="00B27FF3">
      <w:pPr>
        <w:ind w:firstLine="708"/>
      </w:pPr>
      <w:r w:rsidRPr="005441AE">
        <w:t>1. Члены казачьего общества в количестве</w:t>
      </w:r>
      <w:r w:rsidR="00B27FF3">
        <w:t xml:space="preserve"> ________________________</w:t>
      </w:r>
      <w:r w:rsidRPr="005441AE">
        <w:t>человек берут</w:t>
      </w:r>
    </w:p>
    <w:p w:rsidR="00AD7C9F" w:rsidRPr="00B27FF3" w:rsidRDefault="00B27FF3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3B1283" w:rsidRPr="00B27FF3">
        <w:rPr>
          <w:sz w:val="18"/>
          <w:szCs w:val="18"/>
        </w:rPr>
        <w:t xml:space="preserve"> </w:t>
      </w:r>
      <w:r w:rsidR="00AD7C9F" w:rsidRPr="00B27FF3">
        <w:rPr>
          <w:sz w:val="18"/>
          <w:szCs w:val="18"/>
        </w:rPr>
        <w:t>(число прописью)</w:t>
      </w:r>
    </w:p>
    <w:p w:rsidR="00B27FF3" w:rsidRDefault="00AD7C9F" w:rsidP="00FB3123">
      <w:r w:rsidRPr="005441AE">
        <w:t xml:space="preserve">на себя обязательства по оказанию содействия </w:t>
      </w:r>
      <w:r w:rsidR="00B27FF3">
        <w:t xml:space="preserve">ИОГВ Санкт-Петербурга </w:t>
      </w:r>
      <w:r w:rsidRPr="005441AE">
        <w:t>в</w:t>
      </w:r>
      <w:r w:rsidR="003B1283" w:rsidRPr="005441AE">
        <w:t xml:space="preserve"> </w:t>
      </w:r>
      <w:r w:rsidRPr="005441AE">
        <w:t>осуществлении</w:t>
      </w:r>
    </w:p>
    <w:p w:rsidR="00B27FF3" w:rsidRDefault="00B27FF3" w:rsidP="00FB3123">
      <w:r>
        <w:t>_____________________________________________________________________________</w:t>
      </w:r>
      <w:r w:rsidR="003B1283" w:rsidRPr="005441AE">
        <w:t xml:space="preserve"> </w:t>
      </w:r>
    </w:p>
    <w:p w:rsidR="00B27FF3" w:rsidRPr="00B27FF3" w:rsidRDefault="00B27FF3" w:rsidP="00FB3123">
      <w:pPr>
        <w:rPr>
          <w:sz w:val="18"/>
          <w:szCs w:val="18"/>
        </w:rPr>
      </w:pPr>
      <w:r>
        <w:t xml:space="preserve">     </w:t>
      </w:r>
      <w:r w:rsidR="00AD7C9F" w:rsidRPr="00B27FF3">
        <w:rPr>
          <w:sz w:val="18"/>
          <w:szCs w:val="18"/>
        </w:rPr>
        <w:t>(установленные задачи и функции</w:t>
      </w:r>
      <w:r w:rsidR="00C171EC">
        <w:rPr>
          <w:sz w:val="18"/>
          <w:szCs w:val="18"/>
        </w:rPr>
        <w:t xml:space="preserve">) </w:t>
      </w:r>
      <w:r w:rsidR="00C171EC" w:rsidRPr="00C171EC">
        <w:rPr>
          <w:sz w:val="18"/>
          <w:szCs w:val="18"/>
        </w:rPr>
        <w:t>(</w:t>
      </w:r>
      <w:r w:rsidR="00C171EC">
        <w:rPr>
          <w:sz w:val="18"/>
          <w:szCs w:val="18"/>
        </w:rPr>
        <w:t xml:space="preserve">на </w:t>
      </w:r>
      <w:r w:rsidR="00C171EC" w:rsidRPr="00C171EC">
        <w:rPr>
          <w:sz w:val="18"/>
          <w:szCs w:val="18"/>
        </w:rPr>
        <w:t xml:space="preserve">неопределенный срок, определенный срок, на время выполнения работы) </w:t>
      </w:r>
      <w:r w:rsidR="003B1283" w:rsidRPr="00B27FF3">
        <w:rPr>
          <w:sz w:val="18"/>
          <w:szCs w:val="18"/>
        </w:rPr>
        <w:t xml:space="preserve"> </w:t>
      </w:r>
    </w:p>
    <w:p w:rsidR="00AD7C9F" w:rsidRPr="005441AE" w:rsidRDefault="00C171EC" w:rsidP="00FB3123">
      <w:r>
        <w:t>в п</w:t>
      </w:r>
      <w:r w:rsidR="00B27FF3" w:rsidRPr="00B27FF3">
        <w:t>орядке, установленном</w:t>
      </w:r>
      <w:r>
        <w:t xml:space="preserve"> </w:t>
      </w:r>
      <w:r w:rsidR="00AD7C9F" w:rsidRPr="005441AE">
        <w:t>уставом казачьего</w:t>
      </w:r>
      <w:r w:rsidR="00B27FF3">
        <w:t xml:space="preserve"> общества и настоящим </w:t>
      </w:r>
      <w:r>
        <w:t>Д</w:t>
      </w:r>
      <w:r w:rsidR="00B27FF3">
        <w:t>оговором</w:t>
      </w:r>
      <w:r w:rsidR="00AD7C9F" w:rsidRPr="005441AE">
        <w:t>.</w:t>
      </w:r>
    </w:p>
    <w:p w:rsidR="00AD7C9F" w:rsidRPr="005441AE" w:rsidRDefault="00AD7C9F" w:rsidP="00C171EC">
      <w:pPr>
        <w:ind w:firstLine="708"/>
      </w:pPr>
      <w:r w:rsidRPr="005441AE">
        <w:t xml:space="preserve">2. В целях осуществления задач и функций, предусмотренных пунктом 1 настоящего </w:t>
      </w:r>
      <w:r w:rsidR="00C171EC">
        <w:t>Д</w:t>
      </w:r>
      <w:r w:rsidRPr="005441AE">
        <w:t>оговора (соглашения), члены казачьего общества обязуются осуществить и принять участие в реализации следующих мероприятий:</w:t>
      </w:r>
    </w:p>
    <w:p w:rsidR="00AD7C9F" w:rsidRPr="005441AE" w:rsidRDefault="00C171EC" w:rsidP="00FB3123">
      <w:r>
        <w:t>_____________________________________________________________________________</w:t>
      </w:r>
    </w:p>
    <w:p w:rsidR="00AD7C9F" w:rsidRPr="00C171EC" w:rsidRDefault="00C171EC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(перечисляются </w:t>
      </w:r>
      <w:r w:rsidR="00AD7C9F" w:rsidRPr="00C171EC">
        <w:rPr>
          <w:sz w:val="18"/>
          <w:szCs w:val="18"/>
        </w:rPr>
        <w:t>конкретные мероприятия, в реализации которых обязуются принять участие члены казачьего общества)</w:t>
      </w:r>
    </w:p>
    <w:p w:rsidR="00AD7C9F" w:rsidRPr="005441AE" w:rsidRDefault="00AD7C9F" w:rsidP="00C171EC">
      <w:pPr>
        <w:ind w:firstLine="708"/>
      </w:pPr>
      <w:r w:rsidRPr="005441AE">
        <w:t xml:space="preserve">3. Казачье общество обязуется обеспечить выполнение его членами, взявшими на себя обязательства по содействию </w:t>
      </w:r>
      <w:r w:rsidR="00C171EC">
        <w:t xml:space="preserve">ИОГВ Санкт-Петербурга </w:t>
      </w:r>
      <w:r w:rsidRPr="005441AE">
        <w:t xml:space="preserve">в осуществлении задач </w:t>
      </w:r>
      <w:r w:rsidR="00C171EC">
        <w:br/>
      </w:r>
      <w:r w:rsidRPr="005441AE">
        <w:t xml:space="preserve">и функций, указанных в пункте 1 настоящего </w:t>
      </w:r>
      <w:r w:rsidR="00C171EC">
        <w:t>Договора</w:t>
      </w:r>
      <w:r w:rsidRPr="005441AE">
        <w:t xml:space="preserve">, обязанностей добросовестно, </w:t>
      </w:r>
      <w:r w:rsidR="00C171EC">
        <w:br/>
      </w:r>
      <w:r w:rsidRPr="005441AE">
        <w:t>с соблюдением дисциплины, требований по охране труда, технике безопасности, проявлять</w:t>
      </w:r>
      <w:r w:rsidR="003B1283" w:rsidRPr="005441AE">
        <w:t xml:space="preserve"> </w:t>
      </w:r>
      <w:r w:rsidRPr="005441AE">
        <w:t>организованность, творческую инициативу</w:t>
      </w:r>
      <w:r w:rsidR="00C171EC">
        <w:t>_________</w:t>
      </w:r>
      <w:r w:rsidR="00381D14">
        <w:t>_______________________________.</w:t>
      </w:r>
    </w:p>
    <w:p w:rsidR="00AD7C9F" w:rsidRPr="00C171EC" w:rsidRDefault="00C171EC" w:rsidP="00FB312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3B1283" w:rsidRPr="00C171EC">
        <w:rPr>
          <w:sz w:val="18"/>
          <w:szCs w:val="18"/>
        </w:rPr>
        <w:t xml:space="preserve"> </w:t>
      </w:r>
      <w:r w:rsidR="00AD7C9F" w:rsidRPr="00C171EC">
        <w:rPr>
          <w:sz w:val="18"/>
          <w:szCs w:val="18"/>
        </w:rPr>
        <w:t>(иные обязанности членов казачьего общества)</w:t>
      </w:r>
    </w:p>
    <w:p w:rsidR="00AD7C9F" w:rsidRPr="005441AE" w:rsidRDefault="00AD7C9F" w:rsidP="00381D14">
      <w:pPr>
        <w:ind w:firstLine="708"/>
      </w:pPr>
      <w:r w:rsidRPr="005441AE">
        <w:t xml:space="preserve">4. </w:t>
      </w:r>
      <w:r w:rsidR="00381D14">
        <w:t>ИОГВ Санкт-Петербурга</w:t>
      </w:r>
      <w:r w:rsidRPr="005441AE">
        <w:t xml:space="preserve"> обязуется:</w:t>
      </w:r>
    </w:p>
    <w:p w:rsidR="00AD7C9F" w:rsidRPr="005441AE" w:rsidRDefault="00AD7C9F" w:rsidP="00381D14">
      <w:pPr>
        <w:ind w:firstLine="708"/>
      </w:pPr>
      <w:r w:rsidRPr="005441AE">
        <w:t xml:space="preserve">обеспечить членам казачьего общества необходимые условия для выполнения </w:t>
      </w:r>
      <w:r w:rsidR="00381D14">
        <w:t xml:space="preserve">обязательств, предусмотренных </w:t>
      </w:r>
      <w:r w:rsidRPr="005441AE">
        <w:t>настоящ</w:t>
      </w:r>
      <w:r w:rsidR="00381D14">
        <w:t>им</w:t>
      </w:r>
      <w:r w:rsidRPr="005441AE">
        <w:t xml:space="preserve"> </w:t>
      </w:r>
      <w:r w:rsidR="00381D14">
        <w:t>Д</w:t>
      </w:r>
      <w:r w:rsidRPr="005441AE">
        <w:t>оговор</w:t>
      </w:r>
      <w:r w:rsidR="00381D14">
        <w:t>ом</w:t>
      </w:r>
      <w:r w:rsidRPr="005441AE">
        <w:t>;</w:t>
      </w:r>
    </w:p>
    <w:p w:rsidR="00AD7C9F" w:rsidRPr="005441AE" w:rsidRDefault="00AD7C9F" w:rsidP="00381D14">
      <w:pPr>
        <w:ind w:firstLine="708"/>
      </w:pPr>
      <w:r w:rsidRPr="005441AE">
        <w:lastRenderedPageBreak/>
        <w:t xml:space="preserve">оказывать членам казачьего общества необходимое информационное содействие, консультативную и методическую помощь в целях надлежащего выполнения </w:t>
      </w:r>
      <w:r w:rsidR="0036527E">
        <w:t xml:space="preserve">обязательств, предусмотренных </w:t>
      </w:r>
      <w:r w:rsidRPr="005441AE">
        <w:t>настоящ</w:t>
      </w:r>
      <w:r w:rsidR="0036527E">
        <w:t>им</w:t>
      </w:r>
      <w:r w:rsidRPr="005441AE">
        <w:t xml:space="preserve"> </w:t>
      </w:r>
      <w:r w:rsidR="0036527E">
        <w:t>Д</w:t>
      </w:r>
      <w:r w:rsidRPr="005441AE">
        <w:t>оговор</w:t>
      </w:r>
      <w:r w:rsidR="0036527E">
        <w:t>ом</w:t>
      </w:r>
      <w:r w:rsidRPr="005441AE">
        <w:t>;</w:t>
      </w:r>
    </w:p>
    <w:p w:rsidR="00AD7C9F" w:rsidRDefault="00AD7C9F" w:rsidP="0036527E">
      <w:pPr>
        <w:ind w:firstLine="708"/>
      </w:pPr>
      <w:r w:rsidRPr="005441AE">
        <w:t>предупреждать казачье общество об обстоятельствах</w:t>
      </w:r>
      <w:r w:rsidR="0036527E">
        <w:t xml:space="preserve"> и ситуациях</w:t>
      </w:r>
      <w:r w:rsidRPr="005441AE">
        <w:t xml:space="preserve">, препятствующих надлежащему выполнению членами казачьего общества предусмотренных настоящим </w:t>
      </w:r>
      <w:r w:rsidR="0036527E">
        <w:t>Д</w:t>
      </w:r>
      <w:r w:rsidRPr="005441AE">
        <w:t>оговором обязательств;</w:t>
      </w:r>
    </w:p>
    <w:p w:rsidR="009C16D1" w:rsidRDefault="009C16D1" w:rsidP="0036527E">
      <w:pPr>
        <w:ind w:firstLine="708"/>
      </w:pPr>
      <w:r w:rsidRPr="009C16D1">
        <w:t>своевременно осуществлять финансирование выполненных работ</w:t>
      </w:r>
      <w:r>
        <w:t xml:space="preserve"> в следующем порядке:_____________________________________________________________________ ;</w:t>
      </w:r>
    </w:p>
    <w:p w:rsidR="0036527E" w:rsidRPr="005441AE" w:rsidRDefault="0036527E" w:rsidP="0036527E">
      <w:pPr>
        <w:ind w:firstLine="708"/>
      </w:pPr>
      <w:r>
        <w:t>________________________________________</w:t>
      </w:r>
      <w:r w:rsidR="00B26C39">
        <w:t>_______________________________.</w:t>
      </w:r>
    </w:p>
    <w:p w:rsidR="00AD7C9F" w:rsidRPr="0036527E" w:rsidRDefault="002C73A3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AD7C9F" w:rsidRPr="0036527E">
        <w:rPr>
          <w:sz w:val="18"/>
          <w:szCs w:val="18"/>
        </w:rPr>
        <w:t>(иные установленные по соглашению сторон обязанности органа исполнительной власти)</w:t>
      </w:r>
    </w:p>
    <w:p w:rsidR="00AD7C9F" w:rsidRPr="005441AE" w:rsidRDefault="00AD7C9F" w:rsidP="00553AAC">
      <w:pPr>
        <w:ind w:firstLine="708"/>
      </w:pPr>
      <w:r w:rsidRPr="005441AE">
        <w:t xml:space="preserve">5. Казачье общество вправе ставить вопрос о досрочном расторжении настоящего </w:t>
      </w:r>
      <w:r w:rsidR="00553AAC">
        <w:t>Д</w:t>
      </w:r>
      <w:r w:rsidRPr="005441AE">
        <w:t>оговора (не менее чем за месяц уведомив об этом</w:t>
      </w:r>
      <w:r w:rsidR="00553AAC">
        <w:t xml:space="preserve"> ИОГВ Санкт-Петербурга</w:t>
      </w:r>
      <w:r w:rsidRPr="005441AE">
        <w:t xml:space="preserve">) в случае неисполнения или ненадлежащего исполнения условий настоящего </w:t>
      </w:r>
      <w:r w:rsidR="00553AAC">
        <w:t>Д</w:t>
      </w:r>
      <w:r w:rsidRPr="005441AE">
        <w:t>оговора указанным органом, а также в случае</w:t>
      </w:r>
      <w:r w:rsidR="00553AAC">
        <w:t xml:space="preserve"> _______________________________________________________.</w:t>
      </w:r>
    </w:p>
    <w:p w:rsidR="00AD7C9F" w:rsidRPr="00553AAC" w:rsidRDefault="00553AAC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AD7C9F" w:rsidRPr="00553AAC">
        <w:rPr>
          <w:sz w:val="18"/>
          <w:szCs w:val="18"/>
        </w:rPr>
        <w:t>(иные условия досрочного расторжения)</w:t>
      </w:r>
    </w:p>
    <w:p w:rsidR="00AD7C9F" w:rsidRPr="005441AE" w:rsidRDefault="00AD7C9F" w:rsidP="00AD7C9F">
      <w:r w:rsidRPr="005441AE">
        <w:tab/>
        <w:t xml:space="preserve">6. </w:t>
      </w:r>
      <w:r w:rsidR="00553AAC">
        <w:t xml:space="preserve">ИОГВ Санкт-Петербурга </w:t>
      </w:r>
      <w:r w:rsidRPr="005441AE">
        <w:t xml:space="preserve">вправе досрочно расторгнуть настоящий </w:t>
      </w:r>
      <w:r w:rsidR="00553AAC">
        <w:t>Д</w:t>
      </w:r>
      <w:r w:rsidRPr="005441AE">
        <w:t xml:space="preserve">оговор </w:t>
      </w:r>
      <w:r w:rsidR="00553AAC">
        <w:br/>
      </w:r>
      <w:r w:rsidRPr="005441AE">
        <w:t xml:space="preserve">в одностороннем порядке (не менее чем за месяц уведомив об этом казачье общество) </w:t>
      </w:r>
      <w:r w:rsidR="00553AAC">
        <w:br/>
      </w:r>
      <w:r w:rsidRPr="005441AE">
        <w:t>в следующих случаях:</w:t>
      </w:r>
    </w:p>
    <w:p w:rsidR="00AD7C9F" w:rsidRPr="005441AE" w:rsidRDefault="00AD7C9F" w:rsidP="00553AAC">
      <w:pPr>
        <w:ind w:firstLine="708"/>
      </w:pPr>
      <w:r w:rsidRPr="005441AE">
        <w:t>исключени</w:t>
      </w:r>
      <w:r w:rsidR="00553AAC">
        <w:t>я</w:t>
      </w:r>
      <w:r w:rsidRPr="005441AE">
        <w:t xml:space="preserve"> в установленном порядке казачьего общества из государственного реестра казачьих обществ в Российской Федерации;</w:t>
      </w:r>
    </w:p>
    <w:p w:rsidR="00AD7C9F" w:rsidRPr="005441AE" w:rsidRDefault="00AD7C9F" w:rsidP="00553AAC">
      <w:pPr>
        <w:ind w:firstLine="708"/>
      </w:pPr>
      <w:r w:rsidRPr="005441AE">
        <w:t>нарушени</w:t>
      </w:r>
      <w:r w:rsidR="00553AAC">
        <w:t>я</w:t>
      </w:r>
      <w:r w:rsidRPr="005441AE">
        <w:t xml:space="preserve"> казачьим обществом и (или) его членами Конституции Российской Федерации, федеральных законов и иных нормативных правовых актов Российской Федерации и нормативных правовых актов </w:t>
      </w:r>
      <w:r w:rsidR="00553AAC">
        <w:t>Санкт-Петербурга</w:t>
      </w:r>
      <w:r w:rsidRPr="005441AE">
        <w:t>, систематическо</w:t>
      </w:r>
      <w:r w:rsidR="00553AAC">
        <w:t>го</w:t>
      </w:r>
      <w:r w:rsidRPr="005441AE">
        <w:t xml:space="preserve"> неисполнени</w:t>
      </w:r>
      <w:r w:rsidR="00553AAC">
        <w:t>я или ненадлежащего исполнения</w:t>
      </w:r>
      <w:r w:rsidRPr="005441AE">
        <w:t xml:space="preserve"> членами казачьего общества принятых на себя обязательств;</w:t>
      </w:r>
    </w:p>
    <w:p w:rsidR="00AD7C9F" w:rsidRPr="005441AE" w:rsidRDefault="00AD7C9F" w:rsidP="00553AAC">
      <w:pPr>
        <w:ind w:firstLine="708"/>
      </w:pPr>
      <w:r w:rsidRPr="005441AE">
        <w:t xml:space="preserve">утрата потребности в привлечении членов казачьих обществ к оказанию содействия </w:t>
      </w:r>
      <w:r w:rsidR="00553AAC">
        <w:t xml:space="preserve">ИОГВ Санкт-Петербурга </w:t>
      </w:r>
      <w:r w:rsidRPr="005441AE">
        <w:t>в осуществлении задач и функций;</w:t>
      </w:r>
    </w:p>
    <w:p w:rsidR="00553AAC" w:rsidRDefault="00553AAC" w:rsidP="00553AAC">
      <w:pPr>
        <w:ind w:firstLine="708"/>
      </w:pPr>
      <w:r>
        <w:t>а также _________________________________________________________________</w:t>
      </w:r>
    </w:p>
    <w:p w:rsidR="00AD7C9F" w:rsidRPr="00553AAC" w:rsidRDefault="00553AAC" w:rsidP="00553AAC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="00AD7C9F" w:rsidRPr="00553AAC">
        <w:rPr>
          <w:sz w:val="18"/>
          <w:szCs w:val="18"/>
        </w:rPr>
        <w:t>(</w:t>
      </w:r>
      <w:r>
        <w:rPr>
          <w:sz w:val="18"/>
          <w:szCs w:val="18"/>
        </w:rPr>
        <w:t xml:space="preserve">перечисляются </w:t>
      </w:r>
      <w:r w:rsidR="00AD7C9F" w:rsidRPr="00553AAC">
        <w:rPr>
          <w:sz w:val="18"/>
          <w:szCs w:val="18"/>
        </w:rPr>
        <w:t>иные усл</w:t>
      </w:r>
      <w:r w:rsidR="003B1283" w:rsidRPr="00553AAC">
        <w:rPr>
          <w:sz w:val="18"/>
          <w:szCs w:val="18"/>
        </w:rPr>
        <w:t>овия досрочного расторжения)</w:t>
      </w:r>
    </w:p>
    <w:p w:rsidR="00AD7C9F" w:rsidRPr="005441AE" w:rsidRDefault="00AD7C9F" w:rsidP="00553AAC">
      <w:pPr>
        <w:ind w:firstLine="708"/>
      </w:pPr>
      <w:r w:rsidRPr="005441AE">
        <w:t xml:space="preserve">7. Стороны обязуются решать возникающие в связи с выполнением настоящего </w:t>
      </w:r>
      <w:r w:rsidR="00553AAC">
        <w:t>Д</w:t>
      </w:r>
      <w:r w:rsidRPr="005441AE">
        <w:t>оговора споры в соответствии с законодательством Российской Федерации.</w:t>
      </w:r>
    </w:p>
    <w:p w:rsidR="00AD7C9F" w:rsidRPr="005441AE" w:rsidRDefault="00AD7C9F" w:rsidP="00553AAC">
      <w:pPr>
        <w:ind w:firstLine="708"/>
      </w:pPr>
      <w:r w:rsidRPr="005441AE">
        <w:t xml:space="preserve">8. Стороны вправе ставить вопрос об изменении настоящего </w:t>
      </w:r>
      <w:r w:rsidR="00553AAC">
        <w:t>Д</w:t>
      </w:r>
      <w:r w:rsidRPr="005441AE">
        <w:t>оговора по соглашению сторон, если иное не предусмотрено законодательством Российской Федерации.</w:t>
      </w:r>
    </w:p>
    <w:p w:rsidR="00AD7C9F" w:rsidRPr="005441AE" w:rsidRDefault="00AD7C9F" w:rsidP="00553AAC">
      <w:pPr>
        <w:ind w:firstLine="708"/>
      </w:pPr>
      <w:r w:rsidRPr="005441AE">
        <w:t xml:space="preserve">Изменения настоящего </w:t>
      </w:r>
      <w:r w:rsidR="00553AAC">
        <w:t>Д</w:t>
      </w:r>
      <w:r w:rsidRPr="005441AE">
        <w:t>оговора действительны при условии составлен</w:t>
      </w:r>
      <w:r w:rsidR="00553AAC">
        <w:t>ия их</w:t>
      </w:r>
      <w:r w:rsidRPr="005441AE">
        <w:t xml:space="preserve"> </w:t>
      </w:r>
      <w:r w:rsidR="00553AAC">
        <w:br/>
      </w:r>
      <w:r w:rsidRPr="005441AE">
        <w:t>в письменной форме и подписан</w:t>
      </w:r>
      <w:r w:rsidR="00B26C39">
        <w:t>ии</w:t>
      </w:r>
      <w:r w:rsidRPr="005441AE">
        <w:t xml:space="preserve"> сторонами</w:t>
      </w:r>
      <w:r w:rsidR="00B26C39">
        <w:t>.</w:t>
      </w:r>
    </w:p>
    <w:p w:rsidR="00AD7C9F" w:rsidRPr="005441AE" w:rsidRDefault="00AD7C9F" w:rsidP="00B26C39">
      <w:pPr>
        <w:ind w:firstLine="708"/>
      </w:pPr>
      <w:r w:rsidRPr="005441AE">
        <w:t xml:space="preserve">9. Стороны вправе ставить вопрос о досрочном прекращении действия настоящего </w:t>
      </w:r>
      <w:r w:rsidR="00B26C39">
        <w:t>Д</w:t>
      </w:r>
      <w:r w:rsidRPr="005441AE">
        <w:t>оговора по соглашению сторон, если иное не предусмотрено законодательством Российской Федерации.</w:t>
      </w:r>
    </w:p>
    <w:p w:rsidR="00AD7C9F" w:rsidRPr="005441AE" w:rsidRDefault="00AD7C9F" w:rsidP="00B26C39">
      <w:pPr>
        <w:ind w:firstLine="708"/>
      </w:pPr>
      <w:r w:rsidRPr="005441AE">
        <w:t xml:space="preserve">10. В случае ликвидации (реорганизации) казачьего общества или </w:t>
      </w:r>
      <w:r w:rsidR="00B26C39">
        <w:t xml:space="preserve">ИОГВ </w:t>
      </w:r>
      <w:r w:rsidR="00B26C39">
        <w:br/>
        <w:t xml:space="preserve">Санкт-Петербурга </w:t>
      </w:r>
      <w:r w:rsidRPr="005441AE">
        <w:t xml:space="preserve">в порядке и на условиях, установленных законодательством Российской Федерации, настоящий </w:t>
      </w:r>
      <w:r w:rsidR="00B26C39">
        <w:t>Д</w:t>
      </w:r>
      <w:r w:rsidRPr="005441AE">
        <w:t>оговор действует в течение</w:t>
      </w:r>
      <w:r w:rsidR="00B26C39">
        <w:t xml:space="preserve"> _________________________________</w:t>
      </w:r>
    </w:p>
    <w:p w:rsidR="00AD7C9F" w:rsidRPr="00B26C39" w:rsidRDefault="00B26C39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3B1283" w:rsidRPr="00B26C39">
        <w:rPr>
          <w:sz w:val="18"/>
          <w:szCs w:val="18"/>
        </w:rPr>
        <w:t xml:space="preserve"> </w:t>
      </w:r>
      <w:r w:rsidR="00AD7C9F" w:rsidRPr="00B26C39">
        <w:rPr>
          <w:sz w:val="18"/>
          <w:szCs w:val="18"/>
        </w:rPr>
        <w:t>(в</w:t>
      </w:r>
      <w:r>
        <w:rPr>
          <w:sz w:val="18"/>
          <w:szCs w:val="18"/>
        </w:rPr>
        <w:t>сего</w:t>
      </w:r>
      <w:r w:rsidR="00AD7C9F" w:rsidRPr="00B26C39">
        <w:rPr>
          <w:sz w:val="18"/>
          <w:szCs w:val="18"/>
        </w:rPr>
        <w:t xml:space="preserve"> срок</w:t>
      </w:r>
      <w:r>
        <w:rPr>
          <w:sz w:val="18"/>
          <w:szCs w:val="18"/>
        </w:rPr>
        <w:t>а</w:t>
      </w:r>
      <w:r w:rsidR="00AD7C9F" w:rsidRPr="00B26C39">
        <w:rPr>
          <w:sz w:val="18"/>
          <w:szCs w:val="18"/>
        </w:rPr>
        <w:t xml:space="preserve"> проведения ликвидации или друго</w:t>
      </w:r>
      <w:r>
        <w:rPr>
          <w:sz w:val="18"/>
          <w:szCs w:val="18"/>
        </w:rPr>
        <w:t>го</w:t>
      </w:r>
      <w:r w:rsidR="00AD7C9F" w:rsidRPr="00B26C39">
        <w:rPr>
          <w:sz w:val="18"/>
          <w:szCs w:val="18"/>
        </w:rPr>
        <w:t xml:space="preserve"> срок</w:t>
      </w:r>
      <w:r>
        <w:rPr>
          <w:sz w:val="18"/>
          <w:szCs w:val="18"/>
        </w:rPr>
        <w:t>а</w:t>
      </w:r>
      <w:r w:rsidR="00AD7C9F" w:rsidRPr="00B26C39">
        <w:rPr>
          <w:sz w:val="18"/>
          <w:szCs w:val="18"/>
        </w:rPr>
        <w:t>)</w:t>
      </w:r>
    </w:p>
    <w:p w:rsidR="00AD7C9F" w:rsidRPr="005441AE" w:rsidRDefault="00AD7C9F" w:rsidP="00AD7C9F">
      <w:r w:rsidRPr="005441AE">
        <w:tab/>
        <w:t>Претензии сторон удовлетворяются в соответствии с законодательством Российской Федерации.</w:t>
      </w:r>
    </w:p>
    <w:p w:rsidR="00AD7C9F" w:rsidRPr="005441AE" w:rsidRDefault="00AD7C9F" w:rsidP="00B26C39">
      <w:pPr>
        <w:ind w:firstLine="708"/>
      </w:pPr>
      <w:r w:rsidRPr="005441AE">
        <w:t xml:space="preserve">11. Не позднее чем за два месяца до окончания срока действия настоящего </w:t>
      </w:r>
      <w:r w:rsidR="00B26C39">
        <w:t>Д</w:t>
      </w:r>
      <w:r w:rsidRPr="005441AE">
        <w:t xml:space="preserve">оговора любая из сторон вправе направить другой стороне письменное предложение о продлении </w:t>
      </w:r>
      <w:r w:rsidR="00B26C39">
        <w:t>Д</w:t>
      </w:r>
      <w:r w:rsidRPr="005441AE">
        <w:t>оговора на тот же срок.</w:t>
      </w:r>
    </w:p>
    <w:p w:rsidR="00AD7C9F" w:rsidRPr="005441AE" w:rsidRDefault="00AD7C9F" w:rsidP="00B26C39">
      <w:pPr>
        <w:ind w:firstLine="708"/>
      </w:pPr>
      <w:r w:rsidRPr="005441AE">
        <w:t xml:space="preserve">Если в течение 30 дней с момента получения указанного предложения другая сторона не отказалась от продления настоящего </w:t>
      </w:r>
      <w:r w:rsidR="00B26C39">
        <w:t>Договора</w:t>
      </w:r>
      <w:r w:rsidRPr="005441AE">
        <w:t xml:space="preserve">, настоящий </w:t>
      </w:r>
      <w:r w:rsidR="00B26C39">
        <w:t>Д</w:t>
      </w:r>
      <w:r w:rsidRPr="005441AE">
        <w:t>оговор считается продленным на тех же условиях на тот же срок.</w:t>
      </w:r>
    </w:p>
    <w:p w:rsidR="00AD7C9F" w:rsidRPr="005441AE" w:rsidRDefault="00AD7C9F" w:rsidP="00B26C39">
      <w:pPr>
        <w:ind w:firstLine="708"/>
      </w:pPr>
      <w:r w:rsidRPr="005441AE">
        <w:t xml:space="preserve">12. Контроль за исполнением сторонами условий настоящего </w:t>
      </w:r>
      <w:r w:rsidR="00B26C39">
        <w:t xml:space="preserve">Договора </w:t>
      </w:r>
      <w:r w:rsidRPr="005441AE">
        <w:t>предусматривается и осуществляется</w:t>
      </w:r>
      <w:r w:rsidR="00B26C39">
        <w:t xml:space="preserve"> _____________________________________________</w:t>
      </w:r>
    </w:p>
    <w:p w:rsidR="00AD7C9F" w:rsidRPr="00B26C39" w:rsidRDefault="00B26C39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AD7C9F" w:rsidRPr="00B26C39">
        <w:rPr>
          <w:sz w:val="18"/>
          <w:szCs w:val="18"/>
        </w:rPr>
        <w:t>(конкретные условия осуществления контроля сторонами)</w:t>
      </w:r>
    </w:p>
    <w:p w:rsidR="00AD7C9F" w:rsidRPr="005441AE" w:rsidRDefault="00AD7C9F" w:rsidP="00B26C39">
      <w:pPr>
        <w:ind w:firstLine="708"/>
      </w:pPr>
      <w:r w:rsidRPr="005441AE">
        <w:lastRenderedPageBreak/>
        <w:t xml:space="preserve">В случае неисполнения или ненадлежащего исполнения условий настоящего </w:t>
      </w:r>
      <w:r w:rsidR="00B26C39">
        <w:t>Д</w:t>
      </w:r>
      <w:r w:rsidRPr="005441AE">
        <w:t>оговора стороны несут ответственность в соответствии с законодательством Российской Федерации.</w:t>
      </w:r>
    </w:p>
    <w:p w:rsidR="00AD7C9F" w:rsidRPr="005441AE" w:rsidRDefault="00AD7C9F" w:rsidP="00B26C39">
      <w:pPr>
        <w:ind w:firstLine="708"/>
      </w:pPr>
      <w:r w:rsidRPr="005441AE">
        <w:t xml:space="preserve">13. Настоящий </w:t>
      </w:r>
      <w:r w:rsidR="00B26C39">
        <w:t>Д</w:t>
      </w:r>
      <w:r w:rsidRPr="005441AE">
        <w:t xml:space="preserve">оговор составлен в двух экземплярах, один из которых хранится </w:t>
      </w:r>
      <w:r w:rsidR="00B26C39">
        <w:br/>
      </w:r>
      <w:r w:rsidRPr="005441AE">
        <w:t>в</w:t>
      </w:r>
      <w:r w:rsidR="00B26C39">
        <w:t xml:space="preserve"> ____________________________________________________________________________,</w:t>
      </w:r>
    </w:p>
    <w:p w:rsidR="00AD7C9F" w:rsidRPr="00B26C39" w:rsidRDefault="00B26C39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3B1283" w:rsidRPr="00B26C39">
        <w:rPr>
          <w:sz w:val="18"/>
          <w:szCs w:val="18"/>
        </w:rPr>
        <w:t xml:space="preserve"> </w:t>
      </w:r>
      <w:r w:rsidR="00AD7C9F" w:rsidRPr="00B26C39">
        <w:rPr>
          <w:sz w:val="18"/>
          <w:szCs w:val="18"/>
        </w:rPr>
        <w:t>(наименование</w:t>
      </w:r>
      <w:r w:rsidRPr="00B26C39">
        <w:rPr>
          <w:sz w:val="18"/>
          <w:szCs w:val="18"/>
        </w:rPr>
        <w:t xml:space="preserve"> ИОГВ Санкт-Петербурга</w:t>
      </w:r>
      <w:r w:rsidR="00AD7C9F" w:rsidRPr="00B26C39">
        <w:rPr>
          <w:sz w:val="18"/>
          <w:szCs w:val="18"/>
        </w:rPr>
        <w:t>)</w:t>
      </w:r>
    </w:p>
    <w:p w:rsidR="00AD7C9F" w:rsidRPr="005441AE" w:rsidRDefault="00AD7C9F" w:rsidP="00AD7C9F">
      <w:r w:rsidRPr="005441AE">
        <w:t xml:space="preserve">второй </w:t>
      </w:r>
      <w:r w:rsidR="00B26C39">
        <w:t>–</w:t>
      </w:r>
      <w:r w:rsidRPr="005441AE">
        <w:t xml:space="preserve"> в</w:t>
      </w:r>
      <w:r w:rsidR="00B26C39">
        <w:t xml:space="preserve"> ________________________________________________.</w:t>
      </w:r>
    </w:p>
    <w:p w:rsidR="00AD7C9F" w:rsidRPr="00B26C39" w:rsidRDefault="00B26C39" w:rsidP="00AD7C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B1283" w:rsidRPr="00B26C39">
        <w:rPr>
          <w:sz w:val="18"/>
          <w:szCs w:val="18"/>
        </w:rPr>
        <w:t xml:space="preserve"> </w:t>
      </w:r>
      <w:r w:rsidR="00AD7C9F" w:rsidRPr="00B26C39">
        <w:rPr>
          <w:sz w:val="18"/>
          <w:szCs w:val="18"/>
        </w:rPr>
        <w:t>(наименование казачьего общества)</w:t>
      </w:r>
    </w:p>
    <w:p w:rsidR="001A50C5" w:rsidRPr="005441AE" w:rsidRDefault="00AD7C9F" w:rsidP="00AD7C9F">
      <w:r w:rsidRPr="005441AE">
        <w:tab/>
      </w:r>
    </w:p>
    <w:p w:rsidR="00803ED5" w:rsidRPr="005441AE" w:rsidRDefault="00803ED5" w:rsidP="00803ED5">
      <w:pPr>
        <w:spacing w:after="24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3"/>
        <w:gridCol w:w="4483"/>
      </w:tblGrid>
      <w:tr w:rsidR="00803ED5" w:rsidRPr="005441AE" w:rsidTr="004135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03ED5" w:rsidRPr="005441AE" w:rsidRDefault="00F46768" w:rsidP="00803ED5">
            <w:pPr>
              <w:spacing w:after="240"/>
              <w:jc w:val="center"/>
            </w:pPr>
            <w:r>
              <w:t>ИОГВ Санкт-Петербурга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803ED5" w:rsidRPr="005441AE" w:rsidRDefault="00F46768" w:rsidP="00921530">
            <w:pPr>
              <w:jc w:val="center"/>
            </w:pPr>
            <w:r>
              <w:t>Казачье общество</w:t>
            </w:r>
          </w:p>
        </w:tc>
      </w:tr>
      <w:tr w:rsidR="00803ED5" w:rsidRPr="005441AE" w:rsidTr="004135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03ED5" w:rsidRDefault="00F46768" w:rsidP="00F46768">
            <w:r>
              <w:t xml:space="preserve">      ________________________________</w:t>
            </w:r>
          </w:p>
          <w:p w:rsidR="00F46768" w:rsidRPr="00F46768" w:rsidRDefault="00F46768" w:rsidP="00F46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(наименование, адрес, реквизиты)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46768" w:rsidRPr="005441AE" w:rsidRDefault="003A533B" w:rsidP="00F46768">
            <w:r>
              <w:t xml:space="preserve">  </w:t>
            </w:r>
            <w:r w:rsidR="00F46768">
              <w:t>__________________________________</w:t>
            </w:r>
            <w:r w:rsidR="00F46768">
              <w:br/>
            </w:r>
            <w:r w:rsidR="00F46768">
              <w:rPr>
                <w:sz w:val="18"/>
                <w:szCs w:val="18"/>
              </w:rPr>
              <w:t xml:space="preserve">                      </w:t>
            </w:r>
            <w:r w:rsidR="00F46768" w:rsidRPr="00F46768">
              <w:rPr>
                <w:sz w:val="18"/>
                <w:szCs w:val="18"/>
              </w:rPr>
              <w:t>(наименование, адрес, реквизиты)</w:t>
            </w:r>
          </w:p>
        </w:tc>
      </w:tr>
      <w:tr w:rsidR="00803ED5" w:rsidRPr="005441AE" w:rsidTr="004135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D12BF" w:rsidRPr="005441AE" w:rsidRDefault="00F46768" w:rsidP="00F46768">
            <w:pPr>
              <w:ind w:left="-108" w:firstLine="108"/>
              <w:jc w:val="center"/>
            </w:pPr>
            <w:r>
              <w:t>________________________________</w:t>
            </w:r>
          </w:p>
          <w:p w:rsidR="00F46768" w:rsidRDefault="00F46768" w:rsidP="00F46768">
            <w:pPr>
              <w:jc w:val="center"/>
            </w:pPr>
          </w:p>
          <w:p w:rsidR="00F46768" w:rsidRDefault="00F46768" w:rsidP="00F46768">
            <w:pPr>
              <w:jc w:val="center"/>
            </w:pPr>
          </w:p>
          <w:p w:rsidR="00F46768" w:rsidRDefault="00F46768" w:rsidP="00F46768">
            <w:pPr>
              <w:jc w:val="center"/>
            </w:pPr>
          </w:p>
          <w:p w:rsidR="004D12BF" w:rsidRPr="005441AE" w:rsidRDefault="00F46768" w:rsidP="00F46768">
            <w:pPr>
              <w:jc w:val="center"/>
            </w:pPr>
            <w:r>
              <w:t>_________________________________</w:t>
            </w:r>
            <w:r w:rsidR="003A533B">
              <w:t xml:space="preserve"> </w:t>
            </w:r>
          </w:p>
          <w:p w:rsidR="00F46768" w:rsidRPr="003A533B" w:rsidRDefault="00F46768" w:rsidP="00F46768">
            <w:pPr>
              <w:jc w:val="left"/>
              <w:rPr>
                <w:sz w:val="18"/>
                <w:szCs w:val="18"/>
              </w:rPr>
            </w:pPr>
            <w:r>
              <w:t xml:space="preserve">      </w:t>
            </w:r>
            <w:r w:rsidR="003A533B">
              <w:t xml:space="preserve">                        </w:t>
            </w:r>
            <w:r w:rsidR="003A533B">
              <w:rPr>
                <w:sz w:val="18"/>
                <w:szCs w:val="18"/>
              </w:rPr>
              <w:t>(должность)</w:t>
            </w:r>
          </w:p>
          <w:p w:rsidR="00803ED5" w:rsidRPr="005441AE" w:rsidRDefault="003A533B" w:rsidP="003A533B">
            <w:pPr>
              <w:jc w:val="left"/>
            </w:pPr>
            <w:r>
              <w:t xml:space="preserve">    </w:t>
            </w:r>
            <w:r w:rsidR="00803ED5" w:rsidRPr="005441AE">
              <w:t>_______________________</w:t>
            </w:r>
            <w:r w:rsidR="00F46768">
              <w:t xml:space="preserve">/          </w:t>
            </w:r>
            <w:r>
              <w:t xml:space="preserve">  </w:t>
            </w:r>
            <w:r w:rsidR="00F46768">
              <w:t xml:space="preserve">         /</w:t>
            </w:r>
            <w:r w:rsidR="00803ED5" w:rsidRPr="005441AE"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4D12BF" w:rsidRPr="005441AE" w:rsidRDefault="00F46768" w:rsidP="00F46768">
            <w:pPr>
              <w:jc w:val="center"/>
            </w:pPr>
            <w:r>
              <w:t>___________________________________</w:t>
            </w:r>
          </w:p>
          <w:p w:rsidR="00F46768" w:rsidRDefault="00F46768" w:rsidP="00F46768">
            <w:pPr>
              <w:jc w:val="center"/>
            </w:pPr>
          </w:p>
          <w:p w:rsidR="00F46768" w:rsidRDefault="00F46768" w:rsidP="00F46768">
            <w:pPr>
              <w:jc w:val="center"/>
            </w:pPr>
          </w:p>
          <w:p w:rsidR="00F46768" w:rsidRDefault="00F46768" w:rsidP="00F46768">
            <w:pPr>
              <w:jc w:val="center"/>
            </w:pPr>
          </w:p>
          <w:p w:rsidR="00F46768" w:rsidRDefault="00F46768" w:rsidP="00F46768">
            <w:r>
              <w:t>___________________________________</w:t>
            </w:r>
          </w:p>
          <w:p w:rsidR="00F46768" w:rsidRPr="003A533B" w:rsidRDefault="003A533B" w:rsidP="00F46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(должность)</w:t>
            </w:r>
          </w:p>
          <w:p w:rsidR="00413536" w:rsidRPr="005441AE" w:rsidRDefault="00413536" w:rsidP="00F46768">
            <w:r w:rsidRPr="005441AE">
              <w:t>____</w:t>
            </w:r>
            <w:r w:rsidR="00F46768">
              <w:t>_______</w:t>
            </w:r>
            <w:r w:rsidRPr="005441AE">
              <w:t>__________</w:t>
            </w:r>
            <w:r w:rsidR="00F46768">
              <w:t>/                             /</w:t>
            </w:r>
          </w:p>
        </w:tc>
      </w:tr>
    </w:tbl>
    <w:p w:rsidR="003A533B" w:rsidRPr="003A533B" w:rsidRDefault="003A533B" w:rsidP="00797C8C">
      <w:pPr>
        <w:rPr>
          <w:sz w:val="18"/>
          <w:szCs w:val="18"/>
        </w:rPr>
      </w:pPr>
      <w:r>
        <w:t xml:space="preserve">                        </w:t>
      </w:r>
      <w:r w:rsidRPr="003A533B">
        <w:rPr>
          <w:sz w:val="18"/>
          <w:szCs w:val="18"/>
        </w:rPr>
        <w:t>(</w:t>
      </w:r>
      <w:r>
        <w:rPr>
          <w:sz w:val="18"/>
          <w:szCs w:val="18"/>
        </w:rPr>
        <w:t>подпись)                            (ФИО)                                   (подпись)                                    (ФИО)</w:t>
      </w:r>
    </w:p>
    <w:p w:rsidR="00803ED5" w:rsidRPr="005441AE" w:rsidRDefault="00F46768" w:rsidP="00797C8C">
      <w:r>
        <w:t>МП                                                                              МП</w:t>
      </w:r>
    </w:p>
    <w:sectPr w:rsidR="00803ED5" w:rsidRPr="005441AE" w:rsidSect="00F945BC">
      <w:headerReference w:type="even" r:id="rId7"/>
      <w:headerReference w:type="default" r:id="rId8"/>
      <w:pgSz w:w="11906" w:h="16838"/>
      <w:pgMar w:top="851" w:right="849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32" w:rsidRDefault="00820132" w:rsidP="00245677">
      <w:r>
        <w:separator/>
      </w:r>
    </w:p>
  </w:endnote>
  <w:endnote w:type="continuationSeparator" w:id="0">
    <w:p w:rsidR="00820132" w:rsidRDefault="00820132" w:rsidP="0024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32" w:rsidRDefault="00820132" w:rsidP="00245677">
      <w:r>
        <w:separator/>
      </w:r>
    </w:p>
  </w:footnote>
  <w:footnote w:type="continuationSeparator" w:id="0">
    <w:p w:rsidR="00820132" w:rsidRDefault="00820132" w:rsidP="00245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677" w:rsidRDefault="0024567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EA0E2F4" wp14:editId="7D2FB674">
              <wp:simplePos x="0" y="0"/>
              <wp:positionH relativeFrom="page">
                <wp:posOffset>4203700</wp:posOffset>
              </wp:positionH>
              <wp:positionV relativeFrom="page">
                <wp:posOffset>739140</wp:posOffset>
              </wp:positionV>
              <wp:extent cx="83185" cy="189865"/>
              <wp:effectExtent l="3175" t="0" r="317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677" w:rsidRDefault="00245677">
                          <w:pPr>
                            <w:pStyle w:val="Style13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81B4E">
                            <w:rPr>
                              <w:rStyle w:val="CharStyle15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1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0E2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31pt;margin-top:58.2pt;width:6.5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Q3pwIAAKUFAAAOAAAAZHJzL2Uyb0RvYy54bWysVG1vmzAQ/j5p/8HydwqkhAIqqdoQpknd&#10;i9TuBzjGBGtgI9sNdFP/+84mpGmrSdM2PliHfX7unrvHd3k1di3aM6W5FDkOzwKMmKCy4mKX42/3&#10;pZdgpA0RFWmlYDl+ZBpfrd6/uxz6jC1kI9uKKQQgQmdDn+PGmD7zfU0b1hF9Jnsm4LCWqiMGftXO&#10;rxQZAL1r/UUQxP4gVdUrSZnWsFtMh3jl8OuaUfOlrjUzqM0x5Gbcqty6tau/uiTZTpG+4fSQBvmL&#10;LDrCBQQ9QhXEEPSg+BuojlMltazNGZWdL+uaU+Y4AJsweMXmriE9c1ygOLo/lkn/P1j6ef9VIV7l&#10;OMZIkA5adM9Gg27kiGJbnaHXGTjd9eBmRtiGLjumur+V9LtGQq4bInbsWik5NIxUkF1ob/onVycc&#10;bUG2wydZQRjyYKQDGmvV2dJBMRCgQ5cej52xqVDYTM7DZIkRhZMwSZN46QKQbL7bK20+MNkha+RY&#10;Qd8dNtnfamNzIdnsYkMJWfK2db1vxYsNcJx2IDJctWc2B9fKn2mQbpJNEnnRIt54UVAU3nW5jry4&#10;DC+WxXmxXhfhk40bRlnDq4oJG2aWVRj9WdsOAp8EcRSWli2vLJxNSavddt0qtCcg69J9h4KcuPkv&#10;03BFAC6vKIWLKLhZpF4ZJxdeVEZLL70IEi8I05s0DqI0KsqXlG65YP9OCQ05TpeL5SSl33IL3PeW&#10;G8k6bmBwtLwDcRydSGYFuBGVa60hvJ3sk1LY9J9LAe2eG+3kahU6adWM2xFQrIa3snoE4SoJygJ1&#10;wrQDo5HqB0YDTI4cCxhtGLUfBUjfDpnZULOxnQ0iKFzMscFoMtdmGkYPveK7BnDnx3UNz6PkTrvP&#10;ORweFcwCR+Ewt+ywOf13Xs/TdfULAAD//wMAUEsDBBQABgAIAAAAIQBQRzxy3gAAAAsBAAAPAAAA&#10;ZHJzL2Rvd25yZXYueG1sTI/NTsMwEITvSLyDtUjcqJNS3CqNU6FKXLhRKiRubryNo/onst00eXuW&#10;Exx3ZjT7Tb2bnGUjxtQHL6FcFMDQt0H3vpNw/Hx72gBLWXmtbPAoYcYEu+b+rlaVDjf/geMhd4xK&#10;fKqUBJPzUHGeWoNOpUUY0JN3DtGpTGfsuI7qRuXO8mVRCO5U7+mDUQPuDbaXw9VJWE9fAYeEe/w+&#10;j200/byx77OUjw/T6xZYxin/heEXn9ChIaZTuHqdmJUgxJK2ZDJKsQJGCbF+KYGdSFmJZ+BNzf9v&#10;aH4AAAD//wMAUEsBAi0AFAAGAAgAAAAhALaDOJL+AAAA4QEAABMAAAAAAAAAAAAAAAAAAAAAAFtD&#10;b250ZW50X1R5cGVzXS54bWxQSwECLQAUAAYACAAAACEAOP0h/9YAAACUAQAACwAAAAAAAAAAAAAA&#10;AAAvAQAAX3JlbHMvLnJlbHNQSwECLQAUAAYACAAAACEAkdsEN6cCAAClBQAADgAAAAAAAAAAAAAA&#10;AAAuAgAAZHJzL2Uyb0RvYy54bWxQSwECLQAUAAYACAAAACEAUEc8ct4AAAALAQAADwAAAAAAAAAA&#10;AAAAAAABBQAAZHJzL2Rvd25yZXYueG1sUEsFBgAAAAAEAAQA8wAAAAwGAAAAAA==&#10;" filled="f" stroked="f">
              <v:textbox style="mso-fit-shape-to-text:t" inset="0,0,0,0">
                <w:txbxContent>
                  <w:p w:rsidR="00245677" w:rsidRDefault="00245677">
                    <w:pPr>
                      <w:pStyle w:val="Style13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81B4E">
                      <w:rPr>
                        <w:rStyle w:val="CharStyle15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CharStyle1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000526"/>
      <w:docPartObj>
        <w:docPartGallery w:val="Page Numbers (Top of Page)"/>
        <w:docPartUnique/>
      </w:docPartObj>
    </w:sdtPr>
    <w:sdtEndPr/>
    <w:sdtContent>
      <w:p w:rsidR="00A758BA" w:rsidRDefault="00A758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D1">
          <w:rPr>
            <w:noProof/>
          </w:rPr>
          <w:t>4</w:t>
        </w:r>
        <w:r>
          <w:fldChar w:fldCharType="end"/>
        </w:r>
      </w:p>
    </w:sdtContent>
  </w:sdt>
  <w:p w:rsidR="00245677" w:rsidRDefault="002456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20E2B"/>
    <w:multiLevelType w:val="multilevel"/>
    <w:tmpl w:val="395AC384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DB8381F"/>
    <w:multiLevelType w:val="multilevel"/>
    <w:tmpl w:val="9574E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51"/>
    <w:rsid w:val="00036C5A"/>
    <w:rsid w:val="000728D1"/>
    <w:rsid w:val="00087287"/>
    <w:rsid w:val="000F79C1"/>
    <w:rsid w:val="00126399"/>
    <w:rsid w:val="0014044B"/>
    <w:rsid w:val="0014686A"/>
    <w:rsid w:val="001A50C5"/>
    <w:rsid w:val="001F44A3"/>
    <w:rsid w:val="00233393"/>
    <w:rsid w:val="00235490"/>
    <w:rsid w:val="00245677"/>
    <w:rsid w:val="00250914"/>
    <w:rsid w:val="002C0E3D"/>
    <w:rsid w:val="002C73A3"/>
    <w:rsid w:val="002D785B"/>
    <w:rsid w:val="0032186E"/>
    <w:rsid w:val="00335D12"/>
    <w:rsid w:val="00362317"/>
    <w:rsid w:val="0036527E"/>
    <w:rsid w:val="00381D14"/>
    <w:rsid w:val="0038744C"/>
    <w:rsid w:val="00393778"/>
    <w:rsid w:val="003A533B"/>
    <w:rsid w:val="003B1283"/>
    <w:rsid w:val="003B793B"/>
    <w:rsid w:val="003D17EE"/>
    <w:rsid w:val="003D53B6"/>
    <w:rsid w:val="00410AD1"/>
    <w:rsid w:val="00413536"/>
    <w:rsid w:val="00424476"/>
    <w:rsid w:val="00426246"/>
    <w:rsid w:val="00484720"/>
    <w:rsid w:val="00490AE3"/>
    <w:rsid w:val="004939E2"/>
    <w:rsid w:val="004C7453"/>
    <w:rsid w:val="004D12BF"/>
    <w:rsid w:val="004E5769"/>
    <w:rsid w:val="004F02A1"/>
    <w:rsid w:val="005372BB"/>
    <w:rsid w:val="00543C9B"/>
    <w:rsid w:val="005441AE"/>
    <w:rsid w:val="00553AAC"/>
    <w:rsid w:val="00575E7C"/>
    <w:rsid w:val="005A6EEF"/>
    <w:rsid w:val="005D0B4D"/>
    <w:rsid w:val="005F1F48"/>
    <w:rsid w:val="005F24C7"/>
    <w:rsid w:val="00605095"/>
    <w:rsid w:val="0060615B"/>
    <w:rsid w:val="0062636E"/>
    <w:rsid w:val="006367A8"/>
    <w:rsid w:val="00637125"/>
    <w:rsid w:val="006A1F93"/>
    <w:rsid w:val="006D5A92"/>
    <w:rsid w:val="006F50D1"/>
    <w:rsid w:val="007057D9"/>
    <w:rsid w:val="00716ACD"/>
    <w:rsid w:val="00726445"/>
    <w:rsid w:val="00754068"/>
    <w:rsid w:val="00756B19"/>
    <w:rsid w:val="0077644F"/>
    <w:rsid w:val="0079690E"/>
    <w:rsid w:val="00797C8C"/>
    <w:rsid w:val="007C3554"/>
    <w:rsid w:val="007D01E3"/>
    <w:rsid w:val="007D3B3A"/>
    <w:rsid w:val="007F3F90"/>
    <w:rsid w:val="00803ED5"/>
    <w:rsid w:val="00820132"/>
    <w:rsid w:val="0083130B"/>
    <w:rsid w:val="00832474"/>
    <w:rsid w:val="00836862"/>
    <w:rsid w:val="00862EB5"/>
    <w:rsid w:val="00877A13"/>
    <w:rsid w:val="00881908"/>
    <w:rsid w:val="009036A7"/>
    <w:rsid w:val="00917A44"/>
    <w:rsid w:val="00921530"/>
    <w:rsid w:val="00930DBD"/>
    <w:rsid w:val="0094575F"/>
    <w:rsid w:val="00946151"/>
    <w:rsid w:val="009B0646"/>
    <w:rsid w:val="009C16D1"/>
    <w:rsid w:val="009E7CBE"/>
    <w:rsid w:val="00A00F5B"/>
    <w:rsid w:val="00A21283"/>
    <w:rsid w:val="00A213C2"/>
    <w:rsid w:val="00A347F9"/>
    <w:rsid w:val="00A4498B"/>
    <w:rsid w:val="00A64BD6"/>
    <w:rsid w:val="00A758BA"/>
    <w:rsid w:val="00AD7C9F"/>
    <w:rsid w:val="00AE29B5"/>
    <w:rsid w:val="00AF31C6"/>
    <w:rsid w:val="00B05425"/>
    <w:rsid w:val="00B11275"/>
    <w:rsid w:val="00B26C39"/>
    <w:rsid w:val="00B27FF3"/>
    <w:rsid w:val="00B82222"/>
    <w:rsid w:val="00B9093A"/>
    <w:rsid w:val="00B95FE7"/>
    <w:rsid w:val="00BB4085"/>
    <w:rsid w:val="00BC057B"/>
    <w:rsid w:val="00BF24F0"/>
    <w:rsid w:val="00BF33CD"/>
    <w:rsid w:val="00BF3C8B"/>
    <w:rsid w:val="00C10CD9"/>
    <w:rsid w:val="00C171EC"/>
    <w:rsid w:val="00C46555"/>
    <w:rsid w:val="00C72A5C"/>
    <w:rsid w:val="00C84B26"/>
    <w:rsid w:val="00C87A18"/>
    <w:rsid w:val="00C93EA4"/>
    <w:rsid w:val="00CA0CF4"/>
    <w:rsid w:val="00CF7525"/>
    <w:rsid w:val="00D33290"/>
    <w:rsid w:val="00D50C76"/>
    <w:rsid w:val="00DC69DA"/>
    <w:rsid w:val="00DF04D3"/>
    <w:rsid w:val="00DF35E0"/>
    <w:rsid w:val="00E0390F"/>
    <w:rsid w:val="00E36C0C"/>
    <w:rsid w:val="00E46A32"/>
    <w:rsid w:val="00E75BC6"/>
    <w:rsid w:val="00E80464"/>
    <w:rsid w:val="00EC73A4"/>
    <w:rsid w:val="00F46768"/>
    <w:rsid w:val="00F71AED"/>
    <w:rsid w:val="00F77AFE"/>
    <w:rsid w:val="00F945BC"/>
    <w:rsid w:val="00FA5B25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F8AF6-F70B-4774-ACFF-0E3416DE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9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0914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637125"/>
    <w:pPr>
      <w:ind w:left="720"/>
      <w:contextualSpacing/>
    </w:pPr>
  </w:style>
  <w:style w:type="paragraph" w:customStyle="1" w:styleId="headertext">
    <w:name w:val="headertext"/>
    <w:basedOn w:val="a"/>
    <w:rsid w:val="00AF31C6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rsid w:val="00AF31C6"/>
  </w:style>
  <w:style w:type="character" w:customStyle="1" w:styleId="match">
    <w:name w:val="match"/>
    <w:basedOn w:val="a0"/>
    <w:rsid w:val="00AF31C6"/>
  </w:style>
  <w:style w:type="paragraph" w:customStyle="1" w:styleId="formattext">
    <w:name w:val="formattext"/>
    <w:basedOn w:val="a"/>
    <w:rsid w:val="00AF31C6"/>
    <w:pPr>
      <w:spacing w:before="100" w:beforeAutospacing="1" w:after="100" w:afterAutospacing="1"/>
      <w:jc w:val="left"/>
    </w:pPr>
  </w:style>
  <w:style w:type="character" w:customStyle="1" w:styleId="CharStyle14">
    <w:name w:val="Char Style 14"/>
    <w:basedOn w:val="a0"/>
    <w:link w:val="Style13"/>
    <w:rsid w:val="00245677"/>
    <w:rPr>
      <w:b/>
      <w:bCs/>
      <w:sz w:val="26"/>
      <w:szCs w:val="26"/>
      <w:shd w:val="clear" w:color="auto" w:fill="FFFFFF"/>
    </w:rPr>
  </w:style>
  <w:style w:type="character" w:customStyle="1" w:styleId="CharStyle15">
    <w:name w:val="Char Style 15"/>
    <w:basedOn w:val="CharStyle14"/>
    <w:rsid w:val="002456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harStyle48">
    <w:name w:val="Char Style 48"/>
    <w:basedOn w:val="CharStyle14"/>
    <w:rsid w:val="002456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13">
    <w:name w:val="Style 13"/>
    <w:basedOn w:val="a"/>
    <w:link w:val="CharStyle14"/>
    <w:rsid w:val="00245677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2456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5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56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5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46">
    <w:name w:val="Char Style 46"/>
    <w:basedOn w:val="a0"/>
    <w:link w:val="Style21"/>
    <w:rsid w:val="00245677"/>
    <w:rPr>
      <w:sz w:val="26"/>
      <w:szCs w:val="26"/>
      <w:shd w:val="clear" w:color="auto" w:fill="FFFFFF"/>
    </w:rPr>
  </w:style>
  <w:style w:type="character" w:customStyle="1" w:styleId="CharStyle49">
    <w:name w:val="Char Style 49"/>
    <w:basedOn w:val="CharStyle46"/>
    <w:rsid w:val="002456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yle21">
    <w:name w:val="Style 21"/>
    <w:basedOn w:val="a"/>
    <w:link w:val="CharStyle46"/>
    <w:rsid w:val="00245677"/>
    <w:pPr>
      <w:widowControl w:val="0"/>
      <w:shd w:val="clear" w:color="auto" w:fill="FFFFFF"/>
      <w:spacing w:before="180" w:after="1680" w:line="288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9">
    <w:name w:val="Table Grid"/>
    <w:basedOn w:val="a1"/>
    <w:uiPriority w:val="59"/>
    <w:rsid w:val="0080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5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58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 Титова</cp:lastModifiedBy>
  <cp:revision>3</cp:revision>
  <cp:lastPrinted>2022-03-29T09:16:00Z</cp:lastPrinted>
  <dcterms:created xsi:type="dcterms:W3CDTF">2022-03-31T08:39:00Z</dcterms:created>
  <dcterms:modified xsi:type="dcterms:W3CDTF">2022-03-31T08:43:00Z</dcterms:modified>
</cp:coreProperties>
</file>