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7A9" w:rsidRPr="00C05603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05603">
        <w:rPr>
          <w:rFonts w:ascii="Times New Roman" w:hAnsi="Times New Roman" w:cs="Times New Roman"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в администрацию Выборгского района   Санкт-Петербурга за </w:t>
      </w:r>
      <w:r w:rsidR="001355EF" w:rsidRPr="001355EF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05603">
        <w:rPr>
          <w:rFonts w:ascii="Times New Roman" w:hAnsi="Times New Roman" w:cs="Times New Roman"/>
          <w:sz w:val="26"/>
          <w:szCs w:val="26"/>
        </w:rPr>
        <w:t xml:space="preserve"> квартал 202</w:t>
      </w:r>
      <w:r w:rsidR="00C07133">
        <w:rPr>
          <w:rFonts w:ascii="Times New Roman" w:hAnsi="Times New Roman" w:cs="Times New Roman"/>
          <w:sz w:val="26"/>
          <w:szCs w:val="26"/>
        </w:rPr>
        <w:t>2</w:t>
      </w:r>
      <w:r w:rsidRPr="00C0560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C718AE" w:rsidRDefault="005F463B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Pr="001355EF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1355EF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квартале 202</w:t>
      </w:r>
      <w:r w:rsidR="00C07133">
        <w:rPr>
          <w:rFonts w:ascii="Times New Roman" w:hAnsi="Times New Roman" w:cs="Times New Roman"/>
          <w:sz w:val="26"/>
          <w:szCs w:val="26"/>
        </w:rPr>
        <w:t>2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администрацию Выборгского района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1355EF">
        <w:rPr>
          <w:rFonts w:ascii="Times New Roman" w:hAnsi="Times New Roman" w:cs="Times New Roman"/>
          <w:sz w:val="26"/>
          <w:szCs w:val="26"/>
        </w:rPr>
        <w:t xml:space="preserve">Санкт-Петербурга (далее – администрация) поступило </w:t>
      </w:r>
      <w:r w:rsidR="00C07133">
        <w:rPr>
          <w:rFonts w:ascii="Times New Roman" w:hAnsi="Times New Roman" w:cs="Times New Roman"/>
          <w:sz w:val="26"/>
          <w:szCs w:val="26"/>
        </w:rPr>
        <w:t>2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96604E">
        <w:rPr>
          <w:rFonts w:ascii="Times New Roman" w:hAnsi="Times New Roman" w:cs="Times New Roman"/>
          <w:sz w:val="26"/>
          <w:szCs w:val="26"/>
        </w:rPr>
        <w:t>я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 коррупции. </w:t>
      </w:r>
      <w:r w:rsidR="00C718AE">
        <w:rPr>
          <w:rFonts w:ascii="Times New Roman" w:hAnsi="Times New Roman" w:cs="Times New Roman"/>
          <w:sz w:val="26"/>
          <w:szCs w:val="26"/>
        </w:rPr>
        <w:t xml:space="preserve">Из них </w:t>
      </w:r>
      <w:r w:rsidR="00C07133">
        <w:rPr>
          <w:rFonts w:ascii="Times New Roman" w:hAnsi="Times New Roman" w:cs="Times New Roman"/>
          <w:sz w:val="26"/>
          <w:szCs w:val="26"/>
        </w:rPr>
        <w:t>1</w:t>
      </w:r>
      <w:r w:rsidR="00C718AE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5B063A">
        <w:rPr>
          <w:rFonts w:ascii="Times New Roman" w:hAnsi="Times New Roman" w:cs="Times New Roman"/>
          <w:sz w:val="26"/>
          <w:szCs w:val="26"/>
        </w:rPr>
        <w:t>е</w:t>
      </w:r>
      <w:r w:rsidR="00C718AE">
        <w:rPr>
          <w:rFonts w:ascii="Times New Roman" w:hAnsi="Times New Roman" w:cs="Times New Roman"/>
          <w:sz w:val="26"/>
          <w:szCs w:val="26"/>
        </w:rPr>
        <w:t xml:space="preserve"> в сфере </w:t>
      </w:r>
      <w:r w:rsidR="0096604E">
        <w:rPr>
          <w:rFonts w:ascii="Times New Roman" w:hAnsi="Times New Roman" w:cs="Times New Roman"/>
          <w:sz w:val="26"/>
          <w:szCs w:val="26"/>
        </w:rPr>
        <w:t>здравоохранения и</w:t>
      </w:r>
      <w:r w:rsidR="00C718AE">
        <w:rPr>
          <w:rFonts w:ascii="Times New Roman" w:hAnsi="Times New Roman" w:cs="Times New Roman"/>
          <w:sz w:val="26"/>
          <w:szCs w:val="26"/>
        </w:rPr>
        <w:t xml:space="preserve"> 1 обращение в </w:t>
      </w:r>
      <w:r w:rsidR="005B063A">
        <w:rPr>
          <w:rFonts w:ascii="Times New Roman" w:hAnsi="Times New Roman" w:cs="Times New Roman"/>
          <w:sz w:val="26"/>
          <w:szCs w:val="26"/>
        </w:rPr>
        <w:t>отношении должностного лица муниципального образования, находящегося на территории Выборгского района Санкт-Петербурга</w:t>
      </w:r>
      <w:r w:rsidR="00C718AE">
        <w:rPr>
          <w:rFonts w:ascii="Times New Roman" w:hAnsi="Times New Roman" w:cs="Times New Roman"/>
          <w:sz w:val="26"/>
          <w:szCs w:val="26"/>
        </w:rPr>
        <w:t>.</w:t>
      </w:r>
      <w:r w:rsidR="00D164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4030" w:rsidRDefault="005F463B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>Проведен анализ поступивших обращений</w:t>
      </w:r>
      <w:r w:rsidR="00C718AE">
        <w:rPr>
          <w:rFonts w:ascii="Times New Roman" w:hAnsi="Times New Roman" w:cs="Times New Roman"/>
          <w:sz w:val="26"/>
          <w:szCs w:val="26"/>
        </w:rPr>
        <w:t>.</w:t>
      </w:r>
      <w:r w:rsidR="00D164FA">
        <w:rPr>
          <w:rFonts w:ascii="Times New Roman" w:hAnsi="Times New Roman" w:cs="Times New Roman"/>
          <w:sz w:val="26"/>
          <w:szCs w:val="26"/>
        </w:rPr>
        <w:t xml:space="preserve"> Наиболее коррупционно опасн</w:t>
      </w:r>
      <w:r w:rsidR="005B063A">
        <w:rPr>
          <w:rFonts w:ascii="Times New Roman" w:hAnsi="Times New Roman" w:cs="Times New Roman"/>
          <w:sz w:val="26"/>
          <w:szCs w:val="26"/>
        </w:rPr>
        <w:t>ой является</w:t>
      </w:r>
      <w:r w:rsidR="00D164FA">
        <w:rPr>
          <w:rFonts w:ascii="Times New Roman" w:hAnsi="Times New Roman" w:cs="Times New Roman"/>
          <w:sz w:val="26"/>
          <w:szCs w:val="26"/>
        </w:rPr>
        <w:t xml:space="preserve"> сфер</w:t>
      </w:r>
      <w:r w:rsidR="005B063A">
        <w:rPr>
          <w:rFonts w:ascii="Times New Roman" w:hAnsi="Times New Roman" w:cs="Times New Roman"/>
          <w:sz w:val="26"/>
          <w:szCs w:val="26"/>
        </w:rPr>
        <w:t>ы</w:t>
      </w:r>
      <w:r w:rsidR="00C07133">
        <w:rPr>
          <w:rFonts w:ascii="Times New Roman" w:hAnsi="Times New Roman" w:cs="Times New Roman"/>
          <w:sz w:val="26"/>
          <w:szCs w:val="26"/>
        </w:rPr>
        <w:t xml:space="preserve"> </w:t>
      </w:r>
      <w:r w:rsidR="0096604E">
        <w:rPr>
          <w:rFonts w:ascii="Times New Roman" w:hAnsi="Times New Roman" w:cs="Times New Roman"/>
          <w:sz w:val="26"/>
          <w:szCs w:val="26"/>
        </w:rPr>
        <w:t>здравоохранения</w:t>
      </w:r>
      <w:r w:rsidR="00D164FA">
        <w:rPr>
          <w:rFonts w:ascii="Times New Roman" w:hAnsi="Times New Roman" w:cs="Times New Roman"/>
          <w:sz w:val="26"/>
          <w:szCs w:val="26"/>
        </w:rPr>
        <w:t xml:space="preserve">. </w:t>
      </w:r>
      <w:r w:rsidR="00A94030">
        <w:rPr>
          <w:rFonts w:ascii="Times New Roman" w:hAnsi="Times New Roman" w:cs="Times New Roman"/>
          <w:sz w:val="26"/>
          <w:szCs w:val="26"/>
        </w:rPr>
        <w:t>Обращения находятся на рассмотрении.</w:t>
      </w:r>
    </w:p>
    <w:p w:rsidR="00C718AE" w:rsidRPr="00C718AE" w:rsidRDefault="00C718AE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18AE"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от 17.02.2009 № 156 «Об особенностях рассмотрения исполнительными органами государственной власти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администрацию, содержащих сведения о коррупции, направляются в Комитет по вопросам законности, правопорядка и безопасности (далее - КВЗПБ) и для сведения в Комитет государственной службы и кадровой политики Администрации Губернатора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(далее - КГСКП) в течение двух рабочих дней со дня регистрации указанных обращений. Копии письменных ответов администрации на обращения граждан, содержащие сведения о коррупции, направляются в КВЗПБ и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6BD" w:rsidRDefault="00C436BD" w:rsidP="009E7D0B">
      <w:pPr>
        <w:spacing w:after="0" w:line="240" w:lineRule="auto"/>
      </w:pPr>
      <w:r>
        <w:separator/>
      </w:r>
    </w:p>
  </w:endnote>
  <w:endnote w:type="continuationSeparator" w:id="0">
    <w:p w:rsidR="00C436BD" w:rsidRDefault="00C436B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6BD" w:rsidRDefault="00C436BD" w:rsidP="009E7D0B">
      <w:pPr>
        <w:spacing w:after="0" w:line="240" w:lineRule="auto"/>
      </w:pPr>
      <w:r>
        <w:separator/>
      </w:r>
    </w:p>
  </w:footnote>
  <w:footnote w:type="continuationSeparator" w:id="0">
    <w:p w:rsidR="00C436BD" w:rsidRDefault="00C436B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E2326-E937-4CE5-B5DB-CF8C7B47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165C0-CCF6-40F3-AA9D-E1547128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Людмила Николаевна</dc:creator>
  <cp:keywords/>
  <dc:description/>
  <cp:lastModifiedBy>user</cp:lastModifiedBy>
  <cp:revision>8</cp:revision>
  <cp:lastPrinted>2019-12-23T13:45:00Z</cp:lastPrinted>
  <dcterms:created xsi:type="dcterms:W3CDTF">2022-03-31T12:24:00Z</dcterms:created>
  <dcterms:modified xsi:type="dcterms:W3CDTF">2022-04-01T08:41:00Z</dcterms:modified>
</cp:coreProperties>
</file>