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F6B" w:rsidRPr="00674850" w:rsidRDefault="00AA1902" w:rsidP="00F64F6B">
      <w:pPr>
        <w:jc w:val="center"/>
      </w:pPr>
      <w:r w:rsidRPr="00674850">
        <w:rPr>
          <w:noProof/>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F64F6B" w:rsidRPr="00674850" w:rsidRDefault="00F64F6B" w:rsidP="00F64F6B">
      <w:pPr>
        <w:tabs>
          <w:tab w:val="left" w:pos="6750"/>
        </w:tabs>
        <w:jc w:val="center"/>
      </w:pPr>
    </w:p>
    <w:p w:rsidR="00F64F6B" w:rsidRPr="00674850" w:rsidRDefault="00F64F6B" w:rsidP="00F64F6B">
      <w:pPr>
        <w:tabs>
          <w:tab w:val="left" w:pos="6750"/>
        </w:tabs>
        <w:jc w:val="center"/>
        <w:rPr>
          <w:b/>
        </w:rPr>
      </w:pPr>
      <w:r w:rsidRPr="00674850">
        <w:rPr>
          <w:b/>
        </w:rPr>
        <w:t>ПРАВИТЕЛЬСТВО САНКТ-ПЕТЕРБУРГА</w:t>
      </w:r>
    </w:p>
    <w:p w:rsidR="00F64F6B" w:rsidRPr="00674850" w:rsidRDefault="00F64F6B" w:rsidP="00F64F6B">
      <w:pPr>
        <w:jc w:val="center"/>
      </w:pPr>
    </w:p>
    <w:p w:rsidR="00F64F6B" w:rsidRPr="00674850" w:rsidRDefault="00F64F6B" w:rsidP="00F64F6B">
      <w:pPr>
        <w:jc w:val="center"/>
      </w:pPr>
      <w:r w:rsidRPr="00674850">
        <w:rPr>
          <w:b/>
        </w:rPr>
        <w:t>П О С Т А Н</w:t>
      </w:r>
      <w:r w:rsidR="005E2E18" w:rsidRPr="00674850">
        <w:rPr>
          <w:b/>
        </w:rPr>
        <w:t xml:space="preserve"> </w:t>
      </w:r>
      <w:r w:rsidRPr="00674850">
        <w:rPr>
          <w:b/>
        </w:rPr>
        <w:t>О В Л Е Н И Е</w:t>
      </w:r>
    </w:p>
    <w:p w:rsidR="00F64F6B" w:rsidRPr="00674850" w:rsidRDefault="00F64F6B" w:rsidP="00F64F6B">
      <w:pPr>
        <w:jc w:val="center"/>
      </w:pPr>
    </w:p>
    <w:p w:rsidR="00217AC2" w:rsidRPr="00674850" w:rsidRDefault="00F64F6B" w:rsidP="00F64F6B">
      <w:pPr>
        <w:rPr>
          <w:color w:val="FFFFFF"/>
          <w:u w:val="single"/>
        </w:rPr>
      </w:pPr>
      <w:r w:rsidRPr="00674850">
        <w:rPr>
          <w:u w:val="single"/>
        </w:rPr>
        <w:t xml:space="preserve">                           </w:t>
      </w:r>
      <w:r w:rsidRPr="00674850">
        <w:rPr>
          <w:color w:val="FFFFFF"/>
          <w:u w:val="single"/>
        </w:rPr>
        <w:t xml:space="preserve">                                                </w:t>
      </w:r>
      <w:r w:rsidR="001029BB" w:rsidRPr="00674850">
        <w:rPr>
          <w:color w:val="FFFFFF"/>
          <w:u w:val="single"/>
        </w:rPr>
        <w:t xml:space="preserve">                     </w:t>
      </w:r>
      <w:r w:rsidRPr="00674850">
        <w:rPr>
          <w:color w:val="FFFFFF"/>
          <w:u w:val="single"/>
        </w:rPr>
        <w:t xml:space="preserve">     </w:t>
      </w:r>
      <w:r w:rsidR="004B4AB8" w:rsidRPr="00674850">
        <w:rPr>
          <w:color w:val="FFFFFF"/>
          <w:u w:val="single"/>
        </w:rPr>
        <w:t xml:space="preserve">       </w:t>
      </w:r>
      <w:r w:rsidRPr="00674850">
        <w:rPr>
          <w:color w:val="FFFFFF"/>
          <w:u w:val="single"/>
        </w:rPr>
        <w:t xml:space="preserve">                       </w:t>
      </w:r>
      <w:r w:rsidRPr="00674850">
        <w:t>№</w:t>
      </w:r>
      <w:r w:rsidR="00674850">
        <w:t xml:space="preserve"> </w:t>
      </w:r>
      <w:r w:rsidR="004B4AB8" w:rsidRPr="00674850">
        <w:t xml:space="preserve"> </w:t>
      </w:r>
      <w:r w:rsidRPr="00674850">
        <w:t>___________</w:t>
      </w:r>
      <w:r w:rsidRPr="00674850">
        <w:rPr>
          <w:u w:val="single"/>
        </w:rPr>
        <w:t xml:space="preserve">    </w:t>
      </w:r>
    </w:p>
    <w:p w:rsidR="00F64F6B" w:rsidRPr="00674850" w:rsidRDefault="00F64F6B" w:rsidP="00F64F6B">
      <w:pPr>
        <w:rPr>
          <w:u w:val="single"/>
        </w:rPr>
      </w:pPr>
    </w:p>
    <w:p w:rsidR="001029BB" w:rsidRPr="00674850" w:rsidRDefault="001029BB" w:rsidP="00F64F6B">
      <w:pPr>
        <w:rPr>
          <w:u w:val="single"/>
        </w:rPr>
      </w:pPr>
    </w:p>
    <w:p w:rsidR="00674850" w:rsidRPr="0041673C" w:rsidRDefault="0049670B" w:rsidP="0049670B">
      <w:pPr>
        <w:pStyle w:val="HEADERTEXT"/>
        <w:tabs>
          <w:tab w:val="left" w:pos="3969"/>
        </w:tabs>
        <w:ind w:right="5016"/>
        <w:rPr>
          <w:rFonts w:ascii="Times New Roman" w:hAnsi="Times New Roman" w:cs="Times New Roman"/>
          <w:b/>
          <w:bCs/>
          <w:color w:val="auto"/>
          <w:sz w:val="24"/>
          <w:szCs w:val="24"/>
        </w:rPr>
      </w:pPr>
      <w:r w:rsidRPr="0041673C">
        <w:rPr>
          <w:rFonts w:ascii="Times New Roman" w:hAnsi="Times New Roman" w:cs="Times New Roman"/>
          <w:b/>
          <w:bCs/>
          <w:color w:val="auto"/>
          <w:sz w:val="24"/>
          <w:szCs w:val="24"/>
        </w:rPr>
        <w:t xml:space="preserve">О Порядке предоставления </w:t>
      </w:r>
    </w:p>
    <w:p w:rsidR="0049670B" w:rsidRPr="00DD1B22" w:rsidRDefault="0049670B" w:rsidP="0049670B">
      <w:pPr>
        <w:pStyle w:val="HEADERTEXT"/>
        <w:tabs>
          <w:tab w:val="left" w:pos="3969"/>
        </w:tabs>
        <w:ind w:right="5016"/>
        <w:rPr>
          <w:rFonts w:ascii="Times New Roman" w:hAnsi="Times New Roman" w:cs="Times New Roman"/>
          <w:b/>
          <w:bCs/>
          <w:color w:val="auto"/>
          <w:sz w:val="24"/>
          <w:szCs w:val="24"/>
        </w:rPr>
      </w:pPr>
      <w:r w:rsidRPr="0041673C">
        <w:rPr>
          <w:rFonts w:ascii="Times New Roman" w:hAnsi="Times New Roman" w:cs="Times New Roman"/>
          <w:b/>
          <w:bCs/>
          <w:color w:val="auto"/>
          <w:sz w:val="24"/>
          <w:szCs w:val="24"/>
        </w:rPr>
        <w:t xml:space="preserve">в </w:t>
      </w:r>
      <w:r w:rsidRPr="00DD1B22">
        <w:rPr>
          <w:rFonts w:ascii="Times New Roman" w:hAnsi="Times New Roman" w:cs="Times New Roman"/>
          <w:b/>
          <w:bCs/>
          <w:color w:val="auto"/>
          <w:sz w:val="24"/>
          <w:szCs w:val="24"/>
        </w:rPr>
        <w:t>202</w:t>
      </w:r>
      <w:r w:rsidR="00F516BB" w:rsidRPr="00DD1B22">
        <w:rPr>
          <w:rFonts w:ascii="Times New Roman" w:hAnsi="Times New Roman" w:cs="Times New Roman"/>
          <w:b/>
          <w:bCs/>
          <w:color w:val="auto"/>
          <w:sz w:val="24"/>
          <w:szCs w:val="24"/>
        </w:rPr>
        <w:t>2</w:t>
      </w:r>
      <w:r w:rsidRPr="00DD1B22">
        <w:rPr>
          <w:rFonts w:ascii="Times New Roman" w:hAnsi="Times New Roman" w:cs="Times New Roman"/>
          <w:b/>
          <w:bCs/>
          <w:color w:val="auto"/>
          <w:sz w:val="24"/>
          <w:szCs w:val="24"/>
        </w:rPr>
        <w:t xml:space="preserve"> году субсидий юридическим лицам </w:t>
      </w:r>
      <w:r w:rsidR="00EC4A1A" w:rsidRPr="00DD1B22">
        <w:rPr>
          <w:rFonts w:ascii="Times New Roman" w:hAnsi="Times New Roman" w:cs="Times New Roman"/>
          <w:b/>
          <w:bCs/>
          <w:color w:val="auto"/>
          <w:sz w:val="24"/>
          <w:szCs w:val="24"/>
        </w:rPr>
        <w:t xml:space="preserve"> </w:t>
      </w:r>
      <w:r w:rsidRPr="00DD1B22">
        <w:rPr>
          <w:rFonts w:ascii="Times New Roman" w:hAnsi="Times New Roman" w:cs="Times New Roman"/>
          <w:b/>
          <w:bCs/>
          <w:color w:val="auto"/>
          <w:sz w:val="24"/>
          <w:szCs w:val="24"/>
        </w:rPr>
        <w:t xml:space="preserve">(за исключением государственных (муниципальных) учреждений), имеющим место нахождения </w:t>
      </w:r>
      <w:r w:rsidRPr="00DD1B22">
        <w:rPr>
          <w:rFonts w:ascii="Times New Roman" w:hAnsi="Times New Roman" w:cs="Times New Roman"/>
          <w:b/>
          <w:bCs/>
          <w:color w:val="auto"/>
          <w:sz w:val="24"/>
          <w:szCs w:val="24"/>
        </w:rPr>
        <w:br/>
        <w:t xml:space="preserve">в Санкт-Петербурге, и физическим лицам на проведение научных исследований и разработок </w:t>
      </w:r>
    </w:p>
    <w:p w:rsidR="0049670B" w:rsidRPr="00DD1B22" w:rsidRDefault="0049670B" w:rsidP="0049670B">
      <w:pPr>
        <w:pStyle w:val="HEADERTEXT"/>
        <w:tabs>
          <w:tab w:val="left" w:pos="4083"/>
        </w:tabs>
        <w:ind w:right="5328"/>
        <w:rPr>
          <w:rFonts w:ascii="Times New Roman" w:hAnsi="Times New Roman" w:cs="Times New Roman"/>
          <w:b/>
          <w:bCs/>
          <w:color w:val="auto"/>
          <w:sz w:val="24"/>
          <w:szCs w:val="24"/>
        </w:rPr>
      </w:pPr>
      <w:r w:rsidRPr="00DD1B22">
        <w:rPr>
          <w:rFonts w:ascii="Times New Roman" w:hAnsi="Times New Roman" w:cs="Times New Roman"/>
          <w:b/>
          <w:bCs/>
          <w:color w:val="auto"/>
          <w:sz w:val="24"/>
          <w:szCs w:val="24"/>
        </w:rPr>
        <w:t>в области сельского хозяйства</w:t>
      </w:r>
    </w:p>
    <w:p w:rsidR="0049670B" w:rsidRPr="00DD1B22" w:rsidRDefault="0049670B" w:rsidP="0049670B">
      <w:pPr>
        <w:pStyle w:val="ConsPlusNormal"/>
        <w:ind w:firstLine="540"/>
        <w:jc w:val="both"/>
        <w:rPr>
          <w:rFonts w:ascii="Times New Roman" w:hAnsi="Times New Roman" w:cs="Times New Roman"/>
          <w:sz w:val="24"/>
          <w:szCs w:val="24"/>
        </w:rPr>
      </w:pPr>
    </w:p>
    <w:p w:rsidR="0049670B" w:rsidRPr="00DD1B22" w:rsidRDefault="0049670B" w:rsidP="0049670B">
      <w:pPr>
        <w:pStyle w:val="FORMATTEXT"/>
        <w:ind w:firstLine="568"/>
        <w:jc w:val="both"/>
      </w:pPr>
      <w:r w:rsidRPr="00DD1B22">
        <w:t xml:space="preserve">В соответствии с </w:t>
      </w:r>
      <w:r w:rsidRPr="00DD1B22">
        <w:fldChar w:fldCharType="begin"/>
      </w:r>
      <w:r w:rsidRPr="00DD1B22">
        <w:instrText xml:space="preserve"> HYPERLINK "kodeks://link/d?nd=901714433"\o"’’Бюджетный кодекс Российской Федерации (с изменениями на 8 июня 2020 года) (редакция, действующая с 1 июля 2020 года)’’</w:instrText>
      </w:r>
    </w:p>
    <w:p w:rsidR="0049670B" w:rsidRPr="00DD1B22" w:rsidRDefault="0049670B" w:rsidP="0049670B">
      <w:pPr>
        <w:pStyle w:val="FORMATTEXT"/>
        <w:ind w:firstLine="568"/>
        <w:jc w:val="both"/>
      </w:pPr>
      <w:r w:rsidRPr="00DD1B22">
        <w:instrText>Кодекс РФ от 31.07.1998 N 145-ФЗ</w:instrText>
      </w:r>
    </w:p>
    <w:p w:rsidR="0049670B" w:rsidRPr="00DD1B22" w:rsidRDefault="0049670B" w:rsidP="0049670B">
      <w:pPr>
        <w:pStyle w:val="FORMATTEXT"/>
        <w:ind w:firstLine="568"/>
        <w:jc w:val="both"/>
      </w:pPr>
      <w:r w:rsidRPr="00DD1B22">
        <w:instrText>Статус: действующая редакция (действ. с 01.07.2020)"</w:instrText>
      </w:r>
      <w:r w:rsidRPr="00DD1B22">
        <w:fldChar w:fldCharType="separate"/>
      </w:r>
      <w:r w:rsidRPr="00DD1B22">
        <w:t>Бюджетным кодексом Российской Федерации</w:t>
      </w:r>
      <w:r w:rsidRPr="00DD1B22">
        <w:fldChar w:fldCharType="end"/>
      </w:r>
      <w:r w:rsidRPr="00DD1B22">
        <w:t xml:space="preserve">, Законом </w:t>
      </w:r>
      <w:r w:rsidRPr="00DD1B22">
        <w:br/>
        <w:t xml:space="preserve">Санкт-Петербурга от </w:t>
      </w:r>
      <w:r w:rsidR="00EC4A1A" w:rsidRPr="00DD1B22">
        <w:t xml:space="preserve">25.11.2021 № 558-119 «О бюджете Санкт-Петербурга </w:t>
      </w:r>
      <w:r w:rsidR="00EC4A1A" w:rsidRPr="00DD1B22">
        <w:br/>
        <w:t>на 2022 год и на плановый период 2023 и 2024 годов»</w:t>
      </w:r>
      <w:r w:rsidRPr="00DD1B22">
        <w:t xml:space="preserve">, </w:t>
      </w:r>
      <w:r w:rsidRPr="00DD1B22">
        <w:fldChar w:fldCharType="begin"/>
      </w:r>
      <w:r w:rsidRPr="00DD1B22">
        <w:instrText xml:space="preserve"> HYPERLINK "kodeks://link/d?nd=891819489"\o"’’Об основах научно-технической политики Санкт-Петербурга (с изменениями на 11 июля 2019 года)’’</w:instrText>
      </w:r>
    </w:p>
    <w:p w:rsidR="0049670B" w:rsidRPr="00DD1B22" w:rsidRDefault="0049670B" w:rsidP="0049670B">
      <w:pPr>
        <w:pStyle w:val="FORMATTEXT"/>
        <w:ind w:firstLine="568"/>
        <w:jc w:val="both"/>
      </w:pPr>
      <w:r w:rsidRPr="00DD1B22">
        <w:instrText>Закон Санкт-Петербурга от 12.10.2009 N 411-85</w:instrText>
      </w:r>
    </w:p>
    <w:p w:rsidR="0049670B" w:rsidRPr="00DD1B22" w:rsidRDefault="0049670B" w:rsidP="0049670B">
      <w:pPr>
        <w:pStyle w:val="FORMATTEXT"/>
        <w:ind w:firstLine="568"/>
        <w:jc w:val="both"/>
      </w:pPr>
      <w:r w:rsidRPr="00DD1B22">
        <w:instrText>Статус: действующая редакция (действ. с 01.08.2019)"</w:instrText>
      </w:r>
      <w:r w:rsidRPr="00DD1B22">
        <w:fldChar w:fldCharType="separate"/>
      </w:r>
      <w:r w:rsidRPr="00DD1B22">
        <w:t xml:space="preserve">Законом Санкт-Петербурга </w:t>
      </w:r>
      <w:r w:rsidRPr="00DD1B22">
        <w:br/>
        <w:t>от 16.09.2009 № 411-85 «Об основах научно-технической политики Санкт-Петербурга</w:t>
      </w:r>
      <w:r w:rsidRPr="00DD1B22">
        <w:fldChar w:fldCharType="end"/>
      </w:r>
      <w:r w:rsidRPr="00DD1B22">
        <w:t xml:space="preserve">» </w:t>
      </w:r>
      <w:r w:rsidRPr="00DD1B22">
        <w:br/>
        <w:t xml:space="preserve">и </w:t>
      </w:r>
      <w:r w:rsidRPr="00DD1B22">
        <w:fldChar w:fldCharType="begin"/>
      </w:r>
      <w:r w:rsidRPr="00DD1B22">
        <w:instrText xml:space="preserve"> HYPERLINK "kodeks://link/d?nd=822403603"\o"’’О государственной программе Санкт-Петербурга ’’Экономика знаний в Санкт-Петербурге’’* (с изменениями на 29 мая 2020 года)’’</w:instrText>
      </w:r>
    </w:p>
    <w:p w:rsidR="0049670B" w:rsidRPr="00DD1B22" w:rsidRDefault="0049670B" w:rsidP="0049670B">
      <w:pPr>
        <w:pStyle w:val="FORMATTEXT"/>
        <w:ind w:firstLine="568"/>
        <w:jc w:val="both"/>
      </w:pPr>
      <w:r w:rsidRPr="00DD1B22">
        <w:instrText>Постановление Правительства Санкт-Петербурга от 23.06.2014 N 496</w:instrText>
      </w:r>
    </w:p>
    <w:p w:rsidR="0049670B" w:rsidRPr="00DD1B22" w:rsidRDefault="0049670B" w:rsidP="0049670B">
      <w:pPr>
        <w:pStyle w:val="FORMATTEXT"/>
        <w:ind w:firstLine="568"/>
        <w:jc w:val="both"/>
      </w:pPr>
      <w:r w:rsidRPr="00DD1B22">
        <w:instrText>Статус: действующая редакция (действ. с 02.06.2020)"</w:instrText>
      </w:r>
      <w:r w:rsidRPr="00DD1B22">
        <w:fldChar w:fldCharType="separate"/>
      </w:r>
      <w:r w:rsidRPr="00DD1B22">
        <w:t xml:space="preserve">постановлением Правительства Санкт-Петербурга от 23.06.2014 № 496 </w:t>
      </w:r>
      <w:r w:rsidRPr="00DD1B22">
        <w:br/>
        <w:t xml:space="preserve">«О государственной программе Санкт-Петербурга «Экономика знаний в Санкт-Петербурге» </w:t>
      </w:r>
      <w:r w:rsidRPr="00DD1B22">
        <w:fldChar w:fldCharType="end"/>
      </w:r>
      <w:r w:rsidRPr="00DD1B22">
        <w:t xml:space="preserve">Правительство Санкт-Петербурга </w:t>
      </w:r>
    </w:p>
    <w:p w:rsidR="0049670B" w:rsidRPr="00DD1B22" w:rsidRDefault="0049670B" w:rsidP="0049670B">
      <w:pPr>
        <w:pStyle w:val="FORMATTEXT"/>
        <w:jc w:val="both"/>
      </w:pPr>
    </w:p>
    <w:p w:rsidR="0049670B" w:rsidRPr="00DD1B22" w:rsidRDefault="0049670B" w:rsidP="0049670B">
      <w:pPr>
        <w:pStyle w:val="FORMATTEXT"/>
        <w:jc w:val="both"/>
      </w:pPr>
      <w:r w:rsidRPr="00DD1B22">
        <w:rPr>
          <w:b/>
        </w:rPr>
        <w:t>П О С Т А Н О В Л Я Е Т</w:t>
      </w:r>
      <w:r w:rsidRPr="00DD1B22">
        <w:t>:</w:t>
      </w:r>
    </w:p>
    <w:p w:rsidR="0049670B" w:rsidRPr="00DD1B22" w:rsidRDefault="0049670B" w:rsidP="0049670B">
      <w:pPr>
        <w:pStyle w:val="FORMATTEXT"/>
      </w:pPr>
    </w:p>
    <w:p w:rsidR="00EC4A1A" w:rsidRPr="00DD1B22" w:rsidRDefault="00EC4A1A" w:rsidP="00EC4A1A">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1. Утвердить </w:t>
      </w:r>
      <w:hyperlink w:anchor="P36" w:history="1">
        <w:r w:rsidRPr="00DD1B22">
          <w:rPr>
            <w:rFonts w:ascii="Times New Roman" w:hAnsi="Times New Roman" w:cs="Times New Roman"/>
            <w:sz w:val="24"/>
            <w:szCs w:val="24"/>
          </w:rPr>
          <w:t>Порядок</w:t>
        </w:r>
      </w:hyperlink>
      <w:r w:rsidRPr="00DD1B22">
        <w:rPr>
          <w:rFonts w:ascii="Times New Roman" w:hAnsi="Times New Roman" w:cs="Times New Roman"/>
          <w:sz w:val="24"/>
          <w:szCs w:val="24"/>
        </w:rPr>
        <w:t xml:space="preserve"> предоставления в 2022 году субсидий юридическим лицам </w:t>
      </w:r>
      <w:r w:rsidRPr="00DD1B22">
        <w:rPr>
          <w:rFonts w:ascii="Times New Roman" w:hAnsi="Times New Roman" w:cs="Times New Roman"/>
          <w:sz w:val="24"/>
          <w:szCs w:val="24"/>
        </w:rPr>
        <w:br/>
        <w:t>(за исключением государственных (муниципальных) учреждений), имеющим место нахождения в Санкт-Петербурге, и физическим лицам на проведение научных исследований и разработок в области сельского хозяйства (далее - Порядок) согласно приложению.</w:t>
      </w:r>
    </w:p>
    <w:p w:rsidR="00EC4A1A" w:rsidRPr="00DD1B22" w:rsidRDefault="00EC4A1A" w:rsidP="00EC4A1A">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2. Комитету по науке и высшей школе (далее - Комитет) в месячный срок в целях реализации Порядка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rsidR="00EC4A1A" w:rsidRPr="00DD1B22" w:rsidRDefault="00EC4A1A" w:rsidP="00EC4A1A">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2.1. Порядок проведения конкурсного отбора на право получения в 2022 году </w:t>
      </w:r>
      <w:r w:rsidRPr="00DD1B22">
        <w:rPr>
          <w:rFonts w:ascii="Times New Roman" w:hAnsi="Times New Roman" w:cs="Times New Roman"/>
          <w:sz w:val="24"/>
          <w:szCs w:val="24"/>
        </w:rPr>
        <w:br/>
        <w:t xml:space="preserve">субсидий в части, не урегулированной Порядком, включающий сроки размещения </w:t>
      </w:r>
      <w:r w:rsidRPr="00DD1B22">
        <w:rPr>
          <w:rFonts w:ascii="Times New Roman" w:hAnsi="Times New Roman" w:cs="Times New Roman"/>
          <w:sz w:val="24"/>
          <w:szCs w:val="24"/>
        </w:rPr>
        <w:br/>
        <w:t>на информационном портале Комитета в информационно-телекоммуникационной сети «Интернет» объявления о проведении указанного конкурсного отбора.</w:t>
      </w:r>
    </w:p>
    <w:p w:rsidR="00EC4A1A" w:rsidRPr="00DD1B22" w:rsidRDefault="00EC4A1A" w:rsidP="00EC4A1A">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2.2. Порядок рассмотрения отчетности о достижении результата предоставления субсидий (далее - результат) и показателя, необходимого для достижения результата </w:t>
      </w:r>
      <w:r w:rsidRPr="00DD1B22">
        <w:rPr>
          <w:rFonts w:ascii="Times New Roman" w:hAnsi="Times New Roman" w:cs="Times New Roman"/>
          <w:sz w:val="24"/>
          <w:szCs w:val="24"/>
        </w:rPr>
        <w:br/>
        <w:t>(далее - показатель).</w:t>
      </w:r>
    </w:p>
    <w:p w:rsidR="00EC4A1A" w:rsidRPr="00DD1B22" w:rsidRDefault="00EC4A1A" w:rsidP="00EC4A1A">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2.3. Форму сметы затрат на финансирование научного проекта </w:t>
      </w:r>
      <w:r w:rsidRPr="00DD1B22">
        <w:rPr>
          <w:rFonts w:ascii="Times New Roman" w:hAnsi="Times New Roman" w:cs="Times New Roman"/>
          <w:sz w:val="24"/>
          <w:szCs w:val="24"/>
        </w:rPr>
        <w:br/>
        <w:t xml:space="preserve">и(или) научно-технического проекта, реализуемых юридическим лицом и(или) физическим лицом, на возмещение затрат, в связи с реализацией которых запрашиваются субсидии, </w:t>
      </w:r>
      <w:r w:rsidRPr="00DD1B22">
        <w:rPr>
          <w:rFonts w:ascii="Times New Roman" w:hAnsi="Times New Roman" w:cs="Times New Roman"/>
          <w:sz w:val="24"/>
          <w:szCs w:val="24"/>
        </w:rPr>
        <w:br/>
        <w:t>и форму расчета стоимости трудозатрат на реализацию указанных проектов физическим лицом.</w:t>
      </w:r>
    </w:p>
    <w:p w:rsidR="005F6A44" w:rsidRPr="00192604" w:rsidRDefault="00EC4A1A" w:rsidP="005F6A44">
      <w:pPr>
        <w:pStyle w:val="ConsPlusNormal"/>
        <w:jc w:val="both"/>
        <w:rPr>
          <w:color w:val="C00000"/>
        </w:rPr>
      </w:pPr>
      <w:r w:rsidRPr="00DD1B22">
        <w:rPr>
          <w:rFonts w:ascii="Times New Roman" w:hAnsi="Times New Roman" w:cs="Times New Roman"/>
          <w:sz w:val="24"/>
          <w:szCs w:val="24"/>
        </w:rPr>
        <w:t>2.4. Сроки и порядок осуществления проверок соблюдения получателями субсидий условий, целей и порядка предоставления субсидий.</w:t>
      </w:r>
    </w:p>
    <w:p w:rsidR="00EC4A1A" w:rsidRPr="00DD1B22" w:rsidRDefault="00EC4A1A" w:rsidP="00EC4A1A">
      <w:pPr>
        <w:pStyle w:val="ConsPlusNormal"/>
        <w:ind w:firstLine="540"/>
        <w:jc w:val="both"/>
        <w:rPr>
          <w:rFonts w:ascii="Times New Roman" w:hAnsi="Times New Roman" w:cs="Times New Roman"/>
          <w:sz w:val="24"/>
          <w:szCs w:val="24"/>
        </w:rPr>
      </w:pPr>
    </w:p>
    <w:p w:rsidR="00EC4A1A" w:rsidRPr="00DD1B22" w:rsidRDefault="00EC4A1A" w:rsidP="00EC4A1A">
      <w:pPr>
        <w:pStyle w:val="ConsPlusNormal"/>
        <w:jc w:val="both"/>
        <w:rPr>
          <w:rFonts w:ascii="Times New Roman" w:hAnsi="Times New Roman" w:cs="Times New Roman"/>
          <w:sz w:val="24"/>
          <w:szCs w:val="24"/>
        </w:rPr>
      </w:pPr>
    </w:p>
    <w:p w:rsidR="00EC4A1A" w:rsidRPr="00DD1B22" w:rsidRDefault="00EC4A1A" w:rsidP="00EC4A1A">
      <w:pPr>
        <w:pStyle w:val="ConsPlusNormal"/>
        <w:jc w:val="both"/>
        <w:rPr>
          <w:rFonts w:ascii="Times New Roman" w:hAnsi="Times New Roman" w:cs="Times New Roman"/>
          <w:sz w:val="24"/>
          <w:szCs w:val="24"/>
        </w:rPr>
      </w:pPr>
    </w:p>
    <w:p w:rsidR="00EC4A1A" w:rsidRPr="00DD1B22" w:rsidRDefault="00EC4A1A" w:rsidP="00EC4A1A">
      <w:pPr>
        <w:pStyle w:val="ConsPlusNormal"/>
        <w:jc w:val="both"/>
        <w:rPr>
          <w:rFonts w:ascii="Times New Roman" w:hAnsi="Times New Roman" w:cs="Times New Roman"/>
          <w:sz w:val="24"/>
          <w:szCs w:val="24"/>
        </w:rPr>
      </w:pPr>
    </w:p>
    <w:p w:rsidR="00EC4A1A" w:rsidRPr="00DD1B22" w:rsidRDefault="00EC4A1A" w:rsidP="00EC4A1A">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2.5. Состав конкурсной комиссии по предоставлению субсидий и положение о ней.</w:t>
      </w:r>
    </w:p>
    <w:p w:rsidR="00EC4A1A" w:rsidRPr="00DD1B22" w:rsidRDefault="00EC4A1A" w:rsidP="00EC4A1A">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2.6. Срок представления получателями субсидий в Комитет отчета о достижении результата и показателя и прилагаемых к нему документов.</w:t>
      </w:r>
    </w:p>
    <w:p w:rsidR="00EC4A1A" w:rsidRPr="00DD1B22" w:rsidRDefault="00EC4A1A" w:rsidP="00EC4A1A">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3. Контроль за выполнением постановления возложить на вице-губернатора </w:t>
      </w:r>
      <w:r w:rsidRPr="00DD1B22">
        <w:rPr>
          <w:rFonts w:ascii="Times New Roman" w:hAnsi="Times New Roman" w:cs="Times New Roman"/>
          <w:sz w:val="24"/>
          <w:szCs w:val="24"/>
        </w:rPr>
        <w:br/>
        <w:t>Санкт-Петербурга Княгинина В.Н.</w:t>
      </w:r>
    </w:p>
    <w:p w:rsidR="0049670B" w:rsidRPr="00DD1B22" w:rsidRDefault="0049670B" w:rsidP="0049670B">
      <w:pPr>
        <w:pStyle w:val="a3"/>
        <w:ind w:right="15" w:firstLine="568"/>
        <w:rPr>
          <w:szCs w:val="24"/>
        </w:rPr>
      </w:pPr>
    </w:p>
    <w:p w:rsidR="0049670B" w:rsidRPr="00DD1B22" w:rsidRDefault="0049670B" w:rsidP="0049670B">
      <w:pPr>
        <w:pStyle w:val="a3"/>
        <w:ind w:right="15" w:firstLine="568"/>
        <w:rPr>
          <w:szCs w:val="24"/>
        </w:rPr>
      </w:pPr>
    </w:p>
    <w:p w:rsidR="0049670B" w:rsidRPr="00DD1B22" w:rsidRDefault="0049670B" w:rsidP="0049670B">
      <w:pPr>
        <w:pStyle w:val="a3"/>
        <w:ind w:right="15" w:firstLine="568"/>
        <w:rPr>
          <w:szCs w:val="24"/>
        </w:rPr>
      </w:pPr>
    </w:p>
    <w:p w:rsidR="0049670B" w:rsidRPr="00DD1B22" w:rsidRDefault="0049670B" w:rsidP="0049670B">
      <w:pPr>
        <w:tabs>
          <w:tab w:val="center" w:pos="1701"/>
          <w:tab w:val="right" w:pos="12900"/>
        </w:tabs>
        <w:jc w:val="both"/>
        <w:rPr>
          <w:b/>
        </w:rPr>
      </w:pPr>
      <w:r w:rsidRPr="00DD1B22">
        <w:rPr>
          <w:b/>
        </w:rPr>
        <w:t xml:space="preserve">      Губернатор </w:t>
      </w:r>
    </w:p>
    <w:p w:rsidR="003F035B" w:rsidRPr="00DD1B22" w:rsidRDefault="0049670B" w:rsidP="0049670B">
      <w:pPr>
        <w:tabs>
          <w:tab w:val="center" w:pos="1701"/>
          <w:tab w:val="right" w:pos="12900"/>
        </w:tabs>
        <w:jc w:val="both"/>
        <w:rPr>
          <w:b/>
          <w:bCs/>
        </w:rPr>
      </w:pPr>
      <w:r w:rsidRPr="00DD1B22">
        <w:rPr>
          <w:b/>
          <w:bCs/>
        </w:rPr>
        <w:t>Санкт-Петербурга                                                                                                     А.Д.Беглов</w:t>
      </w:r>
    </w:p>
    <w:p w:rsidR="0049670B" w:rsidRPr="00DD1B22" w:rsidRDefault="0049670B" w:rsidP="0049670B">
      <w:pPr>
        <w:tabs>
          <w:tab w:val="center" w:pos="1701"/>
          <w:tab w:val="right" w:pos="12900"/>
        </w:tabs>
        <w:jc w:val="both"/>
        <w:rPr>
          <w:b/>
          <w:bCs/>
        </w:rPr>
      </w:pPr>
    </w:p>
    <w:p w:rsidR="0049670B" w:rsidRPr="00DD1B22" w:rsidRDefault="0049670B" w:rsidP="0049670B">
      <w:pPr>
        <w:tabs>
          <w:tab w:val="center" w:pos="1701"/>
          <w:tab w:val="right" w:pos="12900"/>
        </w:tabs>
        <w:jc w:val="both"/>
        <w:rPr>
          <w:bCs/>
        </w:rPr>
      </w:pPr>
    </w:p>
    <w:p w:rsidR="003F035B" w:rsidRPr="00DD1B22" w:rsidRDefault="003F035B" w:rsidP="00B0726C">
      <w:pPr>
        <w:tabs>
          <w:tab w:val="center" w:pos="1701"/>
          <w:tab w:val="right" w:pos="12900"/>
        </w:tabs>
        <w:jc w:val="both"/>
        <w:rPr>
          <w:b/>
          <w:bCs/>
        </w:rPr>
        <w:sectPr w:rsidR="003F035B" w:rsidRPr="00DD1B22" w:rsidSect="001029BB">
          <w:headerReference w:type="even" r:id="rId8"/>
          <w:pgSz w:w="11906" w:h="16838"/>
          <w:pgMar w:top="567" w:right="851" w:bottom="964" w:left="1474" w:header="709" w:footer="709" w:gutter="0"/>
          <w:cols w:space="708"/>
          <w:titlePg/>
          <w:docGrid w:linePitch="360"/>
        </w:sectPr>
      </w:pPr>
    </w:p>
    <w:p w:rsidR="0049670B" w:rsidRPr="00DD1B22" w:rsidRDefault="0049670B" w:rsidP="0049670B">
      <w:pPr>
        <w:ind w:left="5670" w:firstLine="284"/>
        <w:rPr>
          <w:bCs/>
        </w:rPr>
      </w:pPr>
    </w:p>
    <w:p w:rsidR="0049670B" w:rsidRPr="00DD1B22" w:rsidRDefault="0049670B" w:rsidP="0049670B">
      <w:pPr>
        <w:ind w:left="5670" w:firstLine="284"/>
        <w:rPr>
          <w:bCs/>
        </w:rPr>
      </w:pPr>
      <w:r w:rsidRPr="00DD1B22">
        <w:rPr>
          <w:bCs/>
        </w:rPr>
        <w:t xml:space="preserve">Приложение </w:t>
      </w:r>
    </w:p>
    <w:p w:rsidR="0049670B" w:rsidRPr="00DD1B22" w:rsidRDefault="0049670B" w:rsidP="0049670B">
      <w:pPr>
        <w:tabs>
          <w:tab w:val="center" w:pos="1701"/>
          <w:tab w:val="right" w:pos="9639"/>
        </w:tabs>
        <w:ind w:left="5670" w:firstLine="284"/>
        <w:rPr>
          <w:bCs/>
        </w:rPr>
      </w:pPr>
      <w:r w:rsidRPr="00DD1B22">
        <w:rPr>
          <w:bCs/>
        </w:rPr>
        <w:t xml:space="preserve">к постановлению </w:t>
      </w:r>
    </w:p>
    <w:p w:rsidR="0049670B" w:rsidRPr="00DD1B22" w:rsidRDefault="0049670B" w:rsidP="0049670B">
      <w:pPr>
        <w:tabs>
          <w:tab w:val="center" w:pos="1701"/>
          <w:tab w:val="right" w:pos="9639"/>
        </w:tabs>
        <w:ind w:left="5670" w:firstLine="284"/>
        <w:rPr>
          <w:bCs/>
        </w:rPr>
      </w:pPr>
      <w:r w:rsidRPr="00DD1B22">
        <w:rPr>
          <w:bCs/>
        </w:rPr>
        <w:t xml:space="preserve">Правительства Санкт-Петербурга </w:t>
      </w:r>
    </w:p>
    <w:p w:rsidR="0049670B" w:rsidRPr="00DD1B22" w:rsidRDefault="0049670B" w:rsidP="0049670B">
      <w:pPr>
        <w:tabs>
          <w:tab w:val="center" w:pos="1701"/>
          <w:tab w:val="right" w:pos="9639"/>
        </w:tabs>
        <w:ind w:left="5670" w:firstLine="284"/>
        <w:rPr>
          <w:bCs/>
        </w:rPr>
      </w:pPr>
      <w:r w:rsidRPr="00DD1B22">
        <w:rPr>
          <w:bCs/>
        </w:rPr>
        <w:t>от ___________ №___________</w:t>
      </w:r>
    </w:p>
    <w:p w:rsidR="0049670B" w:rsidRPr="00DD1B22" w:rsidRDefault="0049670B" w:rsidP="0049670B">
      <w:pPr>
        <w:tabs>
          <w:tab w:val="center" w:pos="1701"/>
          <w:tab w:val="right" w:pos="9639"/>
        </w:tabs>
        <w:jc w:val="right"/>
        <w:rPr>
          <w:bCs/>
        </w:rPr>
      </w:pPr>
    </w:p>
    <w:p w:rsidR="0049670B" w:rsidRPr="00DD1B22" w:rsidRDefault="0049670B" w:rsidP="0049670B">
      <w:pPr>
        <w:tabs>
          <w:tab w:val="center" w:pos="1701"/>
          <w:tab w:val="right" w:pos="9639"/>
        </w:tabs>
        <w:jc w:val="right"/>
        <w:rPr>
          <w:bCs/>
        </w:rPr>
      </w:pPr>
    </w:p>
    <w:p w:rsidR="0049670B" w:rsidRPr="00DD1B22" w:rsidRDefault="0049670B" w:rsidP="0049670B">
      <w:pPr>
        <w:tabs>
          <w:tab w:val="center" w:pos="1701"/>
          <w:tab w:val="right" w:pos="9639"/>
        </w:tabs>
        <w:jc w:val="center"/>
        <w:rPr>
          <w:b/>
          <w:bCs/>
        </w:rPr>
      </w:pPr>
      <w:r w:rsidRPr="00DD1B22">
        <w:rPr>
          <w:b/>
          <w:bCs/>
        </w:rPr>
        <w:t>ПОРЯДОК</w:t>
      </w:r>
    </w:p>
    <w:p w:rsidR="0049670B" w:rsidRPr="00DD1B22" w:rsidRDefault="0049670B" w:rsidP="0049670B">
      <w:pPr>
        <w:tabs>
          <w:tab w:val="center" w:pos="1701"/>
          <w:tab w:val="right" w:pos="9639"/>
        </w:tabs>
        <w:jc w:val="center"/>
        <w:rPr>
          <w:b/>
          <w:bCs/>
        </w:rPr>
      </w:pPr>
      <w:r w:rsidRPr="00DD1B22">
        <w:rPr>
          <w:b/>
          <w:bCs/>
        </w:rPr>
        <w:t xml:space="preserve">предоставления в </w:t>
      </w:r>
      <w:r w:rsidR="00674850" w:rsidRPr="00DD1B22">
        <w:rPr>
          <w:b/>
        </w:rPr>
        <w:t>2022</w:t>
      </w:r>
      <w:r w:rsidRPr="00DD1B22">
        <w:rPr>
          <w:b/>
          <w:bCs/>
        </w:rPr>
        <w:t xml:space="preserve"> году субсидий юридическим лицам (за исключением государственных (муниципальных) учреждений), имеющим место нахождения </w:t>
      </w:r>
    </w:p>
    <w:p w:rsidR="0049670B" w:rsidRPr="00DD1B22" w:rsidRDefault="0049670B" w:rsidP="0049670B">
      <w:pPr>
        <w:tabs>
          <w:tab w:val="center" w:pos="1701"/>
          <w:tab w:val="right" w:pos="9639"/>
        </w:tabs>
        <w:jc w:val="center"/>
        <w:rPr>
          <w:b/>
          <w:bCs/>
        </w:rPr>
      </w:pPr>
      <w:r w:rsidRPr="00DD1B22">
        <w:rPr>
          <w:b/>
          <w:bCs/>
        </w:rPr>
        <w:t xml:space="preserve">в Санкт-Петербурге, и физическим лицам на проведение научных </w:t>
      </w:r>
    </w:p>
    <w:p w:rsidR="0049670B" w:rsidRPr="00DD1B22" w:rsidRDefault="0049670B" w:rsidP="0049670B">
      <w:pPr>
        <w:tabs>
          <w:tab w:val="center" w:pos="1701"/>
          <w:tab w:val="right" w:pos="9639"/>
        </w:tabs>
        <w:jc w:val="center"/>
        <w:rPr>
          <w:b/>
          <w:bCs/>
        </w:rPr>
      </w:pPr>
      <w:r w:rsidRPr="00DD1B22">
        <w:rPr>
          <w:b/>
          <w:bCs/>
        </w:rPr>
        <w:t>исследований и разработок в области сельского хозяйства</w:t>
      </w:r>
    </w:p>
    <w:p w:rsidR="0049670B" w:rsidRPr="00DD1B22" w:rsidRDefault="0049670B" w:rsidP="0049670B">
      <w:pPr>
        <w:pStyle w:val="HEADERTEXT"/>
        <w:jc w:val="center"/>
        <w:rPr>
          <w:rFonts w:ascii="Times New Roman" w:hAnsi="Times New Roman" w:cs="Times New Roman"/>
          <w:b/>
          <w:bCs/>
          <w:color w:val="auto"/>
          <w:sz w:val="24"/>
          <w:szCs w:val="24"/>
        </w:rPr>
      </w:pPr>
    </w:p>
    <w:p w:rsidR="0049670B" w:rsidRPr="00DD1B22" w:rsidRDefault="0049670B" w:rsidP="0049670B">
      <w:pPr>
        <w:pStyle w:val="HEADERTEXT"/>
        <w:jc w:val="center"/>
        <w:rPr>
          <w:rFonts w:ascii="Times New Roman" w:hAnsi="Times New Roman" w:cs="Times New Roman"/>
          <w:b/>
          <w:bCs/>
          <w:color w:val="auto"/>
          <w:sz w:val="24"/>
          <w:szCs w:val="24"/>
        </w:rPr>
      </w:pPr>
      <w:r w:rsidRPr="00DD1B22">
        <w:rPr>
          <w:rFonts w:ascii="Times New Roman" w:hAnsi="Times New Roman" w:cs="Times New Roman"/>
          <w:b/>
          <w:bCs/>
          <w:color w:val="auto"/>
          <w:sz w:val="24"/>
          <w:szCs w:val="24"/>
        </w:rPr>
        <w:t xml:space="preserve">1. Общие положения </w:t>
      </w:r>
    </w:p>
    <w:p w:rsidR="0049670B" w:rsidRPr="00DD1B22" w:rsidRDefault="0049670B" w:rsidP="0049670B">
      <w:pPr>
        <w:pStyle w:val="FORMATTEXT"/>
      </w:pPr>
    </w:p>
    <w:p w:rsidR="00C2284B" w:rsidRPr="00DD1B22" w:rsidRDefault="00C2284B" w:rsidP="00C2284B">
      <w:pPr>
        <w:pStyle w:val="FORMATTEXT"/>
        <w:ind w:firstLine="568"/>
        <w:jc w:val="both"/>
      </w:pPr>
      <w:r w:rsidRPr="00DD1B22">
        <w:t xml:space="preserve">1.1. Настоящий Порядок устанавливает правила предоставления в 2022 году субсидий, предусмотренных Комитету по науке и высшей школе (далее - Комитет) </w:t>
      </w:r>
      <w:hyperlink r:id="rId9" w:history="1">
        <w:r w:rsidRPr="00DD1B22">
          <w:t>статьей расходов</w:t>
        </w:r>
      </w:hyperlink>
      <w:r w:rsidRPr="00DD1B22">
        <w:t xml:space="preserve"> «Субсидии юридическим и физическим лицам (за исключением государственных (муниципальных) учреждений), имеющим место нахождения в Санкт-Петербурге, </w:t>
      </w:r>
      <w:r w:rsidRPr="00DD1B22">
        <w:br/>
        <w:t xml:space="preserve">на проведение научных исследований и разработок в области сельского хозяйства» </w:t>
      </w:r>
      <w:r w:rsidRPr="00DD1B22">
        <w:br/>
        <w:t xml:space="preserve">(код целевой статьи 1130096110) в приложении 2 к Закону Санкт-Петербурга </w:t>
      </w:r>
      <w:r w:rsidRPr="00DD1B22">
        <w:br/>
        <w:t xml:space="preserve">от 25.11.2021 № 558-119 «О бюджете Санкт-Петербурга на 2022 год и на плановый </w:t>
      </w:r>
      <w:r w:rsidRPr="00DD1B22">
        <w:br/>
        <w:t xml:space="preserve">период 2023 и 2024 годов» в соответствии с государственной </w:t>
      </w:r>
      <w:hyperlink r:id="rId10" w:history="1">
        <w:r w:rsidRPr="00DD1B22">
          <w:t>программой</w:t>
        </w:r>
      </w:hyperlink>
      <w:r w:rsidRPr="00DD1B22">
        <w:t xml:space="preserve"> Санкт-Петербурга «Экономика знаний в Санкт-Петербурге», утвержденной постановлением Правительства Санкт-Петербурга от 23.06.2014 № 496 (далее - субсидии).</w:t>
      </w:r>
    </w:p>
    <w:p w:rsidR="00C2284B" w:rsidRPr="00DD1B22" w:rsidRDefault="00C2284B" w:rsidP="00C2284B">
      <w:pPr>
        <w:pStyle w:val="FORMATTEXT"/>
        <w:ind w:firstLine="568"/>
        <w:jc w:val="both"/>
      </w:pPr>
      <w:r w:rsidRPr="00DD1B22">
        <w:t xml:space="preserve">1.2. Субсидии предоставляются юридическим лицам (за исключением государственных (муниципальных) учреждений), имеющим место нахождения </w:t>
      </w:r>
      <w:r w:rsidRPr="00DD1B22">
        <w:br/>
        <w:t xml:space="preserve">в Санкт-Петербурге, являющимся субъектами научной и(или) научно-технической деятельности, и физическим лицам, не являющимся индивидуальными предпринимателями, осуществляющим научную и(или) научно-техническую деятельность в научных организациях, расположенных на территории Санкт-Петербурга, организациях, осуществляющих образовательную деятельность по реализации образовательных </w:t>
      </w:r>
      <w:r w:rsidRPr="00DD1B22">
        <w:br/>
        <w:t>программ высшего образования и дополнительных профессиональных программ, расположенных на территории Санкт-Петербурга.</w:t>
      </w:r>
    </w:p>
    <w:p w:rsidR="00C2284B" w:rsidRPr="00DD1B22" w:rsidRDefault="00C2284B" w:rsidP="00C2284B">
      <w:pPr>
        <w:pStyle w:val="FORMATTEXT"/>
        <w:ind w:firstLine="568"/>
        <w:jc w:val="both"/>
      </w:pPr>
      <w:r w:rsidRPr="00DD1B22">
        <w:t xml:space="preserve">1.3. Субсидии предоставляются на безвозмездной и безвозвратной основе в целях возмещения затрат получателей субсидий, возникших в 2022 году, при проведении </w:t>
      </w:r>
      <w:r w:rsidRPr="00DD1B22">
        <w:br/>
        <w:t xml:space="preserve">научных исследований и разработок в области сельского хозяйства (далее - затраты), </w:t>
      </w:r>
      <w:r w:rsidRPr="00DD1B22">
        <w:br/>
        <w:t>в пределах лимитов бюджетных обязательств, доведенных Комитету на предоставление субсидий в установленном порядке.</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1.4. Субсидии предоставляются лицам, указанным в </w:t>
      </w:r>
      <w:hyperlink w:anchor="P46" w:history="1">
        <w:r w:rsidRPr="00DD1B22">
          <w:rPr>
            <w:rFonts w:ascii="Times New Roman" w:hAnsi="Times New Roman" w:cs="Times New Roman"/>
            <w:sz w:val="24"/>
            <w:szCs w:val="24"/>
          </w:rPr>
          <w:t>пункте 1.2</w:t>
        </w:r>
      </w:hyperlink>
      <w:r w:rsidRPr="00DD1B22">
        <w:rPr>
          <w:rFonts w:ascii="Times New Roman" w:hAnsi="Times New Roman" w:cs="Times New Roman"/>
          <w:sz w:val="24"/>
          <w:szCs w:val="24"/>
        </w:rPr>
        <w:t xml:space="preserve"> настоящего Порядка, по результатам отбора на предоставление субсидий (далее - конкурсный отбор).</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Способом проведения конкурсного отбора является конкурс, который проводится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 xml:space="preserve">в целях определения получателей субсидий исходя из наилучших условий достижения результата предоставления субсидий (далее - результат). Субсидии предоставляются лицам, указанным в </w:t>
      </w:r>
      <w:hyperlink w:anchor="P46" w:history="1">
        <w:r w:rsidRPr="00DD1B22">
          <w:rPr>
            <w:rFonts w:ascii="Times New Roman" w:hAnsi="Times New Roman" w:cs="Times New Roman"/>
            <w:sz w:val="24"/>
            <w:szCs w:val="24"/>
          </w:rPr>
          <w:t>пункте 1.2</w:t>
        </w:r>
      </w:hyperlink>
      <w:r w:rsidRPr="00DD1B22">
        <w:rPr>
          <w:rFonts w:ascii="Times New Roman" w:hAnsi="Times New Roman" w:cs="Times New Roman"/>
          <w:sz w:val="24"/>
          <w:szCs w:val="24"/>
        </w:rPr>
        <w:t xml:space="preserve"> настоящего Порядка, признанным победителями конкурсного отбора.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1.5. Под проектом в настоящем Порядке понимается научный проект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 xml:space="preserve">и(или) научно-технический проект, реализуемый юридическим лицом или физическим лицом, указанными в </w:t>
      </w:r>
      <w:hyperlink w:anchor="P46" w:history="1">
        <w:r w:rsidRPr="00DD1B22">
          <w:rPr>
            <w:rFonts w:ascii="Times New Roman" w:hAnsi="Times New Roman" w:cs="Times New Roman"/>
            <w:sz w:val="24"/>
            <w:szCs w:val="24"/>
          </w:rPr>
          <w:t>пункте 1.2</w:t>
        </w:r>
      </w:hyperlink>
      <w:r w:rsidRPr="00DD1B22">
        <w:rPr>
          <w:rFonts w:ascii="Times New Roman" w:hAnsi="Times New Roman" w:cs="Times New Roman"/>
          <w:sz w:val="24"/>
          <w:szCs w:val="24"/>
        </w:rPr>
        <w:t xml:space="preserve"> настоящего Порядка, в рамках проведения ими научных исследований и разработок в области сельского хозяйства, на возмещение затрат в связи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с реализацией которого запрашиваются субсидии.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Под участниками конкурсного отбора в настоящем Порядке понимаются юридические и физические лица, указанные в </w:t>
      </w:r>
      <w:hyperlink w:anchor="P46" w:history="1">
        <w:r w:rsidRPr="00DD1B22">
          <w:rPr>
            <w:rFonts w:ascii="Times New Roman" w:hAnsi="Times New Roman" w:cs="Times New Roman"/>
            <w:sz w:val="24"/>
            <w:szCs w:val="24"/>
          </w:rPr>
          <w:t>пункте 1.2</w:t>
        </w:r>
      </w:hyperlink>
      <w:r w:rsidRPr="00DD1B22">
        <w:rPr>
          <w:rFonts w:ascii="Times New Roman" w:hAnsi="Times New Roman" w:cs="Times New Roman"/>
          <w:sz w:val="24"/>
          <w:szCs w:val="24"/>
        </w:rPr>
        <w:t xml:space="preserve"> настоящего Порядка, подавшие заявки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на участие в конкурсном отборе (далее - заявки).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Под претендентами на получение субсидий в настоящем Порядке понимаются </w:t>
      </w:r>
      <w:r w:rsidRPr="00DD1B22">
        <w:rPr>
          <w:rFonts w:ascii="Times New Roman" w:hAnsi="Times New Roman" w:cs="Times New Roman"/>
          <w:sz w:val="24"/>
          <w:szCs w:val="24"/>
        </w:rPr>
        <w:lastRenderedPageBreak/>
        <w:t xml:space="preserve">участники конкурсного отбора, которым по решению конкурсной комиссии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 xml:space="preserve">по предоставлению субсидий (далее - конкурсная комиссия), указанному в </w:t>
      </w:r>
      <w:hyperlink w:anchor="P154" w:history="1">
        <w:r w:rsidRPr="00DD1B22">
          <w:rPr>
            <w:rFonts w:ascii="Times New Roman" w:hAnsi="Times New Roman" w:cs="Times New Roman"/>
            <w:sz w:val="24"/>
            <w:szCs w:val="24"/>
          </w:rPr>
          <w:t>пункте 2.10</w:t>
        </w:r>
      </w:hyperlink>
      <w:r w:rsidRPr="00DD1B22">
        <w:rPr>
          <w:rFonts w:ascii="Times New Roman" w:hAnsi="Times New Roman" w:cs="Times New Roman"/>
          <w:sz w:val="24"/>
          <w:szCs w:val="24"/>
        </w:rPr>
        <w:t xml:space="preserve"> настоящего Порядка, могут быть предоставлены субсидии.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Иные понятия и термины, используемые в настоящем Порядке, применяются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в значениях, определенных законодательством Российской Федерации и Санкт-Петербурга.</w:t>
      </w:r>
    </w:p>
    <w:p w:rsidR="00C2284B" w:rsidRPr="00DD1B22" w:rsidRDefault="00C2284B" w:rsidP="00C2284B">
      <w:pPr>
        <w:pStyle w:val="ConsPlusNormal"/>
        <w:ind w:firstLine="540"/>
        <w:jc w:val="both"/>
        <w:rPr>
          <w:rFonts w:ascii="Times New Roman" w:hAnsi="Times New Roman" w:cs="Times New Roman"/>
          <w:sz w:val="24"/>
          <w:szCs w:val="24"/>
        </w:rPr>
      </w:pPr>
      <w:bookmarkStart w:id="0" w:name="P54"/>
      <w:bookmarkEnd w:id="0"/>
      <w:r w:rsidRPr="00DD1B22">
        <w:rPr>
          <w:rFonts w:ascii="Times New Roman" w:hAnsi="Times New Roman" w:cs="Times New Roman"/>
          <w:sz w:val="24"/>
          <w:szCs w:val="24"/>
        </w:rPr>
        <w:t>1.6. Субсидии предоставляются в целях возмещения следующих затрат:</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оплата труда работников получателя субсидий, участвующих в реализации проекта,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с начислениями на выплаты по оплате труда (для юридических лиц) - не более 30 процентов от суммы запрашиваемых субсидий;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трудозатраты получателя субсидий на реализацию проекта, рассчитываемые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 xml:space="preserve">в соответствии с </w:t>
      </w:r>
      <w:hyperlink w:anchor="P774" w:history="1">
        <w:r w:rsidRPr="00DD1B22">
          <w:rPr>
            <w:rFonts w:ascii="Times New Roman" w:hAnsi="Times New Roman" w:cs="Times New Roman"/>
            <w:sz w:val="24"/>
            <w:szCs w:val="24"/>
          </w:rPr>
          <w:t>пунктом 2.1</w:t>
        </w:r>
      </w:hyperlink>
      <w:r w:rsidRPr="00DD1B22">
        <w:rPr>
          <w:rFonts w:ascii="Times New Roman" w:hAnsi="Times New Roman" w:cs="Times New Roman"/>
          <w:sz w:val="24"/>
          <w:szCs w:val="24"/>
        </w:rPr>
        <w:t xml:space="preserve"> приложения </w:t>
      </w:r>
      <w:r w:rsidR="0053512D" w:rsidRPr="00DD1B22">
        <w:rPr>
          <w:rFonts w:ascii="Times New Roman" w:hAnsi="Times New Roman" w:cs="Times New Roman"/>
          <w:sz w:val="24"/>
          <w:szCs w:val="24"/>
        </w:rPr>
        <w:t>№</w:t>
      </w:r>
      <w:r w:rsidRPr="00DD1B22">
        <w:rPr>
          <w:rFonts w:ascii="Times New Roman" w:hAnsi="Times New Roman" w:cs="Times New Roman"/>
          <w:sz w:val="24"/>
          <w:szCs w:val="24"/>
        </w:rPr>
        <w:t xml:space="preserve"> 6 к настоящему Порядку (для физических лиц), - не более 30 процентов от суммы запрашиваемых субсидий;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приобретение материальных запасов, необходимых для реализации проекта, -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до 100 процентов от суммы запрашиваемых субсидий;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приобретение основных средств, необходимых для реализации проекта, -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до 100 процентов от суммы запрашиваемых субсидий;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услуги, работы привлекаемых организаций, необходимые для реализации проекта,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в том числе связанные с публикацией результатов проекта, подачей заявок на получение патентов, - до 50 процентов от суммы запрашиваемых субсидий.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Предельный объем возмещения затрат на реализацию одного проекта составляет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400 тыс. руб. для юридических лиц и 200 тыс. руб. для физических лиц.</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1.7. Конкурсный отбор проводится Комитетом, расположенным по адресу: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 xml:space="preserve">191144, Санкт-Петербург, Новгородская ул., д. 20, литера А, адрес электронной почты knvsh@gov.spb.ru. Организационно-техническое сопровождение конкурсного отбора осуществляется Комитетом путем закупки у юридического лица (индивидуального предпринимателя) услуг в соответствии с требованиями Федерального </w:t>
      </w:r>
      <w:hyperlink r:id="rId11" w:history="1">
        <w:r w:rsidRPr="00DD1B22">
          <w:rPr>
            <w:rFonts w:ascii="Times New Roman" w:hAnsi="Times New Roman" w:cs="Times New Roman"/>
            <w:sz w:val="24"/>
            <w:szCs w:val="24"/>
          </w:rPr>
          <w:t>закона</w:t>
        </w:r>
      </w:hyperlink>
      <w:r w:rsidRPr="00DD1B22">
        <w:rPr>
          <w:rFonts w:ascii="Times New Roman" w:hAnsi="Times New Roman" w:cs="Times New Roman"/>
          <w:sz w:val="24"/>
          <w:szCs w:val="24"/>
        </w:rPr>
        <w:t xml:space="preserve"> </w:t>
      </w:r>
      <w:r w:rsidR="00F372CE" w:rsidRPr="00DD1B22">
        <w:rPr>
          <w:rFonts w:ascii="Times New Roman" w:hAnsi="Times New Roman" w:cs="Times New Roman"/>
          <w:sz w:val="24"/>
          <w:szCs w:val="24"/>
        </w:rPr>
        <w:br/>
        <w:t>«</w:t>
      </w:r>
      <w:r w:rsidRPr="00DD1B22">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F372CE" w:rsidRPr="00DD1B22">
        <w:rPr>
          <w:rFonts w:ascii="Times New Roman" w:hAnsi="Times New Roman" w:cs="Times New Roman"/>
          <w:sz w:val="24"/>
          <w:szCs w:val="24"/>
        </w:rPr>
        <w:t>»</w:t>
      </w:r>
      <w:r w:rsidRPr="00DD1B22">
        <w:rPr>
          <w:rFonts w:ascii="Times New Roman" w:hAnsi="Times New Roman" w:cs="Times New Roman"/>
          <w:sz w:val="24"/>
          <w:szCs w:val="24"/>
        </w:rPr>
        <w:t xml:space="preserve"> (далее - сопровождающая организация).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Порядок проведения конкурсного отбора в части, не урегулированной настоящим Порядком, утверждается Комитетом.</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1.8. В целях проведения конкурсного отбора Комитетом создается конкурсная комиссия. Состав конкурсной комиссии и положение о конкурсной комиссии утверждаются Комитетом. В состав конкурсной комиссии включаются представители научных организаций и образовательных организаций высшего образования, расположенных </w:t>
      </w:r>
      <w:r w:rsidR="00F372CE" w:rsidRPr="00DD1B22">
        <w:rPr>
          <w:rFonts w:ascii="Times New Roman" w:hAnsi="Times New Roman" w:cs="Times New Roman"/>
          <w:sz w:val="24"/>
          <w:szCs w:val="24"/>
        </w:rPr>
        <w:br/>
      </w:r>
      <w:r w:rsidRPr="00DD1B22">
        <w:rPr>
          <w:rFonts w:ascii="Times New Roman" w:hAnsi="Times New Roman" w:cs="Times New Roman"/>
          <w:sz w:val="24"/>
          <w:szCs w:val="24"/>
        </w:rPr>
        <w:t xml:space="preserve">на территории Санкт-Петербурга, а также члены общественных советов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при исполнительных органах государственной власти Санкт-Петербурга.</w:t>
      </w:r>
    </w:p>
    <w:p w:rsidR="00C2284B" w:rsidRPr="00DD1B22" w:rsidRDefault="00C2284B" w:rsidP="00C2284B">
      <w:pPr>
        <w:pStyle w:val="ConsPlusNormal"/>
        <w:ind w:firstLine="540"/>
        <w:jc w:val="both"/>
        <w:rPr>
          <w:rFonts w:ascii="Times New Roman" w:hAnsi="Times New Roman" w:cs="Times New Roman"/>
          <w:sz w:val="24"/>
          <w:szCs w:val="24"/>
        </w:rPr>
      </w:pPr>
      <w:bookmarkStart w:id="1" w:name="P63"/>
      <w:bookmarkEnd w:id="1"/>
      <w:r w:rsidRPr="00DD1B22">
        <w:rPr>
          <w:rFonts w:ascii="Times New Roman" w:hAnsi="Times New Roman" w:cs="Times New Roman"/>
          <w:sz w:val="24"/>
          <w:szCs w:val="24"/>
        </w:rPr>
        <w:t>1.9. Критериями оценки заявок являются:</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степень соответствия проекта, реализуемого участником конкурсного отбора, направлениям создания и внедрения конкурентоспособных отечественных технологий, основанных на новейших достижениях науки, указанным в </w:t>
      </w:r>
      <w:hyperlink r:id="rId12" w:history="1">
        <w:r w:rsidRPr="00DD1B22">
          <w:rPr>
            <w:rFonts w:ascii="Times New Roman" w:hAnsi="Times New Roman" w:cs="Times New Roman"/>
            <w:sz w:val="24"/>
            <w:szCs w:val="24"/>
          </w:rPr>
          <w:t>пункте 1</w:t>
        </w:r>
      </w:hyperlink>
      <w:r w:rsidRPr="00DD1B22">
        <w:rPr>
          <w:rFonts w:ascii="Times New Roman" w:hAnsi="Times New Roman" w:cs="Times New Roman"/>
          <w:sz w:val="24"/>
          <w:szCs w:val="24"/>
        </w:rPr>
        <w:t xml:space="preserve"> Указа Президента Российской Федерации от 21.07.2016 </w:t>
      </w:r>
      <w:r w:rsidR="0053512D" w:rsidRPr="00DD1B22">
        <w:rPr>
          <w:rFonts w:ascii="Times New Roman" w:hAnsi="Times New Roman" w:cs="Times New Roman"/>
          <w:sz w:val="24"/>
          <w:szCs w:val="24"/>
        </w:rPr>
        <w:t>№</w:t>
      </w:r>
      <w:r w:rsidRPr="00DD1B22">
        <w:rPr>
          <w:rFonts w:ascii="Times New Roman" w:hAnsi="Times New Roman" w:cs="Times New Roman"/>
          <w:sz w:val="24"/>
          <w:szCs w:val="24"/>
        </w:rPr>
        <w:t xml:space="preserve"> 350 </w:t>
      </w:r>
      <w:r w:rsidR="0053512D" w:rsidRPr="00DD1B22">
        <w:rPr>
          <w:rFonts w:ascii="Times New Roman" w:hAnsi="Times New Roman" w:cs="Times New Roman"/>
          <w:sz w:val="24"/>
          <w:szCs w:val="24"/>
        </w:rPr>
        <w:t>«</w:t>
      </w:r>
      <w:r w:rsidRPr="00DD1B22">
        <w:rPr>
          <w:rFonts w:ascii="Times New Roman" w:hAnsi="Times New Roman" w:cs="Times New Roman"/>
          <w:sz w:val="24"/>
          <w:szCs w:val="24"/>
        </w:rPr>
        <w:t>О мерах по реализации государственной научно-технической политики в интересах развития сельского хозяйства</w:t>
      </w:r>
      <w:r w:rsidR="0053512D" w:rsidRPr="00DD1B22">
        <w:rPr>
          <w:rFonts w:ascii="Times New Roman" w:hAnsi="Times New Roman" w:cs="Times New Roman"/>
          <w:sz w:val="24"/>
          <w:szCs w:val="24"/>
        </w:rPr>
        <w:t>»</w:t>
      </w:r>
      <w:r w:rsidRPr="00DD1B22">
        <w:rPr>
          <w:rFonts w:ascii="Times New Roman" w:hAnsi="Times New Roman" w:cs="Times New Roman"/>
          <w:sz w:val="24"/>
          <w:szCs w:val="24"/>
        </w:rPr>
        <w:t>;</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степень влияния проекта на развитие в Санкт-Петербурге научной,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 xml:space="preserve">научно-технической, инновационной, образовательной деятельности в случае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его реализации;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степень текущей проработки (реализации) проекта и(или) организационно-технической готовности продукта (услуги);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возможность коммерциализации результатов проекта;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планируемый социально-экономический эффект от реализации проекта и оценка рынка продукта (услуги), получаемого (оказываемой) в результате применения (внедрения) результата интеллектуальной деятельности;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риски проекта;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степень научной новизны проекта;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квалификация участников конкурсного отбора;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количество публикаций и(или) патентов по теме проекта, автором и(или) соавтором </w:t>
      </w:r>
      <w:r w:rsidRPr="00DD1B22">
        <w:rPr>
          <w:rFonts w:ascii="Times New Roman" w:hAnsi="Times New Roman" w:cs="Times New Roman"/>
          <w:sz w:val="24"/>
          <w:szCs w:val="24"/>
        </w:rPr>
        <w:lastRenderedPageBreak/>
        <w:t xml:space="preserve">которых (объектов охраны которых) является (будет являться) участник конкурсного отбора, или количество публикаций и(или) патентов по теме проекта, авторами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и(или) соавторами которых (объектов охраны которых) являются (будут являться) лица, участвующие в реализации проекта в соответствии с заявкой;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наличие дополнительных источников финансирования проекта;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экономическая обоснованность затрат на реализацию проекта.</w:t>
      </w:r>
    </w:p>
    <w:p w:rsidR="00C2284B" w:rsidRPr="00DD1B22" w:rsidRDefault="00C2284B" w:rsidP="00C2284B">
      <w:pPr>
        <w:pStyle w:val="ConsPlusNormal"/>
        <w:ind w:firstLine="540"/>
        <w:jc w:val="both"/>
        <w:rPr>
          <w:rFonts w:ascii="Times New Roman" w:hAnsi="Times New Roman" w:cs="Times New Roman"/>
          <w:sz w:val="24"/>
          <w:szCs w:val="24"/>
        </w:rPr>
      </w:pPr>
    </w:p>
    <w:p w:rsidR="00C2284B" w:rsidRPr="00DD1B22" w:rsidRDefault="00C2284B" w:rsidP="00C2284B">
      <w:pPr>
        <w:pStyle w:val="ConsPlusNormal"/>
        <w:jc w:val="center"/>
        <w:rPr>
          <w:rFonts w:ascii="Times New Roman" w:hAnsi="Times New Roman" w:cs="Times New Roman"/>
          <w:b/>
          <w:bCs/>
          <w:sz w:val="24"/>
          <w:szCs w:val="24"/>
        </w:rPr>
      </w:pPr>
      <w:r w:rsidRPr="00DD1B22">
        <w:rPr>
          <w:rFonts w:ascii="Times New Roman" w:hAnsi="Times New Roman" w:cs="Times New Roman"/>
          <w:b/>
          <w:bCs/>
          <w:sz w:val="24"/>
          <w:szCs w:val="24"/>
        </w:rPr>
        <w:t xml:space="preserve">2. Порядок проведения конкурсного отбора, условия </w:t>
      </w:r>
    </w:p>
    <w:p w:rsidR="00C2284B" w:rsidRPr="00DD1B22" w:rsidRDefault="00C2284B" w:rsidP="00C2284B">
      <w:pPr>
        <w:pStyle w:val="ConsPlusNormal"/>
        <w:jc w:val="center"/>
        <w:rPr>
          <w:rFonts w:ascii="Times New Roman" w:hAnsi="Times New Roman" w:cs="Times New Roman"/>
          <w:b/>
          <w:bCs/>
          <w:sz w:val="24"/>
          <w:szCs w:val="24"/>
        </w:rPr>
      </w:pPr>
      <w:r w:rsidRPr="00DD1B22">
        <w:rPr>
          <w:rFonts w:ascii="Times New Roman" w:hAnsi="Times New Roman" w:cs="Times New Roman"/>
          <w:b/>
          <w:bCs/>
          <w:sz w:val="24"/>
          <w:szCs w:val="24"/>
        </w:rPr>
        <w:t>и порядок предоставления субсидий</w:t>
      </w:r>
    </w:p>
    <w:p w:rsidR="00C2284B" w:rsidRPr="00DD1B22" w:rsidRDefault="00C2284B" w:rsidP="00C2284B">
      <w:pPr>
        <w:pStyle w:val="ConsPlusNormal"/>
        <w:ind w:firstLine="540"/>
        <w:jc w:val="both"/>
        <w:rPr>
          <w:rFonts w:ascii="Times New Roman" w:hAnsi="Times New Roman" w:cs="Times New Roman"/>
          <w:sz w:val="24"/>
          <w:szCs w:val="24"/>
        </w:rPr>
      </w:pP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2.1. Объявление о проведении конкурсного отбора (далее - объявление)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 xml:space="preserve">размещается Комитетом на информационном портале Комитета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 xml:space="preserve">в информационно-телекоммуникационной сети </w:t>
      </w:r>
      <w:r w:rsidR="0053512D" w:rsidRPr="00DD1B22">
        <w:rPr>
          <w:rFonts w:ascii="Times New Roman" w:hAnsi="Times New Roman" w:cs="Times New Roman"/>
          <w:sz w:val="24"/>
          <w:szCs w:val="24"/>
        </w:rPr>
        <w:t>«</w:t>
      </w:r>
      <w:r w:rsidRPr="00DD1B22">
        <w:rPr>
          <w:rFonts w:ascii="Times New Roman" w:hAnsi="Times New Roman" w:cs="Times New Roman"/>
          <w:sz w:val="24"/>
          <w:szCs w:val="24"/>
        </w:rPr>
        <w:t>Интернет</w:t>
      </w:r>
      <w:r w:rsidR="0053512D" w:rsidRPr="00DD1B22">
        <w:rPr>
          <w:rFonts w:ascii="Times New Roman" w:hAnsi="Times New Roman" w:cs="Times New Roman"/>
          <w:sz w:val="24"/>
          <w:szCs w:val="24"/>
        </w:rPr>
        <w:t>»</w:t>
      </w:r>
      <w:r w:rsidRPr="00DD1B22">
        <w:rPr>
          <w:rFonts w:ascii="Times New Roman" w:hAnsi="Times New Roman" w:cs="Times New Roman"/>
          <w:sz w:val="24"/>
          <w:szCs w:val="24"/>
        </w:rPr>
        <w:t xml:space="preserve"> http://knvsh.gov.spb.ru/contests (далее - официальный сайт Комитета) в сроки, установленные Комитетом, не позднее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чем за 30 календарных дней до дня окончания приема заявок.</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2.2. В объявлении указываются:</w:t>
      </w:r>
    </w:p>
    <w:p w:rsidR="0041673C"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сроки проведения конкурсного отбора, включая даты начала и окончания приема заявок;</w:t>
      </w:r>
      <w:r w:rsidR="00EC7CEB" w:rsidRPr="00DD1B22">
        <w:rPr>
          <w:rFonts w:ascii="Times New Roman" w:hAnsi="Times New Roman" w:cs="Times New Roman"/>
          <w:sz w:val="24"/>
          <w:szCs w:val="24"/>
        </w:rPr>
        <w:t xml:space="preserve">  </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наименование, место нахождения, почтовый адрес, адрес электронной почты Комитета и сопровождающей организации;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результат и показатель, необходимый для достижения результата (далее - показатель);</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указатели страниц сайта в информационно-телекоммуникационной сети </w:t>
      </w:r>
      <w:r w:rsidR="0053512D" w:rsidRPr="00DD1B22">
        <w:rPr>
          <w:rFonts w:ascii="Times New Roman" w:hAnsi="Times New Roman" w:cs="Times New Roman"/>
          <w:sz w:val="24"/>
          <w:szCs w:val="24"/>
        </w:rPr>
        <w:t>«</w:t>
      </w:r>
      <w:r w:rsidRPr="00DD1B22">
        <w:rPr>
          <w:rFonts w:ascii="Times New Roman" w:hAnsi="Times New Roman" w:cs="Times New Roman"/>
          <w:sz w:val="24"/>
          <w:szCs w:val="24"/>
        </w:rPr>
        <w:t>Интернет</w:t>
      </w:r>
      <w:r w:rsidR="0053512D" w:rsidRPr="00DD1B22">
        <w:rPr>
          <w:rFonts w:ascii="Times New Roman" w:hAnsi="Times New Roman" w:cs="Times New Roman"/>
          <w:sz w:val="24"/>
          <w:szCs w:val="24"/>
        </w:rPr>
        <w:t>»</w:t>
      </w:r>
      <w:r w:rsidRPr="00DD1B22">
        <w:rPr>
          <w:rFonts w:ascii="Times New Roman" w:hAnsi="Times New Roman" w:cs="Times New Roman"/>
          <w:sz w:val="24"/>
          <w:szCs w:val="24"/>
        </w:rPr>
        <w:t>, на котором обеспечивается проведение конкурсного отбора;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условия предоставления субсидий и перечень документов, прилагаемых к заявке (далее - документы);</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порядок подачи заявок и документов участниками конкурсного отбора и требования, предъявляемые к форме и содержанию заявки и документов в соответствии с настоящим Порядком;</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порядок отзыва заявок и документов участниками конкурсного отбора, порядок возврата заявок и документов, определяющий в том числе основания для возврата заявок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и документов, и порядок внесения изменений в заявки и документы;</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правила рассмотрения и оценки заявок и документов;</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порядок предоставления участникам конкурсного отбора разъяснений положений объявления, даты начала и окончания срока такого предоставления;</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срок, в течение которого победитель конкурсного отбора должен подписать соглашение о предоставлении субсидий (далее - соглашение);</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условия признания победителей конкурсного отбора уклонившимися от заключения соглашения;</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даты размещения результатов конкурсного отбора на официальном сайте Комитета;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иная информация (в случае необходимости).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2.3. Для участия в конкурсном отборе участники конкурсного отбора в порядке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 xml:space="preserve">и в сроки, которые указаны в объявлении, представляют в Комитет в соответствии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 xml:space="preserve">с порядком подачи заявок и документов, указанным в объявлении, заявки и документы, включая смету затрат на финансирование проекта (далее - смета), и согласия участников конкурсного отбора на обработку персональных данных (для физических лиц) или согласия представителей участников конкурсного отбора, уполномоченных на взаимодействие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с Комитетом по вопросам предоставления субсидий, на обработку персональных данных (для юридических лиц).</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Форма </w:t>
      </w:r>
      <w:hyperlink w:anchor="P253" w:history="1">
        <w:r w:rsidRPr="00DD1B22">
          <w:rPr>
            <w:rFonts w:ascii="Times New Roman" w:hAnsi="Times New Roman" w:cs="Times New Roman"/>
            <w:sz w:val="24"/>
            <w:szCs w:val="24"/>
          </w:rPr>
          <w:t>заявки</w:t>
        </w:r>
      </w:hyperlink>
      <w:r w:rsidRPr="00DD1B22">
        <w:rPr>
          <w:rFonts w:ascii="Times New Roman" w:hAnsi="Times New Roman" w:cs="Times New Roman"/>
          <w:sz w:val="24"/>
          <w:szCs w:val="24"/>
        </w:rPr>
        <w:t xml:space="preserve"> представлена в приложении </w:t>
      </w:r>
      <w:r w:rsidR="0053512D" w:rsidRPr="00DD1B22">
        <w:rPr>
          <w:rFonts w:ascii="Times New Roman" w:hAnsi="Times New Roman" w:cs="Times New Roman"/>
          <w:sz w:val="24"/>
          <w:szCs w:val="24"/>
        </w:rPr>
        <w:t>№</w:t>
      </w:r>
      <w:r w:rsidRPr="00DD1B22">
        <w:rPr>
          <w:rFonts w:ascii="Times New Roman" w:hAnsi="Times New Roman" w:cs="Times New Roman"/>
          <w:sz w:val="24"/>
          <w:szCs w:val="24"/>
        </w:rPr>
        <w:t xml:space="preserve"> 1 к настоящему Порядку.</w:t>
      </w:r>
    </w:p>
    <w:p w:rsidR="00C2284B" w:rsidRPr="00DD1B22" w:rsidRDefault="00925B73" w:rsidP="00C2284B">
      <w:pPr>
        <w:pStyle w:val="ConsPlusNormal"/>
        <w:ind w:firstLine="540"/>
        <w:jc w:val="both"/>
        <w:rPr>
          <w:rFonts w:ascii="Times New Roman" w:hAnsi="Times New Roman" w:cs="Times New Roman"/>
          <w:sz w:val="24"/>
          <w:szCs w:val="24"/>
        </w:rPr>
      </w:pPr>
      <w:hyperlink w:anchor="P355" w:history="1">
        <w:r w:rsidR="00C2284B" w:rsidRPr="00DD1B22">
          <w:rPr>
            <w:rFonts w:ascii="Times New Roman" w:hAnsi="Times New Roman" w:cs="Times New Roman"/>
            <w:sz w:val="24"/>
            <w:szCs w:val="24"/>
          </w:rPr>
          <w:t>Перечень</w:t>
        </w:r>
      </w:hyperlink>
      <w:r w:rsidR="00C2284B" w:rsidRPr="00DD1B22">
        <w:rPr>
          <w:rFonts w:ascii="Times New Roman" w:hAnsi="Times New Roman" w:cs="Times New Roman"/>
          <w:sz w:val="24"/>
          <w:szCs w:val="24"/>
        </w:rPr>
        <w:t xml:space="preserve"> документов и требования к ним представлены в приложении </w:t>
      </w:r>
      <w:r w:rsidR="0053512D" w:rsidRPr="00DD1B22">
        <w:rPr>
          <w:rFonts w:ascii="Times New Roman" w:hAnsi="Times New Roman" w:cs="Times New Roman"/>
          <w:sz w:val="24"/>
          <w:szCs w:val="24"/>
        </w:rPr>
        <w:t>№</w:t>
      </w:r>
      <w:r w:rsidR="00C2284B" w:rsidRPr="00DD1B22">
        <w:rPr>
          <w:rFonts w:ascii="Times New Roman" w:hAnsi="Times New Roman" w:cs="Times New Roman"/>
          <w:sz w:val="24"/>
          <w:szCs w:val="24"/>
        </w:rPr>
        <w:t xml:space="preserve"> 2 </w:t>
      </w:r>
      <w:r w:rsidR="0053512D" w:rsidRPr="00DD1B22">
        <w:rPr>
          <w:rFonts w:ascii="Times New Roman" w:hAnsi="Times New Roman" w:cs="Times New Roman"/>
          <w:sz w:val="24"/>
          <w:szCs w:val="24"/>
        </w:rPr>
        <w:br/>
      </w:r>
      <w:r w:rsidR="00C2284B" w:rsidRPr="00DD1B22">
        <w:rPr>
          <w:rFonts w:ascii="Times New Roman" w:hAnsi="Times New Roman" w:cs="Times New Roman"/>
          <w:sz w:val="24"/>
          <w:szCs w:val="24"/>
        </w:rPr>
        <w:t>к настоящему Порядку.</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Форма </w:t>
      </w:r>
      <w:hyperlink w:anchor="P406" w:history="1">
        <w:r w:rsidRPr="00DD1B22">
          <w:rPr>
            <w:rFonts w:ascii="Times New Roman" w:hAnsi="Times New Roman" w:cs="Times New Roman"/>
            <w:sz w:val="24"/>
            <w:szCs w:val="24"/>
          </w:rPr>
          <w:t>согласия</w:t>
        </w:r>
      </w:hyperlink>
      <w:r w:rsidRPr="00DD1B22">
        <w:rPr>
          <w:rFonts w:ascii="Times New Roman" w:hAnsi="Times New Roman" w:cs="Times New Roman"/>
          <w:sz w:val="24"/>
          <w:szCs w:val="24"/>
        </w:rPr>
        <w:t xml:space="preserve"> на обработку персональных данных представлена в приложении </w:t>
      </w:r>
      <w:r w:rsidR="0053512D" w:rsidRPr="00DD1B22">
        <w:rPr>
          <w:rFonts w:ascii="Times New Roman" w:hAnsi="Times New Roman" w:cs="Times New Roman"/>
          <w:sz w:val="24"/>
          <w:szCs w:val="24"/>
        </w:rPr>
        <w:t>№</w:t>
      </w:r>
      <w:r w:rsidRPr="00DD1B22">
        <w:rPr>
          <w:rFonts w:ascii="Times New Roman" w:hAnsi="Times New Roman" w:cs="Times New Roman"/>
          <w:sz w:val="24"/>
          <w:szCs w:val="24"/>
        </w:rPr>
        <w:t xml:space="preserve"> 3 к настоящему Порядку.</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2.4. Каждый участник конкурсного отбора может подать не более одной заявки.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Не принимаются заявки от авторских коллективов.</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lastRenderedPageBreak/>
        <w:t xml:space="preserve">Материалы, представленные в заявке, должны быть оригинальными. Использование участниками конкурсного отбора материалов, полученных другими исследователями,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 xml:space="preserve">без соответствующей ссылки на источник (плагиат), а также повторное представление материалов, ранее подававшихся на конкурсы, проводимые Комитетом, в составе заявок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на участие в конкурсах, вошедших в число победителей таких конкурсов, не допускается.</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Не допускается представление на конкурсный отбор материалов, составляющих основу заявки, направляемой для участия в любом ином конкурсе, проводимом Комитетом в текущем году.</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В случае поступления на конкурсный отбор заявок с идентичными названиями проектов, поданных юридическим лицом и физическим лицом, участвующим в реализации проекта юридического лица в соответствии с заявкой, поданной юридическим лицом,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из двух указанных заявок экспертизе (оценке) подлежит заявка, поступившая первой.</w:t>
      </w:r>
    </w:p>
    <w:p w:rsidR="00C2284B" w:rsidRPr="00290B4C"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2.5. Субсидии предоставляются при условии соответствия участников конкурсного отбора следующим </w:t>
      </w:r>
      <w:r w:rsidRPr="00290B4C">
        <w:rPr>
          <w:rFonts w:ascii="Times New Roman" w:hAnsi="Times New Roman" w:cs="Times New Roman"/>
          <w:sz w:val="24"/>
          <w:szCs w:val="24"/>
        </w:rPr>
        <w:t>условиям предоставления субсидий:</w:t>
      </w:r>
    </w:p>
    <w:p w:rsidR="00C2284B" w:rsidRPr="00290B4C" w:rsidRDefault="00C2284B" w:rsidP="00C2284B">
      <w:pPr>
        <w:pStyle w:val="ConsPlusNormal"/>
        <w:ind w:firstLine="540"/>
        <w:jc w:val="both"/>
        <w:rPr>
          <w:rFonts w:ascii="Times New Roman" w:hAnsi="Times New Roman" w:cs="Times New Roman"/>
          <w:sz w:val="24"/>
          <w:szCs w:val="24"/>
        </w:rPr>
      </w:pPr>
      <w:bookmarkStart w:id="2" w:name="P103"/>
      <w:bookmarkEnd w:id="2"/>
      <w:r w:rsidRPr="00290B4C">
        <w:rPr>
          <w:rFonts w:ascii="Times New Roman" w:hAnsi="Times New Roman" w:cs="Times New Roman"/>
          <w:sz w:val="24"/>
          <w:szCs w:val="24"/>
        </w:rPr>
        <w:t xml:space="preserve">2.5.1. Соответствие участников конкурсного отбора условиям, установленным </w:t>
      </w:r>
      <w:r w:rsidR="0053512D" w:rsidRPr="00290B4C">
        <w:rPr>
          <w:rFonts w:ascii="Times New Roman" w:hAnsi="Times New Roman" w:cs="Times New Roman"/>
          <w:sz w:val="24"/>
          <w:szCs w:val="24"/>
        </w:rPr>
        <w:br/>
      </w:r>
      <w:r w:rsidRPr="00290B4C">
        <w:rPr>
          <w:rFonts w:ascii="Times New Roman" w:hAnsi="Times New Roman" w:cs="Times New Roman"/>
          <w:sz w:val="24"/>
          <w:szCs w:val="24"/>
        </w:rPr>
        <w:t xml:space="preserve">в </w:t>
      </w:r>
      <w:hyperlink w:anchor="P46" w:history="1">
        <w:r w:rsidRPr="00290B4C">
          <w:rPr>
            <w:rFonts w:ascii="Times New Roman" w:hAnsi="Times New Roman" w:cs="Times New Roman"/>
            <w:sz w:val="24"/>
            <w:szCs w:val="24"/>
          </w:rPr>
          <w:t>пункте 1.2</w:t>
        </w:r>
      </w:hyperlink>
      <w:r w:rsidRPr="00290B4C">
        <w:rPr>
          <w:rFonts w:ascii="Times New Roman" w:hAnsi="Times New Roman" w:cs="Times New Roman"/>
          <w:sz w:val="24"/>
          <w:szCs w:val="24"/>
        </w:rPr>
        <w:t xml:space="preserve"> настоящего Порядка.</w:t>
      </w:r>
    </w:p>
    <w:p w:rsidR="00C2284B" w:rsidRPr="00290B4C" w:rsidRDefault="00C2284B" w:rsidP="00C2284B">
      <w:pPr>
        <w:pStyle w:val="ConsPlusNormal"/>
        <w:ind w:firstLine="540"/>
        <w:jc w:val="both"/>
        <w:rPr>
          <w:rFonts w:ascii="Times New Roman" w:hAnsi="Times New Roman" w:cs="Times New Roman"/>
          <w:sz w:val="24"/>
          <w:szCs w:val="24"/>
        </w:rPr>
      </w:pPr>
      <w:bookmarkStart w:id="3" w:name="P104"/>
      <w:bookmarkEnd w:id="3"/>
      <w:r w:rsidRPr="00290B4C">
        <w:rPr>
          <w:rFonts w:ascii="Times New Roman" w:hAnsi="Times New Roman" w:cs="Times New Roman"/>
          <w:sz w:val="24"/>
          <w:szCs w:val="24"/>
        </w:rPr>
        <w:t xml:space="preserve">2.5.2. Реализация проекта в </w:t>
      </w:r>
      <w:r w:rsidR="00F372CE" w:rsidRPr="00290B4C">
        <w:rPr>
          <w:rFonts w:ascii="Times New Roman" w:hAnsi="Times New Roman" w:cs="Times New Roman"/>
          <w:sz w:val="24"/>
          <w:szCs w:val="24"/>
        </w:rPr>
        <w:t>2022</w:t>
      </w:r>
      <w:r w:rsidRPr="00290B4C">
        <w:rPr>
          <w:rFonts w:ascii="Times New Roman" w:hAnsi="Times New Roman" w:cs="Times New Roman"/>
          <w:sz w:val="24"/>
          <w:szCs w:val="24"/>
        </w:rPr>
        <w:t xml:space="preserve"> году, но не позднее 01.12.</w:t>
      </w:r>
      <w:r w:rsidR="00F372CE" w:rsidRPr="00290B4C">
        <w:rPr>
          <w:rFonts w:ascii="Times New Roman" w:hAnsi="Times New Roman" w:cs="Times New Roman"/>
          <w:sz w:val="24"/>
          <w:szCs w:val="24"/>
        </w:rPr>
        <w:t>2022</w:t>
      </w:r>
      <w:r w:rsidRPr="00290B4C">
        <w:rPr>
          <w:rFonts w:ascii="Times New Roman" w:hAnsi="Times New Roman" w:cs="Times New Roman"/>
          <w:sz w:val="24"/>
          <w:szCs w:val="24"/>
        </w:rPr>
        <w:t>.</w:t>
      </w:r>
    </w:p>
    <w:p w:rsidR="00C2284B" w:rsidRPr="00290B4C" w:rsidRDefault="00C2284B" w:rsidP="00C2284B">
      <w:pPr>
        <w:pStyle w:val="ConsPlusNormal"/>
        <w:ind w:firstLine="540"/>
        <w:jc w:val="both"/>
        <w:rPr>
          <w:rFonts w:ascii="Times New Roman" w:hAnsi="Times New Roman" w:cs="Times New Roman"/>
          <w:sz w:val="24"/>
          <w:szCs w:val="24"/>
        </w:rPr>
      </w:pPr>
      <w:bookmarkStart w:id="4" w:name="P105"/>
      <w:bookmarkEnd w:id="4"/>
      <w:r w:rsidRPr="00290B4C">
        <w:rPr>
          <w:rFonts w:ascii="Times New Roman" w:hAnsi="Times New Roman" w:cs="Times New Roman"/>
          <w:sz w:val="24"/>
          <w:szCs w:val="24"/>
        </w:rPr>
        <w:t xml:space="preserve">2.5.3. Документальное подтверждение затрат, указанных в </w:t>
      </w:r>
      <w:hyperlink w:anchor="P54" w:history="1">
        <w:r w:rsidRPr="00290B4C">
          <w:rPr>
            <w:rFonts w:ascii="Times New Roman" w:hAnsi="Times New Roman" w:cs="Times New Roman"/>
            <w:sz w:val="24"/>
            <w:szCs w:val="24"/>
          </w:rPr>
          <w:t>пункте 1.6</w:t>
        </w:r>
      </w:hyperlink>
      <w:r w:rsidRPr="00290B4C">
        <w:rPr>
          <w:rFonts w:ascii="Times New Roman" w:hAnsi="Times New Roman" w:cs="Times New Roman"/>
          <w:sz w:val="24"/>
          <w:szCs w:val="24"/>
        </w:rPr>
        <w:t xml:space="preserve"> настоящего Порядка (далее - затраты).</w:t>
      </w:r>
    </w:p>
    <w:p w:rsidR="00C2284B" w:rsidRPr="00290B4C" w:rsidRDefault="00C2284B" w:rsidP="00C2284B">
      <w:pPr>
        <w:pStyle w:val="ConsPlusNormal"/>
        <w:ind w:firstLine="540"/>
        <w:jc w:val="both"/>
        <w:rPr>
          <w:rFonts w:ascii="Times New Roman" w:hAnsi="Times New Roman" w:cs="Times New Roman"/>
          <w:sz w:val="24"/>
          <w:szCs w:val="24"/>
        </w:rPr>
      </w:pPr>
      <w:bookmarkStart w:id="5" w:name="P106"/>
      <w:bookmarkEnd w:id="5"/>
      <w:r w:rsidRPr="00290B4C">
        <w:rPr>
          <w:rFonts w:ascii="Times New Roman" w:hAnsi="Times New Roman" w:cs="Times New Roman"/>
          <w:sz w:val="24"/>
          <w:szCs w:val="24"/>
        </w:rPr>
        <w:t xml:space="preserve">2.5.4. Наличие обязательства участника конкурсного отбора о достижении результата и показателя, указанных в </w:t>
      </w:r>
      <w:hyperlink w:anchor="P208" w:history="1">
        <w:r w:rsidRPr="00290B4C">
          <w:rPr>
            <w:rFonts w:ascii="Times New Roman" w:hAnsi="Times New Roman" w:cs="Times New Roman"/>
            <w:sz w:val="24"/>
            <w:szCs w:val="24"/>
          </w:rPr>
          <w:t>пункте 2.24</w:t>
        </w:r>
      </w:hyperlink>
      <w:r w:rsidRPr="00290B4C">
        <w:rPr>
          <w:rFonts w:ascii="Times New Roman" w:hAnsi="Times New Roman" w:cs="Times New Roman"/>
          <w:sz w:val="24"/>
          <w:szCs w:val="24"/>
        </w:rPr>
        <w:t xml:space="preserve"> настоящего Порядка.</w:t>
      </w:r>
    </w:p>
    <w:p w:rsidR="00C2284B" w:rsidRPr="00290B4C" w:rsidRDefault="00C2284B" w:rsidP="00C2284B">
      <w:pPr>
        <w:pStyle w:val="ConsPlusNormal"/>
        <w:ind w:firstLine="540"/>
        <w:jc w:val="both"/>
        <w:rPr>
          <w:rFonts w:ascii="Times New Roman" w:hAnsi="Times New Roman" w:cs="Times New Roman"/>
          <w:sz w:val="24"/>
          <w:szCs w:val="24"/>
        </w:rPr>
      </w:pPr>
      <w:r w:rsidRPr="00290B4C">
        <w:rPr>
          <w:rFonts w:ascii="Times New Roman" w:hAnsi="Times New Roman" w:cs="Times New Roman"/>
          <w:sz w:val="24"/>
          <w:szCs w:val="24"/>
        </w:rPr>
        <w:t xml:space="preserve">2.5.5. Требования, которым должны соответствовать участники конкурсного отбора </w:t>
      </w:r>
      <w:r w:rsidR="0053512D" w:rsidRPr="00290B4C">
        <w:rPr>
          <w:rFonts w:ascii="Times New Roman" w:hAnsi="Times New Roman" w:cs="Times New Roman"/>
          <w:sz w:val="24"/>
          <w:szCs w:val="24"/>
        </w:rPr>
        <w:br/>
      </w:r>
      <w:r w:rsidRPr="00290B4C">
        <w:rPr>
          <w:rFonts w:ascii="Times New Roman" w:hAnsi="Times New Roman" w:cs="Times New Roman"/>
          <w:sz w:val="24"/>
          <w:szCs w:val="24"/>
        </w:rPr>
        <w:t>на дату не ранее 30 календарных дней до дня представления заявки и документов в Комитет:</w:t>
      </w:r>
    </w:p>
    <w:p w:rsidR="00C2284B" w:rsidRPr="00290B4C" w:rsidRDefault="00C2284B" w:rsidP="00C2284B">
      <w:pPr>
        <w:pStyle w:val="ConsPlusNormal"/>
        <w:ind w:firstLine="540"/>
        <w:jc w:val="both"/>
        <w:rPr>
          <w:rFonts w:ascii="Times New Roman" w:hAnsi="Times New Roman" w:cs="Times New Roman"/>
          <w:sz w:val="24"/>
          <w:szCs w:val="24"/>
        </w:rPr>
      </w:pPr>
      <w:r w:rsidRPr="00290B4C">
        <w:rPr>
          <w:rFonts w:ascii="Times New Roman" w:hAnsi="Times New Roman" w:cs="Times New Roman"/>
          <w:sz w:val="24"/>
          <w:szCs w:val="24"/>
        </w:rPr>
        <w:t>у участников конкурсного отбора - юридических лиц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C2284B" w:rsidRPr="00290B4C" w:rsidRDefault="00C2284B" w:rsidP="00C2284B">
      <w:pPr>
        <w:pStyle w:val="ConsPlusNormal"/>
        <w:ind w:firstLine="540"/>
        <w:jc w:val="both"/>
        <w:rPr>
          <w:rFonts w:ascii="Times New Roman" w:hAnsi="Times New Roman" w:cs="Times New Roman"/>
          <w:sz w:val="24"/>
          <w:szCs w:val="24"/>
        </w:rPr>
      </w:pPr>
      <w:r w:rsidRPr="00290B4C">
        <w:rPr>
          <w:rFonts w:ascii="Times New Roman" w:hAnsi="Times New Roman" w:cs="Times New Roman"/>
          <w:sz w:val="24"/>
          <w:szCs w:val="24"/>
        </w:rPr>
        <w:t>у участников конкурсного отбора должна отсутствовать просроченная задолженность по возврату в бюджет Санкт-Петербурга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C2284B" w:rsidRPr="00290B4C" w:rsidRDefault="00C2284B" w:rsidP="00C2284B">
      <w:pPr>
        <w:pStyle w:val="ConsPlusNormal"/>
        <w:ind w:firstLine="540"/>
        <w:jc w:val="both"/>
        <w:rPr>
          <w:rFonts w:ascii="Times New Roman" w:hAnsi="Times New Roman" w:cs="Times New Roman"/>
          <w:sz w:val="24"/>
          <w:szCs w:val="24"/>
        </w:rPr>
      </w:pPr>
      <w:r w:rsidRPr="00290B4C">
        <w:rPr>
          <w:rFonts w:ascii="Times New Roman" w:hAnsi="Times New Roman" w:cs="Times New Roman"/>
          <w:sz w:val="24"/>
          <w:szCs w:val="24"/>
        </w:rPr>
        <w:t>участники конкурсного отбора, являющиеся юридическими лицами, не должны находиться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их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p>
    <w:p w:rsidR="00C2284B" w:rsidRDefault="00C2284B" w:rsidP="00C2284B">
      <w:pPr>
        <w:pStyle w:val="ConsPlusNormal"/>
        <w:ind w:firstLine="540"/>
        <w:jc w:val="both"/>
        <w:rPr>
          <w:rFonts w:ascii="Times New Roman" w:hAnsi="Times New Roman" w:cs="Times New Roman"/>
          <w:sz w:val="24"/>
          <w:szCs w:val="24"/>
        </w:rPr>
      </w:pPr>
      <w:r w:rsidRPr="00290B4C">
        <w:rPr>
          <w:rFonts w:ascii="Times New Roman" w:hAnsi="Times New Roman" w:cs="Times New Roman"/>
          <w:sz w:val="24"/>
          <w:szCs w:val="24"/>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 являющегося юридическим лицом, или отсутствуют сведения </w:t>
      </w:r>
      <w:r w:rsidR="0053512D" w:rsidRPr="00290B4C">
        <w:rPr>
          <w:rFonts w:ascii="Times New Roman" w:hAnsi="Times New Roman" w:cs="Times New Roman"/>
          <w:sz w:val="24"/>
          <w:szCs w:val="24"/>
        </w:rPr>
        <w:br/>
      </w:r>
      <w:r w:rsidRPr="00290B4C">
        <w:rPr>
          <w:rFonts w:ascii="Times New Roman" w:hAnsi="Times New Roman" w:cs="Times New Roman"/>
          <w:sz w:val="24"/>
          <w:szCs w:val="24"/>
        </w:rPr>
        <w:t>о дисквалифицированном физическом лице - участнике конкурсного отбора</w:t>
      </w:r>
      <w:r w:rsidRPr="00DD1B22">
        <w:rPr>
          <w:rFonts w:ascii="Times New Roman" w:hAnsi="Times New Roman" w:cs="Times New Roman"/>
          <w:sz w:val="24"/>
          <w:szCs w:val="24"/>
        </w:rPr>
        <w:t>;</w:t>
      </w:r>
    </w:p>
    <w:p w:rsidR="00C2284B" w:rsidRDefault="00C2284B" w:rsidP="00C2284B">
      <w:pPr>
        <w:pStyle w:val="ConsPlusNormal"/>
        <w:ind w:firstLine="540"/>
        <w:jc w:val="both"/>
        <w:rPr>
          <w:rFonts w:ascii="Times New Roman" w:hAnsi="Times New Roman" w:cs="Times New Roman"/>
          <w:sz w:val="24"/>
          <w:szCs w:val="24"/>
        </w:rPr>
      </w:pPr>
      <w:r w:rsidRPr="00290B4C">
        <w:rPr>
          <w:rFonts w:ascii="Times New Roman" w:hAnsi="Times New Roman" w:cs="Times New Roman"/>
          <w:sz w:val="24"/>
          <w:szCs w:val="24"/>
        </w:rPr>
        <w:t xml:space="preserve">участники конкурсного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w:t>
      </w:r>
      <w:r w:rsidR="0053512D" w:rsidRPr="00290B4C">
        <w:rPr>
          <w:rFonts w:ascii="Times New Roman" w:hAnsi="Times New Roman" w:cs="Times New Roman"/>
          <w:sz w:val="24"/>
          <w:szCs w:val="24"/>
        </w:rPr>
        <w:br/>
      </w:r>
      <w:r w:rsidRPr="00290B4C">
        <w:rPr>
          <w:rFonts w:ascii="Times New Roman" w:hAnsi="Times New Roman" w:cs="Times New Roman"/>
          <w:sz w:val="24"/>
          <w:szCs w:val="24"/>
        </w:rPr>
        <w:t xml:space="preserve">и предоставления информации при проведении финансовых операций (офшорные зоны), </w:t>
      </w:r>
      <w:r w:rsidR="0053512D" w:rsidRPr="00290B4C">
        <w:rPr>
          <w:rFonts w:ascii="Times New Roman" w:hAnsi="Times New Roman" w:cs="Times New Roman"/>
          <w:sz w:val="24"/>
          <w:szCs w:val="24"/>
        </w:rPr>
        <w:br/>
      </w:r>
      <w:r w:rsidRPr="00290B4C">
        <w:rPr>
          <w:rFonts w:ascii="Times New Roman" w:hAnsi="Times New Roman" w:cs="Times New Roman"/>
          <w:sz w:val="24"/>
          <w:szCs w:val="24"/>
        </w:rPr>
        <w:t>в совокупности превышает 50 процентов;</w:t>
      </w:r>
    </w:p>
    <w:p w:rsidR="00C2284B" w:rsidRDefault="00C2284B" w:rsidP="00C2284B">
      <w:pPr>
        <w:pStyle w:val="ConsPlusNormal"/>
        <w:ind w:firstLine="540"/>
        <w:jc w:val="both"/>
        <w:rPr>
          <w:rFonts w:ascii="Times New Roman" w:hAnsi="Times New Roman" w:cs="Times New Roman"/>
          <w:sz w:val="24"/>
          <w:szCs w:val="24"/>
        </w:rPr>
      </w:pPr>
      <w:r w:rsidRPr="00290B4C">
        <w:rPr>
          <w:rFonts w:ascii="Times New Roman" w:hAnsi="Times New Roman" w:cs="Times New Roman"/>
          <w:sz w:val="24"/>
          <w:szCs w:val="24"/>
        </w:rPr>
        <w:t xml:space="preserve">участники конкурсного отбора не должны получать </w:t>
      </w:r>
      <w:r w:rsidR="00803146" w:rsidRPr="00290B4C">
        <w:rPr>
          <w:rFonts w:ascii="Times New Roman" w:hAnsi="Times New Roman" w:cs="Times New Roman"/>
          <w:color w:val="3333FF"/>
          <w:sz w:val="24"/>
          <w:szCs w:val="24"/>
        </w:rPr>
        <w:t xml:space="preserve">иные </w:t>
      </w:r>
      <w:r w:rsidRPr="00290B4C">
        <w:rPr>
          <w:rFonts w:ascii="Times New Roman" w:hAnsi="Times New Roman" w:cs="Times New Roman"/>
          <w:sz w:val="24"/>
          <w:szCs w:val="24"/>
        </w:rPr>
        <w:t>средства</w:t>
      </w:r>
      <w:r w:rsidRPr="00803146">
        <w:rPr>
          <w:rFonts w:ascii="Times New Roman" w:hAnsi="Times New Roman" w:cs="Times New Roman"/>
          <w:sz w:val="24"/>
          <w:szCs w:val="24"/>
        </w:rPr>
        <w:t xml:space="preserve"> из </w:t>
      </w:r>
      <w:r w:rsidR="00803146" w:rsidRPr="00803146">
        <w:rPr>
          <w:rFonts w:ascii="Times New Roman" w:hAnsi="Times New Roman" w:cs="Times New Roman"/>
          <w:color w:val="3333FF"/>
          <w:sz w:val="24"/>
          <w:szCs w:val="24"/>
        </w:rPr>
        <w:t xml:space="preserve">бюджетов </w:t>
      </w:r>
      <w:r w:rsidR="00803146" w:rsidRPr="00803146">
        <w:rPr>
          <w:rFonts w:ascii="Times New Roman" w:hAnsi="Times New Roman" w:cs="Times New Roman"/>
          <w:color w:val="3333FF"/>
          <w:sz w:val="24"/>
          <w:szCs w:val="24"/>
        </w:rPr>
        <w:lastRenderedPageBreak/>
        <w:t>бюджетной системы Российской Федерации</w:t>
      </w:r>
      <w:r w:rsidR="00803146" w:rsidRPr="00803146">
        <w:rPr>
          <w:rFonts w:ascii="Times New Roman" w:hAnsi="Times New Roman" w:cs="Times New Roman"/>
          <w:sz w:val="24"/>
          <w:szCs w:val="24"/>
        </w:rPr>
        <w:t xml:space="preserve"> </w:t>
      </w:r>
      <w:r w:rsidRPr="00803146">
        <w:rPr>
          <w:rFonts w:ascii="Times New Roman" w:hAnsi="Times New Roman" w:cs="Times New Roman"/>
          <w:sz w:val="24"/>
          <w:szCs w:val="24"/>
        </w:rPr>
        <w:t>на основании иных нормативных правовых актов на финансовое обеспечение (возмещение) затрат, по которым представляется заявка.</w:t>
      </w:r>
    </w:p>
    <w:p w:rsidR="00C2284B"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2.5.6. </w:t>
      </w:r>
      <w:r w:rsidRPr="00290B4C">
        <w:rPr>
          <w:rFonts w:ascii="Times New Roman" w:hAnsi="Times New Roman" w:cs="Times New Roman"/>
          <w:sz w:val="24"/>
          <w:szCs w:val="24"/>
        </w:rPr>
        <w:t xml:space="preserve">Отсутствие у участников конкурсного отбора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w:t>
      </w:r>
      <w:r w:rsidR="0053512D" w:rsidRPr="00290B4C">
        <w:rPr>
          <w:rFonts w:ascii="Times New Roman" w:hAnsi="Times New Roman" w:cs="Times New Roman"/>
          <w:sz w:val="24"/>
          <w:szCs w:val="24"/>
        </w:rPr>
        <w:br/>
      </w:r>
      <w:r w:rsidRPr="00290B4C">
        <w:rPr>
          <w:rFonts w:ascii="Times New Roman" w:hAnsi="Times New Roman" w:cs="Times New Roman"/>
          <w:sz w:val="24"/>
          <w:szCs w:val="24"/>
        </w:rPr>
        <w:t>Санкт-Петербурга, за период не менее одного календарного года, предшествующего году получения субсидий, по которым не исполнены требования Комитета или Комитета государственного финансового контроля Санкт-Петербурга (далее - КГФК) о возврате субсидий и(или) вступившее в силу постановление о назначении административного наказания.</w:t>
      </w:r>
    </w:p>
    <w:p w:rsidR="00C2284B" w:rsidRPr="00746055" w:rsidRDefault="00C2284B" w:rsidP="00746055">
      <w:pPr>
        <w:ind w:firstLine="540"/>
        <w:jc w:val="both"/>
      </w:pPr>
      <w:bookmarkStart w:id="6" w:name="P115"/>
      <w:bookmarkEnd w:id="6"/>
      <w:r w:rsidRPr="00DD1B22">
        <w:t xml:space="preserve">2.5.7. </w:t>
      </w:r>
      <w:r w:rsidRPr="00290B4C">
        <w:t xml:space="preserve">Наличие согласия участников конкурсного отбора в случае признания </w:t>
      </w:r>
      <w:r w:rsidR="0053512D" w:rsidRPr="00290B4C">
        <w:br/>
      </w:r>
      <w:r w:rsidRPr="00290B4C">
        <w:t>их получателями субсидий на осуществление в отношении их Ко</w:t>
      </w:r>
      <w:r w:rsidRPr="00DD1B22">
        <w:t xml:space="preserve">митетом проверок соблюдения получателем субсидий условий, целей и порядка предоставления </w:t>
      </w:r>
      <w:r w:rsidRPr="00746055">
        <w:t>субсидий</w:t>
      </w:r>
      <w:r w:rsidR="00746055" w:rsidRPr="00746055">
        <w:rPr>
          <w:color w:val="3333FF"/>
        </w:rPr>
        <w:t>, в том числе в части достижения результатов, а также проверок органами государственного финансового контроля в соответствии с Бюджетным кодексом Российской Федерации</w:t>
      </w:r>
      <w:r w:rsidRPr="00746055">
        <w:t xml:space="preserve"> (далее - проверки)</w:t>
      </w:r>
      <w:r w:rsidR="00746055">
        <w:t xml:space="preserve"> </w:t>
      </w:r>
      <w:r w:rsidR="00746055" w:rsidRPr="00746055">
        <w:rPr>
          <w:color w:val="3333FF"/>
        </w:rPr>
        <w:t>и включение условия о проведении проверки в соглашение, заключаемое между Комитетом и получателем субсидий</w:t>
      </w:r>
      <w:r w:rsidRPr="00746055">
        <w:t>.</w:t>
      </w:r>
    </w:p>
    <w:p w:rsidR="00C2284B" w:rsidRPr="00DD1B22" w:rsidRDefault="00C2284B" w:rsidP="00C2284B">
      <w:pPr>
        <w:pStyle w:val="ConsPlusNormal"/>
        <w:ind w:firstLine="540"/>
        <w:jc w:val="both"/>
        <w:rPr>
          <w:rFonts w:ascii="Times New Roman" w:hAnsi="Times New Roman" w:cs="Times New Roman"/>
          <w:sz w:val="24"/>
          <w:szCs w:val="24"/>
        </w:rPr>
      </w:pPr>
      <w:bookmarkStart w:id="7" w:name="P116"/>
      <w:bookmarkEnd w:id="7"/>
      <w:r w:rsidRPr="00DD1B22">
        <w:rPr>
          <w:rFonts w:ascii="Times New Roman" w:hAnsi="Times New Roman" w:cs="Times New Roman"/>
          <w:sz w:val="24"/>
          <w:szCs w:val="24"/>
        </w:rPr>
        <w:t>2.5.8. Признание конкурсной комиссией участников конкурсного отбора получателями субсидий.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2.6. Заявка и документы могут быть отозваны участниками конкурсного отбора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 xml:space="preserve">до окончания срока приема заявок и документов путем направления участниками конкурсного отбора соответствующего обращения в Комитет. Комитетом в течение пяти рабочих дней со дня отзыва заявки и документов направляются участникам конкурсного отбора уведомления о том, что их заявка и документы признаны отозванными. Возврат отозванных заявок и документов Комитетом не осуществляется. После отзыва заявки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и документов и получения соответствующего уведомления от Комитета участник конкурсного отбора вправе подать новую заявку и документы до срока окончания подачи заявок и документов, указанного в объявлении.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Внесение участниками конкурсного отбора изменений в представленные в Комитет заявки и документы, а также представление в Комитет дополнительных документов после представления заявок и документов не допускаются.</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Участники конкурсного отбора вправе направить в письменной форме в Комитет,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 xml:space="preserve">в том числе на адрес электронной почты knvsh@gov.spb.ru, запрос о даче разъяснений положений, содержащихся в объявлении.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если указанный запрос поступил в Комитет не позднее чем за пять рабочих дней до даты окончания срока подачи заявок и документов.</w:t>
      </w:r>
    </w:p>
    <w:p w:rsidR="00C2284B" w:rsidRPr="00DD1B22" w:rsidRDefault="00C2284B" w:rsidP="00C2284B">
      <w:pPr>
        <w:pStyle w:val="ConsPlusNormal"/>
        <w:ind w:firstLine="540"/>
        <w:jc w:val="both"/>
        <w:rPr>
          <w:rFonts w:ascii="Times New Roman" w:hAnsi="Times New Roman" w:cs="Times New Roman"/>
          <w:sz w:val="24"/>
          <w:szCs w:val="24"/>
        </w:rPr>
      </w:pPr>
      <w:bookmarkStart w:id="8" w:name="P120"/>
      <w:bookmarkEnd w:id="8"/>
      <w:r w:rsidRPr="00DD1B22">
        <w:rPr>
          <w:rFonts w:ascii="Times New Roman" w:hAnsi="Times New Roman" w:cs="Times New Roman"/>
          <w:sz w:val="24"/>
          <w:szCs w:val="24"/>
        </w:rPr>
        <w:t xml:space="preserve">2.7. В течение 10 рабочих дней со дня окончания срока представления заявок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и документов Комитет организует рассмотрение заявок и документов на предмет соответствия установленным в объявлении требованиям к ним и на соблюдение условий предоставления субсидий, установленных настоящим Порядком, а также проверку достоверности сведений, содержащихся в заявках и документах.</w:t>
      </w:r>
    </w:p>
    <w:p w:rsidR="00C2284B" w:rsidRPr="00DD1B22" w:rsidRDefault="00C2284B" w:rsidP="00C2284B">
      <w:pPr>
        <w:pStyle w:val="ConsPlusNormal"/>
        <w:ind w:firstLine="540"/>
        <w:jc w:val="both"/>
        <w:rPr>
          <w:rFonts w:ascii="Times New Roman" w:hAnsi="Times New Roman" w:cs="Times New Roman"/>
          <w:sz w:val="24"/>
          <w:szCs w:val="24"/>
        </w:rPr>
      </w:pPr>
      <w:bookmarkStart w:id="9" w:name="_Hlk87792170"/>
      <w:r w:rsidRPr="00DD1B22">
        <w:rPr>
          <w:rFonts w:ascii="Times New Roman" w:hAnsi="Times New Roman" w:cs="Times New Roman"/>
          <w:sz w:val="24"/>
          <w:szCs w:val="24"/>
        </w:rPr>
        <w:t xml:space="preserve">Основаниями отклонения заявок и документов участников конкурсного отбора </w:t>
      </w:r>
      <w:bookmarkEnd w:id="9"/>
      <w:r w:rsidRPr="00DD1B22">
        <w:rPr>
          <w:rFonts w:ascii="Times New Roman" w:hAnsi="Times New Roman" w:cs="Times New Roman"/>
          <w:sz w:val="24"/>
          <w:szCs w:val="24"/>
        </w:rPr>
        <w:t>являются:</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несоответствие участников конкурсного отбора условиям предоставления субсидий, установленным в </w:t>
      </w:r>
      <w:hyperlink w:anchor="P103" w:history="1">
        <w:r w:rsidRPr="00DD1B22">
          <w:rPr>
            <w:rFonts w:ascii="Times New Roman" w:hAnsi="Times New Roman" w:cs="Times New Roman"/>
            <w:sz w:val="24"/>
            <w:szCs w:val="24"/>
          </w:rPr>
          <w:t>пунктах 2.5.1</w:t>
        </w:r>
      </w:hyperlink>
      <w:r w:rsidRPr="00DD1B22">
        <w:rPr>
          <w:rFonts w:ascii="Times New Roman" w:hAnsi="Times New Roman" w:cs="Times New Roman"/>
          <w:sz w:val="24"/>
          <w:szCs w:val="24"/>
        </w:rPr>
        <w:t xml:space="preserve">, </w:t>
      </w:r>
      <w:hyperlink w:anchor="P106" w:history="1">
        <w:r w:rsidRPr="00DD1B22">
          <w:rPr>
            <w:rFonts w:ascii="Times New Roman" w:hAnsi="Times New Roman" w:cs="Times New Roman"/>
            <w:sz w:val="24"/>
            <w:szCs w:val="24"/>
          </w:rPr>
          <w:t>2.5.4</w:t>
        </w:r>
      </w:hyperlink>
      <w:r w:rsidRPr="00DD1B22">
        <w:rPr>
          <w:rFonts w:ascii="Times New Roman" w:hAnsi="Times New Roman" w:cs="Times New Roman"/>
          <w:sz w:val="24"/>
          <w:szCs w:val="24"/>
        </w:rPr>
        <w:t xml:space="preserve"> - </w:t>
      </w:r>
      <w:hyperlink w:anchor="P115" w:history="1">
        <w:r w:rsidRPr="00DD1B22">
          <w:rPr>
            <w:rFonts w:ascii="Times New Roman" w:hAnsi="Times New Roman" w:cs="Times New Roman"/>
            <w:sz w:val="24"/>
            <w:szCs w:val="24"/>
          </w:rPr>
          <w:t>2.5.7</w:t>
        </w:r>
      </w:hyperlink>
      <w:r w:rsidRPr="00DD1B22">
        <w:rPr>
          <w:rFonts w:ascii="Times New Roman" w:hAnsi="Times New Roman" w:cs="Times New Roman"/>
          <w:sz w:val="24"/>
          <w:szCs w:val="24"/>
        </w:rPr>
        <w:t xml:space="preserve"> настоящего Порядка;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непредставление (представление не в полном объеме) участниками конкурсного отбора заявки и документов;</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несоответствие представленных участниками конкурсного отбора заявок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и(или) документов требованиям к ним, установленным в объявлении;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недостоверность информации, представленной участниками конкурсного отбора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 xml:space="preserve">в заявке и(или) документах, в том числе информации о месте нахождения и адресе </w:t>
      </w:r>
      <w:r w:rsidRPr="00DD1B22">
        <w:rPr>
          <w:rFonts w:ascii="Times New Roman" w:hAnsi="Times New Roman" w:cs="Times New Roman"/>
          <w:sz w:val="24"/>
          <w:szCs w:val="24"/>
        </w:rPr>
        <w:lastRenderedPageBreak/>
        <w:t>юридического лица;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подача заявки, сроки реализации проекта в которой выходят за пределы 01.12.</w:t>
      </w:r>
      <w:r w:rsidR="00F372CE" w:rsidRPr="00DD1B22">
        <w:rPr>
          <w:rFonts w:ascii="Times New Roman" w:hAnsi="Times New Roman" w:cs="Times New Roman"/>
          <w:sz w:val="24"/>
          <w:szCs w:val="24"/>
        </w:rPr>
        <w:t>2022</w:t>
      </w:r>
      <w:r w:rsidRPr="00DD1B22">
        <w:rPr>
          <w:rFonts w:ascii="Times New Roman" w:hAnsi="Times New Roman" w:cs="Times New Roman"/>
          <w:sz w:val="24"/>
          <w:szCs w:val="24"/>
        </w:rPr>
        <w:t>;</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подача заявки, в которой размер запрашиваемых субсидий превышает предельный объем возмещения затрат, установленный в </w:t>
      </w:r>
      <w:hyperlink w:anchor="P54" w:history="1">
        <w:r w:rsidRPr="00DD1B22">
          <w:rPr>
            <w:rFonts w:ascii="Times New Roman" w:hAnsi="Times New Roman" w:cs="Times New Roman"/>
            <w:sz w:val="24"/>
            <w:szCs w:val="24"/>
          </w:rPr>
          <w:t>пункте 1.6</w:t>
        </w:r>
      </w:hyperlink>
      <w:r w:rsidRPr="00DD1B22">
        <w:rPr>
          <w:rFonts w:ascii="Times New Roman" w:hAnsi="Times New Roman" w:cs="Times New Roman"/>
          <w:sz w:val="24"/>
          <w:szCs w:val="24"/>
        </w:rPr>
        <w:t xml:space="preserve"> настоящего Порядка;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подача участниками конкурсного отбора заявок и(или) документов после окончания срока подачи заявок и документов, указанного в объявлении;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подача участником конкурсного отбора более одной заявки;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подача заявки от авторского коллектива;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подача заявки и документов, в которых отсутствуют оригинальные материалы,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 xml:space="preserve">заявки, в которой используются материалы, полученные другими исследователями,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без соответствующей ссылки на источник (плагиат), а также заявки, материалы которых ранее были поданы участником конкурсного отбора на конкурсы, проводимые Комитетом, в составе заявок на участие в конкурсах, вошедших в число победителей таких конкурсов;</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подача заявки, материалы которой составляют основу заявки, направленной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для участия в любом ином конкурсе, проводимом Комитетом в текущем году;</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подача заявки с названием проекта, идентичным названию проекта в ранее поступившей на конкурсный отбор заявке, если данные заявки поступили от юридического лица и физического лица, участвующего в реализации проекта указанного юридического лица в соответствии с его заявкой.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 итогам рассмотрения заявок и документов в соответствии с настоящим пунктом Комитет формирует список заявок и документов, по которым имеются основания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для их отклонения, с указанием причин отклонения (далее - список).</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2.8. В течение 30 дней со дня окончания представления заявок и документов Комитет организует экспертизу (оценку) представленных заявок и документов в соответствии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 xml:space="preserve">с критериями оценки заявок, указанными в </w:t>
      </w:r>
      <w:hyperlink w:anchor="P63" w:history="1">
        <w:r w:rsidRPr="00DD1B22">
          <w:rPr>
            <w:rFonts w:ascii="Times New Roman" w:hAnsi="Times New Roman" w:cs="Times New Roman"/>
            <w:sz w:val="24"/>
            <w:szCs w:val="24"/>
          </w:rPr>
          <w:t>пункте 1.9</w:t>
        </w:r>
      </w:hyperlink>
      <w:r w:rsidRPr="00DD1B22">
        <w:rPr>
          <w:rFonts w:ascii="Times New Roman" w:hAnsi="Times New Roman" w:cs="Times New Roman"/>
          <w:sz w:val="24"/>
          <w:szCs w:val="24"/>
        </w:rPr>
        <w:t xml:space="preserve"> настоящего Порядка </w:t>
      </w:r>
      <w:r w:rsidR="0053512D" w:rsidRPr="00DD1B22">
        <w:rPr>
          <w:rFonts w:ascii="Times New Roman" w:hAnsi="Times New Roman" w:cs="Times New Roman"/>
          <w:sz w:val="24"/>
          <w:szCs w:val="24"/>
        </w:rPr>
        <w:br/>
      </w:r>
      <w:r w:rsidRPr="00DD1B22">
        <w:rPr>
          <w:rFonts w:ascii="Times New Roman" w:hAnsi="Times New Roman" w:cs="Times New Roman"/>
          <w:sz w:val="24"/>
          <w:szCs w:val="24"/>
        </w:rPr>
        <w:t>(далее - экспертиза), за исключением заявок, включенных в список.</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В соответствии с Федеральным </w:t>
      </w:r>
      <w:hyperlink r:id="rId13" w:history="1">
        <w:r w:rsidRPr="00DD1B22">
          <w:rPr>
            <w:rFonts w:ascii="Times New Roman" w:hAnsi="Times New Roman" w:cs="Times New Roman"/>
            <w:sz w:val="24"/>
            <w:szCs w:val="24"/>
          </w:rPr>
          <w:t>законом</w:t>
        </w:r>
      </w:hyperlink>
      <w:r w:rsidRPr="00DD1B22">
        <w:rPr>
          <w:rFonts w:ascii="Times New Roman" w:hAnsi="Times New Roman" w:cs="Times New Roman"/>
          <w:sz w:val="24"/>
          <w:szCs w:val="24"/>
        </w:rPr>
        <w:t xml:space="preserve"> </w:t>
      </w:r>
      <w:r w:rsidR="005A1DF1" w:rsidRPr="00DD1B22">
        <w:rPr>
          <w:rFonts w:ascii="Times New Roman" w:hAnsi="Times New Roman" w:cs="Times New Roman"/>
          <w:sz w:val="24"/>
          <w:szCs w:val="24"/>
        </w:rPr>
        <w:t>«</w:t>
      </w:r>
      <w:r w:rsidRPr="00DD1B22">
        <w:rPr>
          <w:rFonts w:ascii="Times New Roman" w:hAnsi="Times New Roman" w:cs="Times New Roman"/>
          <w:sz w:val="24"/>
          <w:szCs w:val="24"/>
        </w:rPr>
        <w:t xml:space="preserve">О науке и государственной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научно-технической политике</w:t>
      </w:r>
      <w:r w:rsidR="005A1DF1" w:rsidRPr="00DD1B22">
        <w:rPr>
          <w:rFonts w:ascii="Times New Roman" w:hAnsi="Times New Roman" w:cs="Times New Roman"/>
          <w:sz w:val="24"/>
          <w:szCs w:val="24"/>
        </w:rPr>
        <w:t>»</w:t>
      </w:r>
      <w:r w:rsidRPr="00DD1B22">
        <w:rPr>
          <w:rFonts w:ascii="Times New Roman" w:hAnsi="Times New Roman" w:cs="Times New Roman"/>
          <w:sz w:val="24"/>
          <w:szCs w:val="24"/>
        </w:rPr>
        <w:t xml:space="preserve"> в экспертизе не может участвовать лицо, имеющее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личную заинтересованность в ее результатах. Члены конкурсной комиссии не могут выступать в роли экспертов. Экспертиза проводится независимо двумя экспертами,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ее результаты фиксируются каждым экспертом отдельно. В случае значительных отклонений рейтингов в экспертных оценках двух независимых экспертов (более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чем на 30 процентов) проводится дополнительная экспертная оценка с привлечением третьего независимого эксперта. Информация об экспертах, оценивающих материалы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по предоставлению субсидий, не подлежит разглашению участникам конкурсного отбора.</w:t>
      </w:r>
    </w:p>
    <w:p w:rsidR="00C2284B" w:rsidRPr="00DD1B22" w:rsidRDefault="00C2284B" w:rsidP="00C2284B">
      <w:pPr>
        <w:pStyle w:val="ConsPlusNormal"/>
        <w:ind w:firstLine="540"/>
        <w:jc w:val="both"/>
        <w:rPr>
          <w:rFonts w:ascii="Times New Roman" w:hAnsi="Times New Roman" w:cs="Times New Roman"/>
          <w:sz w:val="24"/>
          <w:szCs w:val="24"/>
        </w:rPr>
      </w:pPr>
      <w:bookmarkStart w:id="10" w:name="P137"/>
      <w:bookmarkEnd w:id="10"/>
      <w:r w:rsidRPr="00DD1B22">
        <w:rPr>
          <w:rFonts w:ascii="Times New Roman" w:hAnsi="Times New Roman" w:cs="Times New Roman"/>
          <w:sz w:val="24"/>
          <w:szCs w:val="24"/>
        </w:rPr>
        <w:t xml:space="preserve">2.9. Каждый элемент критерия оценки заявок, указанный в </w:t>
      </w:r>
      <w:hyperlink w:anchor="P451" w:history="1">
        <w:r w:rsidRPr="00DD1B22">
          <w:rPr>
            <w:rFonts w:ascii="Times New Roman" w:hAnsi="Times New Roman" w:cs="Times New Roman"/>
            <w:sz w:val="24"/>
            <w:szCs w:val="24"/>
          </w:rPr>
          <w:t xml:space="preserve">приложении </w:t>
        </w:r>
        <w:r w:rsidR="005A1DF1" w:rsidRPr="00DD1B22">
          <w:rPr>
            <w:rFonts w:ascii="Times New Roman" w:hAnsi="Times New Roman" w:cs="Times New Roman"/>
            <w:sz w:val="24"/>
            <w:szCs w:val="24"/>
          </w:rPr>
          <w:t>№</w:t>
        </w:r>
        <w:r w:rsidRPr="00DD1B22">
          <w:rPr>
            <w:rFonts w:ascii="Times New Roman" w:hAnsi="Times New Roman" w:cs="Times New Roman"/>
            <w:sz w:val="24"/>
            <w:szCs w:val="24"/>
          </w:rPr>
          <w:t xml:space="preserve"> 4</w:t>
        </w:r>
      </w:hyperlink>
      <w:r w:rsidRPr="00DD1B22">
        <w:rPr>
          <w:rFonts w:ascii="Times New Roman" w:hAnsi="Times New Roman" w:cs="Times New Roman"/>
          <w:sz w:val="24"/>
          <w:szCs w:val="24"/>
        </w:rPr>
        <w:t xml:space="preserve">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к настоящему Порядку, оценивается как 0 или 1.</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По итогам оценки критериев оценки заявок рассчитывается обобщенный рейтинг каждой заявки.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При расчете обобщенного рейтинга заявки учитывается сумма оценок элементов каждого критерия оценки заявок, представленных в заключениях экспертов, в соответствии с </w:t>
      </w:r>
      <w:hyperlink w:anchor="P451" w:history="1">
        <w:r w:rsidRPr="00DD1B22">
          <w:rPr>
            <w:rFonts w:ascii="Times New Roman" w:hAnsi="Times New Roman" w:cs="Times New Roman"/>
            <w:sz w:val="24"/>
            <w:szCs w:val="24"/>
          </w:rPr>
          <w:t>номенклатурой</w:t>
        </w:r>
      </w:hyperlink>
      <w:r w:rsidRPr="00DD1B22">
        <w:rPr>
          <w:rFonts w:ascii="Times New Roman" w:hAnsi="Times New Roman" w:cs="Times New Roman"/>
          <w:sz w:val="24"/>
          <w:szCs w:val="24"/>
        </w:rPr>
        <w:t xml:space="preserve"> критериев оценки заявок и их значениями, установленными в приложении N 4 к настоящему Порядку.</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Обобщенный рейтинг заявки определяется по формуле:</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noProof/>
          <w:sz w:val="24"/>
          <w:szCs w:val="24"/>
        </w:rPr>
        <w:drawing>
          <wp:inline distT="0" distB="0" distL="0" distR="0">
            <wp:extent cx="1762125" cy="381000"/>
            <wp:effectExtent l="0" t="0" r="9525" b="0"/>
            <wp:docPr id="2" name="Рисунок 2" descr="base_25_244598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5_244598_32768"/>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2125" cy="381000"/>
                    </a:xfrm>
                    <a:prstGeom prst="rect">
                      <a:avLst/>
                    </a:prstGeom>
                    <a:noFill/>
                    <a:ln>
                      <a:noFill/>
                    </a:ln>
                  </pic:spPr>
                </pic:pic>
              </a:graphicData>
            </a:graphic>
          </wp:inline>
        </w:drawing>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где:</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A</w:t>
      </w:r>
      <w:r w:rsidRPr="00DD1B22">
        <w:rPr>
          <w:rFonts w:ascii="Times New Roman" w:hAnsi="Times New Roman" w:cs="Times New Roman"/>
          <w:sz w:val="20"/>
        </w:rPr>
        <w:t>i1</w:t>
      </w:r>
      <w:r w:rsidRPr="00DD1B22">
        <w:rPr>
          <w:rFonts w:ascii="Times New Roman" w:hAnsi="Times New Roman" w:cs="Times New Roman"/>
          <w:sz w:val="24"/>
          <w:szCs w:val="24"/>
        </w:rPr>
        <w:t xml:space="preserve"> - оценка i-го критерия оценки заявок первым экспертом;</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A</w:t>
      </w:r>
      <w:r w:rsidRPr="00DD1B22">
        <w:rPr>
          <w:rFonts w:ascii="Times New Roman" w:hAnsi="Times New Roman" w:cs="Times New Roman"/>
          <w:sz w:val="20"/>
        </w:rPr>
        <w:t>i2</w:t>
      </w:r>
      <w:r w:rsidRPr="00DD1B22">
        <w:rPr>
          <w:rFonts w:ascii="Times New Roman" w:hAnsi="Times New Roman" w:cs="Times New Roman"/>
          <w:sz w:val="24"/>
          <w:szCs w:val="24"/>
        </w:rPr>
        <w:t xml:space="preserve"> - оценка i-го критерия оценки заявок вторым экспертом;</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n - число критериев в соответствии с </w:t>
      </w:r>
      <w:hyperlink w:anchor="P451" w:history="1">
        <w:r w:rsidRPr="00DD1B22">
          <w:rPr>
            <w:rFonts w:ascii="Times New Roman" w:hAnsi="Times New Roman" w:cs="Times New Roman"/>
            <w:sz w:val="24"/>
            <w:szCs w:val="24"/>
          </w:rPr>
          <w:t>номенклатурой</w:t>
        </w:r>
      </w:hyperlink>
      <w:r w:rsidRPr="00DD1B22">
        <w:rPr>
          <w:rFonts w:ascii="Times New Roman" w:hAnsi="Times New Roman" w:cs="Times New Roman"/>
          <w:sz w:val="24"/>
          <w:szCs w:val="24"/>
        </w:rPr>
        <w:t xml:space="preserve"> критериев оценки заявок согласно приложению </w:t>
      </w:r>
      <w:r w:rsidR="005A1DF1" w:rsidRPr="00DD1B22">
        <w:rPr>
          <w:rFonts w:ascii="Times New Roman" w:hAnsi="Times New Roman" w:cs="Times New Roman"/>
          <w:sz w:val="24"/>
          <w:szCs w:val="24"/>
        </w:rPr>
        <w:t>№</w:t>
      </w:r>
      <w:r w:rsidRPr="00DD1B22">
        <w:rPr>
          <w:rFonts w:ascii="Times New Roman" w:hAnsi="Times New Roman" w:cs="Times New Roman"/>
          <w:sz w:val="24"/>
          <w:szCs w:val="24"/>
        </w:rPr>
        <w:t xml:space="preserve"> 4 к настоящему Порядку.</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В случае привлечения к экспертизе третьего эксперта при расчете обобщенного рейтинга заявки принимаются во внимание только две наиболее близкие по величине обобщенного рейтинга заявки экспертные оценки.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 результатам экспертизы и расчета обобщенных рейтингов заявок осуществляется </w:t>
      </w:r>
      <w:r w:rsidRPr="00DD1B22">
        <w:rPr>
          <w:rFonts w:ascii="Times New Roman" w:hAnsi="Times New Roman" w:cs="Times New Roman"/>
          <w:sz w:val="24"/>
          <w:szCs w:val="24"/>
        </w:rPr>
        <w:lastRenderedPageBreak/>
        <w:t xml:space="preserve">подготовка ранжированного списка участников конкурсного отбора, где каждой заявке,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за исключением заявок, включенных в список, присваивается порядковый номер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(далее - ранжированный список).</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Заявке и документам, набравшим наибольший балл, присваивается номер один. Порядковые номера от второго и далее присваиваются заявкам и документам по мере уменьшения количества набранных баллов.</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В случае равенства баллов, набранных отдельными заявками и документами, меньший порядковый номер присваивается заявке, поданной раньше.</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Список и ранжированный список Комитет не позднее 30 дней со дня окончания срока представления заявок и документов направляет в конкурсную комиссию.</w:t>
      </w:r>
    </w:p>
    <w:p w:rsidR="00C2284B" w:rsidRPr="00DD1B22" w:rsidRDefault="00C2284B" w:rsidP="00C2284B">
      <w:pPr>
        <w:pStyle w:val="ConsPlusNormal"/>
        <w:ind w:firstLine="540"/>
        <w:jc w:val="both"/>
        <w:rPr>
          <w:rFonts w:ascii="Times New Roman" w:hAnsi="Times New Roman" w:cs="Times New Roman"/>
          <w:sz w:val="24"/>
          <w:szCs w:val="24"/>
        </w:rPr>
      </w:pPr>
      <w:bookmarkStart w:id="11" w:name="P154"/>
      <w:bookmarkEnd w:id="11"/>
      <w:r w:rsidRPr="00DD1B22">
        <w:rPr>
          <w:rFonts w:ascii="Times New Roman" w:hAnsi="Times New Roman" w:cs="Times New Roman"/>
          <w:sz w:val="24"/>
          <w:szCs w:val="24"/>
        </w:rPr>
        <w:t xml:space="preserve">2.10. После получения списка и ранжированного списка в соответствии с </w:t>
      </w:r>
      <w:hyperlink w:anchor="P137" w:history="1">
        <w:r w:rsidRPr="00DD1B22">
          <w:rPr>
            <w:rFonts w:ascii="Times New Roman" w:hAnsi="Times New Roman" w:cs="Times New Roman"/>
            <w:sz w:val="24"/>
            <w:szCs w:val="24"/>
          </w:rPr>
          <w:t>пунктом 2.9</w:t>
        </w:r>
      </w:hyperlink>
      <w:r w:rsidRPr="00DD1B22">
        <w:rPr>
          <w:rFonts w:ascii="Times New Roman" w:hAnsi="Times New Roman" w:cs="Times New Roman"/>
          <w:sz w:val="24"/>
          <w:szCs w:val="24"/>
        </w:rPr>
        <w:t xml:space="preserve"> настоящего Порядка конкурсная комиссия принимает решение об отклонении заявок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и документов, в отношении которых выявлены основания отклонения заявок и документов, указанные в </w:t>
      </w:r>
      <w:hyperlink w:anchor="P120" w:history="1">
        <w:r w:rsidRPr="00DD1B22">
          <w:rPr>
            <w:rFonts w:ascii="Times New Roman" w:hAnsi="Times New Roman" w:cs="Times New Roman"/>
            <w:sz w:val="24"/>
            <w:szCs w:val="24"/>
          </w:rPr>
          <w:t>пункте 2.7</w:t>
        </w:r>
      </w:hyperlink>
      <w:r w:rsidRPr="00DD1B22">
        <w:rPr>
          <w:rFonts w:ascii="Times New Roman" w:hAnsi="Times New Roman" w:cs="Times New Roman"/>
          <w:sz w:val="24"/>
          <w:szCs w:val="24"/>
        </w:rPr>
        <w:t xml:space="preserve"> настоящего Порядка.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Конкурсная комиссия определяет предельные размеры субсидий по каждому участнику конкурсного отбора, за исключением заявок, которые были отклонены,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по следующей формуле:</w:t>
      </w:r>
    </w:p>
    <w:p w:rsidR="00C2284B" w:rsidRPr="00DD1B22" w:rsidRDefault="00C2284B" w:rsidP="00C2284B">
      <w:pPr>
        <w:pStyle w:val="ConsPlusNormal"/>
        <w:ind w:firstLine="540"/>
        <w:jc w:val="both"/>
        <w:rPr>
          <w:rFonts w:ascii="Times New Roman" w:hAnsi="Times New Roman" w:cs="Times New Roman"/>
          <w:sz w:val="24"/>
          <w:szCs w:val="24"/>
        </w:rPr>
      </w:pPr>
    </w:p>
    <w:p w:rsidR="005A1DF1" w:rsidRPr="00DD1B22" w:rsidRDefault="005A1DF1" w:rsidP="005A1DF1">
      <w:pPr>
        <w:pStyle w:val="ConsPlusNormal"/>
        <w:jc w:val="center"/>
        <w:rPr>
          <w:rFonts w:ascii="Times New Roman" w:hAnsi="Times New Roman" w:cs="Times New Roman"/>
          <w:sz w:val="24"/>
          <w:szCs w:val="24"/>
        </w:rPr>
      </w:pPr>
      <w:r w:rsidRPr="00DD1B22">
        <w:rPr>
          <w:rFonts w:ascii="Times New Roman" w:hAnsi="Times New Roman" w:cs="Times New Roman"/>
          <w:sz w:val="24"/>
          <w:szCs w:val="24"/>
        </w:rPr>
        <w:t>С = З</w:t>
      </w:r>
      <w:r w:rsidRPr="00DD1B22">
        <w:rPr>
          <w:rFonts w:ascii="Times New Roman" w:hAnsi="Times New Roman" w:cs="Times New Roman"/>
          <w:sz w:val="24"/>
          <w:szCs w:val="24"/>
          <w:vertAlign w:val="subscript"/>
        </w:rPr>
        <w:t>1</w:t>
      </w:r>
      <w:r w:rsidRPr="00DD1B22">
        <w:rPr>
          <w:rFonts w:ascii="Times New Roman" w:hAnsi="Times New Roman" w:cs="Times New Roman"/>
          <w:sz w:val="24"/>
          <w:szCs w:val="24"/>
        </w:rPr>
        <w:t xml:space="preserve"> + З</w:t>
      </w:r>
      <w:r w:rsidRPr="00DD1B22">
        <w:rPr>
          <w:rFonts w:ascii="Times New Roman" w:hAnsi="Times New Roman" w:cs="Times New Roman"/>
          <w:sz w:val="24"/>
          <w:szCs w:val="24"/>
          <w:vertAlign w:val="subscript"/>
        </w:rPr>
        <w:t>2</w:t>
      </w:r>
      <w:r w:rsidRPr="00DD1B22">
        <w:rPr>
          <w:rFonts w:ascii="Times New Roman" w:hAnsi="Times New Roman" w:cs="Times New Roman"/>
          <w:sz w:val="24"/>
          <w:szCs w:val="24"/>
        </w:rPr>
        <w:t xml:space="preserve"> + ... З</w:t>
      </w:r>
      <w:r w:rsidRPr="00DD1B22">
        <w:rPr>
          <w:rFonts w:ascii="Times New Roman" w:hAnsi="Times New Roman" w:cs="Times New Roman"/>
          <w:sz w:val="24"/>
          <w:szCs w:val="24"/>
          <w:vertAlign w:val="subscript"/>
        </w:rPr>
        <w:t>n</w:t>
      </w:r>
      <w:r w:rsidRPr="00DD1B22">
        <w:rPr>
          <w:rFonts w:ascii="Times New Roman" w:hAnsi="Times New Roman" w:cs="Times New Roman"/>
          <w:sz w:val="24"/>
          <w:szCs w:val="24"/>
        </w:rPr>
        <w:t>,</w:t>
      </w:r>
    </w:p>
    <w:p w:rsidR="00C2284B" w:rsidRPr="00DD1B22" w:rsidRDefault="00C2284B" w:rsidP="00C2284B">
      <w:pPr>
        <w:pStyle w:val="ConsPlusNormal"/>
        <w:ind w:firstLine="540"/>
        <w:jc w:val="both"/>
        <w:rPr>
          <w:rFonts w:ascii="Times New Roman" w:hAnsi="Times New Roman" w:cs="Times New Roman"/>
          <w:sz w:val="24"/>
          <w:szCs w:val="24"/>
        </w:rPr>
      </w:pP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где:</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С - предельный размер субсидий;</w:t>
      </w:r>
    </w:p>
    <w:p w:rsidR="00C2284B" w:rsidRPr="00DD1B22" w:rsidRDefault="005A1DF1"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З</w:t>
      </w:r>
      <w:r w:rsidRPr="00DD1B22">
        <w:rPr>
          <w:rFonts w:ascii="Times New Roman" w:hAnsi="Times New Roman" w:cs="Times New Roman"/>
          <w:sz w:val="24"/>
          <w:szCs w:val="24"/>
          <w:vertAlign w:val="subscript"/>
        </w:rPr>
        <w:t>1</w:t>
      </w:r>
      <w:r w:rsidRPr="00DD1B22">
        <w:rPr>
          <w:rFonts w:ascii="Times New Roman" w:hAnsi="Times New Roman" w:cs="Times New Roman"/>
          <w:sz w:val="24"/>
          <w:szCs w:val="24"/>
        </w:rPr>
        <w:t>, З</w:t>
      </w:r>
      <w:r w:rsidRPr="00DD1B22">
        <w:rPr>
          <w:rFonts w:ascii="Times New Roman" w:hAnsi="Times New Roman" w:cs="Times New Roman"/>
          <w:sz w:val="24"/>
          <w:szCs w:val="24"/>
          <w:vertAlign w:val="subscript"/>
        </w:rPr>
        <w:t>2</w:t>
      </w:r>
      <w:r w:rsidRPr="00DD1B22">
        <w:rPr>
          <w:rFonts w:ascii="Times New Roman" w:hAnsi="Times New Roman" w:cs="Times New Roman"/>
          <w:sz w:val="24"/>
          <w:szCs w:val="24"/>
        </w:rPr>
        <w:t>, ... З</w:t>
      </w:r>
      <w:r w:rsidRPr="00DD1B22">
        <w:rPr>
          <w:rFonts w:ascii="Times New Roman" w:hAnsi="Times New Roman" w:cs="Times New Roman"/>
          <w:sz w:val="24"/>
          <w:szCs w:val="24"/>
          <w:vertAlign w:val="subscript"/>
        </w:rPr>
        <w:t>n</w:t>
      </w:r>
      <w:r w:rsidRPr="00DD1B22">
        <w:rPr>
          <w:rFonts w:ascii="Times New Roman" w:hAnsi="Times New Roman" w:cs="Times New Roman"/>
          <w:sz w:val="24"/>
          <w:szCs w:val="24"/>
        </w:rPr>
        <w:t xml:space="preserve"> - </w:t>
      </w:r>
      <w:r w:rsidR="00C2284B" w:rsidRPr="00DD1B22">
        <w:rPr>
          <w:rFonts w:ascii="Times New Roman" w:hAnsi="Times New Roman" w:cs="Times New Roman"/>
          <w:sz w:val="24"/>
          <w:szCs w:val="24"/>
        </w:rPr>
        <w:t xml:space="preserve">суммы затрат по видам затрат, указанным в </w:t>
      </w:r>
      <w:hyperlink w:anchor="P54" w:history="1">
        <w:r w:rsidR="00C2284B" w:rsidRPr="00DD1B22">
          <w:rPr>
            <w:rFonts w:ascii="Times New Roman" w:hAnsi="Times New Roman" w:cs="Times New Roman"/>
            <w:sz w:val="24"/>
            <w:szCs w:val="24"/>
          </w:rPr>
          <w:t>пункте 1.6</w:t>
        </w:r>
      </w:hyperlink>
      <w:r w:rsidR="00C2284B" w:rsidRPr="00DD1B22">
        <w:rPr>
          <w:rFonts w:ascii="Times New Roman" w:hAnsi="Times New Roman" w:cs="Times New Roman"/>
          <w:sz w:val="24"/>
          <w:szCs w:val="24"/>
        </w:rPr>
        <w:t xml:space="preserve"> настоящего Порядка, указанные в смете, представленной участником конкурсного отбора.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В случае если размер субсидий, запрашиваемых участником конкурсного отбора, меньше или равен установленному в </w:t>
      </w:r>
      <w:hyperlink w:anchor="P54" w:history="1">
        <w:r w:rsidRPr="00DD1B22">
          <w:rPr>
            <w:rFonts w:ascii="Times New Roman" w:hAnsi="Times New Roman" w:cs="Times New Roman"/>
            <w:sz w:val="24"/>
            <w:szCs w:val="24"/>
          </w:rPr>
          <w:t>пункте 1.6</w:t>
        </w:r>
      </w:hyperlink>
      <w:r w:rsidRPr="00DD1B22">
        <w:rPr>
          <w:rFonts w:ascii="Times New Roman" w:hAnsi="Times New Roman" w:cs="Times New Roman"/>
          <w:sz w:val="24"/>
          <w:szCs w:val="24"/>
        </w:rPr>
        <w:t xml:space="preserve"> настоящего Порядка предельному объему возмещения затрат и указанные в смете суммы затрат соответствуют установленным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в </w:t>
      </w:r>
      <w:hyperlink w:anchor="P54" w:history="1">
        <w:r w:rsidRPr="00DD1B22">
          <w:rPr>
            <w:rFonts w:ascii="Times New Roman" w:hAnsi="Times New Roman" w:cs="Times New Roman"/>
            <w:sz w:val="24"/>
            <w:szCs w:val="24"/>
          </w:rPr>
          <w:t>пункте 1.6</w:t>
        </w:r>
      </w:hyperlink>
      <w:r w:rsidRPr="00DD1B22">
        <w:rPr>
          <w:rFonts w:ascii="Times New Roman" w:hAnsi="Times New Roman" w:cs="Times New Roman"/>
          <w:sz w:val="24"/>
          <w:szCs w:val="24"/>
        </w:rPr>
        <w:t xml:space="preserve"> настоящего Порядка требованиям, конкурсная комиссия определяет предельный размер субсидий исходя из запрашиваемого участником конкурсного отбора размера субсидий.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В случае включения в смету затрат, не подлежащих возмещению за счет субсидий, конкурсная комиссия определяет предельный размер субсидий исходя из запрашиваемого получателем субсидий размера субсидий за вычетом суммы затрат, не подлежащих возмещению.</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В случае включения в смету суммы соответствующего вида затрат, превышающей установленный в </w:t>
      </w:r>
      <w:hyperlink w:anchor="P54" w:history="1">
        <w:r w:rsidRPr="00DD1B22">
          <w:rPr>
            <w:rFonts w:ascii="Times New Roman" w:hAnsi="Times New Roman" w:cs="Times New Roman"/>
            <w:sz w:val="24"/>
            <w:szCs w:val="24"/>
          </w:rPr>
          <w:t>пункте 1.6</w:t>
        </w:r>
      </w:hyperlink>
      <w:r w:rsidRPr="00DD1B22">
        <w:rPr>
          <w:rFonts w:ascii="Times New Roman" w:hAnsi="Times New Roman" w:cs="Times New Roman"/>
          <w:sz w:val="24"/>
          <w:szCs w:val="24"/>
        </w:rPr>
        <w:t xml:space="preserve"> настоящего Порядка размер процентов от суммы запрашиваемой субсидии, конкурсная комиссия определяет предельный размер субсидий исходя из запрашиваемого участником конкурсного отбора размера субсидий за вычетом суммы соответствующего превышения.</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Согласно ранжированному списку, предельным размерам субсидий по каждому участнику конкурсного отбора и лимитам бюджетных обязательств, доведенным Комитету на предоставление субсидий в установленном порядке, конкурсная комиссия определяет перечень претендентов на получение субсидий, предельные размеры субсидий по каждому претенденту на получение субсидий и значения показателя для каждого претендента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на получение субсидий в соответствии с заявкой (далее - перечень претендентов). Решение конкурсной комиссии принимается в течение 30 дней с дня поступления списка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и ранжированного списка в конкурсную комиссию и оформляется протоколом.</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2.11. Перечень заявок, которые были отклонены, и перечень претендентов в течение трех рабочих дней со дня его определения в соответствии с </w:t>
      </w:r>
      <w:hyperlink w:anchor="P154" w:history="1">
        <w:r w:rsidRPr="00DD1B22">
          <w:rPr>
            <w:rFonts w:ascii="Times New Roman" w:hAnsi="Times New Roman" w:cs="Times New Roman"/>
            <w:sz w:val="24"/>
            <w:szCs w:val="24"/>
          </w:rPr>
          <w:t>пунктом 2.10</w:t>
        </w:r>
      </w:hyperlink>
      <w:r w:rsidRPr="00DD1B22">
        <w:rPr>
          <w:rFonts w:ascii="Times New Roman" w:hAnsi="Times New Roman" w:cs="Times New Roman"/>
          <w:sz w:val="24"/>
          <w:szCs w:val="24"/>
        </w:rPr>
        <w:t xml:space="preserve"> настоящего Порядка направляются в Комитет.</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2.12. В течение пяти рабочих дней со дня получения перечня заявок, которые были отклонены, и перечня претендентов Комитет размещает на официальном сайте Комитета информацию о результатах рассмотрения заявок, включая следующие сведения:</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дата, время и место проведения рассмотрения заявок и документов;</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дата, время и место оценки заявок и документов;</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lastRenderedPageBreak/>
        <w:t>информация об участниках конкурсного отбора, заявки и документы которых были рассмотрены;</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информация об участниках конкурсного отбора, заявки и документы которых были отклонены, с указанием причин их отклонения, в том числе положений объявления, которым не соответствуют такие заявки и документы;</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последовательность оценки заявок и документов, присвоенные заявкам участников конкурсного отбора обобщенные рейтинги заявок и присвоенные экспертами баллы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по критериям оценки заявок, принятое на основании результатов оценки заявок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и документов решение о присвоении заявкам порядковых номеров;</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наименование претендентов на получение субсидий с указанием предельных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размеров предоставляемых субсидий и показателей;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сроки представления претендентами на получение субсидий в Комитет документов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для получения субсидий, указанных в </w:t>
      </w:r>
      <w:hyperlink w:anchor="P176" w:history="1">
        <w:r w:rsidRPr="00DD1B22">
          <w:rPr>
            <w:rFonts w:ascii="Times New Roman" w:hAnsi="Times New Roman" w:cs="Times New Roman"/>
            <w:sz w:val="24"/>
            <w:szCs w:val="24"/>
          </w:rPr>
          <w:t>пункте 2.13</w:t>
        </w:r>
      </w:hyperlink>
      <w:r w:rsidRPr="00DD1B22">
        <w:rPr>
          <w:rFonts w:ascii="Times New Roman" w:hAnsi="Times New Roman" w:cs="Times New Roman"/>
          <w:sz w:val="24"/>
          <w:szCs w:val="24"/>
        </w:rPr>
        <w:t xml:space="preserve"> настоящего Порядка (далее - документы для получения субсидий), перечень документов для получения субсидий и требования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к ним.</w:t>
      </w:r>
    </w:p>
    <w:p w:rsidR="00C2284B" w:rsidRPr="00DD1B22" w:rsidRDefault="00C2284B" w:rsidP="00C2284B">
      <w:pPr>
        <w:pStyle w:val="ConsPlusNormal"/>
        <w:ind w:firstLine="540"/>
        <w:jc w:val="both"/>
        <w:rPr>
          <w:rFonts w:ascii="Times New Roman" w:hAnsi="Times New Roman" w:cs="Times New Roman"/>
          <w:sz w:val="24"/>
          <w:szCs w:val="24"/>
        </w:rPr>
      </w:pPr>
      <w:bookmarkStart w:id="12" w:name="P176"/>
      <w:bookmarkEnd w:id="12"/>
      <w:r w:rsidRPr="00DD1B22">
        <w:rPr>
          <w:rFonts w:ascii="Times New Roman" w:hAnsi="Times New Roman" w:cs="Times New Roman"/>
          <w:sz w:val="24"/>
          <w:szCs w:val="24"/>
        </w:rPr>
        <w:t xml:space="preserve">2.13. Претенденты на получение субсидий в сроки, указанные в информации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о результатах рассмотрения заявок, представляют в Комитет следующие документы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для получения субсидий;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аналитический отчет о реализации проекта, общие требования к структуре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и оформлению которого установлены </w:t>
      </w:r>
      <w:hyperlink r:id="rId15" w:history="1">
        <w:r w:rsidRPr="00DD1B22">
          <w:rPr>
            <w:rFonts w:ascii="Times New Roman" w:hAnsi="Times New Roman" w:cs="Times New Roman"/>
            <w:sz w:val="24"/>
            <w:szCs w:val="24"/>
          </w:rPr>
          <w:t>ГОСТ 7.32-2017</w:t>
        </w:r>
      </w:hyperlink>
      <w:r w:rsidRPr="00DD1B22">
        <w:rPr>
          <w:rFonts w:ascii="Times New Roman" w:hAnsi="Times New Roman" w:cs="Times New Roman"/>
          <w:sz w:val="24"/>
          <w:szCs w:val="24"/>
        </w:rPr>
        <w:t xml:space="preserve"> </w:t>
      </w:r>
      <w:r w:rsidR="005A1DF1" w:rsidRPr="00DD1B22">
        <w:rPr>
          <w:rFonts w:ascii="Times New Roman" w:hAnsi="Times New Roman" w:cs="Times New Roman"/>
          <w:sz w:val="24"/>
          <w:szCs w:val="24"/>
        </w:rPr>
        <w:t>«</w:t>
      </w:r>
      <w:r w:rsidRPr="00DD1B22">
        <w:rPr>
          <w:rFonts w:ascii="Times New Roman" w:hAnsi="Times New Roman" w:cs="Times New Roman"/>
          <w:sz w:val="24"/>
          <w:szCs w:val="24"/>
        </w:rPr>
        <w:t>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w:t>
      </w:r>
      <w:r w:rsidR="005A1DF1" w:rsidRPr="00DD1B22">
        <w:rPr>
          <w:rFonts w:ascii="Times New Roman" w:hAnsi="Times New Roman" w:cs="Times New Roman"/>
          <w:sz w:val="24"/>
          <w:szCs w:val="24"/>
        </w:rPr>
        <w:t>»</w:t>
      </w:r>
      <w:r w:rsidRPr="00DD1B22">
        <w:rPr>
          <w:rFonts w:ascii="Times New Roman" w:hAnsi="Times New Roman" w:cs="Times New Roman"/>
          <w:sz w:val="24"/>
          <w:szCs w:val="24"/>
        </w:rPr>
        <w:t xml:space="preserve">, в котором должна быть отражена в том числе следующая информация о проекте: актуальность проекта, его цель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и задачи, полученные результаты реализации проекта, научная новизна проекта, возможность практического применения (степень готовности к внедрению) результатов реализации проекта, степень влияния проекта на развитие в Санкт-Петербурге научной, научно-технической, инновационной, образовательной деятельности в случае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его реализации, возможность коммерциализации результатов проекта, заверенный подписью претендента на получение субсидий - для физических лиц, подписью руководителя (уполномоченного лица) претендента на получение субсидий и оттиском печати претендента на получение субсидий (при наличии печати) - для юридических лиц;</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финансовый </w:t>
      </w:r>
      <w:hyperlink w:anchor="P675" w:history="1">
        <w:r w:rsidRPr="00DD1B22">
          <w:rPr>
            <w:rFonts w:ascii="Times New Roman" w:hAnsi="Times New Roman" w:cs="Times New Roman"/>
            <w:sz w:val="24"/>
            <w:szCs w:val="24"/>
          </w:rPr>
          <w:t>отчет</w:t>
        </w:r>
      </w:hyperlink>
      <w:r w:rsidRPr="00DD1B22">
        <w:rPr>
          <w:rFonts w:ascii="Times New Roman" w:hAnsi="Times New Roman" w:cs="Times New Roman"/>
          <w:sz w:val="24"/>
          <w:szCs w:val="24"/>
        </w:rPr>
        <w:t xml:space="preserve"> о фактическом расходовании средств на реализацию проекта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по форме, указанной в приложении </w:t>
      </w:r>
      <w:r w:rsidR="005A1DF1" w:rsidRPr="00DD1B22">
        <w:rPr>
          <w:rFonts w:ascii="Times New Roman" w:hAnsi="Times New Roman" w:cs="Times New Roman"/>
          <w:sz w:val="24"/>
          <w:szCs w:val="24"/>
        </w:rPr>
        <w:t>№</w:t>
      </w:r>
      <w:r w:rsidRPr="00DD1B22">
        <w:rPr>
          <w:rFonts w:ascii="Times New Roman" w:hAnsi="Times New Roman" w:cs="Times New Roman"/>
          <w:sz w:val="24"/>
          <w:szCs w:val="24"/>
        </w:rPr>
        <w:t xml:space="preserve"> 5 к настоящему Порядку, с приложением документов, подтверждающих фактически произведенные претендентом на получение субсидий затраты, в соответствии с </w:t>
      </w:r>
      <w:hyperlink w:anchor="P763" w:history="1">
        <w:r w:rsidRPr="00DD1B22">
          <w:rPr>
            <w:rFonts w:ascii="Times New Roman" w:hAnsi="Times New Roman" w:cs="Times New Roman"/>
            <w:sz w:val="24"/>
            <w:szCs w:val="24"/>
          </w:rPr>
          <w:t>перечнем</w:t>
        </w:r>
      </w:hyperlink>
      <w:r w:rsidRPr="00DD1B22">
        <w:rPr>
          <w:rFonts w:ascii="Times New Roman" w:hAnsi="Times New Roman" w:cs="Times New Roman"/>
          <w:sz w:val="24"/>
          <w:szCs w:val="24"/>
        </w:rPr>
        <w:t xml:space="preserve"> данных документов и требованиями к ним, указанными в приложении </w:t>
      </w:r>
      <w:r w:rsidR="005A1DF1" w:rsidRPr="00DD1B22">
        <w:rPr>
          <w:rFonts w:ascii="Times New Roman" w:hAnsi="Times New Roman" w:cs="Times New Roman"/>
          <w:sz w:val="24"/>
          <w:szCs w:val="24"/>
        </w:rPr>
        <w:t>№</w:t>
      </w:r>
      <w:r w:rsidRPr="00DD1B22">
        <w:rPr>
          <w:rFonts w:ascii="Times New Roman" w:hAnsi="Times New Roman" w:cs="Times New Roman"/>
          <w:sz w:val="24"/>
          <w:szCs w:val="24"/>
        </w:rPr>
        <w:t xml:space="preserve"> 6 к настоящему Порядку. В финансовый отчет о фактическом расходовании средств на реализацию проекта включаются затраты, предусмотренные сметой, в размере, не превышающем суммы, указанной в смете по соответствующей статье затрат.</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Для претендентов на получение субсидий - юридических лиц, являющихся плательщиками НДС, в финансовый отчет о фактическом расходовании средств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на реализацию проекта включаются суммы затрат без учета НДС.</w:t>
      </w:r>
    </w:p>
    <w:p w:rsidR="00C2284B" w:rsidRPr="00DD1B22" w:rsidRDefault="00C2284B" w:rsidP="00C2284B">
      <w:pPr>
        <w:pStyle w:val="ConsPlusNormal"/>
        <w:ind w:firstLine="540"/>
        <w:jc w:val="both"/>
        <w:rPr>
          <w:rFonts w:ascii="Times New Roman" w:hAnsi="Times New Roman" w:cs="Times New Roman"/>
          <w:sz w:val="24"/>
          <w:szCs w:val="24"/>
        </w:rPr>
      </w:pPr>
      <w:bookmarkStart w:id="13" w:name="P180"/>
      <w:bookmarkEnd w:id="13"/>
      <w:r w:rsidRPr="00DD1B22">
        <w:rPr>
          <w:rFonts w:ascii="Times New Roman" w:hAnsi="Times New Roman" w:cs="Times New Roman"/>
          <w:sz w:val="24"/>
          <w:szCs w:val="24"/>
        </w:rPr>
        <w:t xml:space="preserve">2.14. В течение 30 дней со дня окончания срока представления документов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для получения субсидий, указанного в </w:t>
      </w:r>
      <w:hyperlink w:anchor="P176" w:history="1">
        <w:r w:rsidRPr="00DD1B22">
          <w:rPr>
            <w:rFonts w:ascii="Times New Roman" w:hAnsi="Times New Roman" w:cs="Times New Roman"/>
            <w:sz w:val="24"/>
            <w:szCs w:val="24"/>
          </w:rPr>
          <w:t>пункте 2.13</w:t>
        </w:r>
      </w:hyperlink>
      <w:r w:rsidRPr="00DD1B22">
        <w:rPr>
          <w:rFonts w:ascii="Times New Roman" w:hAnsi="Times New Roman" w:cs="Times New Roman"/>
          <w:sz w:val="24"/>
          <w:szCs w:val="24"/>
        </w:rPr>
        <w:t xml:space="preserve"> настоящего Порядка, Комитет обеспечивает рассмотрение документов для получения субсидий на предмет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их соответствия требованиям, установленным в </w:t>
      </w:r>
      <w:hyperlink w:anchor="P176" w:history="1">
        <w:r w:rsidRPr="00DD1B22">
          <w:rPr>
            <w:rFonts w:ascii="Times New Roman" w:hAnsi="Times New Roman" w:cs="Times New Roman"/>
            <w:sz w:val="24"/>
            <w:szCs w:val="24"/>
          </w:rPr>
          <w:t>пункте 2.13</w:t>
        </w:r>
      </w:hyperlink>
      <w:r w:rsidRPr="00DD1B22">
        <w:rPr>
          <w:rFonts w:ascii="Times New Roman" w:hAnsi="Times New Roman" w:cs="Times New Roman"/>
          <w:sz w:val="24"/>
          <w:szCs w:val="24"/>
        </w:rPr>
        <w:t xml:space="preserve"> настоящего Порядка,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а также выполнения претендентами на получение субсидий условий предоставления субсидий.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2.15. В срок не более пяти дней со дня окончания срока рассмотрения документов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для получения субсидий, указанного в </w:t>
      </w:r>
      <w:hyperlink w:anchor="P180" w:history="1">
        <w:r w:rsidRPr="00DD1B22">
          <w:rPr>
            <w:rFonts w:ascii="Times New Roman" w:hAnsi="Times New Roman" w:cs="Times New Roman"/>
            <w:sz w:val="24"/>
            <w:szCs w:val="24"/>
          </w:rPr>
          <w:t>пункте 2.14</w:t>
        </w:r>
      </w:hyperlink>
      <w:r w:rsidRPr="00DD1B22">
        <w:rPr>
          <w:rFonts w:ascii="Times New Roman" w:hAnsi="Times New Roman" w:cs="Times New Roman"/>
          <w:sz w:val="24"/>
          <w:szCs w:val="24"/>
        </w:rPr>
        <w:t xml:space="preserve"> настоящего Порядка, Комитет передает документы для получения субсидий и результаты их рассмотрения в конкурсную комиссию.</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2.16. Конкурсная комиссия в срок не более 15 рабочих дней проводит оценку документов для получения субсидий с учетом результатов их рассмотрения Комитетом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и определяет перечень получателей субсидий, в котором указываются размеры предоставляемых субсидий по каждому получателю субсидий. Критерием принятия </w:t>
      </w:r>
      <w:r w:rsidRPr="00DD1B22">
        <w:rPr>
          <w:rFonts w:ascii="Times New Roman" w:hAnsi="Times New Roman" w:cs="Times New Roman"/>
          <w:sz w:val="24"/>
          <w:szCs w:val="24"/>
        </w:rPr>
        <w:lastRenderedPageBreak/>
        <w:t xml:space="preserve">решения о получателях субсидий является отсутствие оснований для отказа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в предоставлении субсидий, предусмотренных в </w:t>
      </w:r>
      <w:hyperlink w:anchor="P195" w:history="1">
        <w:r w:rsidRPr="00DD1B22">
          <w:rPr>
            <w:rFonts w:ascii="Times New Roman" w:hAnsi="Times New Roman" w:cs="Times New Roman"/>
            <w:sz w:val="24"/>
            <w:szCs w:val="24"/>
          </w:rPr>
          <w:t>пункте 2.20</w:t>
        </w:r>
      </w:hyperlink>
      <w:r w:rsidRPr="00DD1B22">
        <w:rPr>
          <w:rFonts w:ascii="Times New Roman" w:hAnsi="Times New Roman" w:cs="Times New Roman"/>
          <w:sz w:val="24"/>
          <w:szCs w:val="24"/>
        </w:rPr>
        <w:t xml:space="preserve"> настоящего Порядка.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Размер предоставляемых субсидий определяется конкурсной комиссией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по следующей формуле:</w:t>
      </w:r>
    </w:p>
    <w:p w:rsidR="00C2284B" w:rsidRPr="00DD1B22" w:rsidRDefault="00C2284B" w:rsidP="00C2284B">
      <w:pPr>
        <w:pStyle w:val="ConsPlusNormal"/>
        <w:ind w:firstLine="540"/>
        <w:jc w:val="both"/>
        <w:rPr>
          <w:rFonts w:ascii="Times New Roman" w:hAnsi="Times New Roman" w:cs="Times New Roman"/>
          <w:sz w:val="24"/>
          <w:szCs w:val="24"/>
        </w:rPr>
      </w:pP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П = С - Н,</w:t>
      </w:r>
    </w:p>
    <w:p w:rsidR="00C2284B" w:rsidRPr="00DD1B22" w:rsidRDefault="00C2284B" w:rsidP="00C2284B">
      <w:pPr>
        <w:pStyle w:val="ConsPlusNormal"/>
        <w:ind w:firstLine="540"/>
        <w:jc w:val="both"/>
        <w:rPr>
          <w:rFonts w:ascii="Times New Roman" w:hAnsi="Times New Roman" w:cs="Times New Roman"/>
          <w:sz w:val="24"/>
          <w:szCs w:val="24"/>
        </w:rPr>
      </w:pP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где:</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П - размер предоставляемых субсидий;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С - предельный размер субсидий, рассчитанный в соответствии с </w:t>
      </w:r>
      <w:hyperlink w:anchor="P154" w:history="1">
        <w:r w:rsidRPr="00DD1B22">
          <w:rPr>
            <w:rFonts w:ascii="Times New Roman" w:hAnsi="Times New Roman" w:cs="Times New Roman"/>
            <w:sz w:val="24"/>
            <w:szCs w:val="24"/>
          </w:rPr>
          <w:t>пунктом 2.10</w:t>
        </w:r>
      </w:hyperlink>
      <w:r w:rsidRPr="00DD1B22">
        <w:rPr>
          <w:rFonts w:ascii="Times New Roman" w:hAnsi="Times New Roman" w:cs="Times New Roman"/>
          <w:sz w:val="24"/>
          <w:szCs w:val="24"/>
        </w:rPr>
        <w:t xml:space="preserve"> настоящего Порядка;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Н - размер документально не подтвержденных затрат.</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2.17. Перечень получателей субсидий в течение трех рабочих дней направляется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в Комитет.</w:t>
      </w:r>
    </w:p>
    <w:p w:rsidR="00C2284B" w:rsidRPr="00DD1B22" w:rsidRDefault="00C2284B" w:rsidP="00C2284B">
      <w:pPr>
        <w:pStyle w:val="ConsPlusNormal"/>
        <w:ind w:firstLine="540"/>
        <w:jc w:val="both"/>
        <w:rPr>
          <w:rFonts w:ascii="Times New Roman" w:hAnsi="Times New Roman" w:cs="Times New Roman"/>
          <w:sz w:val="24"/>
          <w:szCs w:val="24"/>
        </w:rPr>
      </w:pPr>
      <w:bookmarkStart w:id="14" w:name="P193"/>
      <w:bookmarkEnd w:id="14"/>
      <w:r w:rsidRPr="00DD1B22">
        <w:rPr>
          <w:rFonts w:ascii="Times New Roman" w:hAnsi="Times New Roman" w:cs="Times New Roman"/>
          <w:sz w:val="24"/>
          <w:szCs w:val="24"/>
        </w:rPr>
        <w:t>2.18. Решение Комитета о предоставлении субсидий принимается в форме распоряжения Комитета в течение 10 рабочих дней со дня получения перечня получателей субсидий.</w:t>
      </w:r>
    </w:p>
    <w:p w:rsidR="00C2284B" w:rsidRPr="00DD1B22" w:rsidRDefault="00C2284B" w:rsidP="00C2284B">
      <w:pPr>
        <w:pStyle w:val="ConsPlusNormal"/>
        <w:ind w:firstLine="540"/>
        <w:jc w:val="both"/>
        <w:rPr>
          <w:rFonts w:ascii="Times New Roman" w:hAnsi="Times New Roman" w:cs="Times New Roman"/>
          <w:sz w:val="24"/>
          <w:szCs w:val="24"/>
        </w:rPr>
      </w:pPr>
      <w:bookmarkStart w:id="15" w:name="P194"/>
      <w:bookmarkEnd w:id="15"/>
      <w:r w:rsidRPr="00DD1B22">
        <w:rPr>
          <w:rFonts w:ascii="Times New Roman" w:hAnsi="Times New Roman" w:cs="Times New Roman"/>
          <w:sz w:val="24"/>
          <w:szCs w:val="24"/>
        </w:rPr>
        <w:t xml:space="preserve">2.19. Перечень получателей субсидий, сведения о размерах предоставляемых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им субсидий и проект соглашения, заключаемого между Комитетом и получателем субсидий, по типовой форме, утвержденной Комитетом финансов Санкт-Петербурга,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в течение одного рабочего дня после подписания распоряжения Комитета, указанного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в </w:t>
      </w:r>
      <w:hyperlink w:anchor="P193" w:history="1">
        <w:r w:rsidRPr="00DD1B22">
          <w:rPr>
            <w:rFonts w:ascii="Times New Roman" w:hAnsi="Times New Roman" w:cs="Times New Roman"/>
            <w:sz w:val="24"/>
            <w:szCs w:val="24"/>
          </w:rPr>
          <w:t>пункте 2.18</w:t>
        </w:r>
      </w:hyperlink>
      <w:r w:rsidRPr="00DD1B22">
        <w:rPr>
          <w:rFonts w:ascii="Times New Roman" w:hAnsi="Times New Roman" w:cs="Times New Roman"/>
          <w:sz w:val="24"/>
          <w:szCs w:val="24"/>
        </w:rPr>
        <w:t xml:space="preserve"> настоящего Порядка, размещаются Комитетом на официальном сайте Комитета.</w:t>
      </w:r>
    </w:p>
    <w:p w:rsidR="00C2284B" w:rsidRPr="00DD1B22" w:rsidRDefault="00C2284B" w:rsidP="00C2284B">
      <w:pPr>
        <w:pStyle w:val="ConsPlusNormal"/>
        <w:ind w:firstLine="540"/>
        <w:jc w:val="both"/>
        <w:rPr>
          <w:rFonts w:ascii="Times New Roman" w:hAnsi="Times New Roman" w:cs="Times New Roman"/>
          <w:sz w:val="24"/>
          <w:szCs w:val="24"/>
        </w:rPr>
      </w:pPr>
      <w:bookmarkStart w:id="16" w:name="P195"/>
      <w:bookmarkEnd w:id="16"/>
      <w:r w:rsidRPr="00DD1B22">
        <w:rPr>
          <w:rFonts w:ascii="Times New Roman" w:hAnsi="Times New Roman" w:cs="Times New Roman"/>
          <w:sz w:val="24"/>
          <w:szCs w:val="24"/>
        </w:rPr>
        <w:t>2.20. Основаниями для принятия Комитетом решения об отказе в предоставлении субсидий являются:</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несоответствие претендентов на получение субсидий условиям предоставления субсидий, установленным в </w:t>
      </w:r>
      <w:hyperlink w:anchor="P104" w:history="1">
        <w:r w:rsidRPr="00DD1B22">
          <w:rPr>
            <w:rFonts w:ascii="Times New Roman" w:hAnsi="Times New Roman" w:cs="Times New Roman"/>
            <w:sz w:val="24"/>
            <w:szCs w:val="24"/>
          </w:rPr>
          <w:t>пунктах 2.5.2</w:t>
        </w:r>
      </w:hyperlink>
      <w:r w:rsidRPr="00DD1B22">
        <w:rPr>
          <w:rFonts w:ascii="Times New Roman" w:hAnsi="Times New Roman" w:cs="Times New Roman"/>
          <w:sz w:val="24"/>
          <w:szCs w:val="24"/>
        </w:rPr>
        <w:t xml:space="preserve">, </w:t>
      </w:r>
      <w:hyperlink w:anchor="P105" w:history="1">
        <w:r w:rsidRPr="00DD1B22">
          <w:rPr>
            <w:rFonts w:ascii="Times New Roman" w:hAnsi="Times New Roman" w:cs="Times New Roman"/>
            <w:sz w:val="24"/>
            <w:szCs w:val="24"/>
          </w:rPr>
          <w:t>2.5.3</w:t>
        </w:r>
      </w:hyperlink>
      <w:r w:rsidRPr="00DD1B22">
        <w:rPr>
          <w:rFonts w:ascii="Times New Roman" w:hAnsi="Times New Roman" w:cs="Times New Roman"/>
          <w:sz w:val="24"/>
          <w:szCs w:val="24"/>
        </w:rPr>
        <w:t xml:space="preserve"> и </w:t>
      </w:r>
      <w:hyperlink w:anchor="P116" w:history="1">
        <w:r w:rsidRPr="00DD1B22">
          <w:rPr>
            <w:rFonts w:ascii="Times New Roman" w:hAnsi="Times New Roman" w:cs="Times New Roman"/>
            <w:sz w:val="24"/>
            <w:szCs w:val="24"/>
          </w:rPr>
          <w:t>2.5.8</w:t>
        </w:r>
      </w:hyperlink>
      <w:r w:rsidRPr="00DD1B22">
        <w:rPr>
          <w:rFonts w:ascii="Times New Roman" w:hAnsi="Times New Roman" w:cs="Times New Roman"/>
          <w:sz w:val="24"/>
          <w:szCs w:val="24"/>
        </w:rPr>
        <w:t xml:space="preserve"> настоящего Порядка;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непредставление (представление не в полном объеме) претендентами на получение субсидий документов для получения субсидий;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несоответствие представленных претендентом на получение субсидий документов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для получения субсидий требованиям, установленным в </w:t>
      </w:r>
      <w:hyperlink w:anchor="P176" w:history="1">
        <w:r w:rsidRPr="00DD1B22">
          <w:rPr>
            <w:rFonts w:ascii="Times New Roman" w:hAnsi="Times New Roman" w:cs="Times New Roman"/>
            <w:sz w:val="24"/>
            <w:szCs w:val="24"/>
          </w:rPr>
          <w:t>пункте 2.13</w:t>
        </w:r>
      </w:hyperlink>
      <w:r w:rsidRPr="00DD1B22">
        <w:rPr>
          <w:rFonts w:ascii="Times New Roman" w:hAnsi="Times New Roman" w:cs="Times New Roman"/>
          <w:sz w:val="24"/>
          <w:szCs w:val="24"/>
        </w:rPr>
        <w:t xml:space="preserve"> настоящего Порядка;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недостоверность представленной претендентом на получение субсидий информации;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подача претендентом на получение субсидии документов для получения субсидий, установленных в </w:t>
      </w:r>
      <w:hyperlink w:anchor="P176" w:history="1">
        <w:r w:rsidRPr="00DD1B22">
          <w:rPr>
            <w:rFonts w:ascii="Times New Roman" w:hAnsi="Times New Roman" w:cs="Times New Roman"/>
            <w:sz w:val="24"/>
            <w:szCs w:val="24"/>
          </w:rPr>
          <w:t>пункте 2.13</w:t>
        </w:r>
      </w:hyperlink>
      <w:r w:rsidRPr="00DD1B22">
        <w:rPr>
          <w:rFonts w:ascii="Times New Roman" w:hAnsi="Times New Roman" w:cs="Times New Roman"/>
          <w:sz w:val="24"/>
          <w:szCs w:val="24"/>
        </w:rPr>
        <w:t xml:space="preserve"> настоящего Порядка, после окончания срока приема документов для получения субсидий, указанного в информации о результатах рассмотрения заявок.</w:t>
      </w:r>
    </w:p>
    <w:p w:rsidR="00C2284B" w:rsidRPr="00DD1B22" w:rsidRDefault="00C2284B" w:rsidP="00C2284B">
      <w:pPr>
        <w:pStyle w:val="ConsPlusNormal"/>
        <w:ind w:firstLine="540"/>
        <w:jc w:val="both"/>
        <w:rPr>
          <w:rFonts w:ascii="Times New Roman" w:hAnsi="Times New Roman" w:cs="Times New Roman"/>
          <w:sz w:val="24"/>
          <w:szCs w:val="24"/>
        </w:rPr>
      </w:pPr>
      <w:bookmarkStart w:id="17" w:name="P201"/>
      <w:bookmarkEnd w:id="17"/>
      <w:r w:rsidRPr="00DD1B22">
        <w:rPr>
          <w:rFonts w:ascii="Times New Roman" w:hAnsi="Times New Roman" w:cs="Times New Roman"/>
          <w:sz w:val="24"/>
          <w:szCs w:val="24"/>
        </w:rPr>
        <w:t xml:space="preserve">2.21. Проект соглашения, подписанный получателем субсидий, представляется получателем субсидий в Комитет не позднее второго рабочего дня после размещения формы соглашения на официальном сайте Комитета в соответствии с </w:t>
      </w:r>
      <w:hyperlink w:anchor="P194" w:history="1">
        <w:r w:rsidRPr="00DD1B22">
          <w:rPr>
            <w:rFonts w:ascii="Times New Roman" w:hAnsi="Times New Roman" w:cs="Times New Roman"/>
            <w:sz w:val="24"/>
            <w:szCs w:val="24"/>
          </w:rPr>
          <w:t>пунктом 2.19</w:t>
        </w:r>
      </w:hyperlink>
      <w:r w:rsidRPr="00DD1B22">
        <w:rPr>
          <w:rFonts w:ascii="Times New Roman" w:hAnsi="Times New Roman" w:cs="Times New Roman"/>
          <w:sz w:val="24"/>
          <w:szCs w:val="24"/>
        </w:rPr>
        <w:t xml:space="preserve"> настоящего Порядка.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2.22. Субсидии предоставляются на основании соглашения, которое заключается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 xml:space="preserve">не позднее 10 рабочих дней после подписания распоряжения Комитета, указанного в </w:t>
      </w:r>
      <w:hyperlink w:anchor="P193" w:history="1">
        <w:r w:rsidRPr="00DD1B22">
          <w:rPr>
            <w:rFonts w:ascii="Times New Roman" w:hAnsi="Times New Roman" w:cs="Times New Roman"/>
            <w:sz w:val="24"/>
            <w:szCs w:val="24"/>
          </w:rPr>
          <w:t>пункте 2.18</w:t>
        </w:r>
      </w:hyperlink>
      <w:r w:rsidRPr="00DD1B22">
        <w:rPr>
          <w:rFonts w:ascii="Times New Roman" w:hAnsi="Times New Roman" w:cs="Times New Roman"/>
          <w:sz w:val="24"/>
          <w:szCs w:val="24"/>
        </w:rPr>
        <w:t xml:space="preserve"> настоящего Порядка.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В случае неподписания получателями субсидий проекта соглашения в срок, указанный в </w:t>
      </w:r>
      <w:hyperlink w:anchor="P201" w:history="1">
        <w:r w:rsidRPr="00DD1B22">
          <w:rPr>
            <w:rFonts w:ascii="Times New Roman" w:hAnsi="Times New Roman" w:cs="Times New Roman"/>
            <w:sz w:val="24"/>
            <w:szCs w:val="24"/>
          </w:rPr>
          <w:t>пункте 2.21</w:t>
        </w:r>
      </w:hyperlink>
      <w:r w:rsidRPr="00DD1B22">
        <w:rPr>
          <w:rFonts w:ascii="Times New Roman" w:hAnsi="Times New Roman" w:cs="Times New Roman"/>
          <w:sz w:val="24"/>
          <w:szCs w:val="24"/>
        </w:rPr>
        <w:t xml:space="preserve"> настоящего Порядка, получатели субсидий признаются уклонившимися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от заключения соглашения.</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В соглашения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размерах, определенных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Получатели субсидий подписывают дополнительные соглашения и направляют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их в Комитет в течение пяти рабочих дней со дня их получения.</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lastRenderedPageBreak/>
        <w:t xml:space="preserve">В случае неподписания получателями субсидий проектов дополнительных соглашений в срок, указанный в абзаце четвертом настоящего пункта, соглашения </w:t>
      </w:r>
      <w:r w:rsidR="005A1DF1" w:rsidRPr="00DD1B22">
        <w:rPr>
          <w:rFonts w:ascii="Times New Roman" w:hAnsi="Times New Roman" w:cs="Times New Roman"/>
          <w:sz w:val="24"/>
          <w:szCs w:val="24"/>
        </w:rPr>
        <w:br/>
      </w:r>
      <w:r w:rsidRPr="00DD1B22">
        <w:rPr>
          <w:rFonts w:ascii="Times New Roman" w:hAnsi="Times New Roman" w:cs="Times New Roman"/>
          <w:sz w:val="24"/>
          <w:szCs w:val="24"/>
        </w:rPr>
        <w:t>подлежат расторжению.</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2.23. Субсидии перечисляются единовременно на расчетный или корреспондентский счет, открытый получателем субсидий в учреждениях Центрального банка Российской Федерации или кредитных организациях, указанный в соглашении, не позднее 10 рабочих дней после подписания распоряжения Комитета, указанного в </w:t>
      </w:r>
      <w:hyperlink w:anchor="P193" w:history="1">
        <w:r w:rsidRPr="00DD1B22">
          <w:rPr>
            <w:rFonts w:ascii="Times New Roman" w:hAnsi="Times New Roman" w:cs="Times New Roman"/>
            <w:sz w:val="24"/>
            <w:szCs w:val="24"/>
          </w:rPr>
          <w:t>пункте 2.18</w:t>
        </w:r>
      </w:hyperlink>
      <w:r w:rsidRPr="00DD1B22">
        <w:rPr>
          <w:rFonts w:ascii="Times New Roman" w:hAnsi="Times New Roman" w:cs="Times New Roman"/>
          <w:sz w:val="24"/>
          <w:szCs w:val="24"/>
        </w:rPr>
        <w:t xml:space="preserve"> настоящего Порядка. Для получателей субсидий, являющихся физическими лицами, в соответствии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 xml:space="preserve">со </w:t>
      </w:r>
      <w:hyperlink r:id="rId16" w:history="1">
        <w:r w:rsidRPr="00DD1B22">
          <w:rPr>
            <w:rFonts w:ascii="Times New Roman" w:hAnsi="Times New Roman" w:cs="Times New Roman"/>
            <w:sz w:val="24"/>
            <w:szCs w:val="24"/>
          </w:rPr>
          <w:t>статьей 226</w:t>
        </w:r>
      </w:hyperlink>
      <w:r w:rsidRPr="00DD1B22">
        <w:rPr>
          <w:rFonts w:ascii="Times New Roman" w:hAnsi="Times New Roman" w:cs="Times New Roman"/>
          <w:sz w:val="24"/>
          <w:szCs w:val="24"/>
        </w:rPr>
        <w:t xml:space="preserve"> Налогового кодекса Российской Федерации Комитет удерживает сумму налога на доходы физических лиц (НДФЛ) и перечисляет в бюджет в установленном порядке.</w:t>
      </w:r>
    </w:p>
    <w:p w:rsidR="00C2284B" w:rsidRPr="00DD1B22" w:rsidRDefault="00C2284B" w:rsidP="00C2284B">
      <w:pPr>
        <w:pStyle w:val="ConsPlusNormal"/>
        <w:ind w:firstLine="540"/>
        <w:jc w:val="both"/>
        <w:rPr>
          <w:rFonts w:ascii="Times New Roman" w:hAnsi="Times New Roman" w:cs="Times New Roman"/>
          <w:sz w:val="24"/>
          <w:szCs w:val="24"/>
        </w:rPr>
      </w:pPr>
      <w:bookmarkStart w:id="18" w:name="P208"/>
      <w:bookmarkEnd w:id="18"/>
      <w:r w:rsidRPr="00DD1B22">
        <w:rPr>
          <w:rFonts w:ascii="Times New Roman" w:hAnsi="Times New Roman" w:cs="Times New Roman"/>
          <w:sz w:val="24"/>
          <w:szCs w:val="24"/>
        </w:rPr>
        <w:t xml:space="preserve">2.24. Результатом является выполнение получателем субсидий в </w:t>
      </w:r>
      <w:r w:rsidR="00F372CE" w:rsidRPr="00DD1B22">
        <w:rPr>
          <w:rFonts w:ascii="Times New Roman" w:hAnsi="Times New Roman" w:cs="Times New Roman"/>
          <w:sz w:val="24"/>
          <w:szCs w:val="24"/>
        </w:rPr>
        <w:t>2022</w:t>
      </w:r>
      <w:r w:rsidRPr="00DD1B22">
        <w:rPr>
          <w:rFonts w:ascii="Times New Roman" w:hAnsi="Times New Roman" w:cs="Times New Roman"/>
          <w:sz w:val="24"/>
          <w:szCs w:val="24"/>
        </w:rPr>
        <w:t xml:space="preserve"> году проекта.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Показателем для получателей субсидий - физических лиц является количество публикаций и(или) патентов по теме проекта, автором и(или) соавтором которых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 xml:space="preserve">(объектов охраны которых) является получатель субсидий, опубликованных (полученных) в </w:t>
      </w:r>
      <w:r w:rsidR="00F372CE" w:rsidRPr="00DD1B22">
        <w:rPr>
          <w:rFonts w:ascii="Times New Roman" w:hAnsi="Times New Roman" w:cs="Times New Roman"/>
          <w:sz w:val="24"/>
          <w:szCs w:val="24"/>
        </w:rPr>
        <w:t>2022</w:t>
      </w:r>
      <w:r w:rsidRPr="00DD1B22">
        <w:rPr>
          <w:rFonts w:ascii="Times New Roman" w:hAnsi="Times New Roman" w:cs="Times New Roman"/>
          <w:sz w:val="24"/>
          <w:szCs w:val="24"/>
        </w:rPr>
        <w:t xml:space="preserve"> году до срока представления отчетности о достижении результата и показателя.</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Показателем для получателей субсидий - юридических лиц является количество публикаций и(или) патентов по теме проекта, авторами и(или) соавторами которых (объектов охраны которых) являются лица, участвующие в реализации проекта, опубликованных (полученных) в </w:t>
      </w:r>
      <w:r w:rsidR="00F372CE" w:rsidRPr="00DD1B22">
        <w:rPr>
          <w:rFonts w:ascii="Times New Roman" w:hAnsi="Times New Roman" w:cs="Times New Roman"/>
          <w:sz w:val="24"/>
          <w:szCs w:val="24"/>
        </w:rPr>
        <w:t>2022</w:t>
      </w:r>
      <w:r w:rsidRPr="00DD1B22">
        <w:rPr>
          <w:rFonts w:ascii="Times New Roman" w:hAnsi="Times New Roman" w:cs="Times New Roman"/>
          <w:sz w:val="24"/>
          <w:szCs w:val="24"/>
        </w:rPr>
        <w:t xml:space="preserve"> году до срока представления отчетности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о достижении результата и показателя.</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Значение показателя устанавливается в соглашении в соответствии с заявкой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 xml:space="preserve">и не может быть меньше </w:t>
      </w:r>
      <w:r w:rsidR="005F2D0C">
        <w:rPr>
          <w:rFonts w:ascii="Times New Roman" w:hAnsi="Times New Roman" w:cs="Times New Roman"/>
          <w:sz w:val="24"/>
          <w:szCs w:val="24"/>
        </w:rPr>
        <w:t>2</w:t>
      </w:r>
      <w:bookmarkStart w:id="19" w:name="_GoBack"/>
      <w:bookmarkEnd w:id="19"/>
      <w:r w:rsidRPr="00DD1B22">
        <w:rPr>
          <w:rFonts w:ascii="Times New Roman" w:hAnsi="Times New Roman" w:cs="Times New Roman"/>
          <w:sz w:val="24"/>
          <w:szCs w:val="24"/>
        </w:rPr>
        <w:t>.</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Информацию о достижении результата и показателя получатель субсидий отражает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в отчете о достижении результата и показателя.</w:t>
      </w:r>
    </w:p>
    <w:p w:rsidR="00C2284B" w:rsidRPr="00DD1B22" w:rsidRDefault="00C2284B" w:rsidP="00C2284B">
      <w:pPr>
        <w:pStyle w:val="ConsPlusNormal"/>
        <w:ind w:firstLine="540"/>
        <w:jc w:val="both"/>
        <w:rPr>
          <w:rFonts w:ascii="Times New Roman" w:hAnsi="Times New Roman" w:cs="Times New Roman"/>
          <w:sz w:val="24"/>
          <w:szCs w:val="24"/>
        </w:rPr>
      </w:pPr>
    </w:p>
    <w:p w:rsidR="00C2284B" w:rsidRPr="00DD1B22" w:rsidRDefault="00C2284B" w:rsidP="006F0EBC">
      <w:pPr>
        <w:pStyle w:val="ConsPlusNormal"/>
        <w:jc w:val="center"/>
        <w:rPr>
          <w:rFonts w:ascii="Times New Roman" w:hAnsi="Times New Roman" w:cs="Times New Roman"/>
          <w:b/>
          <w:bCs/>
          <w:sz w:val="24"/>
          <w:szCs w:val="24"/>
        </w:rPr>
      </w:pPr>
      <w:r w:rsidRPr="00DD1B22">
        <w:rPr>
          <w:rFonts w:ascii="Times New Roman" w:hAnsi="Times New Roman" w:cs="Times New Roman"/>
          <w:b/>
          <w:bCs/>
          <w:sz w:val="24"/>
          <w:szCs w:val="24"/>
        </w:rPr>
        <w:t>3. Требования к отчетности о достижении результата</w:t>
      </w:r>
    </w:p>
    <w:p w:rsidR="00C2284B" w:rsidRPr="00DD1B22" w:rsidRDefault="00C2284B" w:rsidP="006F0EBC">
      <w:pPr>
        <w:pStyle w:val="ConsPlusNormal"/>
        <w:jc w:val="center"/>
        <w:rPr>
          <w:rFonts w:ascii="Times New Roman" w:hAnsi="Times New Roman" w:cs="Times New Roman"/>
          <w:b/>
          <w:bCs/>
          <w:sz w:val="24"/>
          <w:szCs w:val="24"/>
        </w:rPr>
      </w:pPr>
      <w:r w:rsidRPr="00DD1B22">
        <w:rPr>
          <w:rFonts w:ascii="Times New Roman" w:hAnsi="Times New Roman" w:cs="Times New Roman"/>
          <w:b/>
          <w:bCs/>
          <w:sz w:val="24"/>
          <w:szCs w:val="24"/>
        </w:rPr>
        <w:t>и показателя и порядок ее представления</w:t>
      </w:r>
    </w:p>
    <w:p w:rsidR="00C2284B" w:rsidRPr="00DD1B22" w:rsidRDefault="00C2284B" w:rsidP="00C2284B">
      <w:pPr>
        <w:pStyle w:val="ConsPlusNormal"/>
        <w:ind w:firstLine="540"/>
        <w:jc w:val="both"/>
        <w:rPr>
          <w:rFonts w:ascii="Times New Roman" w:hAnsi="Times New Roman" w:cs="Times New Roman"/>
          <w:sz w:val="24"/>
          <w:szCs w:val="24"/>
        </w:rPr>
      </w:pP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3.1. Получатель субсидий в качестве отчетности о достижении результата и показателя в срок, установленный Комитетом, представляет в Комитет отчет о достижении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 xml:space="preserve">результата и показателя по форме, установленной в соглашении. К отчету о достижении результата и показателя прилагается оформленный в свободной форме с учетом требований </w:t>
      </w:r>
      <w:hyperlink r:id="rId17" w:history="1">
        <w:r w:rsidRPr="00DD1B22">
          <w:rPr>
            <w:rFonts w:ascii="Times New Roman" w:hAnsi="Times New Roman" w:cs="Times New Roman"/>
            <w:sz w:val="24"/>
            <w:szCs w:val="24"/>
          </w:rPr>
          <w:t>ГОСТ Р 7.0.5-2008</w:t>
        </w:r>
      </w:hyperlink>
      <w:r w:rsidRPr="00DD1B22">
        <w:rPr>
          <w:rFonts w:ascii="Times New Roman" w:hAnsi="Times New Roman" w:cs="Times New Roman"/>
          <w:sz w:val="24"/>
          <w:szCs w:val="24"/>
        </w:rPr>
        <w:t xml:space="preserve"> </w:t>
      </w:r>
      <w:r w:rsidR="00F34C45" w:rsidRPr="00DD1B22">
        <w:rPr>
          <w:rFonts w:ascii="Times New Roman" w:hAnsi="Times New Roman" w:cs="Times New Roman"/>
          <w:sz w:val="24"/>
          <w:szCs w:val="24"/>
        </w:rPr>
        <w:t>«</w:t>
      </w:r>
      <w:r w:rsidRPr="00DD1B22">
        <w:rPr>
          <w:rFonts w:ascii="Times New Roman" w:hAnsi="Times New Roman" w:cs="Times New Roman"/>
          <w:sz w:val="24"/>
          <w:szCs w:val="24"/>
        </w:rPr>
        <w:t>Библиографическая ссылка. Общие т</w:t>
      </w:r>
      <w:r w:rsidR="00F34C45" w:rsidRPr="00DD1B22">
        <w:rPr>
          <w:rFonts w:ascii="Times New Roman" w:hAnsi="Times New Roman" w:cs="Times New Roman"/>
          <w:sz w:val="24"/>
          <w:szCs w:val="24"/>
        </w:rPr>
        <w:t>ребования и правила составления»</w:t>
      </w:r>
      <w:r w:rsidRPr="00DD1B22">
        <w:rPr>
          <w:rFonts w:ascii="Times New Roman" w:hAnsi="Times New Roman" w:cs="Times New Roman"/>
          <w:sz w:val="24"/>
          <w:szCs w:val="24"/>
        </w:rPr>
        <w:t xml:space="preserve"> список публикаций и(или) патентов по теме проекта, автором и(или) соавтором которых (объектов охраны которых) является получатель субсидий, опубликованных (полученных) в </w:t>
      </w:r>
      <w:r w:rsidR="00F372CE" w:rsidRPr="00DD1B22">
        <w:rPr>
          <w:rFonts w:ascii="Times New Roman" w:hAnsi="Times New Roman" w:cs="Times New Roman"/>
          <w:sz w:val="24"/>
          <w:szCs w:val="24"/>
        </w:rPr>
        <w:t>2022</w:t>
      </w:r>
      <w:r w:rsidRPr="00DD1B22">
        <w:rPr>
          <w:rFonts w:ascii="Times New Roman" w:hAnsi="Times New Roman" w:cs="Times New Roman"/>
          <w:sz w:val="24"/>
          <w:szCs w:val="24"/>
        </w:rPr>
        <w:t xml:space="preserve"> году и указанных в отчете о достижении результата и показателя (для физических лиц), или список публикаций и(или) патентов по теме проекта, авторами и(или) соавторами которых (объектов охраны которых) являются лица, участвующие в реализации проекта, опубликованных (полученных) в </w:t>
      </w:r>
      <w:r w:rsidR="00F372CE" w:rsidRPr="00DD1B22">
        <w:rPr>
          <w:rFonts w:ascii="Times New Roman" w:hAnsi="Times New Roman" w:cs="Times New Roman"/>
          <w:sz w:val="24"/>
          <w:szCs w:val="24"/>
        </w:rPr>
        <w:t>2022</w:t>
      </w:r>
      <w:r w:rsidRPr="00DD1B22">
        <w:rPr>
          <w:rFonts w:ascii="Times New Roman" w:hAnsi="Times New Roman" w:cs="Times New Roman"/>
          <w:sz w:val="24"/>
          <w:szCs w:val="24"/>
        </w:rPr>
        <w:t xml:space="preserve"> году и указанных в отчете о достижении результата и показателя (для юридических лиц), а также копии публикаций и(или) патентов, указанных в приведенных списках. В случае если публикация (публикации) издана (изданы)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 xml:space="preserve">на иностранном языке, к списку прилагается перевод на русский язык краткой аннотации публикации (публикаций), заверенный получателем субсидий либо организацией, выполнившей перевод. В случае публикации монографии прилагаются копии ее первой страницы, аннотации и выходных данных монографии (в случае если монография издана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на иностранном языке, к указанному списку прилагается копия ее первой страницы, перевод на русский язык аннотации монографии и выходных данных монографии, заверенный получателем субсидий либо организацией, выполнившей перевод аннотации).</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3.2. Порядок рассмотрения отчетности о достижении результата и показателя устанавливается Комитетом.</w:t>
      </w:r>
    </w:p>
    <w:p w:rsidR="00C2284B" w:rsidRPr="00DD1B22" w:rsidRDefault="00C2284B" w:rsidP="00C2284B">
      <w:pPr>
        <w:pStyle w:val="ConsPlusNormal"/>
        <w:ind w:firstLine="540"/>
        <w:jc w:val="both"/>
        <w:rPr>
          <w:rFonts w:ascii="Times New Roman" w:hAnsi="Times New Roman" w:cs="Times New Roman"/>
          <w:sz w:val="24"/>
          <w:szCs w:val="24"/>
        </w:rPr>
      </w:pPr>
    </w:p>
    <w:p w:rsidR="006F0EBC" w:rsidRPr="00DD1B22" w:rsidRDefault="00C2284B" w:rsidP="006F0EBC">
      <w:pPr>
        <w:pStyle w:val="ConsPlusNormal"/>
        <w:jc w:val="center"/>
        <w:rPr>
          <w:rFonts w:ascii="Times New Roman" w:hAnsi="Times New Roman" w:cs="Times New Roman"/>
          <w:b/>
          <w:bCs/>
          <w:sz w:val="24"/>
          <w:szCs w:val="24"/>
        </w:rPr>
      </w:pPr>
      <w:r w:rsidRPr="00DD1B22">
        <w:rPr>
          <w:rFonts w:ascii="Times New Roman" w:hAnsi="Times New Roman" w:cs="Times New Roman"/>
          <w:b/>
          <w:bCs/>
          <w:sz w:val="24"/>
          <w:szCs w:val="24"/>
        </w:rPr>
        <w:t>4. Требования об осуществлении контроля за соблюдением</w:t>
      </w:r>
      <w:r w:rsidR="006F0EBC" w:rsidRPr="00DD1B22">
        <w:rPr>
          <w:rFonts w:ascii="Times New Roman" w:hAnsi="Times New Roman" w:cs="Times New Roman"/>
          <w:b/>
          <w:bCs/>
          <w:sz w:val="24"/>
          <w:szCs w:val="24"/>
        </w:rPr>
        <w:t xml:space="preserve"> </w:t>
      </w:r>
      <w:r w:rsidRPr="00DD1B22">
        <w:rPr>
          <w:rFonts w:ascii="Times New Roman" w:hAnsi="Times New Roman" w:cs="Times New Roman"/>
          <w:b/>
          <w:bCs/>
          <w:sz w:val="24"/>
          <w:szCs w:val="24"/>
        </w:rPr>
        <w:t xml:space="preserve">условий, целей </w:t>
      </w:r>
    </w:p>
    <w:p w:rsidR="006F0EBC" w:rsidRPr="00DD1B22" w:rsidRDefault="00C2284B" w:rsidP="006F0EBC">
      <w:pPr>
        <w:pStyle w:val="ConsPlusNormal"/>
        <w:jc w:val="center"/>
        <w:rPr>
          <w:rFonts w:ascii="Times New Roman" w:hAnsi="Times New Roman" w:cs="Times New Roman"/>
          <w:b/>
          <w:bCs/>
          <w:sz w:val="24"/>
          <w:szCs w:val="24"/>
        </w:rPr>
      </w:pPr>
      <w:r w:rsidRPr="00DD1B22">
        <w:rPr>
          <w:rFonts w:ascii="Times New Roman" w:hAnsi="Times New Roman" w:cs="Times New Roman"/>
          <w:b/>
          <w:bCs/>
          <w:sz w:val="24"/>
          <w:szCs w:val="24"/>
        </w:rPr>
        <w:t>и порядка предоставления субсидий, а также</w:t>
      </w:r>
      <w:r w:rsidR="006F0EBC" w:rsidRPr="00DD1B22">
        <w:rPr>
          <w:rFonts w:ascii="Times New Roman" w:hAnsi="Times New Roman" w:cs="Times New Roman"/>
          <w:b/>
          <w:bCs/>
          <w:sz w:val="24"/>
          <w:szCs w:val="24"/>
        </w:rPr>
        <w:t xml:space="preserve"> </w:t>
      </w:r>
      <w:r w:rsidRPr="00DD1B22">
        <w:rPr>
          <w:rFonts w:ascii="Times New Roman" w:hAnsi="Times New Roman" w:cs="Times New Roman"/>
          <w:b/>
          <w:bCs/>
          <w:sz w:val="24"/>
          <w:szCs w:val="24"/>
        </w:rPr>
        <w:t xml:space="preserve">за достижением </w:t>
      </w:r>
    </w:p>
    <w:p w:rsidR="00C2284B" w:rsidRPr="00DD1B22" w:rsidRDefault="00C2284B" w:rsidP="006F0EBC">
      <w:pPr>
        <w:pStyle w:val="ConsPlusNormal"/>
        <w:jc w:val="center"/>
        <w:rPr>
          <w:rFonts w:ascii="Times New Roman" w:hAnsi="Times New Roman" w:cs="Times New Roman"/>
          <w:b/>
          <w:bCs/>
          <w:sz w:val="24"/>
          <w:szCs w:val="24"/>
        </w:rPr>
      </w:pPr>
      <w:r w:rsidRPr="00DD1B22">
        <w:rPr>
          <w:rFonts w:ascii="Times New Roman" w:hAnsi="Times New Roman" w:cs="Times New Roman"/>
          <w:b/>
          <w:bCs/>
          <w:sz w:val="24"/>
          <w:szCs w:val="24"/>
        </w:rPr>
        <w:t>результата и ответственность за их нарушение</w:t>
      </w:r>
    </w:p>
    <w:p w:rsidR="00C2284B" w:rsidRPr="00DD1B22" w:rsidRDefault="00C2284B" w:rsidP="00C2284B">
      <w:pPr>
        <w:pStyle w:val="ConsPlusNormal"/>
        <w:ind w:firstLine="540"/>
        <w:jc w:val="both"/>
        <w:rPr>
          <w:rFonts w:ascii="Times New Roman" w:hAnsi="Times New Roman" w:cs="Times New Roman"/>
          <w:sz w:val="24"/>
          <w:szCs w:val="24"/>
        </w:rPr>
      </w:pP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4.1. Комитет в сроки и в порядке, которые установлены Комитетом, осуществляет проверку, по результатам которой составляется акт проведения проверки (далее - акт).</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Составление акта и его подписание осуществляются не позднее пяти рабочих дней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со дня окончания срока проверки.</w:t>
      </w:r>
    </w:p>
    <w:p w:rsidR="00C2284B" w:rsidRPr="00DD1B22" w:rsidRDefault="00C2284B" w:rsidP="00C2284B">
      <w:pPr>
        <w:pStyle w:val="ConsPlusNormal"/>
        <w:ind w:firstLine="540"/>
        <w:jc w:val="both"/>
        <w:rPr>
          <w:rFonts w:ascii="Times New Roman" w:hAnsi="Times New Roman" w:cs="Times New Roman"/>
          <w:sz w:val="24"/>
          <w:szCs w:val="24"/>
        </w:rPr>
      </w:pPr>
      <w:bookmarkStart w:id="20" w:name="P226"/>
      <w:bookmarkEnd w:id="20"/>
      <w:r w:rsidRPr="00DD1B22">
        <w:rPr>
          <w:rFonts w:ascii="Times New Roman" w:hAnsi="Times New Roman" w:cs="Times New Roman"/>
          <w:sz w:val="24"/>
          <w:szCs w:val="24"/>
        </w:rPr>
        <w:t xml:space="preserve">4.2. В случае выявления при осуществлении проверок нарушений получателями субсидий условий, целей и порядка предоставления субсидий и(или) обязанности достижения результата и показателя (далее - нарушения) Комитет одновременно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 xml:space="preserve">с подписанием акта направляет получателям субсидий уведомления о нарушениях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 xml:space="preserve">(далее - уведомления), в которых указываются выявленные нарушения и сроки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их устранения получателями субсидий.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Копии уведомления и акта в течение трех рабочих дней после его подписания направляются Комитетом в КГФК.</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Комитет направляет в КГФК информацию о результатах устранения нарушений получателями субсидий или о принятии решения о возврате средств субсидий в течение пяти рабочих дней после получения такой информации, принятия такого решения.</w:t>
      </w:r>
    </w:p>
    <w:p w:rsidR="00C2284B" w:rsidRPr="00DD1B22" w:rsidRDefault="00C2284B" w:rsidP="00C2284B">
      <w:pPr>
        <w:pStyle w:val="ConsPlusNormal"/>
        <w:ind w:firstLine="540"/>
        <w:jc w:val="both"/>
        <w:rPr>
          <w:rFonts w:ascii="Times New Roman" w:hAnsi="Times New Roman" w:cs="Times New Roman"/>
          <w:sz w:val="24"/>
          <w:szCs w:val="24"/>
        </w:rPr>
      </w:pPr>
      <w:bookmarkStart w:id="21" w:name="P229"/>
      <w:bookmarkEnd w:id="21"/>
      <w:r w:rsidRPr="00DD1B22">
        <w:rPr>
          <w:rFonts w:ascii="Times New Roman" w:hAnsi="Times New Roman" w:cs="Times New Roman"/>
          <w:sz w:val="24"/>
          <w:szCs w:val="24"/>
        </w:rPr>
        <w:t xml:space="preserve">4.3. В случае неустранения нарушений в установленные в уведомлениях сроки Комитет в течение трех рабочих дней со дня истечения указанных в уведомлениях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 xml:space="preserve">сроков принимает решение в форме распоряжения Комитета о возврате в бюджет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 xml:space="preserve">Санкт-Петербурга субсидий, полученных получателями субсидий, и направляет копию указанного распоряжения получателям субсидий и в КГ ФК вместе с требованием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о возврате субсидий, в котором предусматриваются:</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подлежащая возврату в бюджет Санкт-Петербурга сумма денежных средств и сроки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ее возврата;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Размер субсидий, подлежащих возврату по основаниям, выявленным в соответствии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 xml:space="preserve">с </w:t>
      </w:r>
      <w:hyperlink w:anchor="P226" w:history="1">
        <w:r w:rsidRPr="00DD1B22">
          <w:rPr>
            <w:rFonts w:ascii="Times New Roman" w:hAnsi="Times New Roman" w:cs="Times New Roman"/>
            <w:sz w:val="24"/>
            <w:szCs w:val="24"/>
          </w:rPr>
          <w:t>пунктом 4.2</w:t>
        </w:r>
      </w:hyperlink>
      <w:r w:rsidRPr="00DD1B22">
        <w:rPr>
          <w:rFonts w:ascii="Times New Roman" w:hAnsi="Times New Roman" w:cs="Times New Roman"/>
          <w:sz w:val="24"/>
          <w:szCs w:val="24"/>
        </w:rPr>
        <w:t xml:space="preserve"> настоящего Порядка, ограничивается размером средств, в отношении которых были установлены факты нарушений.</w:t>
      </w:r>
    </w:p>
    <w:p w:rsidR="00C2284B" w:rsidRPr="00DD1B22" w:rsidRDefault="00C2284B" w:rsidP="00C2284B">
      <w:pPr>
        <w:pStyle w:val="ConsPlusNormal"/>
        <w:ind w:firstLine="540"/>
        <w:jc w:val="both"/>
        <w:rPr>
          <w:rFonts w:ascii="Times New Roman" w:hAnsi="Times New Roman" w:cs="Times New Roman"/>
          <w:sz w:val="24"/>
          <w:szCs w:val="24"/>
        </w:rPr>
      </w:pPr>
      <w:bookmarkStart w:id="22" w:name="P233"/>
      <w:bookmarkEnd w:id="22"/>
      <w:r w:rsidRPr="00DD1B22">
        <w:rPr>
          <w:rFonts w:ascii="Times New Roman" w:hAnsi="Times New Roman" w:cs="Times New Roman"/>
          <w:sz w:val="24"/>
          <w:szCs w:val="24"/>
        </w:rPr>
        <w:t xml:space="preserve">4.4. Получатели субсидий обязаны осуществить возврат субсидий в бюджет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 xml:space="preserve">Санкт-Петербурга в течение семи рабочих дней со дня получения требования о возврате субсидий и копии распоряжения, указанных в </w:t>
      </w:r>
      <w:hyperlink w:anchor="P229" w:history="1">
        <w:r w:rsidRPr="00DD1B22">
          <w:rPr>
            <w:rFonts w:ascii="Times New Roman" w:hAnsi="Times New Roman" w:cs="Times New Roman"/>
            <w:sz w:val="24"/>
            <w:szCs w:val="24"/>
          </w:rPr>
          <w:t>пункте 4.3</w:t>
        </w:r>
      </w:hyperlink>
      <w:r w:rsidRPr="00DD1B22">
        <w:rPr>
          <w:rFonts w:ascii="Times New Roman" w:hAnsi="Times New Roman" w:cs="Times New Roman"/>
          <w:sz w:val="24"/>
          <w:szCs w:val="24"/>
        </w:rPr>
        <w:t xml:space="preserve"> настоящего Порядка.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4.5.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4.6. В случае если средства субсидий не возвращены в бюджет Санкт-Петербурга получателем субсидий в указанный в </w:t>
      </w:r>
      <w:hyperlink w:anchor="P233" w:history="1">
        <w:r w:rsidRPr="00DD1B22">
          <w:rPr>
            <w:rFonts w:ascii="Times New Roman" w:hAnsi="Times New Roman" w:cs="Times New Roman"/>
            <w:sz w:val="24"/>
            <w:szCs w:val="24"/>
          </w:rPr>
          <w:t>пункте 4.4</w:t>
        </w:r>
      </w:hyperlink>
      <w:r w:rsidRPr="00DD1B22">
        <w:rPr>
          <w:rFonts w:ascii="Times New Roman" w:hAnsi="Times New Roman" w:cs="Times New Roman"/>
          <w:sz w:val="24"/>
          <w:szCs w:val="24"/>
        </w:rPr>
        <w:t xml:space="preserve"> настоящего Порядка срок, Комитет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 xml:space="preserve">в течение 15 рабочих дней со дня истечения срока, указанного в </w:t>
      </w:r>
      <w:hyperlink w:anchor="P233" w:history="1">
        <w:r w:rsidRPr="00DD1B22">
          <w:rPr>
            <w:rFonts w:ascii="Times New Roman" w:hAnsi="Times New Roman" w:cs="Times New Roman"/>
            <w:sz w:val="24"/>
            <w:szCs w:val="24"/>
          </w:rPr>
          <w:t>пункте 4.4</w:t>
        </w:r>
      </w:hyperlink>
      <w:r w:rsidRPr="00DD1B22">
        <w:rPr>
          <w:rFonts w:ascii="Times New Roman" w:hAnsi="Times New Roman" w:cs="Times New Roman"/>
          <w:sz w:val="24"/>
          <w:szCs w:val="24"/>
        </w:rPr>
        <w:t xml:space="preserve"> настоящего Порядка, направляет в суд исковое заявление о возврате субсидий в бюджет </w:t>
      </w:r>
      <w:r w:rsidR="00F34C45" w:rsidRPr="00DD1B22">
        <w:rPr>
          <w:rFonts w:ascii="Times New Roman" w:hAnsi="Times New Roman" w:cs="Times New Roman"/>
          <w:sz w:val="24"/>
          <w:szCs w:val="24"/>
        </w:rPr>
        <w:br/>
      </w:r>
      <w:r w:rsidRPr="00DD1B22">
        <w:rPr>
          <w:rFonts w:ascii="Times New Roman" w:hAnsi="Times New Roman" w:cs="Times New Roman"/>
          <w:sz w:val="24"/>
          <w:szCs w:val="24"/>
        </w:rPr>
        <w:t>Санкт-Петербурга.</w:t>
      </w:r>
    </w:p>
    <w:p w:rsidR="006F0EBC" w:rsidRPr="00DD1B22" w:rsidRDefault="006F0EBC" w:rsidP="00C2284B">
      <w:pPr>
        <w:pStyle w:val="ConsPlusNormal"/>
        <w:ind w:firstLine="540"/>
        <w:jc w:val="both"/>
        <w:rPr>
          <w:rFonts w:ascii="Times New Roman" w:hAnsi="Times New Roman" w:cs="Times New Roman"/>
          <w:sz w:val="24"/>
          <w:szCs w:val="24"/>
        </w:rPr>
      </w:pP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Примечание.</w:t>
      </w:r>
    </w:p>
    <w:p w:rsidR="00C2284B" w:rsidRPr="00DD1B22" w:rsidRDefault="00C2284B" w:rsidP="00C2284B">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Понятия, термины и принятые сокращения в </w:t>
      </w:r>
      <w:hyperlink w:anchor="P253" w:history="1">
        <w:r w:rsidRPr="00DD1B22">
          <w:rPr>
            <w:rFonts w:ascii="Times New Roman" w:hAnsi="Times New Roman" w:cs="Times New Roman"/>
            <w:sz w:val="24"/>
            <w:szCs w:val="24"/>
          </w:rPr>
          <w:t>приложениях</w:t>
        </w:r>
      </w:hyperlink>
      <w:r w:rsidRPr="00DD1B22">
        <w:rPr>
          <w:rFonts w:ascii="Times New Roman" w:hAnsi="Times New Roman" w:cs="Times New Roman"/>
          <w:sz w:val="24"/>
          <w:szCs w:val="24"/>
        </w:rPr>
        <w:t xml:space="preserve"> к настоящему Порядку используются в значениях, определенных настоящим Порядком.</w:t>
      </w:r>
    </w:p>
    <w:p w:rsidR="0049670B" w:rsidRPr="00DD1B22" w:rsidRDefault="0049670B" w:rsidP="0049670B">
      <w:pPr>
        <w:pStyle w:val="FORMATTEXT"/>
        <w:ind w:firstLine="567"/>
        <w:jc w:val="both"/>
        <w:rPr>
          <w:rFonts w:eastAsiaTheme="minorEastAsia"/>
        </w:rPr>
      </w:pPr>
      <w:r w:rsidRPr="00DD1B22">
        <w:br w:type="page"/>
      </w:r>
    </w:p>
    <w:p w:rsidR="0049670B" w:rsidRPr="00DD1B22" w:rsidRDefault="0049670B" w:rsidP="0049670B">
      <w:pPr>
        <w:pStyle w:val="FORMATTEXT"/>
        <w:ind w:firstLine="567"/>
        <w:jc w:val="both"/>
      </w:pPr>
    </w:p>
    <w:p w:rsidR="0049670B" w:rsidRPr="00DD1B22" w:rsidRDefault="0049670B" w:rsidP="0049670B">
      <w:pPr>
        <w:ind w:left="5670"/>
        <w:rPr>
          <w:bCs/>
        </w:rPr>
      </w:pPr>
      <w:r w:rsidRPr="00DD1B22">
        <w:rPr>
          <w:bCs/>
        </w:rPr>
        <w:t>Приложение № 1</w:t>
      </w:r>
    </w:p>
    <w:p w:rsidR="0049670B" w:rsidRPr="00DD1B22" w:rsidRDefault="0049670B" w:rsidP="0049670B">
      <w:pPr>
        <w:ind w:left="5670"/>
      </w:pPr>
      <w:r w:rsidRPr="00DD1B22">
        <w:rPr>
          <w:bCs/>
        </w:rPr>
        <w:t xml:space="preserve">к Порядку </w:t>
      </w:r>
      <w:r w:rsidRPr="00DD1B22">
        <w:t xml:space="preserve">предоставления </w:t>
      </w:r>
    </w:p>
    <w:p w:rsidR="0049670B" w:rsidRPr="00DD1B22" w:rsidRDefault="0049670B" w:rsidP="0049670B">
      <w:pPr>
        <w:ind w:left="5670"/>
      </w:pPr>
      <w:r w:rsidRPr="00DD1B22">
        <w:t xml:space="preserve">в </w:t>
      </w:r>
      <w:r w:rsidR="00674850" w:rsidRPr="00DD1B22">
        <w:t>2022</w:t>
      </w:r>
      <w:r w:rsidRPr="00DD1B22">
        <w:t xml:space="preserve"> </w:t>
      </w:r>
      <w:r w:rsidRPr="00DD1B22">
        <w:rPr>
          <w:bCs/>
        </w:rPr>
        <w:t xml:space="preserve">году субсидий </w:t>
      </w:r>
      <w:r w:rsidRPr="00DD1B22">
        <w:t xml:space="preserve">юридическим лицам (за исключением государственных (муниципальных) учреждений), имеющим место нахождения в Санкт-Петербурге, </w:t>
      </w:r>
    </w:p>
    <w:p w:rsidR="0049670B" w:rsidRPr="00DD1B22" w:rsidRDefault="0049670B" w:rsidP="0049670B">
      <w:pPr>
        <w:ind w:left="5670"/>
      </w:pPr>
      <w:r w:rsidRPr="00DD1B22">
        <w:t xml:space="preserve">и физическим лицам </w:t>
      </w:r>
    </w:p>
    <w:p w:rsidR="0049670B" w:rsidRPr="00DD1B22" w:rsidRDefault="0049670B" w:rsidP="0049670B">
      <w:pPr>
        <w:ind w:left="5670"/>
      </w:pPr>
      <w:r w:rsidRPr="00DD1B22">
        <w:t xml:space="preserve">на проведение научных </w:t>
      </w:r>
    </w:p>
    <w:p w:rsidR="0049670B" w:rsidRPr="00DD1B22" w:rsidRDefault="0049670B" w:rsidP="0049670B">
      <w:pPr>
        <w:ind w:left="5670"/>
      </w:pPr>
      <w:r w:rsidRPr="00DD1B22">
        <w:t xml:space="preserve">исследований и разработок </w:t>
      </w:r>
    </w:p>
    <w:p w:rsidR="0049670B" w:rsidRPr="00DD1B22" w:rsidRDefault="0049670B" w:rsidP="0049670B">
      <w:pPr>
        <w:ind w:left="5670"/>
        <w:rPr>
          <w:bCs/>
        </w:rPr>
      </w:pPr>
      <w:r w:rsidRPr="00DD1B22">
        <w:t xml:space="preserve">в области сельского хозяйства </w:t>
      </w:r>
    </w:p>
    <w:p w:rsidR="0049670B" w:rsidRPr="00DD1B22" w:rsidRDefault="0049670B" w:rsidP="0049670B">
      <w:pPr>
        <w:tabs>
          <w:tab w:val="center" w:pos="1701"/>
          <w:tab w:val="right" w:pos="9639"/>
        </w:tabs>
        <w:rPr>
          <w:bCs/>
        </w:rPr>
      </w:pPr>
    </w:p>
    <w:p w:rsidR="001428C4" w:rsidRPr="00DD1B22" w:rsidRDefault="001428C4" w:rsidP="0049670B">
      <w:pPr>
        <w:tabs>
          <w:tab w:val="center" w:pos="1701"/>
          <w:tab w:val="right" w:pos="9639"/>
        </w:tabs>
        <w:rPr>
          <w:bCs/>
        </w:rPr>
      </w:pPr>
    </w:p>
    <w:p w:rsidR="0049670B" w:rsidRPr="00DD1B22" w:rsidRDefault="0049670B" w:rsidP="0049670B">
      <w:pPr>
        <w:tabs>
          <w:tab w:val="center" w:pos="1701"/>
          <w:tab w:val="right" w:pos="9639"/>
        </w:tabs>
        <w:rPr>
          <w:bCs/>
        </w:rPr>
      </w:pPr>
    </w:p>
    <w:p w:rsidR="0049670B" w:rsidRPr="00DD1B22" w:rsidRDefault="0049670B" w:rsidP="0049670B">
      <w:pPr>
        <w:pStyle w:val="ConsPlusNonformat"/>
        <w:jc w:val="center"/>
        <w:rPr>
          <w:rFonts w:ascii="Times New Roman" w:hAnsi="Times New Roman" w:cs="Times New Roman"/>
          <w:b/>
          <w:sz w:val="24"/>
          <w:szCs w:val="24"/>
        </w:rPr>
      </w:pPr>
      <w:r w:rsidRPr="00DD1B22">
        <w:rPr>
          <w:rFonts w:ascii="Times New Roman" w:hAnsi="Times New Roman" w:cs="Times New Roman"/>
          <w:b/>
          <w:sz w:val="24"/>
          <w:szCs w:val="24"/>
        </w:rPr>
        <w:t>ЗАЯВКА</w:t>
      </w:r>
    </w:p>
    <w:p w:rsidR="0049670B" w:rsidRPr="00DD1B22" w:rsidRDefault="0049670B" w:rsidP="0049670B">
      <w:pPr>
        <w:pStyle w:val="ConsPlusNonformat"/>
        <w:jc w:val="center"/>
        <w:rPr>
          <w:rFonts w:ascii="Times New Roman" w:hAnsi="Times New Roman" w:cs="Times New Roman"/>
          <w:b/>
          <w:sz w:val="24"/>
          <w:szCs w:val="24"/>
        </w:rPr>
      </w:pPr>
      <w:r w:rsidRPr="00DD1B22">
        <w:rPr>
          <w:rFonts w:ascii="Times New Roman" w:hAnsi="Times New Roman" w:cs="Times New Roman"/>
          <w:b/>
          <w:sz w:val="24"/>
          <w:szCs w:val="24"/>
        </w:rPr>
        <w:t xml:space="preserve">на участие в конкурсном отборе на право получения в </w:t>
      </w:r>
      <w:r w:rsidR="00674850" w:rsidRPr="00DD1B22">
        <w:rPr>
          <w:rFonts w:ascii="Times New Roman" w:hAnsi="Times New Roman" w:cs="Times New Roman"/>
          <w:b/>
          <w:sz w:val="24"/>
          <w:szCs w:val="24"/>
        </w:rPr>
        <w:t>2022</w:t>
      </w:r>
      <w:r w:rsidRPr="00DD1B22">
        <w:rPr>
          <w:rFonts w:ascii="Times New Roman" w:hAnsi="Times New Roman" w:cs="Times New Roman"/>
          <w:b/>
          <w:sz w:val="24"/>
          <w:szCs w:val="24"/>
        </w:rPr>
        <w:t xml:space="preserve"> году субсидий </w:t>
      </w:r>
    </w:p>
    <w:p w:rsidR="0049670B" w:rsidRPr="00DD1B22" w:rsidRDefault="0049670B" w:rsidP="0049670B">
      <w:pPr>
        <w:pStyle w:val="ConsPlusNonformat"/>
        <w:jc w:val="center"/>
        <w:rPr>
          <w:rFonts w:ascii="Times New Roman" w:hAnsi="Times New Roman" w:cs="Times New Roman"/>
          <w:b/>
          <w:sz w:val="24"/>
          <w:szCs w:val="24"/>
        </w:rPr>
      </w:pPr>
      <w:r w:rsidRPr="00DD1B22">
        <w:rPr>
          <w:rFonts w:ascii="Times New Roman" w:hAnsi="Times New Roman" w:cs="Times New Roman"/>
          <w:b/>
          <w:sz w:val="24"/>
          <w:szCs w:val="24"/>
        </w:rPr>
        <w:t xml:space="preserve">юридическими лицами (за исключением государственных (муниципальных) учреждений), имеющими место нахождения в Санкт-Петербурге, </w:t>
      </w:r>
    </w:p>
    <w:p w:rsidR="0049670B" w:rsidRPr="00DD1B22" w:rsidRDefault="0049670B" w:rsidP="0049670B">
      <w:pPr>
        <w:pStyle w:val="ConsPlusNonformat"/>
        <w:jc w:val="center"/>
        <w:rPr>
          <w:rFonts w:ascii="Times New Roman" w:hAnsi="Times New Roman" w:cs="Times New Roman"/>
          <w:b/>
          <w:sz w:val="24"/>
          <w:szCs w:val="24"/>
        </w:rPr>
      </w:pPr>
      <w:r w:rsidRPr="00DD1B22">
        <w:rPr>
          <w:rFonts w:ascii="Times New Roman" w:hAnsi="Times New Roman" w:cs="Times New Roman"/>
          <w:b/>
          <w:sz w:val="24"/>
          <w:szCs w:val="24"/>
        </w:rPr>
        <w:t xml:space="preserve">и физическими лицами на проведение научных исследований </w:t>
      </w:r>
    </w:p>
    <w:p w:rsidR="0049670B" w:rsidRPr="00DD1B22" w:rsidRDefault="0049670B" w:rsidP="0049670B">
      <w:pPr>
        <w:pStyle w:val="ConsPlusNonformat"/>
        <w:jc w:val="center"/>
        <w:rPr>
          <w:rFonts w:ascii="Times New Roman" w:hAnsi="Times New Roman" w:cs="Times New Roman"/>
          <w:b/>
          <w:sz w:val="24"/>
          <w:szCs w:val="24"/>
        </w:rPr>
      </w:pPr>
      <w:r w:rsidRPr="00DD1B22">
        <w:rPr>
          <w:rFonts w:ascii="Times New Roman" w:hAnsi="Times New Roman" w:cs="Times New Roman"/>
          <w:b/>
          <w:sz w:val="24"/>
          <w:szCs w:val="24"/>
        </w:rPr>
        <w:t>и разработок в области сельского хозяйства</w:t>
      </w:r>
    </w:p>
    <w:p w:rsidR="0049670B" w:rsidRPr="00DD1B22" w:rsidRDefault="0049670B" w:rsidP="0049670B">
      <w:pPr>
        <w:pStyle w:val="ConsPlusNonformat"/>
        <w:jc w:val="both"/>
        <w:rPr>
          <w:rFonts w:ascii="Times New Roman" w:hAnsi="Times New Roman" w:cs="Times New Roman"/>
          <w:b/>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5954"/>
        <w:gridCol w:w="2693"/>
      </w:tblGrid>
      <w:tr w:rsidR="00DD1B22" w:rsidRPr="00DD1B22" w:rsidTr="001428C4">
        <w:trPr>
          <w:trHeight w:val="1337"/>
        </w:trPr>
        <w:tc>
          <w:tcPr>
            <w:tcW w:w="709" w:type="dxa"/>
          </w:tcPr>
          <w:p w:rsidR="0049670B" w:rsidRPr="00DD1B22" w:rsidRDefault="0049670B" w:rsidP="00F516BB">
            <w:pPr>
              <w:jc w:val="center"/>
            </w:pPr>
            <w:r w:rsidRPr="00DD1B22">
              <w:t>1</w:t>
            </w:r>
          </w:p>
        </w:tc>
        <w:tc>
          <w:tcPr>
            <w:tcW w:w="5954" w:type="dxa"/>
          </w:tcPr>
          <w:p w:rsidR="0049670B" w:rsidRPr="00DD1B22" w:rsidRDefault="0049670B" w:rsidP="00F516BB">
            <w:r w:rsidRPr="00DD1B22">
              <w:t>Участник конкурсного отбора</w:t>
            </w:r>
            <w:r w:rsidR="0024145C" w:rsidRPr="00DD1B22">
              <w:t xml:space="preserve"> </w:t>
            </w:r>
            <w:r w:rsidRPr="00DD1B22">
              <w:t xml:space="preserve">(полное и сокращенное наименование для юридического лица (включая </w:t>
            </w:r>
          </w:p>
          <w:p w:rsidR="0049670B" w:rsidRPr="00DD1B22" w:rsidRDefault="0049670B" w:rsidP="0024145C">
            <w:r w:rsidRPr="00DD1B22">
              <w:t>организационно-правовую форму), фамилия, имя, отчество для физического лица)</w:t>
            </w:r>
          </w:p>
        </w:tc>
        <w:tc>
          <w:tcPr>
            <w:tcW w:w="2693" w:type="dxa"/>
          </w:tcPr>
          <w:p w:rsidR="0049670B" w:rsidRPr="00DD1B22" w:rsidRDefault="0049670B" w:rsidP="00F516BB">
            <w:pPr>
              <w:pStyle w:val="ConsPlusNormal"/>
              <w:rPr>
                <w:rFonts w:ascii="Times New Roman" w:hAnsi="Times New Roman" w:cs="Times New Roman"/>
                <w:sz w:val="24"/>
                <w:szCs w:val="24"/>
              </w:rPr>
            </w:pPr>
          </w:p>
        </w:tc>
      </w:tr>
      <w:tr w:rsidR="00DD1B22" w:rsidRPr="00DD1B22" w:rsidTr="001428C4">
        <w:trPr>
          <w:trHeight w:val="1073"/>
        </w:trPr>
        <w:tc>
          <w:tcPr>
            <w:tcW w:w="709" w:type="dxa"/>
          </w:tcPr>
          <w:p w:rsidR="0049670B" w:rsidRPr="00DD1B22" w:rsidRDefault="0049670B" w:rsidP="00F516BB">
            <w:pPr>
              <w:jc w:val="center"/>
            </w:pPr>
            <w:r w:rsidRPr="00DD1B22">
              <w:t>2</w:t>
            </w:r>
          </w:p>
        </w:tc>
        <w:tc>
          <w:tcPr>
            <w:tcW w:w="5954" w:type="dxa"/>
          </w:tcPr>
          <w:p w:rsidR="0049670B" w:rsidRPr="00DD1B22" w:rsidRDefault="0049670B" w:rsidP="00F516BB">
            <w:r w:rsidRPr="00DD1B22">
              <w:t xml:space="preserve">Место нахождения (в соответствии с уставом) </w:t>
            </w:r>
          </w:p>
          <w:p w:rsidR="0049670B" w:rsidRPr="00DD1B22" w:rsidRDefault="0049670B" w:rsidP="00F516BB">
            <w:r w:rsidRPr="00DD1B22">
              <w:t xml:space="preserve">юридического лица или место жительства </w:t>
            </w:r>
          </w:p>
          <w:p w:rsidR="0049670B" w:rsidRPr="00DD1B22" w:rsidRDefault="0049670B" w:rsidP="00F516BB">
            <w:r w:rsidRPr="00DD1B22">
              <w:t>(пребывания) физического лица</w:t>
            </w:r>
          </w:p>
        </w:tc>
        <w:tc>
          <w:tcPr>
            <w:tcW w:w="2693" w:type="dxa"/>
          </w:tcPr>
          <w:p w:rsidR="0049670B" w:rsidRPr="00DD1B22" w:rsidRDefault="0049670B" w:rsidP="00F516BB">
            <w:pPr>
              <w:pStyle w:val="ConsPlusNormal"/>
              <w:rPr>
                <w:rFonts w:ascii="Times New Roman" w:hAnsi="Times New Roman" w:cs="Times New Roman"/>
                <w:sz w:val="24"/>
                <w:szCs w:val="24"/>
              </w:rPr>
            </w:pPr>
          </w:p>
        </w:tc>
      </w:tr>
      <w:tr w:rsidR="00DD1B22" w:rsidRPr="00DD1B22" w:rsidTr="001428C4">
        <w:trPr>
          <w:trHeight w:val="792"/>
        </w:trPr>
        <w:tc>
          <w:tcPr>
            <w:tcW w:w="709" w:type="dxa"/>
          </w:tcPr>
          <w:p w:rsidR="0049670B" w:rsidRPr="00DD1B22" w:rsidRDefault="0049670B" w:rsidP="00F516BB">
            <w:pPr>
              <w:jc w:val="center"/>
            </w:pPr>
            <w:r w:rsidRPr="00DD1B22">
              <w:t>3</w:t>
            </w:r>
          </w:p>
        </w:tc>
        <w:tc>
          <w:tcPr>
            <w:tcW w:w="5954" w:type="dxa"/>
          </w:tcPr>
          <w:p w:rsidR="0049670B" w:rsidRPr="00DD1B22" w:rsidRDefault="0049670B" w:rsidP="00F516BB">
            <w:r w:rsidRPr="00DD1B22">
              <w:t xml:space="preserve">Адрес юридического лица или фактическое </w:t>
            </w:r>
          </w:p>
          <w:p w:rsidR="0049670B" w:rsidRPr="00DD1B22" w:rsidRDefault="0049670B" w:rsidP="00F516BB">
            <w:r w:rsidRPr="00DD1B22">
              <w:t>место жительства физического лица</w:t>
            </w:r>
          </w:p>
        </w:tc>
        <w:tc>
          <w:tcPr>
            <w:tcW w:w="2693" w:type="dxa"/>
          </w:tcPr>
          <w:p w:rsidR="0049670B" w:rsidRPr="00DD1B22" w:rsidRDefault="0049670B" w:rsidP="00F516BB">
            <w:pPr>
              <w:pStyle w:val="ConsPlusNormal"/>
              <w:rPr>
                <w:rFonts w:ascii="Times New Roman" w:hAnsi="Times New Roman" w:cs="Times New Roman"/>
                <w:sz w:val="24"/>
                <w:szCs w:val="24"/>
              </w:rPr>
            </w:pPr>
          </w:p>
        </w:tc>
      </w:tr>
      <w:tr w:rsidR="00DD1B22" w:rsidRPr="00DD1B22" w:rsidTr="001428C4">
        <w:trPr>
          <w:trHeight w:val="790"/>
        </w:trPr>
        <w:tc>
          <w:tcPr>
            <w:tcW w:w="709" w:type="dxa"/>
          </w:tcPr>
          <w:p w:rsidR="0049670B" w:rsidRPr="00DD1B22" w:rsidRDefault="0049670B" w:rsidP="00F516BB">
            <w:pPr>
              <w:jc w:val="center"/>
            </w:pPr>
            <w:r w:rsidRPr="00DD1B22">
              <w:t>4</w:t>
            </w:r>
          </w:p>
        </w:tc>
        <w:tc>
          <w:tcPr>
            <w:tcW w:w="5954" w:type="dxa"/>
          </w:tcPr>
          <w:p w:rsidR="0049670B" w:rsidRPr="00DD1B22" w:rsidRDefault="0049670B" w:rsidP="00F516BB">
            <w:pPr>
              <w:pStyle w:val="ConsPlusNonformat"/>
              <w:rPr>
                <w:rFonts w:ascii="Times New Roman" w:hAnsi="Times New Roman" w:cs="Times New Roman"/>
                <w:sz w:val="24"/>
                <w:szCs w:val="24"/>
              </w:rPr>
            </w:pPr>
            <w:r w:rsidRPr="00DD1B22">
              <w:rPr>
                <w:rFonts w:ascii="Times New Roman" w:hAnsi="Times New Roman" w:cs="Times New Roman"/>
                <w:sz w:val="24"/>
                <w:szCs w:val="24"/>
              </w:rPr>
              <w:t>Наименование должности, фамилия, имя, отчество руководителя (для юридического лица)</w:t>
            </w:r>
          </w:p>
        </w:tc>
        <w:tc>
          <w:tcPr>
            <w:tcW w:w="2693" w:type="dxa"/>
          </w:tcPr>
          <w:p w:rsidR="0049670B" w:rsidRPr="00DD1B22" w:rsidRDefault="0049670B" w:rsidP="00F516BB">
            <w:pPr>
              <w:pStyle w:val="ConsPlusNormal"/>
              <w:rPr>
                <w:rFonts w:ascii="Times New Roman" w:hAnsi="Times New Roman" w:cs="Times New Roman"/>
                <w:sz w:val="24"/>
                <w:szCs w:val="24"/>
              </w:rPr>
            </w:pPr>
          </w:p>
        </w:tc>
      </w:tr>
      <w:tr w:rsidR="00DD1B22" w:rsidRPr="00DD1B22" w:rsidTr="001428C4">
        <w:trPr>
          <w:trHeight w:val="490"/>
        </w:trPr>
        <w:tc>
          <w:tcPr>
            <w:tcW w:w="709" w:type="dxa"/>
          </w:tcPr>
          <w:p w:rsidR="0049670B" w:rsidRPr="00DD1B22" w:rsidRDefault="0049670B" w:rsidP="00F516BB">
            <w:pPr>
              <w:jc w:val="center"/>
            </w:pPr>
            <w:r w:rsidRPr="00DD1B22">
              <w:t>5</w:t>
            </w:r>
          </w:p>
        </w:tc>
        <w:tc>
          <w:tcPr>
            <w:tcW w:w="5954" w:type="dxa"/>
          </w:tcPr>
          <w:p w:rsidR="0049670B" w:rsidRPr="00DD1B22" w:rsidRDefault="0049670B" w:rsidP="00F516BB">
            <w:pPr>
              <w:pStyle w:val="ConsPlusNonformat"/>
              <w:rPr>
                <w:rFonts w:ascii="Times New Roman" w:hAnsi="Times New Roman" w:cs="Times New Roman"/>
                <w:sz w:val="24"/>
                <w:szCs w:val="24"/>
              </w:rPr>
            </w:pPr>
            <w:r w:rsidRPr="00DD1B22">
              <w:rPr>
                <w:rFonts w:ascii="Times New Roman" w:hAnsi="Times New Roman" w:cs="Times New Roman"/>
                <w:sz w:val="24"/>
                <w:szCs w:val="24"/>
              </w:rPr>
              <w:t>Идентификационный номер налогоплательщика (ИНН)</w:t>
            </w:r>
          </w:p>
        </w:tc>
        <w:tc>
          <w:tcPr>
            <w:tcW w:w="2693" w:type="dxa"/>
          </w:tcPr>
          <w:p w:rsidR="0049670B" w:rsidRPr="00DD1B22" w:rsidRDefault="0049670B" w:rsidP="00F516BB">
            <w:pPr>
              <w:pStyle w:val="ConsPlusNormal"/>
              <w:rPr>
                <w:rFonts w:ascii="Times New Roman" w:hAnsi="Times New Roman" w:cs="Times New Roman"/>
                <w:sz w:val="24"/>
                <w:szCs w:val="24"/>
              </w:rPr>
            </w:pPr>
          </w:p>
        </w:tc>
      </w:tr>
      <w:tr w:rsidR="00DD1B22" w:rsidRPr="00DD1B22" w:rsidTr="0024145C">
        <w:trPr>
          <w:trHeight w:val="630"/>
        </w:trPr>
        <w:tc>
          <w:tcPr>
            <w:tcW w:w="709" w:type="dxa"/>
          </w:tcPr>
          <w:p w:rsidR="0049670B" w:rsidRPr="00DD1B22" w:rsidRDefault="0049670B" w:rsidP="00F516BB">
            <w:pPr>
              <w:jc w:val="center"/>
            </w:pPr>
            <w:r w:rsidRPr="00DD1B22">
              <w:t>6</w:t>
            </w:r>
          </w:p>
        </w:tc>
        <w:tc>
          <w:tcPr>
            <w:tcW w:w="5954" w:type="dxa"/>
          </w:tcPr>
          <w:p w:rsidR="0049670B" w:rsidRPr="00DD1B22" w:rsidRDefault="0049670B" w:rsidP="00F516BB">
            <w:pPr>
              <w:pStyle w:val="ConsPlusNonformat"/>
              <w:rPr>
                <w:rFonts w:ascii="Times New Roman" w:hAnsi="Times New Roman" w:cs="Times New Roman"/>
                <w:sz w:val="24"/>
                <w:szCs w:val="24"/>
              </w:rPr>
            </w:pPr>
            <w:r w:rsidRPr="00DD1B22">
              <w:rPr>
                <w:rFonts w:ascii="Times New Roman" w:hAnsi="Times New Roman" w:cs="Times New Roman"/>
                <w:sz w:val="24"/>
                <w:szCs w:val="24"/>
              </w:rPr>
              <w:t xml:space="preserve">Дата государственной регистрации </w:t>
            </w:r>
          </w:p>
          <w:p w:rsidR="0049670B" w:rsidRPr="00DD1B22" w:rsidRDefault="0049670B" w:rsidP="00F516BB">
            <w:pPr>
              <w:pStyle w:val="ConsPlusNonformat"/>
              <w:rPr>
                <w:rFonts w:ascii="Times New Roman" w:hAnsi="Times New Roman" w:cs="Times New Roman"/>
                <w:sz w:val="24"/>
                <w:szCs w:val="24"/>
              </w:rPr>
            </w:pPr>
            <w:r w:rsidRPr="00DD1B22">
              <w:rPr>
                <w:rFonts w:ascii="Times New Roman" w:hAnsi="Times New Roman" w:cs="Times New Roman"/>
                <w:sz w:val="24"/>
                <w:szCs w:val="24"/>
              </w:rPr>
              <w:t>(для юридического лица)</w:t>
            </w:r>
          </w:p>
        </w:tc>
        <w:tc>
          <w:tcPr>
            <w:tcW w:w="2693" w:type="dxa"/>
          </w:tcPr>
          <w:p w:rsidR="0049670B" w:rsidRPr="00DD1B22" w:rsidRDefault="0049670B" w:rsidP="00F516BB">
            <w:pPr>
              <w:pStyle w:val="ConsPlusNormal"/>
              <w:rPr>
                <w:rFonts w:ascii="Times New Roman" w:hAnsi="Times New Roman" w:cs="Times New Roman"/>
                <w:sz w:val="24"/>
                <w:szCs w:val="24"/>
              </w:rPr>
            </w:pPr>
          </w:p>
        </w:tc>
      </w:tr>
      <w:tr w:rsidR="00DD1B22" w:rsidRPr="00DD1B22" w:rsidTr="001428C4">
        <w:trPr>
          <w:trHeight w:val="497"/>
        </w:trPr>
        <w:tc>
          <w:tcPr>
            <w:tcW w:w="709" w:type="dxa"/>
          </w:tcPr>
          <w:p w:rsidR="0049670B" w:rsidRPr="00DD1B22" w:rsidRDefault="0049670B" w:rsidP="00F516BB">
            <w:pPr>
              <w:jc w:val="center"/>
            </w:pPr>
            <w:r w:rsidRPr="00DD1B22">
              <w:t>7</w:t>
            </w:r>
          </w:p>
        </w:tc>
        <w:tc>
          <w:tcPr>
            <w:tcW w:w="5954" w:type="dxa"/>
          </w:tcPr>
          <w:p w:rsidR="0049670B" w:rsidRPr="00DD1B22" w:rsidRDefault="0049670B" w:rsidP="00F516BB">
            <w:pPr>
              <w:pStyle w:val="ConsPlusNonformat"/>
              <w:rPr>
                <w:rFonts w:ascii="Times New Roman" w:hAnsi="Times New Roman" w:cs="Times New Roman"/>
                <w:sz w:val="24"/>
                <w:szCs w:val="24"/>
              </w:rPr>
            </w:pPr>
            <w:r w:rsidRPr="00DD1B22">
              <w:rPr>
                <w:rFonts w:ascii="Times New Roman" w:hAnsi="Times New Roman" w:cs="Times New Roman"/>
                <w:sz w:val="24"/>
                <w:szCs w:val="24"/>
              </w:rPr>
              <w:t>Название проекта</w:t>
            </w:r>
          </w:p>
        </w:tc>
        <w:tc>
          <w:tcPr>
            <w:tcW w:w="2693" w:type="dxa"/>
          </w:tcPr>
          <w:p w:rsidR="0049670B" w:rsidRPr="00DD1B22" w:rsidRDefault="0049670B" w:rsidP="00F516BB">
            <w:pPr>
              <w:pStyle w:val="ConsPlusNormal"/>
              <w:rPr>
                <w:rFonts w:ascii="Times New Roman" w:hAnsi="Times New Roman" w:cs="Times New Roman"/>
                <w:sz w:val="24"/>
                <w:szCs w:val="24"/>
              </w:rPr>
            </w:pPr>
          </w:p>
        </w:tc>
      </w:tr>
      <w:tr w:rsidR="00DD1B22" w:rsidRPr="00DD1B22" w:rsidTr="001428C4">
        <w:trPr>
          <w:trHeight w:val="460"/>
        </w:trPr>
        <w:tc>
          <w:tcPr>
            <w:tcW w:w="709" w:type="dxa"/>
          </w:tcPr>
          <w:p w:rsidR="0049670B" w:rsidRPr="00DD1B22" w:rsidRDefault="0049670B" w:rsidP="00F516BB">
            <w:pPr>
              <w:jc w:val="center"/>
            </w:pPr>
            <w:r w:rsidRPr="00DD1B22">
              <w:t>8</w:t>
            </w:r>
          </w:p>
        </w:tc>
        <w:tc>
          <w:tcPr>
            <w:tcW w:w="5954" w:type="dxa"/>
          </w:tcPr>
          <w:p w:rsidR="0049670B" w:rsidRPr="00DD1B22" w:rsidRDefault="0049670B" w:rsidP="00F516BB">
            <w:pPr>
              <w:pStyle w:val="ConsPlusNonformat"/>
              <w:rPr>
                <w:rFonts w:ascii="Times New Roman" w:hAnsi="Times New Roman" w:cs="Times New Roman"/>
                <w:sz w:val="24"/>
                <w:szCs w:val="24"/>
              </w:rPr>
            </w:pPr>
            <w:r w:rsidRPr="00DD1B22">
              <w:rPr>
                <w:rFonts w:ascii="Times New Roman" w:hAnsi="Times New Roman" w:cs="Times New Roman"/>
                <w:sz w:val="24"/>
                <w:szCs w:val="24"/>
              </w:rPr>
              <w:t>Размер запрашиваемой субсидии, руб.</w:t>
            </w:r>
          </w:p>
        </w:tc>
        <w:tc>
          <w:tcPr>
            <w:tcW w:w="2693" w:type="dxa"/>
          </w:tcPr>
          <w:p w:rsidR="0049670B" w:rsidRPr="00DD1B22" w:rsidRDefault="0049670B" w:rsidP="00F516BB">
            <w:pPr>
              <w:pStyle w:val="ConsPlusNormal"/>
              <w:rPr>
                <w:rFonts w:ascii="Times New Roman" w:hAnsi="Times New Roman" w:cs="Times New Roman"/>
                <w:sz w:val="24"/>
                <w:szCs w:val="24"/>
              </w:rPr>
            </w:pPr>
          </w:p>
        </w:tc>
      </w:tr>
      <w:tr w:rsidR="00DD1B22" w:rsidRPr="00DD1B22" w:rsidTr="001428C4">
        <w:trPr>
          <w:trHeight w:val="895"/>
        </w:trPr>
        <w:tc>
          <w:tcPr>
            <w:tcW w:w="709" w:type="dxa"/>
            <w:tcBorders>
              <w:top w:val="single" w:sz="4" w:space="0" w:color="auto"/>
              <w:left w:val="single" w:sz="4" w:space="0" w:color="auto"/>
              <w:bottom w:val="single" w:sz="4" w:space="0" w:color="auto"/>
              <w:right w:val="single" w:sz="4" w:space="0" w:color="auto"/>
            </w:tcBorders>
          </w:tcPr>
          <w:p w:rsidR="0024145C" w:rsidRPr="00DD1B22" w:rsidRDefault="0024145C" w:rsidP="00A46ED5">
            <w:pPr>
              <w:jc w:val="center"/>
            </w:pPr>
            <w:r w:rsidRPr="00DD1B22">
              <w:t>9</w:t>
            </w:r>
          </w:p>
        </w:tc>
        <w:tc>
          <w:tcPr>
            <w:tcW w:w="5954" w:type="dxa"/>
            <w:tcBorders>
              <w:top w:val="single" w:sz="4" w:space="0" w:color="auto"/>
              <w:left w:val="single" w:sz="4" w:space="0" w:color="auto"/>
              <w:bottom w:val="single" w:sz="4" w:space="0" w:color="auto"/>
              <w:right w:val="single" w:sz="4" w:space="0" w:color="auto"/>
            </w:tcBorders>
          </w:tcPr>
          <w:p w:rsidR="0024145C" w:rsidRPr="00DD1B22" w:rsidRDefault="0024145C" w:rsidP="00A46ED5">
            <w:pPr>
              <w:pStyle w:val="ConsPlusNonformat"/>
              <w:rPr>
                <w:rFonts w:ascii="Times New Roman" w:hAnsi="Times New Roman" w:cs="Times New Roman"/>
                <w:sz w:val="24"/>
                <w:szCs w:val="24"/>
              </w:rPr>
            </w:pPr>
            <w:r w:rsidRPr="00DD1B22">
              <w:rPr>
                <w:rFonts w:ascii="Times New Roman" w:hAnsi="Times New Roman" w:cs="Times New Roman"/>
                <w:sz w:val="24"/>
                <w:szCs w:val="24"/>
              </w:rPr>
              <w:t xml:space="preserve">Фамилии, имена, отчества, должности лиц, участвующих в реализации проекта </w:t>
            </w:r>
          </w:p>
          <w:p w:rsidR="0024145C" w:rsidRPr="00DD1B22" w:rsidRDefault="0024145C" w:rsidP="00A46ED5">
            <w:pPr>
              <w:pStyle w:val="ConsPlusNonformat"/>
              <w:rPr>
                <w:rFonts w:ascii="Times New Roman" w:hAnsi="Times New Roman" w:cs="Times New Roman"/>
                <w:sz w:val="24"/>
                <w:szCs w:val="24"/>
              </w:rPr>
            </w:pPr>
            <w:r w:rsidRPr="00DD1B22">
              <w:rPr>
                <w:rFonts w:ascii="Times New Roman" w:hAnsi="Times New Roman" w:cs="Times New Roman"/>
                <w:sz w:val="24"/>
                <w:szCs w:val="24"/>
              </w:rPr>
              <w:t>(для юридического лица)</w:t>
            </w:r>
          </w:p>
        </w:tc>
        <w:tc>
          <w:tcPr>
            <w:tcW w:w="2693" w:type="dxa"/>
            <w:tcBorders>
              <w:top w:val="single" w:sz="4" w:space="0" w:color="auto"/>
              <w:left w:val="single" w:sz="4" w:space="0" w:color="auto"/>
              <w:bottom w:val="single" w:sz="4" w:space="0" w:color="auto"/>
              <w:right w:val="single" w:sz="4" w:space="0" w:color="auto"/>
            </w:tcBorders>
          </w:tcPr>
          <w:p w:rsidR="0024145C" w:rsidRPr="00DD1B22" w:rsidRDefault="0024145C" w:rsidP="00A46ED5">
            <w:pPr>
              <w:pStyle w:val="ConsPlusNormal"/>
              <w:rPr>
                <w:rFonts w:ascii="Times New Roman" w:hAnsi="Times New Roman" w:cs="Times New Roman"/>
                <w:sz w:val="24"/>
                <w:szCs w:val="24"/>
              </w:rPr>
            </w:pPr>
          </w:p>
        </w:tc>
      </w:tr>
    </w:tbl>
    <w:p w:rsidR="0049670B" w:rsidRPr="00DD1B22" w:rsidRDefault="0049670B" w:rsidP="0049670B">
      <w:pPr>
        <w:pStyle w:val="ConsPlusNonformat"/>
        <w:jc w:val="both"/>
        <w:rPr>
          <w:rFonts w:ascii="Times New Roman" w:hAnsi="Times New Roman" w:cs="Times New Roman"/>
          <w:sz w:val="24"/>
          <w:szCs w:val="24"/>
        </w:rPr>
      </w:pPr>
    </w:p>
    <w:p w:rsidR="0049670B" w:rsidRPr="00DD1B22" w:rsidRDefault="0049670B" w:rsidP="0049670B">
      <w:pPr>
        <w:pStyle w:val="ConsPlusNonformat"/>
        <w:jc w:val="center"/>
        <w:rPr>
          <w:rFonts w:ascii="Times New Roman" w:hAnsi="Times New Roman" w:cs="Times New Roman"/>
          <w:sz w:val="24"/>
          <w:szCs w:val="24"/>
        </w:rPr>
      </w:pPr>
      <w:r w:rsidRPr="00DD1B22">
        <w:rPr>
          <w:rFonts w:ascii="Times New Roman" w:hAnsi="Times New Roman" w:cs="Times New Roman"/>
          <w:sz w:val="24"/>
          <w:szCs w:val="24"/>
        </w:rPr>
        <w:lastRenderedPageBreak/>
        <w:t>2</w:t>
      </w:r>
    </w:p>
    <w:p w:rsidR="0049670B" w:rsidRPr="00DD1B22" w:rsidRDefault="0049670B" w:rsidP="0049670B">
      <w:pPr>
        <w:pStyle w:val="ConsPlusNonformat"/>
        <w:jc w:val="both"/>
        <w:rPr>
          <w:rFonts w:ascii="Times New Roman" w:hAnsi="Times New Roman" w:cs="Times New Roman"/>
          <w:sz w:val="24"/>
          <w:szCs w:val="24"/>
        </w:rPr>
      </w:pPr>
    </w:p>
    <w:p w:rsidR="001428C4" w:rsidRPr="00DD1B22" w:rsidRDefault="001428C4" w:rsidP="0049670B">
      <w:pPr>
        <w:pStyle w:val="ConsPlusNonformat"/>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5954"/>
        <w:gridCol w:w="2693"/>
      </w:tblGrid>
      <w:tr w:rsidR="00DD1B22" w:rsidRPr="00DD1B22" w:rsidTr="001428C4">
        <w:trPr>
          <w:trHeight w:val="2051"/>
        </w:trPr>
        <w:tc>
          <w:tcPr>
            <w:tcW w:w="709" w:type="dxa"/>
            <w:tcBorders>
              <w:top w:val="single" w:sz="4" w:space="0" w:color="auto"/>
              <w:left w:val="single" w:sz="4" w:space="0" w:color="auto"/>
              <w:bottom w:val="single" w:sz="4" w:space="0" w:color="auto"/>
              <w:right w:val="single" w:sz="4" w:space="0" w:color="auto"/>
            </w:tcBorders>
          </w:tcPr>
          <w:p w:rsidR="001428C4" w:rsidRPr="00DD1B22" w:rsidRDefault="001428C4" w:rsidP="00E2184D">
            <w:pPr>
              <w:jc w:val="center"/>
            </w:pPr>
            <w:r w:rsidRPr="00DD1B22">
              <w:t>10</w:t>
            </w:r>
          </w:p>
        </w:tc>
        <w:tc>
          <w:tcPr>
            <w:tcW w:w="5954" w:type="dxa"/>
            <w:tcBorders>
              <w:top w:val="single" w:sz="4" w:space="0" w:color="auto"/>
              <w:left w:val="single" w:sz="4" w:space="0" w:color="auto"/>
              <w:bottom w:val="single" w:sz="4" w:space="0" w:color="auto"/>
              <w:right w:val="single" w:sz="4" w:space="0" w:color="auto"/>
            </w:tcBorders>
          </w:tcPr>
          <w:p w:rsidR="001428C4" w:rsidRPr="00DD1B22" w:rsidRDefault="001428C4" w:rsidP="00E2184D">
            <w:pPr>
              <w:pStyle w:val="ConsPlusNonformat"/>
              <w:rPr>
                <w:rFonts w:ascii="Times New Roman" w:hAnsi="Times New Roman" w:cs="Times New Roman"/>
                <w:sz w:val="24"/>
                <w:szCs w:val="24"/>
              </w:rPr>
            </w:pPr>
            <w:r w:rsidRPr="00DD1B22">
              <w:rPr>
                <w:rFonts w:ascii="Times New Roman" w:hAnsi="Times New Roman" w:cs="Times New Roman"/>
                <w:sz w:val="24"/>
                <w:szCs w:val="24"/>
              </w:rPr>
              <w:t xml:space="preserve">Количество публикаций и(или) патентов по теме проекта, автором и(или) соавтором которых </w:t>
            </w:r>
          </w:p>
          <w:p w:rsidR="001428C4" w:rsidRPr="00DD1B22" w:rsidRDefault="001428C4" w:rsidP="00E2184D">
            <w:pPr>
              <w:pStyle w:val="ConsPlusNonformat"/>
              <w:rPr>
                <w:rFonts w:ascii="Times New Roman" w:hAnsi="Times New Roman" w:cs="Times New Roman"/>
                <w:sz w:val="24"/>
                <w:szCs w:val="24"/>
              </w:rPr>
            </w:pPr>
            <w:r w:rsidRPr="00DD1B22">
              <w:rPr>
                <w:rFonts w:ascii="Times New Roman" w:hAnsi="Times New Roman" w:cs="Times New Roman"/>
                <w:sz w:val="24"/>
                <w:szCs w:val="24"/>
              </w:rPr>
              <w:t xml:space="preserve">(объектов охраны которых) является (будет являться) участник конкурсного отбора, опубликование (получение) которых планируется в 2022 году </w:t>
            </w:r>
          </w:p>
          <w:p w:rsidR="001428C4" w:rsidRPr="00DD1B22" w:rsidRDefault="001428C4" w:rsidP="00E2184D">
            <w:pPr>
              <w:pStyle w:val="ConsPlusNonformat"/>
              <w:rPr>
                <w:rFonts w:ascii="Times New Roman" w:hAnsi="Times New Roman" w:cs="Times New Roman"/>
                <w:sz w:val="24"/>
                <w:szCs w:val="24"/>
              </w:rPr>
            </w:pPr>
            <w:r w:rsidRPr="00DD1B22">
              <w:rPr>
                <w:rFonts w:ascii="Times New Roman" w:hAnsi="Times New Roman" w:cs="Times New Roman"/>
                <w:sz w:val="24"/>
                <w:szCs w:val="24"/>
              </w:rPr>
              <w:t>до срока представления отчетности о достижении результата и показателя (для физических лиц), штук</w:t>
            </w:r>
          </w:p>
        </w:tc>
        <w:tc>
          <w:tcPr>
            <w:tcW w:w="2693" w:type="dxa"/>
            <w:tcBorders>
              <w:top w:val="single" w:sz="4" w:space="0" w:color="auto"/>
              <w:left w:val="single" w:sz="4" w:space="0" w:color="auto"/>
              <w:bottom w:val="single" w:sz="4" w:space="0" w:color="auto"/>
              <w:right w:val="single" w:sz="4" w:space="0" w:color="auto"/>
            </w:tcBorders>
          </w:tcPr>
          <w:p w:rsidR="001428C4" w:rsidRPr="00DD1B22" w:rsidRDefault="001428C4" w:rsidP="001428C4">
            <w:pPr>
              <w:pStyle w:val="ConsPlusNormal"/>
              <w:rPr>
                <w:rFonts w:ascii="Times New Roman" w:hAnsi="Times New Roman" w:cs="Times New Roman"/>
                <w:i/>
                <w:sz w:val="24"/>
                <w:szCs w:val="24"/>
              </w:rPr>
            </w:pPr>
          </w:p>
          <w:p w:rsidR="001428C4" w:rsidRPr="00DD1B22" w:rsidRDefault="001428C4" w:rsidP="001428C4">
            <w:pPr>
              <w:pStyle w:val="ConsPlusNormal"/>
              <w:jc w:val="center"/>
              <w:rPr>
                <w:rFonts w:ascii="Times New Roman" w:hAnsi="Times New Roman" w:cs="Times New Roman"/>
                <w:sz w:val="24"/>
                <w:szCs w:val="24"/>
              </w:rPr>
            </w:pPr>
            <w:r w:rsidRPr="00DD1B22">
              <w:rPr>
                <w:rFonts w:ascii="Times New Roman" w:hAnsi="Times New Roman" w:cs="Times New Roman"/>
                <w:sz w:val="24"/>
                <w:szCs w:val="24"/>
              </w:rPr>
              <w:t>____</w:t>
            </w:r>
          </w:p>
          <w:p w:rsidR="001428C4" w:rsidRPr="00DD1B22" w:rsidRDefault="001428C4" w:rsidP="001428C4">
            <w:pPr>
              <w:pStyle w:val="ConsPlusNormal"/>
              <w:jc w:val="center"/>
              <w:rPr>
                <w:rFonts w:ascii="Times New Roman" w:hAnsi="Times New Roman" w:cs="Times New Roman"/>
                <w:i/>
                <w:sz w:val="24"/>
                <w:szCs w:val="24"/>
              </w:rPr>
            </w:pPr>
            <w:r w:rsidRPr="00DD1B22">
              <w:rPr>
                <w:rFonts w:ascii="Times New Roman" w:hAnsi="Times New Roman" w:cs="Times New Roman"/>
                <w:i/>
                <w:sz w:val="24"/>
                <w:szCs w:val="24"/>
              </w:rPr>
              <w:t>(Значение показателя</w:t>
            </w:r>
          </w:p>
          <w:p w:rsidR="001428C4" w:rsidRPr="00DD1B22" w:rsidRDefault="001428C4" w:rsidP="001428C4">
            <w:pPr>
              <w:pStyle w:val="ConsPlusNormal"/>
              <w:jc w:val="center"/>
              <w:rPr>
                <w:rFonts w:ascii="Times New Roman" w:hAnsi="Times New Roman" w:cs="Times New Roman"/>
                <w:i/>
                <w:sz w:val="24"/>
                <w:szCs w:val="24"/>
              </w:rPr>
            </w:pPr>
            <w:r w:rsidRPr="00DD1B22">
              <w:rPr>
                <w:rFonts w:ascii="Times New Roman" w:hAnsi="Times New Roman" w:cs="Times New Roman"/>
                <w:i/>
                <w:sz w:val="24"/>
                <w:szCs w:val="24"/>
              </w:rPr>
              <w:t>не может быть</w:t>
            </w:r>
          </w:p>
          <w:p w:rsidR="001428C4" w:rsidRPr="00DD1B22" w:rsidRDefault="001428C4" w:rsidP="001428C4">
            <w:pPr>
              <w:pStyle w:val="ConsPlusNormal"/>
              <w:jc w:val="center"/>
              <w:rPr>
                <w:rFonts w:ascii="Times New Roman" w:hAnsi="Times New Roman" w:cs="Times New Roman"/>
                <w:i/>
                <w:sz w:val="24"/>
                <w:szCs w:val="24"/>
              </w:rPr>
            </w:pPr>
            <w:r w:rsidRPr="00DD1B22">
              <w:rPr>
                <w:rFonts w:ascii="Times New Roman" w:hAnsi="Times New Roman" w:cs="Times New Roman"/>
                <w:i/>
                <w:sz w:val="24"/>
                <w:szCs w:val="24"/>
              </w:rPr>
              <w:t>меньше 1)</w:t>
            </w:r>
          </w:p>
        </w:tc>
      </w:tr>
      <w:tr w:rsidR="00DD1B22" w:rsidRPr="00DD1B22" w:rsidTr="001428C4">
        <w:trPr>
          <w:trHeight w:val="2315"/>
        </w:trPr>
        <w:tc>
          <w:tcPr>
            <w:tcW w:w="709" w:type="dxa"/>
          </w:tcPr>
          <w:p w:rsidR="0049670B" w:rsidRPr="00DD1B22" w:rsidRDefault="0049670B" w:rsidP="00F516BB">
            <w:pPr>
              <w:jc w:val="center"/>
            </w:pPr>
            <w:r w:rsidRPr="00DD1B22">
              <w:t>11</w:t>
            </w:r>
          </w:p>
        </w:tc>
        <w:tc>
          <w:tcPr>
            <w:tcW w:w="5954" w:type="dxa"/>
          </w:tcPr>
          <w:p w:rsidR="0024145C" w:rsidRPr="00DD1B22" w:rsidRDefault="0024145C" w:rsidP="0024145C">
            <w:pPr>
              <w:pStyle w:val="ConsPlusNonformat"/>
              <w:rPr>
                <w:rFonts w:ascii="Times New Roman" w:hAnsi="Times New Roman" w:cs="Times New Roman"/>
                <w:sz w:val="24"/>
                <w:szCs w:val="24"/>
              </w:rPr>
            </w:pPr>
            <w:r w:rsidRPr="00DD1B22">
              <w:rPr>
                <w:rFonts w:ascii="Times New Roman" w:hAnsi="Times New Roman" w:cs="Times New Roman"/>
                <w:sz w:val="24"/>
                <w:szCs w:val="24"/>
              </w:rPr>
              <w:t xml:space="preserve">Количество публикаций и(или) патентов по теме проекта, авторами и(или) соавторами которых </w:t>
            </w:r>
          </w:p>
          <w:p w:rsidR="0024145C" w:rsidRPr="00DD1B22" w:rsidRDefault="0024145C" w:rsidP="0024145C">
            <w:pPr>
              <w:pStyle w:val="ConsPlusNonformat"/>
              <w:rPr>
                <w:rFonts w:ascii="Times New Roman" w:hAnsi="Times New Roman" w:cs="Times New Roman"/>
                <w:sz w:val="24"/>
                <w:szCs w:val="24"/>
              </w:rPr>
            </w:pPr>
            <w:r w:rsidRPr="00DD1B22">
              <w:rPr>
                <w:rFonts w:ascii="Times New Roman" w:hAnsi="Times New Roman" w:cs="Times New Roman"/>
                <w:sz w:val="24"/>
                <w:szCs w:val="24"/>
              </w:rPr>
              <w:t xml:space="preserve">(объектов охраны которых) являются (будут являться) лица, участвующие в реализации проекта </w:t>
            </w:r>
          </w:p>
          <w:p w:rsidR="0024145C" w:rsidRPr="00DD1B22" w:rsidRDefault="0024145C" w:rsidP="0024145C">
            <w:pPr>
              <w:pStyle w:val="ConsPlusNonformat"/>
              <w:rPr>
                <w:rFonts w:ascii="Times New Roman" w:hAnsi="Times New Roman" w:cs="Times New Roman"/>
                <w:sz w:val="24"/>
                <w:szCs w:val="24"/>
              </w:rPr>
            </w:pPr>
            <w:r w:rsidRPr="00DD1B22">
              <w:rPr>
                <w:rFonts w:ascii="Times New Roman" w:hAnsi="Times New Roman" w:cs="Times New Roman"/>
                <w:sz w:val="24"/>
                <w:szCs w:val="24"/>
              </w:rPr>
              <w:t xml:space="preserve">в соответствии с заявкой, опубликование (получение) которых планируется в 2022 году до срока представления отчетности о достижении результата </w:t>
            </w:r>
          </w:p>
          <w:p w:rsidR="0049670B" w:rsidRPr="00DD1B22" w:rsidRDefault="0024145C" w:rsidP="0024145C">
            <w:pPr>
              <w:pStyle w:val="ConsPlusNonformat"/>
              <w:rPr>
                <w:rFonts w:ascii="Times New Roman" w:hAnsi="Times New Roman" w:cs="Times New Roman"/>
                <w:sz w:val="24"/>
                <w:szCs w:val="24"/>
              </w:rPr>
            </w:pPr>
            <w:r w:rsidRPr="00DD1B22">
              <w:rPr>
                <w:rFonts w:ascii="Times New Roman" w:hAnsi="Times New Roman" w:cs="Times New Roman"/>
                <w:sz w:val="24"/>
                <w:szCs w:val="24"/>
              </w:rPr>
              <w:t>и показателя (для юридических лиц), штук</w:t>
            </w:r>
          </w:p>
        </w:tc>
        <w:tc>
          <w:tcPr>
            <w:tcW w:w="2693" w:type="dxa"/>
          </w:tcPr>
          <w:p w:rsidR="0049670B" w:rsidRPr="00DD1B22" w:rsidRDefault="0049670B" w:rsidP="00F516BB">
            <w:pPr>
              <w:pStyle w:val="ConsPlusNormal"/>
              <w:rPr>
                <w:rFonts w:ascii="Times New Roman" w:hAnsi="Times New Roman" w:cs="Times New Roman"/>
                <w:i/>
                <w:sz w:val="24"/>
                <w:szCs w:val="24"/>
              </w:rPr>
            </w:pPr>
          </w:p>
          <w:p w:rsidR="0049670B" w:rsidRPr="00DD1B22" w:rsidRDefault="0049670B" w:rsidP="00F516BB">
            <w:pPr>
              <w:pStyle w:val="ConsPlusNormal"/>
              <w:jc w:val="center"/>
              <w:rPr>
                <w:rFonts w:ascii="Times New Roman" w:hAnsi="Times New Roman" w:cs="Times New Roman"/>
                <w:sz w:val="24"/>
                <w:szCs w:val="24"/>
              </w:rPr>
            </w:pPr>
            <w:r w:rsidRPr="00DD1B22">
              <w:rPr>
                <w:rFonts w:ascii="Times New Roman" w:hAnsi="Times New Roman" w:cs="Times New Roman"/>
                <w:sz w:val="24"/>
                <w:szCs w:val="24"/>
              </w:rPr>
              <w:t>____</w:t>
            </w:r>
          </w:p>
          <w:p w:rsidR="0049670B" w:rsidRPr="00DD1B22" w:rsidRDefault="0049670B" w:rsidP="00F516BB">
            <w:pPr>
              <w:pStyle w:val="ConsPlusNormal"/>
              <w:jc w:val="center"/>
              <w:rPr>
                <w:rFonts w:ascii="Times New Roman" w:hAnsi="Times New Roman" w:cs="Times New Roman"/>
                <w:i/>
                <w:sz w:val="24"/>
                <w:szCs w:val="24"/>
              </w:rPr>
            </w:pPr>
            <w:r w:rsidRPr="00DD1B22">
              <w:rPr>
                <w:rFonts w:ascii="Times New Roman" w:hAnsi="Times New Roman" w:cs="Times New Roman"/>
                <w:i/>
                <w:sz w:val="24"/>
                <w:szCs w:val="24"/>
              </w:rPr>
              <w:t>(Значение показателя</w:t>
            </w:r>
          </w:p>
          <w:p w:rsidR="0049670B" w:rsidRPr="00DD1B22" w:rsidRDefault="0049670B" w:rsidP="00F516BB">
            <w:pPr>
              <w:pStyle w:val="ConsPlusNormal"/>
              <w:jc w:val="center"/>
              <w:rPr>
                <w:rFonts w:ascii="Times New Roman" w:hAnsi="Times New Roman" w:cs="Times New Roman"/>
                <w:i/>
                <w:sz w:val="24"/>
                <w:szCs w:val="24"/>
              </w:rPr>
            </w:pPr>
            <w:r w:rsidRPr="00DD1B22">
              <w:rPr>
                <w:rFonts w:ascii="Times New Roman" w:hAnsi="Times New Roman" w:cs="Times New Roman"/>
                <w:i/>
                <w:sz w:val="24"/>
                <w:szCs w:val="24"/>
              </w:rPr>
              <w:t>не может быть</w:t>
            </w:r>
          </w:p>
          <w:p w:rsidR="0049670B" w:rsidRPr="00DD1B22" w:rsidRDefault="0049670B" w:rsidP="00F516BB">
            <w:pPr>
              <w:pStyle w:val="ConsPlusNormal"/>
              <w:jc w:val="center"/>
              <w:rPr>
                <w:rFonts w:ascii="Times New Roman" w:hAnsi="Times New Roman" w:cs="Times New Roman"/>
                <w:i/>
                <w:sz w:val="24"/>
                <w:szCs w:val="24"/>
              </w:rPr>
            </w:pPr>
            <w:r w:rsidRPr="00DD1B22">
              <w:rPr>
                <w:rFonts w:ascii="Times New Roman" w:hAnsi="Times New Roman" w:cs="Times New Roman"/>
                <w:i/>
                <w:sz w:val="24"/>
                <w:szCs w:val="24"/>
              </w:rPr>
              <w:t>меньше 1)</w:t>
            </w:r>
          </w:p>
        </w:tc>
      </w:tr>
    </w:tbl>
    <w:p w:rsidR="0049670B" w:rsidRPr="00DD1B22" w:rsidRDefault="0049670B" w:rsidP="0049670B">
      <w:pPr>
        <w:pStyle w:val="ConsPlusNonformat"/>
        <w:ind w:firstLine="567"/>
        <w:jc w:val="both"/>
        <w:rPr>
          <w:rFonts w:ascii="Times New Roman" w:hAnsi="Times New Roman" w:cs="Times New Roman"/>
          <w:sz w:val="24"/>
          <w:szCs w:val="24"/>
        </w:rPr>
      </w:pPr>
    </w:p>
    <w:p w:rsidR="0049670B" w:rsidRPr="00DD1B22" w:rsidRDefault="0049670B" w:rsidP="0049670B">
      <w:pPr>
        <w:pStyle w:val="ConsPlusNonformat"/>
        <w:ind w:firstLine="567"/>
        <w:jc w:val="both"/>
        <w:rPr>
          <w:rFonts w:ascii="Times New Roman" w:hAnsi="Times New Roman" w:cs="Times New Roman"/>
          <w:sz w:val="24"/>
          <w:szCs w:val="24"/>
        </w:rPr>
      </w:pPr>
      <w:r w:rsidRPr="00DD1B22">
        <w:rPr>
          <w:rFonts w:ascii="Times New Roman" w:hAnsi="Times New Roman" w:cs="Times New Roman"/>
          <w:sz w:val="24"/>
          <w:szCs w:val="24"/>
        </w:rPr>
        <w:t>Перечень документов, прилагаемых к настоящей заявке:</w:t>
      </w:r>
    </w:p>
    <w:p w:rsidR="0049670B" w:rsidRPr="00DD1B22" w:rsidRDefault="0049670B" w:rsidP="0049670B">
      <w:pPr>
        <w:pStyle w:val="ConsPlusNonformat"/>
        <w:jc w:val="both"/>
        <w:rPr>
          <w:rFonts w:ascii="Times New Roman" w:hAnsi="Times New Roman" w:cs="Times New Roman"/>
          <w:sz w:val="24"/>
          <w:szCs w:val="24"/>
        </w:rPr>
      </w:pPr>
      <w:r w:rsidRPr="00DD1B22">
        <w:rPr>
          <w:rFonts w:ascii="Times New Roman" w:hAnsi="Times New Roman" w:cs="Times New Roman"/>
          <w:sz w:val="24"/>
          <w:szCs w:val="24"/>
        </w:rPr>
        <w:t>___________________________________________________________________________</w:t>
      </w:r>
    </w:p>
    <w:p w:rsidR="0049670B" w:rsidRPr="00DD1B22" w:rsidRDefault="0049670B" w:rsidP="0049670B">
      <w:pPr>
        <w:pStyle w:val="ConsPlusNonformat"/>
        <w:jc w:val="both"/>
        <w:rPr>
          <w:rFonts w:ascii="Times New Roman" w:hAnsi="Times New Roman" w:cs="Times New Roman"/>
          <w:sz w:val="24"/>
          <w:szCs w:val="24"/>
        </w:rPr>
      </w:pPr>
      <w:r w:rsidRPr="00DD1B22">
        <w:rPr>
          <w:rFonts w:ascii="Times New Roman" w:hAnsi="Times New Roman" w:cs="Times New Roman"/>
          <w:sz w:val="24"/>
          <w:szCs w:val="24"/>
        </w:rPr>
        <w:t>___________________________________________________________________________</w:t>
      </w:r>
    </w:p>
    <w:p w:rsidR="0049670B" w:rsidRPr="00DD1B22" w:rsidRDefault="0049670B" w:rsidP="0049670B">
      <w:pPr>
        <w:pStyle w:val="ConsPlusNonformat"/>
        <w:jc w:val="both"/>
        <w:rPr>
          <w:rFonts w:ascii="Times New Roman" w:hAnsi="Times New Roman" w:cs="Times New Roman"/>
          <w:sz w:val="24"/>
          <w:szCs w:val="24"/>
        </w:rPr>
      </w:pPr>
      <w:r w:rsidRPr="00DD1B22">
        <w:rPr>
          <w:rFonts w:ascii="Times New Roman" w:hAnsi="Times New Roman" w:cs="Times New Roman"/>
          <w:sz w:val="24"/>
          <w:szCs w:val="24"/>
        </w:rPr>
        <w:t>___________________________________________________________________________</w:t>
      </w:r>
    </w:p>
    <w:p w:rsidR="0049670B" w:rsidRPr="00DD1B22" w:rsidRDefault="0049670B" w:rsidP="0049670B">
      <w:pPr>
        <w:pStyle w:val="ConsPlusNonformat"/>
        <w:jc w:val="both"/>
        <w:rPr>
          <w:rFonts w:ascii="Times New Roman" w:hAnsi="Times New Roman" w:cs="Times New Roman"/>
          <w:sz w:val="24"/>
          <w:szCs w:val="24"/>
        </w:rPr>
      </w:pPr>
    </w:p>
    <w:p w:rsidR="0049670B" w:rsidRPr="00DD1B22" w:rsidRDefault="0049670B" w:rsidP="0049670B">
      <w:pPr>
        <w:pStyle w:val="ConsPlusNonformat"/>
        <w:ind w:firstLine="567"/>
        <w:jc w:val="both"/>
        <w:rPr>
          <w:rFonts w:ascii="Times New Roman" w:hAnsi="Times New Roman" w:cs="Times New Roman"/>
          <w:sz w:val="24"/>
          <w:szCs w:val="24"/>
        </w:rPr>
      </w:pPr>
      <w:r w:rsidRPr="00DD1B22">
        <w:rPr>
          <w:rFonts w:ascii="Times New Roman" w:hAnsi="Times New Roman" w:cs="Times New Roman"/>
          <w:sz w:val="24"/>
          <w:szCs w:val="24"/>
        </w:rPr>
        <w:t>Контактная информация представителя участника конкурсного отбора, уполномоченного на взаимодействие с Комитетом по вопросам предоставления субсидий:</w:t>
      </w:r>
    </w:p>
    <w:p w:rsidR="0049670B" w:rsidRPr="00DD1B22" w:rsidRDefault="0049670B" w:rsidP="0049670B">
      <w:pPr>
        <w:pStyle w:val="ConsPlusNormal"/>
        <w:ind w:firstLine="567"/>
        <w:jc w:val="both"/>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021"/>
      </w:tblGrid>
      <w:tr w:rsidR="00DD1B22" w:rsidRPr="00DD1B22" w:rsidTr="00F516BB">
        <w:tc>
          <w:tcPr>
            <w:tcW w:w="5613" w:type="dxa"/>
          </w:tcPr>
          <w:p w:rsidR="0049670B" w:rsidRPr="00DD1B22" w:rsidRDefault="0049670B" w:rsidP="00F516BB">
            <w:pPr>
              <w:pStyle w:val="ConsPlusNormal"/>
              <w:rPr>
                <w:rFonts w:ascii="Times New Roman" w:hAnsi="Times New Roman" w:cs="Times New Roman"/>
                <w:sz w:val="24"/>
                <w:szCs w:val="24"/>
              </w:rPr>
            </w:pPr>
            <w:r w:rsidRPr="00DD1B22">
              <w:rPr>
                <w:rFonts w:ascii="Times New Roman" w:hAnsi="Times New Roman" w:cs="Times New Roman"/>
                <w:sz w:val="24"/>
                <w:szCs w:val="24"/>
              </w:rPr>
              <w:t xml:space="preserve">Фамилия, имя, отчество </w:t>
            </w:r>
          </w:p>
        </w:tc>
        <w:tc>
          <w:tcPr>
            <w:tcW w:w="4021" w:type="dxa"/>
          </w:tcPr>
          <w:p w:rsidR="0049670B" w:rsidRPr="00DD1B22" w:rsidRDefault="0049670B" w:rsidP="00F516BB">
            <w:pPr>
              <w:pStyle w:val="ConsPlusNormal"/>
              <w:rPr>
                <w:rFonts w:ascii="Times New Roman" w:hAnsi="Times New Roman" w:cs="Times New Roman"/>
                <w:sz w:val="24"/>
                <w:szCs w:val="24"/>
              </w:rPr>
            </w:pPr>
          </w:p>
        </w:tc>
      </w:tr>
      <w:tr w:rsidR="00DD1B22" w:rsidRPr="00DD1B22" w:rsidTr="00F516BB">
        <w:tc>
          <w:tcPr>
            <w:tcW w:w="5613" w:type="dxa"/>
          </w:tcPr>
          <w:p w:rsidR="0049670B" w:rsidRPr="00DD1B22" w:rsidRDefault="0049670B" w:rsidP="00F516BB">
            <w:pPr>
              <w:pStyle w:val="ConsPlusNormal"/>
              <w:rPr>
                <w:rFonts w:ascii="Times New Roman" w:hAnsi="Times New Roman" w:cs="Times New Roman"/>
                <w:sz w:val="24"/>
                <w:szCs w:val="24"/>
              </w:rPr>
            </w:pPr>
            <w:r w:rsidRPr="00DD1B22">
              <w:rPr>
                <w:rFonts w:ascii="Times New Roman" w:hAnsi="Times New Roman" w:cs="Times New Roman"/>
                <w:sz w:val="24"/>
                <w:szCs w:val="24"/>
              </w:rPr>
              <w:t>Телефон</w:t>
            </w:r>
          </w:p>
        </w:tc>
        <w:tc>
          <w:tcPr>
            <w:tcW w:w="4021" w:type="dxa"/>
          </w:tcPr>
          <w:p w:rsidR="0049670B" w:rsidRPr="00DD1B22" w:rsidRDefault="0049670B" w:rsidP="00F516BB">
            <w:pPr>
              <w:pStyle w:val="ConsPlusNormal"/>
              <w:rPr>
                <w:rFonts w:ascii="Times New Roman" w:hAnsi="Times New Roman" w:cs="Times New Roman"/>
                <w:sz w:val="24"/>
                <w:szCs w:val="24"/>
              </w:rPr>
            </w:pPr>
          </w:p>
        </w:tc>
      </w:tr>
      <w:tr w:rsidR="0049670B" w:rsidRPr="00DD1B22" w:rsidTr="00F516BB">
        <w:tc>
          <w:tcPr>
            <w:tcW w:w="5613" w:type="dxa"/>
          </w:tcPr>
          <w:p w:rsidR="0049670B" w:rsidRPr="00DD1B22" w:rsidRDefault="0049670B" w:rsidP="00F516BB">
            <w:pPr>
              <w:pStyle w:val="ConsPlusNormal"/>
              <w:rPr>
                <w:rFonts w:ascii="Times New Roman" w:hAnsi="Times New Roman" w:cs="Times New Roman"/>
                <w:sz w:val="24"/>
                <w:szCs w:val="24"/>
              </w:rPr>
            </w:pPr>
            <w:r w:rsidRPr="00DD1B22">
              <w:rPr>
                <w:rFonts w:ascii="Times New Roman" w:hAnsi="Times New Roman" w:cs="Times New Roman"/>
                <w:sz w:val="24"/>
                <w:szCs w:val="24"/>
              </w:rPr>
              <w:t>Адрес электронной почты</w:t>
            </w:r>
          </w:p>
        </w:tc>
        <w:tc>
          <w:tcPr>
            <w:tcW w:w="4021" w:type="dxa"/>
          </w:tcPr>
          <w:p w:rsidR="0049670B" w:rsidRPr="00DD1B22" w:rsidRDefault="0049670B" w:rsidP="00F516BB">
            <w:pPr>
              <w:pStyle w:val="ConsPlusNormal"/>
              <w:rPr>
                <w:rFonts w:ascii="Times New Roman" w:hAnsi="Times New Roman" w:cs="Times New Roman"/>
                <w:sz w:val="24"/>
                <w:szCs w:val="24"/>
              </w:rPr>
            </w:pPr>
          </w:p>
        </w:tc>
      </w:tr>
    </w:tbl>
    <w:p w:rsidR="0049670B" w:rsidRPr="00DD1B22" w:rsidRDefault="0049670B" w:rsidP="0049670B">
      <w:pPr>
        <w:pStyle w:val="ConsPlusNormal"/>
        <w:ind w:firstLine="567"/>
        <w:jc w:val="both"/>
        <w:rPr>
          <w:rFonts w:ascii="Times New Roman" w:hAnsi="Times New Roman" w:cs="Times New Roman"/>
          <w:sz w:val="24"/>
          <w:szCs w:val="24"/>
        </w:rPr>
      </w:pPr>
    </w:p>
    <w:p w:rsidR="0049670B" w:rsidRPr="00DD1B22" w:rsidRDefault="0049670B" w:rsidP="0049670B">
      <w:pPr>
        <w:ind w:firstLine="567"/>
        <w:jc w:val="both"/>
      </w:pPr>
      <w:r w:rsidRPr="00DD1B22">
        <w:t xml:space="preserve">Настоящей Заявкой даю согласие на публикацию (размещение) </w:t>
      </w:r>
      <w:r w:rsidRPr="00DD1B22">
        <w:br/>
        <w:t>в информационно-телекоммуникационной сети «Интернет» информации о</w:t>
      </w:r>
      <w:r w:rsidRPr="00DD1B22">
        <w:br/>
        <w:t>_____________________________________________________________________________ ,</w:t>
      </w:r>
    </w:p>
    <w:p w:rsidR="0049670B" w:rsidRPr="00DD1B22" w:rsidRDefault="0049670B" w:rsidP="0049670B">
      <w:pPr>
        <w:pStyle w:val="ConsPlusNormal"/>
        <w:jc w:val="center"/>
        <w:rPr>
          <w:rFonts w:ascii="Times New Roman" w:hAnsi="Times New Roman" w:cs="Times New Roman"/>
          <w:i/>
          <w:sz w:val="24"/>
          <w:szCs w:val="24"/>
        </w:rPr>
      </w:pPr>
      <w:r w:rsidRPr="00DD1B22">
        <w:rPr>
          <w:rFonts w:ascii="Times New Roman" w:hAnsi="Times New Roman" w:cs="Times New Roman"/>
          <w:i/>
          <w:sz w:val="24"/>
          <w:szCs w:val="24"/>
        </w:rPr>
        <w:t xml:space="preserve">(Указывается наименование участника конкурсного отбора в предложном падеже: фамилия, имя, отчество физического лица или полное наименование юридического лица </w:t>
      </w:r>
    </w:p>
    <w:p w:rsidR="0049670B" w:rsidRPr="00DD1B22" w:rsidRDefault="0049670B" w:rsidP="0049670B">
      <w:pPr>
        <w:pStyle w:val="ConsPlusNormal"/>
        <w:jc w:val="center"/>
        <w:rPr>
          <w:rFonts w:ascii="Times New Roman" w:hAnsi="Times New Roman" w:cs="Times New Roman"/>
          <w:sz w:val="24"/>
          <w:szCs w:val="24"/>
        </w:rPr>
      </w:pPr>
      <w:r w:rsidRPr="00DD1B22">
        <w:rPr>
          <w:rFonts w:ascii="Times New Roman" w:hAnsi="Times New Roman" w:cs="Times New Roman"/>
          <w:i/>
          <w:sz w:val="24"/>
          <w:szCs w:val="24"/>
        </w:rPr>
        <w:t>в соответствии с учредительными документами)</w:t>
      </w:r>
    </w:p>
    <w:p w:rsidR="0049670B" w:rsidRPr="00DD1B22" w:rsidRDefault="0049670B" w:rsidP="0049670B">
      <w:pPr>
        <w:jc w:val="both"/>
        <w:rPr>
          <w:highlight w:val="cyan"/>
        </w:rPr>
      </w:pPr>
    </w:p>
    <w:p w:rsidR="0049670B" w:rsidRPr="00DD1B22" w:rsidRDefault="0049670B" w:rsidP="0049670B">
      <w:pPr>
        <w:jc w:val="both"/>
      </w:pPr>
      <w:r w:rsidRPr="00DD1B22">
        <w:t>о подаваемой _________________________________________________________________</w:t>
      </w:r>
    </w:p>
    <w:p w:rsidR="0049670B" w:rsidRPr="00DD1B22" w:rsidRDefault="0049670B" w:rsidP="0049670B">
      <w:pPr>
        <w:jc w:val="both"/>
      </w:pPr>
      <w:r w:rsidRPr="00DD1B22">
        <w:t>_____________________________________________________________________________</w:t>
      </w:r>
    </w:p>
    <w:p w:rsidR="0049670B" w:rsidRPr="00DD1B22" w:rsidRDefault="0049670B" w:rsidP="0049670B">
      <w:pPr>
        <w:pStyle w:val="ConsPlusNormal"/>
        <w:jc w:val="center"/>
        <w:rPr>
          <w:rFonts w:ascii="Times New Roman" w:hAnsi="Times New Roman" w:cs="Times New Roman"/>
          <w:i/>
          <w:sz w:val="24"/>
          <w:szCs w:val="24"/>
        </w:rPr>
      </w:pPr>
      <w:r w:rsidRPr="00DD1B22">
        <w:rPr>
          <w:rFonts w:ascii="Times New Roman" w:hAnsi="Times New Roman" w:cs="Times New Roman"/>
          <w:i/>
          <w:sz w:val="24"/>
          <w:szCs w:val="24"/>
        </w:rPr>
        <w:t xml:space="preserve">(Указывается наименование участника конкурсного отбора в творительном падеже: фамилия, имя, отчество физического лица или полное наименование юридического лица </w:t>
      </w:r>
    </w:p>
    <w:p w:rsidR="0049670B" w:rsidRPr="00DD1B22" w:rsidRDefault="0049670B" w:rsidP="0049670B">
      <w:pPr>
        <w:pStyle w:val="ConsPlusNormal"/>
        <w:jc w:val="center"/>
        <w:rPr>
          <w:rFonts w:ascii="Times New Roman" w:hAnsi="Times New Roman" w:cs="Times New Roman"/>
          <w:sz w:val="24"/>
          <w:szCs w:val="24"/>
        </w:rPr>
      </w:pPr>
      <w:r w:rsidRPr="00DD1B22">
        <w:rPr>
          <w:rFonts w:ascii="Times New Roman" w:hAnsi="Times New Roman" w:cs="Times New Roman"/>
          <w:i/>
          <w:sz w:val="24"/>
          <w:szCs w:val="24"/>
        </w:rPr>
        <w:t>в соответствии с учредительными документами)</w:t>
      </w:r>
    </w:p>
    <w:p w:rsidR="001428C4" w:rsidRPr="00DD1B22" w:rsidRDefault="001428C4" w:rsidP="001428C4">
      <w:pPr>
        <w:jc w:val="both"/>
      </w:pPr>
      <w:r w:rsidRPr="00DD1B22">
        <w:t>заявке и иной информации о ____________________________________________________</w:t>
      </w:r>
    </w:p>
    <w:p w:rsidR="001428C4" w:rsidRPr="00DD1B22" w:rsidRDefault="001428C4" w:rsidP="001428C4">
      <w:pPr>
        <w:jc w:val="both"/>
      </w:pPr>
      <w:r w:rsidRPr="00DD1B22">
        <w:t>_____________________________________________________________________________ ,</w:t>
      </w:r>
    </w:p>
    <w:p w:rsidR="001428C4" w:rsidRPr="00DD1B22" w:rsidRDefault="001428C4" w:rsidP="001428C4">
      <w:pPr>
        <w:pStyle w:val="ConsPlusNormal"/>
        <w:jc w:val="center"/>
        <w:rPr>
          <w:rFonts w:ascii="Times New Roman" w:hAnsi="Times New Roman" w:cs="Times New Roman"/>
          <w:i/>
          <w:sz w:val="24"/>
          <w:szCs w:val="24"/>
        </w:rPr>
      </w:pPr>
      <w:r w:rsidRPr="00DD1B22">
        <w:rPr>
          <w:rFonts w:ascii="Times New Roman" w:hAnsi="Times New Roman" w:cs="Times New Roman"/>
          <w:i/>
          <w:sz w:val="24"/>
          <w:szCs w:val="24"/>
        </w:rPr>
        <w:t xml:space="preserve">(Указывается наименование участника конкурсного отбора в предложном падеже: фамилия, имя, отчество физического лица или полное наименование юридического лица </w:t>
      </w:r>
    </w:p>
    <w:p w:rsidR="001428C4" w:rsidRPr="00DD1B22" w:rsidRDefault="001428C4" w:rsidP="001428C4">
      <w:pPr>
        <w:pStyle w:val="ConsPlusNormal"/>
        <w:jc w:val="center"/>
        <w:rPr>
          <w:rFonts w:ascii="Times New Roman" w:hAnsi="Times New Roman" w:cs="Times New Roman"/>
          <w:sz w:val="24"/>
          <w:szCs w:val="24"/>
        </w:rPr>
      </w:pPr>
      <w:r w:rsidRPr="00DD1B22">
        <w:rPr>
          <w:rFonts w:ascii="Times New Roman" w:hAnsi="Times New Roman" w:cs="Times New Roman"/>
          <w:i/>
          <w:sz w:val="24"/>
          <w:szCs w:val="24"/>
        </w:rPr>
        <w:t>в соответствии с учредительными документами)</w:t>
      </w:r>
    </w:p>
    <w:p w:rsidR="0049670B" w:rsidRPr="00DD1B22" w:rsidRDefault="0049670B" w:rsidP="0049670B">
      <w:pPr>
        <w:jc w:val="both"/>
      </w:pPr>
    </w:p>
    <w:p w:rsidR="0049670B" w:rsidRPr="00DD1B22" w:rsidRDefault="0049670B" w:rsidP="0049670B">
      <w:pPr>
        <w:jc w:val="both"/>
      </w:pPr>
    </w:p>
    <w:p w:rsidR="0049670B" w:rsidRPr="00DD1B22" w:rsidRDefault="0049670B" w:rsidP="0049670B">
      <w:pPr>
        <w:jc w:val="center"/>
      </w:pPr>
      <w:r w:rsidRPr="00DD1B22">
        <w:lastRenderedPageBreak/>
        <w:t>3</w:t>
      </w:r>
    </w:p>
    <w:p w:rsidR="0049670B" w:rsidRPr="00DD1B22" w:rsidRDefault="0049670B" w:rsidP="0049670B">
      <w:pPr>
        <w:jc w:val="both"/>
      </w:pPr>
    </w:p>
    <w:p w:rsidR="0049670B" w:rsidRPr="00DD1B22" w:rsidRDefault="0049670B" w:rsidP="0049670B">
      <w:pPr>
        <w:jc w:val="both"/>
      </w:pPr>
    </w:p>
    <w:p w:rsidR="0049670B" w:rsidRPr="00DD1B22" w:rsidRDefault="0049670B" w:rsidP="0049670B">
      <w:pPr>
        <w:jc w:val="both"/>
      </w:pPr>
      <w:r w:rsidRPr="00DD1B22">
        <w:t xml:space="preserve">связанной с конкурсным отбором на право получения в </w:t>
      </w:r>
      <w:r w:rsidR="00674850" w:rsidRPr="00DD1B22">
        <w:t>2022</w:t>
      </w:r>
      <w:r w:rsidRPr="00DD1B22">
        <w:t xml:space="preserve"> году субсидий.</w:t>
      </w:r>
    </w:p>
    <w:p w:rsidR="0049670B" w:rsidRPr="00DD1B22" w:rsidRDefault="0049670B" w:rsidP="0049670B">
      <w:pPr>
        <w:ind w:firstLine="567"/>
        <w:jc w:val="both"/>
      </w:pPr>
      <w:r w:rsidRPr="00DD1B22">
        <w:t xml:space="preserve">Достоверность представленных документов и сведений подтверждаю.  </w:t>
      </w:r>
    </w:p>
    <w:p w:rsidR="0049670B" w:rsidRPr="00DD1B22" w:rsidRDefault="0049670B" w:rsidP="0049670B">
      <w:pPr>
        <w:ind w:firstLine="567"/>
        <w:jc w:val="both"/>
      </w:pPr>
    </w:p>
    <w:p w:rsidR="0049670B" w:rsidRPr="00DD1B22" w:rsidRDefault="0049670B" w:rsidP="0049670B">
      <w:pPr>
        <w:ind w:firstLine="567"/>
        <w:jc w:val="both"/>
      </w:pPr>
    </w:p>
    <w:p w:rsidR="0049670B" w:rsidRPr="00DD1B22" w:rsidRDefault="0049670B" w:rsidP="0049670B">
      <w:pPr>
        <w:ind w:firstLine="567"/>
        <w:jc w:val="both"/>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3686"/>
        <w:gridCol w:w="1846"/>
        <w:gridCol w:w="705"/>
        <w:gridCol w:w="3119"/>
      </w:tblGrid>
      <w:tr w:rsidR="00DD1B22" w:rsidRPr="00DD1B22" w:rsidTr="00F516BB">
        <w:tc>
          <w:tcPr>
            <w:tcW w:w="3686" w:type="dxa"/>
            <w:tcBorders>
              <w:top w:val="nil"/>
              <w:left w:val="nil"/>
              <w:bottom w:val="nil"/>
              <w:right w:val="nil"/>
            </w:tcBorders>
            <w:vAlign w:val="bottom"/>
          </w:tcPr>
          <w:p w:rsidR="0049670B" w:rsidRPr="00DD1B22" w:rsidRDefault="0049670B" w:rsidP="00F516BB">
            <w:pPr>
              <w:pStyle w:val="ConsPlusNormal"/>
              <w:rPr>
                <w:rFonts w:ascii="Times New Roman" w:hAnsi="Times New Roman" w:cs="Times New Roman"/>
                <w:sz w:val="24"/>
                <w:szCs w:val="24"/>
              </w:rPr>
            </w:pPr>
            <w:r w:rsidRPr="00DD1B22">
              <w:rPr>
                <w:rFonts w:ascii="Times New Roman" w:hAnsi="Times New Roman" w:cs="Times New Roman"/>
                <w:sz w:val="24"/>
                <w:szCs w:val="24"/>
              </w:rPr>
              <w:t>Руководитель</w:t>
            </w:r>
          </w:p>
          <w:p w:rsidR="0049670B" w:rsidRPr="00DD1B22" w:rsidRDefault="0049670B" w:rsidP="00F516BB">
            <w:pPr>
              <w:pStyle w:val="ConsPlusNormal"/>
              <w:rPr>
                <w:rFonts w:ascii="Times New Roman" w:hAnsi="Times New Roman" w:cs="Times New Roman"/>
                <w:sz w:val="24"/>
                <w:szCs w:val="24"/>
              </w:rPr>
            </w:pPr>
            <w:r w:rsidRPr="00DD1B22">
              <w:rPr>
                <w:rFonts w:ascii="Times New Roman" w:hAnsi="Times New Roman" w:cs="Times New Roman"/>
                <w:sz w:val="24"/>
                <w:szCs w:val="24"/>
              </w:rPr>
              <w:t>(уполномоченное лицо)</w:t>
            </w:r>
          </w:p>
          <w:p w:rsidR="0049670B" w:rsidRPr="00DD1B22" w:rsidRDefault="0049670B" w:rsidP="00F516BB">
            <w:pPr>
              <w:pStyle w:val="ConsPlusNormal"/>
              <w:rPr>
                <w:rFonts w:ascii="Times New Roman" w:hAnsi="Times New Roman" w:cs="Times New Roman"/>
                <w:sz w:val="24"/>
                <w:szCs w:val="24"/>
              </w:rPr>
            </w:pPr>
            <w:r w:rsidRPr="00DD1B22">
              <w:rPr>
                <w:rFonts w:ascii="Times New Roman" w:hAnsi="Times New Roman" w:cs="Times New Roman"/>
                <w:sz w:val="24"/>
                <w:szCs w:val="24"/>
              </w:rPr>
              <w:t xml:space="preserve">или физическое лицо               </w:t>
            </w:r>
          </w:p>
        </w:tc>
        <w:tc>
          <w:tcPr>
            <w:tcW w:w="1846" w:type="dxa"/>
            <w:tcBorders>
              <w:top w:val="nil"/>
              <w:left w:val="nil"/>
              <w:bottom w:val="single" w:sz="4" w:space="0" w:color="auto"/>
              <w:right w:val="nil"/>
            </w:tcBorders>
          </w:tcPr>
          <w:p w:rsidR="0049670B" w:rsidRPr="00DD1B22" w:rsidRDefault="0049670B" w:rsidP="00F516BB">
            <w:pPr>
              <w:pStyle w:val="ConsPlusNormal"/>
              <w:rPr>
                <w:rFonts w:ascii="Times New Roman" w:hAnsi="Times New Roman" w:cs="Times New Roman"/>
                <w:sz w:val="24"/>
                <w:szCs w:val="24"/>
              </w:rPr>
            </w:pPr>
          </w:p>
        </w:tc>
        <w:tc>
          <w:tcPr>
            <w:tcW w:w="705" w:type="dxa"/>
            <w:tcBorders>
              <w:top w:val="nil"/>
              <w:left w:val="nil"/>
              <w:right w:val="nil"/>
            </w:tcBorders>
            <w:shd w:val="clear" w:color="auto" w:fill="auto"/>
          </w:tcPr>
          <w:p w:rsidR="0049670B" w:rsidRPr="00DD1B22" w:rsidRDefault="0049670B" w:rsidP="00F516BB">
            <w:pPr>
              <w:pStyle w:val="ConsPlusNormal"/>
              <w:jc w:val="center"/>
              <w:rPr>
                <w:rFonts w:ascii="Times New Roman" w:hAnsi="Times New Roman" w:cs="Times New Roman"/>
                <w:sz w:val="24"/>
                <w:szCs w:val="24"/>
              </w:rPr>
            </w:pPr>
          </w:p>
        </w:tc>
        <w:tc>
          <w:tcPr>
            <w:tcW w:w="3119" w:type="dxa"/>
            <w:tcBorders>
              <w:top w:val="nil"/>
              <w:left w:val="nil"/>
              <w:bottom w:val="single" w:sz="4" w:space="0" w:color="auto"/>
              <w:right w:val="nil"/>
            </w:tcBorders>
            <w:vAlign w:val="bottom"/>
          </w:tcPr>
          <w:p w:rsidR="0049670B" w:rsidRPr="00DD1B22" w:rsidRDefault="0049670B" w:rsidP="00F516BB">
            <w:pPr>
              <w:pStyle w:val="ConsPlusNormal"/>
              <w:jc w:val="center"/>
              <w:rPr>
                <w:rFonts w:ascii="Times New Roman" w:hAnsi="Times New Roman" w:cs="Times New Roman"/>
                <w:sz w:val="24"/>
                <w:szCs w:val="24"/>
              </w:rPr>
            </w:pPr>
          </w:p>
        </w:tc>
      </w:tr>
      <w:tr w:rsidR="0049670B" w:rsidRPr="00DD1B22" w:rsidTr="00F516BB">
        <w:trPr>
          <w:trHeight w:val="412"/>
        </w:trPr>
        <w:tc>
          <w:tcPr>
            <w:tcW w:w="3686" w:type="dxa"/>
            <w:tcBorders>
              <w:top w:val="nil"/>
              <w:left w:val="nil"/>
              <w:bottom w:val="nil"/>
              <w:right w:val="nil"/>
            </w:tcBorders>
          </w:tcPr>
          <w:p w:rsidR="0049670B" w:rsidRPr="00DD1B22" w:rsidRDefault="0049670B" w:rsidP="00F516BB">
            <w:pPr>
              <w:pStyle w:val="ConsPlusNormal"/>
              <w:rPr>
                <w:rFonts w:ascii="Times New Roman" w:hAnsi="Times New Roman" w:cs="Times New Roman"/>
                <w:sz w:val="24"/>
                <w:szCs w:val="24"/>
              </w:rPr>
            </w:pPr>
          </w:p>
        </w:tc>
        <w:tc>
          <w:tcPr>
            <w:tcW w:w="1846" w:type="dxa"/>
            <w:tcBorders>
              <w:top w:val="single" w:sz="4" w:space="0" w:color="auto"/>
              <w:left w:val="nil"/>
              <w:bottom w:val="nil"/>
              <w:right w:val="nil"/>
            </w:tcBorders>
          </w:tcPr>
          <w:p w:rsidR="0049670B" w:rsidRPr="00DD1B22" w:rsidRDefault="0049670B" w:rsidP="00F516BB">
            <w:pPr>
              <w:pStyle w:val="ConsPlusNormal"/>
              <w:jc w:val="center"/>
              <w:rPr>
                <w:rFonts w:ascii="Times New Roman" w:hAnsi="Times New Roman" w:cs="Times New Roman"/>
                <w:i/>
                <w:sz w:val="24"/>
                <w:szCs w:val="24"/>
              </w:rPr>
            </w:pPr>
            <w:r w:rsidRPr="00DD1B22">
              <w:rPr>
                <w:rFonts w:ascii="Times New Roman" w:hAnsi="Times New Roman" w:cs="Times New Roman"/>
                <w:i/>
                <w:sz w:val="24"/>
                <w:szCs w:val="24"/>
              </w:rPr>
              <w:t>(Подпись)</w:t>
            </w:r>
          </w:p>
        </w:tc>
        <w:tc>
          <w:tcPr>
            <w:tcW w:w="705" w:type="dxa"/>
            <w:tcBorders>
              <w:left w:val="nil"/>
              <w:bottom w:val="nil"/>
              <w:right w:val="nil"/>
            </w:tcBorders>
            <w:vAlign w:val="bottom"/>
          </w:tcPr>
          <w:p w:rsidR="0049670B" w:rsidRPr="00DD1B22" w:rsidRDefault="0049670B" w:rsidP="00F516BB">
            <w:pPr>
              <w:pStyle w:val="ConsPlusNormal"/>
              <w:jc w:val="center"/>
              <w:rPr>
                <w:rFonts w:ascii="Times New Roman" w:hAnsi="Times New Roman" w:cs="Times New Roman"/>
                <w:iCs/>
                <w:sz w:val="24"/>
                <w:szCs w:val="24"/>
              </w:rPr>
            </w:pPr>
            <w:r w:rsidRPr="00DD1B22">
              <w:rPr>
                <w:rFonts w:ascii="Times New Roman" w:hAnsi="Times New Roman" w:cs="Times New Roman"/>
                <w:iCs/>
                <w:sz w:val="24"/>
                <w:szCs w:val="24"/>
              </w:rPr>
              <w:t>М.П.</w:t>
            </w:r>
          </w:p>
        </w:tc>
        <w:tc>
          <w:tcPr>
            <w:tcW w:w="3119" w:type="dxa"/>
            <w:tcBorders>
              <w:top w:val="single" w:sz="4" w:space="0" w:color="auto"/>
              <w:left w:val="nil"/>
              <w:bottom w:val="nil"/>
              <w:right w:val="nil"/>
            </w:tcBorders>
          </w:tcPr>
          <w:p w:rsidR="0049670B" w:rsidRPr="00DD1B22" w:rsidRDefault="0049670B" w:rsidP="00F516BB">
            <w:pPr>
              <w:pStyle w:val="ConsPlusNormal"/>
              <w:jc w:val="center"/>
              <w:rPr>
                <w:rFonts w:ascii="Times New Roman" w:hAnsi="Times New Roman" w:cs="Times New Roman"/>
                <w:sz w:val="24"/>
                <w:szCs w:val="24"/>
              </w:rPr>
            </w:pPr>
            <w:r w:rsidRPr="00DD1B22">
              <w:rPr>
                <w:rFonts w:ascii="Times New Roman" w:hAnsi="Times New Roman" w:cs="Times New Roman"/>
                <w:i/>
                <w:iCs/>
                <w:sz w:val="24"/>
                <w:szCs w:val="24"/>
              </w:rPr>
              <w:t>(Расшифровка подписи)</w:t>
            </w:r>
          </w:p>
        </w:tc>
      </w:tr>
    </w:tbl>
    <w:p w:rsidR="001B440B" w:rsidRPr="00DD1B22" w:rsidRDefault="001B440B" w:rsidP="001B440B">
      <w:pPr>
        <w:ind w:firstLine="567"/>
        <w:jc w:val="both"/>
      </w:pPr>
    </w:p>
    <w:p w:rsidR="001B440B" w:rsidRPr="00DD1B22" w:rsidRDefault="001B440B" w:rsidP="001B440B">
      <w:pPr>
        <w:ind w:firstLine="567"/>
        <w:jc w:val="both"/>
      </w:pPr>
      <w:r w:rsidRPr="00DD1B22">
        <w:t>Примечание.</w:t>
      </w:r>
    </w:p>
    <w:p w:rsidR="0049670B" w:rsidRPr="00DD1B22" w:rsidRDefault="001B440B" w:rsidP="001B440B">
      <w:pPr>
        <w:ind w:firstLine="567"/>
        <w:jc w:val="both"/>
      </w:pPr>
      <w:r w:rsidRPr="00DD1B22">
        <w:t>Печать ставится при ее наличии.</w:t>
      </w:r>
    </w:p>
    <w:p w:rsidR="0049670B" w:rsidRPr="00DD1B22" w:rsidRDefault="0049670B" w:rsidP="001B440B">
      <w:pPr>
        <w:ind w:firstLine="567"/>
        <w:jc w:val="both"/>
      </w:pPr>
      <w:r w:rsidRPr="00DD1B22">
        <w:br w:type="page"/>
      </w:r>
    </w:p>
    <w:p w:rsidR="0049670B" w:rsidRPr="00DD1B22" w:rsidRDefault="0049670B" w:rsidP="0049670B">
      <w:pPr>
        <w:ind w:left="5670"/>
        <w:rPr>
          <w:bCs/>
        </w:rPr>
      </w:pPr>
    </w:p>
    <w:p w:rsidR="0049670B" w:rsidRPr="00DD1B22" w:rsidRDefault="0049670B" w:rsidP="0049670B">
      <w:pPr>
        <w:ind w:left="5670"/>
        <w:rPr>
          <w:bCs/>
        </w:rPr>
      </w:pPr>
      <w:r w:rsidRPr="00DD1B22">
        <w:rPr>
          <w:bCs/>
        </w:rPr>
        <w:t>Приложение № 2</w:t>
      </w:r>
    </w:p>
    <w:p w:rsidR="0049670B" w:rsidRPr="00DD1B22" w:rsidRDefault="0049670B" w:rsidP="0049670B">
      <w:pPr>
        <w:ind w:left="5670"/>
      </w:pPr>
      <w:r w:rsidRPr="00DD1B22">
        <w:rPr>
          <w:bCs/>
        </w:rPr>
        <w:t xml:space="preserve">к Порядку </w:t>
      </w:r>
      <w:r w:rsidRPr="00DD1B22">
        <w:t xml:space="preserve">предоставления </w:t>
      </w:r>
    </w:p>
    <w:p w:rsidR="0049670B" w:rsidRPr="00DD1B22" w:rsidRDefault="0049670B" w:rsidP="0049670B">
      <w:pPr>
        <w:ind w:left="5670"/>
      </w:pPr>
      <w:r w:rsidRPr="00DD1B22">
        <w:t xml:space="preserve">в </w:t>
      </w:r>
      <w:r w:rsidR="00674850" w:rsidRPr="00DD1B22">
        <w:t>2022</w:t>
      </w:r>
      <w:r w:rsidRPr="00DD1B22">
        <w:t xml:space="preserve"> </w:t>
      </w:r>
      <w:r w:rsidRPr="00DD1B22">
        <w:rPr>
          <w:bCs/>
        </w:rPr>
        <w:t xml:space="preserve">году субсидий </w:t>
      </w:r>
      <w:r w:rsidRPr="00DD1B22">
        <w:t xml:space="preserve">юридическим лицам (за исключением государственных (муниципальных) учреждений), имеющим место нахождения в Санкт-Петербурге, </w:t>
      </w:r>
    </w:p>
    <w:p w:rsidR="0049670B" w:rsidRPr="00DD1B22" w:rsidRDefault="0049670B" w:rsidP="0049670B">
      <w:pPr>
        <w:ind w:left="5670"/>
      </w:pPr>
      <w:r w:rsidRPr="00DD1B22">
        <w:t xml:space="preserve">и физическим лицам </w:t>
      </w:r>
    </w:p>
    <w:p w:rsidR="0049670B" w:rsidRPr="00DD1B22" w:rsidRDefault="0049670B" w:rsidP="0049670B">
      <w:pPr>
        <w:ind w:left="5670"/>
      </w:pPr>
      <w:r w:rsidRPr="00DD1B22">
        <w:t xml:space="preserve">на проведение научных </w:t>
      </w:r>
    </w:p>
    <w:p w:rsidR="0049670B" w:rsidRPr="00DD1B22" w:rsidRDefault="0049670B" w:rsidP="0049670B">
      <w:pPr>
        <w:ind w:left="5670"/>
      </w:pPr>
      <w:r w:rsidRPr="00DD1B22">
        <w:t xml:space="preserve">исследований и разработок </w:t>
      </w:r>
    </w:p>
    <w:p w:rsidR="0049670B" w:rsidRPr="00DD1B22" w:rsidRDefault="0049670B" w:rsidP="0049670B">
      <w:pPr>
        <w:ind w:left="5670"/>
        <w:rPr>
          <w:bCs/>
        </w:rPr>
      </w:pPr>
      <w:r w:rsidRPr="00DD1B22">
        <w:t xml:space="preserve">в области сельского хозяйства </w:t>
      </w:r>
    </w:p>
    <w:p w:rsidR="0049670B" w:rsidRPr="00DD1B22" w:rsidRDefault="0049670B" w:rsidP="0049670B">
      <w:pPr>
        <w:pStyle w:val="FORMATTEXT"/>
        <w:ind w:firstLine="567"/>
        <w:jc w:val="both"/>
      </w:pPr>
    </w:p>
    <w:p w:rsidR="0049670B" w:rsidRPr="00DD1B22" w:rsidRDefault="0049670B" w:rsidP="0049670B">
      <w:pPr>
        <w:pStyle w:val="FORMATTEXT"/>
        <w:ind w:firstLine="567"/>
        <w:jc w:val="both"/>
      </w:pPr>
    </w:p>
    <w:p w:rsidR="0049670B" w:rsidRPr="00DD1B22" w:rsidRDefault="0049670B" w:rsidP="0049670B">
      <w:pPr>
        <w:pStyle w:val="ConsPlusNormal"/>
        <w:jc w:val="center"/>
        <w:rPr>
          <w:rFonts w:ascii="Times New Roman" w:hAnsi="Times New Roman" w:cs="Times New Roman"/>
          <w:b/>
          <w:bCs/>
          <w:sz w:val="24"/>
          <w:szCs w:val="24"/>
        </w:rPr>
      </w:pPr>
      <w:r w:rsidRPr="00DD1B22">
        <w:rPr>
          <w:rFonts w:ascii="Times New Roman" w:hAnsi="Times New Roman" w:cs="Times New Roman"/>
          <w:b/>
          <w:bCs/>
          <w:sz w:val="24"/>
          <w:szCs w:val="24"/>
        </w:rPr>
        <w:t xml:space="preserve">ПЕРЕЧЕНЬ </w:t>
      </w:r>
    </w:p>
    <w:p w:rsidR="0049670B" w:rsidRPr="00DD1B22" w:rsidRDefault="0049670B" w:rsidP="0049670B">
      <w:pPr>
        <w:pStyle w:val="ConsPlusNormal"/>
        <w:jc w:val="center"/>
        <w:rPr>
          <w:rFonts w:ascii="Times New Roman" w:hAnsi="Times New Roman" w:cs="Times New Roman"/>
          <w:b/>
          <w:sz w:val="24"/>
          <w:szCs w:val="24"/>
        </w:rPr>
      </w:pPr>
      <w:r w:rsidRPr="00DD1B22">
        <w:rPr>
          <w:rFonts w:ascii="Times New Roman" w:hAnsi="Times New Roman" w:cs="Times New Roman"/>
          <w:b/>
          <w:bCs/>
          <w:sz w:val="24"/>
          <w:szCs w:val="24"/>
        </w:rPr>
        <w:t xml:space="preserve">документов для участия в конкурсном отборе </w:t>
      </w:r>
      <w:r w:rsidRPr="00DD1B22">
        <w:rPr>
          <w:rFonts w:ascii="Times New Roman" w:hAnsi="Times New Roman" w:cs="Times New Roman"/>
          <w:b/>
          <w:sz w:val="24"/>
          <w:szCs w:val="24"/>
        </w:rPr>
        <w:t xml:space="preserve">на право получения в </w:t>
      </w:r>
      <w:r w:rsidR="00674850" w:rsidRPr="00DD1B22">
        <w:rPr>
          <w:rFonts w:ascii="Times New Roman" w:hAnsi="Times New Roman" w:cs="Times New Roman"/>
          <w:b/>
          <w:sz w:val="24"/>
          <w:szCs w:val="24"/>
        </w:rPr>
        <w:t>2022</w:t>
      </w:r>
      <w:r w:rsidRPr="00DD1B22">
        <w:rPr>
          <w:rFonts w:ascii="Times New Roman" w:hAnsi="Times New Roman" w:cs="Times New Roman"/>
          <w:b/>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и физическими лицами на проведение научных исследований и разработок </w:t>
      </w:r>
    </w:p>
    <w:p w:rsidR="0049670B" w:rsidRPr="00DD1B22" w:rsidRDefault="0049670B" w:rsidP="0049670B">
      <w:pPr>
        <w:pStyle w:val="ConsPlusNormal"/>
        <w:jc w:val="center"/>
        <w:rPr>
          <w:rFonts w:ascii="Times New Roman" w:hAnsi="Times New Roman" w:cs="Times New Roman"/>
          <w:b/>
          <w:sz w:val="24"/>
          <w:szCs w:val="24"/>
        </w:rPr>
      </w:pPr>
      <w:r w:rsidRPr="00DD1B22">
        <w:rPr>
          <w:rFonts w:ascii="Times New Roman" w:hAnsi="Times New Roman" w:cs="Times New Roman"/>
          <w:b/>
          <w:sz w:val="24"/>
          <w:szCs w:val="24"/>
        </w:rPr>
        <w:t>в области сельского хозяйства</w:t>
      </w:r>
    </w:p>
    <w:p w:rsidR="0049670B" w:rsidRPr="00DD1B22" w:rsidRDefault="0049670B" w:rsidP="0049670B">
      <w:pPr>
        <w:pStyle w:val="HEADERTEXT"/>
        <w:ind w:firstLine="567"/>
        <w:jc w:val="both"/>
        <w:rPr>
          <w:rFonts w:ascii="Times New Roman" w:hAnsi="Times New Roman" w:cs="Times New Roman"/>
          <w:bCs/>
          <w:color w:val="auto"/>
          <w:sz w:val="24"/>
          <w:szCs w:val="24"/>
        </w:rPr>
      </w:pP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 xml:space="preserve">Для участия в конкурсном отборе на право получения в </w:t>
      </w:r>
      <w:r w:rsidRPr="00DD1B22">
        <w:rPr>
          <w:rFonts w:ascii="Times New Roman" w:hAnsi="Times New Roman" w:cs="Times New Roman"/>
          <w:color w:val="auto"/>
          <w:sz w:val="24"/>
          <w:szCs w:val="24"/>
        </w:rPr>
        <w:t>2022</w:t>
      </w:r>
      <w:r w:rsidRPr="00DD1B22">
        <w:rPr>
          <w:rFonts w:ascii="Times New Roman" w:hAnsi="Times New Roman" w:cs="Times New Roman"/>
          <w:bCs/>
          <w:color w:val="auto"/>
          <w:sz w:val="24"/>
          <w:szCs w:val="24"/>
        </w:rPr>
        <w:t xml:space="preserve"> году субсидий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на проведение научных исследований и разработок в области сельского хозяйства юридическими лицами (за исключением государственных (муниципальных) учреждений), имеющими место нахождения в Санкт-Петербурге, и физическими лицами представляются электронные графические образы (документы, преобразованные в электронную форму путем сканирования документов на бумажном носителе с сохранением их реквизитов) следующих документов:</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1. Для участников конкурсного отбора, являющихся юридическими лицами:</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 xml:space="preserve">1.1. Документ, подтверждающий полномочия лица на осуществление действий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от имени участника конкурсного отбора (далее - руководитель): решение о назначении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участника конкурсного отбора без доверенности, для уполномоченного лица - доверенность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на осуществление действий от имени участника конкурсного отбора, заверенная руководителем, или иной документ, предусмотренный в </w:t>
      </w:r>
      <w:hyperlink r:id="rId18" w:history="1">
        <w:r w:rsidRPr="00DD1B22">
          <w:rPr>
            <w:rFonts w:ascii="Times New Roman" w:hAnsi="Times New Roman" w:cs="Times New Roman"/>
            <w:bCs/>
            <w:color w:val="auto"/>
            <w:sz w:val="24"/>
            <w:szCs w:val="24"/>
          </w:rPr>
          <w:t>пункте 4 статьи 185</w:t>
        </w:r>
      </w:hyperlink>
      <w:r w:rsidRPr="00DD1B22">
        <w:rPr>
          <w:rFonts w:ascii="Times New Roman" w:hAnsi="Times New Roman" w:cs="Times New Roman"/>
          <w:bCs/>
          <w:color w:val="auto"/>
          <w:sz w:val="24"/>
          <w:szCs w:val="24"/>
        </w:rPr>
        <w:t xml:space="preserve"> Гражданского кодекса Российской Федерации, подтверждающий соответствующие полномочия.</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 xml:space="preserve">1.2. Свидетельство о государственной регистрации участника конкурсного отбора,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в случае, если участник конкурсного отбора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участника конкурсного отбора (при наличии печати).</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1.3. Учредительные документы участника конкурсного отбора.</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 xml:space="preserve">1.4. Справка об отнесении участника конкурсного отбора к субъектам научной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и(или) научно-технической деятельности в свободной форме, заверенная подписью руководителя (уполномоченного лица) и оттиском печати участника конкурсного отбора (при наличии печати).</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 xml:space="preserve">1.5. Описание проекта в свободной форме, заверенное подписью руководителя (уполномоченного лица) и оттиском печати участника конкурсного отбора (при наличии печати), содержащее в том числе следующую информацию о проекте, реализуемом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на территории Санкт-Петербурга в </w:t>
      </w:r>
      <w:r w:rsidRPr="00DD1B22">
        <w:rPr>
          <w:rFonts w:ascii="Times New Roman" w:hAnsi="Times New Roman" w:cs="Times New Roman"/>
          <w:color w:val="auto"/>
          <w:sz w:val="24"/>
          <w:szCs w:val="24"/>
        </w:rPr>
        <w:t>2022</w:t>
      </w:r>
      <w:r w:rsidRPr="00DD1B22">
        <w:rPr>
          <w:rFonts w:ascii="Times New Roman" w:hAnsi="Times New Roman" w:cs="Times New Roman"/>
          <w:bCs/>
          <w:color w:val="auto"/>
          <w:sz w:val="24"/>
          <w:szCs w:val="24"/>
        </w:rPr>
        <w:t xml:space="preserve"> году: о соответствии проекта комплексу мер, направленных на создание и внедрение до 2026 года конкурентоспособных отечественных технологий, основанных на новейших достижениях науки, указанных в </w:t>
      </w:r>
      <w:hyperlink r:id="rId19" w:history="1">
        <w:r w:rsidRPr="00DD1B22">
          <w:rPr>
            <w:rFonts w:ascii="Times New Roman" w:hAnsi="Times New Roman" w:cs="Times New Roman"/>
            <w:bCs/>
            <w:color w:val="auto"/>
            <w:sz w:val="24"/>
            <w:szCs w:val="24"/>
          </w:rPr>
          <w:t>пункте 1</w:t>
        </w:r>
      </w:hyperlink>
      <w:r w:rsidRPr="00DD1B22">
        <w:rPr>
          <w:rFonts w:ascii="Times New Roman" w:hAnsi="Times New Roman" w:cs="Times New Roman"/>
          <w:bCs/>
          <w:color w:val="auto"/>
          <w:sz w:val="24"/>
          <w:szCs w:val="24"/>
        </w:rPr>
        <w:t xml:space="preserve"> Указа Президента Российской Федерации от 21.07.2016 </w:t>
      </w:r>
      <w:r w:rsidR="00F2195B" w:rsidRPr="00DD1B22">
        <w:rPr>
          <w:rFonts w:ascii="Times New Roman" w:hAnsi="Times New Roman" w:cs="Times New Roman"/>
          <w:bCs/>
          <w:color w:val="auto"/>
          <w:sz w:val="24"/>
          <w:szCs w:val="24"/>
        </w:rPr>
        <w:t>№</w:t>
      </w:r>
      <w:r w:rsidRPr="00DD1B22">
        <w:rPr>
          <w:rFonts w:ascii="Times New Roman" w:hAnsi="Times New Roman" w:cs="Times New Roman"/>
          <w:bCs/>
          <w:color w:val="auto"/>
          <w:sz w:val="24"/>
          <w:szCs w:val="24"/>
        </w:rPr>
        <w:t xml:space="preserve"> 350 </w:t>
      </w:r>
      <w:r w:rsidR="00F2195B" w:rsidRPr="00DD1B22">
        <w:rPr>
          <w:rFonts w:ascii="Times New Roman" w:hAnsi="Times New Roman" w:cs="Times New Roman"/>
          <w:bCs/>
          <w:color w:val="auto"/>
          <w:sz w:val="24"/>
          <w:szCs w:val="24"/>
        </w:rPr>
        <w:t>«</w:t>
      </w:r>
      <w:r w:rsidRPr="00DD1B22">
        <w:rPr>
          <w:rFonts w:ascii="Times New Roman" w:hAnsi="Times New Roman" w:cs="Times New Roman"/>
          <w:bCs/>
          <w:color w:val="auto"/>
          <w:sz w:val="24"/>
          <w:szCs w:val="24"/>
        </w:rPr>
        <w:t>О мерах по реализации государственной научно-технической политики в интересах развития сельского хозяйства</w:t>
      </w:r>
      <w:r w:rsidR="00F2195B" w:rsidRPr="00DD1B22">
        <w:rPr>
          <w:rFonts w:ascii="Times New Roman" w:hAnsi="Times New Roman" w:cs="Times New Roman"/>
          <w:bCs/>
          <w:color w:val="auto"/>
          <w:sz w:val="24"/>
          <w:szCs w:val="24"/>
        </w:rPr>
        <w:t>»</w:t>
      </w:r>
      <w:r w:rsidRPr="00DD1B22">
        <w:rPr>
          <w:rFonts w:ascii="Times New Roman" w:hAnsi="Times New Roman" w:cs="Times New Roman"/>
          <w:bCs/>
          <w:color w:val="auto"/>
          <w:sz w:val="24"/>
          <w:szCs w:val="24"/>
        </w:rPr>
        <w:t xml:space="preserve">; </w:t>
      </w:r>
      <w:r w:rsidRPr="00DD1B22">
        <w:rPr>
          <w:rFonts w:ascii="Times New Roman" w:hAnsi="Times New Roman" w:cs="Times New Roman"/>
          <w:bCs/>
          <w:color w:val="auto"/>
          <w:sz w:val="24"/>
          <w:szCs w:val="24"/>
        </w:rPr>
        <w:lastRenderedPageBreak/>
        <w:t xml:space="preserve">о степени влияния проекта на развитие в Санкт-Петербурге научной, научно-технической, инновационной, образовательной деятельности в случае его реализации; о степени проработки проекта и(или) организационно-технической готовности продукта (услуги), который планируется получить в результате реализации проекта; о возможности коммерциализации результатов проекта; о планируемом социально-экономическом эффекте и оценке рынка продукта (услуги), получаемого в результате применения (внедрения) результата интеллектуальной деятельности; о рисках проекта; о научной новизне проекта; о квалификации участника конкурсного отбора; о наличии у лиц, участвующих в реализации проекта, публикаций и авторства объектов охраны патентов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по теме проекта с указанием информации о количестве публикаций в отечественных периодических научных изданиях, монографиях, изданных в Российской Федерации, публикациях в научных журналах, индексируемых в базе данных Scopus или в базе данных </w:t>
      </w:r>
      <w:r w:rsidR="00CA1E35" w:rsidRPr="00DD1B22">
        <w:rPr>
          <w:rFonts w:ascii="Times New Roman" w:hAnsi="Times New Roman" w:cs="Times New Roman"/>
          <w:bCs/>
          <w:color w:val="auto"/>
          <w:sz w:val="24"/>
          <w:szCs w:val="24"/>
        </w:rPr>
        <w:t>«</w:t>
      </w:r>
      <w:r w:rsidRPr="00DD1B22">
        <w:rPr>
          <w:rFonts w:ascii="Times New Roman" w:hAnsi="Times New Roman" w:cs="Times New Roman"/>
          <w:bCs/>
          <w:color w:val="auto"/>
          <w:sz w:val="24"/>
          <w:szCs w:val="24"/>
        </w:rPr>
        <w:t>Сеть науки</w:t>
      </w:r>
      <w:r w:rsidR="00CA1E35" w:rsidRPr="00DD1B22">
        <w:rPr>
          <w:rFonts w:ascii="Times New Roman" w:hAnsi="Times New Roman" w:cs="Times New Roman"/>
          <w:bCs/>
          <w:color w:val="auto"/>
          <w:sz w:val="24"/>
          <w:szCs w:val="24"/>
        </w:rPr>
        <w:t>»</w:t>
      </w:r>
      <w:r w:rsidRPr="00DD1B22">
        <w:rPr>
          <w:rFonts w:ascii="Times New Roman" w:hAnsi="Times New Roman" w:cs="Times New Roman"/>
          <w:bCs/>
          <w:color w:val="auto"/>
          <w:sz w:val="24"/>
          <w:szCs w:val="24"/>
        </w:rPr>
        <w:t xml:space="preserve"> (Web of Science); о наличии дополнительных источников финансирования проекта; об экономической обоснованности затрат по проекту; о получении в рамках реализации проекта научного результата для последующего внедрения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в агропромышленный комплекс.</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 xml:space="preserve">1.6. Смета затрат на финансирование проекта по форме, установленной Комитетом,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с экономическим обоснованием и расшифровкой статей расходов, заверенная подписью руководителя (уполномоченного лица), подписью главного бухгалтера и оттиском печати участника конкурсного отбора (при наличии печати), в соответствии с перечнем затрат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и предельными объемами их возмещения, указанными в </w:t>
      </w:r>
      <w:hyperlink w:anchor="P54" w:history="1">
        <w:r w:rsidRPr="00DD1B22">
          <w:rPr>
            <w:rFonts w:ascii="Times New Roman" w:hAnsi="Times New Roman" w:cs="Times New Roman"/>
            <w:bCs/>
            <w:color w:val="auto"/>
            <w:sz w:val="24"/>
            <w:szCs w:val="24"/>
          </w:rPr>
          <w:t>пункте 1.6</w:t>
        </w:r>
      </w:hyperlink>
      <w:r w:rsidRPr="00DD1B22">
        <w:rPr>
          <w:rFonts w:ascii="Times New Roman" w:hAnsi="Times New Roman" w:cs="Times New Roman"/>
          <w:bCs/>
          <w:color w:val="auto"/>
          <w:sz w:val="24"/>
          <w:szCs w:val="24"/>
        </w:rPr>
        <w:t xml:space="preserve"> Порядка предоставления в </w:t>
      </w:r>
      <w:r w:rsidRPr="00DD1B22">
        <w:rPr>
          <w:rFonts w:ascii="Times New Roman" w:hAnsi="Times New Roman" w:cs="Times New Roman"/>
          <w:color w:val="auto"/>
          <w:sz w:val="24"/>
          <w:szCs w:val="24"/>
        </w:rPr>
        <w:t>2022</w:t>
      </w:r>
      <w:r w:rsidRPr="00DD1B22">
        <w:rPr>
          <w:rFonts w:ascii="Times New Roman" w:hAnsi="Times New Roman" w:cs="Times New Roman"/>
          <w:bCs/>
          <w:color w:val="auto"/>
          <w:sz w:val="24"/>
          <w:szCs w:val="24"/>
        </w:rPr>
        <w:t xml:space="preserve"> году субсидий юридическим лицам (за исключением государственных (муниципальных) учреждений), имеющим место нахождения в Санкт-Петербурге,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и физическим лицам на проведение научных исследований и разработок в области сельского хозяйства, утвержденного настоящим постановлением (далее - Порядок). В случае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если участник конкурсного отбора является плательщиком НДС, в смету затрат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на финансирование проекта, в связи с реализацией которого запрашиваются субсидии, включаются суммы затрат без учета НДС.</w:t>
      </w:r>
    </w:p>
    <w:p w:rsidR="00642BB1" w:rsidRPr="00DD1B22" w:rsidRDefault="00642BB1" w:rsidP="00642BB1">
      <w:pPr>
        <w:pStyle w:val="FORMATTEXT"/>
        <w:ind w:firstLine="568"/>
        <w:jc w:val="both"/>
      </w:pPr>
      <w:r w:rsidRPr="00DD1B22">
        <w:t>1.</w:t>
      </w:r>
      <w:r w:rsidR="00B141AB" w:rsidRPr="00DD1B22">
        <w:t>7.</w:t>
      </w:r>
      <w:r w:rsidRPr="00DD1B22">
        <w:t xml:space="preserve"> Справка о применяемой системе налогообложения в свободной форме, содержащая информацию о выбранном </w:t>
      </w:r>
      <w:r w:rsidR="00B141AB" w:rsidRPr="00DD1B22">
        <w:rPr>
          <w:bCs/>
        </w:rPr>
        <w:t>участником конкурсного отбора</w:t>
      </w:r>
      <w:r w:rsidRPr="00DD1B22">
        <w:t xml:space="preserve"> в соответствии </w:t>
      </w:r>
      <w:r w:rsidR="00B141AB" w:rsidRPr="00DD1B22">
        <w:br/>
      </w:r>
      <w:r w:rsidRPr="00DD1B22">
        <w:t>с Налоговым кодексом Российской Федерации режиме налогового обременения в качестве основного, заверенная подписью руководителя (уполномоченного лица), подписью главного бухгалтера (или иного лица, на которое претендентом возложено ведение бухгалтерского учета) и оттиском печати претендента (при наличии печати).</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1.</w:t>
      </w:r>
      <w:r w:rsidR="00B141AB" w:rsidRPr="00DD1B22">
        <w:rPr>
          <w:rFonts w:ascii="Times New Roman" w:hAnsi="Times New Roman" w:cs="Times New Roman"/>
          <w:bCs/>
          <w:color w:val="auto"/>
          <w:sz w:val="24"/>
          <w:szCs w:val="24"/>
        </w:rPr>
        <w:t>8</w:t>
      </w:r>
      <w:r w:rsidRPr="00DD1B22">
        <w:rPr>
          <w:rFonts w:ascii="Times New Roman" w:hAnsi="Times New Roman" w:cs="Times New Roman"/>
          <w:bCs/>
          <w:color w:val="auto"/>
          <w:sz w:val="24"/>
          <w:szCs w:val="24"/>
        </w:rPr>
        <w:t>. Согласие на осуществление Комитетом и КГФК проверок соблюдения участником конкурсного отбора условий, целей и порядка предоставления субсидий, составленное в свободной форме, заверенное подписью руководителя (уполномоченного лица) и оттиском печати участника конкурсного отбора (при наличии печати).</w:t>
      </w:r>
    </w:p>
    <w:p w:rsidR="001F6D09"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1.</w:t>
      </w:r>
      <w:r w:rsidR="00B141AB" w:rsidRPr="00DD1B22">
        <w:rPr>
          <w:rFonts w:ascii="Times New Roman" w:hAnsi="Times New Roman" w:cs="Times New Roman"/>
          <w:bCs/>
          <w:color w:val="auto"/>
          <w:sz w:val="24"/>
          <w:szCs w:val="24"/>
        </w:rPr>
        <w:t>9</w:t>
      </w:r>
      <w:r w:rsidRPr="00DD1B22">
        <w:rPr>
          <w:rFonts w:ascii="Times New Roman" w:hAnsi="Times New Roman" w:cs="Times New Roman"/>
          <w:bCs/>
          <w:color w:val="auto"/>
          <w:sz w:val="24"/>
          <w:szCs w:val="24"/>
        </w:rPr>
        <w:t xml:space="preserve">. </w:t>
      </w:r>
      <w:hyperlink r:id="rId20" w:history="1">
        <w:r w:rsidRPr="00DD1B22">
          <w:rPr>
            <w:rFonts w:ascii="Times New Roman" w:hAnsi="Times New Roman" w:cs="Times New Roman"/>
            <w:bCs/>
            <w:color w:val="auto"/>
            <w:sz w:val="24"/>
            <w:szCs w:val="24"/>
          </w:rPr>
          <w:t>Справка</w:t>
        </w:r>
      </w:hyperlink>
      <w:r w:rsidRPr="00DD1B22">
        <w:rPr>
          <w:rFonts w:ascii="Times New Roman" w:hAnsi="Times New Roman" w:cs="Times New Roman"/>
          <w:bCs/>
          <w:color w:val="auto"/>
          <w:sz w:val="24"/>
          <w:szCs w:val="24"/>
        </w:rPr>
        <w:t xml:space="preserve"> налогового органа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 по форме,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утвержденной приказом Федеральной налоговой службы Российской Федерации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от 20.01.2017 </w:t>
      </w:r>
      <w:r w:rsidR="00F2195B" w:rsidRPr="00DD1B22">
        <w:rPr>
          <w:rFonts w:ascii="Times New Roman" w:hAnsi="Times New Roman" w:cs="Times New Roman"/>
          <w:bCs/>
          <w:color w:val="auto"/>
          <w:sz w:val="24"/>
          <w:szCs w:val="24"/>
        </w:rPr>
        <w:t>№</w:t>
      </w:r>
      <w:r w:rsidRPr="00DD1B22">
        <w:rPr>
          <w:rFonts w:ascii="Times New Roman" w:hAnsi="Times New Roman" w:cs="Times New Roman"/>
          <w:bCs/>
          <w:color w:val="auto"/>
          <w:sz w:val="24"/>
          <w:szCs w:val="24"/>
        </w:rPr>
        <w:t xml:space="preserve"> ММВ-7-8/20@ </w:t>
      </w:r>
      <w:r w:rsidR="00F2195B" w:rsidRPr="00DD1B22">
        <w:rPr>
          <w:rFonts w:ascii="Times New Roman" w:hAnsi="Times New Roman" w:cs="Times New Roman"/>
          <w:bCs/>
          <w:color w:val="auto"/>
          <w:sz w:val="24"/>
          <w:szCs w:val="24"/>
        </w:rPr>
        <w:t>«</w:t>
      </w:r>
      <w:r w:rsidRPr="00DD1B22">
        <w:rPr>
          <w:rFonts w:ascii="Times New Roman" w:hAnsi="Times New Roman" w:cs="Times New Roman"/>
          <w:bCs/>
          <w:color w:val="auto"/>
          <w:sz w:val="24"/>
          <w:szCs w:val="24"/>
        </w:rPr>
        <w:t>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порядка ее заполнения и формата ее представления в электронной форме</w:t>
      </w:r>
      <w:r w:rsidR="00F2195B" w:rsidRPr="00DD1B22">
        <w:rPr>
          <w:rFonts w:ascii="Times New Roman" w:hAnsi="Times New Roman" w:cs="Times New Roman"/>
          <w:bCs/>
          <w:color w:val="auto"/>
          <w:sz w:val="24"/>
          <w:szCs w:val="24"/>
        </w:rPr>
        <w:t>»</w:t>
      </w:r>
      <w:r w:rsidRPr="00DD1B22">
        <w:rPr>
          <w:rFonts w:ascii="Times New Roman" w:hAnsi="Times New Roman" w:cs="Times New Roman"/>
          <w:bCs/>
          <w:color w:val="auto"/>
          <w:sz w:val="24"/>
          <w:szCs w:val="24"/>
        </w:rPr>
        <w:t xml:space="preserve">, подтверждающая отсутствие неисполненной обязанности по уплате налогов, сборов, страховых взносов, пеней, штрафов, процентов, подлежащих уплате в соответствии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с законодательством о налогах и сборах, на дату не ранее 30 календарных дней до даты подачи заявки (на бумажном носителе, подписанная руководителем (заместителем руководителя) налогового органа и заверенная его печатью, или сформированная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8A4715" w:rsidRPr="00DD1B22" w:rsidRDefault="008A4715" w:rsidP="001F6D09">
      <w:pPr>
        <w:pStyle w:val="HEADERTEXT"/>
        <w:ind w:firstLine="567"/>
        <w:jc w:val="both"/>
        <w:rPr>
          <w:rFonts w:ascii="Times New Roman" w:hAnsi="Times New Roman" w:cs="Times New Roman"/>
          <w:bCs/>
          <w:color w:val="auto"/>
          <w:sz w:val="24"/>
          <w:szCs w:val="24"/>
        </w:rPr>
      </w:pP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lastRenderedPageBreak/>
        <w:t>1.</w:t>
      </w:r>
      <w:r w:rsidR="00B141AB" w:rsidRPr="00DD1B22">
        <w:rPr>
          <w:rFonts w:ascii="Times New Roman" w:hAnsi="Times New Roman" w:cs="Times New Roman"/>
          <w:bCs/>
          <w:color w:val="auto"/>
          <w:sz w:val="24"/>
          <w:szCs w:val="24"/>
        </w:rPr>
        <w:t>10</w:t>
      </w:r>
      <w:r w:rsidRPr="00DD1B22">
        <w:rPr>
          <w:rFonts w:ascii="Times New Roman" w:hAnsi="Times New Roman" w:cs="Times New Roman"/>
          <w:bCs/>
          <w:color w:val="auto"/>
          <w:sz w:val="24"/>
          <w:szCs w:val="24"/>
        </w:rPr>
        <w:t>. Справка об отсутствии у участника конкурсного отбора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составленная в свободной форме на дату не ранее 30 календарных дней до даты подачи заявки, заверенная подписью руководителя (уполномоченного лица) и оттиском печати участника конкурсного отбора (при наличии печати).</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1.1</w:t>
      </w:r>
      <w:r w:rsidR="00B141AB" w:rsidRPr="00DD1B22">
        <w:rPr>
          <w:rFonts w:ascii="Times New Roman" w:hAnsi="Times New Roman" w:cs="Times New Roman"/>
          <w:bCs/>
          <w:color w:val="auto"/>
          <w:sz w:val="24"/>
          <w:szCs w:val="24"/>
        </w:rPr>
        <w:t>1</w:t>
      </w:r>
      <w:r w:rsidRPr="00DD1B22">
        <w:rPr>
          <w:rFonts w:ascii="Times New Roman" w:hAnsi="Times New Roman" w:cs="Times New Roman"/>
          <w:bCs/>
          <w:color w:val="auto"/>
          <w:sz w:val="24"/>
          <w:szCs w:val="24"/>
        </w:rPr>
        <w:t>. Справка участника конкурсного отбора о том, что участник конкурсного отбора не находится в процессе реорганизации (за исключением реорганизации в форме присоединения к участнику конкурсного отбора другого юридического лица), ликвидации, в отношении участника конкурсного отбора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1.1</w:t>
      </w:r>
      <w:r w:rsidR="00B141AB" w:rsidRPr="00DD1B22">
        <w:rPr>
          <w:rFonts w:ascii="Times New Roman" w:hAnsi="Times New Roman" w:cs="Times New Roman"/>
          <w:bCs/>
          <w:color w:val="auto"/>
          <w:sz w:val="24"/>
          <w:szCs w:val="24"/>
        </w:rPr>
        <w:t>2</w:t>
      </w:r>
      <w:r w:rsidRPr="00DD1B22">
        <w:rPr>
          <w:rFonts w:ascii="Times New Roman" w:hAnsi="Times New Roman" w:cs="Times New Roman"/>
          <w:bCs/>
          <w:color w:val="auto"/>
          <w:sz w:val="24"/>
          <w:szCs w:val="24"/>
        </w:rPr>
        <w:t xml:space="preserve">. Справка, составленная участником конкурсного отбора в свободной форме,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 заверенная подписью руководителя (уполномоченного лица) и оттиском печати участника конкурсного отбора (при наличии печати).</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1.1</w:t>
      </w:r>
      <w:r w:rsidR="00B141AB" w:rsidRPr="00DD1B22">
        <w:rPr>
          <w:rFonts w:ascii="Times New Roman" w:hAnsi="Times New Roman" w:cs="Times New Roman"/>
          <w:bCs/>
          <w:color w:val="auto"/>
          <w:sz w:val="24"/>
          <w:szCs w:val="24"/>
        </w:rPr>
        <w:t>3</w:t>
      </w:r>
      <w:r w:rsidRPr="00DD1B22">
        <w:rPr>
          <w:rFonts w:ascii="Times New Roman" w:hAnsi="Times New Roman" w:cs="Times New Roman"/>
          <w:bCs/>
          <w:color w:val="auto"/>
          <w:sz w:val="24"/>
          <w:szCs w:val="24"/>
        </w:rPr>
        <w:t xml:space="preserve">. Справка, подтверждающая, что участник конкурсного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местом регистрации которых является государство или территория, включенные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в утверждаемый Министерством финансов Российской Федерации перечень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таких юридических лиц,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в совокупности превышает 50 процентов,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1.1</w:t>
      </w:r>
      <w:r w:rsidR="00B141AB" w:rsidRPr="00DD1B22">
        <w:rPr>
          <w:rFonts w:ascii="Times New Roman" w:hAnsi="Times New Roman" w:cs="Times New Roman"/>
          <w:bCs/>
          <w:color w:val="auto"/>
          <w:sz w:val="24"/>
          <w:szCs w:val="24"/>
        </w:rPr>
        <w:t>4</w:t>
      </w:r>
      <w:r w:rsidRPr="00DD1B22">
        <w:rPr>
          <w:rFonts w:ascii="Times New Roman" w:hAnsi="Times New Roman" w:cs="Times New Roman"/>
          <w:bCs/>
          <w:color w:val="auto"/>
          <w:sz w:val="24"/>
          <w:szCs w:val="24"/>
        </w:rPr>
        <w:t xml:space="preserve">. Справка об отсутствии у участника конкурсного отбора на дату не ранее 30 календарных дней до даты подачи заявки средств из бюджета Санкт-Петербурга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на основании иных нормативных правовых актов Санкт-Петербурга на финансовое обеспечение (возмещение) затрат, по которым предоставляется заявка, составленная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в свободной форме, заверенная подписью руководителя (уполномоченного лица) и оттиском печати участника конкурсного отбора (при наличии печати).</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1.1</w:t>
      </w:r>
      <w:r w:rsidR="00B141AB" w:rsidRPr="00DD1B22">
        <w:rPr>
          <w:rFonts w:ascii="Times New Roman" w:hAnsi="Times New Roman" w:cs="Times New Roman"/>
          <w:bCs/>
          <w:color w:val="auto"/>
          <w:sz w:val="24"/>
          <w:szCs w:val="24"/>
        </w:rPr>
        <w:t>5</w:t>
      </w:r>
      <w:r w:rsidRPr="00DD1B22">
        <w:rPr>
          <w:rFonts w:ascii="Times New Roman" w:hAnsi="Times New Roman" w:cs="Times New Roman"/>
          <w:bCs/>
          <w:color w:val="auto"/>
          <w:sz w:val="24"/>
          <w:szCs w:val="24"/>
        </w:rPr>
        <w:t xml:space="preserve">. Справка об отсутствии у участника конкурсного отбора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Санкт-Петербурга, за период не менее одного календарного года, предшествующего году получения субсидий, по которым не исполнены требования Комитета или КГФК о возврате субсидий и(или) вступившее в силу постановление о назначении административного наказания, составленная в свободной форме, заверенная подписью руководителя (уполномоченного лица) и оттиском печати участника конкурсного отбора (при наличии </w:t>
      </w:r>
      <w:r w:rsidRPr="00DD1B22">
        <w:rPr>
          <w:rFonts w:ascii="Times New Roman" w:hAnsi="Times New Roman" w:cs="Times New Roman"/>
          <w:bCs/>
          <w:color w:val="auto"/>
          <w:sz w:val="24"/>
          <w:szCs w:val="24"/>
        </w:rPr>
        <w:lastRenderedPageBreak/>
        <w:t>печати).</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1.1</w:t>
      </w:r>
      <w:r w:rsidR="00B141AB" w:rsidRPr="00DD1B22">
        <w:rPr>
          <w:rFonts w:ascii="Times New Roman" w:hAnsi="Times New Roman" w:cs="Times New Roman"/>
          <w:bCs/>
          <w:color w:val="auto"/>
          <w:sz w:val="24"/>
          <w:szCs w:val="24"/>
        </w:rPr>
        <w:t>6</w:t>
      </w:r>
      <w:r w:rsidRPr="00DD1B22">
        <w:rPr>
          <w:rFonts w:ascii="Times New Roman" w:hAnsi="Times New Roman" w:cs="Times New Roman"/>
          <w:bCs/>
          <w:color w:val="auto"/>
          <w:sz w:val="24"/>
          <w:szCs w:val="24"/>
        </w:rPr>
        <w:t xml:space="preserve">. Обязательство участника конкурсного отбора в случае признания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его получателем субсидий о достижении получателем субсидий результата предоставления субсидий и показателя, необходимого для достижения результата предоставления субсидий, составленное в свободной форме, заверенное подписью руководителя (уполномоченного лица) и оттиском печати участника конкурсного отбора (при наличии печати).</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2. Для участников конкурсного отбора, являющихся физическими лицами:</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2.1. Копия документа, удостоверяющего личность участника конкурсного отбора.</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 xml:space="preserve">2.2. Справка участника конкурсного отбора, составленная в свободной форме, заверенная подписью участника конкурсного отбора, об осуществлении им научной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и(или) научно-технической деятельности в научных организациях, расположенных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на территории Санкт-Петербурга, организациях, осуществляющих образовательную деятельность по реализации образовательных программ высшего образования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и дополнительных профессиональных программ, расположенных на территории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Санкт-Петербурга, с указанием названий организаций и места их нахождения.</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 xml:space="preserve">2.3. Описание проекта, составленное в свободной форме, заверенное подписью участника конкурсного отбора, содержащее в том числе следующую информацию </w:t>
      </w:r>
      <w:r w:rsidR="00F2195B"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о проекте, реализуемом на территории Санкт-Петербурга в </w:t>
      </w:r>
      <w:r w:rsidRPr="00DD1B22">
        <w:rPr>
          <w:rFonts w:ascii="Times New Roman" w:hAnsi="Times New Roman" w:cs="Times New Roman"/>
          <w:color w:val="auto"/>
          <w:sz w:val="24"/>
          <w:szCs w:val="24"/>
        </w:rPr>
        <w:t>2022</w:t>
      </w:r>
      <w:r w:rsidRPr="00DD1B22">
        <w:rPr>
          <w:rFonts w:ascii="Times New Roman" w:hAnsi="Times New Roman" w:cs="Times New Roman"/>
          <w:bCs/>
          <w:color w:val="auto"/>
          <w:sz w:val="24"/>
          <w:szCs w:val="24"/>
        </w:rPr>
        <w:t xml:space="preserve"> году: о соответствии проекта комплексу мер, направленных на создание и внедрение до 2026 года конкурентоспособных отечественных технологий, основанных на новейших достижениях науки, указанных в </w:t>
      </w:r>
      <w:hyperlink r:id="rId21" w:history="1">
        <w:r w:rsidRPr="00DD1B22">
          <w:rPr>
            <w:rFonts w:ascii="Times New Roman" w:hAnsi="Times New Roman" w:cs="Times New Roman"/>
            <w:bCs/>
            <w:color w:val="auto"/>
            <w:sz w:val="24"/>
            <w:szCs w:val="24"/>
          </w:rPr>
          <w:t>пункте 1</w:t>
        </w:r>
      </w:hyperlink>
      <w:r w:rsidRPr="00DD1B22">
        <w:rPr>
          <w:rFonts w:ascii="Times New Roman" w:hAnsi="Times New Roman" w:cs="Times New Roman"/>
          <w:bCs/>
          <w:color w:val="auto"/>
          <w:sz w:val="24"/>
          <w:szCs w:val="24"/>
        </w:rPr>
        <w:t xml:space="preserve"> Указа Президента Российской Федерации от 21.07.2016 </w:t>
      </w:r>
      <w:r w:rsidR="0019722F" w:rsidRPr="00DD1B22">
        <w:rPr>
          <w:rFonts w:ascii="Times New Roman" w:hAnsi="Times New Roman" w:cs="Times New Roman"/>
          <w:bCs/>
          <w:color w:val="auto"/>
          <w:sz w:val="24"/>
          <w:szCs w:val="24"/>
        </w:rPr>
        <w:t>№</w:t>
      </w:r>
      <w:r w:rsidRPr="00DD1B22">
        <w:rPr>
          <w:rFonts w:ascii="Times New Roman" w:hAnsi="Times New Roman" w:cs="Times New Roman"/>
          <w:bCs/>
          <w:color w:val="auto"/>
          <w:sz w:val="24"/>
          <w:szCs w:val="24"/>
        </w:rPr>
        <w:t xml:space="preserve"> 350 </w:t>
      </w:r>
      <w:r w:rsidR="00CA1E35" w:rsidRPr="00DD1B22">
        <w:rPr>
          <w:rFonts w:ascii="Times New Roman" w:hAnsi="Times New Roman" w:cs="Times New Roman"/>
          <w:bCs/>
          <w:color w:val="auto"/>
          <w:sz w:val="24"/>
          <w:szCs w:val="24"/>
        </w:rPr>
        <w:t>«</w:t>
      </w:r>
      <w:r w:rsidRPr="00DD1B22">
        <w:rPr>
          <w:rFonts w:ascii="Times New Roman" w:hAnsi="Times New Roman" w:cs="Times New Roman"/>
          <w:bCs/>
          <w:color w:val="auto"/>
          <w:sz w:val="24"/>
          <w:szCs w:val="24"/>
        </w:rPr>
        <w:t>О мерах по реализации государственной научно-технической политики в интересах развития сельского хозяйства</w:t>
      </w:r>
      <w:r w:rsidR="00CA1E35" w:rsidRPr="00DD1B22">
        <w:rPr>
          <w:rFonts w:ascii="Times New Roman" w:hAnsi="Times New Roman" w:cs="Times New Roman"/>
          <w:bCs/>
          <w:color w:val="auto"/>
          <w:sz w:val="24"/>
          <w:szCs w:val="24"/>
        </w:rPr>
        <w:t>»</w:t>
      </w:r>
      <w:r w:rsidRPr="00DD1B22">
        <w:rPr>
          <w:rFonts w:ascii="Times New Roman" w:hAnsi="Times New Roman" w:cs="Times New Roman"/>
          <w:bCs/>
          <w:color w:val="auto"/>
          <w:sz w:val="24"/>
          <w:szCs w:val="24"/>
        </w:rPr>
        <w:t xml:space="preserve">; о степени влияния проекта на развитие в Санкт-Петербурге научной, научно-технической, инновационной, образовательной деятельности в случае </w:t>
      </w:r>
      <w:r w:rsidR="0019722F"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его реализации; о степени проработки проекта и(или) организационно-технической готовности продукта (услуги), который планируется получить в результате реализации проекта; о возможности коммерциализации результатов проекта; о планируемом </w:t>
      </w:r>
      <w:r w:rsidR="0019722F"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социально-экономическом эффекте и оценке рынка продукта (услуги), получаемого </w:t>
      </w:r>
      <w:r w:rsidR="0019722F"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в результате применения (внедрения) результата интеллектуальной деятельности; о рисках проекта; о научной новизне проекта; о квалификации участника конкурсного отбора; </w:t>
      </w:r>
      <w:r w:rsidR="0019722F"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о наличии у участника конкурсного отбора публикаций и авторства объектов охраны патентов по теме проекта с указанием информации о количестве публикаций </w:t>
      </w:r>
      <w:r w:rsidR="0019722F"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в отечественных периодических научных изданиях, монографиях, изданных в Российской Федерации, публикациях в научных журналах, индексируемых в базе данных Scopus </w:t>
      </w:r>
      <w:r w:rsidR="0019722F"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или в базе данных </w:t>
      </w:r>
      <w:r w:rsidR="009610B5" w:rsidRPr="00DD1B22">
        <w:rPr>
          <w:rFonts w:ascii="Times New Roman" w:hAnsi="Times New Roman" w:cs="Times New Roman"/>
          <w:bCs/>
          <w:color w:val="auto"/>
          <w:sz w:val="24"/>
          <w:szCs w:val="24"/>
        </w:rPr>
        <w:t>«</w:t>
      </w:r>
      <w:r w:rsidRPr="00DD1B22">
        <w:rPr>
          <w:rFonts w:ascii="Times New Roman" w:hAnsi="Times New Roman" w:cs="Times New Roman"/>
          <w:bCs/>
          <w:color w:val="auto"/>
          <w:sz w:val="24"/>
          <w:szCs w:val="24"/>
        </w:rPr>
        <w:t>Сеть науки</w:t>
      </w:r>
      <w:r w:rsidR="009610B5" w:rsidRPr="00DD1B22">
        <w:rPr>
          <w:rFonts w:ascii="Times New Roman" w:hAnsi="Times New Roman" w:cs="Times New Roman"/>
          <w:bCs/>
          <w:color w:val="auto"/>
          <w:sz w:val="24"/>
          <w:szCs w:val="24"/>
        </w:rPr>
        <w:t>»</w:t>
      </w:r>
      <w:r w:rsidRPr="00DD1B22">
        <w:rPr>
          <w:rFonts w:ascii="Times New Roman" w:hAnsi="Times New Roman" w:cs="Times New Roman"/>
          <w:bCs/>
          <w:color w:val="auto"/>
          <w:sz w:val="24"/>
          <w:szCs w:val="24"/>
        </w:rPr>
        <w:t xml:space="preserve"> (Web of Science); о наличии дополнительных источников финансирования проекта; об экономической обоснованности затрат по проекту; </w:t>
      </w:r>
      <w:r w:rsidR="0019722F"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о получении в рамках реализации проекта научного результата для последующего внедрения в агропромышленный комплекс.</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 xml:space="preserve">2.4. Смета затрат на финансирование проекта по форме, установленной Комитетом, </w:t>
      </w:r>
      <w:r w:rsidR="0019722F"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с обоснованием и расшифровкой статей расходов в соответствии с перечнем затрат </w:t>
      </w:r>
      <w:r w:rsidR="0019722F"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и предельными объемами их возмещения, указанными в </w:t>
      </w:r>
      <w:hyperlink w:anchor="P54" w:history="1">
        <w:r w:rsidRPr="00DD1B22">
          <w:rPr>
            <w:rFonts w:ascii="Times New Roman" w:hAnsi="Times New Roman" w:cs="Times New Roman"/>
            <w:bCs/>
            <w:color w:val="auto"/>
            <w:sz w:val="24"/>
            <w:szCs w:val="24"/>
          </w:rPr>
          <w:t>пункте 1.6</w:t>
        </w:r>
      </w:hyperlink>
      <w:r w:rsidRPr="00DD1B22">
        <w:rPr>
          <w:rFonts w:ascii="Times New Roman" w:hAnsi="Times New Roman" w:cs="Times New Roman"/>
          <w:bCs/>
          <w:color w:val="auto"/>
          <w:sz w:val="24"/>
          <w:szCs w:val="24"/>
        </w:rPr>
        <w:t xml:space="preserve"> Порядка, заверенная подписью участника конкурсного отбора.</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2.5. Согласие на осуществление Комитетом и КГФК проверок соблюдения физическим лицом условий, целей и порядка предоставления субсидий, составленное в свободной форме, заверенное подписью участника конкурсного отбора.</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2.6. Справка об отсутствии у участника конкурсного отбора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составленная в свободной форме на дату не ранее 30 календарных дней до даты подачи заявки, заверенная подписью участника конкурсного отбора.</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lastRenderedPageBreak/>
        <w:t xml:space="preserve">2.7. Справка об отсутствии у участника конкурсного отбора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w:t>
      </w:r>
      <w:r w:rsidR="0019722F"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Санкт-Петербурга, за период не менее одного календарного года, предшествующего году получения субсидий, по которым не исполнены требования о возврате средств из бюджета Санкт-Петербурга и(или) вступившее в силу постановление о назначении административного наказания, составленная в свободной форме, заверенная подписью участника конкурсного отбора.</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 xml:space="preserve">2.8. Справка, составленная участником конкурсного отбора в свободной форме, </w:t>
      </w:r>
      <w:r w:rsidR="0019722F"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об отсутствии в реестре дисквалифицированных лиц сведений о дисквалифицированном физическом лице - участнике конкурсного отбора, заверенная подписью участника конкурсного отбора.</w:t>
      </w:r>
    </w:p>
    <w:p w:rsidR="001F6D09"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2.9. Обязательство в свободной форме участника конкурсного отбора в случае признания его получателем субсидий о достижении получателем субсидий результата предоставления субсидий и показателя, необходимого для достижения результата предоставления субсидий, заверенное подписью участника конкурсного отбора.</w:t>
      </w:r>
    </w:p>
    <w:p w:rsidR="0049670B" w:rsidRPr="00DD1B22" w:rsidRDefault="001F6D09" w:rsidP="001F6D09">
      <w:pPr>
        <w:pStyle w:val="HEADERTEXT"/>
        <w:ind w:firstLine="567"/>
        <w:jc w:val="both"/>
        <w:rPr>
          <w:rFonts w:ascii="Times New Roman" w:hAnsi="Times New Roman" w:cs="Times New Roman"/>
          <w:bCs/>
          <w:color w:val="auto"/>
          <w:sz w:val="24"/>
          <w:szCs w:val="24"/>
        </w:rPr>
      </w:pPr>
      <w:r w:rsidRPr="00DD1B22">
        <w:rPr>
          <w:rFonts w:ascii="Times New Roman" w:hAnsi="Times New Roman" w:cs="Times New Roman"/>
          <w:bCs/>
          <w:color w:val="auto"/>
          <w:sz w:val="24"/>
          <w:szCs w:val="24"/>
        </w:rPr>
        <w:t xml:space="preserve">2.10. Справка об отсутствии у участника конкурсного отбора на дату не ранее 30 календарных дней до даты подачи заявки средств из бюджета Санкт-Петербурга </w:t>
      </w:r>
      <w:r w:rsidR="0019722F"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 xml:space="preserve">на основании иных нормативных правовых актов Санкт-Петербурга на финансовое обеспечение (возмещение) затрат, по которым предоставляется заявка, составленная </w:t>
      </w:r>
      <w:r w:rsidR="0019722F" w:rsidRPr="00DD1B22">
        <w:rPr>
          <w:rFonts w:ascii="Times New Roman" w:hAnsi="Times New Roman" w:cs="Times New Roman"/>
          <w:bCs/>
          <w:color w:val="auto"/>
          <w:sz w:val="24"/>
          <w:szCs w:val="24"/>
        </w:rPr>
        <w:br/>
      </w:r>
      <w:r w:rsidRPr="00DD1B22">
        <w:rPr>
          <w:rFonts w:ascii="Times New Roman" w:hAnsi="Times New Roman" w:cs="Times New Roman"/>
          <w:bCs/>
          <w:color w:val="auto"/>
          <w:sz w:val="24"/>
          <w:szCs w:val="24"/>
        </w:rPr>
        <w:t>в свободной форме, заверенная подписью участника конкурсного отбора.</w:t>
      </w:r>
    </w:p>
    <w:p w:rsidR="003103E9" w:rsidRPr="00DD1B22" w:rsidRDefault="003103E9" w:rsidP="001F6D09">
      <w:pPr>
        <w:pStyle w:val="HEADERTEXT"/>
        <w:ind w:firstLine="567"/>
        <w:jc w:val="both"/>
        <w:rPr>
          <w:rFonts w:ascii="Times New Roman" w:hAnsi="Times New Roman" w:cs="Times New Roman"/>
          <w:bCs/>
          <w:color w:val="auto"/>
          <w:sz w:val="24"/>
          <w:szCs w:val="24"/>
        </w:rPr>
      </w:pPr>
    </w:p>
    <w:p w:rsidR="0049670B" w:rsidRPr="00DD1B22" w:rsidRDefault="0049670B" w:rsidP="0049670B">
      <w:pPr>
        <w:pStyle w:val="FORMATTEXT"/>
        <w:jc w:val="both"/>
        <w:rPr>
          <w:rFonts w:eastAsiaTheme="minorEastAsia"/>
        </w:rPr>
      </w:pPr>
      <w:r w:rsidRPr="00DD1B22">
        <w:br w:type="page"/>
      </w:r>
    </w:p>
    <w:p w:rsidR="0049670B" w:rsidRPr="00DD1B22" w:rsidRDefault="0049670B" w:rsidP="0049670B">
      <w:pPr>
        <w:pStyle w:val="FORMATTEXT"/>
        <w:ind w:firstLine="567"/>
        <w:jc w:val="both"/>
      </w:pPr>
    </w:p>
    <w:p w:rsidR="0049670B" w:rsidRPr="00DD1B22" w:rsidRDefault="0049670B" w:rsidP="0049670B">
      <w:pPr>
        <w:ind w:left="5670"/>
        <w:rPr>
          <w:bCs/>
        </w:rPr>
      </w:pPr>
      <w:r w:rsidRPr="00DD1B22">
        <w:rPr>
          <w:bCs/>
        </w:rPr>
        <w:t>Приложение № 3</w:t>
      </w:r>
    </w:p>
    <w:p w:rsidR="0049670B" w:rsidRPr="00DD1B22" w:rsidRDefault="0049670B" w:rsidP="0049670B">
      <w:pPr>
        <w:ind w:left="5670"/>
      </w:pPr>
      <w:r w:rsidRPr="00DD1B22">
        <w:rPr>
          <w:bCs/>
        </w:rPr>
        <w:t xml:space="preserve">к Порядку </w:t>
      </w:r>
      <w:r w:rsidRPr="00DD1B22">
        <w:t xml:space="preserve">предоставления </w:t>
      </w:r>
    </w:p>
    <w:p w:rsidR="0049670B" w:rsidRPr="00DD1B22" w:rsidRDefault="0049670B" w:rsidP="0049670B">
      <w:pPr>
        <w:ind w:left="5670"/>
      </w:pPr>
      <w:r w:rsidRPr="00DD1B22">
        <w:t xml:space="preserve">в </w:t>
      </w:r>
      <w:r w:rsidR="00674850" w:rsidRPr="00DD1B22">
        <w:t>2022</w:t>
      </w:r>
      <w:r w:rsidRPr="00DD1B22">
        <w:t xml:space="preserve"> </w:t>
      </w:r>
      <w:r w:rsidRPr="00DD1B22">
        <w:rPr>
          <w:bCs/>
        </w:rPr>
        <w:t xml:space="preserve">году субсидий </w:t>
      </w:r>
      <w:r w:rsidRPr="00DD1B22">
        <w:t xml:space="preserve">юридическим лицам (за исключением государственных (муниципальных) учреждений), имеющим место нахождения в Санкт-Петербурге, </w:t>
      </w:r>
    </w:p>
    <w:p w:rsidR="0049670B" w:rsidRPr="00DD1B22" w:rsidRDefault="0049670B" w:rsidP="0049670B">
      <w:pPr>
        <w:ind w:left="5670"/>
      </w:pPr>
      <w:r w:rsidRPr="00DD1B22">
        <w:t xml:space="preserve">и физическим лицам </w:t>
      </w:r>
    </w:p>
    <w:p w:rsidR="0049670B" w:rsidRPr="00DD1B22" w:rsidRDefault="0049670B" w:rsidP="0049670B">
      <w:pPr>
        <w:ind w:left="5670"/>
      </w:pPr>
      <w:r w:rsidRPr="00DD1B22">
        <w:t xml:space="preserve">на проведение научных </w:t>
      </w:r>
    </w:p>
    <w:p w:rsidR="0049670B" w:rsidRPr="00DD1B22" w:rsidRDefault="0049670B" w:rsidP="0049670B">
      <w:pPr>
        <w:ind w:left="5670"/>
      </w:pPr>
      <w:r w:rsidRPr="00DD1B22">
        <w:t xml:space="preserve">исследований и разработок </w:t>
      </w:r>
    </w:p>
    <w:p w:rsidR="0049670B" w:rsidRPr="00DD1B22" w:rsidRDefault="0049670B" w:rsidP="0049670B">
      <w:pPr>
        <w:ind w:left="5670"/>
      </w:pPr>
      <w:r w:rsidRPr="00DD1B22">
        <w:t>в области сельского хозяйства</w:t>
      </w:r>
      <w:r w:rsidRPr="00DD1B22">
        <w:rPr>
          <w:highlight w:val="red"/>
        </w:rPr>
        <w:t xml:space="preserve"> </w:t>
      </w:r>
    </w:p>
    <w:p w:rsidR="0049670B" w:rsidRPr="00DD1B22" w:rsidRDefault="0049670B" w:rsidP="0049670B">
      <w:pPr>
        <w:ind w:left="5670"/>
        <w:rPr>
          <w:bCs/>
        </w:rPr>
      </w:pPr>
    </w:p>
    <w:p w:rsidR="0049670B" w:rsidRPr="00DD1B22" w:rsidRDefault="0049670B" w:rsidP="0049670B">
      <w:pPr>
        <w:pStyle w:val="FORMATTEXT"/>
        <w:ind w:firstLine="567"/>
        <w:jc w:val="both"/>
      </w:pPr>
    </w:p>
    <w:p w:rsidR="0049670B" w:rsidRPr="00DD1B22" w:rsidRDefault="0049670B" w:rsidP="0049670B">
      <w:pPr>
        <w:pStyle w:val="FORMATTEXT"/>
        <w:ind w:firstLine="567"/>
        <w:jc w:val="both"/>
      </w:pPr>
    </w:p>
    <w:p w:rsidR="0049670B" w:rsidRPr="00DD1B22" w:rsidRDefault="0049670B" w:rsidP="0049670B">
      <w:pPr>
        <w:pStyle w:val="HEADERTEXT"/>
        <w:jc w:val="center"/>
        <w:rPr>
          <w:rFonts w:ascii="Times New Roman" w:hAnsi="Times New Roman" w:cs="Times New Roman"/>
          <w:b/>
          <w:bCs/>
          <w:color w:val="auto"/>
          <w:sz w:val="24"/>
          <w:szCs w:val="24"/>
        </w:rPr>
      </w:pPr>
      <w:r w:rsidRPr="00DD1B22">
        <w:rPr>
          <w:rFonts w:ascii="Times New Roman" w:hAnsi="Times New Roman" w:cs="Times New Roman"/>
          <w:b/>
          <w:bCs/>
          <w:color w:val="auto"/>
          <w:sz w:val="24"/>
          <w:szCs w:val="24"/>
        </w:rPr>
        <w:t>СОГЛАСИЕ</w:t>
      </w:r>
    </w:p>
    <w:p w:rsidR="0049670B" w:rsidRPr="00DD1B22" w:rsidRDefault="0049670B" w:rsidP="0049670B">
      <w:pPr>
        <w:pStyle w:val="HEADERTEXT"/>
        <w:jc w:val="center"/>
        <w:rPr>
          <w:rFonts w:ascii="Times New Roman" w:hAnsi="Times New Roman" w:cs="Times New Roman"/>
          <w:b/>
          <w:bCs/>
          <w:color w:val="auto"/>
          <w:sz w:val="24"/>
          <w:szCs w:val="24"/>
        </w:rPr>
      </w:pPr>
      <w:r w:rsidRPr="00DD1B22">
        <w:rPr>
          <w:rFonts w:ascii="Times New Roman" w:hAnsi="Times New Roman" w:cs="Times New Roman"/>
          <w:b/>
          <w:bCs/>
          <w:color w:val="auto"/>
          <w:sz w:val="24"/>
          <w:szCs w:val="24"/>
        </w:rPr>
        <w:t xml:space="preserve">на обработку персональных данных </w:t>
      </w:r>
    </w:p>
    <w:p w:rsidR="0049670B" w:rsidRPr="00DD1B22" w:rsidRDefault="0049670B" w:rsidP="0049670B">
      <w:pPr>
        <w:pStyle w:val="HORIZLINE"/>
        <w:ind w:firstLine="568"/>
        <w:jc w:val="both"/>
        <w:rPr>
          <w:rFonts w:ascii="Times New Roman" w:hAnsi="Times New Roman"/>
        </w:rPr>
      </w:pPr>
    </w:p>
    <w:p w:rsidR="0049670B" w:rsidRPr="00DD1B22" w:rsidRDefault="0049670B" w:rsidP="0049670B">
      <w:pPr>
        <w:pStyle w:val="HORIZLINE"/>
        <w:ind w:firstLine="568"/>
        <w:jc w:val="both"/>
        <w:rPr>
          <w:rFonts w:ascii="Times New Roman" w:hAnsi="Times New Roman"/>
        </w:rPr>
      </w:pPr>
      <w:r w:rsidRPr="00DD1B22">
        <w:rPr>
          <w:rFonts w:ascii="Times New Roman" w:hAnsi="Times New Roman"/>
        </w:rPr>
        <w:t>Я, ______________________________________________________________________ ,</w:t>
      </w:r>
    </w:p>
    <w:p w:rsidR="0049670B" w:rsidRPr="00DD1B22" w:rsidRDefault="0049670B" w:rsidP="0049670B">
      <w:pPr>
        <w:pStyle w:val="HORIZLINE"/>
        <w:jc w:val="center"/>
        <w:rPr>
          <w:rFonts w:ascii="Times New Roman" w:hAnsi="Times New Roman"/>
          <w:i/>
        </w:rPr>
      </w:pPr>
      <w:r w:rsidRPr="00DD1B22">
        <w:rPr>
          <w:rFonts w:ascii="Times New Roman" w:hAnsi="Times New Roman"/>
          <w:i/>
        </w:rPr>
        <w:t>(Фамилия, имя, отчество претендента на получение субсидий или его представителя)</w:t>
      </w:r>
    </w:p>
    <w:p w:rsidR="0049670B" w:rsidRPr="00DD1B22" w:rsidRDefault="0049670B" w:rsidP="0049670B">
      <w:pPr>
        <w:pStyle w:val="HORIZLINE"/>
        <w:jc w:val="both"/>
        <w:rPr>
          <w:rFonts w:ascii="Times New Roman" w:hAnsi="Times New Roman"/>
        </w:rPr>
      </w:pPr>
      <w:r w:rsidRPr="00DD1B22">
        <w:rPr>
          <w:rFonts w:ascii="Times New Roman" w:hAnsi="Times New Roman"/>
        </w:rPr>
        <w:t>_____________________________________________________________________________ ,</w:t>
      </w:r>
    </w:p>
    <w:p w:rsidR="0049670B" w:rsidRPr="00DD1B22" w:rsidRDefault="0049670B" w:rsidP="0049670B">
      <w:pPr>
        <w:pStyle w:val="HORIZLINE"/>
        <w:jc w:val="center"/>
        <w:rPr>
          <w:rFonts w:ascii="Times New Roman" w:hAnsi="Times New Roman"/>
          <w:bCs/>
          <w:i/>
        </w:rPr>
      </w:pPr>
      <w:r w:rsidRPr="00DD1B22">
        <w:rPr>
          <w:rFonts w:ascii="Times New Roman" w:hAnsi="Times New Roman"/>
          <w:bCs/>
          <w:i/>
        </w:rPr>
        <w:t xml:space="preserve">(Реквизиты документа, удостоверяющего личность, включая дату выдачи </w:t>
      </w:r>
    </w:p>
    <w:p w:rsidR="0049670B" w:rsidRPr="00DD1B22" w:rsidRDefault="0049670B" w:rsidP="0049670B">
      <w:pPr>
        <w:pStyle w:val="HORIZLINE"/>
        <w:jc w:val="center"/>
        <w:rPr>
          <w:rFonts w:ascii="Times New Roman" w:hAnsi="Times New Roman"/>
          <w:i/>
        </w:rPr>
      </w:pPr>
      <w:r w:rsidRPr="00DD1B22">
        <w:rPr>
          <w:rFonts w:ascii="Times New Roman" w:hAnsi="Times New Roman"/>
          <w:bCs/>
          <w:i/>
        </w:rPr>
        <w:t>и сведения о выдавшем его органе)</w:t>
      </w:r>
    </w:p>
    <w:p w:rsidR="0049670B" w:rsidRPr="00DD1B22" w:rsidRDefault="0049670B" w:rsidP="003103E9">
      <w:pPr>
        <w:pStyle w:val="HORIZLINE"/>
        <w:jc w:val="both"/>
        <w:rPr>
          <w:rFonts w:ascii="Times New Roman" w:hAnsi="Times New Roman"/>
        </w:rPr>
      </w:pPr>
      <w:r w:rsidRPr="00DD1B22">
        <w:rPr>
          <w:rFonts w:ascii="Times New Roman" w:hAnsi="Times New Roman"/>
        </w:rPr>
        <w:t>зарегистрированный по адресу: _____________________________________________ ,</w:t>
      </w:r>
      <w:r w:rsidRPr="00DD1B22">
        <w:rPr>
          <w:rFonts w:ascii="Times New Roman" w:hAnsi="Times New Roman"/>
        </w:rPr>
        <w:br/>
        <w:t xml:space="preserve">в соответствии со статьями 6 и 9 Федерального закона «О персональных данных» свободно, своей волей и в своем интересе даю согласие должностным лицам Комитета </w:t>
      </w:r>
      <w:r w:rsidRPr="00DD1B22">
        <w:rPr>
          <w:rFonts w:ascii="Times New Roman" w:hAnsi="Times New Roman"/>
        </w:rPr>
        <w:br/>
        <w:t xml:space="preserve">по науке и высшей школе (далее - Комитет), расположенного по адресу: 191144, </w:t>
      </w:r>
      <w:r w:rsidRPr="00DD1B22">
        <w:rPr>
          <w:rFonts w:ascii="Times New Roman" w:hAnsi="Times New Roman"/>
        </w:rPr>
        <w:br/>
        <w:t>Санкт-Петербург, Новгородская ул., д.20, литера А, а также ___________________________</w:t>
      </w:r>
    </w:p>
    <w:p w:rsidR="0049670B" w:rsidRPr="00DD1B22" w:rsidRDefault="0049670B" w:rsidP="0049670B">
      <w:pPr>
        <w:pStyle w:val="FORMATTEXT"/>
        <w:jc w:val="both"/>
      </w:pPr>
      <w:r w:rsidRPr="00DD1B22">
        <w:rPr>
          <w:i/>
          <w:iCs/>
        </w:rPr>
        <w:t xml:space="preserve">(Указывается наименование экспертной организации, привлекаемой Комитетом путем закупки услуг в соответствии с требованиями </w:t>
      </w:r>
      <w:r w:rsidRPr="00DD1B22">
        <w:rPr>
          <w:i/>
        </w:rPr>
        <w:t xml:space="preserve">Федерального закона «О контрактной системе в сфере закупок товаров, работ, услуг для обеспечения государственных </w:t>
      </w:r>
      <w:r w:rsidRPr="00DD1B22">
        <w:rPr>
          <w:i/>
        </w:rPr>
        <w:br/>
        <w:t>и муниципальных нужд»</w:t>
      </w:r>
      <w:r w:rsidRPr="00DD1B22">
        <w:rPr>
          <w:i/>
          <w:iCs/>
        </w:rPr>
        <w:t xml:space="preserve"> для организационно-технического сопровождения конкурсного отбора на право получения в </w:t>
      </w:r>
      <w:r w:rsidR="00674850" w:rsidRPr="00DD1B22">
        <w:t>2022</w:t>
      </w:r>
      <w:r w:rsidRPr="00DD1B22">
        <w:rPr>
          <w:i/>
          <w:iCs/>
        </w:rPr>
        <w:t xml:space="preserve"> году субсидий юридическими лицами (за исключением государственных (муниципальных) учреждений), имеющими место нахождения </w:t>
      </w:r>
      <w:r w:rsidRPr="00DD1B22">
        <w:rPr>
          <w:i/>
          <w:iCs/>
        </w:rPr>
        <w:br/>
        <w:t xml:space="preserve">в Санкт-Петербурге, и физическими лицами на проведение научных исследований </w:t>
      </w:r>
      <w:r w:rsidRPr="00DD1B22">
        <w:rPr>
          <w:i/>
          <w:iCs/>
        </w:rPr>
        <w:br/>
        <w:t xml:space="preserve">и разработок в области сельского хозяйства) </w:t>
      </w:r>
      <w:r w:rsidRPr="00DD1B22">
        <w:t xml:space="preserve">на обработку (любое действие (операцию) </w:t>
      </w:r>
      <w:r w:rsidRPr="00DD1B22">
        <w:br/>
      </w:r>
      <w:r w:rsidR="00B90165" w:rsidRPr="00DD1B22">
        <w:t>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заявке и документах, направляемых для участия в конкурсном отборе на право получения в 2022 году субсидий юридическим лицам (за исключением государственных (муниципальных) учреждений), имеющим место нахождения в Санкт-Петербурге, и физическим лицам на проведение научных исследований и разработок в области сельского хозяйства (далее соответственно - субсидии, конкурсный отбор).</w:t>
      </w:r>
    </w:p>
    <w:p w:rsidR="0049670B" w:rsidRPr="00DD1B22" w:rsidRDefault="0049670B" w:rsidP="0049670B">
      <w:pPr>
        <w:pStyle w:val="FORMATTEXT"/>
        <w:ind w:firstLine="568"/>
        <w:jc w:val="both"/>
      </w:pPr>
      <w:r w:rsidRPr="00DD1B22">
        <w:t>Настоящее согласие действует со дня его подписания до 31.12.</w:t>
      </w:r>
      <w:r w:rsidR="00674850" w:rsidRPr="00DD1B22">
        <w:t>2022</w:t>
      </w:r>
      <w:r w:rsidRPr="00DD1B22">
        <w:t>.</w:t>
      </w:r>
    </w:p>
    <w:p w:rsidR="0049670B" w:rsidRPr="00DD1B22" w:rsidRDefault="0049670B" w:rsidP="0049670B">
      <w:pPr>
        <w:pStyle w:val="FORMATTEXT"/>
        <w:ind w:firstLine="568"/>
        <w:jc w:val="both"/>
      </w:pPr>
      <w:r w:rsidRPr="00DD1B22">
        <w:t xml:space="preserve">Даю свое согласие использовать представленные в заявке на участие в конкурсном отборе данные в целях проверки соблюдения условий, целей и порядка предоставления субсидий в соответствии с Порядком предоставления в </w:t>
      </w:r>
      <w:r w:rsidR="00674850" w:rsidRPr="00DD1B22">
        <w:t>2022</w:t>
      </w:r>
      <w:r w:rsidRPr="00DD1B22">
        <w:t xml:space="preserve"> году субсидий </w:t>
      </w:r>
      <w:r w:rsidRPr="00DD1B22">
        <w:rPr>
          <w:iCs/>
        </w:rPr>
        <w:t xml:space="preserve">юридическим лицам (за исключением государственных (муниципальных) учреждений), имеющим место нахождения в Санкт-Петербурге, и физическим лицам на проведение научных исследований и разработок в области сельского хозяйства, утвержденным настоящим </w:t>
      </w:r>
      <w:r w:rsidR="00B90165" w:rsidRPr="00DD1B22">
        <w:rPr>
          <w:iCs/>
        </w:rPr>
        <w:t>п</w:t>
      </w:r>
      <w:r w:rsidRPr="00DD1B22">
        <w:rPr>
          <w:iCs/>
        </w:rPr>
        <w:t xml:space="preserve">остановлением, </w:t>
      </w:r>
      <w:r w:rsidRPr="00DD1B22">
        <w:rPr>
          <w:iCs/>
        </w:rPr>
        <w:br/>
      </w:r>
      <w:r w:rsidRPr="00DD1B22">
        <w:lastRenderedPageBreak/>
        <w:t>и осуществления взаимодействия с Комитетом по вопросам предоставления субсидий.</w:t>
      </w:r>
    </w:p>
    <w:p w:rsidR="0049670B" w:rsidRPr="00DD1B22" w:rsidRDefault="0049670B" w:rsidP="0049670B">
      <w:pPr>
        <w:pStyle w:val="FORMATTEXT"/>
        <w:ind w:firstLine="568"/>
        <w:jc w:val="both"/>
      </w:pPr>
      <w:r w:rsidRPr="00DD1B22">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мною в адрес Комитета по почте заказным письмом с уведомлением о вручении либо вручен лично </w:t>
      </w:r>
      <w:r w:rsidRPr="00DD1B22">
        <w:br/>
        <w:t>или через законного представителя под расписку уполномоченному представителю Комитета.</w:t>
      </w:r>
    </w:p>
    <w:p w:rsidR="0049670B" w:rsidRPr="00DD1B22" w:rsidRDefault="0049670B" w:rsidP="0049670B">
      <w:pPr>
        <w:pStyle w:val="FORMATTEXT"/>
        <w:ind w:firstLine="568"/>
        <w:jc w:val="both"/>
      </w:pPr>
      <w:r w:rsidRPr="00DD1B22">
        <w:t xml:space="preserve">В случае получения моего письменного заявления об отзыве настоящего Согласия </w:t>
      </w:r>
      <w:r w:rsidRPr="00DD1B22">
        <w:br/>
        <w:t>Комитет обязан уничтожить мои персональные данные, но не ранее срока, необходимого для достижения целей обработки моих персональных данных.</w:t>
      </w:r>
    </w:p>
    <w:p w:rsidR="0049670B" w:rsidRPr="00DD1B22" w:rsidRDefault="0049670B" w:rsidP="0049670B">
      <w:pPr>
        <w:pStyle w:val="FORMATTEXT"/>
        <w:ind w:firstLine="568"/>
        <w:jc w:val="both"/>
      </w:pPr>
      <w:r w:rsidRPr="00DD1B22">
        <w:t xml:space="preserve">Я ознакомлен (ознакомлена) с правами субъекта персональных данных, предусмотренными в главе 3 Федерального закона «О персональных данных». </w:t>
      </w:r>
      <w:r w:rsidRPr="00DD1B22">
        <w:br/>
        <w:t>Все вышеизложенное мною прочитано, мне понятно и подтверждается собственноручной подписью.</w:t>
      </w:r>
    </w:p>
    <w:p w:rsidR="0049670B" w:rsidRPr="00DD1B22" w:rsidRDefault="0049670B" w:rsidP="0049670B">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2382"/>
        <w:gridCol w:w="345"/>
        <w:gridCol w:w="2632"/>
        <w:gridCol w:w="345"/>
        <w:gridCol w:w="3624"/>
      </w:tblGrid>
      <w:tr w:rsidR="00DD1B22" w:rsidRPr="00DD1B22" w:rsidTr="00F516BB">
        <w:tc>
          <w:tcPr>
            <w:tcW w:w="2382" w:type="dxa"/>
            <w:tcBorders>
              <w:top w:val="nil"/>
              <w:left w:val="nil"/>
              <w:bottom w:val="single" w:sz="6" w:space="0" w:color="auto"/>
              <w:right w:val="nil"/>
            </w:tcBorders>
            <w:tcMar>
              <w:top w:w="114" w:type="dxa"/>
              <w:left w:w="28" w:type="dxa"/>
              <w:bottom w:w="114" w:type="dxa"/>
              <w:right w:w="28" w:type="dxa"/>
            </w:tcMar>
          </w:tcPr>
          <w:p w:rsidR="0049670B" w:rsidRPr="00DD1B22" w:rsidRDefault="0049670B" w:rsidP="00F516BB">
            <w:pPr>
              <w:pStyle w:val="FORMATTEXT"/>
            </w:pPr>
          </w:p>
        </w:tc>
        <w:tc>
          <w:tcPr>
            <w:tcW w:w="345" w:type="dxa"/>
            <w:tcBorders>
              <w:top w:val="nil"/>
              <w:left w:val="nil"/>
              <w:bottom w:val="nil"/>
              <w:right w:val="nil"/>
            </w:tcBorders>
            <w:tcMar>
              <w:top w:w="114" w:type="dxa"/>
              <w:left w:w="28" w:type="dxa"/>
              <w:bottom w:w="114" w:type="dxa"/>
              <w:right w:w="28" w:type="dxa"/>
            </w:tcMar>
          </w:tcPr>
          <w:p w:rsidR="0049670B" w:rsidRPr="00DD1B22" w:rsidRDefault="0049670B" w:rsidP="00F516BB">
            <w:pPr>
              <w:pStyle w:val="FORMATTEXT"/>
            </w:pPr>
          </w:p>
        </w:tc>
        <w:tc>
          <w:tcPr>
            <w:tcW w:w="2632" w:type="dxa"/>
            <w:tcBorders>
              <w:top w:val="nil"/>
              <w:left w:val="nil"/>
              <w:bottom w:val="single" w:sz="4" w:space="0" w:color="auto"/>
              <w:right w:val="nil"/>
            </w:tcBorders>
            <w:tcMar>
              <w:top w:w="114" w:type="dxa"/>
              <w:left w:w="28" w:type="dxa"/>
              <w:bottom w:w="114" w:type="dxa"/>
              <w:right w:w="28" w:type="dxa"/>
            </w:tcMar>
          </w:tcPr>
          <w:p w:rsidR="0049670B" w:rsidRPr="00DD1B22" w:rsidRDefault="0049670B" w:rsidP="00F516BB">
            <w:pPr>
              <w:pStyle w:val="FORMATTEXT"/>
            </w:pPr>
            <w:r w:rsidRPr="00DD1B22">
              <w:t xml:space="preserve"> </w:t>
            </w:r>
          </w:p>
        </w:tc>
        <w:tc>
          <w:tcPr>
            <w:tcW w:w="345" w:type="dxa"/>
            <w:tcBorders>
              <w:top w:val="nil"/>
              <w:left w:val="nil"/>
              <w:bottom w:val="nil"/>
              <w:right w:val="nil"/>
            </w:tcBorders>
            <w:tcMar>
              <w:top w:w="114" w:type="dxa"/>
              <w:left w:w="28" w:type="dxa"/>
              <w:bottom w:w="114" w:type="dxa"/>
              <w:right w:w="28" w:type="dxa"/>
            </w:tcMar>
          </w:tcPr>
          <w:p w:rsidR="0049670B" w:rsidRPr="00DD1B22" w:rsidRDefault="0049670B" w:rsidP="00F516BB">
            <w:pPr>
              <w:pStyle w:val="FORMATTEXT"/>
            </w:pPr>
          </w:p>
        </w:tc>
        <w:tc>
          <w:tcPr>
            <w:tcW w:w="3624" w:type="dxa"/>
            <w:tcBorders>
              <w:top w:val="nil"/>
              <w:left w:val="nil"/>
              <w:bottom w:val="single" w:sz="6" w:space="0" w:color="auto"/>
              <w:right w:val="nil"/>
            </w:tcBorders>
            <w:tcMar>
              <w:top w:w="114" w:type="dxa"/>
              <w:left w:w="28" w:type="dxa"/>
              <w:bottom w:w="114" w:type="dxa"/>
              <w:right w:w="28" w:type="dxa"/>
            </w:tcMar>
          </w:tcPr>
          <w:p w:rsidR="0049670B" w:rsidRPr="00DD1B22" w:rsidRDefault="0049670B" w:rsidP="00F516BB">
            <w:pPr>
              <w:pStyle w:val="FORMATTEXT"/>
            </w:pPr>
          </w:p>
        </w:tc>
      </w:tr>
      <w:tr w:rsidR="0049670B" w:rsidRPr="00DD1B22" w:rsidTr="00F516BB">
        <w:tc>
          <w:tcPr>
            <w:tcW w:w="2382" w:type="dxa"/>
            <w:tcBorders>
              <w:top w:val="single" w:sz="6" w:space="0" w:color="auto"/>
              <w:left w:val="nil"/>
              <w:bottom w:val="nil"/>
              <w:right w:val="nil"/>
            </w:tcBorders>
            <w:tcMar>
              <w:top w:w="114" w:type="dxa"/>
              <w:left w:w="28" w:type="dxa"/>
              <w:bottom w:w="114" w:type="dxa"/>
              <w:right w:w="28" w:type="dxa"/>
            </w:tcMar>
          </w:tcPr>
          <w:p w:rsidR="0049670B" w:rsidRPr="00DD1B22" w:rsidRDefault="0049670B" w:rsidP="00F516BB">
            <w:pPr>
              <w:pStyle w:val="FORMATTEXT"/>
              <w:jc w:val="center"/>
              <w:rPr>
                <w:i/>
              </w:rPr>
            </w:pPr>
            <w:r w:rsidRPr="00DD1B22">
              <w:rPr>
                <w:i/>
              </w:rPr>
              <w:t>(Дата)</w:t>
            </w:r>
          </w:p>
        </w:tc>
        <w:tc>
          <w:tcPr>
            <w:tcW w:w="345" w:type="dxa"/>
            <w:tcBorders>
              <w:top w:val="nil"/>
              <w:left w:val="nil"/>
              <w:bottom w:val="nil"/>
              <w:right w:val="nil"/>
            </w:tcBorders>
            <w:tcMar>
              <w:top w:w="114" w:type="dxa"/>
              <w:left w:w="28" w:type="dxa"/>
              <w:bottom w:w="114" w:type="dxa"/>
              <w:right w:w="28" w:type="dxa"/>
            </w:tcMar>
          </w:tcPr>
          <w:p w:rsidR="0049670B" w:rsidRPr="00DD1B22" w:rsidRDefault="0049670B" w:rsidP="00F516BB">
            <w:pPr>
              <w:pStyle w:val="FORMATTEXT"/>
            </w:pPr>
          </w:p>
        </w:tc>
        <w:tc>
          <w:tcPr>
            <w:tcW w:w="2632" w:type="dxa"/>
            <w:tcBorders>
              <w:top w:val="single" w:sz="4" w:space="0" w:color="auto"/>
              <w:left w:val="nil"/>
              <w:bottom w:val="nil"/>
              <w:right w:val="nil"/>
            </w:tcBorders>
            <w:tcMar>
              <w:top w:w="114" w:type="dxa"/>
              <w:left w:w="28" w:type="dxa"/>
              <w:bottom w:w="114" w:type="dxa"/>
              <w:right w:w="28" w:type="dxa"/>
            </w:tcMar>
          </w:tcPr>
          <w:p w:rsidR="0049670B" w:rsidRPr="00DD1B22" w:rsidRDefault="0049670B" w:rsidP="00F516BB">
            <w:pPr>
              <w:pStyle w:val="FORMATTEXT"/>
              <w:jc w:val="center"/>
              <w:rPr>
                <w:i/>
              </w:rPr>
            </w:pPr>
            <w:r w:rsidRPr="00DD1B22">
              <w:rPr>
                <w:i/>
              </w:rPr>
              <w:t>(Подпись)</w:t>
            </w:r>
          </w:p>
        </w:tc>
        <w:tc>
          <w:tcPr>
            <w:tcW w:w="345" w:type="dxa"/>
            <w:tcBorders>
              <w:top w:val="nil"/>
              <w:left w:val="nil"/>
              <w:bottom w:val="nil"/>
              <w:right w:val="nil"/>
            </w:tcBorders>
            <w:tcMar>
              <w:top w:w="114" w:type="dxa"/>
              <w:left w:w="28" w:type="dxa"/>
              <w:bottom w:w="114" w:type="dxa"/>
              <w:right w:w="28" w:type="dxa"/>
            </w:tcMar>
          </w:tcPr>
          <w:p w:rsidR="0049670B" w:rsidRPr="00DD1B22" w:rsidRDefault="0049670B" w:rsidP="00F516BB">
            <w:pPr>
              <w:pStyle w:val="FORMATTEXT"/>
            </w:pPr>
          </w:p>
        </w:tc>
        <w:tc>
          <w:tcPr>
            <w:tcW w:w="3624" w:type="dxa"/>
            <w:tcBorders>
              <w:top w:val="single" w:sz="6" w:space="0" w:color="auto"/>
              <w:left w:val="nil"/>
              <w:bottom w:val="nil"/>
              <w:right w:val="nil"/>
            </w:tcBorders>
            <w:tcMar>
              <w:top w:w="114" w:type="dxa"/>
              <w:left w:w="28" w:type="dxa"/>
              <w:bottom w:w="114" w:type="dxa"/>
              <w:right w:w="28" w:type="dxa"/>
            </w:tcMar>
          </w:tcPr>
          <w:p w:rsidR="0049670B" w:rsidRPr="00DD1B22" w:rsidRDefault="0049670B" w:rsidP="00F516BB">
            <w:pPr>
              <w:pStyle w:val="FORMATTEXT"/>
              <w:jc w:val="center"/>
              <w:rPr>
                <w:i/>
              </w:rPr>
            </w:pPr>
            <w:r w:rsidRPr="00DD1B22">
              <w:rPr>
                <w:i/>
              </w:rPr>
              <w:t>(Расшифровка подписи)</w:t>
            </w:r>
          </w:p>
        </w:tc>
      </w:tr>
    </w:tbl>
    <w:p w:rsidR="0049670B" w:rsidRPr="00DD1B22" w:rsidRDefault="0049670B" w:rsidP="0049670B">
      <w:pPr>
        <w:widowControl w:val="0"/>
        <w:autoSpaceDE w:val="0"/>
        <w:autoSpaceDN w:val="0"/>
        <w:adjustRightInd w:val="0"/>
      </w:pPr>
    </w:p>
    <w:p w:rsidR="0049670B" w:rsidRPr="00DD1B22" w:rsidRDefault="0049670B" w:rsidP="0049670B">
      <w:pPr>
        <w:widowControl w:val="0"/>
        <w:autoSpaceDE w:val="0"/>
        <w:autoSpaceDN w:val="0"/>
        <w:adjustRightInd w:val="0"/>
      </w:pPr>
    </w:p>
    <w:p w:rsidR="0049670B" w:rsidRPr="00DD1B22" w:rsidRDefault="0049670B" w:rsidP="0049670B">
      <w:r w:rsidRPr="00DD1B22">
        <w:br w:type="page"/>
      </w:r>
    </w:p>
    <w:p w:rsidR="0049670B" w:rsidRPr="00DD1B22" w:rsidRDefault="0049670B" w:rsidP="0049670B">
      <w:pPr>
        <w:ind w:left="5670"/>
        <w:rPr>
          <w:bCs/>
        </w:rPr>
      </w:pPr>
      <w:r w:rsidRPr="00DD1B22">
        <w:rPr>
          <w:bCs/>
        </w:rPr>
        <w:lastRenderedPageBreak/>
        <w:t>Приложение № 4</w:t>
      </w:r>
    </w:p>
    <w:p w:rsidR="0049670B" w:rsidRPr="00DD1B22" w:rsidRDefault="0049670B" w:rsidP="0049670B">
      <w:pPr>
        <w:ind w:left="5670"/>
      </w:pPr>
      <w:r w:rsidRPr="00DD1B22">
        <w:rPr>
          <w:bCs/>
        </w:rPr>
        <w:t xml:space="preserve">к Порядку </w:t>
      </w:r>
      <w:r w:rsidRPr="00DD1B22">
        <w:t xml:space="preserve">предоставления </w:t>
      </w:r>
    </w:p>
    <w:p w:rsidR="0049670B" w:rsidRPr="00DD1B22" w:rsidRDefault="0049670B" w:rsidP="0049670B">
      <w:pPr>
        <w:ind w:left="5670"/>
      </w:pPr>
      <w:r w:rsidRPr="00DD1B22">
        <w:t xml:space="preserve">в </w:t>
      </w:r>
      <w:r w:rsidR="00674850" w:rsidRPr="00DD1B22">
        <w:t>2022</w:t>
      </w:r>
      <w:r w:rsidRPr="00DD1B22">
        <w:t xml:space="preserve"> </w:t>
      </w:r>
      <w:r w:rsidRPr="00DD1B22">
        <w:rPr>
          <w:bCs/>
        </w:rPr>
        <w:t xml:space="preserve">году субсидий </w:t>
      </w:r>
      <w:r w:rsidRPr="00DD1B22">
        <w:t xml:space="preserve">юридическим лицам (за исключением государственных (муниципальных) учреждений), имеющим место нахождения в Санкт-Петербурге, </w:t>
      </w:r>
    </w:p>
    <w:p w:rsidR="0049670B" w:rsidRPr="00DD1B22" w:rsidRDefault="0049670B" w:rsidP="0049670B">
      <w:pPr>
        <w:ind w:left="5670"/>
      </w:pPr>
      <w:r w:rsidRPr="00DD1B22">
        <w:t xml:space="preserve">и физическим лицам </w:t>
      </w:r>
    </w:p>
    <w:p w:rsidR="0049670B" w:rsidRPr="00DD1B22" w:rsidRDefault="0049670B" w:rsidP="0049670B">
      <w:pPr>
        <w:ind w:left="5670"/>
      </w:pPr>
      <w:r w:rsidRPr="00DD1B22">
        <w:t xml:space="preserve">на проведение научных </w:t>
      </w:r>
    </w:p>
    <w:p w:rsidR="0049670B" w:rsidRPr="00DD1B22" w:rsidRDefault="0049670B" w:rsidP="0049670B">
      <w:pPr>
        <w:ind w:left="5670"/>
      </w:pPr>
      <w:r w:rsidRPr="00DD1B22">
        <w:t xml:space="preserve">исследований и разработок </w:t>
      </w:r>
    </w:p>
    <w:p w:rsidR="0049670B" w:rsidRPr="00DD1B22" w:rsidRDefault="0049670B" w:rsidP="0049670B">
      <w:pPr>
        <w:ind w:left="5670"/>
      </w:pPr>
      <w:r w:rsidRPr="00DD1B22">
        <w:t xml:space="preserve">в области сельского хозяйства </w:t>
      </w:r>
    </w:p>
    <w:p w:rsidR="0049670B" w:rsidRPr="00DD1B22" w:rsidRDefault="0049670B" w:rsidP="0049670B">
      <w:pPr>
        <w:ind w:left="5670"/>
      </w:pPr>
    </w:p>
    <w:p w:rsidR="0049670B" w:rsidRPr="00DD1B22" w:rsidRDefault="0049670B" w:rsidP="0049670B">
      <w:pPr>
        <w:jc w:val="center"/>
        <w:rPr>
          <w:b/>
        </w:rPr>
      </w:pPr>
      <w:r w:rsidRPr="00DD1B22">
        <w:rPr>
          <w:b/>
        </w:rPr>
        <w:t xml:space="preserve">НОМЕНКЛАТУРА </w:t>
      </w:r>
    </w:p>
    <w:p w:rsidR="0049670B" w:rsidRPr="00DD1B22" w:rsidRDefault="0049670B" w:rsidP="0049670B">
      <w:pPr>
        <w:jc w:val="center"/>
        <w:rPr>
          <w:b/>
        </w:rPr>
      </w:pPr>
      <w:r w:rsidRPr="00DD1B22">
        <w:rPr>
          <w:b/>
        </w:rPr>
        <w:t>критериев оценки и их значения</w:t>
      </w:r>
    </w:p>
    <w:p w:rsidR="0049670B" w:rsidRPr="00DD1B22" w:rsidRDefault="0049670B" w:rsidP="0049670B">
      <w:pPr>
        <w:pStyle w:val="ConsPlusNormal"/>
        <w:rPr>
          <w:rFonts w:ascii="Times New Roman" w:hAnsi="Times New Roman" w:cs="Times New Roman"/>
          <w:sz w:val="24"/>
          <w:szCs w:val="24"/>
        </w:rPr>
      </w:pPr>
    </w:p>
    <w:tbl>
      <w:tblPr>
        <w:tblW w:w="9634" w:type="dxa"/>
        <w:shd w:val="clear" w:color="auto" w:fill="FFFFFF" w:themeFill="background1"/>
        <w:tblLayout w:type="fixed"/>
        <w:tblLook w:val="04A0" w:firstRow="1" w:lastRow="0" w:firstColumn="1" w:lastColumn="0" w:noHBand="0" w:noVBand="1"/>
      </w:tblPr>
      <w:tblGrid>
        <w:gridCol w:w="704"/>
        <w:gridCol w:w="7568"/>
        <w:gridCol w:w="1362"/>
      </w:tblGrid>
      <w:tr w:rsidR="00DD1B22" w:rsidRPr="00DD1B22" w:rsidTr="00F516BB">
        <w:trPr>
          <w:cantSplit/>
        </w:trPr>
        <w:tc>
          <w:tcPr>
            <w:tcW w:w="704" w:type="dxa"/>
            <w:shd w:val="clear" w:color="auto" w:fill="FFFFFF" w:themeFill="background1"/>
            <w:vAlign w:val="center"/>
          </w:tcPr>
          <w:p w:rsidR="0049670B" w:rsidRPr="00DD1B22" w:rsidRDefault="0049670B" w:rsidP="00F516BB">
            <w:pPr>
              <w:pStyle w:val="ConsPlusNormal"/>
              <w:jc w:val="center"/>
              <w:rPr>
                <w:rFonts w:ascii="Times New Roman" w:hAnsi="Times New Roman" w:cs="Times New Roman"/>
                <w:sz w:val="24"/>
                <w:szCs w:val="24"/>
              </w:rPr>
            </w:pPr>
            <w:r w:rsidRPr="00DD1B22">
              <w:rPr>
                <w:rFonts w:ascii="Times New Roman" w:hAnsi="Times New Roman" w:cs="Times New Roman"/>
                <w:sz w:val="24"/>
                <w:szCs w:val="24"/>
              </w:rPr>
              <w:t>№ п/п</w:t>
            </w:r>
          </w:p>
        </w:tc>
        <w:tc>
          <w:tcPr>
            <w:tcW w:w="7568" w:type="dxa"/>
            <w:shd w:val="clear" w:color="auto" w:fill="FFFFFF" w:themeFill="background1"/>
            <w:vAlign w:val="center"/>
          </w:tcPr>
          <w:p w:rsidR="0049670B" w:rsidRPr="00DD1B22" w:rsidRDefault="0049670B" w:rsidP="00F516BB">
            <w:pPr>
              <w:pStyle w:val="ConsPlusNormal"/>
              <w:jc w:val="center"/>
              <w:rPr>
                <w:rFonts w:ascii="Times New Roman" w:hAnsi="Times New Roman" w:cs="Times New Roman"/>
                <w:sz w:val="24"/>
                <w:szCs w:val="24"/>
              </w:rPr>
            </w:pPr>
            <w:r w:rsidRPr="00DD1B22">
              <w:rPr>
                <w:rFonts w:ascii="Times New Roman" w:hAnsi="Times New Roman" w:cs="Times New Roman"/>
                <w:sz w:val="24"/>
                <w:szCs w:val="24"/>
              </w:rPr>
              <w:t>Критерии оценки и их элементы</w:t>
            </w:r>
          </w:p>
        </w:tc>
        <w:tc>
          <w:tcPr>
            <w:tcW w:w="1362" w:type="dxa"/>
            <w:shd w:val="clear" w:color="auto" w:fill="FFFFFF" w:themeFill="background1"/>
            <w:vAlign w:val="center"/>
          </w:tcPr>
          <w:p w:rsidR="0049670B" w:rsidRPr="00DD1B22" w:rsidRDefault="0049670B" w:rsidP="00F516BB">
            <w:pPr>
              <w:pStyle w:val="ConsPlusNormal"/>
              <w:jc w:val="center"/>
              <w:rPr>
                <w:rFonts w:ascii="Times New Roman" w:hAnsi="Times New Roman" w:cs="Times New Roman"/>
                <w:sz w:val="24"/>
                <w:szCs w:val="24"/>
              </w:rPr>
            </w:pPr>
            <w:r w:rsidRPr="00DD1B22">
              <w:rPr>
                <w:rFonts w:ascii="Times New Roman" w:hAnsi="Times New Roman" w:cs="Times New Roman"/>
                <w:sz w:val="24"/>
                <w:szCs w:val="24"/>
              </w:rPr>
              <w:t>Значения элементов критериев оценки (баллы)</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jc w:val="center"/>
              <w:rPr>
                <w:rFonts w:ascii="Times New Roman" w:hAnsi="Times New Roman" w:cs="Times New Roman"/>
                <w:sz w:val="24"/>
                <w:szCs w:val="24"/>
              </w:rPr>
            </w:pPr>
            <w:r w:rsidRPr="00DD1B22">
              <w:rPr>
                <w:rFonts w:ascii="Times New Roman" w:hAnsi="Times New Roman" w:cs="Times New Roman"/>
                <w:sz w:val="24"/>
                <w:szCs w:val="24"/>
              </w:rPr>
              <w:t>1</w:t>
            </w:r>
          </w:p>
        </w:tc>
        <w:tc>
          <w:tcPr>
            <w:tcW w:w="7568" w:type="dxa"/>
            <w:shd w:val="clear" w:color="auto" w:fill="FFFFFF" w:themeFill="background1"/>
            <w:vAlign w:val="center"/>
          </w:tcPr>
          <w:p w:rsidR="0049670B" w:rsidRPr="00DD1B22" w:rsidRDefault="0049670B" w:rsidP="00F516BB">
            <w:pPr>
              <w:pStyle w:val="ConsPlusNormal"/>
              <w:jc w:val="center"/>
              <w:rPr>
                <w:rFonts w:ascii="Times New Roman" w:hAnsi="Times New Roman" w:cs="Times New Roman"/>
                <w:sz w:val="24"/>
                <w:szCs w:val="24"/>
              </w:rPr>
            </w:pPr>
            <w:r w:rsidRPr="00DD1B22">
              <w:rPr>
                <w:rFonts w:ascii="Times New Roman" w:hAnsi="Times New Roman" w:cs="Times New Roman"/>
                <w:sz w:val="24"/>
                <w:szCs w:val="24"/>
              </w:rPr>
              <w:t>2</w:t>
            </w:r>
          </w:p>
        </w:tc>
        <w:tc>
          <w:tcPr>
            <w:tcW w:w="1362" w:type="dxa"/>
            <w:shd w:val="clear" w:color="auto" w:fill="FFFFFF" w:themeFill="background1"/>
            <w:vAlign w:val="center"/>
          </w:tcPr>
          <w:p w:rsidR="0049670B" w:rsidRPr="00DD1B22" w:rsidRDefault="0049670B" w:rsidP="00F516BB">
            <w:pPr>
              <w:pStyle w:val="ConsPlusNormal"/>
              <w:jc w:val="center"/>
              <w:rPr>
                <w:rFonts w:ascii="Times New Roman" w:hAnsi="Times New Roman" w:cs="Times New Roman"/>
                <w:sz w:val="24"/>
                <w:szCs w:val="24"/>
              </w:rPr>
            </w:pPr>
            <w:r w:rsidRPr="00DD1B22">
              <w:rPr>
                <w:rFonts w:ascii="Times New Roman" w:hAnsi="Times New Roman" w:cs="Times New Roman"/>
                <w:sz w:val="24"/>
                <w:szCs w:val="24"/>
              </w:rPr>
              <w:t>3</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0"/>
              </w:tabs>
              <w:jc w:val="both"/>
              <w:rPr>
                <w:rFonts w:ascii="Times New Roman" w:hAnsi="Times New Roman" w:cs="Times New Roman"/>
                <w:sz w:val="24"/>
                <w:szCs w:val="24"/>
              </w:rPr>
            </w:pPr>
            <w:r w:rsidRPr="00DD1B22">
              <w:rPr>
                <w:rFonts w:ascii="Times New Roman" w:hAnsi="Times New Roman" w:cs="Times New Roman"/>
                <w:sz w:val="24"/>
                <w:szCs w:val="24"/>
              </w:rPr>
              <w:t>1</w:t>
            </w:r>
          </w:p>
        </w:tc>
        <w:tc>
          <w:tcPr>
            <w:tcW w:w="8930" w:type="dxa"/>
            <w:gridSpan w:val="2"/>
            <w:shd w:val="clear" w:color="auto" w:fill="FFFFFF" w:themeFill="background1"/>
          </w:tcPr>
          <w:p w:rsidR="0049670B" w:rsidRPr="00DD1B22" w:rsidRDefault="0049670B" w:rsidP="00F516BB">
            <w:pPr>
              <w:pStyle w:val="ConsPlusNormal"/>
              <w:tabs>
                <w:tab w:val="left" w:pos="0"/>
              </w:tabs>
              <w:jc w:val="both"/>
              <w:rPr>
                <w:rFonts w:ascii="Times New Roman" w:hAnsi="Times New Roman" w:cs="Times New Roman"/>
                <w:sz w:val="24"/>
                <w:szCs w:val="24"/>
              </w:rPr>
            </w:pPr>
            <w:r w:rsidRPr="00DD1B22">
              <w:rPr>
                <w:rFonts w:ascii="Times New Roman" w:hAnsi="Times New Roman" w:cs="Times New Roman"/>
                <w:sz w:val="24"/>
                <w:szCs w:val="24"/>
              </w:rPr>
              <w:t>Соответствие проекта, реализуемого участником конкурсного отбора, направлениям создания и внедрения конкурентоспособных отечественных технологий, основанных на новейших достижениях науки, указанным в пункте 1 Указа Президента Российской Федерации от 21.07.2016 № 350 «О мерах по реализации государственной научно-технической политики в интересах развития сельского хозяйства» (далее – Указ)</w:t>
            </w:r>
          </w:p>
        </w:tc>
      </w:tr>
      <w:tr w:rsidR="00DD1B22" w:rsidRPr="00DD1B22" w:rsidTr="00F516BB">
        <w:trPr>
          <w:cantSplit/>
          <w:trHeight w:val="70"/>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1.1</w:t>
            </w:r>
          </w:p>
        </w:tc>
        <w:tc>
          <w:tcPr>
            <w:tcW w:w="7568"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Соответствие более чем одному направлению из перечисленных в Указе</w:t>
            </w:r>
          </w:p>
        </w:tc>
        <w:tc>
          <w:tcPr>
            <w:tcW w:w="1362" w:type="dxa"/>
            <w:shd w:val="clear" w:color="auto" w:fill="FFFFFF" w:themeFill="background1"/>
          </w:tcPr>
          <w:p w:rsidR="0049670B" w:rsidRPr="00DD1B22" w:rsidRDefault="0049670B" w:rsidP="00F516BB">
            <w:pPr>
              <w:pStyle w:val="ConsPlusNormal"/>
              <w:jc w:val="center"/>
              <w:rPr>
                <w:rFonts w:ascii="Times New Roman" w:hAnsi="Times New Roman" w:cs="Times New Roman"/>
                <w:sz w:val="24"/>
                <w:szCs w:val="24"/>
              </w:rPr>
            </w:pPr>
            <w:r w:rsidRPr="00DD1B22">
              <w:rPr>
                <w:rFonts w:ascii="Times New Roman" w:hAnsi="Times New Roman" w:cs="Times New Roman"/>
                <w:sz w:val="24"/>
                <w:szCs w:val="24"/>
              </w:rPr>
              <w:t>0; 1</w:t>
            </w:r>
          </w:p>
        </w:tc>
      </w:tr>
      <w:tr w:rsidR="00DD1B22" w:rsidRPr="00DD1B22" w:rsidTr="00F516BB">
        <w:trPr>
          <w:cantSplit/>
          <w:trHeight w:val="552"/>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1.2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 xml:space="preserve">Соответствие направлению в Указе, имеющему в настоящее время высокую степень зависимости от материалов (продуктов, услуг) иностранного производства (происхождения) </w:t>
            </w:r>
          </w:p>
        </w:tc>
        <w:tc>
          <w:tcPr>
            <w:tcW w:w="1362" w:type="dxa"/>
            <w:shd w:val="clear" w:color="auto" w:fill="FFFFFF" w:themeFill="background1"/>
          </w:tcPr>
          <w:p w:rsidR="0049670B" w:rsidRPr="00DD1B22" w:rsidRDefault="0049670B" w:rsidP="00F516BB">
            <w:pPr>
              <w:pStyle w:val="ConsPlusNormal"/>
              <w:jc w:val="center"/>
              <w:rPr>
                <w:rFonts w:ascii="Times New Roman" w:hAnsi="Times New Roman" w:cs="Times New Roman"/>
                <w:sz w:val="24"/>
                <w:szCs w:val="24"/>
              </w:rPr>
            </w:pPr>
            <w:r w:rsidRPr="00DD1B22">
              <w:rPr>
                <w:rFonts w:ascii="Times New Roman" w:hAnsi="Times New Roman" w:cs="Times New Roman"/>
                <w:sz w:val="24"/>
                <w:szCs w:val="24"/>
              </w:rPr>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2</w:t>
            </w:r>
          </w:p>
        </w:tc>
        <w:tc>
          <w:tcPr>
            <w:tcW w:w="8930" w:type="dxa"/>
            <w:gridSpan w:val="2"/>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 xml:space="preserve">Степень влияния проекта на развитие в Санкт-Петербурге научной, </w:t>
            </w:r>
            <w:r w:rsidRPr="00DD1B22">
              <w:rPr>
                <w:rFonts w:ascii="Times New Roman" w:hAnsi="Times New Roman" w:cs="Times New Roman"/>
                <w:sz w:val="24"/>
                <w:szCs w:val="24"/>
              </w:rPr>
              <w:br/>
              <w:t xml:space="preserve">научно-технической, инновационной, образовательной деятельности в случае </w:t>
            </w:r>
            <w:r w:rsidRPr="00DD1B22">
              <w:rPr>
                <w:rFonts w:ascii="Times New Roman" w:hAnsi="Times New Roman" w:cs="Times New Roman"/>
                <w:sz w:val="24"/>
                <w:szCs w:val="24"/>
              </w:rPr>
              <w:br/>
              <w:t>его реализации</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2.1</w:t>
            </w:r>
          </w:p>
        </w:tc>
        <w:tc>
          <w:tcPr>
            <w:tcW w:w="7568" w:type="dxa"/>
            <w:shd w:val="clear" w:color="auto" w:fill="FFFFFF" w:themeFill="background1"/>
          </w:tcPr>
          <w:p w:rsidR="0049670B" w:rsidRPr="00DD1B22" w:rsidRDefault="0049670B" w:rsidP="00F516BB">
            <w:pPr>
              <w:pStyle w:val="ConsPlusNormal"/>
              <w:tabs>
                <w:tab w:val="left" w:pos="0"/>
              </w:tabs>
              <w:jc w:val="both"/>
              <w:rPr>
                <w:rFonts w:ascii="Times New Roman" w:hAnsi="Times New Roman" w:cs="Times New Roman"/>
                <w:sz w:val="24"/>
                <w:szCs w:val="24"/>
              </w:rPr>
            </w:pPr>
            <w:r w:rsidRPr="00DD1B22">
              <w:rPr>
                <w:rFonts w:ascii="Times New Roman" w:hAnsi="Times New Roman" w:cs="Times New Roman"/>
                <w:sz w:val="24"/>
                <w:szCs w:val="24"/>
              </w:rPr>
              <w:t xml:space="preserve">Прогнозируемый рост числа организаций, осуществляющих предоставление услуг для научной, научно-технической </w:t>
            </w:r>
            <w:r w:rsidRPr="00DD1B22">
              <w:rPr>
                <w:rFonts w:ascii="Times New Roman" w:hAnsi="Times New Roman" w:cs="Times New Roman"/>
                <w:sz w:val="24"/>
                <w:szCs w:val="24"/>
              </w:rPr>
              <w:br/>
              <w:t>и инновационной деятельности в области сельского хозяйства, апробацию технологий и управление правами на такие технологии</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2.2</w:t>
            </w:r>
          </w:p>
        </w:tc>
        <w:tc>
          <w:tcPr>
            <w:tcW w:w="7568" w:type="dxa"/>
            <w:shd w:val="clear" w:color="auto" w:fill="FFFFFF" w:themeFill="background1"/>
          </w:tcPr>
          <w:p w:rsidR="0049670B" w:rsidRPr="00DD1B22" w:rsidRDefault="0049670B" w:rsidP="00F516BB">
            <w:pPr>
              <w:pStyle w:val="ConsPlusNormal"/>
              <w:tabs>
                <w:tab w:val="left" w:pos="0"/>
              </w:tabs>
              <w:jc w:val="both"/>
              <w:rPr>
                <w:rFonts w:ascii="Times New Roman" w:hAnsi="Times New Roman" w:cs="Times New Roman"/>
                <w:sz w:val="24"/>
                <w:szCs w:val="24"/>
              </w:rPr>
            </w:pPr>
            <w:r w:rsidRPr="00DD1B22">
              <w:rPr>
                <w:rFonts w:ascii="Times New Roman" w:hAnsi="Times New Roman" w:cs="Times New Roman"/>
                <w:sz w:val="24"/>
                <w:szCs w:val="24"/>
              </w:rPr>
              <w:t xml:space="preserve">Прогнозируемое увеличение уровня обеспеченности высшего, дополнительного и среднего профессионального образования образовательными программами по направлениям подготовки </w:t>
            </w:r>
            <w:r w:rsidRPr="00DD1B22">
              <w:rPr>
                <w:rFonts w:ascii="Times New Roman" w:hAnsi="Times New Roman" w:cs="Times New Roman"/>
                <w:sz w:val="24"/>
                <w:szCs w:val="24"/>
              </w:rPr>
              <w:br/>
              <w:t xml:space="preserve">и специальностям, соответствующим направлениям, указанным </w:t>
            </w:r>
            <w:r w:rsidRPr="00DD1B22">
              <w:rPr>
                <w:rFonts w:ascii="Times New Roman" w:hAnsi="Times New Roman" w:cs="Times New Roman"/>
                <w:sz w:val="24"/>
                <w:szCs w:val="24"/>
              </w:rPr>
              <w:br/>
              <w:t>в критерии 1</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2.3</w:t>
            </w:r>
          </w:p>
        </w:tc>
        <w:tc>
          <w:tcPr>
            <w:tcW w:w="7568" w:type="dxa"/>
            <w:shd w:val="clear" w:color="auto" w:fill="FFFFFF" w:themeFill="background1"/>
          </w:tcPr>
          <w:p w:rsidR="0049670B" w:rsidRPr="00DD1B22" w:rsidRDefault="0049670B" w:rsidP="00F516BB">
            <w:pPr>
              <w:pStyle w:val="ConsPlusNormal"/>
              <w:tabs>
                <w:tab w:val="left" w:pos="0"/>
              </w:tabs>
              <w:jc w:val="both"/>
              <w:rPr>
                <w:rFonts w:ascii="Times New Roman" w:hAnsi="Times New Roman" w:cs="Times New Roman"/>
                <w:sz w:val="24"/>
                <w:szCs w:val="24"/>
              </w:rPr>
            </w:pPr>
            <w:r w:rsidRPr="00DD1B22">
              <w:rPr>
                <w:rFonts w:ascii="Times New Roman" w:hAnsi="Times New Roman" w:cs="Times New Roman"/>
                <w:sz w:val="24"/>
                <w:szCs w:val="24"/>
              </w:rPr>
              <w:t xml:space="preserve">Прогнозируемое увеличение численности обучающихся </w:t>
            </w:r>
            <w:r w:rsidRPr="00DD1B22">
              <w:rPr>
                <w:rFonts w:ascii="Times New Roman" w:hAnsi="Times New Roman" w:cs="Times New Roman"/>
                <w:sz w:val="24"/>
                <w:szCs w:val="24"/>
              </w:rPr>
              <w:br/>
              <w:t>по направлениям подготовки и специальностям высшего, дополнительного и среднего профессионального образования, соответствующим направлениям, указанным в критерии 1, в целях подготовки и переподготовки кадров для отраслей агропромышленного комплекса</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2.4</w:t>
            </w:r>
          </w:p>
        </w:tc>
        <w:tc>
          <w:tcPr>
            <w:tcW w:w="7568" w:type="dxa"/>
            <w:shd w:val="clear" w:color="auto" w:fill="FFFFFF" w:themeFill="background1"/>
          </w:tcPr>
          <w:p w:rsidR="0049670B" w:rsidRPr="00DD1B22" w:rsidRDefault="0049670B" w:rsidP="00F516BB">
            <w:pPr>
              <w:pStyle w:val="ConsPlusNormal"/>
              <w:tabs>
                <w:tab w:val="left" w:pos="0"/>
              </w:tabs>
              <w:jc w:val="both"/>
              <w:rPr>
                <w:rFonts w:ascii="Times New Roman" w:hAnsi="Times New Roman" w:cs="Times New Roman"/>
                <w:sz w:val="24"/>
                <w:szCs w:val="24"/>
              </w:rPr>
            </w:pPr>
            <w:r w:rsidRPr="00DD1B22">
              <w:rPr>
                <w:rFonts w:ascii="Times New Roman" w:hAnsi="Times New Roman" w:cs="Times New Roman"/>
                <w:sz w:val="24"/>
                <w:szCs w:val="24"/>
              </w:rPr>
              <w:t xml:space="preserve">Прогнозируемый рост числа созданных молодыми учеными </w:t>
            </w:r>
            <w:r w:rsidRPr="00DD1B22">
              <w:rPr>
                <w:rFonts w:ascii="Times New Roman" w:hAnsi="Times New Roman" w:cs="Times New Roman"/>
                <w:sz w:val="24"/>
                <w:szCs w:val="24"/>
              </w:rPr>
              <w:br/>
              <w:t xml:space="preserve">и (или) специалистами стартапов и инновационных предприятий </w:t>
            </w:r>
            <w:r w:rsidRPr="00DD1B22">
              <w:rPr>
                <w:rFonts w:ascii="Times New Roman" w:hAnsi="Times New Roman" w:cs="Times New Roman"/>
                <w:sz w:val="24"/>
                <w:szCs w:val="24"/>
              </w:rPr>
              <w:br/>
              <w:t>для трансфера результатов научных исследований и разработок в сферу практического применения, производства и маркетинга новых продуктов в целях получения коммерческой выгоды</w:t>
            </w:r>
          </w:p>
        </w:tc>
        <w:tc>
          <w:tcPr>
            <w:tcW w:w="1362" w:type="dxa"/>
            <w:shd w:val="clear" w:color="auto" w:fill="FFFFFF" w:themeFill="background1"/>
          </w:tcPr>
          <w:p w:rsidR="0049670B" w:rsidRPr="00DD1B22" w:rsidRDefault="0049670B" w:rsidP="00F516BB">
            <w:pPr>
              <w:jc w:val="center"/>
            </w:pPr>
            <w:r w:rsidRPr="00DD1B22">
              <w:t>0; 1</w:t>
            </w:r>
          </w:p>
        </w:tc>
      </w:tr>
    </w:tbl>
    <w:p w:rsidR="00DD1A91" w:rsidRPr="00DD1B22" w:rsidRDefault="00DD1A91" w:rsidP="0049670B">
      <w:pPr>
        <w:pStyle w:val="ConsPlusNormal"/>
        <w:jc w:val="center"/>
        <w:rPr>
          <w:rFonts w:ascii="Times New Roman" w:hAnsi="Times New Roman" w:cs="Times New Roman"/>
          <w:sz w:val="24"/>
          <w:szCs w:val="24"/>
        </w:rPr>
      </w:pPr>
    </w:p>
    <w:p w:rsidR="0049670B" w:rsidRPr="00DD1B22" w:rsidRDefault="0049670B" w:rsidP="0049670B">
      <w:pPr>
        <w:pStyle w:val="ConsPlusNormal"/>
        <w:jc w:val="center"/>
        <w:rPr>
          <w:rFonts w:ascii="Times New Roman" w:hAnsi="Times New Roman" w:cs="Times New Roman"/>
          <w:sz w:val="24"/>
          <w:szCs w:val="24"/>
        </w:rPr>
      </w:pPr>
      <w:r w:rsidRPr="00DD1B22">
        <w:rPr>
          <w:rFonts w:ascii="Times New Roman" w:hAnsi="Times New Roman" w:cs="Times New Roman"/>
          <w:sz w:val="24"/>
          <w:szCs w:val="24"/>
        </w:rPr>
        <w:lastRenderedPageBreak/>
        <w:t>2</w:t>
      </w:r>
    </w:p>
    <w:p w:rsidR="0049670B" w:rsidRPr="00DD1B22" w:rsidRDefault="0049670B" w:rsidP="0049670B">
      <w:pPr>
        <w:pStyle w:val="ConsPlusNormal"/>
        <w:rPr>
          <w:rFonts w:ascii="Times New Roman" w:hAnsi="Times New Roman" w:cs="Times New Roman"/>
          <w:sz w:val="24"/>
          <w:szCs w:val="24"/>
        </w:rPr>
      </w:pPr>
    </w:p>
    <w:tbl>
      <w:tblPr>
        <w:tblW w:w="9634" w:type="dxa"/>
        <w:shd w:val="clear" w:color="auto" w:fill="FFFFFF" w:themeFill="background1"/>
        <w:tblLayout w:type="fixed"/>
        <w:tblLook w:val="04A0" w:firstRow="1" w:lastRow="0" w:firstColumn="1" w:lastColumn="0" w:noHBand="0" w:noVBand="1"/>
      </w:tblPr>
      <w:tblGrid>
        <w:gridCol w:w="704"/>
        <w:gridCol w:w="7568"/>
        <w:gridCol w:w="1362"/>
      </w:tblGrid>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center"/>
              <w:rPr>
                <w:rFonts w:ascii="Times New Roman" w:hAnsi="Times New Roman" w:cs="Times New Roman"/>
                <w:sz w:val="24"/>
                <w:szCs w:val="24"/>
              </w:rPr>
            </w:pPr>
            <w:r w:rsidRPr="00DD1B22">
              <w:rPr>
                <w:rFonts w:ascii="Times New Roman" w:hAnsi="Times New Roman" w:cs="Times New Roman"/>
                <w:sz w:val="24"/>
                <w:szCs w:val="24"/>
              </w:rPr>
              <w:t>1</w:t>
            </w:r>
          </w:p>
        </w:tc>
        <w:tc>
          <w:tcPr>
            <w:tcW w:w="7568" w:type="dxa"/>
            <w:shd w:val="clear" w:color="auto" w:fill="FFFFFF" w:themeFill="background1"/>
          </w:tcPr>
          <w:p w:rsidR="0049670B" w:rsidRPr="00DD1B22" w:rsidRDefault="0049670B" w:rsidP="00F516BB">
            <w:pPr>
              <w:pStyle w:val="ConsPlusNormal"/>
              <w:tabs>
                <w:tab w:val="left" w:pos="0"/>
              </w:tabs>
              <w:jc w:val="center"/>
              <w:rPr>
                <w:rFonts w:ascii="Times New Roman" w:hAnsi="Times New Roman" w:cs="Times New Roman"/>
                <w:sz w:val="24"/>
                <w:szCs w:val="24"/>
              </w:rPr>
            </w:pPr>
            <w:r w:rsidRPr="00DD1B22">
              <w:rPr>
                <w:rFonts w:ascii="Times New Roman" w:hAnsi="Times New Roman" w:cs="Times New Roman"/>
                <w:sz w:val="24"/>
                <w:szCs w:val="24"/>
              </w:rPr>
              <w:t>2</w:t>
            </w:r>
          </w:p>
        </w:tc>
        <w:tc>
          <w:tcPr>
            <w:tcW w:w="1362" w:type="dxa"/>
            <w:shd w:val="clear" w:color="auto" w:fill="FFFFFF" w:themeFill="background1"/>
          </w:tcPr>
          <w:p w:rsidR="0049670B" w:rsidRPr="00DD1B22" w:rsidRDefault="0049670B" w:rsidP="00F516BB">
            <w:pPr>
              <w:jc w:val="center"/>
            </w:pPr>
            <w:r w:rsidRPr="00DD1B22">
              <w:t>3</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2.5</w:t>
            </w:r>
          </w:p>
        </w:tc>
        <w:tc>
          <w:tcPr>
            <w:tcW w:w="7568" w:type="dxa"/>
            <w:shd w:val="clear" w:color="auto" w:fill="FFFFFF" w:themeFill="background1"/>
          </w:tcPr>
          <w:p w:rsidR="0049670B" w:rsidRPr="00DD1B22" w:rsidRDefault="0049670B" w:rsidP="00F516BB">
            <w:pPr>
              <w:pStyle w:val="ConsPlusNormal"/>
              <w:tabs>
                <w:tab w:val="left" w:pos="0"/>
              </w:tabs>
              <w:jc w:val="both"/>
              <w:rPr>
                <w:rFonts w:ascii="Times New Roman" w:hAnsi="Times New Roman" w:cs="Times New Roman"/>
                <w:sz w:val="24"/>
                <w:szCs w:val="24"/>
              </w:rPr>
            </w:pPr>
            <w:r w:rsidRPr="00DD1B22">
              <w:rPr>
                <w:rFonts w:ascii="Times New Roman" w:hAnsi="Times New Roman" w:cs="Times New Roman"/>
                <w:sz w:val="24"/>
                <w:szCs w:val="24"/>
              </w:rPr>
              <w:t>Увеличение количества новых образовательных решений в рамках взаимодействия с образовательными организациями, расположенными на территории Санкт-Петербурга (совместные базовые кафедры, целевая контрактная подготовка, внедрение новых образовательных программ)</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Height w:val="732"/>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3</w:t>
            </w:r>
          </w:p>
        </w:tc>
        <w:tc>
          <w:tcPr>
            <w:tcW w:w="8930" w:type="dxa"/>
            <w:gridSpan w:val="2"/>
            <w:shd w:val="clear" w:color="auto" w:fill="FFFFFF" w:themeFill="background1"/>
          </w:tcPr>
          <w:p w:rsidR="0049670B" w:rsidRPr="00DD1B22" w:rsidRDefault="0049670B" w:rsidP="00E2184D">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 xml:space="preserve">Степень текущей проработки (реализации) проекта и(или) организационно-технической готовности продукта (услуги) </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3.1</w:t>
            </w:r>
          </w:p>
        </w:tc>
        <w:tc>
          <w:tcPr>
            <w:tcW w:w="8930" w:type="dxa"/>
            <w:gridSpan w:val="2"/>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b/>
                <w:sz w:val="24"/>
                <w:szCs w:val="24"/>
              </w:rPr>
            </w:pPr>
            <w:r w:rsidRPr="00DD1B22">
              <w:rPr>
                <w:rFonts w:ascii="Times New Roman" w:hAnsi="Times New Roman" w:cs="Times New Roman"/>
                <w:sz w:val="24"/>
                <w:szCs w:val="24"/>
              </w:rPr>
              <w:t>Наличие плана реализации проекта</w:t>
            </w:r>
          </w:p>
        </w:tc>
      </w:tr>
      <w:tr w:rsidR="00DD1B22" w:rsidRPr="00DD1B22" w:rsidTr="00F516BB">
        <w:trPr>
          <w:cantSplit/>
        </w:trPr>
        <w:tc>
          <w:tcPr>
            <w:tcW w:w="704" w:type="dxa"/>
            <w:shd w:val="clear" w:color="auto" w:fill="FFFFFF" w:themeFill="background1"/>
            <w:vAlign w:val="center"/>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3.1.1</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Составлен план проекта, определена структура работ и ответственные за их выполнение</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vAlign w:val="center"/>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3.1.2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Определены необходимые ресурсы и сроки выполнения работ, механизмы контроля и управления проектом</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vAlign w:val="center"/>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3.1.3</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План проекта реализуется</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3.2</w:t>
            </w:r>
          </w:p>
        </w:tc>
        <w:tc>
          <w:tcPr>
            <w:tcW w:w="8930" w:type="dxa"/>
            <w:gridSpan w:val="2"/>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 xml:space="preserve">Стадия организационно-технической готовности продукта (услуги), получаемого </w:t>
            </w:r>
            <w:r w:rsidRPr="00DD1B22">
              <w:rPr>
                <w:rFonts w:ascii="Times New Roman" w:hAnsi="Times New Roman" w:cs="Times New Roman"/>
                <w:sz w:val="24"/>
                <w:szCs w:val="24"/>
              </w:rPr>
              <w:br/>
              <w:t>в результате реализации проекта</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3.2.1</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Имеется научная основа для создания продукта (услуги)</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3.2.2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Проведена опытно-конструкторская разработка продукта (услуги), подготовка к производству (внедрению)</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Height w:val="433"/>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3.2.3</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Имеется бизнес-план реализации продукта (услуги)</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Height w:val="437"/>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3.2.4</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Продукт (услуга) производится (оказывается)</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Height w:val="530"/>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4</w:t>
            </w:r>
          </w:p>
        </w:tc>
        <w:tc>
          <w:tcPr>
            <w:tcW w:w="8930" w:type="dxa"/>
            <w:gridSpan w:val="2"/>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Возможность коммерциализации результатов проекта</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4.1</w:t>
            </w:r>
          </w:p>
        </w:tc>
        <w:tc>
          <w:tcPr>
            <w:tcW w:w="8930" w:type="dxa"/>
            <w:gridSpan w:val="2"/>
            <w:shd w:val="clear" w:color="auto" w:fill="FFFFFF" w:themeFill="background1"/>
          </w:tcPr>
          <w:p w:rsidR="0049670B" w:rsidRPr="00DD1B22" w:rsidRDefault="0049670B" w:rsidP="00E2184D">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Оценка участником конкурсного отбора рынка продукта (услуги), получаемого (оказываемо</w:t>
            </w:r>
            <w:r w:rsidR="00E2184D" w:rsidRPr="00DD1B22">
              <w:rPr>
                <w:rFonts w:ascii="Times New Roman" w:hAnsi="Times New Roman" w:cs="Times New Roman"/>
                <w:sz w:val="24"/>
                <w:szCs w:val="24"/>
              </w:rPr>
              <w:t>й</w:t>
            </w:r>
            <w:r w:rsidRPr="00DD1B22">
              <w:rPr>
                <w:rFonts w:ascii="Times New Roman" w:hAnsi="Times New Roman" w:cs="Times New Roman"/>
                <w:sz w:val="24"/>
                <w:szCs w:val="24"/>
              </w:rPr>
              <w:t>) в результате реализации проекта</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4.1.1</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Рынок продукта (услуги) не имеет существенных территориальных ограничений в Российской Федерации</w:t>
            </w:r>
          </w:p>
        </w:tc>
        <w:tc>
          <w:tcPr>
            <w:tcW w:w="1362" w:type="dxa"/>
            <w:shd w:val="clear" w:color="auto" w:fill="FFFFFF" w:themeFill="background1"/>
          </w:tcPr>
          <w:p w:rsidR="0049670B" w:rsidRPr="00DD1B22" w:rsidRDefault="0049670B" w:rsidP="00F516BB">
            <w:pPr>
              <w:pStyle w:val="ConsPlusNormal"/>
              <w:jc w:val="center"/>
              <w:rPr>
                <w:rFonts w:ascii="Times New Roman" w:hAnsi="Times New Roman" w:cs="Times New Roman"/>
                <w:sz w:val="24"/>
                <w:szCs w:val="24"/>
              </w:rPr>
            </w:pPr>
            <w:r w:rsidRPr="00DD1B22">
              <w:rPr>
                <w:rFonts w:ascii="Times New Roman" w:hAnsi="Times New Roman" w:cs="Times New Roman"/>
                <w:sz w:val="24"/>
                <w:szCs w:val="24"/>
              </w:rPr>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4.1.2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 xml:space="preserve">Востребованность продукта (услуги) высока и будет оставаться такой </w:t>
            </w:r>
            <w:r w:rsidRPr="00DD1B22">
              <w:rPr>
                <w:rFonts w:ascii="Times New Roman" w:hAnsi="Times New Roman" w:cs="Times New Roman"/>
                <w:sz w:val="24"/>
                <w:szCs w:val="24"/>
              </w:rPr>
              <w:br/>
              <w:t xml:space="preserve">в течение длительного периода (более пяти лет) </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4.1.3</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 xml:space="preserve">Продукт может поставляться на экспорт в другие страны (востребован на зарубежных рынках) и не попадает под действующие торговые </w:t>
            </w:r>
            <w:r w:rsidRPr="00DD1B22">
              <w:rPr>
                <w:rFonts w:ascii="Times New Roman" w:hAnsi="Times New Roman" w:cs="Times New Roman"/>
                <w:sz w:val="24"/>
                <w:szCs w:val="24"/>
              </w:rPr>
              <w:br/>
              <w:t>или иные ограничения</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4.2</w:t>
            </w:r>
          </w:p>
        </w:tc>
        <w:tc>
          <w:tcPr>
            <w:tcW w:w="8930" w:type="dxa"/>
            <w:gridSpan w:val="2"/>
            <w:shd w:val="clear" w:color="auto" w:fill="FFFFFF" w:themeFill="background1"/>
          </w:tcPr>
          <w:p w:rsidR="0049670B" w:rsidRPr="00DD1B22" w:rsidRDefault="0049670B" w:rsidP="00F516BB">
            <w:pPr>
              <w:pStyle w:val="ConsPlusNormal"/>
              <w:ind w:left="485" w:hanging="485"/>
              <w:jc w:val="both"/>
              <w:rPr>
                <w:rFonts w:ascii="Times New Roman" w:hAnsi="Times New Roman" w:cs="Times New Roman"/>
                <w:sz w:val="24"/>
                <w:szCs w:val="24"/>
              </w:rPr>
            </w:pPr>
            <w:r w:rsidRPr="00DD1B22">
              <w:rPr>
                <w:rFonts w:ascii="Times New Roman" w:hAnsi="Times New Roman" w:cs="Times New Roman"/>
                <w:sz w:val="24"/>
                <w:szCs w:val="24"/>
              </w:rPr>
              <w:t xml:space="preserve">Возможность масштабирования процесса производства продукта </w:t>
            </w:r>
          </w:p>
          <w:p w:rsidR="0049670B" w:rsidRPr="00DD1B22" w:rsidRDefault="0049670B" w:rsidP="00F516BB">
            <w:pPr>
              <w:pStyle w:val="ConsPlusNormal"/>
              <w:ind w:left="485" w:hanging="485"/>
              <w:jc w:val="both"/>
              <w:rPr>
                <w:rFonts w:ascii="Times New Roman" w:hAnsi="Times New Roman" w:cs="Times New Roman"/>
                <w:sz w:val="24"/>
                <w:szCs w:val="24"/>
              </w:rPr>
            </w:pPr>
            <w:r w:rsidRPr="00DD1B22">
              <w:rPr>
                <w:rFonts w:ascii="Times New Roman" w:hAnsi="Times New Roman" w:cs="Times New Roman"/>
                <w:sz w:val="24"/>
                <w:szCs w:val="24"/>
              </w:rPr>
              <w:t>(оказания услуги) и тиражирования в других регионах</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4.2.1</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Возможности тиражирования в других регионах ограничиваются только естественными факторами</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4.2.2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Процесс может свободно масштабироваться от малого до крупного размера предприятия</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4.2.3</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Процесс не требует уникального дорогостоящего оборудования, большого количества персонала и наличия у основного производственного персонала редких профессий</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Height w:val="840"/>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5</w:t>
            </w:r>
          </w:p>
        </w:tc>
        <w:tc>
          <w:tcPr>
            <w:tcW w:w="8930" w:type="dxa"/>
            <w:gridSpan w:val="2"/>
            <w:shd w:val="clear" w:color="auto" w:fill="FFFFFF" w:themeFill="background1"/>
          </w:tcPr>
          <w:p w:rsidR="0049670B" w:rsidRPr="00DD1B22" w:rsidRDefault="0049670B" w:rsidP="00F516BB">
            <w:pPr>
              <w:autoSpaceDE w:val="0"/>
              <w:autoSpaceDN w:val="0"/>
              <w:adjustRightInd w:val="0"/>
              <w:jc w:val="both"/>
            </w:pPr>
            <w:r w:rsidRPr="00DD1B22">
              <w:t xml:space="preserve">Планируемый социально-экономический эффект от реализации проекта </w:t>
            </w:r>
            <w:r w:rsidRPr="00DD1B22">
              <w:br/>
              <w:t xml:space="preserve">и оценка рынка продукта (услуги), получаемого (оказываемой) в результате применения (внедрения) результата интеллектуальной деятельности </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5.1</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 xml:space="preserve">Прогнозируемый рост числа новых продуктов (услуг), направленных </w:t>
            </w:r>
            <w:r w:rsidRPr="00DD1B22">
              <w:rPr>
                <w:rFonts w:ascii="Times New Roman" w:hAnsi="Times New Roman" w:cs="Times New Roman"/>
                <w:sz w:val="24"/>
                <w:szCs w:val="24"/>
              </w:rPr>
              <w:br/>
              <w:t>на решение задач импортозамещения</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5.2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Прогнозируемое увеличение численности высокотехнологичных рабочих мест на предприятиях агропромышленного комплекса</w:t>
            </w:r>
          </w:p>
        </w:tc>
        <w:tc>
          <w:tcPr>
            <w:tcW w:w="1362" w:type="dxa"/>
            <w:shd w:val="clear" w:color="auto" w:fill="FFFFFF" w:themeFill="background1"/>
          </w:tcPr>
          <w:p w:rsidR="0049670B" w:rsidRPr="00DD1B22" w:rsidRDefault="0049670B" w:rsidP="00F516BB">
            <w:pPr>
              <w:jc w:val="center"/>
            </w:pPr>
            <w:r w:rsidRPr="00DD1B22">
              <w:t>0; 1</w:t>
            </w:r>
          </w:p>
        </w:tc>
      </w:tr>
    </w:tbl>
    <w:p w:rsidR="0049670B" w:rsidRPr="00DD1B22" w:rsidRDefault="0049670B" w:rsidP="0049670B">
      <w:pPr>
        <w:pStyle w:val="ConsPlusNormal"/>
        <w:rPr>
          <w:rFonts w:ascii="Times New Roman" w:hAnsi="Times New Roman" w:cs="Times New Roman"/>
          <w:sz w:val="24"/>
          <w:szCs w:val="24"/>
        </w:rPr>
      </w:pPr>
    </w:p>
    <w:p w:rsidR="0049670B" w:rsidRPr="00DD1B22" w:rsidRDefault="0049670B" w:rsidP="0049670B">
      <w:pPr>
        <w:pStyle w:val="FORMATTEXT"/>
        <w:jc w:val="both"/>
      </w:pPr>
    </w:p>
    <w:p w:rsidR="0041673C" w:rsidRPr="00DD1B22" w:rsidRDefault="0041673C" w:rsidP="0049670B">
      <w:pPr>
        <w:pStyle w:val="FORMATTEXT"/>
        <w:jc w:val="both"/>
      </w:pPr>
    </w:p>
    <w:p w:rsidR="0049670B" w:rsidRPr="00DD1B22" w:rsidRDefault="0049670B" w:rsidP="0049670B">
      <w:pPr>
        <w:pStyle w:val="FORMATTEXT"/>
        <w:jc w:val="center"/>
        <w:rPr>
          <w:lang w:val="en-US"/>
        </w:rPr>
      </w:pPr>
      <w:r w:rsidRPr="00DD1B22">
        <w:rPr>
          <w:lang w:val="en-US"/>
        </w:rPr>
        <w:lastRenderedPageBreak/>
        <w:t>3</w:t>
      </w:r>
    </w:p>
    <w:p w:rsidR="0049670B" w:rsidRPr="00DD1B22" w:rsidRDefault="0049670B" w:rsidP="0049670B">
      <w:pPr>
        <w:pStyle w:val="FORMATTEXT"/>
        <w:jc w:val="both"/>
      </w:pPr>
    </w:p>
    <w:tbl>
      <w:tblPr>
        <w:tblW w:w="9634" w:type="dxa"/>
        <w:shd w:val="clear" w:color="auto" w:fill="FFFFFF" w:themeFill="background1"/>
        <w:tblLayout w:type="fixed"/>
        <w:tblLook w:val="04A0" w:firstRow="1" w:lastRow="0" w:firstColumn="1" w:lastColumn="0" w:noHBand="0" w:noVBand="1"/>
      </w:tblPr>
      <w:tblGrid>
        <w:gridCol w:w="704"/>
        <w:gridCol w:w="7568"/>
        <w:gridCol w:w="1362"/>
      </w:tblGrid>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center"/>
              <w:rPr>
                <w:rFonts w:ascii="Times New Roman" w:hAnsi="Times New Roman" w:cs="Times New Roman"/>
                <w:sz w:val="24"/>
                <w:szCs w:val="24"/>
                <w:lang w:val="en-US"/>
              </w:rPr>
            </w:pPr>
            <w:r w:rsidRPr="00DD1B22">
              <w:rPr>
                <w:rFonts w:ascii="Times New Roman" w:hAnsi="Times New Roman" w:cs="Times New Roman"/>
                <w:sz w:val="24"/>
                <w:szCs w:val="24"/>
                <w:lang w:val="en-US"/>
              </w:rPr>
              <w:t>1</w:t>
            </w:r>
          </w:p>
        </w:tc>
        <w:tc>
          <w:tcPr>
            <w:tcW w:w="7568" w:type="dxa"/>
            <w:shd w:val="clear" w:color="auto" w:fill="FFFFFF" w:themeFill="background1"/>
          </w:tcPr>
          <w:p w:rsidR="0049670B" w:rsidRPr="00DD1B22" w:rsidRDefault="0049670B" w:rsidP="00F516BB">
            <w:pPr>
              <w:pStyle w:val="ConsPlusNormal"/>
              <w:jc w:val="center"/>
              <w:rPr>
                <w:rFonts w:ascii="Times New Roman" w:hAnsi="Times New Roman" w:cs="Times New Roman"/>
                <w:sz w:val="24"/>
                <w:szCs w:val="24"/>
                <w:lang w:val="en-US"/>
              </w:rPr>
            </w:pPr>
            <w:r w:rsidRPr="00DD1B22">
              <w:rPr>
                <w:rFonts w:ascii="Times New Roman" w:hAnsi="Times New Roman" w:cs="Times New Roman"/>
                <w:sz w:val="24"/>
                <w:szCs w:val="24"/>
                <w:lang w:val="en-US"/>
              </w:rPr>
              <w:t>2</w:t>
            </w:r>
          </w:p>
        </w:tc>
        <w:tc>
          <w:tcPr>
            <w:tcW w:w="1362" w:type="dxa"/>
            <w:shd w:val="clear" w:color="auto" w:fill="FFFFFF" w:themeFill="background1"/>
          </w:tcPr>
          <w:p w:rsidR="0049670B" w:rsidRPr="00DD1B22" w:rsidRDefault="0049670B" w:rsidP="00F516BB">
            <w:pPr>
              <w:jc w:val="center"/>
              <w:rPr>
                <w:lang w:val="en-US"/>
              </w:rPr>
            </w:pPr>
            <w:r w:rsidRPr="00DD1B22">
              <w:rPr>
                <w:lang w:val="en-US"/>
              </w:rPr>
              <w:t>3</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tabs>
                <w:tab w:val="left" w:pos="615"/>
              </w:tabs>
              <w:jc w:val="both"/>
              <w:rPr>
                <w:rFonts w:ascii="Times New Roman" w:hAnsi="Times New Roman" w:cs="Times New Roman"/>
                <w:sz w:val="24"/>
                <w:szCs w:val="24"/>
              </w:rPr>
            </w:pPr>
            <w:r w:rsidRPr="00DD1B22">
              <w:rPr>
                <w:rFonts w:ascii="Times New Roman" w:hAnsi="Times New Roman" w:cs="Times New Roman"/>
                <w:sz w:val="24"/>
                <w:szCs w:val="24"/>
              </w:rPr>
              <w:t>5.3</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 xml:space="preserve">Прогнозируемый рост числа лицензионных соглашений с научными </w:t>
            </w:r>
            <w:r w:rsidRPr="00DD1B22">
              <w:rPr>
                <w:rFonts w:ascii="Times New Roman" w:hAnsi="Times New Roman" w:cs="Times New Roman"/>
                <w:sz w:val="24"/>
                <w:szCs w:val="24"/>
              </w:rPr>
              <w:br/>
              <w:t>и образовательными, а также иными организациями, осуществляющими и (или) способствующими осуществлению научной, научно-технической и инновационной деятельности в области сельского хозяйства</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5.4</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Прогнозируемый рост числа коммерческих организаций, осуществляющих производство новых высокотехнологичных, наукоемких, энерго- и ресурсосберегающих, экологически безопасных продуктов (услуг)</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5.5</w:t>
            </w:r>
          </w:p>
        </w:tc>
        <w:tc>
          <w:tcPr>
            <w:tcW w:w="7568" w:type="dxa"/>
            <w:shd w:val="clear" w:color="auto" w:fill="FFFFFF" w:themeFill="background1"/>
          </w:tcPr>
          <w:p w:rsidR="0049670B" w:rsidRPr="00DD1B22" w:rsidRDefault="0049670B" w:rsidP="00E2184D">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Прогнозируемое образование рынка продукта (услуги), получаемого (оказываемой) в результате применения (внедрения) результата интеллектуальной деятельности</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6</w:t>
            </w:r>
          </w:p>
        </w:tc>
        <w:tc>
          <w:tcPr>
            <w:tcW w:w="8930" w:type="dxa"/>
            <w:gridSpan w:val="2"/>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Риски проекта</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6.1</w:t>
            </w:r>
          </w:p>
        </w:tc>
        <w:tc>
          <w:tcPr>
            <w:tcW w:w="8930" w:type="dxa"/>
            <w:gridSpan w:val="2"/>
            <w:shd w:val="clear" w:color="auto" w:fill="FFFFFF" w:themeFill="background1"/>
          </w:tcPr>
          <w:p w:rsidR="0049670B" w:rsidRPr="00DD1B22" w:rsidRDefault="0049670B" w:rsidP="00F516BB">
            <w:pPr>
              <w:pStyle w:val="ConsPlusNormal"/>
              <w:jc w:val="both"/>
              <w:rPr>
                <w:rFonts w:ascii="Times New Roman" w:hAnsi="Times New Roman" w:cs="Times New Roman"/>
                <w:b/>
                <w:sz w:val="24"/>
                <w:szCs w:val="24"/>
              </w:rPr>
            </w:pPr>
            <w:r w:rsidRPr="00DD1B22">
              <w:rPr>
                <w:rFonts w:ascii="Times New Roman" w:hAnsi="Times New Roman" w:cs="Times New Roman"/>
                <w:sz w:val="24"/>
                <w:szCs w:val="24"/>
              </w:rPr>
              <w:t>Наличие у участника конкурсного отбора результатов оценки рисков реализации проекта и плана мер по снижению ключевых рисков</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6.1.1</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Анализ рисков проведен адекватно</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6.1.2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Предусмотрены (запланированы) действенные меры по снижению рисков</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6.1.3</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Предприняты практические действия по снижению ключевых рисков</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6.2.</w:t>
            </w:r>
          </w:p>
        </w:tc>
        <w:tc>
          <w:tcPr>
            <w:tcW w:w="8930" w:type="dxa"/>
            <w:gridSpan w:val="2"/>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Наличие условий, сокращающих риски реализации проекта</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6.2.1</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Наличие заключений независимых организаций относительно содержания проекта, качества и уровня результата проекта (продукта, услуги)</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6.2.2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 xml:space="preserve">Наличие правовой охраны ключевых объектов интеллектуальной собственности, используемых в проекте, и полученных результатов проекта; при реализации проекта совместно несколькими независимыми участниками – наличие соглашения о распределении прав на результаты интеллектуальной деятельности, полученные </w:t>
            </w:r>
            <w:r w:rsidRPr="00DD1B22">
              <w:rPr>
                <w:rFonts w:ascii="Times New Roman" w:hAnsi="Times New Roman" w:cs="Times New Roman"/>
                <w:sz w:val="24"/>
                <w:szCs w:val="24"/>
              </w:rPr>
              <w:br/>
              <w:t>в ходе реализации проекта</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7</w:t>
            </w:r>
          </w:p>
        </w:tc>
        <w:tc>
          <w:tcPr>
            <w:tcW w:w="8930" w:type="dxa"/>
            <w:gridSpan w:val="2"/>
            <w:shd w:val="clear" w:color="auto" w:fill="FFFFFF" w:themeFill="background1"/>
          </w:tcPr>
          <w:p w:rsidR="0049670B" w:rsidRPr="00DD1B22" w:rsidRDefault="0049670B" w:rsidP="00F516BB">
            <w:pPr>
              <w:pStyle w:val="ConsPlusNormal"/>
              <w:rPr>
                <w:rFonts w:ascii="Times New Roman" w:hAnsi="Times New Roman" w:cs="Times New Roman"/>
                <w:sz w:val="24"/>
                <w:szCs w:val="24"/>
              </w:rPr>
            </w:pPr>
            <w:r w:rsidRPr="00DD1B22">
              <w:rPr>
                <w:rFonts w:ascii="Times New Roman" w:hAnsi="Times New Roman" w:cs="Times New Roman"/>
                <w:sz w:val="24"/>
                <w:szCs w:val="24"/>
              </w:rPr>
              <w:t>Степень научной новизны проекта</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7.1</w:t>
            </w:r>
          </w:p>
        </w:tc>
        <w:tc>
          <w:tcPr>
            <w:tcW w:w="8930" w:type="dxa"/>
            <w:gridSpan w:val="2"/>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Наличие прямых аналогов основного результата проекта (продукта, услуги)</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7.1.1</w:t>
            </w:r>
          </w:p>
        </w:tc>
        <w:tc>
          <w:tcPr>
            <w:tcW w:w="7568" w:type="dxa"/>
            <w:shd w:val="clear" w:color="auto" w:fill="FFFFFF" w:themeFill="background1"/>
          </w:tcPr>
          <w:p w:rsidR="0049670B" w:rsidRPr="00DD1B22" w:rsidRDefault="0049670B" w:rsidP="00E2184D">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Отсутствие прямы</w:t>
            </w:r>
            <w:r w:rsidR="00E2184D" w:rsidRPr="00DD1B22">
              <w:rPr>
                <w:rFonts w:ascii="Times New Roman" w:hAnsi="Times New Roman" w:cs="Times New Roman"/>
                <w:sz w:val="24"/>
                <w:szCs w:val="24"/>
              </w:rPr>
              <w:t>е</w:t>
            </w:r>
            <w:r w:rsidRPr="00DD1B22">
              <w:rPr>
                <w:rFonts w:ascii="Times New Roman" w:hAnsi="Times New Roman" w:cs="Times New Roman"/>
                <w:sz w:val="24"/>
                <w:szCs w:val="24"/>
              </w:rPr>
              <w:t xml:space="preserve"> отечественны</w:t>
            </w:r>
            <w:r w:rsidR="00E2184D" w:rsidRPr="00DD1B22">
              <w:rPr>
                <w:rFonts w:ascii="Times New Roman" w:hAnsi="Times New Roman" w:cs="Times New Roman"/>
                <w:sz w:val="24"/>
                <w:szCs w:val="24"/>
              </w:rPr>
              <w:t>е</w:t>
            </w:r>
            <w:r w:rsidRPr="00DD1B22">
              <w:rPr>
                <w:rFonts w:ascii="Times New Roman" w:hAnsi="Times New Roman" w:cs="Times New Roman"/>
                <w:sz w:val="24"/>
                <w:szCs w:val="24"/>
              </w:rPr>
              <w:t xml:space="preserve"> аналог</w:t>
            </w:r>
            <w:r w:rsidR="00E2184D" w:rsidRPr="00DD1B22">
              <w:rPr>
                <w:rFonts w:ascii="Times New Roman" w:hAnsi="Times New Roman" w:cs="Times New Roman"/>
                <w:sz w:val="24"/>
                <w:szCs w:val="24"/>
              </w:rPr>
              <w:t>и</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7.1.2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Отсутствуют функционально сходные объекты или методы отечественного происхождения, решающие те же задачи</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7.1.3</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Аналогов и сходных объектов или методов решения соответствующей задачи не существует</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7.2</w:t>
            </w:r>
          </w:p>
        </w:tc>
        <w:tc>
          <w:tcPr>
            <w:tcW w:w="8930" w:type="dxa"/>
            <w:gridSpan w:val="2"/>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Уровень основной научной составляющей проекта</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7.2.1</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Проведение прикладных исследований</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7.2.2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Проведение опытно-конструкторских разработок</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7.2.3</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 xml:space="preserve">Практическое внедрение результата исследований </w:t>
            </w:r>
          </w:p>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(опытное или промышленное производство)</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7.3</w:t>
            </w:r>
          </w:p>
        </w:tc>
        <w:tc>
          <w:tcPr>
            <w:tcW w:w="8930" w:type="dxa"/>
            <w:gridSpan w:val="2"/>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Ожидаемые (или уже достигнутые) научные результаты реализации проекта</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7.3.1</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 xml:space="preserve">Увеличение числа публикаций по результатам исследований </w:t>
            </w:r>
            <w:r w:rsidRPr="00DD1B22">
              <w:rPr>
                <w:rFonts w:ascii="Times New Roman" w:hAnsi="Times New Roman" w:cs="Times New Roman"/>
                <w:sz w:val="24"/>
                <w:szCs w:val="24"/>
              </w:rPr>
              <w:br/>
              <w:t xml:space="preserve">и разработок в научных журналах, индексируемых в базе данных </w:t>
            </w:r>
            <w:r w:rsidRPr="00DD1B22">
              <w:rPr>
                <w:rFonts w:ascii="Times New Roman" w:hAnsi="Times New Roman" w:cs="Times New Roman"/>
                <w:sz w:val="24"/>
                <w:szCs w:val="24"/>
              </w:rPr>
              <w:br/>
              <w:t>Scopus или в базе данных «Сеть науки» (Web of Science)</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7.3.2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 xml:space="preserve">Увеличение числа охраняемых результатов интеллектуальной деятельности в сфере технологий агропромышленного комплекса, </w:t>
            </w:r>
            <w:r w:rsidRPr="00DD1B22">
              <w:rPr>
                <w:rFonts w:ascii="Times New Roman" w:hAnsi="Times New Roman" w:cs="Times New Roman"/>
                <w:sz w:val="24"/>
                <w:szCs w:val="24"/>
              </w:rPr>
              <w:br/>
              <w:t>в том числе за рубежом</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Height w:val="409"/>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7.3.3</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Защита кандидатских и (или) докторских диссертаций</w:t>
            </w:r>
          </w:p>
        </w:tc>
        <w:tc>
          <w:tcPr>
            <w:tcW w:w="1362" w:type="dxa"/>
            <w:shd w:val="clear" w:color="auto" w:fill="FFFFFF" w:themeFill="background1"/>
          </w:tcPr>
          <w:p w:rsidR="0049670B" w:rsidRPr="00DD1B22" w:rsidRDefault="0049670B" w:rsidP="00F516BB">
            <w:pPr>
              <w:jc w:val="center"/>
            </w:pPr>
            <w:r w:rsidRPr="00DD1B22">
              <w:t>0; 1</w:t>
            </w:r>
          </w:p>
        </w:tc>
      </w:tr>
    </w:tbl>
    <w:p w:rsidR="0049670B" w:rsidRPr="00DD1B22" w:rsidRDefault="0049670B" w:rsidP="0049670B">
      <w:pPr>
        <w:pStyle w:val="FORMATTEXT"/>
        <w:jc w:val="both"/>
      </w:pPr>
    </w:p>
    <w:p w:rsidR="0049670B" w:rsidRPr="00DD1B22" w:rsidRDefault="0049670B" w:rsidP="0049670B">
      <w:pPr>
        <w:pStyle w:val="FORMATTEXT"/>
        <w:jc w:val="both"/>
      </w:pPr>
    </w:p>
    <w:p w:rsidR="0049670B" w:rsidRPr="00DD1B22" w:rsidRDefault="0049670B" w:rsidP="0049670B">
      <w:pPr>
        <w:pStyle w:val="FORMATTEXT"/>
        <w:jc w:val="center"/>
      </w:pPr>
      <w:r w:rsidRPr="00DD1B22">
        <w:lastRenderedPageBreak/>
        <w:t>4</w:t>
      </w:r>
    </w:p>
    <w:p w:rsidR="0049670B" w:rsidRPr="00DD1B22" w:rsidRDefault="0049670B" w:rsidP="0049670B">
      <w:pPr>
        <w:pStyle w:val="FORMATTEXT"/>
        <w:jc w:val="both"/>
      </w:pPr>
    </w:p>
    <w:tbl>
      <w:tblPr>
        <w:tblW w:w="9634" w:type="dxa"/>
        <w:shd w:val="clear" w:color="auto" w:fill="FFFFFF" w:themeFill="background1"/>
        <w:tblLayout w:type="fixed"/>
        <w:tblLook w:val="04A0" w:firstRow="1" w:lastRow="0" w:firstColumn="1" w:lastColumn="0" w:noHBand="0" w:noVBand="1"/>
      </w:tblPr>
      <w:tblGrid>
        <w:gridCol w:w="704"/>
        <w:gridCol w:w="7568"/>
        <w:gridCol w:w="1362"/>
      </w:tblGrid>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center"/>
              <w:rPr>
                <w:rFonts w:ascii="Times New Roman" w:hAnsi="Times New Roman" w:cs="Times New Roman"/>
                <w:sz w:val="24"/>
                <w:szCs w:val="24"/>
              </w:rPr>
            </w:pPr>
            <w:r w:rsidRPr="00DD1B22">
              <w:rPr>
                <w:rFonts w:ascii="Times New Roman" w:hAnsi="Times New Roman" w:cs="Times New Roman"/>
                <w:sz w:val="24"/>
                <w:szCs w:val="24"/>
              </w:rPr>
              <w:t>1</w:t>
            </w:r>
          </w:p>
        </w:tc>
        <w:tc>
          <w:tcPr>
            <w:tcW w:w="7568" w:type="dxa"/>
            <w:shd w:val="clear" w:color="auto" w:fill="FFFFFF" w:themeFill="background1"/>
          </w:tcPr>
          <w:p w:rsidR="0049670B" w:rsidRPr="00DD1B22" w:rsidRDefault="0049670B" w:rsidP="00F516BB">
            <w:pPr>
              <w:pStyle w:val="ConsPlusNormal"/>
              <w:jc w:val="center"/>
              <w:rPr>
                <w:rFonts w:ascii="Times New Roman" w:hAnsi="Times New Roman" w:cs="Times New Roman"/>
                <w:sz w:val="24"/>
                <w:szCs w:val="24"/>
              </w:rPr>
            </w:pPr>
            <w:r w:rsidRPr="00DD1B22">
              <w:rPr>
                <w:rFonts w:ascii="Times New Roman" w:hAnsi="Times New Roman" w:cs="Times New Roman"/>
                <w:sz w:val="24"/>
                <w:szCs w:val="24"/>
              </w:rPr>
              <w:t>2</w:t>
            </w:r>
          </w:p>
        </w:tc>
        <w:tc>
          <w:tcPr>
            <w:tcW w:w="1362" w:type="dxa"/>
            <w:shd w:val="clear" w:color="auto" w:fill="FFFFFF" w:themeFill="background1"/>
          </w:tcPr>
          <w:p w:rsidR="0049670B" w:rsidRPr="00DD1B22" w:rsidRDefault="0049670B" w:rsidP="00F516BB">
            <w:pPr>
              <w:jc w:val="center"/>
            </w:pPr>
            <w:r w:rsidRPr="00DD1B22">
              <w:t>3</w:t>
            </w:r>
          </w:p>
        </w:tc>
      </w:tr>
      <w:tr w:rsidR="00DD1B22" w:rsidRPr="00DD1B22" w:rsidTr="00F516BB">
        <w:tblPrEx>
          <w:shd w:val="clear" w:color="auto" w:fill="auto"/>
        </w:tblPrEx>
        <w:tc>
          <w:tcPr>
            <w:tcW w:w="704" w:type="dxa"/>
          </w:tcPr>
          <w:p w:rsidR="0049670B" w:rsidRPr="00DD1B22" w:rsidRDefault="0049670B" w:rsidP="00F516BB">
            <w:pPr>
              <w:jc w:val="both"/>
            </w:pPr>
            <w:r w:rsidRPr="00DD1B22">
              <w:t>8</w:t>
            </w:r>
          </w:p>
        </w:tc>
        <w:tc>
          <w:tcPr>
            <w:tcW w:w="8930" w:type="dxa"/>
            <w:gridSpan w:val="2"/>
          </w:tcPr>
          <w:p w:rsidR="0049670B" w:rsidRPr="00DD1B22" w:rsidRDefault="0049670B" w:rsidP="00F516BB">
            <w:pPr>
              <w:jc w:val="both"/>
            </w:pPr>
            <w:r w:rsidRPr="00DD1B22">
              <w:t>Квалификация участников конкурсного отбора</w:t>
            </w:r>
          </w:p>
        </w:tc>
      </w:tr>
      <w:tr w:rsidR="00DD1B22" w:rsidRPr="00DD1B22" w:rsidTr="00F516BB">
        <w:trPr>
          <w:cantSplit/>
        </w:trPr>
        <w:tc>
          <w:tcPr>
            <w:tcW w:w="704" w:type="dxa"/>
            <w:shd w:val="clear" w:color="auto" w:fill="FFFFFF" w:themeFill="background1"/>
          </w:tcPr>
          <w:p w:rsidR="0049670B" w:rsidRPr="00DD1B22" w:rsidRDefault="0049670B" w:rsidP="00F516BB">
            <w:pPr>
              <w:jc w:val="both"/>
            </w:pPr>
            <w:r w:rsidRPr="00DD1B22">
              <w:t>8.1</w:t>
            </w:r>
          </w:p>
        </w:tc>
        <w:tc>
          <w:tcPr>
            <w:tcW w:w="8930" w:type="dxa"/>
            <w:gridSpan w:val="2"/>
            <w:shd w:val="clear" w:color="auto" w:fill="FFFFFF" w:themeFill="background1"/>
          </w:tcPr>
          <w:p w:rsidR="0049670B" w:rsidRPr="00DD1B22" w:rsidRDefault="0049670B" w:rsidP="005676B1">
            <w:pPr>
              <w:jc w:val="both"/>
            </w:pPr>
            <w:r w:rsidRPr="00DD1B22">
              <w:t xml:space="preserve">Наличие опыта реализации проектов непосредственно по тематике данного проекта или по перечню направлений развития конкурентоспособных отечественных технологий, основанных на новейших достижениях науки, указанных в пункте 1 Указа </w:t>
            </w:r>
          </w:p>
        </w:tc>
      </w:tr>
      <w:tr w:rsidR="00DD1B22" w:rsidRPr="00DD1B22" w:rsidTr="00F516BB">
        <w:trPr>
          <w:cantSplit/>
        </w:trPr>
        <w:tc>
          <w:tcPr>
            <w:tcW w:w="704" w:type="dxa"/>
            <w:shd w:val="clear" w:color="auto" w:fill="FFFFFF" w:themeFill="background1"/>
          </w:tcPr>
          <w:p w:rsidR="0049670B" w:rsidRPr="00DD1B22" w:rsidRDefault="0049670B" w:rsidP="00F516BB">
            <w:pPr>
              <w:jc w:val="both"/>
            </w:pPr>
            <w:r w:rsidRPr="00DD1B22">
              <w:t>8.1.1</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Имеется опыт непосредственно в данном направлении</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jc w:val="both"/>
            </w:pPr>
            <w:r w:rsidRPr="00DD1B22">
              <w:t>8.1.2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Имеется также опыт в тематически близких или связанных областях</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jc w:val="both"/>
            </w:pPr>
            <w:r w:rsidRPr="00DD1B22">
              <w:t>8.2</w:t>
            </w:r>
          </w:p>
        </w:tc>
        <w:tc>
          <w:tcPr>
            <w:tcW w:w="8930" w:type="dxa"/>
            <w:gridSpan w:val="2"/>
            <w:shd w:val="clear" w:color="auto" w:fill="FFFFFF" w:themeFill="background1"/>
          </w:tcPr>
          <w:p w:rsidR="0049670B" w:rsidRPr="00DD1B22" w:rsidRDefault="0049670B" w:rsidP="00266870">
            <w:pPr>
              <w:jc w:val="both"/>
            </w:pPr>
            <w:r w:rsidRPr="00DD1B22">
              <w:t>Наличие у участников проекта профессионального образования и(или) ученых степеней по перечню направлений развития конкурентоспособных отечественных технологий, основанных на новейших достижениях науки, указанных в пункте 1 Указа</w:t>
            </w:r>
          </w:p>
        </w:tc>
      </w:tr>
      <w:tr w:rsidR="00DD1B22" w:rsidRPr="00DD1B22" w:rsidTr="00F516BB">
        <w:trPr>
          <w:cantSplit/>
        </w:trPr>
        <w:tc>
          <w:tcPr>
            <w:tcW w:w="704" w:type="dxa"/>
            <w:shd w:val="clear" w:color="auto" w:fill="FFFFFF" w:themeFill="background1"/>
          </w:tcPr>
          <w:p w:rsidR="0049670B" w:rsidRPr="00DD1B22" w:rsidRDefault="0049670B" w:rsidP="00F516BB">
            <w:pPr>
              <w:jc w:val="both"/>
            </w:pPr>
            <w:r w:rsidRPr="00DD1B22">
              <w:t>8.2.1</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Имеется у ключевых участников проекта / руководителя проекта</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jc w:val="both"/>
            </w:pPr>
            <w:r w:rsidRPr="00DD1B22">
              <w:t>8.2.2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Имеется у большинства (или у всех) участников проекта</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jc w:val="both"/>
            </w:pPr>
            <w:r w:rsidRPr="00DD1B22">
              <w:t>9</w:t>
            </w:r>
          </w:p>
        </w:tc>
        <w:tc>
          <w:tcPr>
            <w:tcW w:w="8930" w:type="dxa"/>
            <w:gridSpan w:val="2"/>
            <w:shd w:val="clear" w:color="auto" w:fill="FFFFFF" w:themeFill="background1"/>
          </w:tcPr>
          <w:p w:rsidR="0049670B" w:rsidRPr="00DD1B22" w:rsidRDefault="0049670B" w:rsidP="00ED25D4">
            <w:pPr>
              <w:jc w:val="both"/>
            </w:pPr>
            <w:r w:rsidRPr="00DD1B22">
              <w:t xml:space="preserve">Количество публикаций и(или) патентов </w:t>
            </w:r>
            <w:r w:rsidRPr="00DD1B22">
              <w:rPr>
                <w:shd w:val="clear" w:color="auto" w:fill="FFFFFF" w:themeFill="background1"/>
              </w:rPr>
              <w:t>по т</w:t>
            </w:r>
            <w:r w:rsidRPr="00DD1B22">
              <w:t xml:space="preserve">еме проекта, автором и (или) соавтором которых (объектом охраны которых) является (будет являться) участник конкурсного отбора, или количество публикаций и(или) патентов по теме проекта, авторами </w:t>
            </w:r>
            <w:r w:rsidRPr="00DD1B22">
              <w:br/>
              <w:t>и(или) соавторами которых (объектом охраны которых) являются (будут являться) лица, участвующие в реализации проекта в соответствии с заявкой</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9.1</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Имеются публикации в отечественных периодических научных изданиях, монографии, изданные в Российской Федерации</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9.2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Имеются публикации разработок в научных журналах, индексируемых в базе данных Scopus или в базе данных «Сеть науки» (Web of Science)</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9.3</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 xml:space="preserve">Имеются патенты (или иные формы защиты авторского права </w:t>
            </w:r>
            <w:r w:rsidRPr="00DD1B22">
              <w:rPr>
                <w:rFonts w:ascii="Times New Roman" w:hAnsi="Times New Roman" w:cs="Times New Roman"/>
                <w:sz w:val="24"/>
                <w:szCs w:val="24"/>
              </w:rPr>
              <w:br/>
              <w:t>на объекты интеллектуальной собственности), авторами (соавторами) объектов охраны которых являются участник конкурсного отбора или лица, участвующие в реализации проекта в соответствии с заявкой</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9.4</w:t>
            </w:r>
          </w:p>
        </w:tc>
        <w:tc>
          <w:tcPr>
            <w:tcW w:w="7568" w:type="dxa"/>
            <w:shd w:val="clear" w:color="auto" w:fill="FFFFFF" w:themeFill="background1"/>
          </w:tcPr>
          <w:p w:rsidR="0049670B" w:rsidRPr="00DD1B22" w:rsidRDefault="0049670B" w:rsidP="00ED25D4">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 xml:space="preserve">Количество публикаций и(или) патентов по теме проекта </w:t>
            </w:r>
            <w:r w:rsidRPr="00DD1B22">
              <w:rPr>
                <w:rFonts w:ascii="Times New Roman" w:hAnsi="Times New Roman" w:cs="Times New Roman"/>
                <w:sz w:val="24"/>
                <w:szCs w:val="24"/>
              </w:rPr>
              <w:br/>
              <w:t xml:space="preserve">в соответствии с заявкой, автором и(или) соавтором которых (объектом охраны которых) является (будет являться) участник конкурсного отбора, опубликование (получение) которых планируется в </w:t>
            </w:r>
            <w:r w:rsidR="00674850" w:rsidRPr="00DD1B22">
              <w:rPr>
                <w:rFonts w:ascii="Times New Roman" w:hAnsi="Times New Roman" w:cs="Times New Roman"/>
                <w:sz w:val="24"/>
                <w:szCs w:val="24"/>
              </w:rPr>
              <w:t>2022</w:t>
            </w:r>
            <w:r w:rsidRPr="00DD1B22">
              <w:rPr>
                <w:rFonts w:ascii="Times New Roman" w:hAnsi="Times New Roman" w:cs="Times New Roman"/>
                <w:sz w:val="24"/>
                <w:szCs w:val="24"/>
              </w:rPr>
              <w:t xml:space="preserve"> году до срока представления отчетности о достижении результата </w:t>
            </w:r>
            <w:r w:rsidR="00ED25D4" w:rsidRPr="00DD1B22">
              <w:rPr>
                <w:rFonts w:ascii="Times New Roman" w:hAnsi="Times New Roman" w:cs="Times New Roman"/>
                <w:sz w:val="24"/>
                <w:szCs w:val="24"/>
              </w:rPr>
              <w:br/>
            </w:r>
            <w:r w:rsidRPr="00DD1B22">
              <w:rPr>
                <w:rFonts w:ascii="Times New Roman" w:hAnsi="Times New Roman" w:cs="Times New Roman"/>
                <w:sz w:val="24"/>
                <w:szCs w:val="24"/>
              </w:rPr>
              <w:t xml:space="preserve">и показателя (для физических лиц) или количество публикаций и(или) патентов по теме проекта в соответствии с заявкой, авторами и(или) соавторами которых (объектом охраны которых) являются (будут являться) лица, участвующие в реализации проекта </w:t>
            </w:r>
            <w:r w:rsidRPr="00DD1B22">
              <w:rPr>
                <w:rFonts w:ascii="Times New Roman" w:hAnsi="Times New Roman" w:cs="Times New Roman"/>
                <w:sz w:val="24"/>
                <w:szCs w:val="24"/>
              </w:rPr>
              <w:br/>
              <w:t xml:space="preserve">в соответствии с заявкой, опубликование (получение) которых планируется в </w:t>
            </w:r>
            <w:r w:rsidR="00674850" w:rsidRPr="00DD1B22">
              <w:rPr>
                <w:rFonts w:ascii="Times New Roman" w:hAnsi="Times New Roman" w:cs="Times New Roman"/>
                <w:sz w:val="24"/>
                <w:szCs w:val="24"/>
              </w:rPr>
              <w:t>2022</w:t>
            </w:r>
            <w:r w:rsidRPr="00DD1B22">
              <w:rPr>
                <w:rFonts w:ascii="Times New Roman" w:hAnsi="Times New Roman" w:cs="Times New Roman"/>
                <w:sz w:val="24"/>
                <w:szCs w:val="24"/>
              </w:rPr>
              <w:t xml:space="preserve"> году до срока предоставления отчетности </w:t>
            </w:r>
            <w:r w:rsidRPr="00DD1B22">
              <w:rPr>
                <w:rFonts w:ascii="Times New Roman" w:hAnsi="Times New Roman" w:cs="Times New Roman"/>
                <w:sz w:val="24"/>
                <w:szCs w:val="24"/>
              </w:rPr>
              <w:br/>
              <w:t xml:space="preserve">о достижении результата и показателя (для юридических лиц) </w:t>
            </w:r>
            <w:r w:rsidRPr="00DD1B22">
              <w:rPr>
                <w:rFonts w:ascii="Times New Roman" w:hAnsi="Times New Roman" w:cs="Times New Roman"/>
                <w:sz w:val="24"/>
                <w:szCs w:val="24"/>
              </w:rPr>
              <w:br/>
              <w:t>(при количестве публикаций и(или) патентов более одного значения элемента равно 1, в ином случае – равно 0)</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jc w:val="both"/>
            </w:pPr>
            <w:r w:rsidRPr="00DD1B22">
              <w:t>10</w:t>
            </w:r>
          </w:p>
        </w:tc>
        <w:tc>
          <w:tcPr>
            <w:tcW w:w="8930" w:type="dxa"/>
            <w:gridSpan w:val="2"/>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Наличие дополнительных источников финансирования проекта</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10.1</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Проект финансируется из собственных средств</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10.2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 xml:space="preserve">Проект финансируется на основе договора с заинтересованной </w:t>
            </w:r>
            <w:r w:rsidRPr="00DD1B22">
              <w:rPr>
                <w:rFonts w:ascii="Times New Roman" w:hAnsi="Times New Roman" w:cs="Times New Roman"/>
                <w:sz w:val="24"/>
                <w:szCs w:val="24"/>
              </w:rPr>
              <w:br/>
              <w:t>в результатах коммерческой или иной организацией</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10.3</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Проект финансируется институтами развития</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jc w:val="both"/>
            </w:pPr>
            <w:r w:rsidRPr="00DD1B22">
              <w:t>11</w:t>
            </w:r>
          </w:p>
        </w:tc>
        <w:tc>
          <w:tcPr>
            <w:tcW w:w="8930" w:type="dxa"/>
            <w:gridSpan w:val="2"/>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Экономическая обоснованность затрат на реализацию проекта</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11.1</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Обоснование статей расходов конкретное, основано на актуальных рыночных ценах</w:t>
            </w:r>
          </w:p>
        </w:tc>
        <w:tc>
          <w:tcPr>
            <w:tcW w:w="1362" w:type="dxa"/>
            <w:shd w:val="clear" w:color="auto" w:fill="FFFFFF" w:themeFill="background1"/>
          </w:tcPr>
          <w:p w:rsidR="0049670B" w:rsidRPr="00DD1B22" w:rsidRDefault="0049670B" w:rsidP="00F516BB">
            <w:pPr>
              <w:jc w:val="center"/>
            </w:pPr>
            <w:r w:rsidRPr="00DD1B22">
              <w:t>0; 1</w:t>
            </w:r>
          </w:p>
        </w:tc>
      </w:tr>
      <w:tr w:rsidR="00DD1B22" w:rsidRPr="00DD1B22" w:rsidTr="00F516BB">
        <w:trPr>
          <w:cantSplit/>
        </w:trPr>
        <w:tc>
          <w:tcPr>
            <w:tcW w:w="704" w:type="dxa"/>
            <w:shd w:val="clear" w:color="auto" w:fill="FFFFFF" w:themeFill="background1"/>
          </w:tcPr>
          <w:p w:rsidR="0049670B" w:rsidRPr="00DD1B22" w:rsidRDefault="0049670B" w:rsidP="00F516BB">
            <w:pPr>
              <w:pStyle w:val="ConsPlusNormal"/>
              <w:ind w:left="459" w:hanging="459"/>
              <w:jc w:val="both"/>
              <w:rPr>
                <w:rFonts w:ascii="Times New Roman" w:hAnsi="Times New Roman" w:cs="Times New Roman"/>
                <w:sz w:val="24"/>
                <w:szCs w:val="24"/>
              </w:rPr>
            </w:pPr>
            <w:r w:rsidRPr="00DD1B22">
              <w:rPr>
                <w:rFonts w:ascii="Times New Roman" w:hAnsi="Times New Roman" w:cs="Times New Roman"/>
                <w:sz w:val="24"/>
                <w:szCs w:val="24"/>
              </w:rPr>
              <w:t>11.2</w:t>
            </w:r>
          </w:p>
        </w:tc>
        <w:tc>
          <w:tcPr>
            <w:tcW w:w="7568" w:type="dxa"/>
            <w:shd w:val="clear" w:color="auto" w:fill="FFFFFF" w:themeFill="background1"/>
          </w:tcPr>
          <w:p w:rsidR="0049670B" w:rsidRPr="00DD1B22" w:rsidRDefault="0049670B" w:rsidP="00F516BB">
            <w:pPr>
              <w:pStyle w:val="ConsPlusNormal"/>
              <w:jc w:val="both"/>
              <w:rPr>
                <w:rFonts w:ascii="Times New Roman" w:hAnsi="Times New Roman" w:cs="Times New Roman"/>
                <w:sz w:val="24"/>
                <w:szCs w:val="24"/>
              </w:rPr>
            </w:pPr>
            <w:r w:rsidRPr="00DD1B22">
              <w:rPr>
                <w:rFonts w:ascii="Times New Roman" w:hAnsi="Times New Roman" w:cs="Times New Roman"/>
                <w:sz w:val="24"/>
                <w:szCs w:val="24"/>
              </w:rPr>
              <w:t>Смета включает только действительно необходимые для реализации проекта статьи расходов (при исключении любой из них проект может завершиться не в полном объеме или не завершиться вовсе)</w:t>
            </w:r>
          </w:p>
        </w:tc>
        <w:tc>
          <w:tcPr>
            <w:tcW w:w="1362" w:type="dxa"/>
            <w:shd w:val="clear" w:color="auto" w:fill="FFFFFF" w:themeFill="background1"/>
          </w:tcPr>
          <w:p w:rsidR="0049670B" w:rsidRPr="00DD1B22" w:rsidRDefault="0049670B" w:rsidP="00F516BB">
            <w:pPr>
              <w:jc w:val="center"/>
            </w:pPr>
            <w:r w:rsidRPr="00DD1B22">
              <w:t>0; 1</w:t>
            </w:r>
          </w:p>
        </w:tc>
      </w:tr>
    </w:tbl>
    <w:p w:rsidR="0049670B" w:rsidRPr="00DD1B22" w:rsidRDefault="0049670B" w:rsidP="0049670B">
      <w:pPr>
        <w:pStyle w:val="FORMATTEXT"/>
        <w:ind w:firstLine="568"/>
        <w:jc w:val="both"/>
        <w:rPr>
          <w:rFonts w:eastAsiaTheme="minorEastAsia"/>
        </w:rPr>
      </w:pPr>
      <w:r w:rsidRPr="00DD1B22">
        <w:br w:type="page"/>
      </w:r>
    </w:p>
    <w:p w:rsidR="0049670B" w:rsidRPr="00DD1B22" w:rsidRDefault="0049670B" w:rsidP="0049670B"/>
    <w:p w:rsidR="0049670B" w:rsidRPr="00DD1B22" w:rsidRDefault="0049670B" w:rsidP="0049670B"/>
    <w:p w:rsidR="0049670B" w:rsidRPr="00DD1B22" w:rsidRDefault="0049670B" w:rsidP="0049670B">
      <w:pPr>
        <w:ind w:left="5670"/>
        <w:rPr>
          <w:bCs/>
        </w:rPr>
      </w:pPr>
      <w:r w:rsidRPr="00DD1B22">
        <w:rPr>
          <w:bCs/>
        </w:rPr>
        <w:t>Приложение № 5</w:t>
      </w:r>
    </w:p>
    <w:p w:rsidR="0049670B" w:rsidRPr="00DD1B22" w:rsidRDefault="0049670B" w:rsidP="0049670B">
      <w:pPr>
        <w:ind w:left="5670"/>
      </w:pPr>
      <w:r w:rsidRPr="00DD1B22">
        <w:rPr>
          <w:bCs/>
        </w:rPr>
        <w:t xml:space="preserve">к Порядку </w:t>
      </w:r>
      <w:r w:rsidRPr="00DD1B22">
        <w:t xml:space="preserve">предоставления </w:t>
      </w:r>
    </w:p>
    <w:p w:rsidR="0049670B" w:rsidRPr="00DD1B22" w:rsidRDefault="0049670B" w:rsidP="0049670B">
      <w:pPr>
        <w:ind w:left="5670"/>
      </w:pPr>
      <w:r w:rsidRPr="00DD1B22">
        <w:t xml:space="preserve">в </w:t>
      </w:r>
      <w:r w:rsidR="00674850" w:rsidRPr="00DD1B22">
        <w:t>2022</w:t>
      </w:r>
      <w:r w:rsidRPr="00DD1B22">
        <w:t xml:space="preserve"> </w:t>
      </w:r>
      <w:r w:rsidRPr="00DD1B22">
        <w:rPr>
          <w:bCs/>
        </w:rPr>
        <w:t xml:space="preserve">году субсидий </w:t>
      </w:r>
      <w:r w:rsidRPr="00DD1B22">
        <w:t xml:space="preserve">юридическим лицам (за исключением государственных (муниципальных) учреждений), имеющим место нахождения в Санкт-Петербурге, </w:t>
      </w:r>
    </w:p>
    <w:p w:rsidR="0049670B" w:rsidRPr="00DD1B22" w:rsidRDefault="0049670B" w:rsidP="0049670B">
      <w:pPr>
        <w:ind w:left="5670"/>
      </w:pPr>
      <w:r w:rsidRPr="00DD1B22">
        <w:t xml:space="preserve">и физическим лицам </w:t>
      </w:r>
    </w:p>
    <w:p w:rsidR="0049670B" w:rsidRPr="00DD1B22" w:rsidRDefault="0049670B" w:rsidP="0049670B">
      <w:pPr>
        <w:ind w:left="5670"/>
      </w:pPr>
      <w:r w:rsidRPr="00DD1B22">
        <w:t xml:space="preserve">на проведение научных </w:t>
      </w:r>
    </w:p>
    <w:p w:rsidR="0049670B" w:rsidRPr="00DD1B22" w:rsidRDefault="0049670B" w:rsidP="0049670B">
      <w:pPr>
        <w:ind w:left="5670"/>
      </w:pPr>
      <w:r w:rsidRPr="00DD1B22">
        <w:t xml:space="preserve">исследований и разработок </w:t>
      </w:r>
    </w:p>
    <w:p w:rsidR="0049670B" w:rsidRPr="00DD1B22" w:rsidRDefault="0049670B" w:rsidP="0049670B">
      <w:pPr>
        <w:ind w:left="5670"/>
      </w:pPr>
      <w:r w:rsidRPr="00DD1B22">
        <w:t xml:space="preserve">в области сельского хозяйства </w:t>
      </w:r>
    </w:p>
    <w:p w:rsidR="0049670B" w:rsidRPr="00DD1B22" w:rsidRDefault="0049670B" w:rsidP="0049670B">
      <w:pPr>
        <w:ind w:left="5670"/>
        <w:rPr>
          <w:bCs/>
        </w:rPr>
      </w:pPr>
    </w:p>
    <w:p w:rsidR="0049670B" w:rsidRPr="00DD1B22" w:rsidRDefault="0049670B" w:rsidP="0049670B">
      <w:pPr>
        <w:pStyle w:val="FORMATTEXT"/>
        <w:ind w:firstLine="567"/>
        <w:jc w:val="both"/>
      </w:pPr>
    </w:p>
    <w:p w:rsidR="0049670B" w:rsidRPr="00DD1B22" w:rsidRDefault="0049670B" w:rsidP="0049670B">
      <w:pPr>
        <w:pStyle w:val="FORMATTEXT"/>
        <w:ind w:firstLine="567"/>
        <w:jc w:val="both"/>
      </w:pPr>
    </w:p>
    <w:p w:rsidR="0049670B" w:rsidRPr="00DD1B22" w:rsidRDefault="0049670B" w:rsidP="0049670B">
      <w:pPr>
        <w:pStyle w:val="HEADERTEXT"/>
        <w:jc w:val="center"/>
        <w:rPr>
          <w:rFonts w:ascii="Times New Roman" w:hAnsi="Times New Roman" w:cs="Times New Roman"/>
          <w:b/>
          <w:bCs/>
          <w:color w:val="auto"/>
          <w:sz w:val="24"/>
          <w:szCs w:val="24"/>
        </w:rPr>
      </w:pPr>
      <w:r w:rsidRPr="00DD1B22">
        <w:rPr>
          <w:rFonts w:ascii="Times New Roman" w:hAnsi="Times New Roman" w:cs="Times New Roman"/>
          <w:b/>
          <w:bCs/>
          <w:color w:val="auto"/>
          <w:sz w:val="24"/>
          <w:szCs w:val="24"/>
        </w:rPr>
        <w:t xml:space="preserve">ФИНАНСОВЫЙ ОТЧЕТ </w:t>
      </w:r>
    </w:p>
    <w:p w:rsidR="0049670B" w:rsidRPr="00DD1B22" w:rsidRDefault="0049670B" w:rsidP="0049670B">
      <w:pPr>
        <w:pStyle w:val="HEADERTEXT"/>
        <w:jc w:val="center"/>
        <w:rPr>
          <w:rFonts w:ascii="Times New Roman" w:hAnsi="Times New Roman" w:cs="Times New Roman"/>
          <w:bCs/>
          <w:color w:val="auto"/>
          <w:sz w:val="24"/>
          <w:szCs w:val="24"/>
        </w:rPr>
      </w:pPr>
      <w:r w:rsidRPr="00DD1B22">
        <w:rPr>
          <w:rFonts w:ascii="Times New Roman" w:hAnsi="Times New Roman" w:cs="Times New Roman"/>
          <w:b/>
          <w:bCs/>
          <w:color w:val="auto"/>
          <w:sz w:val="24"/>
          <w:szCs w:val="24"/>
        </w:rPr>
        <w:t xml:space="preserve">о фактическом расходовании средств на выполнение проекта </w:t>
      </w:r>
      <w:r w:rsidRPr="00DD1B22">
        <w:rPr>
          <w:rFonts w:ascii="Times New Roman" w:hAnsi="Times New Roman" w:cs="Times New Roman"/>
          <w:bCs/>
          <w:color w:val="auto"/>
          <w:sz w:val="24"/>
          <w:szCs w:val="24"/>
        </w:rPr>
        <w:t xml:space="preserve">«______________________________» </w:t>
      </w:r>
    </w:p>
    <w:p w:rsidR="0049670B" w:rsidRPr="00DD1B22" w:rsidRDefault="0049670B" w:rsidP="0049670B">
      <w:pPr>
        <w:pStyle w:val="HEADERTEXT"/>
        <w:jc w:val="center"/>
        <w:rPr>
          <w:rFonts w:ascii="Times New Roman" w:hAnsi="Times New Roman" w:cs="Times New Roman"/>
          <w:bCs/>
          <w:i/>
          <w:color w:val="auto"/>
          <w:sz w:val="24"/>
          <w:szCs w:val="24"/>
        </w:rPr>
      </w:pPr>
      <w:r w:rsidRPr="00DD1B22">
        <w:rPr>
          <w:rFonts w:ascii="Times New Roman" w:hAnsi="Times New Roman" w:cs="Times New Roman"/>
          <w:bCs/>
          <w:i/>
          <w:color w:val="auto"/>
          <w:sz w:val="24"/>
          <w:szCs w:val="24"/>
        </w:rPr>
        <w:t xml:space="preserve">(Наименование проекта) </w:t>
      </w:r>
    </w:p>
    <w:p w:rsidR="0049670B" w:rsidRPr="00DD1B22" w:rsidRDefault="0049670B" w:rsidP="0049670B">
      <w:pPr>
        <w:pStyle w:val="HEADERTEXT"/>
        <w:jc w:val="center"/>
        <w:rPr>
          <w:rFonts w:ascii="Times New Roman" w:hAnsi="Times New Roman" w:cs="Times New Roman"/>
          <w:bCs/>
          <w:color w:val="auto"/>
          <w:sz w:val="24"/>
          <w:szCs w:val="24"/>
        </w:rPr>
      </w:pPr>
    </w:p>
    <w:tbl>
      <w:tblPr>
        <w:tblW w:w="9676" w:type="dxa"/>
        <w:tblInd w:w="28" w:type="dxa"/>
        <w:tblLayout w:type="fixed"/>
        <w:tblCellMar>
          <w:left w:w="90" w:type="dxa"/>
          <w:right w:w="90" w:type="dxa"/>
        </w:tblCellMar>
        <w:tblLook w:val="0000" w:firstRow="0" w:lastRow="0" w:firstColumn="0" w:lastColumn="0" w:noHBand="0" w:noVBand="0"/>
      </w:tblPr>
      <w:tblGrid>
        <w:gridCol w:w="510"/>
        <w:gridCol w:w="2184"/>
        <w:gridCol w:w="1560"/>
        <w:gridCol w:w="1410"/>
        <w:gridCol w:w="1177"/>
        <w:gridCol w:w="1140"/>
        <w:gridCol w:w="1695"/>
      </w:tblGrid>
      <w:tr w:rsidR="00DD1B22" w:rsidRPr="00DD1B22" w:rsidTr="00ED25D4">
        <w:trPr>
          <w:trHeight w:val="3047"/>
        </w:trPr>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49670B" w:rsidRPr="00DD1B22" w:rsidRDefault="0049670B" w:rsidP="00ED25D4">
            <w:pPr>
              <w:pStyle w:val="FORMATTEXT"/>
              <w:jc w:val="center"/>
            </w:pPr>
            <w:r w:rsidRPr="00DD1B22">
              <w:t>№ п/п</w:t>
            </w:r>
          </w:p>
        </w:tc>
        <w:tc>
          <w:tcPr>
            <w:tcW w:w="218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49670B" w:rsidRPr="00DD1B22" w:rsidRDefault="0049670B" w:rsidP="00ED25D4">
            <w:pPr>
              <w:pStyle w:val="FORMATTEXT"/>
              <w:jc w:val="center"/>
            </w:pPr>
            <w:r w:rsidRPr="00DD1B22">
              <w:t>Наименование затрат</w:t>
            </w:r>
          </w:p>
        </w:tc>
        <w:tc>
          <w:tcPr>
            <w:tcW w:w="1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49670B" w:rsidRPr="00DD1B22" w:rsidRDefault="0049670B" w:rsidP="00ED25D4">
            <w:pPr>
              <w:pStyle w:val="FORMATTEXT"/>
              <w:jc w:val="center"/>
            </w:pPr>
            <w:r w:rsidRPr="00DD1B22">
              <w:t>Ф.И.О. лиц, получающих денежное вознагражде-ние (</w:t>
            </w:r>
            <w:r w:rsidR="00ED25D4" w:rsidRPr="00DD1B22">
              <w:t xml:space="preserve">по </w:t>
            </w:r>
            <w:r w:rsidRPr="00DD1B22">
              <w:t>пунк</w:t>
            </w:r>
            <w:r w:rsidR="00ED25D4" w:rsidRPr="00DD1B22">
              <w:t>ту</w:t>
            </w:r>
            <w:r w:rsidRPr="00DD1B22">
              <w:t xml:space="preserve"> 1</w:t>
            </w:r>
            <w:r w:rsidR="00ED25D4" w:rsidRPr="00DD1B22">
              <w:t>)</w:t>
            </w:r>
            <w:r w:rsidRPr="00DD1B22">
              <w:t>/</w:t>
            </w:r>
          </w:p>
          <w:p w:rsidR="0049670B" w:rsidRPr="00DD1B22" w:rsidRDefault="0049670B" w:rsidP="00ED25D4">
            <w:pPr>
              <w:pStyle w:val="FORMATTEXT"/>
              <w:jc w:val="center"/>
            </w:pPr>
            <w:r w:rsidRPr="00DD1B22">
              <w:t>наименование поставщиков материальных запасов, основных средств, услуг, работ</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49670B" w:rsidRPr="00DD1B22" w:rsidRDefault="0049670B" w:rsidP="00ED25D4">
            <w:pPr>
              <w:pStyle w:val="FORMATTEXT"/>
              <w:jc w:val="center"/>
            </w:pPr>
            <w:r w:rsidRPr="00DD1B22">
              <w:t>Реквизиты документа - основания для преречисле-ния</w:t>
            </w:r>
          </w:p>
          <w:p w:rsidR="0049670B" w:rsidRPr="00DD1B22" w:rsidRDefault="0049670B" w:rsidP="00ED25D4">
            <w:pPr>
              <w:pStyle w:val="FORMATTEXT"/>
              <w:jc w:val="center"/>
            </w:pPr>
            <w:r w:rsidRPr="00DD1B22">
              <w:t>(платежа)</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49670B" w:rsidRPr="00DD1B22" w:rsidRDefault="0049670B" w:rsidP="00ED25D4">
            <w:pPr>
              <w:pStyle w:val="FORMATTEXT"/>
              <w:jc w:val="center"/>
            </w:pPr>
            <w:r w:rsidRPr="00DD1B22">
              <w:t>Реквизиты документа об оплате</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49670B" w:rsidRPr="00DD1B22" w:rsidRDefault="0049670B" w:rsidP="00ED25D4">
            <w:pPr>
              <w:pStyle w:val="FORMATTEXT"/>
              <w:jc w:val="center"/>
            </w:pPr>
            <w:r w:rsidRPr="00DD1B22">
              <w:t>Сумма в документе об оплате, руб.</w:t>
            </w: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49670B" w:rsidRPr="00DD1B22" w:rsidRDefault="0049670B" w:rsidP="005B1E4E">
            <w:pPr>
              <w:pStyle w:val="FORMATTEXT"/>
              <w:jc w:val="center"/>
            </w:pPr>
            <w:r w:rsidRPr="00DD1B22">
              <w:t>Сумма затрат, на возмещение которых запрашива</w:t>
            </w:r>
            <w:r w:rsidR="005B1E4E" w:rsidRPr="00DD1B22">
              <w:t>ю</w:t>
            </w:r>
            <w:r w:rsidRPr="00DD1B22">
              <w:t>тся субсиди</w:t>
            </w:r>
            <w:r w:rsidR="005B1E4E" w:rsidRPr="00DD1B22">
              <w:t>и</w:t>
            </w:r>
            <w:r w:rsidRPr="00DD1B22">
              <w:t>, руб.</w:t>
            </w:r>
          </w:p>
        </w:tc>
      </w:tr>
      <w:tr w:rsidR="00DD1B22" w:rsidRPr="00DD1B22" w:rsidTr="00F516BB">
        <w:trPr>
          <w:trHeight w:val="188"/>
        </w:trPr>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 xml:space="preserve">1 </w:t>
            </w:r>
          </w:p>
        </w:tc>
        <w:tc>
          <w:tcPr>
            <w:tcW w:w="218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 xml:space="preserve">2 </w:t>
            </w:r>
          </w:p>
        </w:tc>
        <w:tc>
          <w:tcPr>
            <w:tcW w:w="1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 xml:space="preserve">3 </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 xml:space="preserve">4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 xml:space="preserve">5 </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 xml:space="preserve">6 </w:t>
            </w: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 xml:space="preserve">7 </w:t>
            </w:r>
          </w:p>
        </w:tc>
      </w:tr>
      <w:tr w:rsidR="0049670B" w:rsidRPr="00DD1B22" w:rsidTr="00F516BB">
        <w:trPr>
          <w:trHeight w:val="3562"/>
        </w:trPr>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 xml:space="preserve">1 </w:t>
            </w:r>
          </w:p>
        </w:tc>
        <w:tc>
          <w:tcPr>
            <w:tcW w:w="218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r w:rsidRPr="00DD1B22">
              <w:t xml:space="preserve">Оплата труда работников претендента </w:t>
            </w:r>
          </w:p>
          <w:p w:rsidR="0049670B" w:rsidRPr="00DD1B22" w:rsidRDefault="0049670B" w:rsidP="00F516BB">
            <w:pPr>
              <w:pStyle w:val="FORMATTEXT"/>
            </w:pPr>
            <w:r w:rsidRPr="00DD1B22">
              <w:t xml:space="preserve">на получение субсидий, участвующих </w:t>
            </w:r>
          </w:p>
          <w:p w:rsidR="0049670B" w:rsidRPr="00DD1B22" w:rsidRDefault="0049670B" w:rsidP="00F516BB">
            <w:pPr>
              <w:pStyle w:val="FORMATTEXT"/>
            </w:pPr>
            <w:r w:rsidRPr="00DD1B22">
              <w:t xml:space="preserve">в реализации проекта, </w:t>
            </w:r>
          </w:p>
          <w:p w:rsidR="0049670B" w:rsidRPr="00DD1B22" w:rsidRDefault="0049670B" w:rsidP="00F516BB">
            <w:pPr>
              <w:pStyle w:val="FORMATTEXT"/>
            </w:pPr>
            <w:r w:rsidRPr="00DD1B22">
              <w:t>и начисления</w:t>
            </w:r>
          </w:p>
          <w:p w:rsidR="0049670B" w:rsidRPr="00DD1B22" w:rsidRDefault="0049670B" w:rsidP="00F516BB">
            <w:pPr>
              <w:pStyle w:val="FORMATTEXT"/>
            </w:pPr>
            <w:r w:rsidRPr="00DD1B22">
              <w:t xml:space="preserve">на выплаты </w:t>
            </w:r>
          </w:p>
          <w:p w:rsidR="0049670B" w:rsidRPr="00DD1B22" w:rsidRDefault="0049670B" w:rsidP="00F516BB">
            <w:pPr>
              <w:pStyle w:val="FORMATTEXT"/>
            </w:pPr>
            <w:r w:rsidRPr="00DD1B22">
              <w:t xml:space="preserve">по оплате труда </w:t>
            </w:r>
          </w:p>
          <w:p w:rsidR="0049670B" w:rsidRPr="00DD1B22" w:rsidRDefault="0049670B" w:rsidP="00F516BB">
            <w:pPr>
              <w:pStyle w:val="FORMATTEXT"/>
            </w:pPr>
            <w:r w:rsidRPr="00DD1B22">
              <w:t xml:space="preserve">(для юридических лиц), в том числе: </w:t>
            </w:r>
          </w:p>
        </w:tc>
        <w:tc>
          <w:tcPr>
            <w:tcW w:w="1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r>
    </w:tbl>
    <w:p w:rsidR="0049670B" w:rsidRPr="00DD1B22" w:rsidRDefault="0049670B" w:rsidP="0049670B">
      <w:pPr>
        <w:widowControl w:val="0"/>
        <w:autoSpaceDE w:val="0"/>
        <w:autoSpaceDN w:val="0"/>
        <w:adjustRightInd w:val="0"/>
      </w:pPr>
    </w:p>
    <w:p w:rsidR="0049670B" w:rsidRPr="00DD1B22" w:rsidRDefault="0049670B" w:rsidP="0049670B">
      <w:pPr>
        <w:widowControl w:val="0"/>
        <w:autoSpaceDE w:val="0"/>
        <w:autoSpaceDN w:val="0"/>
        <w:adjustRightInd w:val="0"/>
      </w:pPr>
    </w:p>
    <w:p w:rsidR="0049670B" w:rsidRPr="00DD1B22" w:rsidRDefault="0049670B" w:rsidP="0049670B">
      <w:pPr>
        <w:widowControl w:val="0"/>
        <w:autoSpaceDE w:val="0"/>
        <w:autoSpaceDN w:val="0"/>
        <w:adjustRightInd w:val="0"/>
        <w:jc w:val="center"/>
      </w:pPr>
      <w:r w:rsidRPr="00DD1B22">
        <w:t>2</w:t>
      </w:r>
    </w:p>
    <w:p w:rsidR="0049670B" w:rsidRPr="00DD1B22" w:rsidRDefault="0049670B" w:rsidP="0049670B">
      <w:pPr>
        <w:widowControl w:val="0"/>
        <w:autoSpaceDE w:val="0"/>
        <w:autoSpaceDN w:val="0"/>
        <w:adjustRightInd w:val="0"/>
      </w:pPr>
    </w:p>
    <w:tbl>
      <w:tblPr>
        <w:tblW w:w="9676" w:type="dxa"/>
        <w:tblInd w:w="28" w:type="dxa"/>
        <w:tblLayout w:type="fixed"/>
        <w:tblCellMar>
          <w:left w:w="90" w:type="dxa"/>
          <w:right w:w="90" w:type="dxa"/>
        </w:tblCellMar>
        <w:tblLook w:val="0000" w:firstRow="0" w:lastRow="0" w:firstColumn="0" w:lastColumn="0" w:noHBand="0" w:noVBand="0"/>
      </w:tblPr>
      <w:tblGrid>
        <w:gridCol w:w="510"/>
        <w:gridCol w:w="2184"/>
        <w:gridCol w:w="1560"/>
        <w:gridCol w:w="1410"/>
        <w:gridCol w:w="1177"/>
        <w:gridCol w:w="1140"/>
        <w:gridCol w:w="1695"/>
      </w:tblGrid>
      <w:tr w:rsidR="00DD1B22" w:rsidRPr="00DD1B22" w:rsidTr="00F516BB">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lastRenderedPageBreak/>
              <w:t xml:space="preserve">2 </w:t>
            </w:r>
          </w:p>
        </w:tc>
        <w:tc>
          <w:tcPr>
            <w:tcW w:w="218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r w:rsidRPr="00DD1B22">
              <w:t xml:space="preserve">Трудозатраты претендента </w:t>
            </w:r>
          </w:p>
          <w:p w:rsidR="0049670B" w:rsidRPr="00DD1B22" w:rsidRDefault="0049670B" w:rsidP="00F516BB">
            <w:pPr>
              <w:pStyle w:val="FORMATTEXT"/>
            </w:pPr>
            <w:r w:rsidRPr="00DD1B22">
              <w:t xml:space="preserve">на получение субсидий </w:t>
            </w:r>
          </w:p>
          <w:p w:rsidR="0049670B" w:rsidRPr="00DD1B22" w:rsidRDefault="0049670B" w:rsidP="00F516BB">
            <w:pPr>
              <w:pStyle w:val="FORMATTEXT"/>
            </w:pPr>
            <w:r w:rsidRPr="00DD1B22">
              <w:t>при реализации проекта (для физических лиц)</w:t>
            </w:r>
          </w:p>
        </w:tc>
        <w:tc>
          <w:tcPr>
            <w:tcW w:w="1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Х</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Х</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Х</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Х</w:t>
            </w: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r>
      <w:tr w:rsidR="00DD1B22" w:rsidRPr="00DD1B22" w:rsidTr="00F516BB">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 xml:space="preserve">3 </w:t>
            </w:r>
          </w:p>
        </w:tc>
        <w:tc>
          <w:tcPr>
            <w:tcW w:w="218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r w:rsidRPr="00DD1B22">
              <w:t xml:space="preserve">Приобретение материальных запасов, необходимых </w:t>
            </w:r>
          </w:p>
          <w:p w:rsidR="0049670B" w:rsidRPr="00DD1B22" w:rsidRDefault="0049670B" w:rsidP="00F516BB">
            <w:pPr>
              <w:pStyle w:val="FORMATTEXT"/>
            </w:pPr>
            <w:r w:rsidRPr="00DD1B22">
              <w:t xml:space="preserve">для реализации проекта, </w:t>
            </w:r>
          </w:p>
          <w:p w:rsidR="0049670B" w:rsidRPr="00DD1B22" w:rsidRDefault="0049670B" w:rsidP="00F516BB">
            <w:pPr>
              <w:pStyle w:val="FORMATTEXT"/>
            </w:pPr>
            <w:r w:rsidRPr="00DD1B22">
              <w:t xml:space="preserve">в том числе: </w:t>
            </w:r>
          </w:p>
        </w:tc>
        <w:tc>
          <w:tcPr>
            <w:tcW w:w="1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r>
      <w:tr w:rsidR="00DD1B22" w:rsidRPr="00DD1B22" w:rsidTr="00F516BB">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 xml:space="preserve">4 </w:t>
            </w:r>
          </w:p>
        </w:tc>
        <w:tc>
          <w:tcPr>
            <w:tcW w:w="218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r w:rsidRPr="00DD1B22">
              <w:t xml:space="preserve">Приобретение основных средств, необходимых </w:t>
            </w:r>
          </w:p>
          <w:p w:rsidR="0049670B" w:rsidRPr="00DD1B22" w:rsidRDefault="0049670B" w:rsidP="00F516BB">
            <w:pPr>
              <w:pStyle w:val="FORMATTEXT"/>
            </w:pPr>
            <w:r w:rsidRPr="00DD1B22">
              <w:t xml:space="preserve">для реализации проекта, </w:t>
            </w:r>
          </w:p>
          <w:p w:rsidR="0049670B" w:rsidRPr="00DD1B22" w:rsidRDefault="0049670B" w:rsidP="00F516BB">
            <w:pPr>
              <w:pStyle w:val="FORMATTEXT"/>
            </w:pPr>
            <w:r w:rsidRPr="00DD1B22">
              <w:t xml:space="preserve">в том числе: </w:t>
            </w:r>
          </w:p>
        </w:tc>
        <w:tc>
          <w:tcPr>
            <w:tcW w:w="1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r>
      <w:tr w:rsidR="00DD1B22" w:rsidRPr="00DD1B22" w:rsidTr="00F516BB">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r w:rsidRPr="00DD1B22">
              <w:t xml:space="preserve">5 </w:t>
            </w:r>
          </w:p>
        </w:tc>
        <w:tc>
          <w:tcPr>
            <w:tcW w:w="218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r w:rsidRPr="00DD1B22">
              <w:t xml:space="preserve">Услуги и работы привлекаемых организаций, необходимые </w:t>
            </w:r>
          </w:p>
          <w:p w:rsidR="0049670B" w:rsidRPr="00DD1B22" w:rsidRDefault="0049670B" w:rsidP="00F516BB">
            <w:pPr>
              <w:pStyle w:val="FORMATTEXT"/>
            </w:pPr>
            <w:r w:rsidRPr="00DD1B22">
              <w:t xml:space="preserve">для реализации проекта, в том числе связанные </w:t>
            </w:r>
          </w:p>
          <w:p w:rsidR="0049670B" w:rsidRPr="00DD1B22" w:rsidRDefault="0049670B" w:rsidP="00F516BB">
            <w:pPr>
              <w:pStyle w:val="FORMATTEXT"/>
            </w:pPr>
            <w:r w:rsidRPr="00DD1B22">
              <w:t xml:space="preserve">с публикацией результатов проекта, подачей заявок на получение патентов, </w:t>
            </w:r>
          </w:p>
          <w:p w:rsidR="0049670B" w:rsidRPr="00DD1B22" w:rsidRDefault="0049670B" w:rsidP="00F516BB">
            <w:pPr>
              <w:pStyle w:val="FORMATTEXT"/>
            </w:pPr>
            <w:r w:rsidRPr="00DD1B22">
              <w:t xml:space="preserve">в том числе: </w:t>
            </w:r>
          </w:p>
        </w:tc>
        <w:tc>
          <w:tcPr>
            <w:tcW w:w="1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r>
      <w:tr w:rsidR="0049670B" w:rsidRPr="00DD1B22" w:rsidTr="00F516BB">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jc w:val="center"/>
            </w:pPr>
          </w:p>
        </w:tc>
        <w:tc>
          <w:tcPr>
            <w:tcW w:w="218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r w:rsidRPr="00DD1B22">
              <w:t xml:space="preserve">ИТОГО </w:t>
            </w:r>
          </w:p>
        </w:tc>
        <w:tc>
          <w:tcPr>
            <w:tcW w:w="15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9670B" w:rsidRPr="00DD1B22" w:rsidRDefault="0049670B" w:rsidP="00F516BB">
            <w:pPr>
              <w:pStyle w:val="FORMATTEXT"/>
            </w:pPr>
          </w:p>
        </w:tc>
      </w:tr>
    </w:tbl>
    <w:p w:rsidR="0049670B" w:rsidRPr="00DD1B22" w:rsidRDefault="0049670B" w:rsidP="0049670B">
      <w:pPr>
        <w:widowControl w:val="0"/>
        <w:autoSpaceDE w:val="0"/>
        <w:autoSpaceDN w:val="0"/>
        <w:adjustRightInd w:val="0"/>
      </w:pPr>
    </w:p>
    <w:p w:rsidR="0049670B" w:rsidRPr="00DD1B22" w:rsidRDefault="0049670B" w:rsidP="0049670B">
      <w:pPr>
        <w:widowControl w:val="0"/>
        <w:autoSpaceDE w:val="0"/>
        <w:autoSpaceDN w:val="0"/>
        <w:adjustRightInd w:val="0"/>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828"/>
        <w:gridCol w:w="1846"/>
        <w:gridCol w:w="705"/>
        <w:gridCol w:w="3288"/>
      </w:tblGrid>
      <w:tr w:rsidR="00DD1B22" w:rsidRPr="00DD1B22" w:rsidTr="00F516BB">
        <w:tc>
          <w:tcPr>
            <w:tcW w:w="3828" w:type="dxa"/>
            <w:tcBorders>
              <w:top w:val="nil"/>
              <w:left w:val="nil"/>
              <w:bottom w:val="nil"/>
              <w:right w:val="nil"/>
            </w:tcBorders>
            <w:vAlign w:val="bottom"/>
          </w:tcPr>
          <w:p w:rsidR="0049670B" w:rsidRPr="00DD1B22" w:rsidRDefault="0049670B" w:rsidP="00F516BB">
            <w:pPr>
              <w:pStyle w:val="FORMATTEXT"/>
            </w:pPr>
            <w:r w:rsidRPr="00DD1B22">
              <w:t>Претендент на получение субсидии</w:t>
            </w:r>
          </w:p>
          <w:p w:rsidR="0049670B" w:rsidRPr="00DD1B22" w:rsidRDefault="0049670B" w:rsidP="00F516BB">
            <w:pPr>
              <w:pStyle w:val="FORMATTEXT"/>
            </w:pPr>
            <w:r w:rsidRPr="00DD1B22">
              <w:t>(для физического лица)</w:t>
            </w:r>
          </w:p>
          <w:p w:rsidR="0049670B" w:rsidRPr="00DD1B22" w:rsidRDefault="0049670B" w:rsidP="00F516BB">
            <w:pPr>
              <w:pStyle w:val="FORMATTEXT"/>
            </w:pPr>
            <w:r w:rsidRPr="00DD1B22">
              <w:t xml:space="preserve">Руководитель претендента </w:t>
            </w:r>
          </w:p>
          <w:p w:rsidR="0049670B" w:rsidRPr="00DD1B22" w:rsidRDefault="0049670B" w:rsidP="00F516BB">
            <w:pPr>
              <w:pStyle w:val="FORMATTEXT"/>
            </w:pPr>
            <w:r w:rsidRPr="00DD1B22">
              <w:t xml:space="preserve">на получение субсидии </w:t>
            </w:r>
          </w:p>
          <w:p w:rsidR="0049670B" w:rsidRPr="00DD1B22" w:rsidRDefault="0049670B" w:rsidP="00F516BB">
            <w:pPr>
              <w:pStyle w:val="FORMATTEXT"/>
            </w:pPr>
            <w:r w:rsidRPr="00DD1B22">
              <w:t xml:space="preserve">или уполномоченное лицо </w:t>
            </w:r>
          </w:p>
          <w:p w:rsidR="0049670B" w:rsidRPr="00DD1B22" w:rsidRDefault="0049670B" w:rsidP="00F516BB">
            <w:pPr>
              <w:pStyle w:val="ConsPlusNormal"/>
              <w:rPr>
                <w:rFonts w:ascii="Times New Roman" w:hAnsi="Times New Roman" w:cs="Times New Roman"/>
                <w:sz w:val="24"/>
                <w:szCs w:val="24"/>
              </w:rPr>
            </w:pPr>
            <w:r w:rsidRPr="00DD1B22">
              <w:rPr>
                <w:rFonts w:ascii="Times New Roman" w:hAnsi="Times New Roman" w:cs="Times New Roman"/>
                <w:sz w:val="24"/>
                <w:szCs w:val="24"/>
              </w:rPr>
              <w:t>(для юридического лица)</w:t>
            </w:r>
          </w:p>
        </w:tc>
        <w:tc>
          <w:tcPr>
            <w:tcW w:w="1846" w:type="dxa"/>
            <w:tcBorders>
              <w:top w:val="nil"/>
              <w:left w:val="nil"/>
              <w:bottom w:val="single" w:sz="4" w:space="0" w:color="auto"/>
              <w:right w:val="nil"/>
            </w:tcBorders>
          </w:tcPr>
          <w:p w:rsidR="0049670B" w:rsidRPr="00DD1B22" w:rsidRDefault="0049670B" w:rsidP="00F516BB">
            <w:pPr>
              <w:pStyle w:val="ConsPlusNormal"/>
              <w:rPr>
                <w:rFonts w:ascii="Times New Roman" w:hAnsi="Times New Roman" w:cs="Times New Roman"/>
                <w:sz w:val="24"/>
                <w:szCs w:val="24"/>
              </w:rPr>
            </w:pPr>
          </w:p>
        </w:tc>
        <w:tc>
          <w:tcPr>
            <w:tcW w:w="705" w:type="dxa"/>
            <w:tcBorders>
              <w:top w:val="nil"/>
              <w:left w:val="nil"/>
              <w:right w:val="nil"/>
            </w:tcBorders>
            <w:shd w:val="clear" w:color="auto" w:fill="auto"/>
          </w:tcPr>
          <w:p w:rsidR="0049670B" w:rsidRPr="00DD1B22" w:rsidRDefault="0049670B" w:rsidP="00F516BB">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49670B" w:rsidRPr="00DD1B22" w:rsidRDefault="0049670B" w:rsidP="00F516BB">
            <w:pPr>
              <w:pStyle w:val="ConsPlusNormal"/>
              <w:jc w:val="center"/>
              <w:rPr>
                <w:rFonts w:ascii="Times New Roman" w:hAnsi="Times New Roman" w:cs="Times New Roman"/>
                <w:sz w:val="24"/>
                <w:szCs w:val="24"/>
              </w:rPr>
            </w:pPr>
          </w:p>
        </w:tc>
      </w:tr>
      <w:tr w:rsidR="00DD1B22" w:rsidRPr="00DD1B22" w:rsidTr="00F516BB">
        <w:trPr>
          <w:trHeight w:val="412"/>
        </w:trPr>
        <w:tc>
          <w:tcPr>
            <w:tcW w:w="3828" w:type="dxa"/>
            <w:tcBorders>
              <w:top w:val="nil"/>
              <w:left w:val="nil"/>
              <w:bottom w:val="nil"/>
              <w:right w:val="nil"/>
            </w:tcBorders>
          </w:tcPr>
          <w:p w:rsidR="0049670B" w:rsidRPr="00DD1B22" w:rsidRDefault="0049670B" w:rsidP="00F516BB">
            <w:pPr>
              <w:pStyle w:val="ConsPlusNormal"/>
              <w:rPr>
                <w:rFonts w:ascii="Times New Roman" w:hAnsi="Times New Roman" w:cs="Times New Roman"/>
                <w:sz w:val="24"/>
                <w:szCs w:val="24"/>
              </w:rPr>
            </w:pPr>
          </w:p>
        </w:tc>
        <w:tc>
          <w:tcPr>
            <w:tcW w:w="1846" w:type="dxa"/>
            <w:tcBorders>
              <w:top w:val="single" w:sz="4" w:space="0" w:color="auto"/>
              <w:left w:val="nil"/>
              <w:right w:val="nil"/>
            </w:tcBorders>
          </w:tcPr>
          <w:p w:rsidR="0049670B" w:rsidRPr="00DD1B22" w:rsidRDefault="0049670B" w:rsidP="00F516BB">
            <w:pPr>
              <w:pStyle w:val="ConsPlusNormal"/>
              <w:jc w:val="center"/>
              <w:rPr>
                <w:rFonts w:ascii="Times New Roman" w:hAnsi="Times New Roman" w:cs="Times New Roman"/>
                <w:i/>
                <w:sz w:val="24"/>
                <w:szCs w:val="24"/>
              </w:rPr>
            </w:pPr>
            <w:r w:rsidRPr="00DD1B22">
              <w:rPr>
                <w:rFonts w:ascii="Times New Roman" w:hAnsi="Times New Roman" w:cs="Times New Roman"/>
                <w:i/>
                <w:sz w:val="24"/>
                <w:szCs w:val="24"/>
              </w:rPr>
              <w:t>(Подпись)</w:t>
            </w:r>
          </w:p>
        </w:tc>
        <w:tc>
          <w:tcPr>
            <w:tcW w:w="705" w:type="dxa"/>
            <w:tcBorders>
              <w:left w:val="nil"/>
              <w:right w:val="nil"/>
            </w:tcBorders>
            <w:vAlign w:val="bottom"/>
          </w:tcPr>
          <w:p w:rsidR="0049670B" w:rsidRPr="00DD1B22" w:rsidRDefault="0049670B" w:rsidP="005B1E4E">
            <w:pPr>
              <w:pStyle w:val="ConsPlusNormal"/>
              <w:jc w:val="center"/>
              <w:rPr>
                <w:rFonts w:ascii="Times New Roman" w:hAnsi="Times New Roman" w:cs="Times New Roman"/>
                <w:iCs/>
                <w:sz w:val="24"/>
                <w:szCs w:val="24"/>
              </w:rPr>
            </w:pPr>
            <w:r w:rsidRPr="00DD1B22">
              <w:rPr>
                <w:rFonts w:ascii="Times New Roman" w:hAnsi="Times New Roman" w:cs="Times New Roman"/>
                <w:iCs/>
                <w:sz w:val="24"/>
                <w:szCs w:val="24"/>
              </w:rPr>
              <w:t>МП</w:t>
            </w:r>
          </w:p>
        </w:tc>
        <w:tc>
          <w:tcPr>
            <w:tcW w:w="3288" w:type="dxa"/>
            <w:tcBorders>
              <w:top w:val="single" w:sz="4" w:space="0" w:color="auto"/>
              <w:left w:val="nil"/>
              <w:right w:val="nil"/>
            </w:tcBorders>
          </w:tcPr>
          <w:p w:rsidR="0049670B" w:rsidRPr="00DD1B22" w:rsidRDefault="0049670B" w:rsidP="00F516BB">
            <w:pPr>
              <w:pStyle w:val="ConsPlusNormal"/>
              <w:jc w:val="center"/>
              <w:rPr>
                <w:rFonts w:ascii="Times New Roman" w:hAnsi="Times New Roman" w:cs="Times New Roman"/>
                <w:sz w:val="24"/>
                <w:szCs w:val="24"/>
              </w:rPr>
            </w:pPr>
            <w:r w:rsidRPr="00DD1B22">
              <w:rPr>
                <w:rFonts w:ascii="Times New Roman" w:hAnsi="Times New Roman" w:cs="Times New Roman"/>
                <w:i/>
                <w:iCs/>
                <w:sz w:val="24"/>
                <w:szCs w:val="24"/>
              </w:rPr>
              <w:t>(Расшифровка подписи)</w:t>
            </w:r>
          </w:p>
        </w:tc>
      </w:tr>
    </w:tbl>
    <w:p w:rsidR="0049670B" w:rsidRPr="00DD1B22" w:rsidRDefault="0049670B" w:rsidP="0049670B">
      <w:pPr>
        <w:widowControl w:val="0"/>
        <w:autoSpaceDE w:val="0"/>
        <w:autoSpaceDN w:val="0"/>
        <w:adjustRightInd w:val="0"/>
      </w:pPr>
    </w:p>
    <w:p w:rsidR="005B1E4E" w:rsidRPr="00DD1B22" w:rsidRDefault="0049670B" w:rsidP="0049670B">
      <w:pPr>
        <w:pStyle w:val="FORMATTEXT"/>
        <w:ind w:firstLine="568"/>
        <w:jc w:val="both"/>
      </w:pPr>
      <w:r w:rsidRPr="00DD1B22">
        <w:t>Примечание</w:t>
      </w:r>
      <w:r w:rsidR="005B1E4E" w:rsidRPr="00DD1B22">
        <w:t>.</w:t>
      </w:r>
      <w:r w:rsidRPr="00DD1B22">
        <w:t xml:space="preserve"> </w:t>
      </w:r>
    </w:p>
    <w:p w:rsidR="0049670B" w:rsidRPr="00DD1B22" w:rsidRDefault="005B1E4E" w:rsidP="0049670B">
      <w:pPr>
        <w:pStyle w:val="FORMATTEXT"/>
        <w:ind w:firstLine="568"/>
        <w:jc w:val="both"/>
        <w:rPr>
          <w:rFonts w:eastAsiaTheme="minorEastAsia"/>
        </w:rPr>
      </w:pPr>
      <w:r w:rsidRPr="00DD1B22">
        <w:t>П</w:t>
      </w:r>
      <w:r w:rsidR="0049670B" w:rsidRPr="00DD1B22">
        <w:t>ечать ставится при наличии (для юридических лиц).</w:t>
      </w:r>
      <w:r w:rsidR="0049670B" w:rsidRPr="00DD1B22">
        <w:br w:type="page"/>
      </w:r>
    </w:p>
    <w:p w:rsidR="0049670B" w:rsidRPr="00DD1B22" w:rsidRDefault="0049670B" w:rsidP="0049670B">
      <w:pPr>
        <w:pStyle w:val="FORMATTEXT"/>
        <w:ind w:firstLine="567"/>
        <w:jc w:val="both"/>
        <w:rPr>
          <w:highlight w:val="lightGray"/>
        </w:rPr>
      </w:pPr>
    </w:p>
    <w:p w:rsidR="00DD1A91" w:rsidRPr="00DD1B22" w:rsidRDefault="00DD1A91" w:rsidP="0049670B">
      <w:pPr>
        <w:pStyle w:val="FORMATTEXT"/>
        <w:ind w:firstLine="567"/>
        <w:jc w:val="both"/>
        <w:rPr>
          <w:highlight w:val="lightGray"/>
        </w:rPr>
      </w:pPr>
    </w:p>
    <w:p w:rsidR="0049670B" w:rsidRPr="00DD1B22" w:rsidRDefault="0049670B" w:rsidP="0049670B">
      <w:pPr>
        <w:ind w:left="5670"/>
        <w:rPr>
          <w:bCs/>
        </w:rPr>
      </w:pPr>
      <w:r w:rsidRPr="00DD1B22">
        <w:rPr>
          <w:bCs/>
        </w:rPr>
        <w:t>Приложение № 6</w:t>
      </w:r>
    </w:p>
    <w:p w:rsidR="0049670B" w:rsidRPr="00DD1B22" w:rsidRDefault="0049670B" w:rsidP="0049670B">
      <w:pPr>
        <w:ind w:left="5670"/>
      </w:pPr>
      <w:r w:rsidRPr="00DD1B22">
        <w:rPr>
          <w:bCs/>
        </w:rPr>
        <w:t xml:space="preserve">к Порядку </w:t>
      </w:r>
      <w:r w:rsidRPr="00DD1B22">
        <w:t xml:space="preserve">предоставления </w:t>
      </w:r>
    </w:p>
    <w:p w:rsidR="0049670B" w:rsidRPr="00DD1B22" w:rsidRDefault="0049670B" w:rsidP="0049670B">
      <w:pPr>
        <w:ind w:left="5670"/>
      </w:pPr>
      <w:r w:rsidRPr="00DD1B22">
        <w:t xml:space="preserve">в </w:t>
      </w:r>
      <w:r w:rsidR="00674850" w:rsidRPr="00DD1B22">
        <w:t>2022</w:t>
      </w:r>
      <w:r w:rsidRPr="00DD1B22">
        <w:t xml:space="preserve"> </w:t>
      </w:r>
      <w:r w:rsidRPr="00DD1B22">
        <w:rPr>
          <w:bCs/>
        </w:rPr>
        <w:t xml:space="preserve">году субсидий </w:t>
      </w:r>
      <w:r w:rsidRPr="00DD1B22">
        <w:t xml:space="preserve">юридическим лицам (за исключением государственных (муниципальных) учреждений), имеющим место нахождения в Санкт-Петербурге, </w:t>
      </w:r>
    </w:p>
    <w:p w:rsidR="0049670B" w:rsidRPr="00DD1B22" w:rsidRDefault="0049670B" w:rsidP="0049670B">
      <w:pPr>
        <w:ind w:left="5670"/>
      </w:pPr>
      <w:r w:rsidRPr="00DD1B22">
        <w:t>и физическим лицам</w:t>
      </w:r>
    </w:p>
    <w:p w:rsidR="0049670B" w:rsidRPr="00DD1B22" w:rsidRDefault="0049670B" w:rsidP="0049670B">
      <w:pPr>
        <w:ind w:left="5670"/>
      </w:pPr>
      <w:r w:rsidRPr="00DD1B22">
        <w:t xml:space="preserve">на проведение научных </w:t>
      </w:r>
    </w:p>
    <w:p w:rsidR="0049670B" w:rsidRPr="00DD1B22" w:rsidRDefault="0049670B" w:rsidP="0049670B">
      <w:pPr>
        <w:ind w:left="5670"/>
      </w:pPr>
      <w:r w:rsidRPr="00DD1B22">
        <w:t xml:space="preserve">исследований и разработок </w:t>
      </w:r>
    </w:p>
    <w:p w:rsidR="0049670B" w:rsidRPr="00DD1B22" w:rsidRDefault="0049670B" w:rsidP="0049670B">
      <w:pPr>
        <w:ind w:left="5670"/>
      </w:pPr>
      <w:r w:rsidRPr="00DD1B22">
        <w:t xml:space="preserve">в области сельского хозяйства </w:t>
      </w:r>
    </w:p>
    <w:p w:rsidR="0049670B" w:rsidRPr="00DD1B22" w:rsidRDefault="0049670B" w:rsidP="0049670B">
      <w:pPr>
        <w:ind w:left="5670"/>
        <w:rPr>
          <w:bCs/>
        </w:rPr>
      </w:pPr>
    </w:p>
    <w:p w:rsidR="0049670B" w:rsidRPr="00DD1B22" w:rsidRDefault="0049670B" w:rsidP="00DD1A91">
      <w:pPr>
        <w:pStyle w:val="FORMATTEXT"/>
        <w:ind w:firstLine="567"/>
        <w:jc w:val="both"/>
      </w:pPr>
    </w:p>
    <w:p w:rsidR="0049670B" w:rsidRPr="00DD1B22" w:rsidRDefault="0049670B" w:rsidP="00DD1A91">
      <w:pPr>
        <w:pStyle w:val="FORMATTEXT"/>
        <w:ind w:firstLine="567"/>
        <w:jc w:val="both"/>
      </w:pPr>
    </w:p>
    <w:p w:rsidR="0049670B" w:rsidRPr="00DD1B22" w:rsidRDefault="0049670B" w:rsidP="00DD1A91">
      <w:pPr>
        <w:pStyle w:val="HEADERTEXT"/>
        <w:jc w:val="center"/>
        <w:rPr>
          <w:rFonts w:ascii="Times New Roman" w:hAnsi="Times New Roman" w:cs="Times New Roman"/>
          <w:b/>
          <w:bCs/>
          <w:color w:val="auto"/>
          <w:sz w:val="24"/>
          <w:szCs w:val="24"/>
        </w:rPr>
      </w:pPr>
      <w:r w:rsidRPr="00DD1B22">
        <w:rPr>
          <w:rFonts w:ascii="Times New Roman" w:hAnsi="Times New Roman" w:cs="Times New Roman"/>
          <w:b/>
          <w:bCs/>
          <w:color w:val="auto"/>
          <w:sz w:val="24"/>
          <w:szCs w:val="24"/>
        </w:rPr>
        <w:t xml:space="preserve">ПЕРЕЧЕНЬ </w:t>
      </w:r>
    </w:p>
    <w:p w:rsidR="0049670B" w:rsidRPr="00DD1B22" w:rsidRDefault="0049670B" w:rsidP="00DD1A91">
      <w:pPr>
        <w:pStyle w:val="HEADERTEXT"/>
        <w:jc w:val="center"/>
        <w:rPr>
          <w:rFonts w:ascii="Times New Roman" w:hAnsi="Times New Roman" w:cs="Times New Roman"/>
          <w:b/>
          <w:bCs/>
          <w:color w:val="auto"/>
          <w:sz w:val="24"/>
          <w:szCs w:val="24"/>
        </w:rPr>
      </w:pPr>
      <w:r w:rsidRPr="00DD1B22">
        <w:rPr>
          <w:rFonts w:ascii="Times New Roman" w:hAnsi="Times New Roman" w:cs="Times New Roman"/>
          <w:b/>
          <w:bCs/>
          <w:color w:val="auto"/>
          <w:sz w:val="24"/>
          <w:szCs w:val="24"/>
        </w:rPr>
        <w:t xml:space="preserve">документов, подтверждающих фактически произведенные затраты </w:t>
      </w:r>
    </w:p>
    <w:p w:rsidR="0049670B" w:rsidRPr="00DD1B22" w:rsidRDefault="0049670B" w:rsidP="00DD1A91">
      <w:pPr>
        <w:pStyle w:val="HEADERTEXT"/>
        <w:jc w:val="center"/>
        <w:rPr>
          <w:rFonts w:ascii="Times New Roman" w:hAnsi="Times New Roman" w:cs="Times New Roman"/>
          <w:b/>
          <w:bCs/>
          <w:color w:val="auto"/>
          <w:sz w:val="24"/>
          <w:szCs w:val="24"/>
        </w:rPr>
      </w:pPr>
      <w:r w:rsidRPr="00DD1B22">
        <w:rPr>
          <w:rFonts w:ascii="Times New Roman" w:hAnsi="Times New Roman" w:cs="Times New Roman"/>
          <w:b/>
          <w:bCs/>
          <w:color w:val="auto"/>
          <w:sz w:val="24"/>
          <w:szCs w:val="24"/>
        </w:rPr>
        <w:t xml:space="preserve">претендентов на получение субсидий, и требования к ним </w:t>
      </w:r>
    </w:p>
    <w:p w:rsidR="00DD1A91" w:rsidRPr="00DD1B22" w:rsidRDefault="00DD1A91" w:rsidP="00DD1A91">
      <w:pPr>
        <w:pStyle w:val="FORMATTEXT"/>
        <w:ind w:firstLine="568"/>
        <w:jc w:val="both"/>
      </w:pPr>
    </w:p>
    <w:p w:rsidR="00DD1A91" w:rsidRPr="00DD1B22" w:rsidRDefault="00DD1A91" w:rsidP="00DD1A91">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1. Для претендентов на получение субсидий, являющихся юридическими лицами, </w:t>
      </w:r>
      <w:r w:rsidRPr="00DD1B22">
        <w:rPr>
          <w:rFonts w:ascii="Times New Roman" w:hAnsi="Times New Roman" w:cs="Times New Roman"/>
          <w:sz w:val="24"/>
          <w:szCs w:val="24"/>
        </w:rPr>
        <w:br/>
        <w:t>к финансовому отчету о фактическом расходовании средств на выполнение проекта прилагаются копии следующих документов, заверенные подписью руководителя (уполномоченного лица) претендента на получение субсидий и оттиском печати претендента на получение субсидий (при наличии печати), подтверждающие затраты, произведенные претендентом на получение субсидий при выполнении проекта:</w:t>
      </w:r>
    </w:p>
    <w:p w:rsidR="00DD1A91" w:rsidRPr="00DD1B22" w:rsidRDefault="00DD1A91" w:rsidP="00DD1A91">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1.1. По затратам на оплату труда работников претендента на получение субсидий, участвующих в реализации проекта, и начислениям на выплаты по оплате труда: документы, являющиеся основанием для начисления заработной платы: приказы или другие распорядительные документы, используемые в организации по начислению заработной платы; выписка из расчетной ведомости с начислениями и удержаниями; платежные поручения о перечислении денежных средств (с отметкой банка); платежная ведомость </w:t>
      </w:r>
      <w:r w:rsidRPr="00DD1B22">
        <w:rPr>
          <w:rFonts w:ascii="Times New Roman" w:hAnsi="Times New Roman" w:cs="Times New Roman"/>
          <w:sz w:val="24"/>
          <w:szCs w:val="24"/>
        </w:rPr>
        <w:br/>
        <w:t xml:space="preserve">(в случае выплаты из кассы); платежные поручения о перечислении налогов, </w:t>
      </w:r>
      <w:r w:rsidRPr="00DD1B22">
        <w:rPr>
          <w:rFonts w:ascii="Times New Roman" w:hAnsi="Times New Roman" w:cs="Times New Roman"/>
          <w:sz w:val="24"/>
          <w:szCs w:val="24"/>
        </w:rPr>
        <w:br/>
        <w:t>иных обязательных платежей и начислений (с отметкой банка).</w:t>
      </w:r>
    </w:p>
    <w:p w:rsidR="00DD1A91" w:rsidRPr="00DD1B22" w:rsidRDefault="00DD1A91" w:rsidP="00DD1A91">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1.2. По затратам на приобретение материальных запасов, необходимым для реализации проекта: счета; счета-фактуры (или универсальные передаточные документы); накладные (товарные чеки - при оплате за наличный расчет); платежные поручения с отметкой </w:t>
      </w:r>
      <w:r w:rsidRPr="00DD1B22">
        <w:rPr>
          <w:rFonts w:ascii="Times New Roman" w:hAnsi="Times New Roman" w:cs="Times New Roman"/>
          <w:sz w:val="24"/>
          <w:szCs w:val="24"/>
        </w:rPr>
        <w:br/>
        <w:t>банка; чеки контрольно-кассовой машины (при оплате за наличный расчет); авансовые отчеты (при оплате за наличный расчет); акты выдачи (списания) материалов, приобретенных и израсходованных в целях выполнения проекта.</w:t>
      </w:r>
    </w:p>
    <w:p w:rsidR="00DD1A91" w:rsidRPr="00DD1B22" w:rsidRDefault="00DD1A91" w:rsidP="00DD1A91">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1.3. По затратам на приобретение основных средств, необходимым для реализации проекта: счета; счета-фактуры (или универсальные передаточные документы); договоры, накладные (товарные чеки - при оплате за наличный расчет); платежные поручения </w:t>
      </w:r>
      <w:r w:rsidRPr="00DD1B22">
        <w:rPr>
          <w:rFonts w:ascii="Times New Roman" w:hAnsi="Times New Roman" w:cs="Times New Roman"/>
          <w:sz w:val="24"/>
          <w:szCs w:val="24"/>
        </w:rPr>
        <w:br/>
        <w:t>с отметкой банка; чеки контрольно-кассовой машины (при оплате за наличный расчет); авансовые отчеты (при оплате за наличный расчет); акты ввода в эксплуатацию объектов основных средств и(или) документы о принятии на бухгалтерский учет юридическим лицом основных средств, приобретенных в целях выполнения проекта.</w:t>
      </w:r>
    </w:p>
    <w:p w:rsidR="00DD1A91" w:rsidRPr="00DD1B22" w:rsidRDefault="00DD1A91" w:rsidP="00DD1A91">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1.4. По затратам на услуги и работы привлекаемых организаций, необходимым </w:t>
      </w:r>
      <w:r w:rsidRPr="00DD1B22">
        <w:rPr>
          <w:rFonts w:ascii="Times New Roman" w:hAnsi="Times New Roman" w:cs="Times New Roman"/>
          <w:sz w:val="24"/>
          <w:szCs w:val="24"/>
        </w:rPr>
        <w:br/>
        <w:t xml:space="preserve">для реализации проекта, в том числе связанным с публикацией результатов проекта, </w:t>
      </w:r>
      <w:r w:rsidRPr="00DD1B22">
        <w:rPr>
          <w:rFonts w:ascii="Times New Roman" w:hAnsi="Times New Roman" w:cs="Times New Roman"/>
          <w:sz w:val="24"/>
          <w:szCs w:val="24"/>
        </w:rPr>
        <w:br/>
        <w:t>подачей заявок на получение патентов: договоры; акты выполненных работ (оказанных услуг); счета; счета-фактуры (или универсальные передаточные документы); платежные поручения с отметкой банка; чеки контрольно-кассовой машины (при оплате за наличный расчет); авансовые отчеты (при оплате за наличный расчет).</w:t>
      </w:r>
    </w:p>
    <w:p w:rsidR="00DD1A91" w:rsidRPr="00DD1B22" w:rsidRDefault="00DD1A91" w:rsidP="00DD1A91">
      <w:pPr>
        <w:pStyle w:val="FORMATTEXT"/>
        <w:jc w:val="both"/>
      </w:pPr>
    </w:p>
    <w:p w:rsidR="00DD1A91" w:rsidRPr="00DD1B22" w:rsidRDefault="00DD1A91" w:rsidP="00DD1A91">
      <w:pPr>
        <w:pStyle w:val="FORMATTEXT"/>
        <w:jc w:val="both"/>
      </w:pPr>
    </w:p>
    <w:p w:rsidR="00DD1A91" w:rsidRPr="00DD1B22" w:rsidRDefault="00DD1A91" w:rsidP="00DD1A91">
      <w:pPr>
        <w:pStyle w:val="FORMATTEXT"/>
        <w:jc w:val="center"/>
      </w:pPr>
      <w:r w:rsidRPr="00DD1B22">
        <w:lastRenderedPageBreak/>
        <w:t>2</w:t>
      </w:r>
    </w:p>
    <w:p w:rsidR="00DD1A91" w:rsidRPr="00DD1B22" w:rsidRDefault="00DD1A91" w:rsidP="00DD1A91">
      <w:pPr>
        <w:pStyle w:val="ConsPlusNormal"/>
        <w:ind w:firstLine="540"/>
        <w:jc w:val="both"/>
        <w:rPr>
          <w:rFonts w:ascii="Times New Roman" w:hAnsi="Times New Roman" w:cs="Times New Roman"/>
          <w:sz w:val="24"/>
          <w:szCs w:val="24"/>
        </w:rPr>
      </w:pPr>
    </w:p>
    <w:p w:rsidR="00DD1A91" w:rsidRPr="00DD1B22" w:rsidRDefault="00DD1A91" w:rsidP="00DD1A91">
      <w:pPr>
        <w:pStyle w:val="ConsPlusNormal"/>
        <w:ind w:firstLine="540"/>
        <w:jc w:val="both"/>
        <w:rPr>
          <w:rFonts w:ascii="Times New Roman" w:hAnsi="Times New Roman" w:cs="Times New Roman"/>
          <w:sz w:val="24"/>
          <w:szCs w:val="24"/>
        </w:rPr>
      </w:pPr>
    </w:p>
    <w:p w:rsidR="00DD1A91" w:rsidRPr="00DD1B22" w:rsidRDefault="00DD1A91" w:rsidP="00DD1A91">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Претенденты на получение субсидий в расчет затрат не включают НДС, </w:t>
      </w:r>
      <w:r w:rsidRPr="00DD1B22">
        <w:rPr>
          <w:rFonts w:ascii="Times New Roman" w:hAnsi="Times New Roman" w:cs="Times New Roman"/>
          <w:sz w:val="24"/>
          <w:szCs w:val="24"/>
        </w:rPr>
        <w:br/>
        <w:t xml:space="preserve">за исключением случая, если претендент на получение субсидий применяет систему налогообложения, при которой НДС не уплачивается, или освобожден от исполнения обязанностей плательщика НДС в соответствии со </w:t>
      </w:r>
      <w:hyperlink r:id="rId22" w:history="1">
        <w:r w:rsidRPr="00DD1B22">
          <w:rPr>
            <w:rFonts w:ascii="Times New Roman" w:hAnsi="Times New Roman" w:cs="Times New Roman"/>
            <w:sz w:val="24"/>
            <w:szCs w:val="24"/>
          </w:rPr>
          <w:t>статьями 145</w:t>
        </w:r>
      </w:hyperlink>
      <w:r w:rsidRPr="00DD1B22">
        <w:rPr>
          <w:rFonts w:ascii="Times New Roman" w:hAnsi="Times New Roman" w:cs="Times New Roman"/>
          <w:sz w:val="24"/>
          <w:szCs w:val="24"/>
        </w:rPr>
        <w:t xml:space="preserve"> и </w:t>
      </w:r>
      <w:hyperlink r:id="rId23" w:history="1">
        <w:r w:rsidRPr="00DD1B22">
          <w:rPr>
            <w:rFonts w:ascii="Times New Roman" w:hAnsi="Times New Roman" w:cs="Times New Roman"/>
            <w:sz w:val="24"/>
            <w:szCs w:val="24"/>
          </w:rPr>
          <w:t>145.1</w:t>
        </w:r>
      </w:hyperlink>
      <w:r w:rsidRPr="00DD1B22">
        <w:rPr>
          <w:rFonts w:ascii="Times New Roman" w:hAnsi="Times New Roman" w:cs="Times New Roman"/>
          <w:sz w:val="24"/>
          <w:szCs w:val="24"/>
        </w:rPr>
        <w:t xml:space="preserve"> Налогового кодекса Российской Федерации.</w:t>
      </w:r>
    </w:p>
    <w:p w:rsidR="00DD1A91" w:rsidRPr="00DD1B22" w:rsidRDefault="00DD1A91" w:rsidP="00DD1A91">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 Для претендентов на получение субсидий, являющихся физическими лицами, </w:t>
      </w:r>
      <w:r w:rsidRPr="00DD1B22">
        <w:rPr>
          <w:rFonts w:ascii="Times New Roman" w:hAnsi="Times New Roman" w:cs="Times New Roman"/>
          <w:sz w:val="24"/>
          <w:szCs w:val="24"/>
        </w:rPr>
        <w:br/>
        <w:t>к финансовому отчету о фактическом расходовании средств на реализацию проекта прилагаются оригиналы следующих документов, подтверждающие затраты, произведенные претендентами на получение субсидий при выполнении проекта:</w:t>
      </w:r>
    </w:p>
    <w:p w:rsidR="00DD1A91" w:rsidRPr="00DD1B22" w:rsidRDefault="00DD1A91" w:rsidP="00DD1A91">
      <w:pPr>
        <w:pStyle w:val="ConsPlusNormal"/>
        <w:ind w:firstLine="540"/>
        <w:jc w:val="both"/>
        <w:rPr>
          <w:rFonts w:ascii="Times New Roman" w:hAnsi="Times New Roman" w:cs="Times New Roman"/>
          <w:sz w:val="24"/>
          <w:szCs w:val="24"/>
        </w:rPr>
      </w:pPr>
      <w:bookmarkStart w:id="23" w:name="P774"/>
      <w:bookmarkEnd w:id="23"/>
      <w:r w:rsidRPr="00DD1B22">
        <w:rPr>
          <w:rFonts w:ascii="Times New Roman" w:hAnsi="Times New Roman" w:cs="Times New Roman"/>
          <w:sz w:val="24"/>
          <w:szCs w:val="24"/>
        </w:rPr>
        <w:t xml:space="preserve">2.1. Расчет стоимости трудозатрат на реализацию проекта по форме, установленной Комитетом, подписанный претендентом на получение субсидий. Трудозатраты претендента на получение субсидий на выполнение проекта рассчитываются исходя из срока реализации проекта и стоимости трудозатрат в месяц, не превышающей фактическую среднюю заработную плату научных сотрудников учреждений в целом по Санкт-Петербургу </w:t>
      </w:r>
      <w:r w:rsidRPr="00DD1B22">
        <w:rPr>
          <w:rFonts w:ascii="Times New Roman" w:hAnsi="Times New Roman" w:cs="Times New Roman"/>
          <w:sz w:val="24"/>
          <w:szCs w:val="24"/>
        </w:rPr>
        <w:br/>
        <w:t xml:space="preserve">в соответствии с данными Федеральной службы государственной статистики </w:t>
      </w:r>
      <w:r w:rsidRPr="00DD1B22">
        <w:rPr>
          <w:rFonts w:ascii="Times New Roman" w:hAnsi="Times New Roman" w:cs="Times New Roman"/>
          <w:sz w:val="24"/>
          <w:szCs w:val="24"/>
        </w:rPr>
        <w:br/>
        <w:t>за I квартал 2021 года.</w:t>
      </w:r>
    </w:p>
    <w:p w:rsidR="00DD1A91" w:rsidRPr="00DD1B22" w:rsidRDefault="00DD1A91" w:rsidP="00DD1A91">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2.2. По затратам на приобретение материальных запасов, необходимым для реализации проекта: счета, счета-фактуры (или универсальные передаточные документы), накладные (выписанные на имя претендента на получение субсидий), товарные чеки (при оплате </w:t>
      </w:r>
      <w:r w:rsidRPr="00DD1B22">
        <w:rPr>
          <w:rFonts w:ascii="Times New Roman" w:hAnsi="Times New Roman" w:cs="Times New Roman"/>
          <w:sz w:val="24"/>
          <w:szCs w:val="24"/>
        </w:rPr>
        <w:br/>
        <w:t xml:space="preserve">за наличный расчет), платежные поручения с отметкой банка (и(или) выписка банка </w:t>
      </w:r>
      <w:r w:rsidRPr="00DD1B22">
        <w:rPr>
          <w:rFonts w:ascii="Times New Roman" w:hAnsi="Times New Roman" w:cs="Times New Roman"/>
          <w:sz w:val="24"/>
          <w:szCs w:val="24"/>
        </w:rPr>
        <w:br/>
        <w:t>о движении средств на счете по данной операции, имеющая отметку банка, идентифицирующую претендента на получение субсидий как плательщика), чеки контрольно-кассовой машины (при оплате за наличный расчет). Вместе с оригиналами чеков контрольно-кассовой машины представляются их копии.</w:t>
      </w:r>
    </w:p>
    <w:p w:rsidR="00DD1A91" w:rsidRPr="00DD1B22" w:rsidRDefault="00DD1A91" w:rsidP="00DD1A91">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2.3. По затратам на приобретение основных средств, необходимым для выполнения проекта: счета, счета-фактуры (или универсальные передаточные документы), накладные (выписанные на имя претендента на получение субсидий), товарные чеки (при оплате </w:t>
      </w:r>
      <w:r w:rsidRPr="00DD1B22">
        <w:rPr>
          <w:rFonts w:ascii="Times New Roman" w:hAnsi="Times New Roman" w:cs="Times New Roman"/>
          <w:sz w:val="24"/>
          <w:szCs w:val="24"/>
        </w:rPr>
        <w:br/>
        <w:t xml:space="preserve">за наличный расчет), платежные поручения с отметкой банка (и(или) выписка банка </w:t>
      </w:r>
      <w:r w:rsidRPr="00DD1B22">
        <w:rPr>
          <w:rFonts w:ascii="Times New Roman" w:hAnsi="Times New Roman" w:cs="Times New Roman"/>
          <w:sz w:val="24"/>
          <w:szCs w:val="24"/>
        </w:rPr>
        <w:br/>
        <w:t>о движении средств на счете по данной операции, имеющая отметку банка, идентифицирующую претендента на получение субсидий как плательщика), чеки контрольно-кассовой машины (при оплате за наличный расчет). Вместе с оригиналами чеков контрольно-кассовой машины представляются их копии.</w:t>
      </w:r>
    </w:p>
    <w:p w:rsidR="00DD1A91" w:rsidRPr="00DD1B22" w:rsidRDefault="00DD1A91" w:rsidP="00DD1A91">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2.4. По затратам на услуги и работы привлекаемых организаций, необходимым </w:t>
      </w:r>
      <w:r w:rsidRPr="00DD1B22">
        <w:rPr>
          <w:rFonts w:ascii="Times New Roman" w:hAnsi="Times New Roman" w:cs="Times New Roman"/>
          <w:sz w:val="24"/>
          <w:szCs w:val="24"/>
        </w:rPr>
        <w:br/>
        <w:t xml:space="preserve">для выполнения проекта, в том числе связанным с публикацией результатов проекта, подачей заявок на получение патентов: договоры; акты выполненных работ (оказанных услуг); счета; счета-фактуры (или универсальные передаточные документы), выписанные на имя претендента на получение субсидий; платежные поручения с отметкой банка </w:t>
      </w:r>
      <w:r w:rsidRPr="00DD1B22">
        <w:rPr>
          <w:rFonts w:ascii="Times New Roman" w:hAnsi="Times New Roman" w:cs="Times New Roman"/>
          <w:sz w:val="24"/>
          <w:szCs w:val="24"/>
        </w:rPr>
        <w:br/>
        <w:t xml:space="preserve">(и(или) выписка банка о движении средств на счете по данной операции, имеющая отметку банка, идентифицирующую претендента на получение субсидий как плательщика); </w:t>
      </w:r>
      <w:r w:rsidRPr="00DD1B22">
        <w:rPr>
          <w:rFonts w:ascii="Times New Roman" w:hAnsi="Times New Roman" w:cs="Times New Roman"/>
          <w:sz w:val="24"/>
          <w:szCs w:val="24"/>
        </w:rPr>
        <w:br/>
        <w:t>чеки контрольно-кассовой машины (при оплате за наличный расчет). Вместе с оригиналами чеков контрольно-кассовой машины представляются их копии.</w:t>
      </w:r>
    </w:p>
    <w:p w:rsidR="00DD1A91" w:rsidRPr="00DD1B22" w:rsidRDefault="00DD1A91" w:rsidP="00DD1A91">
      <w:pPr>
        <w:pStyle w:val="ConsPlusNormal"/>
        <w:ind w:firstLine="540"/>
        <w:jc w:val="both"/>
        <w:rPr>
          <w:rFonts w:ascii="Times New Roman" w:hAnsi="Times New Roman" w:cs="Times New Roman"/>
          <w:sz w:val="24"/>
          <w:szCs w:val="24"/>
        </w:rPr>
      </w:pPr>
      <w:r w:rsidRPr="00DD1B22">
        <w:rPr>
          <w:rFonts w:ascii="Times New Roman" w:hAnsi="Times New Roman" w:cs="Times New Roman"/>
          <w:sz w:val="24"/>
          <w:szCs w:val="24"/>
        </w:rPr>
        <w:t xml:space="preserve">3. В случае если какие-либо документы, прилагаемые к финансовому отчету </w:t>
      </w:r>
      <w:r w:rsidRPr="00DD1B22">
        <w:rPr>
          <w:rFonts w:ascii="Times New Roman" w:hAnsi="Times New Roman" w:cs="Times New Roman"/>
          <w:sz w:val="24"/>
          <w:szCs w:val="24"/>
        </w:rPr>
        <w:br/>
        <w:t xml:space="preserve">о фактическом расходовании средств на реализацию проекта, указанные в настоящем Перечне, представлены на иностранном языке, к ним прилагается перевод на русский язык, заверенный для физических лиц - подписью претендента на получение субсидий, </w:t>
      </w:r>
      <w:r w:rsidRPr="00DD1B22">
        <w:rPr>
          <w:rFonts w:ascii="Times New Roman" w:hAnsi="Times New Roman" w:cs="Times New Roman"/>
          <w:sz w:val="24"/>
          <w:szCs w:val="24"/>
        </w:rPr>
        <w:br/>
        <w:t xml:space="preserve">для юридических лиц - подписью руководителя (уполномоченного лица) претендента </w:t>
      </w:r>
      <w:r w:rsidRPr="00DD1B22">
        <w:rPr>
          <w:rFonts w:ascii="Times New Roman" w:hAnsi="Times New Roman" w:cs="Times New Roman"/>
          <w:sz w:val="24"/>
          <w:szCs w:val="24"/>
        </w:rPr>
        <w:br/>
        <w:t>на получение субсидий и оттиском печати претендента на получение субсидий (при наличии печати) либо организацией, выполнившей перевод.</w:t>
      </w:r>
    </w:p>
    <w:p w:rsidR="00C32F7D" w:rsidRPr="00DD1B22" w:rsidRDefault="00C32F7D" w:rsidP="00DD1A91">
      <w:pPr>
        <w:pStyle w:val="ConsPlusNormal"/>
        <w:ind w:firstLine="540"/>
        <w:jc w:val="both"/>
        <w:rPr>
          <w:rFonts w:ascii="Times New Roman" w:hAnsi="Times New Roman" w:cs="Times New Roman"/>
          <w:sz w:val="24"/>
          <w:szCs w:val="24"/>
        </w:rPr>
      </w:pPr>
    </w:p>
    <w:sectPr w:rsidR="00C32F7D" w:rsidRPr="00DD1B22" w:rsidSect="00F372CE">
      <w:pgSz w:w="11906" w:h="16838"/>
      <w:pgMar w:top="907" w:right="851" w:bottom="680" w:left="164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B73" w:rsidRDefault="00925B73">
      <w:r>
        <w:separator/>
      </w:r>
    </w:p>
  </w:endnote>
  <w:endnote w:type="continuationSeparator" w:id="0">
    <w:p w:rsidR="00925B73" w:rsidRDefault="00925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sans-serif">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B73" w:rsidRDefault="00925B73">
      <w:r>
        <w:separator/>
      </w:r>
    </w:p>
  </w:footnote>
  <w:footnote w:type="continuationSeparator" w:id="0">
    <w:p w:rsidR="00925B73" w:rsidRDefault="00925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146" w:rsidRDefault="00803146" w:rsidP="00C73CD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03146" w:rsidRDefault="0080314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2A7C"/>
    <w:rsid w:val="00002CBA"/>
    <w:rsid w:val="00003040"/>
    <w:rsid w:val="00004AEC"/>
    <w:rsid w:val="00004E21"/>
    <w:rsid w:val="0000620A"/>
    <w:rsid w:val="00007D6B"/>
    <w:rsid w:val="00010952"/>
    <w:rsid w:val="000109CF"/>
    <w:rsid w:val="00011EC9"/>
    <w:rsid w:val="0001222E"/>
    <w:rsid w:val="00012B1F"/>
    <w:rsid w:val="00012CAF"/>
    <w:rsid w:val="0001307E"/>
    <w:rsid w:val="000141E5"/>
    <w:rsid w:val="00016094"/>
    <w:rsid w:val="0001700F"/>
    <w:rsid w:val="000171B9"/>
    <w:rsid w:val="000178A7"/>
    <w:rsid w:val="00017B8C"/>
    <w:rsid w:val="00017CB5"/>
    <w:rsid w:val="00021562"/>
    <w:rsid w:val="000219DC"/>
    <w:rsid w:val="00022CC9"/>
    <w:rsid w:val="00022EE1"/>
    <w:rsid w:val="00025909"/>
    <w:rsid w:val="00025B00"/>
    <w:rsid w:val="00026016"/>
    <w:rsid w:val="00026917"/>
    <w:rsid w:val="0003054F"/>
    <w:rsid w:val="00030E49"/>
    <w:rsid w:val="00031FFE"/>
    <w:rsid w:val="000333E6"/>
    <w:rsid w:val="00034816"/>
    <w:rsid w:val="0004151F"/>
    <w:rsid w:val="00041D8C"/>
    <w:rsid w:val="000422C1"/>
    <w:rsid w:val="00044864"/>
    <w:rsid w:val="00045B7B"/>
    <w:rsid w:val="00045DAE"/>
    <w:rsid w:val="00046026"/>
    <w:rsid w:val="00051FBF"/>
    <w:rsid w:val="000523AA"/>
    <w:rsid w:val="000529BB"/>
    <w:rsid w:val="00054875"/>
    <w:rsid w:val="00054BDA"/>
    <w:rsid w:val="00055CC5"/>
    <w:rsid w:val="00061B36"/>
    <w:rsid w:val="00061ED4"/>
    <w:rsid w:val="00062986"/>
    <w:rsid w:val="00062DFF"/>
    <w:rsid w:val="000633EF"/>
    <w:rsid w:val="00063B43"/>
    <w:rsid w:val="00064127"/>
    <w:rsid w:val="00064352"/>
    <w:rsid w:val="00066055"/>
    <w:rsid w:val="000660C2"/>
    <w:rsid w:val="00067CFA"/>
    <w:rsid w:val="00070820"/>
    <w:rsid w:val="000708AC"/>
    <w:rsid w:val="00071405"/>
    <w:rsid w:val="00071B4F"/>
    <w:rsid w:val="000733AD"/>
    <w:rsid w:val="00076484"/>
    <w:rsid w:val="000768D5"/>
    <w:rsid w:val="00077267"/>
    <w:rsid w:val="00077E48"/>
    <w:rsid w:val="00082DD8"/>
    <w:rsid w:val="00083D3F"/>
    <w:rsid w:val="000841DF"/>
    <w:rsid w:val="000849FD"/>
    <w:rsid w:val="00085D62"/>
    <w:rsid w:val="000872AC"/>
    <w:rsid w:val="00091C7C"/>
    <w:rsid w:val="00095592"/>
    <w:rsid w:val="000A0164"/>
    <w:rsid w:val="000A079C"/>
    <w:rsid w:val="000A19BD"/>
    <w:rsid w:val="000A36A4"/>
    <w:rsid w:val="000A442E"/>
    <w:rsid w:val="000A6002"/>
    <w:rsid w:val="000A7715"/>
    <w:rsid w:val="000B03DC"/>
    <w:rsid w:val="000B232A"/>
    <w:rsid w:val="000B35D8"/>
    <w:rsid w:val="000B3826"/>
    <w:rsid w:val="000B5C53"/>
    <w:rsid w:val="000B5D82"/>
    <w:rsid w:val="000B6818"/>
    <w:rsid w:val="000C0BEC"/>
    <w:rsid w:val="000C0DFB"/>
    <w:rsid w:val="000C4AEB"/>
    <w:rsid w:val="000C4C83"/>
    <w:rsid w:val="000C5E79"/>
    <w:rsid w:val="000D09B0"/>
    <w:rsid w:val="000D1F27"/>
    <w:rsid w:val="000D4259"/>
    <w:rsid w:val="000D6189"/>
    <w:rsid w:val="000D6778"/>
    <w:rsid w:val="000E27D6"/>
    <w:rsid w:val="000E297C"/>
    <w:rsid w:val="000E5024"/>
    <w:rsid w:val="000E6973"/>
    <w:rsid w:val="000E793D"/>
    <w:rsid w:val="000F0B5F"/>
    <w:rsid w:val="000F3E86"/>
    <w:rsid w:val="000F4AA8"/>
    <w:rsid w:val="000F7202"/>
    <w:rsid w:val="00100733"/>
    <w:rsid w:val="00100F80"/>
    <w:rsid w:val="00100F9B"/>
    <w:rsid w:val="0010275E"/>
    <w:rsid w:val="001029BB"/>
    <w:rsid w:val="00103870"/>
    <w:rsid w:val="00103D12"/>
    <w:rsid w:val="001043C9"/>
    <w:rsid w:val="00104A8E"/>
    <w:rsid w:val="00104CD0"/>
    <w:rsid w:val="00104D83"/>
    <w:rsid w:val="00106E55"/>
    <w:rsid w:val="001100D3"/>
    <w:rsid w:val="00110822"/>
    <w:rsid w:val="001119A0"/>
    <w:rsid w:val="00112259"/>
    <w:rsid w:val="00120720"/>
    <w:rsid w:val="00123024"/>
    <w:rsid w:val="00124E09"/>
    <w:rsid w:val="001254D1"/>
    <w:rsid w:val="00125642"/>
    <w:rsid w:val="00126194"/>
    <w:rsid w:val="001263F5"/>
    <w:rsid w:val="00126AD1"/>
    <w:rsid w:val="001271A9"/>
    <w:rsid w:val="001275EE"/>
    <w:rsid w:val="001278EF"/>
    <w:rsid w:val="0013048B"/>
    <w:rsid w:val="00130B8B"/>
    <w:rsid w:val="001312CA"/>
    <w:rsid w:val="00132875"/>
    <w:rsid w:val="00133973"/>
    <w:rsid w:val="001354D0"/>
    <w:rsid w:val="00140D0F"/>
    <w:rsid w:val="001419E0"/>
    <w:rsid w:val="0014284F"/>
    <w:rsid w:val="001428C4"/>
    <w:rsid w:val="00143092"/>
    <w:rsid w:val="0014506C"/>
    <w:rsid w:val="00146065"/>
    <w:rsid w:val="00146133"/>
    <w:rsid w:val="001463A1"/>
    <w:rsid w:val="00146A75"/>
    <w:rsid w:val="0015014C"/>
    <w:rsid w:val="00151781"/>
    <w:rsid w:val="00151E5A"/>
    <w:rsid w:val="00153F50"/>
    <w:rsid w:val="001546D8"/>
    <w:rsid w:val="0016005F"/>
    <w:rsid w:val="0016107A"/>
    <w:rsid w:val="00162866"/>
    <w:rsid w:val="0016470F"/>
    <w:rsid w:val="00165C54"/>
    <w:rsid w:val="00167725"/>
    <w:rsid w:val="001679BE"/>
    <w:rsid w:val="001703A6"/>
    <w:rsid w:val="00171556"/>
    <w:rsid w:val="0017211F"/>
    <w:rsid w:val="001737CD"/>
    <w:rsid w:val="00173B4E"/>
    <w:rsid w:val="00173EF7"/>
    <w:rsid w:val="001752C6"/>
    <w:rsid w:val="00176982"/>
    <w:rsid w:val="001772C7"/>
    <w:rsid w:val="00180A4F"/>
    <w:rsid w:val="00180B56"/>
    <w:rsid w:val="00180E22"/>
    <w:rsid w:val="00181FCD"/>
    <w:rsid w:val="00183B51"/>
    <w:rsid w:val="00184F6C"/>
    <w:rsid w:val="00186B5D"/>
    <w:rsid w:val="00187F3F"/>
    <w:rsid w:val="0019019D"/>
    <w:rsid w:val="00192604"/>
    <w:rsid w:val="001928D4"/>
    <w:rsid w:val="00193585"/>
    <w:rsid w:val="001935BF"/>
    <w:rsid w:val="001955A6"/>
    <w:rsid w:val="0019722F"/>
    <w:rsid w:val="001A0478"/>
    <w:rsid w:val="001A22AF"/>
    <w:rsid w:val="001A3EB2"/>
    <w:rsid w:val="001A4F04"/>
    <w:rsid w:val="001A4F31"/>
    <w:rsid w:val="001A528A"/>
    <w:rsid w:val="001A6D17"/>
    <w:rsid w:val="001B0BD4"/>
    <w:rsid w:val="001B1067"/>
    <w:rsid w:val="001B1164"/>
    <w:rsid w:val="001B1D46"/>
    <w:rsid w:val="001B21E2"/>
    <w:rsid w:val="001B2B57"/>
    <w:rsid w:val="001B37FE"/>
    <w:rsid w:val="001B38B0"/>
    <w:rsid w:val="001B440B"/>
    <w:rsid w:val="001B4710"/>
    <w:rsid w:val="001B49B2"/>
    <w:rsid w:val="001B4D56"/>
    <w:rsid w:val="001B5B10"/>
    <w:rsid w:val="001B5C1B"/>
    <w:rsid w:val="001B5E2D"/>
    <w:rsid w:val="001B5F7F"/>
    <w:rsid w:val="001B6310"/>
    <w:rsid w:val="001B709C"/>
    <w:rsid w:val="001B739C"/>
    <w:rsid w:val="001B7C2C"/>
    <w:rsid w:val="001C0B1E"/>
    <w:rsid w:val="001C1076"/>
    <w:rsid w:val="001C1D40"/>
    <w:rsid w:val="001C2616"/>
    <w:rsid w:val="001C3043"/>
    <w:rsid w:val="001C4930"/>
    <w:rsid w:val="001C4B73"/>
    <w:rsid w:val="001C7C4A"/>
    <w:rsid w:val="001D0B10"/>
    <w:rsid w:val="001D12A1"/>
    <w:rsid w:val="001D1774"/>
    <w:rsid w:val="001D1DBC"/>
    <w:rsid w:val="001D393D"/>
    <w:rsid w:val="001D4010"/>
    <w:rsid w:val="001D4375"/>
    <w:rsid w:val="001D4744"/>
    <w:rsid w:val="001D49F8"/>
    <w:rsid w:val="001D5F53"/>
    <w:rsid w:val="001D78D8"/>
    <w:rsid w:val="001E12D9"/>
    <w:rsid w:val="001E1AA0"/>
    <w:rsid w:val="001E3740"/>
    <w:rsid w:val="001E3EA8"/>
    <w:rsid w:val="001E4824"/>
    <w:rsid w:val="001E7B45"/>
    <w:rsid w:val="001F0DE4"/>
    <w:rsid w:val="001F0F1F"/>
    <w:rsid w:val="001F117F"/>
    <w:rsid w:val="001F3C72"/>
    <w:rsid w:val="001F5AA1"/>
    <w:rsid w:val="001F6C9B"/>
    <w:rsid w:val="001F6D09"/>
    <w:rsid w:val="001F6F1C"/>
    <w:rsid w:val="001F70DF"/>
    <w:rsid w:val="0020110E"/>
    <w:rsid w:val="00201D48"/>
    <w:rsid w:val="0020265E"/>
    <w:rsid w:val="00203809"/>
    <w:rsid w:val="00203BEF"/>
    <w:rsid w:val="002056BF"/>
    <w:rsid w:val="00207368"/>
    <w:rsid w:val="00207AA6"/>
    <w:rsid w:val="002113FC"/>
    <w:rsid w:val="002137F3"/>
    <w:rsid w:val="00213E2C"/>
    <w:rsid w:val="00214FC7"/>
    <w:rsid w:val="0021579B"/>
    <w:rsid w:val="00216DAE"/>
    <w:rsid w:val="00217AC2"/>
    <w:rsid w:val="00220272"/>
    <w:rsid w:val="00221630"/>
    <w:rsid w:val="00223352"/>
    <w:rsid w:val="00224361"/>
    <w:rsid w:val="0022450E"/>
    <w:rsid w:val="00224575"/>
    <w:rsid w:val="0022485F"/>
    <w:rsid w:val="00225490"/>
    <w:rsid w:val="00226256"/>
    <w:rsid w:val="00232649"/>
    <w:rsid w:val="00232911"/>
    <w:rsid w:val="00232BBB"/>
    <w:rsid w:val="00233396"/>
    <w:rsid w:val="0023577B"/>
    <w:rsid w:val="002363C5"/>
    <w:rsid w:val="002366D2"/>
    <w:rsid w:val="002374D1"/>
    <w:rsid w:val="0024145C"/>
    <w:rsid w:val="00241631"/>
    <w:rsid w:val="0024230B"/>
    <w:rsid w:val="002448C3"/>
    <w:rsid w:val="00250C36"/>
    <w:rsid w:val="0025174D"/>
    <w:rsid w:val="00251BE6"/>
    <w:rsid w:val="002552D7"/>
    <w:rsid w:val="0025570D"/>
    <w:rsid w:val="002559BD"/>
    <w:rsid w:val="00255A1A"/>
    <w:rsid w:val="00260DA2"/>
    <w:rsid w:val="002611AF"/>
    <w:rsid w:val="0026414E"/>
    <w:rsid w:val="0026469B"/>
    <w:rsid w:val="00264AD0"/>
    <w:rsid w:val="00264B59"/>
    <w:rsid w:val="00266870"/>
    <w:rsid w:val="002669C9"/>
    <w:rsid w:val="00266A4D"/>
    <w:rsid w:val="00270314"/>
    <w:rsid w:val="00270A80"/>
    <w:rsid w:val="00271CDD"/>
    <w:rsid w:val="002721AF"/>
    <w:rsid w:val="00273233"/>
    <w:rsid w:val="002760E7"/>
    <w:rsid w:val="002761FC"/>
    <w:rsid w:val="00277D9A"/>
    <w:rsid w:val="002804E8"/>
    <w:rsid w:val="00280EDD"/>
    <w:rsid w:val="0028476E"/>
    <w:rsid w:val="002862CA"/>
    <w:rsid w:val="002864D5"/>
    <w:rsid w:val="00286E16"/>
    <w:rsid w:val="00286F69"/>
    <w:rsid w:val="00290B4C"/>
    <w:rsid w:val="00292A02"/>
    <w:rsid w:val="002930BA"/>
    <w:rsid w:val="00294453"/>
    <w:rsid w:val="00294E4A"/>
    <w:rsid w:val="00295583"/>
    <w:rsid w:val="0029741D"/>
    <w:rsid w:val="002974A3"/>
    <w:rsid w:val="00297632"/>
    <w:rsid w:val="00297FE7"/>
    <w:rsid w:val="002A2A29"/>
    <w:rsid w:val="002A4A1B"/>
    <w:rsid w:val="002A4B25"/>
    <w:rsid w:val="002A4D01"/>
    <w:rsid w:val="002A7CA5"/>
    <w:rsid w:val="002A7CD5"/>
    <w:rsid w:val="002B0B5A"/>
    <w:rsid w:val="002B0D88"/>
    <w:rsid w:val="002B1694"/>
    <w:rsid w:val="002B16A4"/>
    <w:rsid w:val="002B32BF"/>
    <w:rsid w:val="002B43E6"/>
    <w:rsid w:val="002B44DF"/>
    <w:rsid w:val="002B4743"/>
    <w:rsid w:val="002B719B"/>
    <w:rsid w:val="002B7761"/>
    <w:rsid w:val="002B7EF5"/>
    <w:rsid w:val="002C04C9"/>
    <w:rsid w:val="002C1B0C"/>
    <w:rsid w:val="002C2E5A"/>
    <w:rsid w:val="002C3831"/>
    <w:rsid w:val="002C4E44"/>
    <w:rsid w:val="002C5062"/>
    <w:rsid w:val="002C6DEF"/>
    <w:rsid w:val="002C70A1"/>
    <w:rsid w:val="002D0669"/>
    <w:rsid w:val="002D177F"/>
    <w:rsid w:val="002D1B77"/>
    <w:rsid w:val="002D22A8"/>
    <w:rsid w:val="002D2464"/>
    <w:rsid w:val="002D28E1"/>
    <w:rsid w:val="002D4646"/>
    <w:rsid w:val="002D5732"/>
    <w:rsid w:val="002D6DB9"/>
    <w:rsid w:val="002D6EA8"/>
    <w:rsid w:val="002D70D6"/>
    <w:rsid w:val="002D710F"/>
    <w:rsid w:val="002D71F6"/>
    <w:rsid w:val="002D7B68"/>
    <w:rsid w:val="002D7CD2"/>
    <w:rsid w:val="002E0F61"/>
    <w:rsid w:val="002E18FF"/>
    <w:rsid w:val="002E1F88"/>
    <w:rsid w:val="002E3372"/>
    <w:rsid w:val="002E3FC5"/>
    <w:rsid w:val="002E490F"/>
    <w:rsid w:val="002E4F7D"/>
    <w:rsid w:val="002E68C4"/>
    <w:rsid w:val="002E6DFD"/>
    <w:rsid w:val="002F0A57"/>
    <w:rsid w:val="002F223E"/>
    <w:rsid w:val="002F2904"/>
    <w:rsid w:val="002F3EB0"/>
    <w:rsid w:val="002F5064"/>
    <w:rsid w:val="002F515F"/>
    <w:rsid w:val="002F56E9"/>
    <w:rsid w:val="002F6704"/>
    <w:rsid w:val="002F69A4"/>
    <w:rsid w:val="002F6C8A"/>
    <w:rsid w:val="00300C1F"/>
    <w:rsid w:val="00300C2E"/>
    <w:rsid w:val="00300C69"/>
    <w:rsid w:val="00300CE3"/>
    <w:rsid w:val="0030167B"/>
    <w:rsid w:val="0030232F"/>
    <w:rsid w:val="0030531F"/>
    <w:rsid w:val="00305340"/>
    <w:rsid w:val="003055AC"/>
    <w:rsid w:val="00306BB5"/>
    <w:rsid w:val="00306EA9"/>
    <w:rsid w:val="00307961"/>
    <w:rsid w:val="003103E9"/>
    <w:rsid w:val="00310B08"/>
    <w:rsid w:val="00310E2B"/>
    <w:rsid w:val="003137E6"/>
    <w:rsid w:val="00315538"/>
    <w:rsid w:val="00316581"/>
    <w:rsid w:val="00316914"/>
    <w:rsid w:val="00321460"/>
    <w:rsid w:val="00321539"/>
    <w:rsid w:val="00326282"/>
    <w:rsid w:val="00326B14"/>
    <w:rsid w:val="00330AD7"/>
    <w:rsid w:val="00331B74"/>
    <w:rsid w:val="00333759"/>
    <w:rsid w:val="0033470C"/>
    <w:rsid w:val="00334B9D"/>
    <w:rsid w:val="00335B54"/>
    <w:rsid w:val="00335D5B"/>
    <w:rsid w:val="00335FA6"/>
    <w:rsid w:val="003375A3"/>
    <w:rsid w:val="003403ED"/>
    <w:rsid w:val="003445DA"/>
    <w:rsid w:val="003452C7"/>
    <w:rsid w:val="00347423"/>
    <w:rsid w:val="003506BF"/>
    <w:rsid w:val="003506D5"/>
    <w:rsid w:val="00351D0D"/>
    <w:rsid w:val="00351F2B"/>
    <w:rsid w:val="0035317A"/>
    <w:rsid w:val="00353990"/>
    <w:rsid w:val="00354C77"/>
    <w:rsid w:val="0035642B"/>
    <w:rsid w:val="00356823"/>
    <w:rsid w:val="00357234"/>
    <w:rsid w:val="00357BA0"/>
    <w:rsid w:val="00357C36"/>
    <w:rsid w:val="0036037F"/>
    <w:rsid w:val="00364EFE"/>
    <w:rsid w:val="00370FCB"/>
    <w:rsid w:val="0037228D"/>
    <w:rsid w:val="00372609"/>
    <w:rsid w:val="00372DDE"/>
    <w:rsid w:val="003732A6"/>
    <w:rsid w:val="00373D98"/>
    <w:rsid w:val="00373E97"/>
    <w:rsid w:val="00380FE4"/>
    <w:rsid w:val="00381CBC"/>
    <w:rsid w:val="00382CD6"/>
    <w:rsid w:val="00382FA0"/>
    <w:rsid w:val="003845EB"/>
    <w:rsid w:val="00384DCA"/>
    <w:rsid w:val="0038581E"/>
    <w:rsid w:val="00387639"/>
    <w:rsid w:val="00387D46"/>
    <w:rsid w:val="00390AA9"/>
    <w:rsid w:val="00390B8C"/>
    <w:rsid w:val="00391627"/>
    <w:rsid w:val="00391CD5"/>
    <w:rsid w:val="003937EA"/>
    <w:rsid w:val="00393AEB"/>
    <w:rsid w:val="00395219"/>
    <w:rsid w:val="00396217"/>
    <w:rsid w:val="003A059C"/>
    <w:rsid w:val="003A141E"/>
    <w:rsid w:val="003A376D"/>
    <w:rsid w:val="003A413F"/>
    <w:rsid w:val="003A6E31"/>
    <w:rsid w:val="003B1349"/>
    <w:rsid w:val="003B26C2"/>
    <w:rsid w:val="003B5372"/>
    <w:rsid w:val="003B65A9"/>
    <w:rsid w:val="003C0493"/>
    <w:rsid w:val="003C0B7E"/>
    <w:rsid w:val="003C0E2A"/>
    <w:rsid w:val="003C1AD0"/>
    <w:rsid w:val="003C1C83"/>
    <w:rsid w:val="003C24F6"/>
    <w:rsid w:val="003C3471"/>
    <w:rsid w:val="003C3874"/>
    <w:rsid w:val="003C38EC"/>
    <w:rsid w:val="003C39FA"/>
    <w:rsid w:val="003C44E4"/>
    <w:rsid w:val="003C4D74"/>
    <w:rsid w:val="003C4E3B"/>
    <w:rsid w:val="003C59FF"/>
    <w:rsid w:val="003C64F6"/>
    <w:rsid w:val="003C6D7E"/>
    <w:rsid w:val="003C707A"/>
    <w:rsid w:val="003C753F"/>
    <w:rsid w:val="003C79F3"/>
    <w:rsid w:val="003D0952"/>
    <w:rsid w:val="003D0E76"/>
    <w:rsid w:val="003D1553"/>
    <w:rsid w:val="003D1989"/>
    <w:rsid w:val="003D1FA2"/>
    <w:rsid w:val="003D2251"/>
    <w:rsid w:val="003D2F61"/>
    <w:rsid w:val="003D36B3"/>
    <w:rsid w:val="003D3C38"/>
    <w:rsid w:val="003D3C87"/>
    <w:rsid w:val="003D436E"/>
    <w:rsid w:val="003D4FBE"/>
    <w:rsid w:val="003D5238"/>
    <w:rsid w:val="003D5E76"/>
    <w:rsid w:val="003D635A"/>
    <w:rsid w:val="003D63BB"/>
    <w:rsid w:val="003D7C07"/>
    <w:rsid w:val="003E1594"/>
    <w:rsid w:val="003E183F"/>
    <w:rsid w:val="003E1C22"/>
    <w:rsid w:val="003E2B6C"/>
    <w:rsid w:val="003E3E21"/>
    <w:rsid w:val="003E4B7B"/>
    <w:rsid w:val="003E5EE4"/>
    <w:rsid w:val="003F035B"/>
    <w:rsid w:val="003F0A9B"/>
    <w:rsid w:val="003F156E"/>
    <w:rsid w:val="003F3B34"/>
    <w:rsid w:val="003F5613"/>
    <w:rsid w:val="003F5AD3"/>
    <w:rsid w:val="003F5F29"/>
    <w:rsid w:val="0040080C"/>
    <w:rsid w:val="00400B23"/>
    <w:rsid w:val="00401151"/>
    <w:rsid w:val="004012B6"/>
    <w:rsid w:val="00401B18"/>
    <w:rsid w:val="00402469"/>
    <w:rsid w:val="00402B8E"/>
    <w:rsid w:val="00405864"/>
    <w:rsid w:val="00405981"/>
    <w:rsid w:val="004068AC"/>
    <w:rsid w:val="00406DDF"/>
    <w:rsid w:val="00410164"/>
    <w:rsid w:val="004114B5"/>
    <w:rsid w:val="0041221F"/>
    <w:rsid w:val="00412BC8"/>
    <w:rsid w:val="0041407D"/>
    <w:rsid w:val="00414090"/>
    <w:rsid w:val="0041673C"/>
    <w:rsid w:val="00416EFE"/>
    <w:rsid w:val="00416F64"/>
    <w:rsid w:val="00417698"/>
    <w:rsid w:val="00417F0C"/>
    <w:rsid w:val="00421889"/>
    <w:rsid w:val="00422C01"/>
    <w:rsid w:val="00424AAE"/>
    <w:rsid w:val="00425E7F"/>
    <w:rsid w:val="00426137"/>
    <w:rsid w:val="004268EF"/>
    <w:rsid w:val="00427F2A"/>
    <w:rsid w:val="00430705"/>
    <w:rsid w:val="00430828"/>
    <w:rsid w:val="00430902"/>
    <w:rsid w:val="00432E6A"/>
    <w:rsid w:val="004356DA"/>
    <w:rsid w:val="00435FBE"/>
    <w:rsid w:val="00437111"/>
    <w:rsid w:val="00437714"/>
    <w:rsid w:val="00437D7E"/>
    <w:rsid w:val="00440180"/>
    <w:rsid w:val="00441044"/>
    <w:rsid w:val="0044104D"/>
    <w:rsid w:val="004420C6"/>
    <w:rsid w:val="00445062"/>
    <w:rsid w:val="00445910"/>
    <w:rsid w:val="00446740"/>
    <w:rsid w:val="00447670"/>
    <w:rsid w:val="00447A8E"/>
    <w:rsid w:val="00452434"/>
    <w:rsid w:val="0045389C"/>
    <w:rsid w:val="004538A8"/>
    <w:rsid w:val="00453BB7"/>
    <w:rsid w:val="004546B0"/>
    <w:rsid w:val="004546CD"/>
    <w:rsid w:val="00454AA8"/>
    <w:rsid w:val="00455F3D"/>
    <w:rsid w:val="00460504"/>
    <w:rsid w:val="004605AE"/>
    <w:rsid w:val="00460966"/>
    <w:rsid w:val="00460AC9"/>
    <w:rsid w:val="00463E8A"/>
    <w:rsid w:val="0046439D"/>
    <w:rsid w:val="00465C8C"/>
    <w:rsid w:val="004666B8"/>
    <w:rsid w:val="00466C55"/>
    <w:rsid w:val="00466DB1"/>
    <w:rsid w:val="00470C4A"/>
    <w:rsid w:val="00471B1D"/>
    <w:rsid w:val="00471C6F"/>
    <w:rsid w:val="00471F59"/>
    <w:rsid w:val="004721D2"/>
    <w:rsid w:val="004729E5"/>
    <w:rsid w:val="004734AD"/>
    <w:rsid w:val="00473DC2"/>
    <w:rsid w:val="004744AD"/>
    <w:rsid w:val="0047685C"/>
    <w:rsid w:val="00477233"/>
    <w:rsid w:val="004779D9"/>
    <w:rsid w:val="00480D4E"/>
    <w:rsid w:val="00481D85"/>
    <w:rsid w:val="00482ADF"/>
    <w:rsid w:val="00482CA6"/>
    <w:rsid w:val="00482D02"/>
    <w:rsid w:val="00483149"/>
    <w:rsid w:val="004834B2"/>
    <w:rsid w:val="004834DC"/>
    <w:rsid w:val="004841D7"/>
    <w:rsid w:val="00484458"/>
    <w:rsid w:val="00484A4F"/>
    <w:rsid w:val="00484E64"/>
    <w:rsid w:val="0048505C"/>
    <w:rsid w:val="00487A52"/>
    <w:rsid w:val="004902CB"/>
    <w:rsid w:val="00490744"/>
    <w:rsid w:val="004927CF"/>
    <w:rsid w:val="00493040"/>
    <w:rsid w:val="00493D7A"/>
    <w:rsid w:val="004962C3"/>
    <w:rsid w:val="0049670B"/>
    <w:rsid w:val="004972E9"/>
    <w:rsid w:val="00497BF6"/>
    <w:rsid w:val="00497E3D"/>
    <w:rsid w:val="00497E44"/>
    <w:rsid w:val="004A26E7"/>
    <w:rsid w:val="004A307F"/>
    <w:rsid w:val="004A377D"/>
    <w:rsid w:val="004B1C0F"/>
    <w:rsid w:val="004B3798"/>
    <w:rsid w:val="004B37B4"/>
    <w:rsid w:val="004B3C04"/>
    <w:rsid w:val="004B4A12"/>
    <w:rsid w:val="004B4AB8"/>
    <w:rsid w:val="004B4AC3"/>
    <w:rsid w:val="004B4E57"/>
    <w:rsid w:val="004B57FC"/>
    <w:rsid w:val="004B61C3"/>
    <w:rsid w:val="004B7D78"/>
    <w:rsid w:val="004C076C"/>
    <w:rsid w:val="004C0D8F"/>
    <w:rsid w:val="004C14E0"/>
    <w:rsid w:val="004C2647"/>
    <w:rsid w:val="004C2F49"/>
    <w:rsid w:val="004C4D31"/>
    <w:rsid w:val="004C4E68"/>
    <w:rsid w:val="004C6E39"/>
    <w:rsid w:val="004C772A"/>
    <w:rsid w:val="004D1220"/>
    <w:rsid w:val="004D140A"/>
    <w:rsid w:val="004D146E"/>
    <w:rsid w:val="004D3475"/>
    <w:rsid w:val="004D5009"/>
    <w:rsid w:val="004D5377"/>
    <w:rsid w:val="004D556E"/>
    <w:rsid w:val="004D75A4"/>
    <w:rsid w:val="004E32BD"/>
    <w:rsid w:val="004E45F8"/>
    <w:rsid w:val="004E559F"/>
    <w:rsid w:val="004E57FC"/>
    <w:rsid w:val="004E7B62"/>
    <w:rsid w:val="004E7E05"/>
    <w:rsid w:val="004F14CB"/>
    <w:rsid w:val="004F3C84"/>
    <w:rsid w:val="004F48EB"/>
    <w:rsid w:val="004F4FA8"/>
    <w:rsid w:val="004F60EE"/>
    <w:rsid w:val="004F6459"/>
    <w:rsid w:val="004F6EFA"/>
    <w:rsid w:val="00500E1D"/>
    <w:rsid w:val="00502935"/>
    <w:rsid w:val="00502CAB"/>
    <w:rsid w:val="0050459C"/>
    <w:rsid w:val="00504D0D"/>
    <w:rsid w:val="00505681"/>
    <w:rsid w:val="00506C0B"/>
    <w:rsid w:val="00506F43"/>
    <w:rsid w:val="00507BC1"/>
    <w:rsid w:val="0051059F"/>
    <w:rsid w:val="005114DD"/>
    <w:rsid w:val="00512990"/>
    <w:rsid w:val="00512CCD"/>
    <w:rsid w:val="00514B63"/>
    <w:rsid w:val="00515052"/>
    <w:rsid w:val="00516DD4"/>
    <w:rsid w:val="00517D11"/>
    <w:rsid w:val="005244B8"/>
    <w:rsid w:val="00524550"/>
    <w:rsid w:val="0052458C"/>
    <w:rsid w:val="005252A7"/>
    <w:rsid w:val="00525BB4"/>
    <w:rsid w:val="005260C4"/>
    <w:rsid w:val="00526FB1"/>
    <w:rsid w:val="00530562"/>
    <w:rsid w:val="00530C1F"/>
    <w:rsid w:val="00533038"/>
    <w:rsid w:val="005332A6"/>
    <w:rsid w:val="00533C06"/>
    <w:rsid w:val="00534105"/>
    <w:rsid w:val="005342FF"/>
    <w:rsid w:val="00534AF5"/>
    <w:rsid w:val="005350E0"/>
    <w:rsid w:val="0053512D"/>
    <w:rsid w:val="00540089"/>
    <w:rsid w:val="0054229B"/>
    <w:rsid w:val="00543230"/>
    <w:rsid w:val="00543BCE"/>
    <w:rsid w:val="00545BC4"/>
    <w:rsid w:val="00546A47"/>
    <w:rsid w:val="00546AB6"/>
    <w:rsid w:val="00550C87"/>
    <w:rsid w:val="00550F36"/>
    <w:rsid w:val="005513B2"/>
    <w:rsid w:val="005528DF"/>
    <w:rsid w:val="005536FF"/>
    <w:rsid w:val="00554711"/>
    <w:rsid w:val="005547CC"/>
    <w:rsid w:val="005562CF"/>
    <w:rsid w:val="00556537"/>
    <w:rsid w:val="00560B7C"/>
    <w:rsid w:val="00560FE7"/>
    <w:rsid w:val="0056166A"/>
    <w:rsid w:val="00562171"/>
    <w:rsid w:val="00562B62"/>
    <w:rsid w:val="00565B5C"/>
    <w:rsid w:val="005663BF"/>
    <w:rsid w:val="00566AEC"/>
    <w:rsid w:val="00566D88"/>
    <w:rsid w:val="005674D3"/>
    <w:rsid w:val="005676B1"/>
    <w:rsid w:val="00567ACD"/>
    <w:rsid w:val="0057143C"/>
    <w:rsid w:val="00573805"/>
    <w:rsid w:val="00573AAE"/>
    <w:rsid w:val="00574089"/>
    <w:rsid w:val="00574208"/>
    <w:rsid w:val="00575629"/>
    <w:rsid w:val="00576BA4"/>
    <w:rsid w:val="00580B83"/>
    <w:rsid w:val="005823F9"/>
    <w:rsid w:val="00582DBD"/>
    <w:rsid w:val="00583E18"/>
    <w:rsid w:val="00585266"/>
    <w:rsid w:val="00585C7D"/>
    <w:rsid w:val="00585DCD"/>
    <w:rsid w:val="0058605E"/>
    <w:rsid w:val="00586757"/>
    <w:rsid w:val="005872B1"/>
    <w:rsid w:val="00591C59"/>
    <w:rsid w:val="0059219C"/>
    <w:rsid w:val="005924E0"/>
    <w:rsid w:val="00592BC5"/>
    <w:rsid w:val="005930F8"/>
    <w:rsid w:val="00595E9B"/>
    <w:rsid w:val="005A0A9A"/>
    <w:rsid w:val="005A15FD"/>
    <w:rsid w:val="005A1DF1"/>
    <w:rsid w:val="005A25B9"/>
    <w:rsid w:val="005A27B0"/>
    <w:rsid w:val="005A321A"/>
    <w:rsid w:val="005A425A"/>
    <w:rsid w:val="005A4ACE"/>
    <w:rsid w:val="005B0533"/>
    <w:rsid w:val="005B0A11"/>
    <w:rsid w:val="005B0E8C"/>
    <w:rsid w:val="005B1AD8"/>
    <w:rsid w:val="005B1D05"/>
    <w:rsid w:val="005B1E2B"/>
    <w:rsid w:val="005B1E4E"/>
    <w:rsid w:val="005B2863"/>
    <w:rsid w:val="005B2BC6"/>
    <w:rsid w:val="005B2E12"/>
    <w:rsid w:val="005B2E5B"/>
    <w:rsid w:val="005B3AAA"/>
    <w:rsid w:val="005B5EAD"/>
    <w:rsid w:val="005B63A0"/>
    <w:rsid w:val="005B7235"/>
    <w:rsid w:val="005C0F0D"/>
    <w:rsid w:val="005C1D83"/>
    <w:rsid w:val="005C2885"/>
    <w:rsid w:val="005C4705"/>
    <w:rsid w:val="005C488C"/>
    <w:rsid w:val="005C562A"/>
    <w:rsid w:val="005C5BC3"/>
    <w:rsid w:val="005C6A70"/>
    <w:rsid w:val="005C753A"/>
    <w:rsid w:val="005C7571"/>
    <w:rsid w:val="005D0480"/>
    <w:rsid w:val="005D10A8"/>
    <w:rsid w:val="005D2057"/>
    <w:rsid w:val="005D2895"/>
    <w:rsid w:val="005D2DF2"/>
    <w:rsid w:val="005D3017"/>
    <w:rsid w:val="005D3EE8"/>
    <w:rsid w:val="005D42F4"/>
    <w:rsid w:val="005D5AD5"/>
    <w:rsid w:val="005D5F26"/>
    <w:rsid w:val="005E00FF"/>
    <w:rsid w:val="005E08C7"/>
    <w:rsid w:val="005E09AD"/>
    <w:rsid w:val="005E1427"/>
    <w:rsid w:val="005E2E18"/>
    <w:rsid w:val="005E323D"/>
    <w:rsid w:val="005E3724"/>
    <w:rsid w:val="005E5063"/>
    <w:rsid w:val="005E52A1"/>
    <w:rsid w:val="005E52F9"/>
    <w:rsid w:val="005E5B5E"/>
    <w:rsid w:val="005E5BB1"/>
    <w:rsid w:val="005E6040"/>
    <w:rsid w:val="005E66E8"/>
    <w:rsid w:val="005E7F46"/>
    <w:rsid w:val="005F18EA"/>
    <w:rsid w:val="005F2D0C"/>
    <w:rsid w:val="005F31A8"/>
    <w:rsid w:val="005F3C91"/>
    <w:rsid w:val="005F5283"/>
    <w:rsid w:val="005F58B9"/>
    <w:rsid w:val="005F6A44"/>
    <w:rsid w:val="00600292"/>
    <w:rsid w:val="00600358"/>
    <w:rsid w:val="00603D43"/>
    <w:rsid w:val="00605837"/>
    <w:rsid w:val="00606E6F"/>
    <w:rsid w:val="0060785D"/>
    <w:rsid w:val="00613187"/>
    <w:rsid w:val="00613E48"/>
    <w:rsid w:val="00615C9D"/>
    <w:rsid w:val="006223D2"/>
    <w:rsid w:val="0062296B"/>
    <w:rsid w:val="006258EF"/>
    <w:rsid w:val="00626026"/>
    <w:rsid w:val="006261C4"/>
    <w:rsid w:val="00626AA9"/>
    <w:rsid w:val="006301C4"/>
    <w:rsid w:val="00630B0C"/>
    <w:rsid w:val="00630D79"/>
    <w:rsid w:val="00631074"/>
    <w:rsid w:val="006312F5"/>
    <w:rsid w:val="006313DB"/>
    <w:rsid w:val="00631E10"/>
    <w:rsid w:val="00633E36"/>
    <w:rsid w:val="00636DB4"/>
    <w:rsid w:val="00636F74"/>
    <w:rsid w:val="00637447"/>
    <w:rsid w:val="0064036B"/>
    <w:rsid w:val="00640F2D"/>
    <w:rsid w:val="00641BE1"/>
    <w:rsid w:val="0064247B"/>
    <w:rsid w:val="00642762"/>
    <w:rsid w:val="006427BF"/>
    <w:rsid w:val="00642BB1"/>
    <w:rsid w:val="006452F8"/>
    <w:rsid w:val="00645738"/>
    <w:rsid w:val="0064581F"/>
    <w:rsid w:val="00645CC1"/>
    <w:rsid w:val="00646B23"/>
    <w:rsid w:val="00646D3C"/>
    <w:rsid w:val="006502A9"/>
    <w:rsid w:val="00651D7D"/>
    <w:rsid w:val="00651E72"/>
    <w:rsid w:val="006528FC"/>
    <w:rsid w:val="00652ACB"/>
    <w:rsid w:val="00653B07"/>
    <w:rsid w:val="00662B3B"/>
    <w:rsid w:val="00662D3C"/>
    <w:rsid w:val="00662FAC"/>
    <w:rsid w:val="006638D0"/>
    <w:rsid w:val="00664287"/>
    <w:rsid w:val="006644CF"/>
    <w:rsid w:val="00665D9C"/>
    <w:rsid w:val="0066678D"/>
    <w:rsid w:val="00666B8C"/>
    <w:rsid w:val="00667996"/>
    <w:rsid w:val="0067058A"/>
    <w:rsid w:val="006711CC"/>
    <w:rsid w:val="006717AA"/>
    <w:rsid w:val="00674850"/>
    <w:rsid w:val="00675DD0"/>
    <w:rsid w:val="00680F5D"/>
    <w:rsid w:val="00681151"/>
    <w:rsid w:val="00684243"/>
    <w:rsid w:val="00684895"/>
    <w:rsid w:val="006849AF"/>
    <w:rsid w:val="00684EF5"/>
    <w:rsid w:val="00685C0E"/>
    <w:rsid w:val="00685D23"/>
    <w:rsid w:val="0068695D"/>
    <w:rsid w:val="00686F9B"/>
    <w:rsid w:val="006905CE"/>
    <w:rsid w:val="006906E1"/>
    <w:rsid w:val="00691E00"/>
    <w:rsid w:val="006929DE"/>
    <w:rsid w:val="00692B0F"/>
    <w:rsid w:val="00692D1A"/>
    <w:rsid w:val="00693ACD"/>
    <w:rsid w:val="00694851"/>
    <w:rsid w:val="00696337"/>
    <w:rsid w:val="00696BFB"/>
    <w:rsid w:val="006A0F11"/>
    <w:rsid w:val="006A1ABD"/>
    <w:rsid w:val="006A1F93"/>
    <w:rsid w:val="006A2D9E"/>
    <w:rsid w:val="006A37B4"/>
    <w:rsid w:val="006A4292"/>
    <w:rsid w:val="006A5998"/>
    <w:rsid w:val="006A5F22"/>
    <w:rsid w:val="006B09E7"/>
    <w:rsid w:val="006B35ED"/>
    <w:rsid w:val="006B3DBC"/>
    <w:rsid w:val="006B42B7"/>
    <w:rsid w:val="006B4916"/>
    <w:rsid w:val="006B7412"/>
    <w:rsid w:val="006B7688"/>
    <w:rsid w:val="006B7ECC"/>
    <w:rsid w:val="006C1909"/>
    <w:rsid w:val="006C2125"/>
    <w:rsid w:val="006C25BD"/>
    <w:rsid w:val="006C2E8D"/>
    <w:rsid w:val="006C2FA3"/>
    <w:rsid w:val="006C33A3"/>
    <w:rsid w:val="006C38CB"/>
    <w:rsid w:val="006C4589"/>
    <w:rsid w:val="006C4B52"/>
    <w:rsid w:val="006C5A10"/>
    <w:rsid w:val="006C6E52"/>
    <w:rsid w:val="006D062D"/>
    <w:rsid w:val="006D11E3"/>
    <w:rsid w:val="006D1A93"/>
    <w:rsid w:val="006D2A6C"/>
    <w:rsid w:val="006E0267"/>
    <w:rsid w:val="006E0B34"/>
    <w:rsid w:val="006E0CCF"/>
    <w:rsid w:val="006E0D19"/>
    <w:rsid w:val="006E17DC"/>
    <w:rsid w:val="006E1D42"/>
    <w:rsid w:val="006E1D63"/>
    <w:rsid w:val="006E2831"/>
    <w:rsid w:val="006E36C0"/>
    <w:rsid w:val="006E3743"/>
    <w:rsid w:val="006E3928"/>
    <w:rsid w:val="006E3B67"/>
    <w:rsid w:val="006E46FD"/>
    <w:rsid w:val="006F0610"/>
    <w:rsid w:val="006F0EBC"/>
    <w:rsid w:val="006F23F8"/>
    <w:rsid w:val="006F381C"/>
    <w:rsid w:val="006F55D8"/>
    <w:rsid w:val="006F5642"/>
    <w:rsid w:val="006F5676"/>
    <w:rsid w:val="006F56B6"/>
    <w:rsid w:val="006F65D1"/>
    <w:rsid w:val="00700975"/>
    <w:rsid w:val="00701EF8"/>
    <w:rsid w:val="0070266D"/>
    <w:rsid w:val="007038A6"/>
    <w:rsid w:val="00703CD6"/>
    <w:rsid w:val="00703DB5"/>
    <w:rsid w:val="00704F34"/>
    <w:rsid w:val="00705E02"/>
    <w:rsid w:val="00706C6E"/>
    <w:rsid w:val="00715517"/>
    <w:rsid w:val="0071553A"/>
    <w:rsid w:val="00715C09"/>
    <w:rsid w:val="00716228"/>
    <w:rsid w:val="00716332"/>
    <w:rsid w:val="0071647E"/>
    <w:rsid w:val="00717F5E"/>
    <w:rsid w:val="007212EA"/>
    <w:rsid w:val="00721426"/>
    <w:rsid w:val="00721722"/>
    <w:rsid w:val="00724849"/>
    <w:rsid w:val="007268A0"/>
    <w:rsid w:val="00727ACF"/>
    <w:rsid w:val="00730991"/>
    <w:rsid w:val="007315E1"/>
    <w:rsid w:val="00731C19"/>
    <w:rsid w:val="0073355D"/>
    <w:rsid w:val="0073404F"/>
    <w:rsid w:val="00736379"/>
    <w:rsid w:val="007379BF"/>
    <w:rsid w:val="007408A1"/>
    <w:rsid w:val="00740F9B"/>
    <w:rsid w:val="0074262B"/>
    <w:rsid w:val="00743527"/>
    <w:rsid w:val="00744034"/>
    <w:rsid w:val="00744863"/>
    <w:rsid w:val="007458B5"/>
    <w:rsid w:val="00745D75"/>
    <w:rsid w:val="00746055"/>
    <w:rsid w:val="00747B60"/>
    <w:rsid w:val="00747F89"/>
    <w:rsid w:val="007534C3"/>
    <w:rsid w:val="00754432"/>
    <w:rsid w:val="00756082"/>
    <w:rsid w:val="0075642B"/>
    <w:rsid w:val="007564B5"/>
    <w:rsid w:val="00760565"/>
    <w:rsid w:val="007609B4"/>
    <w:rsid w:val="0076292A"/>
    <w:rsid w:val="00764F34"/>
    <w:rsid w:val="007660CB"/>
    <w:rsid w:val="00766E2A"/>
    <w:rsid w:val="00770976"/>
    <w:rsid w:val="0077126F"/>
    <w:rsid w:val="00771297"/>
    <w:rsid w:val="007717B9"/>
    <w:rsid w:val="00771DE4"/>
    <w:rsid w:val="0077247E"/>
    <w:rsid w:val="00772AE5"/>
    <w:rsid w:val="00773B67"/>
    <w:rsid w:val="00776C01"/>
    <w:rsid w:val="00777635"/>
    <w:rsid w:val="00777DBF"/>
    <w:rsid w:val="0078136F"/>
    <w:rsid w:val="00783D0C"/>
    <w:rsid w:val="00784055"/>
    <w:rsid w:val="007873EA"/>
    <w:rsid w:val="007913B9"/>
    <w:rsid w:val="00793EBA"/>
    <w:rsid w:val="00794A0F"/>
    <w:rsid w:val="00795302"/>
    <w:rsid w:val="007957C0"/>
    <w:rsid w:val="00796B08"/>
    <w:rsid w:val="007A0596"/>
    <w:rsid w:val="007A0922"/>
    <w:rsid w:val="007A0E1E"/>
    <w:rsid w:val="007A0E3A"/>
    <w:rsid w:val="007A1A2B"/>
    <w:rsid w:val="007A2D76"/>
    <w:rsid w:val="007A2E94"/>
    <w:rsid w:val="007A354F"/>
    <w:rsid w:val="007A3EE2"/>
    <w:rsid w:val="007A4EFB"/>
    <w:rsid w:val="007A6173"/>
    <w:rsid w:val="007A6934"/>
    <w:rsid w:val="007B0BEF"/>
    <w:rsid w:val="007B1879"/>
    <w:rsid w:val="007B2115"/>
    <w:rsid w:val="007B29BC"/>
    <w:rsid w:val="007B4A35"/>
    <w:rsid w:val="007B5EEE"/>
    <w:rsid w:val="007B651D"/>
    <w:rsid w:val="007B69B4"/>
    <w:rsid w:val="007C4D3A"/>
    <w:rsid w:val="007C50DA"/>
    <w:rsid w:val="007C5C30"/>
    <w:rsid w:val="007C5DD6"/>
    <w:rsid w:val="007C6458"/>
    <w:rsid w:val="007C7277"/>
    <w:rsid w:val="007D06FA"/>
    <w:rsid w:val="007D1738"/>
    <w:rsid w:val="007D1AAB"/>
    <w:rsid w:val="007D4B26"/>
    <w:rsid w:val="007D4CDA"/>
    <w:rsid w:val="007E00C0"/>
    <w:rsid w:val="007E1877"/>
    <w:rsid w:val="007E5400"/>
    <w:rsid w:val="007E614F"/>
    <w:rsid w:val="007E7545"/>
    <w:rsid w:val="007E7EAE"/>
    <w:rsid w:val="007F1169"/>
    <w:rsid w:val="007F16F1"/>
    <w:rsid w:val="007F1EC6"/>
    <w:rsid w:val="007F407C"/>
    <w:rsid w:val="007F47AB"/>
    <w:rsid w:val="007F48F4"/>
    <w:rsid w:val="007F637C"/>
    <w:rsid w:val="007F7304"/>
    <w:rsid w:val="007F7537"/>
    <w:rsid w:val="00801A16"/>
    <w:rsid w:val="00802E1E"/>
    <w:rsid w:val="00802E69"/>
    <w:rsid w:val="00803146"/>
    <w:rsid w:val="00804FA6"/>
    <w:rsid w:val="00805491"/>
    <w:rsid w:val="00806BEE"/>
    <w:rsid w:val="00810849"/>
    <w:rsid w:val="00810BD9"/>
    <w:rsid w:val="00810F21"/>
    <w:rsid w:val="00811E28"/>
    <w:rsid w:val="0081249C"/>
    <w:rsid w:val="00812510"/>
    <w:rsid w:val="00813812"/>
    <w:rsid w:val="00813EE5"/>
    <w:rsid w:val="00816020"/>
    <w:rsid w:val="008170BE"/>
    <w:rsid w:val="00820072"/>
    <w:rsid w:val="00820E35"/>
    <w:rsid w:val="008217A4"/>
    <w:rsid w:val="00821903"/>
    <w:rsid w:val="00823381"/>
    <w:rsid w:val="00823671"/>
    <w:rsid w:val="00823EDB"/>
    <w:rsid w:val="00826036"/>
    <w:rsid w:val="00826A7F"/>
    <w:rsid w:val="00827AE1"/>
    <w:rsid w:val="00830149"/>
    <w:rsid w:val="00831E01"/>
    <w:rsid w:val="0083296F"/>
    <w:rsid w:val="00832D05"/>
    <w:rsid w:val="00833323"/>
    <w:rsid w:val="00835093"/>
    <w:rsid w:val="008367DC"/>
    <w:rsid w:val="00837D64"/>
    <w:rsid w:val="00840676"/>
    <w:rsid w:val="00840CF9"/>
    <w:rsid w:val="008411B3"/>
    <w:rsid w:val="0084157E"/>
    <w:rsid w:val="00843CB7"/>
    <w:rsid w:val="008463B2"/>
    <w:rsid w:val="008470A1"/>
    <w:rsid w:val="0085020A"/>
    <w:rsid w:val="00850B2B"/>
    <w:rsid w:val="008514F1"/>
    <w:rsid w:val="00853128"/>
    <w:rsid w:val="00853B57"/>
    <w:rsid w:val="008545C4"/>
    <w:rsid w:val="00856C1A"/>
    <w:rsid w:val="00862C76"/>
    <w:rsid w:val="00862D75"/>
    <w:rsid w:val="008633BD"/>
    <w:rsid w:val="0086416B"/>
    <w:rsid w:val="008646D9"/>
    <w:rsid w:val="00864B36"/>
    <w:rsid w:val="0086540B"/>
    <w:rsid w:val="008665B0"/>
    <w:rsid w:val="008669C4"/>
    <w:rsid w:val="00866C45"/>
    <w:rsid w:val="00866DC1"/>
    <w:rsid w:val="008713A1"/>
    <w:rsid w:val="008736EF"/>
    <w:rsid w:val="00873CF3"/>
    <w:rsid w:val="0087569F"/>
    <w:rsid w:val="008760D7"/>
    <w:rsid w:val="0087737D"/>
    <w:rsid w:val="00877677"/>
    <w:rsid w:val="00877C66"/>
    <w:rsid w:val="00882DD1"/>
    <w:rsid w:val="0088420D"/>
    <w:rsid w:val="00885203"/>
    <w:rsid w:val="00885226"/>
    <w:rsid w:val="00885583"/>
    <w:rsid w:val="008868FF"/>
    <w:rsid w:val="00892A3C"/>
    <w:rsid w:val="00895FA3"/>
    <w:rsid w:val="008969A0"/>
    <w:rsid w:val="008A06CE"/>
    <w:rsid w:val="008A1E5C"/>
    <w:rsid w:val="008A2265"/>
    <w:rsid w:val="008A3241"/>
    <w:rsid w:val="008A3629"/>
    <w:rsid w:val="008A3AB6"/>
    <w:rsid w:val="008A4715"/>
    <w:rsid w:val="008A6209"/>
    <w:rsid w:val="008A626E"/>
    <w:rsid w:val="008A6E83"/>
    <w:rsid w:val="008A7C48"/>
    <w:rsid w:val="008B1213"/>
    <w:rsid w:val="008B2788"/>
    <w:rsid w:val="008B2BA6"/>
    <w:rsid w:val="008B31BB"/>
    <w:rsid w:val="008B36D3"/>
    <w:rsid w:val="008B4421"/>
    <w:rsid w:val="008B4452"/>
    <w:rsid w:val="008B48E7"/>
    <w:rsid w:val="008C074C"/>
    <w:rsid w:val="008C1077"/>
    <w:rsid w:val="008C1E26"/>
    <w:rsid w:val="008C21E3"/>
    <w:rsid w:val="008C60FC"/>
    <w:rsid w:val="008C66F8"/>
    <w:rsid w:val="008C67EF"/>
    <w:rsid w:val="008D099B"/>
    <w:rsid w:val="008D1630"/>
    <w:rsid w:val="008D172A"/>
    <w:rsid w:val="008D37EA"/>
    <w:rsid w:val="008D46DE"/>
    <w:rsid w:val="008D6529"/>
    <w:rsid w:val="008D67E1"/>
    <w:rsid w:val="008E0CA1"/>
    <w:rsid w:val="008E3772"/>
    <w:rsid w:val="008E692E"/>
    <w:rsid w:val="008E6B82"/>
    <w:rsid w:val="008E7F64"/>
    <w:rsid w:val="008F255E"/>
    <w:rsid w:val="008F382B"/>
    <w:rsid w:val="008F4866"/>
    <w:rsid w:val="008F5143"/>
    <w:rsid w:val="008F5914"/>
    <w:rsid w:val="008F6894"/>
    <w:rsid w:val="008F7880"/>
    <w:rsid w:val="009007FC"/>
    <w:rsid w:val="009019C3"/>
    <w:rsid w:val="00903308"/>
    <w:rsid w:val="00903B73"/>
    <w:rsid w:val="00904015"/>
    <w:rsid w:val="00904813"/>
    <w:rsid w:val="009051D5"/>
    <w:rsid w:val="00911CF3"/>
    <w:rsid w:val="009128B0"/>
    <w:rsid w:val="009166CC"/>
    <w:rsid w:val="00916A7F"/>
    <w:rsid w:val="00917035"/>
    <w:rsid w:val="00917DA8"/>
    <w:rsid w:val="00917F27"/>
    <w:rsid w:val="00920AB6"/>
    <w:rsid w:val="009215DC"/>
    <w:rsid w:val="00921668"/>
    <w:rsid w:val="00921DC1"/>
    <w:rsid w:val="00923D03"/>
    <w:rsid w:val="009242EC"/>
    <w:rsid w:val="009247FF"/>
    <w:rsid w:val="00924E8D"/>
    <w:rsid w:val="0092529C"/>
    <w:rsid w:val="00925B73"/>
    <w:rsid w:val="009261E7"/>
    <w:rsid w:val="0092624D"/>
    <w:rsid w:val="009272CE"/>
    <w:rsid w:val="00927441"/>
    <w:rsid w:val="009301D9"/>
    <w:rsid w:val="0093030E"/>
    <w:rsid w:val="00930663"/>
    <w:rsid w:val="00930BA1"/>
    <w:rsid w:val="00931147"/>
    <w:rsid w:val="009315B4"/>
    <w:rsid w:val="00933D8B"/>
    <w:rsid w:val="00933EDE"/>
    <w:rsid w:val="009355B2"/>
    <w:rsid w:val="00936E9C"/>
    <w:rsid w:val="0094212B"/>
    <w:rsid w:val="0094495A"/>
    <w:rsid w:val="00945BA9"/>
    <w:rsid w:val="00946159"/>
    <w:rsid w:val="0094725B"/>
    <w:rsid w:val="009477F4"/>
    <w:rsid w:val="00951635"/>
    <w:rsid w:val="0095170D"/>
    <w:rsid w:val="00951AA7"/>
    <w:rsid w:val="009575E9"/>
    <w:rsid w:val="00957873"/>
    <w:rsid w:val="009610B5"/>
    <w:rsid w:val="009612CD"/>
    <w:rsid w:val="00961349"/>
    <w:rsid w:val="00961D34"/>
    <w:rsid w:val="00962AE4"/>
    <w:rsid w:val="009635BE"/>
    <w:rsid w:val="00963CB6"/>
    <w:rsid w:val="00964A4D"/>
    <w:rsid w:val="00965448"/>
    <w:rsid w:val="00965C37"/>
    <w:rsid w:val="009660E1"/>
    <w:rsid w:val="00966F97"/>
    <w:rsid w:val="0096750C"/>
    <w:rsid w:val="009677B6"/>
    <w:rsid w:val="009705C9"/>
    <w:rsid w:val="00971666"/>
    <w:rsid w:val="009729D1"/>
    <w:rsid w:val="00972F02"/>
    <w:rsid w:val="00973885"/>
    <w:rsid w:val="00973CDF"/>
    <w:rsid w:val="00973DB3"/>
    <w:rsid w:val="009747F1"/>
    <w:rsid w:val="00974E59"/>
    <w:rsid w:val="00975882"/>
    <w:rsid w:val="00975A14"/>
    <w:rsid w:val="009762AB"/>
    <w:rsid w:val="00976EA2"/>
    <w:rsid w:val="00977DC8"/>
    <w:rsid w:val="00981C7B"/>
    <w:rsid w:val="009846E0"/>
    <w:rsid w:val="009869FC"/>
    <w:rsid w:val="00987627"/>
    <w:rsid w:val="00990224"/>
    <w:rsid w:val="00990428"/>
    <w:rsid w:val="009912E9"/>
    <w:rsid w:val="0099237A"/>
    <w:rsid w:val="00992F6A"/>
    <w:rsid w:val="00994B52"/>
    <w:rsid w:val="00995D02"/>
    <w:rsid w:val="00995F69"/>
    <w:rsid w:val="00996481"/>
    <w:rsid w:val="009977AE"/>
    <w:rsid w:val="00997D52"/>
    <w:rsid w:val="009A053B"/>
    <w:rsid w:val="009A07DE"/>
    <w:rsid w:val="009A19BF"/>
    <w:rsid w:val="009A1D9D"/>
    <w:rsid w:val="009A24A5"/>
    <w:rsid w:val="009A278F"/>
    <w:rsid w:val="009A3557"/>
    <w:rsid w:val="009A423B"/>
    <w:rsid w:val="009A4B81"/>
    <w:rsid w:val="009A4ED2"/>
    <w:rsid w:val="009A526B"/>
    <w:rsid w:val="009A553C"/>
    <w:rsid w:val="009B0A26"/>
    <w:rsid w:val="009B0B11"/>
    <w:rsid w:val="009B10A6"/>
    <w:rsid w:val="009B145F"/>
    <w:rsid w:val="009B16FB"/>
    <w:rsid w:val="009B1C26"/>
    <w:rsid w:val="009B2449"/>
    <w:rsid w:val="009B2B15"/>
    <w:rsid w:val="009B44A1"/>
    <w:rsid w:val="009B6973"/>
    <w:rsid w:val="009B6CD8"/>
    <w:rsid w:val="009B735B"/>
    <w:rsid w:val="009C24A0"/>
    <w:rsid w:val="009C440F"/>
    <w:rsid w:val="009C5BDE"/>
    <w:rsid w:val="009C5C4A"/>
    <w:rsid w:val="009C6342"/>
    <w:rsid w:val="009C73DE"/>
    <w:rsid w:val="009C7800"/>
    <w:rsid w:val="009D196F"/>
    <w:rsid w:val="009D2679"/>
    <w:rsid w:val="009D290E"/>
    <w:rsid w:val="009D4885"/>
    <w:rsid w:val="009D5920"/>
    <w:rsid w:val="009D62B5"/>
    <w:rsid w:val="009D72B9"/>
    <w:rsid w:val="009E1290"/>
    <w:rsid w:val="009E1763"/>
    <w:rsid w:val="009E18D3"/>
    <w:rsid w:val="009E2985"/>
    <w:rsid w:val="009E2DF7"/>
    <w:rsid w:val="009E40D4"/>
    <w:rsid w:val="009E6B73"/>
    <w:rsid w:val="009E771C"/>
    <w:rsid w:val="009F1A0D"/>
    <w:rsid w:val="009F2F39"/>
    <w:rsid w:val="009F3054"/>
    <w:rsid w:val="009F3BDA"/>
    <w:rsid w:val="009F692A"/>
    <w:rsid w:val="009F7CC3"/>
    <w:rsid w:val="009F7E53"/>
    <w:rsid w:val="00A004CC"/>
    <w:rsid w:val="00A00C19"/>
    <w:rsid w:val="00A036EA"/>
    <w:rsid w:val="00A05042"/>
    <w:rsid w:val="00A074A9"/>
    <w:rsid w:val="00A077A6"/>
    <w:rsid w:val="00A12074"/>
    <w:rsid w:val="00A12A59"/>
    <w:rsid w:val="00A13694"/>
    <w:rsid w:val="00A20BF6"/>
    <w:rsid w:val="00A216DE"/>
    <w:rsid w:val="00A25548"/>
    <w:rsid w:val="00A25FCB"/>
    <w:rsid w:val="00A27162"/>
    <w:rsid w:val="00A27908"/>
    <w:rsid w:val="00A3075F"/>
    <w:rsid w:val="00A312B7"/>
    <w:rsid w:val="00A3392A"/>
    <w:rsid w:val="00A33ABA"/>
    <w:rsid w:val="00A33BEB"/>
    <w:rsid w:val="00A34514"/>
    <w:rsid w:val="00A348F2"/>
    <w:rsid w:val="00A359E8"/>
    <w:rsid w:val="00A36415"/>
    <w:rsid w:val="00A36924"/>
    <w:rsid w:val="00A46ED5"/>
    <w:rsid w:val="00A475DB"/>
    <w:rsid w:val="00A478A4"/>
    <w:rsid w:val="00A50A35"/>
    <w:rsid w:val="00A50A8E"/>
    <w:rsid w:val="00A54484"/>
    <w:rsid w:val="00A547EE"/>
    <w:rsid w:val="00A560D9"/>
    <w:rsid w:val="00A56355"/>
    <w:rsid w:val="00A57DCD"/>
    <w:rsid w:val="00A57E31"/>
    <w:rsid w:val="00A61701"/>
    <w:rsid w:val="00A62276"/>
    <w:rsid w:val="00A63755"/>
    <w:rsid w:val="00A63AC2"/>
    <w:rsid w:val="00A64565"/>
    <w:rsid w:val="00A6480F"/>
    <w:rsid w:val="00A650F2"/>
    <w:rsid w:val="00A66CCD"/>
    <w:rsid w:val="00A70FF7"/>
    <w:rsid w:val="00A72D3C"/>
    <w:rsid w:val="00A7312B"/>
    <w:rsid w:val="00A73D02"/>
    <w:rsid w:val="00A74428"/>
    <w:rsid w:val="00A760CB"/>
    <w:rsid w:val="00A77127"/>
    <w:rsid w:val="00A772C4"/>
    <w:rsid w:val="00A77E48"/>
    <w:rsid w:val="00A80EE4"/>
    <w:rsid w:val="00A81730"/>
    <w:rsid w:val="00A81E63"/>
    <w:rsid w:val="00A82AD8"/>
    <w:rsid w:val="00A849B5"/>
    <w:rsid w:val="00A85C0A"/>
    <w:rsid w:val="00A86E6F"/>
    <w:rsid w:val="00A90E03"/>
    <w:rsid w:val="00A920AA"/>
    <w:rsid w:val="00A928E2"/>
    <w:rsid w:val="00A93B03"/>
    <w:rsid w:val="00A95F5F"/>
    <w:rsid w:val="00A96DE3"/>
    <w:rsid w:val="00A97473"/>
    <w:rsid w:val="00AA00E6"/>
    <w:rsid w:val="00AA051B"/>
    <w:rsid w:val="00AA1902"/>
    <w:rsid w:val="00AA3AD1"/>
    <w:rsid w:val="00AA3D57"/>
    <w:rsid w:val="00AA6014"/>
    <w:rsid w:val="00AA7C1E"/>
    <w:rsid w:val="00AB13A3"/>
    <w:rsid w:val="00AB233A"/>
    <w:rsid w:val="00AB2656"/>
    <w:rsid w:val="00AB33C6"/>
    <w:rsid w:val="00AB6B81"/>
    <w:rsid w:val="00AC00AD"/>
    <w:rsid w:val="00AC078C"/>
    <w:rsid w:val="00AC1912"/>
    <w:rsid w:val="00AC1A3A"/>
    <w:rsid w:val="00AC2B31"/>
    <w:rsid w:val="00AC346C"/>
    <w:rsid w:val="00AC4FE3"/>
    <w:rsid w:val="00AC6495"/>
    <w:rsid w:val="00AC731F"/>
    <w:rsid w:val="00AD0C7A"/>
    <w:rsid w:val="00AD101A"/>
    <w:rsid w:val="00AD1F50"/>
    <w:rsid w:val="00AD3936"/>
    <w:rsid w:val="00AD40B4"/>
    <w:rsid w:val="00AD5014"/>
    <w:rsid w:val="00AD5963"/>
    <w:rsid w:val="00AD6A24"/>
    <w:rsid w:val="00AD7E36"/>
    <w:rsid w:val="00AE09E4"/>
    <w:rsid w:val="00AE2D8B"/>
    <w:rsid w:val="00AE3134"/>
    <w:rsid w:val="00AE319B"/>
    <w:rsid w:val="00AE4220"/>
    <w:rsid w:val="00AE61B6"/>
    <w:rsid w:val="00AE6F11"/>
    <w:rsid w:val="00AE7218"/>
    <w:rsid w:val="00AE7541"/>
    <w:rsid w:val="00AE7BA2"/>
    <w:rsid w:val="00AF272C"/>
    <w:rsid w:val="00AF578E"/>
    <w:rsid w:val="00AF6595"/>
    <w:rsid w:val="00AF6668"/>
    <w:rsid w:val="00AF6827"/>
    <w:rsid w:val="00AF69F4"/>
    <w:rsid w:val="00AF6F4F"/>
    <w:rsid w:val="00AF7C45"/>
    <w:rsid w:val="00B00586"/>
    <w:rsid w:val="00B010A1"/>
    <w:rsid w:val="00B0178D"/>
    <w:rsid w:val="00B01E0D"/>
    <w:rsid w:val="00B02C5B"/>
    <w:rsid w:val="00B0343D"/>
    <w:rsid w:val="00B036A6"/>
    <w:rsid w:val="00B0395F"/>
    <w:rsid w:val="00B03C04"/>
    <w:rsid w:val="00B045A3"/>
    <w:rsid w:val="00B04E61"/>
    <w:rsid w:val="00B0615D"/>
    <w:rsid w:val="00B06DAD"/>
    <w:rsid w:val="00B0726C"/>
    <w:rsid w:val="00B074AF"/>
    <w:rsid w:val="00B07EC6"/>
    <w:rsid w:val="00B119E2"/>
    <w:rsid w:val="00B12DE7"/>
    <w:rsid w:val="00B141AB"/>
    <w:rsid w:val="00B161D1"/>
    <w:rsid w:val="00B1624C"/>
    <w:rsid w:val="00B17A83"/>
    <w:rsid w:val="00B17D3E"/>
    <w:rsid w:val="00B20841"/>
    <w:rsid w:val="00B20A10"/>
    <w:rsid w:val="00B20AC9"/>
    <w:rsid w:val="00B20B74"/>
    <w:rsid w:val="00B21149"/>
    <w:rsid w:val="00B2122D"/>
    <w:rsid w:val="00B21F74"/>
    <w:rsid w:val="00B23892"/>
    <w:rsid w:val="00B25B2E"/>
    <w:rsid w:val="00B26194"/>
    <w:rsid w:val="00B26672"/>
    <w:rsid w:val="00B304CF"/>
    <w:rsid w:val="00B304F3"/>
    <w:rsid w:val="00B333D4"/>
    <w:rsid w:val="00B33D2A"/>
    <w:rsid w:val="00B34CFB"/>
    <w:rsid w:val="00B34E7D"/>
    <w:rsid w:val="00B3510D"/>
    <w:rsid w:val="00B3513D"/>
    <w:rsid w:val="00B35EA2"/>
    <w:rsid w:val="00B43CB6"/>
    <w:rsid w:val="00B44772"/>
    <w:rsid w:val="00B450F3"/>
    <w:rsid w:val="00B46FC9"/>
    <w:rsid w:val="00B474CB"/>
    <w:rsid w:val="00B4767A"/>
    <w:rsid w:val="00B47E25"/>
    <w:rsid w:val="00B5038E"/>
    <w:rsid w:val="00B50502"/>
    <w:rsid w:val="00B5068E"/>
    <w:rsid w:val="00B52D81"/>
    <w:rsid w:val="00B53B85"/>
    <w:rsid w:val="00B5458F"/>
    <w:rsid w:val="00B550CB"/>
    <w:rsid w:val="00B56289"/>
    <w:rsid w:val="00B57D71"/>
    <w:rsid w:val="00B60FDF"/>
    <w:rsid w:val="00B65F18"/>
    <w:rsid w:val="00B66E24"/>
    <w:rsid w:val="00B70073"/>
    <w:rsid w:val="00B70307"/>
    <w:rsid w:val="00B7100B"/>
    <w:rsid w:val="00B71386"/>
    <w:rsid w:val="00B71A3C"/>
    <w:rsid w:val="00B72455"/>
    <w:rsid w:val="00B729B2"/>
    <w:rsid w:val="00B72ADF"/>
    <w:rsid w:val="00B72E86"/>
    <w:rsid w:val="00B735D9"/>
    <w:rsid w:val="00B74872"/>
    <w:rsid w:val="00B751A7"/>
    <w:rsid w:val="00B76141"/>
    <w:rsid w:val="00B7631B"/>
    <w:rsid w:val="00B76A18"/>
    <w:rsid w:val="00B8108E"/>
    <w:rsid w:val="00B811F4"/>
    <w:rsid w:val="00B8146F"/>
    <w:rsid w:val="00B8170C"/>
    <w:rsid w:val="00B81EAE"/>
    <w:rsid w:val="00B82A34"/>
    <w:rsid w:val="00B83234"/>
    <w:rsid w:val="00B8324C"/>
    <w:rsid w:val="00B8353E"/>
    <w:rsid w:val="00B83AC2"/>
    <w:rsid w:val="00B87606"/>
    <w:rsid w:val="00B878AA"/>
    <w:rsid w:val="00B90165"/>
    <w:rsid w:val="00B90653"/>
    <w:rsid w:val="00B92E74"/>
    <w:rsid w:val="00B93173"/>
    <w:rsid w:val="00B93341"/>
    <w:rsid w:val="00B93590"/>
    <w:rsid w:val="00B940CD"/>
    <w:rsid w:val="00B946C4"/>
    <w:rsid w:val="00B94CFA"/>
    <w:rsid w:val="00B95A13"/>
    <w:rsid w:val="00B96604"/>
    <w:rsid w:val="00B976C1"/>
    <w:rsid w:val="00BA0D57"/>
    <w:rsid w:val="00BA13A4"/>
    <w:rsid w:val="00BA1928"/>
    <w:rsid w:val="00BA248D"/>
    <w:rsid w:val="00BA3725"/>
    <w:rsid w:val="00BA4F86"/>
    <w:rsid w:val="00BA5106"/>
    <w:rsid w:val="00BA5602"/>
    <w:rsid w:val="00BA6096"/>
    <w:rsid w:val="00BA753B"/>
    <w:rsid w:val="00BB1C19"/>
    <w:rsid w:val="00BB1CD7"/>
    <w:rsid w:val="00BB21A6"/>
    <w:rsid w:val="00BB3B71"/>
    <w:rsid w:val="00BB3C68"/>
    <w:rsid w:val="00BB43B0"/>
    <w:rsid w:val="00BB47A3"/>
    <w:rsid w:val="00BB48CC"/>
    <w:rsid w:val="00BB712B"/>
    <w:rsid w:val="00BB7364"/>
    <w:rsid w:val="00BB7DE2"/>
    <w:rsid w:val="00BB7FE7"/>
    <w:rsid w:val="00BC007B"/>
    <w:rsid w:val="00BC0418"/>
    <w:rsid w:val="00BC1349"/>
    <w:rsid w:val="00BC1772"/>
    <w:rsid w:val="00BC206F"/>
    <w:rsid w:val="00BC2FCF"/>
    <w:rsid w:val="00BC53BE"/>
    <w:rsid w:val="00BC5708"/>
    <w:rsid w:val="00BC616F"/>
    <w:rsid w:val="00BC696B"/>
    <w:rsid w:val="00BC706B"/>
    <w:rsid w:val="00BC7412"/>
    <w:rsid w:val="00BC7C23"/>
    <w:rsid w:val="00BD0FCE"/>
    <w:rsid w:val="00BD1345"/>
    <w:rsid w:val="00BD1C1E"/>
    <w:rsid w:val="00BD57E2"/>
    <w:rsid w:val="00BD5E0A"/>
    <w:rsid w:val="00BD6C6E"/>
    <w:rsid w:val="00BD7144"/>
    <w:rsid w:val="00BE02B2"/>
    <w:rsid w:val="00BE0616"/>
    <w:rsid w:val="00BE112A"/>
    <w:rsid w:val="00BE46AB"/>
    <w:rsid w:val="00BE4BAE"/>
    <w:rsid w:val="00BE67DD"/>
    <w:rsid w:val="00BE6D9A"/>
    <w:rsid w:val="00BE71BF"/>
    <w:rsid w:val="00BE7D62"/>
    <w:rsid w:val="00BF089A"/>
    <w:rsid w:val="00BF3CBC"/>
    <w:rsid w:val="00BF43DE"/>
    <w:rsid w:val="00BF5114"/>
    <w:rsid w:val="00BF591B"/>
    <w:rsid w:val="00BF66FD"/>
    <w:rsid w:val="00BF72B7"/>
    <w:rsid w:val="00BF755F"/>
    <w:rsid w:val="00BF776A"/>
    <w:rsid w:val="00BF7ECA"/>
    <w:rsid w:val="00C018A8"/>
    <w:rsid w:val="00C03052"/>
    <w:rsid w:val="00C03C0B"/>
    <w:rsid w:val="00C047D9"/>
    <w:rsid w:val="00C05748"/>
    <w:rsid w:val="00C06157"/>
    <w:rsid w:val="00C066C5"/>
    <w:rsid w:val="00C06900"/>
    <w:rsid w:val="00C1015C"/>
    <w:rsid w:val="00C10448"/>
    <w:rsid w:val="00C10AC6"/>
    <w:rsid w:val="00C11A96"/>
    <w:rsid w:val="00C11C52"/>
    <w:rsid w:val="00C13450"/>
    <w:rsid w:val="00C1507A"/>
    <w:rsid w:val="00C15B50"/>
    <w:rsid w:val="00C16124"/>
    <w:rsid w:val="00C16A53"/>
    <w:rsid w:val="00C2054E"/>
    <w:rsid w:val="00C2284B"/>
    <w:rsid w:val="00C22D7D"/>
    <w:rsid w:val="00C233A5"/>
    <w:rsid w:val="00C23E1A"/>
    <w:rsid w:val="00C24A98"/>
    <w:rsid w:val="00C24DE0"/>
    <w:rsid w:val="00C26A60"/>
    <w:rsid w:val="00C27A4A"/>
    <w:rsid w:val="00C3129D"/>
    <w:rsid w:val="00C329EB"/>
    <w:rsid w:val="00C32F7D"/>
    <w:rsid w:val="00C3387F"/>
    <w:rsid w:val="00C35092"/>
    <w:rsid w:val="00C36991"/>
    <w:rsid w:val="00C36C72"/>
    <w:rsid w:val="00C36EA2"/>
    <w:rsid w:val="00C37B5D"/>
    <w:rsid w:val="00C37E26"/>
    <w:rsid w:val="00C41050"/>
    <w:rsid w:val="00C41075"/>
    <w:rsid w:val="00C4263C"/>
    <w:rsid w:val="00C428FF"/>
    <w:rsid w:val="00C42DD3"/>
    <w:rsid w:val="00C4395D"/>
    <w:rsid w:val="00C47D7B"/>
    <w:rsid w:val="00C5299F"/>
    <w:rsid w:val="00C54EAA"/>
    <w:rsid w:val="00C55053"/>
    <w:rsid w:val="00C552A9"/>
    <w:rsid w:val="00C636C9"/>
    <w:rsid w:val="00C65292"/>
    <w:rsid w:val="00C65D03"/>
    <w:rsid w:val="00C65DB8"/>
    <w:rsid w:val="00C6630E"/>
    <w:rsid w:val="00C667FB"/>
    <w:rsid w:val="00C674A6"/>
    <w:rsid w:val="00C706EF"/>
    <w:rsid w:val="00C710A5"/>
    <w:rsid w:val="00C71E5F"/>
    <w:rsid w:val="00C72369"/>
    <w:rsid w:val="00C7236C"/>
    <w:rsid w:val="00C736D2"/>
    <w:rsid w:val="00C73CD9"/>
    <w:rsid w:val="00C758B1"/>
    <w:rsid w:val="00C800B7"/>
    <w:rsid w:val="00C80517"/>
    <w:rsid w:val="00C80EE3"/>
    <w:rsid w:val="00C82758"/>
    <w:rsid w:val="00C82E12"/>
    <w:rsid w:val="00C8322E"/>
    <w:rsid w:val="00C83C90"/>
    <w:rsid w:val="00C84182"/>
    <w:rsid w:val="00C90DDF"/>
    <w:rsid w:val="00C96CA6"/>
    <w:rsid w:val="00C978B8"/>
    <w:rsid w:val="00CA0595"/>
    <w:rsid w:val="00CA14F2"/>
    <w:rsid w:val="00CA1C9A"/>
    <w:rsid w:val="00CA1E35"/>
    <w:rsid w:val="00CA397B"/>
    <w:rsid w:val="00CA4190"/>
    <w:rsid w:val="00CA4310"/>
    <w:rsid w:val="00CA4BDA"/>
    <w:rsid w:val="00CA5BA6"/>
    <w:rsid w:val="00CA7634"/>
    <w:rsid w:val="00CA7EEB"/>
    <w:rsid w:val="00CB123D"/>
    <w:rsid w:val="00CB1EC8"/>
    <w:rsid w:val="00CB2307"/>
    <w:rsid w:val="00CB2A47"/>
    <w:rsid w:val="00CB32CE"/>
    <w:rsid w:val="00CB4046"/>
    <w:rsid w:val="00CB4BBE"/>
    <w:rsid w:val="00CB7930"/>
    <w:rsid w:val="00CB79C4"/>
    <w:rsid w:val="00CC1DD3"/>
    <w:rsid w:val="00CC1E5D"/>
    <w:rsid w:val="00CC329F"/>
    <w:rsid w:val="00CC33EC"/>
    <w:rsid w:val="00CC3F7E"/>
    <w:rsid w:val="00CC4A3A"/>
    <w:rsid w:val="00CC6A68"/>
    <w:rsid w:val="00CC72A5"/>
    <w:rsid w:val="00CC7ED0"/>
    <w:rsid w:val="00CD168F"/>
    <w:rsid w:val="00CD1D38"/>
    <w:rsid w:val="00CD4220"/>
    <w:rsid w:val="00CD44A7"/>
    <w:rsid w:val="00CD567E"/>
    <w:rsid w:val="00CD5DEF"/>
    <w:rsid w:val="00CD6450"/>
    <w:rsid w:val="00CD65A4"/>
    <w:rsid w:val="00CE2566"/>
    <w:rsid w:val="00CE5533"/>
    <w:rsid w:val="00CE598E"/>
    <w:rsid w:val="00CE63E6"/>
    <w:rsid w:val="00CE64B7"/>
    <w:rsid w:val="00CE6FA5"/>
    <w:rsid w:val="00CE7044"/>
    <w:rsid w:val="00CE7067"/>
    <w:rsid w:val="00CF0D7A"/>
    <w:rsid w:val="00CF1618"/>
    <w:rsid w:val="00CF1F58"/>
    <w:rsid w:val="00CF2CA0"/>
    <w:rsid w:val="00CF5532"/>
    <w:rsid w:val="00CF60E9"/>
    <w:rsid w:val="00CF6E3B"/>
    <w:rsid w:val="00CF77D4"/>
    <w:rsid w:val="00D0060A"/>
    <w:rsid w:val="00D0063B"/>
    <w:rsid w:val="00D00A90"/>
    <w:rsid w:val="00D017FF"/>
    <w:rsid w:val="00D01F30"/>
    <w:rsid w:val="00D05978"/>
    <w:rsid w:val="00D13D12"/>
    <w:rsid w:val="00D14082"/>
    <w:rsid w:val="00D14104"/>
    <w:rsid w:val="00D1413E"/>
    <w:rsid w:val="00D1448F"/>
    <w:rsid w:val="00D15776"/>
    <w:rsid w:val="00D203A5"/>
    <w:rsid w:val="00D2069D"/>
    <w:rsid w:val="00D22A0F"/>
    <w:rsid w:val="00D2300B"/>
    <w:rsid w:val="00D24866"/>
    <w:rsid w:val="00D24A80"/>
    <w:rsid w:val="00D26FA8"/>
    <w:rsid w:val="00D3021F"/>
    <w:rsid w:val="00D306BD"/>
    <w:rsid w:val="00D306BE"/>
    <w:rsid w:val="00D3162B"/>
    <w:rsid w:val="00D31C2D"/>
    <w:rsid w:val="00D32E07"/>
    <w:rsid w:val="00D359CE"/>
    <w:rsid w:val="00D35B35"/>
    <w:rsid w:val="00D36279"/>
    <w:rsid w:val="00D36459"/>
    <w:rsid w:val="00D3670B"/>
    <w:rsid w:val="00D367FC"/>
    <w:rsid w:val="00D37298"/>
    <w:rsid w:val="00D377D0"/>
    <w:rsid w:val="00D4018D"/>
    <w:rsid w:val="00D42263"/>
    <w:rsid w:val="00D42AEF"/>
    <w:rsid w:val="00D42AF2"/>
    <w:rsid w:val="00D42B45"/>
    <w:rsid w:val="00D43BB5"/>
    <w:rsid w:val="00D47373"/>
    <w:rsid w:val="00D47D5E"/>
    <w:rsid w:val="00D50448"/>
    <w:rsid w:val="00D508FD"/>
    <w:rsid w:val="00D52E07"/>
    <w:rsid w:val="00D53684"/>
    <w:rsid w:val="00D552E8"/>
    <w:rsid w:val="00D55D50"/>
    <w:rsid w:val="00D605EA"/>
    <w:rsid w:val="00D60D72"/>
    <w:rsid w:val="00D61BA3"/>
    <w:rsid w:val="00D62119"/>
    <w:rsid w:val="00D63D96"/>
    <w:rsid w:val="00D63EDE"/>
    <w:rsid w:val="00D65676"/>
    <w:rsid w:val="00D66ED2"/>
    <w:rsid w:val="00D67F26"/>
    <w:rsid w:val="00D71599"/>
    <w:rsid w:val="00D719B2"/>
    <w:rsid w:val="00D71EE3"/>
    <w:rsid w:val="00D73F11"/>
    <w:rsid w:val="00D74268"/>
    <w:rsid w:val="00D75940"/>
    <w:rsid w:val="00D76011"/>
    <w:rsid w:val="00D76743"/>
    <w:rsid w:val="00D76CF0"/>
    <w:rsid w:val="00D77F3A"/>
    <w:rsid w:val="00D80542"/>
    <w:rsid w:val="00D80BE1"/>
    <w:rsid w:val="00D80F6B"/>
    <w:rsid w:val="00D823B9"/>
    <w:rsid w:val="00D8246C"/>
    <w:rsid w:val="00D8384E"/>
    <w:rsid w:val="00D839E8"/>
    <w:rsid w:val="00D83C0C"/>
    <w:rsid w:val="00D86A9C"/>
    <w:rsid w:val="00D9046E"/>
    <w:rsid w:val="00D923CD"/>
    <w:rsid w:val="00D924C9"/>
    <w:rsid w:val="00D939AF"/>
    <w:rsid w:val="00D96977"/>
    <w:rsid w:val="00D96EB7"/>
    <w:rsid w:val="00D974AE"/>
    <w:rsid w:val="00D97EA8"/>
    <w:rsid w:val="00D97EC2"/>
    <w:rsid w:val="00DA00A0"/>
    <w:rsid w:val="00DA1909"/>
    <w:rsid w:val="00DA1A59"/>
    <w:rsid w:val="00DA2B5D"/>
    <w:rsid w:val="00DA2E8F"/>
    <w:rsid w:val="00DA601E"/>
    <w:rsid w:val="00DB1004"/>
    <w:rsid w:val="00DB2DA8"/>
    <w:rsid w:val="00DB58E1"/>
    <w:rsid w:val="00DB725C"/>
    <w:rsid w:val="00DB729C"/>
    <w:rsid w:val="00DC04C6"/>
    <w:rsid w:val="00DC1E98"/>
    <w:rsid w:val="00DC2ED0"/>
    <w:rsid w:val="00DC5B88"/>
    <w:rsid w:val="00DC62D5"/>
    <w:rsid w:val="00DC6B08"/>
    <w:rsid w:val="00DC7222"/>
    <w:rsid w:val="00DD0ACC"/>
    <w:rsid w:val="00DD1A91"/>
    <w:rsid w:val="00DD1B22"/>
    <w:rsid w:val="00DD2F9D"/>
    <w:rsid w:val="00DD389C"/>
    <w:rsid w:val="00DD3E40"/>
    <w:rsid w:val="00DD44DA"/>
    <w:rsid w:val="00DD4525"/>
    <w:rsid w:val="00DD48AC"/>
    <w:rsid w:val="00DD5EC8"/>
    <w:rsid w:val="00DD6F25"/>
    <w:rsid w:val="00DD71B1"/>
    <w:rsid w:val="00DD7F12"/>
    <w:rsid w:val="00DE13B7"/>
    <w:rsid w:val="00DE27F4"/>
    <w:rsid w:val="00DE5211"/>
    <w:rsid w:val="00DE5DD4"/>
    <w:rsid w:val="00DE6312"/>
    <w:rsid w:val="00DE7445"/>
    <w:rsid w:val="00DF04C4"/>
    <w:rsid w:val="00DF0BAA"/>
    <w:rsid w:val="00DF0C82"/>
    <w:rsid w:val="00DF1762"/>
    <w:rsid w:val="00DF1B43"/>
    <w:rsid w:val="00DF1D1B"/>
    <w:rsid w:val="00DF3C48"/>
    <w:rsid w:val="00DF79FF"/>
    <w:rsid w:val="00E04690"/>
    <w:rsid w:val="00E04EF5"/>
    <w:rsid w:val="00E067E9"/>
    <w:rsid w:val="00E071D4"/>
    <w:rsid w:val="00E1012A"/>
    <w:rsid w:val="00E10755"/>
    <w:rsid w:val="00E11151"/>
    <w:rsid w:val="00E11323"/>
    <w:rsid w:val="00E1348F"/>
    <w:rsid w:val="00E154B9"/>
    <w:rsid w:val="00E15590"/>
    <w:rsid w:val="00E15F04"/>
    <w:rsid w:val="00E163BC"/>
    <w:rsid w:val="00E2184D"/>
    <w:rsid w:val="00E21AB9"/>
    <w:rsid w:val="00E21F2D"/>
    <w:rsid w:val="00E22305"/>
    <w:rsid w:val="00E227AC"/>
    <w:rsid w:val="00E238E6"/>
    <w:rsid w:val="00E24CC5"/>
    <w:rsid w:val="00E2555E"/>
    <w:rsid w:val="00E25D52"/>
    <w:rsid w:val="00E26112"/>
    <w:rsid w:val="00E26B24"/>
    <w:rsid w:val="00E30311"/>
    <w:rsid w:val="00E31CC4"/>
    <w:rsid w:val="00E32B33"/>
    <w:rsid w:val="00E32D15"/>
    <w:rsid w:val="00E336D6"/>
    <w:rsid w:val="00E33858"/>
    <w:rsid w:val="00E344A1"/>
    <w:rsid w:val="00E34622"/>
    <w:rsid w:val="00E361F9"/>
    <w:rsid w:val="00E362A6"/>
    <w:rsid w:val="00E3688A"/>
    <w:rsid w:val="00E40A57"/>
    <w:rsid w:val="00E41F12"/>
    <w:rsid w:val="00E4212B"/>
    <w:rsid w:val="00E428D0"/>
    <w:rsid w:val="00E43BB5"/>
    <w:rsid w:val="00E46106"/>
    <w:rsid w:val="00E46179"/>
    <w:rsid w:val="00E4765E"/>
    <w:rsid w:val="00E47BED"/>
    <w:rsid w:val="00E50085"/>
    <w:rsid w:val="00E50C1E"/>
    <w:rsid w:val="00E5246F"/>
    <w:rsid w:val="00E53CAC"/>
    <w:rsid w:val="00E54177"/>
    <w:rsid w:val="00E55E48"/>
    <w:rsid w:val="00E56C4B"/>
    <w:rsid w:val="00E60F3C"/>
    <w:rsid w:val="00E621E4"/>
    <w:rsid w:val="00E6225E"/>
    <w:rsid w:val="00E6329C"/>
    <w:rsid w:val="00E6395D"/>
    <w:rsid w:val="00E63E34"/>
    <w:rsid w:val="00E65CE7"/>
    <w:rsid w:val="00E66BAF"/>
    <w:rsid w:val="00E700BB"/>
    <w:rsid w:val="00E70124"/>
    <w:rsid w:val="00E706B2"/>
    <w:rsid w:val="00E71595"/>
    <w:rsid w:val="00E71A5F"/>
    <w:rsid w:val="00E722FF"/>
    <w:rsid w:val="00E72BFA"/>
    <w:rsid w:val="00E74518"/>
    <w:rsid w:val="00E8042A"/>
    <w:rsid w:val="00E80BED"/>
    <w:rsid w:val="00E8231B"/>
    <w:rsid w:val="00E82A4F"/>
    <w:rsid w:val="00E837E8"/>
    <w:rsid w:val="00E83EF9"/>
    <w:rsid w:val="00E85892"/>
    <w:rsid w:val="00E858E6"/>
    <w:rsid w:val="00E915ED"/>
    <w:rsid w:val="00E9337A"/>
    <w:rsid w:val="00E9379E"/>
    <w:rsid w:val="00E93A7D"/>
    <w:rsid w:val="00E969E0"/>
    <w:rsid w:val="00EA0C6B"/>
    <w:rsid w:val="00EA128C"/>
    <w:rsid w:val="00EA18BE"/>
    <w:rsid w:val="00EA2320"/>
    <w:rsid w:val="00EA3002"/>
    <w:rsid w:val="00EA3B33"/>
    <w:rsid w:val="00EA5DFE"/>
    <w:rsid w:val="00EA6480"/>
    <w:rsid w:val="00EA78CD"/>
    <w:rsid w:val="00EA7995"/>
    <w:rsid w:val="00EB095C"/>
    <w:rsid w:val="00EB41CF"/>
    <w:rsid w:val="00EB4E81"/>
    <w:rsid w:val="00EB5031"/>
    <w:rsid w:val="00EB5DFC"/>
    <w:rsid w:val="00EB6B22"/>
    <w:rsid w:val="00EB72DE"/>
    <w:rsid w:val="00EB7442"/>
    <w:rsid w:val="00EC08D4"/>
    <w:rsid w:val="00EC16A9"/>
    <w:rsid w:val="00EC25B8"/>
    <w:rsid w:val="00EC2FDE"/>
    <w:rsid w:val="00EC397E"/>
    <w:rsid w:val="00EC4A1A"/>
    <w:rsid w:val="00EC68D1"/>
    <w:rsid w:val="00EC6BA3"/>
    <w:rsid w:val="00EC78ED"/>
    <w:rsid w:val="00EC79BD"/>
    <w:rsid w:val="00EC7CEB"/>
    <w:rsid w:val="00ED01F5"/>
    <w:rsid w:val="00ED02F3"/>
    <w:rsid w:val="00ED25D4"/>
    <w:rsid w:val="00ED4674"/>
    <w:rsid w:val="00ED66A2"/>
    <w:rsid w:val="00ED66FE"/>
    <w:rsid w:val="00ED7773"/>
    <w:rsid w:val="00ED7877"/>
    <w:rsid w:val="00ED7E43"/>
    <w:rsid w:val="00EE234E"/>
    <w:rsid w:val="00EE3B04"/>
    <w:rsid w:val="00EE5ACF"/>
    <w:rsid w:val="00EE610D"/>
    <w:rsid w:val="00EE71EF"/>
    <w:rsid w:val="00EE72B9"/>
    <w:rsid w:val="00EE78D1"/>
    <w:rsid w:val="00EF0323"/>
    <w:rsid w:val="00EF0B5E"/>
    <w:rsid w:val="00EF1B7C"/>
    <w:rsid w:val="00EF20A8"/>
    <w:rsid w:val="00EF2EF6"/>
    <w:rsid w:val="00EF397A"/>
    <w:rsid w:val="00EF445F"/>
    <w:rsid w:val="00EF51B1"/>
    <w:rsid w:val="00EF7FDB"/>
    <w:rsid w:val="00F01959"/>
    <w:rsid w:val="00F0385C"/>
    <w:rsid w:val="00F05059"/>
    <w:rsid w:val="00F1082F"/>
    <w:rsid w:val="00F10A63"/>
    <w:rsid w:val="00F10E3A"/>
    <w:rsid w:val="00F1212A"/>
    <w:rsid w:val="00F13065"/>
    <w:rsid w:val="00F13B5D"/>
    <w:rsid w:val="00F159A1"/>
    <w:rsid w:val="00F15CAB"/>
    <w:rsid w:val="00F15DDB"/>
    <w:rsid w:val="00F16785"/>
    <w:rsid w:val="00F16933"/>
    <w:rsid w:val="00F2040B"/>
    <w:rsid w:val="00F20AF4"/>
    <w:rsid w:val="00F2195B"/>
    <w:rsid w:val="00F21A48"/>
    <w:rsid w:val="00F21BE7"/>
    <w:rsid w:val="00F2211B"/>
    <w:rsid w:val="00F23E09"/>
    <w:rsid w:val="00F2520F"/>
    <w:rsid w:val="00F26FC5"/>
    <w:rsid w:val="00F3054E"/>
    <w:rsid w:val="00F3100F"/>
    <w:rsid w:val="00F317E4"/>
    <w:rsid w:val="00F320E3"/>
    <w:rsid w:val="00F324E2"/>
    <w:rsid w:val="00F32EDA"/>
    <w:rsid w:val="00F33EB9"/>
    <w:rsid w:val="00F34C45"/>
    <w:rsid w:val="00F35D91"/>
    <w:rsid w:val="00F37212"/>
    <w:rsid w:val="00F372CE"/>
    <w:rsid w:val="00F37968"/>
    <w:rsid w:val="00F4088F"/>
    <w:rsid w:val="00F40EB0"/>
    <w:rsid w:val="00F40FEE"/>
    <w:rsid w:val="00F414AC"/>
    <w:rsid w:val="00F4160B"/>
    <w:rsid w:val="00F417B4"/>
    <w:rsid w:val="00F41DA1"/>
    <w:rsid w:val="00F45350"/>
    <w:rsid w:val="00F501C5"/>
    <w:rsid w:val="00F501DC"/>
    <w:rsid w:val="00F516BB"/>
    <w:rsid w:val="00F51C55"/>
    <w:rsid w:val="00F526E6"/>
    <w:rsid w:val="00F52C12"/>
    <w:rsid w:val="00F569F4"/>
    <w:rsid w:val="00F63185"/>
    <w:rsid w:val="00F64486"/>
    <w:rsid w:val="00F64F6B"/>
    <w:rsid w:val="00F65998"/>
    <w:rsid w:val="00F659C1"/>
    <w:rsid w:val="00F66BE9"/>
    <w:rsid w:val="00F671E3"/>
    <w:rsid w:val="00F674EC"/>
    <w:rsid w:val="00F71199"/>
    <w:rsid w:val="00F71F20"/>
    <w:rsid w:val="00F740BE"/>
    <w:rsid w:val="00F757AD"/>
    <w:rsid w:val="00F75A34"/>
    <w:rsid w:val="00F80A89"/>
    <w:rsid w:val="00F81187"/>
    <w:rsid w:val="00F827C4"/>
    <w:rsid w:val="00F82F72"/>
    <w:rsid w:val="00F83187"/>
    <w:rsid w:val="00F83B96"/>
    <w:rsid w:val="00F8458F"/>
    <w:rsid w:val="00F84D70"/>
    <w:rsid w:val="00F86565"/>
    <w:rsid w:val="00F869E8"/>
    <w:rsid w:val="00F9091A"/>
    <w:rsid w:val="00F90B7A"/>
    <w:rsid w:val="00F92FE9"/>
    <w:rsid w:val="00F93F8C"/>
    <w:rsid w:val="00F947C4"/>
    <w:rsid w:val="00F94F9F"/>
    <w:rsid w:val="00F9507B"/>
    <w:rsid w:val="00F97194"/>
    <w:rsid w:val="00F975E7"/>
    <w:rsid w:val="00FA01CE"/>
    <w:rsid w:val="00FA02BF"/>
    <w:rsid w:val="00FA0F6A"/>
    <w:rsid w:val="00FA20E2"/>
    <w:rsid w:val="00FA2537"/>
    <w:rsid w:val="00FA2CCA"/>
    <w:rsid w:val="00FA3587"/>
    <w:rsid w:val="00FA55D0"/>
    <w:rsid w:val="00FA6AB0"/>
    <w:rsid w:val="00FA6D87"/>
    <w:rsid w:val="00FA6FBC"/>
    <w:rsid w:val="00FA742A"/>
    <w:rsid w:val="00FA7C4F"/>
    <w:rsid w:val="00FB1224"/>
    <w:rsid w:val="00FB2838"/>
    <w:rsid w:val="00FB3BB1"/>
    <w:rsid w:val="00FB50E2"/>
    <w:rsid w:val="00FB50F2"/>
    <w:rsid w:val="00FB5F6E"/>
    <w:rsid w:val="00FB61E7"/>
    <w:rsid w:val="00FB65D8"/>
    <w:rsid w:val="00FB7533"/>
    <w:rsid w:val="00FB7C67"/>
    <w:rsid w:val="00FC10DB"/>
    <w:rsid w:val="00FC129F"/>
    <w:rsid w:val="00FC17FD"/>
    <w:rsid w:val="00FC2213"/>
    <w:rsid w:val="00FC270B"/>
    <w:rsid w:val="00FC3755"/>
    <w:rsid w:val="00FC55E6"/>
    <w:rsid w:val="00FC6179"/>
    <w:rsid w:val="00FC6A3B"/>
    <w:rsid w:val="00FC6F20"/>
    <w:rsid w:val="00FC6FE0"/>
    <w:rsid w:val="00FD11AC"/>
    <w:rsid w:val="00FD14B3"/>
    <w:rsid w:val="00FD14D1"/>
    <w:rsid w:val="00FD186E"/>
    <w:rsid w:val="00FD25E8"/>
    <w:rsid w:val="00FD467A"/>
    <w:rsid w:val="00FD4A01"/>
    <w:rsid w:val="00FD4F7C"/>
    <w:rsid w:val="00FD5D98"/>
    <w:rsid w:val="00FD6A4B"/>
    <w:rsid w:val="00FD79F4"/>
    <w:rsid w:val="00FE3F08"/>
    <w:rsid w:val="00FE4AA4"/>
    <w:rsid w:val="00FE53F0"/>
    <w:rsid w:val="00FE5989"/>
    <w:rsid w:val="00FE5F47"/>
    <w:rsid w:val="00FE6CBF"/>
    <w:rsid w:val="00FE78C7"/>
    <w:rsid w:val="00FE7B33"/>
    <w:rsid w:val="00FE7FAC"/>
    <w:rsid w:val="00FF29E9"/>
    <w:rsid w:val="00FF327F"/>
    <w:rsid w:val="00FF5D8B"/>
    <w:rsid w:val="00FF637C"/>
    <w:rsid w:val="00FF6EDD"/>
    <w:rsid w:val="00FF70B1"/>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DB6936-1765-4340-A6EB-8F9B478E0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95592"/>
    <w:rPr>
      <w:b/>
      <w:bCs/>
      <w:sz w:val="36"/>
      <w:szCs w:val="36"/>
    </w:rPr>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rsid w:val="0064036B"/>
    <w:pPr>
      <w:tabs>
        <w:tab w:val="center" w:pos="4677"/>
        <w:tab w:val="right" w:pos="9355"/>
      </w:tabs>
    </w:pPr>
  </w:style>
  <w:style w:type="character" w:styleId="a5">
    <w:name w:val="page number"/>
    <w:basedOn w:val="a0"/>
    <w:rsid w:val="0064036B"/>
  </w:style>
  <w:style w:type="paragraph" w:styleId="a6">
    <w:name w:val="footer"/>
    <w:basedOn w:val="a"/>
    <w:link w:val="a7"/>
    <w:rsid w:val="003C0E2A"/>
    <w:pPr>
      <w:tabs>
        <w:tab w:val="center" w:pos="4677"/>
        <w:tab w:val="right" w:pos="9355"/>
      </w:tabs>
    </w:pPr>
  </w:style>
  <w:style w:type="character" w:customStyle="1" w:styleId="a7">
    <w:name w:val="Нижний колонтитул Знак"/>
    <w:basedOn w:val="a0"/>
    <w:link w:val="a6"/>
    <w:rsid w:val="00C32F7D"/>
    <w:rPr>
      <w:sz w:val="24"/>
      <w:szCs w:val="24"/>
    </w:r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uiPriority w:val="99"/>
    <w:rsid w:val="00EF1B7C"/>
    <w:rPr>
      <w:rFonts w:ascii="Tahoma" w:hAnsi="Tahoma"/>
      <w:sz w:val="16"/>
      <w:szCs w:val="16"/>
    </w:rPr>
  </w:style>
  <w:style w:type="character" w:customStyle="1" w:styleId="aa">
    <w:name w:val="Текст выноски Знак"/>
    <w:link w:val="a9"/>
    <w:uiPriority w:val="9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styleId="ad">
    <w:name w:val="Hyperlink"/>
    <w:basedOn w:val="a0"/>
    <w:uiPriority w:val="99"/>
    <w:unhideWhenUsed/>
    <w:rsid w:val="00095592"/>
    <w:rPr>
      <w:color w:val="0000FF"/>
      <w:u w:val="single"/>
    </w:rPr>
  </w:style>
  <w:style w:type="table" w:styleId="ae">
    <w:name w:val="Table Grid"/>
    <w:basedOn w:val="a1"/>
    <w:uiPriority w:val="59"/>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C32F7D"/>
    <w:pPr>
      <w:widowControl w:val="0"/>
      <w:autoSpaceDE w:val="0"/>
      <w:autoSpaceDN w:val="0"/>
    </w:pPr>
    <w:rPr>
      <w:rFonts w:ascii="Tahoma" w:hAnsi="Tahoma" w:cs="Tahoma"/>
    </w:rPr>
  </w:style>
  <w:style w:type="paragraph" w:customStyle="1" w:styleId="ConsPlusNonformat">
    <w:name w:val="ConsPlusNonformat"/>
    <w:rsid w:val="00C32F7D"/>
    <w:pPr>
      <w:widowControl w:val="0"/>
      <w:autoSpaceDE w:val="0"/>
      <w:autoSpaceDN w:val="0"/>
    </w:pPr>
    <w:rPr>
      <w:rFonts w:ascii="Courier New" w:hAnsi="Courier New" w:cs="Courier New"/>
    </w:rPr>
  </w:style>
  <w:style w:type="paragraph" w:customStyle="1" w:styleId="HORIZLINE">
    <w:name w:val=".HORIZLINE"/>
    <w:uiPriority w:val="99"/>
    <w:rsid w:val="00C32F7D"/>
    <w:pPr>
      <w:widowControl w:val="0"/>
      <w:autoSpaceDE w:val="0"/>
      <w:autoSpaceDN w:val="0"/>
      <w:adjustRightInd w:val="0"/>
    </w:pPr>
    <w:rPr>
      <w:rFonts w:ascii="Arial, sans-serif" w:eastAsiaTheme="minorEastAsia" w:hAnsi="Arial, sans-serif"/>
      <w:sz w:val="24"/>
      <w:szCs w:val="24"/>
    </w:rPr>
  </w:style>
  <w:style w:type="paragraph" w:customStyle="1" w:styleId="DJVU">
    <w:name w:val=".DJVU"/>
    <w:uiPriority w:val="99"/>
    <w:rsid w:val="00C32F7D"/>
    <w:pPr>
      <w:widowControl w:val="0"/>
      <w:autoSpaceDE w:val="0"/>
      <w:autoSpaceDN w:val="0"/>
      <w:adjustRightInd w:val="0"/>
    </w:pPr>
    <w:rPr>
      <w:rFonts w:ascii="Arial, sans-serif" w:eastAsiaTheme="minorEastAsia" w:hAnsi="Arial, sans-serif"/>
      <w:sz w:val="24"/>
      <w:szCs w:val="24"/>
    </w:rPr>
  </w:style>
  <w:style w:type="character" w:styleId="af">
    <w:name w:val="FollowedHyperlink"/>
    <w:basedOn w:val="a0"/>
    <w:uiPriority w:val="99"/>
    <w:semiHidden/>
    <w:unhideWhenUsed/>
    <w:rsid w:val="00C32F7D"/>
    <w:rPr>
      <w:color w:val="800080" w:themeColor="followedHyperlink"/>
      <w:u w:val="single"/>
    </w:rPr>
  </w:style>
  <w:style w:type="character" w:customStyle="1" w:styleId="-">
    <w:name w:val="опред-е"/>
    <w:basedOn w:val="a0"/>
    <w:rsid w:val="00C32F7D"/>
  </w:style>
  <w:style w:type="paragraph" w:styleId="af0">
    <w:name w:val="Normal (Web)"/>
    <w:basedOn w:val="a"/>
    <w:uiPriority w:val="99"/>
    <w:semiHidden/>
    <w:unhideWhenUsed/>
    <w:rsid w:val="00C32F7D"/>
    <w:pPr>
      <w:spacing w:before="100" w:beforeAutospacing="1" w:after="100" w:afterAutospacing="1"/>
    </w:pPr>
  </w:style>
  <w:style w:type="character" w:styleId="af1">
    <w:name w:val="Strong"/>
    <w:basedOn w:val="a0"/>
    <w:uiPriority w:val="22"/>
    <w:qFormat/>
    <w:rsid w:val="00C32F7D"/>
    <w:rPr>
      <w:b/>
      <w:bCs/>
    </w:rPr>
  </w:style>
  <w:style w:type="paragraph" w:customStyle="1" w:styleId="ConsPlusTextList">
    <w:name w:val="ConsPlusTextList"/>
    <w:rsid w:val="00C41050"/>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3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AECC9CB5AA9935EFF0D0B4F7EB0766277CD7C296F9FE1578DF0714A012076E400EE57AEC77BA647FF4F54F4CDDND4AI" TargetMode="External"/><Relationship Id="rId18" Type="http://schemas.openxmlformats.org/officeDocument/2006/relationships/hyperlink" Target="consultantplus://offline/ref=AECC9CB5AA9935EFF0D0B4F7EB0766277CD7C394F9F91578DF0714A012076E401CE522E572B9712BADAF1841DDD8389A2483C8271EN440I" TargetMode="External"/><Relationship Id="rId3" Type="http://schemas.openxmlformats.org/officeDocument/2006/relationships/settings" Target="settings.xml"/><Relationship Id="rId21" Type="http://schemas.openxmlformats.org/officeDocument/2006/relationships/hyperlink" Target="consultantplus://offline/ref=AECC9CB5AA9935EFF0D0AAECFE0766277CDFC297FAFB1578DF0714A012076E401CE522E075B97A7FFBE0191D9B8E2B982F83CA2F0243364BNC4AI" TargetMode="External"/><Relationship Id="rId7" Type="http://schemas.openxmlformats.org/officeDocument/2006/relationships/image" Target="media/image1.png"/><Relationship Id="rId12" Type="http://schemas.openxmlformats.org/officeDocument/2006/relationships/hyperlink" Target="consultantplus://offline/ref=AECC9CB5AA9935EFF0D0AAECFE0766277CDFC297FAFB1578DF0714A012076E401CE522E075B97A7FFBE0191D9B8E2B982F83CA2F0243364BNC4AI" TargetMode="External"/><Relationship Id="rId17" Type="http://schemas.openxmlformats.org/officeDocument/2006/relationships/hyperlink" Target="consultantplus://offline/ref=AECC9CB5AA9935EFF0D0A9F9E70766277CDDCB9AACA14A2382501DAA4552214152A32CFF75B1647DFCE9N44C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AECC9CB5AA9935EFF0D0B4F7EB0766277CD7C292F9FE1578DF0714A012076E401CE522E075B87E7AFBE0191D9B8E2B982F83CA2F0243364BNC4AI" TargetMode="External"/><Relationship Id="rId20" Type="http://schemas.openxmlformats.org/officeDocument/2006/relationships/hyperlink" Target="consultantplus://offline/ref=AECC9CB5AA9935EFF0D0B4F7EB0766277DDECF97FDFF1578DF0714A012076E401CE522E075B97A7EFBE0191D9B8E2B982F83CA2F0243364BNC4AI"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AECC9CB5AA9935EFF0D0B4F7EB0766277CD7C294FAF41578DF0714A012076E400EE57AEC77BA647FF4F54F4CDDND4AI"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ECC9CB5AA9935EFF0D0AAECFE0766277DD6C993F3FE1578DF0714A012076E400EE57AEC77BA647FF4F54F4CDDND4AI" TargetMode="External"/><Relationship Id="rId23" Type="http://schemas.openxmlformats.org/officeDocument/2006/relationships/hyperlink" Target="consultantplus://offline/ref=AECC9CB5AA9935EFF0D0B4F7EB0766277CD7C292F9FE1578DF0714A012076E401CE522E073B17B7FF7BF1C088AD62499329DC2391E4134N448I" TargetMode="External"/><Relationship Id="rId10" Type="http://schemas.openxmlformats.org/officeDocument/2006/relationships/hyperlink" Target="consultantplus://offline/ref=AECC9CB5AA9935EFF0D0B5FDEB0766277DDBC995FDF91578DF0714A012076E401CE522E071BD7C78F8E0191D9B8E2B982F83CA2F0243364BNC4AI" TargetMode="External"/><Relationship Id="rId19" Type="http://schemas.openxmlformats.org/officeDocument/2006/relationships/hyperlink" Target="consultantplus://offline/ref=AECC9CB5AA9935EFF0D0AAECFE0766277CDFC297FAFB1578DF0714A012076E401CE522E075B97A7FFBE0191D9B8E2B982F83CA2F0243364BNC4AI" TargetMode="External"/><Relationship Id="rId4" Type="http://schemas.openxmlformats.org/officeDocument/2006/relationships/webSettings" Target="webSettings.xml"/><Relationship Id="rId9" Type="http://schemas.openxmlformats.org/officeDocument/2006/relationships/hyperlink" Target="consultantplus://offline/ref=AECC9CB5AA9935EFF0D0B5FDEB0766277DDCCF92FAF81578DF0714A012076E401CE522E075B1727CFCE0191D9B8E2B982F83CA2F0243364BNC4AI" TargetMode="External"/><Relationship Id="rId14" Type="http://schemas.openxmlformats.org/officeDocument/2006/relationships/image" Target="media/image2.wmf"/><Relationship Id="rId22" Type="http://schemas.openxmlformats.org/officeDocument/2006/relationships/hyperlink" Target="consultantplus://offline/ref=AECC9CB5AA9935EFF0D0B4F7EB0766277CD7C292F9FE1578DF0714A012076E401CE522E075B97A7EF4E0191D9B8E2B982F83CA2F0243364BNC4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4612E4-6593-4A87-858A-5D0F0A0A0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13527</Words>
  <Characters>77110</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90457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Владимир Владимирович СВВ. Севастьянов</cp:lastModifiedBy>
  <cp:revision>5</cp:revision>
  <cp:lastPrinted>2021-04-30T14:34:00Z</cp:lastPrinted>
  <dcterms:created xsi:type="dcterms:W3CDTF">2022-03-18T14:34:00Z</dcterms:created>
  <dcterms:modified xsi:type="dcterms:W3CDTF">2022-03-18T14:38:00Z</dcterms:modified>
</cp:coreProperties>
</file>