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21" w:rsidRDefault="00066121" w:rsidP="0006612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16.03.2022 </w:t>
      </w:r>
      <w:r w:rsidR="0036510E">
        <w:rPr>
          <w:sz w:val="28"/>
          <w:szCs w:val="28"/>
        </w:rPr>
        <w:t xml:space="preserve">состоялась </w:t>
      </w:r>
      <w:r>
        <w:rPr>
          <w:sz w:val="28"/>
          <w:szCs w:val="28"/>
        </w:rPr>
        <w:t>лекци</w:t>
      </w:r>
      <w:r w:rsidR="0036510E">
        <w:rPr>
          <w:sz w:val="28"/>
          <w:szCs w:val="28"/>
        </w:rPr>
        <w:t>я</w:t>
      </w:r>
      <w:r>
        <w:rPr>
          <w:sz w:val="28"/>
          <w:szCs w:val="28"/>
        </w:rPr>
        <w:t xml:space="preserve"> на тему: «Порядок заполнения формы справки о доходах, расходах, об имуществе и обязательствах имущественного характера в 2022 году», для государственных гражданских служащих Комитета по государственному заказу Санкт-Петербурга с участием представителей Комитета государственной службы и кадровой политики Администрации Губернатора Санкт-Петербурга </w:t>
      </w:r>
      <w:r w:rsidR="0036510E">
        <w:rPr>
          <w:sz w:val="28"/>
          <w:szCs w:val="28"/>
        </w:rPr>
        <w:t xml:space="preserve">и прокуратуры </w:t>
      </w:r>
      <w:r w:rsidR="0036510E">
        <w:rPr>
          <w:sz w:val="28"/>
          <w:szCs w:val="28"/>
        </w:rPr>
        <w:br/>
        <w:t>Санкт-Петербурга.</w:t>
      </w:r>
    </w:p>
    <w:p w:rsidR="00295C67" w:rsidRDefault="00295C67"/>
    <w:p w:rsidR="00066121" w:rsidRDefault="00066121">
      <w:bookmarkStart w:id="0" w:name="_GoBack"/>
      <w:bookmarkEnd w:id="0"/>
    </w:p>
    <w:sectPr w:rsidR="00066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12"/>
    <w:rsid w:val="00066121"/>
    <w:rsid w:val="00295C67"/>
    <w:rsid w:val="0036510E"/>
    <w:rsid w:val="00D6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F3136-A3F6-44CD-B7A6-ABA83AE9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2</cp:revision>
  <dcterms:created xsi:type="dcterms:W3CDTF">2022-03-16T15:24:00Z</dcterms:created>
  <dcterms:modified xsi:type="dcterms:W3CDTF">2022-03-17T07:00:00Z</dcterms:modified>
</cp:coreProperties>
</file>