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  <w:r w:rsidRPr="00C47E74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ТЕЛЬСТВО САНКТ-ПЕТЕРБУРГА</w:t>
      </w: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47E7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КОМИТЕТ ПО ПРИРОДОПОЛЬЗОВАНИЮ, </w:t>
      </w: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47E7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ОХРАНЕ ОКРУЖАЮЩЕЙ СРЕДЫ И ОБЕСПЕЧЕНИЮ </w:t>
      </w: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47E7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ЭКОЛОГИЧЕСКОЙ БЕЗОПАСНОСТИ</w:t>
      </w: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 w:rsidRPr="00C47E74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РАСПОРЯЖЕНИЕ</w:t>
      </w: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47E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</w:t>
      </w:r>
    </w:p>
    <w:p w:rsidR="00A6234F" w:rsidRPr="00C47E74" w:rsidRDefault="00A6234F" w:rsidP="00A623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47E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</w:t>
      </w:r>
    </w:p>
    <w:p w:rsidR="00A6234F" w:rsidRPr="00C47E74" w:rsidRDefault="00A6234F" w:rsidP="00A6234F">
      <w:pPr>
        <w:spacing w:after="0" w:line="240" w:lineRule="auto"/>
        <w:ind w:right="45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234F" w:rsidRPr="00C47E74" w:rsidRDefault="00A6234F" w:rsidP="00A6234F">
      <w:pPr>
        <w:autoSpaceDE w:val="0"/>
        <w:autoSpaceDN w:val="0"/>
        <w:adjustRightInd w:val="0"/>
        <w:spacing w:after="0" w:line="240" w:lineRule="auto"/>
        <w:ind w:right="45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234F" w:rsidRPr="00C47E74" w:rsidRDefault="00A6234F" w:rsidP="00A6234F">
      <w:pPr>
        <w:autoSpaceDE w:val="0"/>
        <w:autoSpaceDN w:val="0"/>
        <w:adjustRightInd w:val="0"/>
        <w:spacing w:after="0" w:line="240" w:lineRule="auto"/>
        <w:ind w:right="45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234F" w:rsidRPr="00C47E74" w:rsidRDefault="00A6234F" w:rsidP="00A6234F">
      <w:pPr>
        <w:autoSpaceDE w:val="0"/>
        <w:autoSpaceDN w:val="0"/>
        <w:adjustRightInd w:val="0"/>
        <w:spacing w:after="0" w:line="240" w:lineRule="auto"/>
        <w:ind w:right="4535"/>
        <w:rPr>
          <w:rFonts w:ascii="Times New Roman" w:eastAsia="Calibri" w:hAnsi="Times New Roman" w:cs="Times New Roman"/>
          <w:b/>
          <w:sz w:val="24"/>
          <w:szCs w:val="24"/>
        </w:rPr>
      </w:pPr>
      <w:r w:rsidRPr="00C47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050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050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орядка накопления </w:t>
      </w:r>
      <w:r w:rsidRPr="00C47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50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твердых коммунальных отходов </w:t>
      </w:r>
      <w:r w:rsidRPr="00050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(в том числе их раздельного накопления) </w:t>
      </w:r>
      <w:r w:rsidRPr="00050B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территории Санкт-Петербурга</w:t>
      </w:r>
      <w:r w:rsidRPr="00C47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6234F" w:rsidRPr="00C47E74" w:rsidRDefault="00A6234F" w:rsidP="00A6234F">
      <w:pPr>
        <w:spacing w:after="0" w:line="240" w:lineRule="auto"/>
        <w:ind w:right="45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34F" w:rsidRDefault="00A6234F" w:rsidP="00A623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BDE">
        <w:rPr>
          <w:rFonts w:ascii="Times New Roman" w:hAnsi="Times New Roman" w:cs="Times New Roman"/>
          <w:sz w:val="24"/>
          <w:szCs w:val="24"/>
        </w:rPr>
        <w:t>В соответствии с положениями Федерального закона от 24</w:t>
      </w:r>
      <w:r>
        <w:rPr>
          <w:rFonts w:ascii="Times New Roman" w:hAnsi="Times New Roman" w:cs="Times New Roman"/>
          <w:sz w:val="24"/>
          <w:szCs w:val="24"/>
        </w:rPr>
        <w:t>.06.</w:t>
      </w:r>
      <w:r w:rsidRPr="00050BDE">
        <w:rPr>
          <w:rFonts w:ascii="Times New Roman" w:hAnsi="Times New Roman" w:cs="Times New Roman"/>
          <w:sz w:val="24"/>
          <w:szCs w:val="24"/>
        </w:rPr>
        <w:t xml:space="preserve">1998 № 89-ФЗ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050BDE">
        <w:rPr>
          <w:rFonts w:ascii="Times New Roman" w:hAnsi="Times New Roman" w:cs="Times New Roman"/>
          <w:sz w:val="24"/>
          <w:szCs w:val="24"/>
        </w:rPr>
        <w:t>«Об отходах производства и потребления», Закона Санкт-Петербурга от 29</w:t>
      </w:r>
      <w:r>
        <w:rPr>
          <w:rFonts w:ascii="Times New Roman" w:hAnsi="Times New Roman" w:cs="Times New Roman"/>
          <w:sz w:val="24"/>
          <w:szCs w:val="24"/>
        </w:rPr>
        <w:t>.06.</w:t>
      </w:r>
      <w:r w:rsidRPr="00050BDE">
        <w:rPr>
          <w:rFonts w:ascii="Times New Roman" w:hAnsi="Times New Roman" w:cs="Times New Roman"/>
          <w:sz w:val="24"/>
          <w:szCs w:val="24"/>
        </w:rPr>
        <w:t xml:space="preserve">2016 </w:t>
      </w:r>
      <w:r>
        <w:rPr>
          <w:rFonts w:ascii="Times New Roman" w:hAnsi="Times New Roman" w:cs="Times New Roman"/>
          <w:sz w:val="24"/>
          <w:szCs w:val="24"/>
        </w:rPr>
        <w:br/>
      </w:r>
      <w:r w:rsidRPr="00050BDE">
        <w:rPr>
          <w:rFonts w:ascii="Times New Roman" w:hAnsi="Times New Roman" w:cs="Times New Roman"/>
          <w:sz w:val="24"/>
          <w:szCs w:val="24"/>
        </w:rPr>
        <w:t xml:space="preserve">№ 455-58 «Экологический кодекс Санкт-Петербурга», руководствуясь пунктом 3.2-5 Положения о Комитете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50BD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.03.</w:t>
      </w:r>
      <w:r w:rsidRPr="00050BDE">
        <w:rPr>
          <w:rFonts w:ascii="Times New Roman" w:hAnsi="Times New Roman" w:cs="Times New Roman"/>
          <w:sz w:val="24"/>
          <w:szCs w:val="24"/>
        </w:rPr>
        <w:t xml:space="preserve">2017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BDE">
        <w:rPr>
          <w:rFonts w:ascii="Times New Roman" w:hAnsi="Times New Roman" w:cs="Times New Roman"/>
          <w:sz w:val="24"/>
          <w:szCs w:val="24"/>
        </w:rPr>
        <w:t xml:space="preserve">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50BDE">
        <w:rPr>
          <w:rFonts w:ascii="Times New Roman" w:hAnsi="Times New Roman" w:cs="Times New Roman"/>
          <w:sz w:val="24"/>
          <w:szCs w:val="24"/>
        </w:rPr>
        <w:t>в некоторые постановления Правительства Санкт-Петербурга»:</w:t>
      </w:r>
    </w:p>
    <w:p w:rsidR="00A6234F" w:rsidRPr="00050BDE" w:rsidRDefault="00A6234F" w:rsidP="00A623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234F" w:rsidRPr="00050BDE" w:rsidRDefault="00A6234F" w:rsidP="00A623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BDE">
        <w:rPr>
          <w:rFonts w:ascii="Times New Roman" w:hAnsi="Times New Roman" w:cs="Times New Roman"/>
          <w:sz w:val="24"/>
          <w:szCs w:val="24"/>
        </w:rPr>
        <w:t xml:space="preserve">1. Утвердить Порядок накопления твердых коммунальных отходов </w:t>
      </w:r>
      <w:r w:rsidRPr="00050BDE">
        <w:rPr>
          <w:rFonts w:ascii="Times New Roman" w:hAnsi="Times New Roman" w:cs="Times New Roman"/>
          <w:sz w:val="24"/>
          <w:szCs w:val="24"/>
        </w:rPr>
        <w:br/>
        <w:t>(в том числе их раздельного накопления) на территории Санкт-Петербурга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BDE">
        <w:rPr>
          <w:rFonts w:ascii="Times New Roman" w:hAnsi="Times New Roman" w:cs="Times New Roman"/>
          <w:sz w:val="24"/>
          <w:szCs w:val="24"/>
        </w:rPr>
        <w:t>приложению.</w:t>
      </w:r>
    </w:p>
    <w:p w:rsidR="00A6234F" w:rsidRPr="00962570" w:rsidRDefault="00A6234F" w:rsidP="00A623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BDE">
        <w:rPr>
          <w:rFonts w:ascii="Times New Roman" w:hAnsi="Times New Roman" w:cs="Times New Roman"/>
          <w:sz w:val="24"/>
          <w:szCs w:val="24"/>
        </w:rPr>
        <w:t xml:space="preserve">2. Настоящее распоряжение вступает в силу с </w:t>
      </w:r>
      <w:r>
        <w:rPr>
          <w:rFonts w:ascii="Times New Roman" w:hAnsi="Times New Roman" w:cs="Times New Roman"/>
          <w:sz w:val="24"/>
          <w:szCs w:val="24"/>
        </w:rPr>
        <w:t xml:space="preserve">даты признания утратившим </w:t>
      </w:r>
      <w:r w:rsidRPr="00A6234F">
        <w:rPr>
          <w:rFonts w:ascii="Times New Roman" w:hAnsi="Times New Roman" w:cs="Times New Roman"/>
          <w:sz w:val="24"/>
          <w:szCs w:val="24"/>
        </w:rPr>
        <w:t xml:space="preserve">силу распоряжения Комитета по благоустройству Санкт-Петербурга от 30.11.2018 № 410-р, за исключением пунктов 4.5. и 4.7., Порядка накопления твердых коммунальных отходов </w:t>
      </w:r>
      <w:r w:rsidRPr="00A6234F">
        <w:rPr>
          <w:rFonts w:ascii="Times New Roman" w:hAnsi="Times New Roman" w:cs="Times New Roman"/>
          <w:sz w:val="24"/>
          <w:szCs w:val="24"/>
        </w:rPr>
        <w:br/>
        <w:t>(в том числе их раздельного накопления) на территории Санкт-Петербурга, которые вступают в силу с 1 января 2025 года.</w:t>
      </w:r>
    </w:p>
    <w:p w:rsidR="00A6234F" w:rsidRPr="00050BDE" w:rsidRDefault="00A6234F" w:rsidP="00A623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BDE">
        <w:rPr>
          <w:rFonts w:ascii="Times New Roman" w:hAnsi="Times New Roman" w:cs="Times New Roman"/>
          <w:sz w:val="24"/>
          <w:szCs w:val="24"/>
        </w:rPr>
        <w:t>3. Контроль за исполнением распоряжения возложить на заместителя председателя Комитета Казакова И.Д.</w:t>
      </w:r>
    </w:p>
    <w:p w:rsidR="00A6234F" w:rsidRPr="00C47E74" w:rsidRDefault="00A6234F" w:rsidP="00A623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234F" w:rsidRPr="00C47E74" w:rsidRDefault="00A6234F" w:rsidP="00A6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34F" w:rsidRPr="00C47E74" w:rsidRDefault="00A6234F" w:rsidP="00A6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234F" w:rsidRPr="00C47E74" w:rsidRDefault="00A6234F" w:rsidP="00A623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7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Комитета</w:t>
      </w:r>
      <w:r w:rsidRPr="00C47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7E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C47E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7E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7E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47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47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47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А.В. Герман</w:t>
      </w:r>
    </w:p>
    <w:p w:rsidR="00A6234F" w:rsidRPr="00487739" w:rsidRDefault="00A6234F" w:rsidP="00A623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4F" w:rsidRDefault="00A6234F" w:rsidP="00A6234F">
      <w:pPr>
        <w:rPr>
          <w:rFonts w:ascii="Times New Roman" w:hAnsi="Times New Roman" w:cs="Times New Roman"/>
          <w:sz w:val="28"/>
          <w:szCs w:val="28"/>
        </w:rPr>
        <w:sectPr w:rsidR="00A6234F" w:rsidSect="00660DC4">
          <w:headerReference w:type="default" r:id="rId6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A6234F" w:rsidRPr="00050BDE" w:rsidRDefault="00A6234F" w:rsidP="00A6234F">
      <w:pPr>
        <w:spacing w:after="200" w:line="276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0B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 </w:t>
      </w:r>
      <w:r w:rsidRPr="00050BD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распоряжению Комитета по природопользованию,</w:t>
      </w:r>
      <w:r w:rsidRPr="00050BD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охране окружающей среды и обеспечению экологической безопасности  </w:t>
      </w:r>
    </w:p>
    <w:p w:rsidR="00A6234F" w:rsidRDefault="00A6234F" w:rsidP="00A6234F">
      <w:pPr>
        <w:spacing w:after="0" w:line="240" w:lineRule="auto"/>
        <w:ind w:left="5245"/>
        <w:rPr>
          <w:rFonts w:ascii="Times New Roman" w:eastAsia="Calibri" w:hAnsi="Times New Roman" w:cs="Times New Roman"/>
          <w:b/>
          <w:sz w:val="28"/>
          <w:szCs w:val="28"/>
        </w:rPr>
      </w:pPr>
      <w:r w:rsidRPr="00050BDE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№_____________________от____________</w:t>
      </w:r>
    </w:p>
    <w:p w:rsidR="00A6234F" w:rsidRDefault="00A6234F" w:rsidP="00A623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34F" w:rsidRDefault="00A6234F" w:rsidP="00A623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34F" w:rsidRPr="00D8215E" w:rsidRDefault="00A6234F" w:rsidP="00A623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15E">
        <w:rPr>
          <w:rFonts w:ascii="Times New Roman" w:eastAsia="Calibri" w:hAnsi="Times New Roman" w:cs="Times New Roman"/>
          <w:b/>
          <w:sz w:val="28"/>
          <w:szCs w:val="28"/>
        </w:rPr>
        <w:t>ПОРЯДОК</w:t>
      </w:r>
    </w:p>
    <w:p w:rsidR="00A6234F" w:rsidRPr="00D8215E" w:rsidRDefault="00A6234F" w:rsidP="00A623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15E">
        <w:rPr>
          <w:rFonts w:ascii="Times New Roman" w:eastAsia="Calibri" w:hAnsi="Times New Roman" w:cs="Times New Roman"/>
          <w:b/>
          <w:sz w:val="28"/>
          <w:szCs w:val="28"/>
        </w:rPr>
        <w:t>НАКОПЛЕНИЯ ТВЕРДЫХ КОММУНАЛЬНЫХ ОТХОДОВ</w:t>
      </w:r>
    </w:p>
    <w:p w:rsidR="00A6234F" w:rsidRPr="00D8215E" w:rsidRDefault="00A6234F" w:rsidP="00A623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15E">
        <w:rPr>
          <w:rFonts w:ascii="Times New Roman" w:eastAsia="Calibri" w:hAnsi="Times New Roman" w:cs="Times New Roman"/>
          <w:b/>
          <w:sz w:val="28"/>
          <w:szCs w:val="28"/>
        </w:rPr>
        <w:t>(В ТОМ ЧИСЛЕ ИХ РАЗДЕЛЬНОГО НАКОПЛЕНИЯ)</w:t>
      </w:r>
    </w:p>
    <w:p w:rsidR="00A6234F" w:rsidRPr="00D8215E" w:rsidRDefault="00A6234F" w:rsidP="00A623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215E">
        <w:rPr>
          <w:rFonts w:ascii="Times New Roman" w:eastAsia="Calibri" w:hAnsi="Times New Roman" w:cs="Times New Roman"/>
          <w:b/>
          <w:sz w:val="28"/>
          <w:szCs w:val="28"/>
        </w:rPr>
        <w:t>НА ТЕРРИТОРИИ САНКТ-ПЕТЕРБУРГА</w:t>
      </w:r>
    </w:p>
    <w:p w:rsidR="00D8215E" w:rsidRPr="00D8215E" w:rsidRDefault="00D8215E" w:rsidP="00D821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15E" w:rsidRPr="00D8215E" w:rsidRDefault="00D8215E" w:rsidP="00D8215E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Настоящий Порядок накопления твердых коммунальных отходов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(в том числе их раздельного накопления) на территории Санкт-Петербурга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(далее - Порядок)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устанавливает требования к осуществлению накопления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(в том числе раздельного накопления) твердых коммунальных отходов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(далее - ТКО).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1.2. Настоящий Порядок разработан в соответствии с Федеральным законом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от 24.06.1998 № 89-ФЗ «Об отходах производства и потребления», постановлением Правительства Российской </w:t>
      </w:r>
      <w:r w:rsidR="009C7D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Федерации от 12.11.2016 № 1156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«Об обращении </w:t>
      </w:r>
      <w:r w:rsidR="009C7D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 твердыми коммунальными</w:t>
      </w:r>
      <w:r w:rsidR="009C7D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отходами и внесении изменения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постановление Правительства Российской Федерации от 25.08.2008 № 641», Законом </w:t>
      </w:r>
      <w:r w:rsidR="009C7D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Санкт-Петербурга от 18.07.2016 № 455-88 «Экологический кодекс </w:t>
      </w:r>
      <w:r w:rsidR="009C7D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Санкт-Петербурга», санитарными правилами и нормами </w:t>
      </w:r>
      <w:r w:rsidRPr="00D8215E">
        <w:rPr>
          <w:rFonts w:ascii="Times New Roman" w:eastAsia="Calibri" w:hAnsi="Times New Roman" w:cs="Times New Roman"/>
          <w:sz w:val="28"/>
          <w:lang w:eastAsia="ru-RU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</w:t>
      </w:r>
      <w:r w:rsidRPr="00D8215E">
        <w:rPr>
          <w:rFonts w:ascii="Times New Roman" w:eastAsia="Calibri" w:hAnsi="Times New Roman" w:cs="Times New Roman"/>
          <w:sz w:val="28"/>
          <w:lang w:eastAsia="ru-RU"/>
        </w:rPr>
        <w:br/>
        <w:t>и проведению санитарно-противоэпидемических (профилактических) мероприятий», утвержденными постановлением Главного государственного санитарного врача Российской Федерации от 28.01.2021 № 3 (далее – СанПиН).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 Настоящий Порядок обязателен для исполнения всеми физическими, юридическими лицами независимо от их организационно-правовой формы, индивидуальными предпринимателями, органами государственной власти Российской Федерации, органами государственной власти Санкт-Петербурга, органами местного самоуправления внутригородских муниципальных образований Санкт-Петербурга муниципальных округов (далее - ОМСУ).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Нарушение требований настоящего Порядка влечет за собой ответственность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рамках действующего законодательства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Российской Федерации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 Санкт-Петербурга.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1.4. Настоящий Порядок не распространяется на отношения, связанные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 накоплением радиоактивных, биологических, медицинских отходов.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1.5. Для целей настоящего Порядка используются следующие основные понятия:</w:t>
      </w:r>
    </w:p>
    <w:p w:rsidR="00D8215E" w:rsidRPr="00980DBA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отходообразователь – физическое лицо, в процессе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удовлетворения своих бытовых потребностей образующее отходы, отнесенные к категории твердых коммунальных отходов (далее - ТКО). </w:t>
      </w:r>
      <w:r w:rsidR="004120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Также отходообразователям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207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относятся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юридические лица, индивидуальные предприниматели, в процессе деятельности </w:t>
      </w:r>
      <w:r w:rsidRPr="00980D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которых образуются отходы, относящиеся к ТКО</w:t>
      </w:r>
      <w:r w:rsidR="00412077" w:rsidRPr="00980D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80DB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подобные по составу отходам, образующимся в жилых помещениях в процессе потребления физическими лицами.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21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региональный оператор по обращению с твердыми коммунальными отходами (далее - региональный оператор) -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</w:t>
      </w:r>
      <w:r w:rsidRPr="00D8215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собственником твердых коммунальных отходов, которые образуются и места накопления которых находятся в зоне деятельности регионального оператора;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погрузка ТКО - перемещение ТКО из мест (площадок) накопления ТКО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или иных мест, с которых осуществляется погрузка ТКО, в мусоровоз в целях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их транспортирования, а также уборка мест погрузки</w:t>
      </w:r>
      <w:r w:rsidRPr="00D8215E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вывоз ТКО - транспортирование ТКО от мест (площадок) их накопления </w:t>
      </w:r>
      <w:r w:rsidRPr="00D8215E">
        <w:rPr>
          <w:rFonts w:ascii="Times New Roman" w:eastAsia="Calibri" w:hAnsi="Times New Roman" w:cs="Times New Roman"/>
          <w:sz w:val="28"/>
        </w:rPr>
        <w:br/>
        <w:t>или иных мест накопления ТКО до объектов, используемых для обработки, утилизации, обезвреживания, захоронения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место накопления ТКО - место накопления ТКО, включая контейнерные площадки, системы подземного накопления ТКО с автоматическими подъемниками для подъема контейнеров, специальные площадки, обустроенное в соответствии с требованиями законодательства Российской Федерации в области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обеспечения санитарно-эпидемиологического благополучия населения и иного законодательства Российской Федерации, а также Правил благоустройства территории Санкт-Петербурга и иного законодательства Санкт-Петербурга, предназначенное для размещения контейнеров и бункеров, в том числе в условиях сложившейся </w:t>
      </w:r>
      <w:r w:rsidR="0041207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исторической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застройки Санкт-Петербурга;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специальная площадка - место накопления крупногабаритных отходов;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мусороприемная камера - помещение, составная часть комплекса инженерного оборудования, предназначенного для вертикального транспортирования и накопления ТКО в контейнерах;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контейнер - мусоросборник, предназначенный для складирования ТКО</w:t>
      </w:r>
      <w:r w:rsidR="00F746D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или раздельного накопления ТКО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за исключением крупногабаритных отходов;</w:t>
      </w:r>
    </w:p>
    <w:p w:rsidR="00D8215E" w:rsidRPr="00D8215E" w:rsidRDefault="005D0DD1" w:rsidP="00D821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крупногабаритные отходы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(далее - КГО)</w:t>
      </w:r>
      <w:r w:rsidR="00D8215E"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- ТКО (мебель, бытовая техника, отходы от текущего ремонта жилых помещений и др.), размер которых не позволяе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 осуществить их складирование </w:t>
      </w:r>
      <w:r w:rsidR="00D8215E" w:rsidRPr="00D8215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контейнерах;</w:t>
      </w:r>
    </w:p>
    <w:p w:rsidR="00D8215E" w:rsidRPr="00D8215E" w:rsidRDefault="00D8215E" w:rsidP="00D821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бункер - мусоросборник, предназначенный для складирования крупногабаритных отходов;</w:t>
      </w:r>
      <w:bookmarkStart w:id="1" w:name="dst91"/>
      <w:bookmarkStart w:id="2" w:name="dst3"/>
      <w:bookmarkStart w:id="3" w:name="dst100015"/>
      <w:bookmarkEnd w:id="1"/>
      <w:bookmarkEnd w:id="2"/>
      <w:bookmarkEnd w:id="3"/>
    </w:p>
    <w:p w:rsidR="00D8215E" w:rsidRPr="00D8215E" w:rsidRDefault="00D8215E" w:rsidP="00D821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мусоровоз - 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транспортное средство категории N, используемое </w:t>
      </w:r>
      <w:r w:rsidRPr="00D8215E">
        <w:rPr>
          <w:rFonts w:ascii="Times New Roman" w:eastAsia="Calibri" w:hAnsi="Times New Roman" w:cs="Times New Roman"/>
          <w:sz w:val="28"/>
          <w:szCs w:val="28"/>
        </w:rPr>
        <w:br/>
        <w:t>для перевозки ТКО;</w:t>
      </w:r>
    </w:p>
    <w:p w:rsidR="00D8215E" w:rsidRPr="00D8215E" w:rsidRDefault="00D8215E" w:rsidP="00D821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несортированные ТКО - ТКО, включая КГО, не разделенные в месте накопления ТКО по видам отходов, группам отходов, группам однородных отходов; </w:t>
      </w:r>
    </w:p>
    <w:p w:rsidR="00980DBA" w:rsidRDefault="00D8215E" w:rsidP="00980D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раздельное накопление ТКО (далее - раздельное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накопление) - складирование ТКО, разделенных по видам отходов, группам отходов, группам однородных отходов, в специально уст</w:t>
      </w:r>
      <w:r w:rsidR="003F53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ановленные контейнеры </w:t>
      </w:r>
      <w:r w:rsidR="00980DBA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бункеры;</w:t>
      </w:r>
    </w:p>
    <w:p w:rsidR="00980DBA" w:rsidRPr="003338A0" w:rsidRDefault="00980DBA" w:rsidP="00980D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8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 смешанные влажные ТКО</w:t>
      </w:r>
      <w:r w:rsidR="003338A0" w:rsidRPr="003338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338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3338A0" w:rsidRPr="003338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338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твердые коммунальные отходы</w:t>
      </w:r>
      <w:r w:rsidRPr="003338A0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3338A0">
        <w:rPr>
          <w:rFonts w:ascii="Times New Roman" w:hAnsi="Times New Roman" w:cs="Times New Roman"/>
          <w:sz w:val="28"/>
          <w:szCs w:val="28"/>
        </w:rPr>
        <w:br/>
        <w:t>накаплива</w:t>
      </w:r>
      <w:r w:rsidR="003338A0" w:rsidRPr="003338A0">
        <w:rPr>
          <w:rFonts w:ascii="Times New Roman" w:hAnsi="Times New Roman" w:cs="Times New Roman"/>
          <w:sz w:val="28"/>
          <w:szCs w:val="28"/>
        </w:rPr>
        <w:t>ются</w:t>
      </w:r>
      <w:r w:rsidRPr="003338A0">
        <w:rPr>
          <w:rFonts w:ascii="Times New Roman" w:hAnsi="Times New Roman" w:cs="Times New Roman"/>
          <w:sz w:val="28"/>
          <w:szCs w:val="28"/>
        </w:rPr>
        <w:t xml:space="preserve"> </w:t>
      </w:r>
      <w:r w:rsidR="003338A0" w:rsidRPr="003338A0">
        <w:rPr>
          <w:rFonts w:ascii="Times New Roman" w:hAnsi="Times New Roman" w:cs="Times New Roman"/>
          <w:sz w:val="28"/>
          <w:szCs w:val="28"/>
        </w:rPr>
        <w:t xml:space="preserve">в одном контейнере </w:t>
      </w:r>
      <w:r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 выделения видов и групп однородных отходов</w:t>
      </w:r>
      <w:r w:rsidR="003338A0"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338A0" w:rsidRPr="003338A0">
        <w:rPr>
          <w:rFonts w:ascii="Times New Roman" w:hAnsi="Times New Roman" w:cs="Times New Roman"/>
          <w:sz w:val="28"/>
          <w:szCs w:val="28"/>
        </w:rPr>
        <w:t>ввиду</w:t>
      </w:r>
      <w:r w:rsidR="003338A0"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отсутствия возможности их </w:t>
      </w:r>
      <w:r w:rsidR="003338A0" w:rsidRPr="003338A0">
        <w:rPr>
          <w:rFonts w:ascii="Times New Roman" w:hAnsi="Times New Roman" w:cs="Times New Roman"/>
          <w:sz w:val="28"/>
          <w:szCs w:val="28"/>
        </w:rPr>
        <w:t>дальнейшей утилизации по причине загрязнения;</w:t>
      </w:r>
      <w:r w:rsidRPr="0033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DBA" w:rsidRPr="003338A0" w:rsidRDefault="00980DBA" w:rsidP="00980DB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смешанные сухие ТКО – </w:t>
      </w:r>
      <w:r w:rsidR="003338A0" w:rsidRPr="003338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твердые коммунальные отходы</w:t>
      </w:r>
      <w:r w:rsidR="003338A0" w:rsidRPr="003338A0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накапливаются без выделения </w:t>
      </w:r>
      <w:r w:rsidR="003338A0"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видов и </w:t>
      </w:r>
      <w:r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 однородных отходов, исключая </w:t>
      </w:r>
      <w:r w:rsidR="003338A0"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3338A0">
        <w:rPr>
          <w:rFonts w:ascii="Times New Roman" w:eastAsia="Times New Roman" w:hAnsi="Times New Roman" w:cs="Times New Roman"/>
          <w:sz w:val="28"/>
          <w:szCs w:val="24"/>
          <w:lang w:eastAsia="ru-RU"/>
        </w:rPr>
        <w:t>их совместное накопление со смешанными влажными ТКО</w:t>
      </w:r>
      <w:r w:rsid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Иные понятия, используемые в настоящем Порядке, применяются </w:t>
      </w:r>
      <w:r w:rsidRPr="00D8215E">
        <w:rPr>
          <w:rFonts w:ascii="Times New Roman" w:eastAsia="Calibri" w:hAnsi="Times New Roman" w:cs="Times New Roman"/>
          <w:sz w:val="28"/>
          <w:szCs w:val="28"/>
        </w:rPr>
        <w:br/>
        <w:t xml:space="preserve">в значениях, установленных законодательством Российской Федерации </w:t>
      </w:r>
      <w:r w:rsidRPr="00D8215E">
        <w:rPr>
          <w:rFonts w:ascii="Times New Roman" w:eastAsia="Calibri" w:hAnsi="Times New Roman" w:cs="Times New Roman"/>
          <w:sz w:val="28"/>
          <w:szCs w:val="28"/>
        </w:rPr>
        <w:br/>
        <w:t>и законодательством Санкт-Петербурга.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15E" w:rsidRPr="00D8215E" w:rsidRDefault="00D8215E" w:rsidP="00D8215E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Накопление ТКО. Общие положения</w:t>
      </w:r>
    </w:p>
    <w:p w:rsidR="00D8215E" w:rsidRPr="00D8215E" w:rsidRDefault="00D8215E" w:rsidP="00D8215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 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2.1. Места расположения контейнерных площадок, специальных площадок определяются уполномоченными лицами в соответствии с требованиями действующего законодательства Российской Федерации об отходах и санитарно-эпидемиологическом благополучии населения.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2.2. Накопление ТКО осуществляется </w:t>
      </w:r>
      <w:r w:rsidR="00412077">
        <w:rPr>
          <w:rFonts w:ascii="Times New Roman" w:eastAsia="Calibri" w:hAnsi="Times New Roman" w:cs="Times New Roman"/>
          <w:sz w:val="28"/>
          <w:szCs w:val="28"/>
        </w:rPr>
        <w:t>отходообразователем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 или уполномоченным им лицом в местах накопления ТКО.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2.3. Накопление ТКО осуществляется: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</w:t>
      </w:r>
      <w:r w:rsidR="00EC4F0E">
        <w:rPr>
          <w:rFonts w:ascii="Times New Roman" w:eastAsia="Calibri" w:hAnsi="Times New Roman" w:cs="Times New Roman"/>
          <w:sz w:val="28"/>
        </w:rPr>
        <w:t> </w:t>
      </w:r>
      <w:r w:rsidRPr="00D8215E">
        <w:rPr>
          <w:rFonts w:ascii="Times New Roman" w:eastAsia="Calibri" w:hAnsi="Times New Roman" w:cs="Times New Roman"/>
          <w:sz w:val="28"/>
        </w:rPr>
        <w:t>в контейнеры и бункеры, расположенные на контейнерных площадках;</w:t>
      </w:r>
    </w:p>
    <w:p w:rsidR="00D8215E" w:rsidRPr="00D8215E" w:rsidRDefault="00412077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EC4F0E">
        <w:rPr>
          <w:rFonts w:ascii="Times New Roman" w:eastAsia="Calibri" w:hAnsi="Times New Roman" w:cs="Times New Roman"/>
          <w:sz w:val="28"/>
        </w:rPr>
        <w:t> </w:t>
      </w:r>
      <w:r>
        <w:rPr>
          <w:rFonts w:ascii="Times New Roman" w:eastAsia="Calibri" w:hAnsi="Times New Roman" w:cs="Times New Roman"/>
          <w:sz w:val="28"/>
        </w:rPr>
        <w:t>в контейнеры, расположенные в</w:t>
      </w:r>
      <w:r w:rsidR="00D8215E" w:rsidRPr="00D8215E">
        <w:rPr>
          <w:rFonts w:ascii="Times New Roman" w:eastAsia="Calibri" w:hAnsi="Times New Roman" w:cs="Times New Roman"/>
          <w:sz w:val="28"/>
        </w:rPr>
        <w:t xml:space="preserve"> мусороприемных камерах (при наличии соответствующей внутридомовой инженерной системы);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</w:t>
      </w:r>
      <w:r w:rsidR="00EC4F0E">
        <w:rPr>
          <w:rFonts w:ascii="Times New Roman" w:eastAsia="Calibri" w:hAnsi="Times New Roman" w:cs="Times New Roman"/>
          <w:sz w:val="28"/>
        </w:rPr>
        <w:t> </w:t>
      </w:r>
      <w:r w:rsidRPr="00D8215E">
        <w:rPr>
          <w:rFonts w:ascii="Times New Roman" w:eastAsia="Calibri" w:hAnsi="Times New Roman" w:cs="Times New Roman"/>
          <w:sz w:val="28"/>
        </w:rPr>
        <w:t xml:space="preserve">в контейнеры, расположенные на контейнерных площадках, оборудованных системами подземного накопления ТКО </w:t>
      </w:r>
      <w:r w:rsidR="00412077">
        <w:rPr>
          <w:rFonts w:ascii="Times New Roman" w:eastAsia="Calibri" w:hAnsi="Times New Roman" w:cs="Times New Roman"/>
          <w:sz w:val="28"/>
        </w:rPr>
        <w:t xml:space="preserve">(в том числе </w:t>
      </w:r>
      <w:r w:rsidRPr="00D8215E">
        <w:rPr>
          <w:rFonts w:ascii="Times New Roman" w:eastAsia="Calibri" w:hAnsi="Times New Roman" w:cs="Times New Roman"/>
          <w:sz w:val="28"/>
        </w:rPr>
        <w:t>с автоматическими подъемниками для подъема контейнеров</w:t>
      </w:r>
      <w:r w:rsidR="00412077">
        <w:rPr>
          <w:rFonts w:ascii="Times New Roman" w:eastAsia="Calibri" w:hAnsi="Times New Roman" w:cs="Times New Roman"/>
          <w:sz w:val="28"/>
        </w:rPr>
        <w:t>)</w:t>
      </w:r>
      <w:r w:rsidRPr="00D8215E">
        <w:rPr>
          <w:rFonts w:ascii="Times New Roman" w:eastAsia="Calibri" w:hAnsi="Times New Roman" w:cs="Times New Roman"/>
          <w:sz w:val="28"/>
        </w:rPr>
        <w:t xml:space="preserve">;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-</w:t>
      </w:r>
      <w:r w:rsidR="00EC4F0E">
        <w:rPr>
          <w:rFonts w:ascii="Times New Roman" w:eastAsia="Calibri" w:hAnsi="Times New Roman" w:cs="Times New Roman"/>
          <w:sz w:val="28"/>
          <w:szCs w:val="28"/>
        </w:rPr>
        <w:t> 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в контейнеры и бункеры, расположенные на площадках с твердым покрытием, предназначенных для их временного размещения, в том числе </w:t>
      </w:r>
      <w:r w:rsidRPr="00D8215E">
        <w:rPr>
          <w:rFonts w:ascii="Times New Roman" w:eastAsia="Calibri" w:hAnsi="Times New Roman" w:cs="Times New Roman"/>
          <w:sz w:val="28"/>
          <w:szCs w:val="28"/>
        </w:rPr>
        <w:br/>
        <w:t xml:space="preserve">в условиях сложившейся </w:t>
      </w:r>
      <w:r w:rsidR="00412077">
        <w:rPr>
          <w:rFonts w:ascii="Times New Roman" w:eastAsia="Calibri" w:hAnsi="Times New Roman" w:cs="Times New Roman"/>
          <w:sz w:val="28"/>
          <w:szCs w:val="28"/>
        </w:rPr>
        <w:t xml:space="preserve">исторической </w:t>
      </w:r>
      <w:r w:rsidRPr="00D8215E">
        <w:rPr>
          <w:rFonts w:ascii="Times New Roman" w:eastAsia="Calibri" w:hAnsi="Times New Roman" w:cs="Times New Roman"/>
          <w:sz w:val="28"/>
          <w:szCs w:val="28"/>
        </w:rPr>
        <w:t>жилой застройки;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 в контейнеры и бункеры, расположенные на территории инди</w:t>
      </w:r>
      <w:r w:rsidR="00412077">
        <w:rPr>
          <w:rFonts w:ascii="Times New Roman" w:eastAsia="Calibri" w:hAnsi="Times New Roman" w:cs="Times New Roman"/>
          <w:sz w:val="28"/>
        </w:rPr>
        <w:t>видуального жилого строения</w:t>
      </w:r>
      <w:r w:rsidRPr="00D8215E">
        <w:rPr>
          <w:rFonts w:ascii="Times New Roman" w:eastAsia="Calibri" w:hAnsi="Times New Roman" w:cs="Times New Roman"/>
          <w:sz w:val="28"/>
        </w:rPr>
        <w:t>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</w:t>
      </w:r>
      <w:r w:rsidR="00EC4F0E">
        <w:rPr>
          <w:rFonts w:ascii="Times New Roman" w:eastAsia="Calibri" w:hAnsi="Times New Roman" w:cs="Times New Roman"/>
          <w:sz w:val="28"/>
        </w:rPr>
        <w:t> </w:t>
      </w:r>
      <w:r w:rsidRPr="00D8215E">
        <w:rPr>
          <w:rFonts w:ascii="Times New Roman" w:eastAsia="Calibri" w:hAnsi="Times New Roman" w:cs="Times New Roman"/>
          <w:sz w:val="28"/>
        </w:rPr>
        <w:t xml:space="preserve">в контейнеры и бункеры, расположенные в </w:t>
      </w:r>
      <w:r w:rsidR="00412077">
        <w:rPr>
          <w:rFonts w:ascii="Times New Roman" w:eastAsia="Calibri" w:hAnsi="Times New Roman" w:cs="Times New Roman"/>
          <w:sz w:val="28"/>
        </w:rPr>
        <w:t xml:space="preserve">специализированных </w:t>
      </w:r>
      <w:r w:rsidRPr="00D8215E">
        <w:rPr>
          <w:rFonts w:ascii="Times New Roman" w:eastAsia="Calibri" w:hAnsi="Times New Roman" w:cs="Times New Roman"/>
          <w:sz w:val="28"/>
        </w:rPr>
        <w:t>помещениях, зданиях, строениях, сооружениях, оборудованных с соблюдением санитарных норм и правил;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- в контейнеры и бункеры, расположенные 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в специально отведенных </w:t>
      </w:r>
      <w:r w:rsidRPr="00D8215E">
        <w:rPr>
          <w:rFonts w:ascii="Times New Roman" w:eastAsia="Calibri" w:hAnsi="Times New Roman" w:cs="Times New Roman"/>
          <w:sz w:val="28"/>
          <w:szCs w:val="28"/>
        </w:rPr>
        <w:br/>
        <w:t>на территориях организаций местах, предназначенных для складирования отходов, соответствующих требованиям санитарных норм и правил;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lastRenderedPageBreak/>
        <w:t>- в бункеры, расположенные на специальных площадках;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 в пакеты или иные емкости, предоставленные региональным оператором.</w:t>
      </w:r>
    </w:p>
    <w:p w:rsidR="00D8215E" w:rsidRPr="00471A15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71A15">
        <w:rPr>
          <w:rFonts w:ascii="Times New Roman" w:eastAsia="Calibri" w:hAnsi="Times New Roman" w:cs="Times New Roman"/>
          <w:sz w:val="28"/>
        </w:rPr>
        <w:t xml:space="preserve">2.4. </w:t>
      </w:r>
      <w:r w:rsidRPr="00471A15">
        <w:rPr>
          <w:rFonts w:ascii="Times New Roman" w:eastAsia="Calibri" w:hAnsi="Times New Roman" w:cs="Times New Roman"/>
          <w:sz w:val="28"/>
          <w:szCs w:val="28"/>
        </w:rPr>
        <w:t xml:space="preserve">Количество мусоросборников (контейнеров и бункеров), устанавливаемых в местах накопления ТКО, включая накопления </w:t>
      </w:r>
      <w:r w:rsidR="00013DCC" w:rsidRPr="005D0DD1">
        <w:rPr>
          <w:rFonts w:ascii="Times New Roman" w:eastAsia="Calibri" w:hAnsi="Times New Roman" w:cs="Times New Roman"/>
          <w:sz w:val="28"/>
          <w:szCs w:val="28"/>
        </w:rPr>
        <w:t>КГО</w:t>
      </w:r>
      <w:r w:rsidRPr="005D0DD1">
        <w:rPr>
          <w:rFonts w:ascii="Times New Roman" w:eastAsia="Calibri" w:hAnsi="Times New Roman" w:cs="Times New Roman"/>
          <w:sz w:val="28"/>
          <w:szCs w:val="28"/>
        </w:rPr>
        <w:t>,</w:t>
      </w:r>
      <w:r w:rsidRPr="00013D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A15">
        <w:rPr>
          <w:rFonts w:ascii="Times New Roman" w:eastAsia="Calibri" w:hAnsi="Times New Roman" w:cs="Times New Roman"/>
          <w:sz w:val="28"/>
          <w:szCs w:val="28"/>
        </w:rPr>
        <w:t xml:space="preserve">специальные площадки, иные места накопления определяется хозяйствующими субъектами в соответствии с </w:t>
      </w:r>
      <w:r w:rsidR="005D0DD1">
        <w:rPr>
          <w:rFonts w:ascii="Times New Roman" w:eastAsia="Calibri" w:hAnsi="Times New Roman" w:cs="Times New Roman"/>
          <w:sz w:val="28"/>
          <w:szCs w:val="28"/>
        </w:rPr>
        <w:t xml:space="preserve">требованиями санитарных правил </w:t>
      </w:r>
      <w:r w:rsidRPr="00471A15">
        <w:rPr>
          <w:rFonts w:ascii="Times New Roman" w:eastAsia="Calibri" w:hAnsi="Times New Roman" w:cs="Times New Roman"/>
          <w:sz w:val="28"/>
          <w:szCs w:val="28"/>
        </w:rPr>
        <w:t xml:space="preserve">и норм, а также установленными нормативами накопления ТКО.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2.5. Контейнеры и бункеры должны быть в техническ</w:t>
      </w:r>
      <w:r w:rsidR="00412077">
        <w:rPr>
          <w:rFonts w:ascii="Times New Roman" w:eastAsia="Calibri" w:hAnsi="Times New Roman" w:cs="Times New Roman"/>
          <w:sz w:val="28"/>
          <w:szCs w:val="28"/>
        </w:rPr>
        <w:t>и исправном состоянии, окрашены и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 промаркированы</w:t>
      </w:r>
      <w:r w:rsidR="00412077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их назначением</w:t>
      </w:r>
      <w:r w:rsidRPr="00D821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2077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2.6. Контейнеры должны соответствовать требованиям санитарных </w:t>
      </w:r>
      <w:r w:rsidRPr="00D8215E">
        <w:rPr>
          <w:rFonts w:ascii="Times New Roman" w:eastAsia="Calibri" w:hAnsi="Times New Roman" w:cs="Times New Roman"/>
          <w:sz w:val="28"/>
          <w:szCs w:val="28"/>
        </w:rPr>
        <w:br/>
        <w:t xml:space="preserve">и иных обязательных норм и правил, в том числе должны быть герметичны, иметь крышку.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2.7. Бункеры должны соответствовать требованиям санитарных и иных обязательных норм и правил, в том числе должны быть герметичны, выполнены из металла.</w:t>
      </w:r>
    </w:p>
    <w:p w:rsidR="00D8215E" w:rsidRPr="00471A15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71A15">
        <w:rPr>
          <w:rFonts w:ascii="Times New Roman" w:eastAsia="Calibri" w:hAnsi="Times New Roman" w:cs="Times New Roman"/>
          <w:sz w:val="28"/>
          <w:szCs w:val="28"/>
        </w:rPr>
        <w:t>2.8. Мойку, дезинфекцию, ремонт, замену контейнеров, бункеров, обеспечивает их собственник или уполномоченное им лицо.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215E" w:rsidRPr="00D8215E" w:rsidRDefault="00D8215E" w:rsidP="00D8215E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D8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Требования к содержанию мест накопления ТКО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Содержание мест накопления </w:t>
      </w:r>
      <w:r w:rsidR="0033101C">
        <w:rPr>
          <w:rFonts w:ascii="Times New Roman" w:eastAsia="Calibri" w:hAnsi="Times New Roman" w:cs="Times New Roman"/>
          <w:sz w:val="28"/>
          <w:szCs w:val="28"/>
        </w:rPr>
        <w:t xml:space="preserve">ТКО 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обеспечивается управляющими организациями, органами управления многоквартирными домами, иными собственниками и владельцами мест накопления, их уполномоченными лицами, </w:t>
      </w:r>
      <w:r w:rsidR="00E90D9B">
        <w:rPr>
          <w:rFonts w:ascii="Times New Roman" w:eastAsia="Calibri" w:hAnsi="Times New Roman" w:cs="Times New Roman"/>
          <w:sz w:val="28"/>
          <w:szCs w:val="28"/>
        </w:rPr>
        <w:br/>
      </w:r>
      <w:r w:rsidRPr="00D8215E">
        <w:rPr>
          <w:rFonts w:ascii="Times New Roman" w:eastAsia="Calibri" w:hAnsi="Times New Roman" w:cs="Times New Roman"/>
          <w:sz w:val="28"/>
          <w:szCs w:val="28"/>
        </w:rPr>
        <w:t>в соответствии с Правилами благоустройства территории Санкт-Петербурга, санитарными правилами и нормами</w:t>
      </w:r>
      <w:r w:rsidRPr="00D8215E">
        <w:rPr>
          <w:rFonts w:ascii="Times New Roman" w:eastAsia="Calibri" w:hAnsi="Times New Roman" w:cs="Times New Roman"/>
          <w:sz w:val="28"/>
          <w:shd w:val="clear" w:color="auto" w:fill="FFFFFF"/>
        </w:rPr>
        <w:t>, иными нормативными правовыми актами Российской Федерации и Санкт-Петербурга.</w:t>
      </w:r>
    </w:p>
    <w:p w:rsidR="00D8215E" w:rsidRPr="009A170E" w:rsidRDefault="0033101C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 w:rsidRPr="009A170E">
        <w:rPr>
          <w:rFonts w:ascii="Times New Roman" w:eastAsia="Calibri" w:hAnsi="Times New Roman" w:cs="Times New Roman"/>
          <w:sz w:val="28"/>
          <w:shd w:val="clear" w:color="auto" w:fill="FFFFFF"/>
        </w:rPr>
        <w:t>Обустройство и содержание мест накопления ТКО, расположенных на землях общего пользования осуществляется соответствующим уполномоченным исполнительным органом государственной власти Санкт-Петербурга.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В целях информирования граждан в местах накопления ТКО размещаются информационные </w:t>
      </w:r>
      <w:r w:rsidR="0033101C">
        <w:rPr>
          <w:rFonts w:ascii="Times New Roman" w:eastAsia="Calibri" w:hAnsi="Times New Roman" w:cs="Times New Roman"/>
          <w:sz w:val="28"/>
        </w:rPr>
        <w:t>щиты, содержащие следующую информацию: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- о наименовании, юридическом и фактическом адресах, контактных телефонах, адресе сайта в информационно-телекоммуникационной сети «Интернет» (далее – сеть «Интернет») (при наличии) организации, обеспечивающей содержание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места </w:t>
      </w:r>
      <w:r w:rsidRPr="00D8215E">
        <w:rPr>
          <w:rFonts w:ascii="Times New Roman" w:eastAsia="Calibri" w:hAnsi="Times New Roman" w:cs="Times New Roman"/>
          <w:sz w:val="28"/>
          <w:szCs w:val="28"/>
        </w:rPr>
        <w:t>накопления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- о наименовании, юридическом и фактическом адресах, контактных телефонах, адресе сайта в сети «Интернет» регионального оператора;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о гра</w:t>
      </w:r>
      <w:r w:rsidR="0033101C">
        <w:rPr>
          <w:rFonts w:ascii="Times New Roman" w:eastAsia="Calibri" w:hAnsi="Times New Roman" w:cs="Times New Roman"/>
          <w:color w:val="000000"/>
          <w:sz w:val="28"/>
          <w:szCs w:val="28"/>
        </w:rPr>
        <w:t>фике и периодичности вывоза ТКО.</w:t>
      </w:r>
    </w:p>
    <w:p w:rsidR="00D8215E" w:rsidRPr="00D8215E" w:rsidRDefault="0033101C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Обязанность по размещению указанных информационных щитов возлагается на </w:t>
      </w:r>
      <w:r w:rsidR="00CF4134">
        <w:rPr>
          <w:rFonts w:ascii="Times New Roman" w:eastAsia="Calibri" w:hAnsi="Times New Roman" w:cs="Times New Roman"/>
          <w:sz w:val="28"/>
          <w:szCs w:val="28"/>
        </w:rPr>
        <w:t>организацию, обеспечивающую содержание места накопления ТКО.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hd w:val="clear" w:color="auto" w:fill="FFFFFF"/>
        </w:rPr>
      </w:pPr>
    </w:p>
    <w:p w:rsidR="00D8215E" w:rsidRPr="00D8215E" w:rsidRDefault="00D8215E" w:rsidP="00E90D9B">
      <w:pPr>
        <w:keepNext/>
        <w:keepLines/>
        <w:spacing w:after="0" w:line="240" w:lineRule="auto"/>
        <w:ind w:left="1276" w:hanging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8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3.1. Требования к содержанию контейнерных площадок, специальных площадок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3.1.1. Владелец контейнерной</w:t>
      </w:r>
      <w:r w:rsidR="00CF4134">
        <w:rPr>
          <w:rFonts w:ascii="Times New Roman" w:eastAsia="Calibri" w:hAnsi="Times New Roman" w:cs="Times New Roman"/>
          <w:sz w:val="28"/>
          <w:szCs w:val="28"/>
        </w:rPr>
        <w:t xml:space="preserve"> площадки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 и (или) специальной площадки обеспечивает</w:t>
      </w:r>
      <w:r w:rsidR="00BD471C">
        <w:rPr>
          <w:rFonts w:ascii="Times New Roman" w:eastAsia="Calibri" w:hAnsi="Times New Roman" w:cs="Times New Roman"/>
          <w:sz w:val="28"/>
          <w:szCs w:val="28"/>
        </w:rPr>
        <w:t xml:space="preserve"> подбор и перемещение в контейнер отходов, находящихся на контейнерной площадке и прилегающей территории,</w:t>
      </w: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 проведение уборки, дезинсекции и дератизации контейнерной </w:t>
      </w:r>
      <w:r w:rsidR="00CF4134">
        <w:rPr>
          <w:rFonts w:ascii="Times New Roman" w:eastAsia="Calibri" w:hAnsi="Times New Roman" w:cs="Times New Roman"/>
          <w:sz w:val="28"/>
          <w:szCs w:val="28"/>
        </w:rPr>
        <w:t xml:space="preserve">площадки </w:t>
      </w:r>
      <w:r w:rsidRPr="00D8215E">
        <w:rPr>
          <w:rFonts w:ascii="Times New Roman" w:eastAsia="Calibri" w:hAnsi="Times New Roman" w:cs="Times New Roman"/>
          <w:sz w:val="28"/>
          <w:szCs w:val="28"/>
        </w:rPr>
        <w:t>и (или) специальной площадки в зависимости от температуры наружного воздуха, колич</w:t>
      </w:r>
      <w:r w:rsidR="007859DA">
        <w:rPr>
          <w:rFonts w:ascii="Times New Roman" w:eastAsia="Calibri" w:hAnsi="Times New Roman" w:cs="Times New Roman"/>
          <w:sz w:val="28"/>
          <w:szCs w:val="28"/>
        </w:rPr>
        <w:t xml:space="preserve">ества контейнеров на площадке, </w:t>
      </w:r>
      <w:r w:rsidRPr="00D8215E">
        <w:rPr>
          <w:rFonts w:ascii="Times New Roman" w:eastAsia="Calibri" w:hAnsi="Times New Roman" w:cs="Times New Roman"/>
          <w:sz w:val="28"/>
          <w:szCs w:val="28"/>
        </w:rPr>
        <w:t>расстояния до нормируемых объектов в соответствии с</w:t>
      </w:r>
      <w:r w:rsidRPr="00BF20B9">
        <w:rPr>
          <w:rFonts w:ascii="Times New Roman" w:eastAsia="Calibri" w:hAnsi="Times New Roman" w:cs="Times New Roman"/>
          <w:sz w:val="28"/>
          <w:szCs w:val="28"/>
        </w:rPr>
        <w:t xml:space="preserve"> приложением № 1 к СанПиН.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3.1.2. </w:t>
      </w:r>
      <w:r w:rsidRPr="00D8215E">
        <w:rPr>
          <w:rFonts w:ascii="Times New Roman" w:eastAsia="Calibri" w:hAnsi="Times New Roman" w:cs="Times New Roman"/>
          <w:sz w:val="28"/>
        </w:rPr>
        <w:t xml:space="preserve">Перечень мероприятий по содержанию контейнерных площадок </w:t>
      </w:r>
      <w:r w:rsidRPr="00D8215E">
        <w:rPr>
          <w:rFonts w:ascii="Times New Roman" w:eastAsia="Calibri" w:hAnsi="Times New Roman" w:cs="Times New Roman"/>
          <w:sz w:val="28"/>
        </w:rPr>
        <w:br/>
        <w:t>и требования к осуществлению указанных мероприятий установлены СанПиН, Правилами благоустройства территории Санкт-Петербурга, иными нормативными правовыми актами Российской Федерации и Санкт-Петербурга.</w:t>
      </w:r>
    </w:p>
    <w:p w:rsidR="007859DA" w:rsidRPr="00AE3CD1" w:rsidRDefault="00D8215E" w:rsidP="007859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E3CD1">
        <w:rPr>
          <w:rFonts w:ascii="Times New Roman" w:eastAsia="Calibri" w:hAnsi="Times New Roman" w:cs="Times New Roman"/>
          <w:sz w:val="28"/>
        </w:rPr>
        <w:t xml:space="preserve">3.1.3. При накоплении ТКО, </w:t>
      </w:r>
      <w:r w:rsidR="004E4142" w:rsidRPr="00AE3CD1">
        <w:rPr>
          <w:rFonts w:ascii="Times New Roman" w:eastAsia="Calibri" w:hAnsi="Times New Roman" w:cs="Times New Roman"/>
          <w:sz w:val="28"/>
        </w:rPr>
        <w:t>в том числе при раздельном накоплении</w:t>
      </w:r>
      <w:r w:rsidRPr="00AE3CD1">
        <w:rPr>
          <w:rFonts w:ascii="Times New Roman" w:eastAsia="Calibri" w:hAnsi="Times New Roman" w:cs="Times New Roman"/>
          <w:sz w:val="28"/>
        </w:rPr>
        <w:t>,</w:t>
      </w:r>
      <w:r w:rsidR="007859DA" w:rsidRPr="00AE3CD1">
        <w:rPr>
          <w:rFonts w:ascii="Times New Roman" w:eastAsia="Calibri" w:hAnsi="Times New Roman" w:cs="Times New Roman"/>
          <w:sz w:val="28"/>
        </w:rPr>
        <w:t xml:space="preserve"> накопление осуществляется только в контейнеры (специализированные контейнеры для раздельного накопления). Складирование отходов вне</w:t>
      </w:r>
      <w:r w:rsidRPr="00AE3CD1">
        <w:rPr>
          <w:rFonts w:ascii="Times New Roman" w:eastAsia="Calibri" w:hAnsi="Times New Roman" w:cs="Times New Roman"/>
          <w:sz w:val="28"/>
        </w:rPr>
        <w:t xml:space="preserve"> </w:t>
      </w:r>
      <w:r w:rsidR="007859DA" w:rsidRPr="00AE3CD1">
        <w:rPr>
          <w:rFonts w:ascii="Times New Roman" w:eastAsia="Calibri" w:hAnsi="Times New Roman" w:cs="Times New Roman"/>
          <w:sz w:val="28"/>
        </w:rPr>
        <w:t xml:space="preserve">контейнеров (специализированных контейнеров для раздельного накопления) </w:t>
      </w:r>
      <w:r w:rsidR="00FA1419" w:rsidRPr="00AE3CD1">
        <w:rPr>
          <w:rFonts w:ascii="Times New Roman" w:eastAsia="Calibri" w:hAnsi="Times New Roman" w:cs="Times New Roman"/>
          <w:sz w:val="28"/>
        </w:rPr>
        <w:br/>
      </w:r>
      <w:r w:rsidR="007859DA" w:rsidRPr="00AE3CD1">
        <w:rPr>
          <w:rFonts w:ascii="Times New Roman" w:eastAsia="Calibri" w:hAnsi="Times New Roman" w:cs="Times New Roman"/>
          <w:sz w:val="28"/>
        </w:rPr>
        <w:t xml:space="preserve">не допускается. Ответственность за соблюдение данного требования возлагается </w:t>
      </w:r>
      <w:r w:rsidR="00FA1419" w:rsidRPr="00AE3CD1">
        <w:rPr>
          <w:rFonts w:ascii="Times New Roman" w:eastAsia="Calibri" w:hAnsi="Times New Roman" w:cs="Times New Roman"/>
          <w:sz w:val="28"/>
        </w:rPr>
        <w:br/>
      </w:r>
      <w:r w:rsidR="007859DA" w:rsidRPr="00AE3CD1">
        <w:rPr>
          <w:rFonts w:ascii="Times New Roman" w:eastAsia="Calibri" w:hAnsi="Times New Roman" w:cs="Times New Roman"/>
          <w:sz w:val="28"/>
        </w:rPr>
        <w:t>на организацию, обеспечивающую содержание места накопления ТКО.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 xml:space="preserve">3.1.4. </w:t>
      </w:r>
      <w:r w:rsidRPr="00D8215E">
        <w:rPr>
          <w:rFonts w:ascii="Times New Roman" w:eastAsia="Calibri" w:hAnsi="Times New Roman" w:cs="Times New Roman"/>
          <w:sz w:val="28"/>
        </w:rPr>
        <w:t xml:space="preserve">Хозяйствующий субъект, осуществляющий деятельность по сбору </w:t>
      </w:r>
      <w:r w:rsidRPr="00D8215E">
        <w:rPr>
          <w:rFonts w:ascii="Times New Roman" w:eastAsia="Calibri" w:hAnsi="Times New Roman" w:cs="Times New Roman"/>
          <w:sz w:val="28"/>
        </w:rPr>
        <w:br/>
        <w:t xml:space="preserve">и транспортированию </w:t>
      </w:r>
      <w:r w:rsidR="004E4142" w:rsidRPr="004E4142">
        <w:rPr>
          <w:rFonts w:ascii="Times New Roman" w:eastAsia="Calibri" w:hAnsi="Times New Roman" w:cs="Times New Roman"/>
          <w:sz w:val="28"/>
        </w:rPr>
        <w:t xml:space="preserve">ТКО </w:t>
      </w:r>
      <w:r w:rsidRPr="00D8215E">
        <w:rPr>
          <w:rFonts w:ascii="Times New Roman" w:eastAsia="Calibri" w:hAnsi="Times New Roman" w:cs="Times New Roman"/>
          <w:sz w:val="28"/>
        </w:rPr>
        <w:t>(</w:t>
      </w:r>
      <w:r w:rsidR="004E4142" w:rsidRPr="004E4142">
        <w:rPr>
          <w:rFonts w:ascii="Times New Roman" w:eastAsia="Calibri" w:hAnsi="Times New Roman" w:cs="Times New Roman"/>
          <w:sz w:val="28"/>
        </w:rPr>
        <w:t>КГО</w:t>
      </w:r>
      <w:r w:rsidRPr="00D8215E">
        <w:rPr>
          <w:rFonts w:ascii="Times New Roman" w:eastAsia="Calibri" w:hAnsi="Times New Roman" w:cs="Times New Roman"/>
          <w:sz w:val="28"/>
        </w:rPr>
        <w:t>),</w:t>
      </w:r>
      <w:r w:rsidR="00CD062F">
        <w:rPr>
          <w:rFonts w:ascii="Times New Roman" w:eastAsia="Calibri" w:hAnsi="Times New Roman" w:cs="Times New Roman"/>
          <w:sz w:val="28"/>
        </w:rPr>
        <w:t xml:space="preserve"> </w:t>
      </w:r>
      <w:r w:rsidRPr="00D8215E">
        <w:rPr>
          <w:rFonts w:ascii="Times New Roman" w:eastAsia="Calibri" w:hAnsi="Times New Roman" w:cs="Times New Roman"/>
          <w:sz w:val="28"/>
        </w:rPr>
        <w:t>о</w:t>
      </w:r>
      <w:r w:rsidR="004E4142">
        <w:rPr>
          <w:rFonts w:ascii="Times New Roman" w:eastAsia="Calibri" w:hAnsi="Times New Roman" w:cs="Times New Roman"/>
          <w:sz w:val="28"/>
        </w:rPr>
        <w:t>беспечивает вывоз</w:t>
      </w:r>
      <w:r w:rsidRPr="00D8215E">
        <w:rPr>
          <w:rFonts w:ascii="Times New Roman" w:eastAsia="Calibri" w:hAnsi="Times New Roman" w:cs="Times New Roman"/>
          <w:sz w:val="28"/>
        </w:rPr>
        <w:t xml:space="preserve"> по установленному </w:t>
      </w:r>
      <w:r w:rsidRPr="00D8215E">
        <w:rPr>
          <w:rFonts w:ascii="Times New Roman" w:eastAsia="Calibri" w:hAnsi="Times New Roman" w:cs="Times New Roman"/>
          <w:sz w:val="28"/>
        </w:rPr>
        <w:br/>
        <w:t>им графику.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3.1.5. Транспортирование ТКО (КГО) с контейнерных площадок </w:t>
      </w:r>
      <w:r w:rsidRPr="00D8215E">
        <w:rPr>
          <w:rFonts w:ascii="Times New Roman" w:eastAsia="Calibri" w:hAnsi="Times New Roman" w:cs="Times New Roman"/>
          <w:sz w:val="28"/>
        </w:rPr>
        <w:br/>
        <w:t xml:space="preserve">и (или) специальных площадок должно производиться хозяйствующим субъектом, осуществляющим деятельность по сбору и транспортированию ТКО, </w:t>
      </w:r>
      <w:r w:rsidRPr="00D8215E">
        <w:rPr>
          <w:rFonts w:ascii="Times New Roman" w:eastAsia="Calibri" w:hAnsi="Times New Roman" w:cs="Times New Roman"/>
          <w:sz w:val="28"/>
        </w:rPr>
        <w:br/>
        <w:t>с использованием транспортных средств, оборудованных системами, устройствами, средствами, исключающими потери отходов.</w:t>
      </w:r>
    </w:p>
    <w:p w:rsidR="00D8215E" w:rsidRPr="00AE3CD1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E3CD1">
        <w:rPr>
          <w:rFonts w:ascii="Times New Roman" w:eastAsia="Calibri" w:hAnsi="Times New Roman" w:cs="Times New Roman"/>
          <w:sz w:val="28"/>
        </w:rPr>
        <w:t xml:space="preserve">3.1.6. </w:t>
      </w:r>
      <w:r w:rsidR="007859DA" w:rsidRPr="00AE3CD1">
        <w:rPr>
          <w:rFonts w:ascii="Times New Roman" w:eastAsia="Calibri" w:hAnsi="Times New Roman" w:cs="Times New Roman"/>
          <w:sz w:val="28"/>
        </w:rPr>
        <w:t xml:space="preserve">Подбор отходов, оброненных в процессе погрузки, осуществляется </w:t>
      </w:r>
      <w:r w:rsidR="006774A3" w:rsidRPr="00AE3CD1">
        <w:rPr>
          <w:rFonts w:ascii="Times New Roman" w:eastAsia="Calibri" w:hAnsi="Times New Roman" w:cs="Times New Roman"/>
          <w:sz w:val="28"/>
        </w:rPr>
        <w:t>оператором, осуществляющим транспортирование ТКО</w:t>
      </w:r>
      <w:r w:rsidRPr="00AE3CD1">
        <w:rPr>
          <w:rFonts w:ascii="Times New Roman" w:eastAsia="Calibri" w:hAnsi="Times New Roman" w:cs="Times New Roman"/>
          <w:sz w:val="28"/>
        </w:rPr>
        <w:t>.</w:t>
      </w:r>
      <w:r w:rsidR="007859DA" w:rsidRPr="00AE3CD1">
        <w:rPr>
          <w:rFonts w:ascii="Times New Roman" w:eastAsia="Calibri" w:hAnsi="Times New Roman" w:cs="Times New Roman"/>
          <w:sz w:val="28"/>
        </w:rPr>
        <w:t xml:space="preserve">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3.1.7. В целях </w:t>
      </w:r>
      <w:r w:rsidR="00BD471C">
        <w:rPr>
          <w:rFonts w:ascii="Times New Roman" w:eastAsia="Calibri" w:hAnsi="Times New Roman" w:cs="Times New Roman"/>
          <w:sz w:val="28"/>
        </w:rPr>
        <w:t xml:space="preserve">обеспечения </w:t>
      </w:r>
      <w:r w:rsidRPr="00D8215E">
        <w:rPr>
          <w:rFonts w:ascii="Times New Roman" w:eastAsia="Calibri" w:hAnsi="Times New Roman" w:cs="Times New Roman"/>
          <w:sz w:val="28"/>
        </w:rPr>
        <w:t xml:space="preserve">надлежащего накопления ТКО, включая КГО, </w:t>
      </w:r>
      <w:r w:rsidRPr="00D8215E">
        <w:rPr>
          <w:rFonts w:ascii="Times New Roman" w:eastAsia="Calibri" w:hAnsi="Times New Roman" w:cs="Times New Roman"/>
          <w:sz w:val="28"/>
        </w:rPr>
        <w:br/>
        <w:t>на контейнерных площадках и специальных площадках, запрещается: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- размещать все виды контейнеров и бункеров для сбора отходов, включая КГО, за пределами ограждений контейнерных площадок, специальных площадок, за исключением контейнеров и бункеров, размещенных на площадках с твердым покрытием, временное размещение которых согласовано уполномоченными </w:t>
      </w:r>
      <w:r w:rsidRPr="00D8215E">
        <w:rPr>
          <w:rFonts w:ascii="Times New Roman" w:eastAsia="Calibri" w:hAnsi="Times New Roman" w:cs="Times New Roman"/>
          <w:sz w:val="28"/>
        </w:rPr>
        <w:br/>
        <w:t>на их содержание лицами, а также региональным оператором;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- сортировать отходы из мусоросборников, а также из мусоровозов на контейнерных площадках;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перегораживать контейнерами и (или) бункерами тротуары, проходы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 проезды, автомобильные дороги и т.д.;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перегораживать свободный доступ к контейнерам и (или) бункерам для проведения погрузочно-разгрузочных работ;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препятствовать свободному доступу собственников ТКО к контейнерам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и (или) бункерам для накопления отходов (за исключением случаев организации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контейнерных площадок, специальных площадок для складирования КГО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или установки контейнеров и (или) бункеров с ограниченным к ним доступом);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осуществлять извлечение компонентов ТКО из контейнеров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(или) бункеров для несортированных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складировать в контейнерах 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медицинские отходы,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 также 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сжигать любые отходы на контейнерных площадках, на специальных площадках;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уплотнять (утрамбовывать) накопленные в контейнерах и (или) бункерах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D8215E">
        <w:rPr>
          <w:rFonts w:ascii="Times New Roman" w:eastAsia="Calibri" w:hAnsi="Times New Roman" w:cs="Times New Roman"/>
          <w:sz w:val="28"/>
          <w:szCs w:val="28"/>
        </w:rPr>
        <w:t>выставлять контейнеры за пределы контейнерной площадки ранее одного часа до прибытия мусоровоза;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- накапливать раздельно накопленные компоненты ТКО вне специально установленных контейнеров и бункеров.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8215E" w:rsidRPr="00D8215E" w:rsidRDefault="00D8215E" w:rsidP="00E90D9B">
      <w:pPr>
        <w:keepNext/>
        <w:keepLines/>
        <w:spacing w:after="0" w:line="240" w:lineRule="auto"/>
        <w:ind w:left="1276" w:hanging="567"/>
        <w:jc w:val="both"/>
        <w:outlineLvl w:val="0"/>
        <w:rPr>
          <w:rFonts w:ascii="Times New Roman" w:eastAsia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D8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3.2. Требования к содержанию мусоропроводов и мусороприемных камер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3.2.1. При эксплуатации мусор</w:t>
      </w:r>
      <w:r w:rsidR="005D0DD1">
        <w:rPr>
          <w:rFonts w:ascii="Times New Roman" w:eastAsia="Calibri" w:hAnsi="Times New Roman" w:cs="Times New Roman"/>
          <w:sz w:val="28"/>
        </w:rPr>
        <w:t xml:space="preserve">опроводов необходимо проводить </w:t>
      </w:r>
      <w:r w:rsidRPr="00D8215E">
        <w:rPr>
          <w:rFonts w:ascii="Times New Roman" w:eastAsia="Calibri" w:hAnsi="Times New Roman" w:cs="Times New Roman"/>
          <w:sz w:val="28"/>
        </w:rPr>
        <w:t>их очистку, мойку, дезинфекцию и механизированное удаление отходов из мусороприемных камер.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3.2.2. Запас контейнеров для мусороприемной камеры должен быть обеспечен не менее чем на одни сутки. Промывка контейнеров должна осуществляться после каждого удаления из них отходов, дезинфекция - не реже </w:t>
      </w:r>
      <w:r w:rsidRPr="00D8215E">
        <w:rPr>
          <w:rFonts w:ascii="Times New Roman" w:eastAsia="Calibri" w:hAnsi="Times New Roman" w:cs="Times New Roman"/>
          <w:sz w:val="28"/>
        </w:rPr>
        <w:br/>
        <w:t>1 раза в неделю.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3.2.3. Чистка стволов трубопроводов, приемных устройств, мусороприемных камер должна проводиться еженедельно. Профилактическая дезинфекция, дезинсекция должна прово</w:t>
      </w:r>
      <w:r w:rsidR="005D0DD1">
        <w:rPr>
          <w:rFonts w:ascii="Times New Roman" w:eastAsia="Calibri" w:hAnsi="Times New Roman" w:cs="Times New Roman"/>
          <w:sz w:val="28"/>
        </w:rPr>
        <w:t xml:space="preserve">диться не реже 1 раза в месяц, </w:t>
      </w:r>
      <w:r w:rsidRPr="00D8215E">
        <w:rPr>
          <w:rFonts w:ascii="Times New Roman" w:eastAsia="Calibri" w:hAnsi="Times New Roman" w:cs="Times New Roman"/>
          <w:sz w:val="28"/>
        </w:rPr>
        <w:t xml:space="preserve">дератизация - </w:t>
      </w:r>
      <w:r w:rsidR="005D0DD1">
        <w:rPr>
          <w:rFonts w:ascii="Times New Roman" w:eastAsia="Calibri" w:hAnsi="Times New Roman" w:cs="Times New Roman"/>
          <w:sz w:val="28"/>
        </w:rPr>
        <w:br/>
      </w:r>
      <w:r w:rsidRPr="00D8215E">
        <w:rPr>
          <w:rFonts w:ascii="Times New Roman" w:eastAsia="Calibri" w:hAnsi="Times New Roman" w:cs="Times New Roman"/>
          <w:sz w:val="28"/>
        </w:rPr>
        <w:t>по результатам оценки заселенности объекта организации грызунами.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 xml:space="preserve">3.2.4. В целях надлежащего накопления ТКО посредством мусоропроводов </w:t>
      </w:r>
      <w:r w:rsidR="005D0DD1">
        <w:rPr>
          <w:rFonts w:ascii="Times New Roman" w:eastAsia="Calibri" w:hAnsi="Times New Roman" w:cs="Times New Roman"/>
          <w:sz w:val="28"/>
        </w:rPr>
        <w:br/>
      </w:r>
      <w:r w:rsidRPr="00D8215E">
        <w:rPr>
          <w:rFonts w:ascii="Times New Roman" w:eastAsia="Calibri" w:hAnsi="Times New Roman" w:cs="Times New Roman"/>
          <w:sz w:val="28"/>
        </w:rPr>
        <w:t>и мусороприемных камер запрещается: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 сбрасывать отходы из мусоропровода непосредственно на пол мусопроприемной камеры;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- выставлять контейнеры за пределы мусороприемной камеры ранее одного часа до прибытия мусоровоза;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215E">
        <w:rPr>
          <w:rFonts w:ascii="Times New Roman" w:eastAsia="Calibri" w:hAnsi="Times New Roman" w:cs="Times New Roman"/>
          <w:sz w:val="28"/>
          <w:szCs w:val="28"/>
        </w:rPr>
        <w:t>- сортировать отходы из мусоросборников в помещениях мусороприемных камер;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перегораживать контейнерами тротуары, проходы и проезды, автомобильные дороги и т.д.; 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 перегораживать свободный доступ региональному оператору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контейнерам, расположенным в мусороприемных камерах, для проведения погрузочно-разгрузочных работ;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препятствовать свободному доступу собственников ТКО к контейнерам для накопления отходов, располож</w:t>
      </w:r>
      <w:r w:rsidR="005D0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енных в мусороприемных камерах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(за исключением случаев организации устано</w:t>
      </w:r>
      <w:r w:rsidR="005D0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вки контейнеров с ограниченным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к ним доступом);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осуществлять извлечение компонентов ТКО из контейнеров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 (или) бункеров для несортированных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складировать в контейнерах 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медицинские отходы, </w:t>
      </w: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 также 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ТКО;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складировать в контейнерах, расположенных в мусороприемных камерах, КГО;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сжигать любые отходы в контейнерах, расположенных в мусороприемных камерах;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8215E">
        <w:rPr>
          <w:rFonts w:ascii="Times New Roman" w:eastAsia="Calibri" w:hAnsi="Times New Roman" w:cs="Times New Roman"/>
          <w:color w:val="000000"/>
          <w:sz w:val="28"/>
          <w:szCs w:val="28"/>
        </w:rPr>
        <w:t>- уплотнять (утрамбовывать) накопленные в контейнерах ТКО, расположенных в мусороприемных камерах;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8215E">
        <w:rPr>
          <w:rFonts w:ascii="Times New Roman" w:eastAsia="Calibri" w:hAnsi="Times New Roman" w:cs="Times New Roman"/>
          <w:sz w:val="28"/>
        </w:rPr>
        <w:t>- накапливать раздельно накопленные компоненты ТКО вне специально установленных контейнеров.</w:t>
      </w:r>
    </w:p>
    <w:p w:rsidR="00D8215E" w:rsidRPr="00D8215E" w:rsidRDefault="00D8215E" w:rsidP="00D821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215E" w:rsidRPr="00D8215E" w:rsidRDefault="00D8215E" w:rsidP="00D8215E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8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Раздельное накопление ТКО</w:t>
      </w:r>
    </w:p>
    <w:p w:rsidR="00D8215E" w:rsidRPr="00D8215E" w:rsidRDefault="00D8215E" w:rsidP="00D821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D8215E" w:rsidRPr="00D8215E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</w:pPr>
      <w:r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4.1. Раздельное накопление ТКО предусматривает разделение ТКО </w:t>
      </w:r>
      <w:r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br/>
        <w:t>отходообразователями по видам</w:t>
      </w:r>
      <w:r w:rsidR="00AE3CD1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, группам </w:t>
      </w:r>
      <w:r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однородных отходов и </w:t>
      </w:r>
      <w:r w:rsidR="00AE3CD1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их </w:t>
      </w:r>
      <w:r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складирование в местах накопления ТКО в соответствующие контейнеры, предназначенные для раздельного накопления ТКО.</w:t>
      </w:r>
    </w:p>
    <w:p w:rsidR="00D8215E" w:rsidRDefault="004E4142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4.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2. Раздельное накопление ТКО осуществляется отходообразователями 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br/>
        <w:t>с разделением на категории:</w:t>
      </w:r>
    </w:p>
    <w:p w:rsidR="00AE3CD1" w:rsidRDefault="00AE3CD1" w:rsidP="002546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группы </w:t>
      </w:r>
      <w:r w:rsidR="006368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незагрязненных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однородных отходов, </w:t>
      </w:r>
      <w:r w:rsidRPr="00AE3CD1">
        <w:rPr>
          <w:rFonts w:ascii="Times New Roman" w:eastAsia="Times New Roman" w:hAnsi="Times New Roman" w:cs="Times New Roman"/>
          <w:sz w:val="28"/>
          <w:szCs w:val="24"/>
          <w:lang w:eastAsia="ru-RU"/>
        </w:rPr>
        <w:t>входящих в состав ТКО (далее – группы однородных отходов);</w:t>
      </w:r>
    </w:p>
    <w:p w:rsidR="00254607" w:rsidRPr="005D0DD1" w:rsidRDefault="00254607" w:rsidP="002546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DD1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- смешанные влажные ТКО – </w:t>
      </w:r>
      <w:r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накапливаются исключая их смешивание </w:t>
      </w:r>
      <w:r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видами и группами однородных </w:t>
      </w:r>
      <w:r w:rsidR="00AE3CD1"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>отходов</w:t>
      </w:r>
      <w:r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8215E" w:rsidRPr="00D8215E" w:rsidRDefault="00D8215E" w:rsidP="00D821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 смешанные </w:t>
      </w:r>
      <w:r w:rsidR="004E4142"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сухие </w:t>
      </w:r>
      <w:r w:rsidRPr="005D0DD1">
        <w:rPr>
          <w:rFonts w:ascii="Times New Roman" w:eastAsia="Times New Roman" w:hAnsi="Times New Roman" w:cs="Times New Roman"/>
          <w:sz w:val="28"/>
          <w:szCs w:val="24"/>
          <w:lang w:eastAsia="ru-RU"/>
        </w:rPr>
        <w:t>ТКО</w:t>
      </w:r>
      <w:r w:rsidRPr="00013DC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D821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 накапливаются без выделения групп однородных </w:t>
      </w:r>
      <w:r w:rsidR="00AE3CD1">
        <w:rPr>
          <w:rFonts w:ascii="Times New Roman" w:eastAsia="Times New Roman" w:hAnsi="Times New Roman" w:cs="Times New Roman"/>
          <w:sz w:val="28"/>
          <w:szCs w:val="24"/>
          <w:lang w:eastAsia="ru-RU"/>
        </w:rPr>
        <w:t>отходов</w:t>
      </w:r>
      <w:r w:rsidR="004E41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исключая их </w:t>
      </w:r>
      <w:r w:rsidR="00CC49F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совместное накопление</w:t>
      </w:r>
      <w:r w:rsidR="004E414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C49FA" w:rsidRPr="00AE3C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 смешанными </w:t>
      </w:r>
      <w:r w:rsidR="00254607" w:rsidRPr="00AE3CD1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влажными ТКО</w:t>
      </w:r>
      <w:r w:rsidR="00AE3CD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8215E" w:rsidRPr="00D8215E" w:rsidRDefault="004E4142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4.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3. </w:t>
      </w:r>
      <w:r w:rsidR="00BD471C" w:rsidRPr="00BD471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организации раздельного накопления ТКО может применяться пофракционная система раздельного накопления ТКО и двухконтейнерная (двухпоточная) система раздельного накопления ТКО.</w:t>
      </w:r>
    </w:p>
    <w:p w:rsidR="007363C6" w:rsidRPr="003500AE" w:rsidRDefault="004E4142" w:rsidP="007363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7363C6" w:rsidRPr="007363C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применении двухконтейнерной (двухпоточной) системы раздельного накопления ТКО неск</w:t>
      </w:r>
      <w:r w:rsidR="007B6C7D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олько групп однородных отходов –</w:t>
      </w:r>
      <w:r w:rsidR="006774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774A3" w:rsidRP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отходы бумаги</w:t>
      </w:r>
      <w:r w:rsidR="00301389" w:rsidRP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</w:t>
      </w:r>
      <w:r w:rsidR="006774A3" w:rsidRP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картона, </w:t>
      </w:r>
      <w:r w:rsidR="00301389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отходы пластмасс и металлов</w:t>
      </w:r>
      <w:r w:rsidR="00301389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  <w:r w:rsidR="003013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отходы стекла</w:t>
      </w:r>
      <w:r w:rsidR="008460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301389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7363C6" w:rsidRPr="007363C6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накапливаются совместно </w:t>
      </w:r>
      <w:r w:rsidR="007363C6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специализированном</w:t>
      </w:r>
      <w:r w:rsidR="007363C6" w:rsidRPr="007363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363C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контейнере, снабженном </w:t>
      </w:r>
      <w:r w:rsidR="007363C6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соответствующей цветовой и графической маркировкой</w:t>
      </w:r>
      <w:r w:rsidR="008460AB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4042E8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460AB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предусмотренной положениями настоящего порядка</w:t>
      </w:r>
      <w:r w:rsidR="007363C6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7363C6" w:rsidRDefault="00CC49FA" w:rsidP="007363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0A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Смешанные влажные ТКО </w:t>
      </w:r>
      <w:r w:rsidR="00025E1A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подлежат складированию</w:t>
      </w:r>
      <w:r w:rsidR="008460AB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="00025E1A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отдельном </w:t>
      </w:r>
      <w:r w:rsidR="007363C6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контейнере</w:t>
      </w:r>
      <w:r w:rsidR="00025E1A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363C6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25E1A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снабженном соответствующей цветовой и графической маркировкой, предусмотренной положениями настоящего порядка.</w:t>
      </w:r>
    </w:p>
    <w:p w:rsidR="00A8642B" w:rsidRDefault="00A539F0" w:rsidP="00A8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5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4.5. </w:t>
      </w:r>
      <w:r w:rsidRPr="007363C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применении двухконтейнерной (двухпоточной) системы раздельного накопления ТКО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применяются к</w:t>
      </w:r>
      <w:r w:rsidR="00A8642B">
        <w:rPr>
          <w:rFonts w:ascii="Times New Roman" w:hAnsi="Times New Roman" w:cs="Times New Roman"/>
          <w:sz w:val="28"/>
          <w:szCs w:val="35"/>
        </w:rPr>
        <w:t>онтейнеры</w:t>
      </w:r>
      <w:r w:rsidR="00A8642B" w:rsidRPr="0063680B">
        <w:rPr>
          <w:rFonts w:ascii="Times New Roman" w:hAnsi="Times New Roman" w:cs="Times New Roman"/>
          <w:sz w:val="28"/>
          <w:szCs w:val="35"/>
        </w:rPr>
        <w:t xml:space="preserve"> с серой цветовой индикацией </w:t>
      </w:r>
      <w:r w:rsidR="00A8642B">
        <w:rPr>
          <w:rFonts w:ascii="Times New Roman" w:hAnsi="Times New Roman" w:cs="Times New Roman"/>
          <w:sz w:val="28"/>
          <w:szCs w:val="35"/>
        </w:rPr>
        <w:t>–</w:t>
      </w:r>
      <w:r w:rsidR="00A8642B" w:rsidRPr="0063680B">
        <w:rPr>
          <w:rFonts w:ascii="Times New Roman" w:hAnsi="Times New Roman" w:cs="Times New Roman"/>
          <w:sz w:val="28"/>
          <w:szCs w:val="35"/>
        </w:rPr>
        <w:t xml:space="preserve"> для </w:t>
      </w:r>
      <w:r w:rsidR="00A8642B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смешанных влажных</w:t>
      </w:r>
      <w:r w:rsidR="00A8642B" w:rsidRPr="005D0DD1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ТКО</w:t>
      </w: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, к</w:t>
      </w:r>
      <w:r w:rsidR="00A8642B">
        <w:rPr>
          <w:rFonts w:ascii="Times New Roman" w:hAnsi="Times New Roman" w:cs="Times New Roman"/>
          <w:sz w:val="28"/>
          <w:szCs w:val="35"/>
        </w:rPr>
        <w:t xml:space="preserve">онтейнеры </w:t>
      </w:r>
      <w:r w:rsidR="00A8642B" w:rsidRPr="0063680B">
        <w:rPr>
          <w:rFonts w:ascii="Times New Roman" w:hAnsi="Times New Roman" w:cs="Times New Roman"/>
          <w:sz w:val="28"/>
          <w:szCs w:val="35"/>
        </w:rPr>
        <w:t>с желтой цветовой индикацией –</w:t>
      </w:r>
      <w:r w:rsidR="00A8642B" w:rsidRPr="00A8642B">
        <w:rPr>
          <w:rFonts w:ascii="Times New Roman" w:hAnsi="Times New Roman" w:cs="Times New Roman"/>
          <w:sz w:val="28"/>
          <w:szCs w:val="35"/>
        </w:rPr>
        <w:t xml:space="preserve"> </w:t>
      </w:r>
      <w:r w:rsidR="00A8642B" w:rsidRPr="0063680B">
        <w:rPr>
          <w:rFonts w:ascii="Times New Roman" w:hAnsi="Times New Roman" w:cs="Times New Roman"/>
          <w:sz w:val="28"/>
          <w:szCs w:val="35"/>
        </w:rPr>
        <w:t xml:space="preserve">для </w:t>
      </w:r>
      <w:r w:rsidR="00A8642B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смешанных сухих</w:t>
      </w:r>
      <w:r w:rsidR="00A8642B" w:rsidRPr="005D0DD1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ТКО</w:t>
      </w:r>
      <w:r w:rsidR="00A8642B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.</w:t>
      </w:r>
    </w:p>
    <w:p w:rsidR="00D8215E" w:rsidRPr="00D8215E" w:rsidRDefault="007363C6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8215E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применении пофракционной системы раздельного накопления ТКО </w:t>
      </w:r>
      <w:r w:rsidR="00D8215E" w:rsidRPr="003500A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группы однородных </w:t>
      </w:r>
      <w:r w:rsidR="008E239D" w:rsidRPr="003500A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отходов</w:t>
      </w:r>
      <w:r w:rsidR="00680B47" w:rsidRPr="003500A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</w:t>
      </w:r>
      <w:r w:rsidR="00D8215E" w:rsidRPr="003500A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накапливаются раздельно </w:t>
      </w:r>
      <w:r w:rsidR="008162A7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D8215E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контейнеры,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предназначенные для каждой группы однородных </w:t>
      </w:r>
      <w:r w:rsidR="008E239D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отходов</w:t>
      </w:r>
      <w:r w:rsidR="00A06E75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A06E75" w:rsidRPr="00A06E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снабженном соответствующей цвето-графической индикацией.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раздельного накопления</w:t>
      </w:r>
      <w:r w:rsidR="00B624F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774A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B624F7">
        <w:rPr>
          <w:rFonts w:ascii="Times New Roman" w:eastAsia="Times New Roman" w:hAnsi="Times New Roman" w:cs="Times New Roman"/>
          <w:sz w:val="28"/>
          <w:szCs w:val="20"/>
          <w:lang w:eastAsia="ru-RU"/>
        </w:rPr>
        <w:t>с применением пофракционной системы обязательному выделению подлежат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следующие группы однородных </w:t>
      </w:r>
      <w:r w:rsidR="008E239D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отходов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D8215E" w:rsidRPr="00A8642B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6774A3"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отходы бумаги</w:t>
      </w: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картон</w:t>
      </w:r>
      <w:r w:rsidR="006774A3"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</w:p>
    <w:p w:rsidR="00D8215E" w:rsidRPr="00A8642B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6774A3"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отходы </w:t>
      </w:r>
      <w:r w:rsidR="00301389"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пластмасс и металлов</w:t>
      </w: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D8215E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="006774A3"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отходы стекла</w:t>
      </w:r>
      <w:r w:rsidRPr="00A8642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A539F0" w:rsidRDefault="00A539F0" w:rsidP="00A8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4.7. </w:t>
      </w:r>
      <w:r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применении пофракционной системы раздельного накопления ТКО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применяются контейнеры со следующей цветовой индикацией:</w:t>
      </w:r>
    </w:p>
    <w:p w:rsidR="0063680B" w:rsidRDefault="00A539F0" w:rsidP="00A8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5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 к</w:t>
      </w:r>
      <w:r w:rsidR="0063680B">
        <w:rPr>
          <w:rFonts w:ascii="Times New Roman" w:hAnsi="Times New Roman" w:cs="Times New Roman"/>
          <w:sz w:val="28"/>
          <w:szCs w:val="35"/>
        </w:rPr>
        <w:t xml:space="preserve">онтейнеры </w:t>
      </w:r>
      <w:r w:rsidR="0063680B" w:rsidRPr="0063680B">
        <w:rPr>
          <w:rFonts w:ascii="Times New Roman" w:hAnsi="Times New Roman" w:cs="Times New Roman"/>
          <w:sz w:val="28"/>
          <w:szCs w:val="35"/>
        </w:rPr>
        <w:t xml:space="preserve">с синей цветовой индикацией – для бумаги и </w:t>
      </w:r>
      <w:r w:rsidR="0063680B">
        <w:rPr>
          <w:rFonts w:ascii="Times New Roman" w:hAnsi="Times New Roman" w:cs="Times New Roman"/>
          <w:sz w:val="28"/>
          <w:szCs w:val="35"/>
        </w:rPr>
        <w:t>картона</w:t>
      </w:r>
      <w:r w:rsidR="0063680B" w:rsidRPr="0063680B">
        <w:rPr>
          <w:rFonts w:ascii="Times New Roman" w:hAnsi="Times New Roman" w:cs="Times New Roman"/>
          <w:sz w:val="28"/>
          <w:szCs w:val="35"/>
        </w:rPr>
        <w:t>;</w:t>
      </w:r>
    </w:p>
    <w:p w:rsidR="0063680B" w:rsidRDefault="00A539F0" w:rsidP="00A8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5"/>
        </w:rPr>
      </w:pPr>
      <w:r>
        <w:rPr>
          <w:rFonts w:ascii="Times New Roman" w:hAnsi="Times New Roman" w:cs="Times New Roman"/>
          <w:sz w:val="28"/>
          <w:szCs w:val="35"/>
        </w:rPr>
        <w:t>- к</w:t>
      </w:r>
      <w:r w:rsidR="0063680B">
        <w:rPr>
          <w:rFonts w:ascii="Times New Roman" w:hAnsi="Times New Roman" w:cs="Times New Roman"/>
          <w:sz w:val="28"/>
          <w:szCs w:val="35"/>
        </w:rPr>
        <w:t xml:space="preserve">онтейнеры </w:t>
      </w:r>
      <w:r w:rsidR="0063680B" w:rsidRPr="0063680B">
        <w:rPr>
          <w:rFonts w:ascii="Times New Roman" w:hAnsi="Times New Roman" w:cs="Times New Roman"/>
          <w:sz w:val="28"/>
          <w:szCs w:val="35"/>
        </w:rPr>
        <w:t xml:space="preserve">с оранжевой цветовой индикацией – для </w:t>
      </w:r>
      <w:r w:rsidR="0063680B">
        <w:rPr>
          <w:rFonts w:ascii="Times New Roman" w:hAnsi="Times New Roman" w:cs="Times New Roman"/>
          <w:sz w:val="28"/>
          <w:szCs w:val="35"/>
        </w:rPr>
        <w:t xml:space="preserve">отходов пластмасс </w:t>
      </w:r>
      <w:r w:rsidR="0063680B">
        <w:rPr>
          <w:rFonts w:ascii="Times New Roman" w:hAnsi="Times New Roman" w:cs="Times New Roman"/>
          <w:sz w:val="28"/>
          <w:szCs w:val="35"/>
        </w:rPr>
        <w:br/>
        <w:t>и металлов</w:t>
      </w:r>
      <w:r>
        <w:rPr>
          <w:rFonts w:ascii="Times New Roman" w:hAnsi="Times New Roman" w:cs="Times New Roman"/>
          <w:sz w:val="28"/>
          <w:szCs w:val="35"/>
        </w:rPr>
        <w:t>;</w:t>
      </w:r>
    </w:p>
    <w:p w:rsidR="00A8642B" w:rsidRDefault="00A539F0" w:rsidP="00A8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5"/>
        </w:rPr>
      </w:pPr>
      <w:r>
        <w:rPr>
          <w:rFonts w:ascii="Times New Roman" w:hAnsi="Times New Roman" w:cs="Times New Roman"/>
          <w:sz w:val="28"/>
          <w:szCs w:val="35"/>
        </w:rPr>
        <w:t>- к</w:t>
      </w:r>
      <w:r w:rsidR="0063680B">
        <w:rPr>
          <w:rFonts w:ascii="Times New Roman" w:hAnsi="Times New Roman" w:cs="Times New Roman"/>
          <w:sz w:val="28"/>
          <w:szCs w:val="35"/>
        </w:rPr>
        <w:t xml:space="preserve">онтейнеры </w:t>
      </w:r>
      <w:r w:rsidR="0063680B" w:rsidRPr="0063680B">
        <w:rPr>
          <w:rFonts w:ascii="Times New Roman" w:hAnsi="Times New Roman" w:cs="Times New Roman"/>
          <w:sz w:val="28"/>
          <w:szCs w:val="35"/>
        </w:rPr>
        <w:t xml:space="preserve">с зеленой цветовой индикацией – для </w:t>
      </w:r>
      <w:r w:rsidR="00A8642B">
        <w:rPr>
          <w:rFonts w:ascii="Times New Roman" w:hAnsi="Times New Roman" w:cs="Times New Roman"/>
          <w:sz w:val="28"/>
          <w:szCs w:val="35"/>
        </w:rPr>
        <w:t xml:space="preserve">отходов </w:t>
      </w:r>
      <w:r w:rsidR="0063680B" w:rsidRPr="0063680B">
        <w:rPr>
          <w:rFonts w:ascii="Times New Roman" w:hAnsi="Times New Roman" w:cs="Times New Roman"/>
          <w:sz w:val="28"/>
          <w:szCs w:val="35"/>
        </w:rPr>
        <w:t>стекла</w:t>
      </w:r>
      <w:r w:rsidR="00A8642B">
        <w:rPr>
          <w:rFonts w:ascii="Times New Roman" w:hAnsi="Times New Roman" w:cs="Times New Roman"/>
          <w:sz w:val="28"/>
          <w:szCs w:val="35"/>
        </w:rPr>
        <w:t>.</w:t>
      </w:r>
      <w:r w:rsidR="0063680B" w:rsidRPr="0063680B">
        <w:rPr>
          <w:rFonts w:ascii="Times New Roman" w:hAnsi="Times New Roman" w:cs="Times New Roman"/>
          <w:sz w:val="28"/>
          <w:szCs w:val="35"/>
        </w:rPr>
        <w:t xml:space="preserve"> </w:t>
      </w:r>
    </w:p>
    <w:p w:rsidR="0063680B" w:rsidRDefault="00A539F0" w:rsidP="00A8642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35"/>
        </w:rPr>
        <w:t>- к</w:t>
      </w:r>
      <w:r w:rsidR="00A8642B">
        <w:rPr>
          <w:rFonts w:ascii="Times New Roman" w:hAnsi="Times New Roman" w:cs="Times New Roman"/>
          <w:sz w:val="28"/>
          <w:szCs w:val="35"/>
        </w:rPr>
        <w:t>онтейнеры</w:t>
      </w:r>
      <w:r w:rsidR="00A8642B" w:rsidRPr="0063680B">
        <w:rPr>
          <w:rFonts w:ascii="Times New Roman" w:hAnsi="Times New Roman" w:cs="Times New Roman"/>
          <w:sz w:val="28"/>
          <w:szCs w:val="35"/>
        </w:rPr>
        <w:t xml:space="preserve"> </w:t>
      </w:r>
      <w:r w:rsidR="0063680B" w:rsidRPr="0063680B">
        <w:rPr>
          <w:rFonts w:ascii="Times New Roman" w:hAnsi="Times New Roman" w:cs="Times New Roman"/>
          <w:sz w:val="28"/>
          <w:szCs w:val="35"/>
        </w:rPr>
        <w:t xml:space="preserve">с серой цветовой индикацией </w:t>
      </w:r>
      <w:r w:rsidR="00A8642B">
        <w:rPr>
          <w:rFonts w:ascii="Times New Roman" w:hAnsi="Times New Roman" w:cs="Times New Roman"/>
          <w:sz w:val="28"/>
          <w:szCs w:val="35"/>
        </w:rPr>
        <w:t>–</w:t>
      </w:r>
      <w:r w:rsidR="0063680B" w:rsidRPr="0063680B">
        <w:rPr>
          <w:rFonts w:ascii="Times New Roman" w:hAnsi="Times New Roman" w:cs="Times New Roman"/>
          <w:sz w:val="28"/>
          <w:szCs w:val="35"/>
        </w:rPr>
        <w:t xml:space="preserve"> для </w:t>
      </w:r>
      <w:r w:rsidR="00A8642B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смешанных влажных</w:t>
      </w:r>
      <w:r w:rsidR="00A8642B" w:rsidRPr="005D0DD1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 ТКО</w:t>
      </w:r>
      <w:r w:rsidR="00A8642B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.</w:t>
      </w:r>
    </w:p>
    <w:p w:rsidR="004042E8" w:rsidRDefault="004042E8" w:rsidP="004042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.1. Отходы </w:t>
      </w:r>
      <w:r w:rsidRP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бумаги и картона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складируются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один специализированный</w:t>
      </w:r>
      <w:r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контейнер.</w:t>
      </w:r>
    </w:p>
    <w:p w:rsidR="004042E8" w:rsidRDefault="00025E1A" w:rsidP="000B2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 Отходы</w:t>
      </w:r>
      <w:r w:rsidR="000B23B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пластмасс и металлов</w:t>
      </w:r>
      <w:r w:rsid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складируются 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042E8"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один специализированный</w:t>
      </w:r>
      <w:r w:rsidR="004042E8"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контейнер.</w:t>
      </w:r>
    </w:p>
    <w:p w:rsidR="000F2AD2" w:rsidRDefault="000F2AD2" w:rsidP="000B23B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.3. Отходы стекла </w:t>
      </w:r>
      <w:r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складируются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отдельный</w:t>
      </w:r>
      <w:r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специализированный контейнер, конструкция которого исключает </w:t>
      </w:r>
      <w:r w:rsidR="003668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просыпание содержимого. </w:t>
      </w:r>
    </w:p>
    <w:p w:rsidR="00025E1A" w:rsidRDefault="008B26F2" w:rsidP="00500D6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25E1A"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025E1A" w:rsidRPr="00025E1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F2AD2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0B23B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500D6D" w:rsidRP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>Смешанные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влажные</w:t>
      </w:r>
      <w:r w:rsidR="00500D6D" w:rsidRP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ТКО </w:t>
      </w:r>
      <w:r w:rsid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накапливаются </w:t>
      </w:r>
      <w:r w:rsidR="00500D6D" w:rsidRP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>в отдельном контейнере</w:t>
      </w:r>
      <w:r w:rsidR="004042E8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500D6D" w:rsidRP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снабженном </w:t>
      </w:r>
      <w:r w:rsidR="00500D6D" w:rsidRPr="003500A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соответствующей цвето-графической маркировкой.</w:t>
      </w:r>
    </w:p>
    <w:p w:rsidR="00BE11EC" w:rsidRDefault="00F654DF" w:rsidP="006403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E1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 применении пофракционной системы раздельного накопления ТКО </w:t>
      </w:r>
      <w:r w:rsidR="00693FD4">
        <w:rPr>
          <w:rFonts w:ascii="Times New Roman" w:eastAsia="Times New Roman" w:hAnsi="Times New Roman" w:cs="Times New Roman"/>
          <w:sz w:val="28"/>
          <w:szCs w:val="20"/>
          <w:lang w:eastAsia="ru-RU"/>
        </w:rPr>
        <w:t>региональным оператором</w:t>
      </w:r>
      <w:r w:rsidR="00BE11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могут быть выделены для раздельного накопления</w:t>
      </w:r>
      <w:r w:rsidR="00693F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иные группы однородных отходов, </w:t>
      </w:r>
      <w:r w:rsidR="00693FD4" w:rsidRPr="00C31854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согласованию с Комитетом и организацией, обеспечивающей содержание места накопления</w:t>
      </w:r>
      <w:r w:rsidR="00C318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ТКО</w:t>
      </w:r>
      <w:r w:rsidR="00693FD4" w:rsidRPr="00C31854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403D9" w:rsidRPr="006403D9" w:rsidRDefault="00BE11EC" w:rsidP="006403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693FD4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Виды, группы однородных </w:t>
      </w:r>
      <w:r w:rsidR="008E239D">
        <w:rPr>
          <w:rFonts w:ascii="Times New Roman" w:eastAsia="Times New Roman" w:hAnsi="Times New Roman" w:cs="Times New Roman"/>
          <w:sz w:val="28"/>
          <w:szCs w:val="20"/>
          <w:lang w:eastAsia="ru-RU"/>
        </w:rPr>
        <w:t>отходов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складируемые 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специализированные 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контейнеры для раздельного накопления ТКО, </w:t>
      </w:r>
      <w:r w:rsidR="00693FD4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93FD4" w:rsidRPr="00F66A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 исключением смешанных </w:t>
      </w:r>
      <w:r w:rsidR="000101DA" w:rsidRPr="00F66A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влажных </w:t>
      </w:r>
      <w:r w:rsidR="00693FD4" w:rsidRPr="00F66AFD">
        <w:rPr>
          <w:rFonts w:ascii="Times New Roman" w:eastAsia="Times New Roman" w:hAnsi="Times New Roman" w:cs="Times New Roman"/>
          <w:sz w:val="28"/>
          <w:szCs w:val="20"/>
          <w:lang w:eastAsia="ru-RU"/>
        </w:rPr>
        <w:t>ТКО</w:t>
      </w:r>
      <w:r w:rsidR="00693FD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могут накапливаться </w:t>
      </w:r>
      <w:r w:rsidR="00F66A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месте накопления ТКО 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более 10 дней.</w:t>
      </w:r>
    </w:p>
    <w:p w:rsidR="006403D9" w:rsidRPr="006403D9" w:rsidRDefault="00BE11EC" w:rsidP="006403D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="00A539F0"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>. При погрузке в мусоровоз раздельно накопленных ТКО, смешивание различных видов ТКО</w:t>
      </w:r>
      <w:r w:rsidR="000101D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>груп</w:t>
      </w:r>
      <w:r w:rsidR="000101DA">
        <w:rPr>
          <w:rFonts w:ascii="Times New Roman" w:eastAsia="Times New Roman" w:hAnsi="Times New Roman" w:cs="Times New Roman"/>
          <w:sz w:val="28"/>
          <w:szCs w:val="20"/>
          <w:lang w:eastAsia="ru-RU"/>
        </w:rPr>
        <w:t>п раздельно накопленных отходов</w:t>
      </w:r>
      <w:r w:rsidR="006403D9" w:rsidRPr="006403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допускается.</w:t>
      </w:r>
    </w:p>
    <w:p w:rsidR="00025E1A" w:rsidRDefault="00025E1A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00D6D" w:rsidRPr="00500D6D" w:rsidRDefault="00500D6D" w:rsidP="00F654D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5. </w:t>
      </w:r>
      <w:r w:rsidRPr="00500D6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Порядок организации раздельного накопления</w:t>
      </w:r>
    </w:p>
    <w:p w:rsidR="00500D6D" w:rsidRPr="00D8215E" w:rsidRDefault="00500D6D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215E" w:rsidRDefault="0012206D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5</w:t>
      </w:r>
      <w:r w:rsidR="003C5489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.1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. 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Решение об осуществлении раздельного накопления ТКО, образующихся в многоквартирных домах, принимается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8015A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общем собрании собственников</w:t>
      </w:r>
      <w:r w:rsidRP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помещений в многоквартирном доме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46938" w:rsidRP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если </w:t>
      </w:r>
      <w:r w:rsidR="00446938" w:rsidRPr="00446938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>место накопления ТКО</w:t>
      </w:r>
      <w:r w:rsidR="00446938" w:rsidRP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>, предназначенное для обслуживания дома, является общим имуществом собственников помещений.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Протокол общего собрания собственников помещений в многоквартирном доме должен быть направлен региональному оператору по обращению с ТКО не позднее 10 (десяти) дней со дня проведения общего собрания.</w:t>
      </w:r>
    </w:p>
    <w:p w:rsidR="001A2108" w:rsidRDefault="003C5489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5.1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.1.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После принятия соответствующего решения организация 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раздельного накопления производится </w:t>
      </w:r>
      <w:r w:rsid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согласованию </w:t>
      </w:r>
      <w:r w:rsidR="00265A0F" w:rsidRPr="00265A0F">
        <w:rPr>
          <w:rFonts w:ascii="Times New Roman" w:eastAsia="Times New Roman" w:hAnsi="Times New Roman" w:cs="Times New Roman"/>
          <w:sz w:val="28"/>
          <w:szCs w:val="20"/>
          <w:lang w:eastAsia="ru-RU"/>
        </w:rPr>
        <w:t>с исполнительным органом государственной власти Санкт-Петербурга, уполномоченным на ведение реестра мест накопления отходов и определение схемы их размещения</w:t>
      </w:r>
      <w:r w:rsidR="00265A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265A0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региональным оператором</w:t>
      </w:r>
      <w:r w:rsidR="001A2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обращению с ТКО</w:t>
      </w:r>
      <w:r w:rsid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>, с внесением соответствующих изменений в договор на предоставление услуги по обращению с ТКО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8215E" w:rsidRDefault="003C5489" w:rsidP="003C5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5.1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.2.</w:t>
      </w:r>
      <w:r w:rsidR="0044693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Обеспечение согласования организации раздельного накопления</w:t>
      </w:r>
      <w:r w:rsidR="00D91361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624F7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</w:t>
      </w:r>
      <w:r w:rsidR="00D913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указанном в пункте 5.1.1., </w:t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возлагается на регионального оператора </w:t>
      </w:r>
      <w:r w:rsidR="00D9136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1220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обращению с ТКО. </w:t>
      </w:r>
      <w:r w:rsidR="001A2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 позднее 15 (пятнадцати) дней со дня получения протокола </w:t>
      </w:r>
      <w:r w:rsidR="001A2108" w:rsidRPr="001A210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общего собрания собственников помещений в многоквартирном доме</w:t>
      </w:r>
      <w:r w:rsidR="001A2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содержащего решение об организации раздельного накопления, региональный оператор по обращению с ТКО принимает решение о возможности реализации одного из способов раздельного накопления, описанных в разделе 4 настоящего порядка в указанном месте накопления и направляет 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сведения о характеристиках</w:t>
      </w:r>
      <w:r w:rsidR="001A210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соответствующего места накопления, с указанием предполагаемой </w:t>
      </w:r>
      <w:r w:rsidR="00D9136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1A2108">
        <w:rPr>
          <w:rFonts w:ascii="Times New Roman" w:eastAsia="Times New Roman" w:hAnsi="Times New Roman" w:cs="Times New Roman"/>
          <w:sz w:val="28"/>
          <w:szCs w:val="20"/>
          <w:lang w:eastAsia="ru-RU"/>
        </w:rPr>
        <w:t>к использованию системы раздельного накопления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применяемого оборудования</w:t>
      </w:r>
      <w:r w:rsid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исполнительный орган</w:t>
      </w:r>
      <w:r w:rsidR="00BD5BBB" w:rsidRP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государственной власти </w:t>
      </w:r>
      <w:r w:rsid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>Санкт-Петербурга, уполномоченный</w:t>
      </w:r>
      <w:r w:rsidR="00BD5BBB" w:rsidRP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ведение реестра мест накопления отходов и определение схемы их размещения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8947EA" w:rsidRDefault="003C5489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5.1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.3. В случае соответствия указанной системы раздельного накопления </w:t>
      </w:r>
      <w:r w:rsidR="008B023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предполагаемого к использованию оборудования требованиям законодательства в области обращения с отходами и положениям настоящего порядка </w:t>
      </w:r>
      <w:r w:rsidR="008947EA" w:rsidRP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исполнительным органом государственной власти Санкт-Петербурга, уполномоченным на ведение реестра мест накопления отходов и определение схемы их размещения</w:t>
      </w:r>
      <w:r w:rsidR="008B0238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осуществляется внесение сведений о месте накопления </w:t>
      </w:r>
      <w:r w:rsidR="008B023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реестр мест накопления отходов. Решение о согласовании региональному оператору не направляется.</w:t>
      </w:r>
    </w:p>
    <w:p w:rsidR="008947EA" w:rsidRDefault="003C5489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5.1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.4. В случае выявления несоответствия </w:t>
      </w:r>
      <w:r w:rsidR="008947EA" w:rsidRP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указанной системы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раздельного накопления</w:t>
      </w:r>
      <w:r w:rsidR="008947EA" w:rsidRP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предполагаемого к использованию оборудования требованиям законодательства в области обращения с отходами и положениям настоящего порядка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 адрес регионального оператора по обращению с ТКО в течение </w:t>
      </w:r>
      <w:r w:rsidR="001F07B9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>10 (десяти) рабочих дней направляется отказ в согласовании, с указанием выявленных нарушений.</w:t>
      </w:r>
    </w:p>
    <w:p w:rsidR="008947EA" w:rsidRDefault="003C5489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5.1</w:t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.5. После устранения нарушений региональный оператор по обращению </w:t>
      </w:r>
      <w:r w:rsidR="001F07B9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8947E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с ТКО вправе повторно обратиться за согласованием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организации раздельного накопления</w:t>
      </w:r>
      <w:r w:rsidR="001F07B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ТКО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C5489" w:rsidRDefault="003C5489" w:rsidP="003C5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5.2</w:t>
      </w:r>
      <w:r w:rsidR="00BB0B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Решение об осуществлении раздельного накопления ТКО в случае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27B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>если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места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накопления ТКО не являются общим имуществом собственников помещений в многоквартирном доме и размеще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ны на землях общего пользования</w:t>
      </w:r>
      <w:r w:rsid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принимается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региональным оператором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обращению с ТКО, 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согласованию 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с </w:t>
      </w:r>
      <w:r w:rsid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соответствующей администрацией района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Санкт-Петербурга</w:t>
      </w:r>
      <w:r w:rsidR="00500D6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исполнительным органом государственной власти Санкт-Петербурга, уполномоченным на ведение реестра мест накопления отходов и определение схемы их размещения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C5489" w:rsidRDefault="003C5489" w:rsidP="003C5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5.2.1. После принятия решения об организации раздельного накопления региональный оператор 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направляет сведения о характеристиках соответствующего места накопления, с указанием предполагаемой к использованию системы раздельного накопления и применяемого оборудования</w:t>
      </w:r>
      <w:r w:rsid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адрес соответствующей администрации района Санкт-Петербурга и </w:t>
      </w:r>
      <w:r w:rsid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исполнительный</w:t>
      </w:r>
      <w:r w:rsidR="00DD69E6"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</w:t>
      </w:r>
      <w:r w:rsidR="00DD69E6"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государственной власти Санкт-Петербурга,</w:t>
      </w:r>
      <w:r w:rsid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уполномоченный</w:t>
      </w:r>
      <w:r w:rsidR="00DD69E6"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ведение реестра мест накопления отходов и определение схемы их размещения</w:t>
      </w:r>
      <w:r w:rsidRPr="003C5489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D69E6" w:rsidRDefault="00DD69E6" w:rsidP="003C54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5.2.2. Администрация района Санкт-Петербурга</w:t>
      </w:r>
      <w:r w:rsidR="00BD5BBB">
        <w:rPr>
          <w:rFonts w:ascii="Times New Roman" w:eastAsia="Times New Roman" w:hAnsi="Times New Roman" w:cs="Times New Roman"/>
          <w:sz w:val="28"/>
          <w:szCs w:val="20"/>
          <w:lang w:eastAsia="ru-RU"/>
        </w:rPr>
        <w:t>, получившая сведения, указанные в п. 5.2.1 настоящего порядка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AB7A00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случае выявления несоответствия</w:t>
      </w:r>
      <w:r w:rsidR="004856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указанной системы раздельного накопления и предполагаемого к использованию оборудования требованиям законодательства в области обращения с отходами </w:t>
      </w:r>
      <w:r w:rsidR="00AB7A0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>и положениям настоящего порядка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направляет соответствующее уведомление </w:t>
      </w:r>
      <w:r w:rsidR="00AB7A00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исполнительный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государственной власти Санкт-Петербурга, уполномоченны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ведение реестра мест накопления отходов и определение схемы их размещения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не позднее 5 (пяти)</w:t>
      </w:r>
      <w:r w:rsidR="00E90D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рабочих дней со дня получения сведений от регионального оператора по обращению с ТКО.</w:t>
      </w:r>
    </w:p>
    <w:p w:rsidR="00DD69E6" w:rsidRDefault="00DD69E6" w:rsidP="00DD6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5.2.</w:t>
      </w:r>
      <w:r w:rsidR="00223E13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соответствия указанной системы раздельного накопления </w:t>
      </w:r>
      <w:r w:rsidR="00227B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предполагаемого к использованию оборудования требованиям законодательства в области обращения с отходами и положениям настоящего порядка исполнительным органом государственной власти Санкт-Петербурга, уполномоченным на ведение реестра мест накопления отходов и определение схемы их размещения осуществляется внесение сведений о месте накопления </w:t>
      </w:r>
      <w:r w:rsidR="00227B66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реестр мест накопления отходов. Решение о согласовании региональному оператору не направляется.</w:t>
      </w:r>
    </w:p>
    <w:p w:rsidR="00DD69E6" w:rsidRDefault="00DD69E6" w:rsidP="00DD69E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5.2.</w:t>
      </w:r>
      <w:r w:rsidR="00F535F5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случае выявления несоответствия указанной системы раздельного накопления и предполагаемого к использованию оборудования требованиям законодательства в области обращения с отходами и положениям настоящего порядка, в адрес регионального оператора по обращению с ТКО </w:t>
      </w:r>
      <w:r w:rsidR="00E90D9B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позднее</w:t>
      </w:r>
      <w:r w:rsidRPr="00DD69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10 (десяти) рабочих дней направляется отказ в согласовании, с указанием выявленных нарушений.</w:t>
      </w:r>
    </w:p>
    <w:p w:rsidR="00E90D9B" w:rsidRDefault="00E90D9B" w:rsidP="00E90D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5.2.</w:t>
      </w:r>
      <w:r w:rsidR="00F535F5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E90D9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После устранения нарушений региональный оператор по обращению </w:t>
      </w:r>
      <w:r w:rsidR="004856E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E90D9B">
        <w:rPr>
          <w:rFonts w:ascii="Times New Roman" w:eastAsia="Times New Roman" w:hAnsi="Times New Roman" w:cs="Times New Roman"/>
          <w:sz w:val="28"/>
          <w:szCs w:val="20"/>
          <w:lang w:eastAsia="ru-RU"/>
        </w:rPr>
        <w:t>с ТКО вправе повторно обратиться за согласованием организации раздельного накопления.</w:t>
      </w:r>
    </w:p>
    <w:p w:rsidR="00D8215E" w:rsidRPr="00D8215E" w:rsidRDefault="00E90D9B" w:rsidP="00E90D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5.3.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Принятое решение о раздельном накоплении ТКО обязательно 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A06E75">
        <w:rPr>
          <w:rFonts w:ascii="Times New Roman" w:eastAsia="Times New Roman" w:hAnsi="Times New Roman" w:cs="Times New Roman"/>
          <w:sz w:val="28"/>
          <w:szCs w:val="20"/>
          <w:lang w:eastAsia="ru-RU"/>
        </w:rPr>
        <w:t>к реализации для отходообразователей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регионального оператора по обращению 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 ТКО, операторов по обращению с ТКО, исполнительных органов государственной власти и органов местного самоуправления внутригородских муниципальных образований Санкт-Петербурга.</w:t>
      </w:r>
    </w:p>
    <w:p w:rsidR="00D8215E" w:rsidRPr="00D8215E" w:rsidRDefault="00167F60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E90D9B">
        <w:rPr>
          <w:rFonts w:ascii="Times New Roman" w:eastAsia="Times New Roman" w:hAnsi="Times New Roman" w:cs="Times New Roman"/>
          <w:sz w:val="28"/>
          <w:szCs w:val="20"/>
          <w:lang w:eastAsia="ru-RU"/>
        </w:rPr>
        <w:t>.4.</w:t>
      </w:r>
      <w:r w:rsid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8162A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Установка </w:t>
      </w:r>
      <w:r w:rsidR="00D8215E"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контейнеров для раздельного накопления ТКО осуществляется:</w:t>
      </w:r>
    </w:p>
    <w:p w:rsidR="00D8215E" w:rsidRPr="00D8215E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1) собственниками помещений в многоквартирном доме, в случае принятия решения о раздельном накоплении ТКО на общем собрании собственников помещений или регион</w:t>
      </w:r>
      <w:r w:rsidR="004856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альным оператором по обращению </w:t>
      </w: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с ТКО (при наличии возможности), оператором по обращению с ТКО, осуществляющим транспортирование ТКО (при наличии возможности);</w:t>
      </w:r>
    </w:p>
    <w:p w:rsidR="00D8215E" w:rsidRPr="00D8215E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2) </w:t>
      </w:r>
      <w:r w:rsidR="00252691" w:rsidRPr="0025269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региональным оператором </w:t>
      </w:r>
      <w:r w:rsidR="004856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обращению с ТКО (при наличии возможности), </w:t>
      </w:r>
      <w:r w:rsidR="00252691" w:rsidRPr="00252691"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оператором по обращению с ТКО, осуществляющим транспортирование ТКО (при наличии возможности)</w:t>
      </w:r>
      <w:r w:rsidR="004856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856E3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согласованию </w:t>
      </w:r>
      <w:r w:rsidR="004856E3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с администрациями районов Санкт-Петербурга,</w:t>
      </w: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случае если </w:t>
      </w:r>
      <w:r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t xml:space="preserve">места </w:t>
      </w:r>
      <w:r w:rsidRPr="00D8215E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ru-RU"/>
        </w:rPr>
        <w:br/>
        <w:t>накопления ТКО</w:t>
      </w: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являются общим имуществом собственников помещений </w:t>
      </w: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 многоквартирном доме и размещены на землях общего пользования;</w:t>
      </w:r>
    </w:p>
    <w:p w:rsidR="00D8215E" w:rsidRPr="00D8215E" w:rsidRDefault="00D8215E" w:rsidP="00D8215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3) региональным оператором по обращению с ТКО (при наличии возможности), оператором по обращению с ТКО, осуществляющим транспортирование ТКО (при наличии возможности), в случае принятия решения о раздельном накоплении ТКО, образующихся в индивидуальных жилых домах</w:t>
      </w:r>
      <w:r w:rsidR="00E90D9B">
        <w:rPr>
          <w:rFonts w:ascii="Times New Roman" w:eastAsia="Times New Roman" w:hAnsi="Times New Roman" w:cs="Times New Roman"/>
          <w:sz w:val="28"/>
          <w:szCs w:val="20"/>
          <w:lang w:eastAsia="ru-RU"/>
        </w:rPr>
        <w:t>, при условии включения соответствующих условий в договор на предоставление услуги по обращению с ТКО</w:t>
      </w:r>
      <w:r w:rsidRPr="00D8215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E57C9" w:rsidRPr="00004681" w:rsidRDefault="00E90D9B" w:rsidP="007363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5.5</w:t>
      </w:r>
      <w:r w:rsidR="007363C6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8A0B60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осуществлении раздельного накопления ТКО для регионального оператора и операторов по обращению с ТКО является обязательным осуществление учета раздельно накопленных ТКО</w:t>
      </w:r>
      <w:r w:rsidR="009E57C9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предоставление региональному оператору учетных данных </w:t>
      </w:r>
      <w:r w:rsidR="008A0B60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форме</w:t>
      </w:r>
      <w:r w:rsidR="009E57C9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в порядке, определенных</w:t>
      </w:r>
      <w:r w:rsidR="008A0B60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региональным</w:t>
      </w:r>
      <w:r w:rsidR="009E57C9" w:rsidRPr="00004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оператором по обращению с ТКО, в том числе посредством передачи данных в информационную систему, определенную региональным оператором.</w:t>
      </w:r>
    </w:p>
    <w:p w:rsidR="005162E9" w:rsidRDefault="005162E9" w:rsidP="00F654DF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F7578" w:rsidRDefault="00F654DF" w:rsidP="00F654D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25E1A">
        <w:rPr>
          <w:rFonts w:ascii="Times New Roman" w:hAnsi="Times New Roman" w:cs="Times New Roman"/>
          <w:b/>
          <w:sz w:val="28"/>
          <w:szCs w:val="28"/>
        </w:rPr>
        <w:t xml:space="preserve">Требования к оборудованию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раздельного </w:t>
      </w:r>
      <w:r w:rsidR="00025E1A">
        <w:rPr>
          <w:rFonts w:ascii="Times New Roman" w:hAnsi="Times New Roman" w:cs="Times New Roman"/>
          <w:b/>
          <w:sz w:val="28"/>
          <w:szCs w:val="28"/>
        </w:rPr>
        <w:t>накопления ТКО</w:t>
      </w:r>
    </w:p>
    <w:p w:rsidR="00F654DF" w:rsidRPr="003500AE" w:rsidRDefault="00F654DF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4DF">
        <w:rPr>
          <w:rFonts w:ascii="Times New Roman" w:hAnsi="Times New Roman" w:cs="Times New Roman"/>
          <w:sz w:val="28"/>
          <w:szCs w:val="28"/>
        </w:rPr>
        <w:t>6.1</w:t>
      </w:r>
      <w:r w:rsidR="006403D9" w:rsidRPr="00F654DF">
        <w:rPr>
          <w:rFonts w:ascii="Times New Roman" w:hAnsi="Times New Roman" w:cs="Times New Roman"/>
          <w:sz w:val="28"/>
          <w:szCs w:val="28"/>
        </w:rPr>
        <w:t xml:space="preserve">. Контейнеры для раздельного накопления ТКО должны отвечать требованиям законодательства в области санитарно-эпидемиологического </w:t>
      </w:r>
      <w:r w:rsidR="006403D9" w:rsidRPr="003500AE">
        <w:rPr>
          <w:rFonts w:ascii="Times New Roman" w:hAnsi="Times New Roman" w:cs="Times New Roman"/>
          <w:sz w:val="28"/>
          <w:szCs w:val="28"/>
        </w:rPr>
        <w:t>благополучия</w:t>
      </w:r>
      <w:r w:rsidR="000B4843" w:rsidRPr="003500AE">
        <w:rPr>
          <w:rFonts w:ascii="Times New Roman" w:hAnsi="Times New Roman" w:cs="Times New Roman"/>
          <w:sz w:val="28"/>
          <w:szCs w:val="28"/>
        </w:rPr>
        <w:t>.</w:t>
      </w:r>
    </w:p>
    <w:p w:rsidR="00025E1A" w:rsidRDefault="00F654DF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0AE">
        <w:rPr>
          <w:rFonts w:ascii="Times New Roman" w:hAnsi="Times New Roman" w:cs="Times New Roman"/>
          <w:sz w:val="28"/>
          <w:szCs w:val="28"/>
        </w:rPr>
        <w:t>6.2.</w:t>
      </w:r>
      <w:r w:rsidR="006403D9" w:rsidRPr="003500AE">
        <w:rPr>
          <w:rFonts w:ascii="Times New Roman" w:hAnsi="Times New Roman" w:cs="Times New Roman"/>
          <w:sz w:val="28"/>
          <w:szCs w:val="28"/>
        </w:rPr>
        <w:t xml:space="preserve"> Контейнеры для раздельного накопления ТКО должны иметь соответствующую цвето-графическую маркировку, с содержанием информации </w:t>
      </w:r>
      <w:r w:rsidR="006403D9" w:rsidRPr="003500AE">
        <w:rPr>
          <w:rFonts w:ascii="Times New Roman" w:hAnsi="Times New Roman" w:cs="Times New Roman"/>
          <w:sz w:val="28"/>
          <w:szCs w:val="28"/>
        </w:rPr>
        <w:br/>
        <w:t>о видах ТКО, группах</w:t>
      </w:r>
      <w:r w:rsidR="006403D9" w:rsidRPr="00F654DF">
        <w:rPr>
          <w:rFonts w:ascii="Times New Roman" w:hAnsi="Times New Roman" w:cs="Times New Roman"/>
          <w:sz w:val="28"/>
          <w:szCs w:val="28"/>
        </w:rPr>
        <w:t xml:space="preserve"> однородных отходов, подл</w:t>
      </w:r>
      <w:r>
        <w:rPr>
          <w:rFonts w:ascii="Times New Roman" w:hAnsi="Times New Roman" w:cs="Times New Roman"/>
          <w:sz w:val="28"/>
          <w:szCs w:val="28"/>
        </w:rPr>
        <w:t>ежащих накоплению, а также должны быть снабжены информационной табличкой, содержащей</w:t>
      </w:r>
      <w:r w:rsidR="006403D9" w:rsidRPr="00F654DF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0B4843">
        <w:rPr>
          <w:rFonts w:ascii="Times New Roman" w:hAnsi="Times New Roman" w:cs="Times New Roman"/>
          <w:sz w:val="28"/>
          <w:szCs w:val="28"/>
        </w:rPr>
        <w:br/>
      </w:r>
      <w:r w:rsidR="006403D9" w:rsidRPr="00F654D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сроках вывоза отходов,</w:t>
      </w:r>
      <w:r w:rsidR="006403D9" w:rsidRPr="00F654DF">
        <w:rPr>
          <w:rFonts w:ascii="Times New Roman" w:hAnsi="Times New Roman" w:cs="Times New Roman"/>
          <w:sz w:val="28"/>
          <w:szCs w:val="28"/>
        </w:rPr>
        <w:t xml:space="preserve"> об организации, осуществляющей транспортирование 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BB8" w:rsidRPr="00FF1BB8">
        <w:rPr>
          <w:rFonts w:ascii="Times New Roman" w:hAnsi="Times New Roman" w:cs="Times New Roman"/>
          <w:sz w:val="28"/>
          <w:szCs w:val="28"/>
        </w:rPr>
        <w:t>(наименование собственника, его почтовый и электронный адрес, номер телефона диспетчерской службы)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54DF" w:rsidRDefault="001B04B4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6.3. </w:t>
      </w:r>
      <w:r w:rsidR="00F654DF" w:rsidRPr="00F654DF">
        <w:rPr>
          <w:rFonts w:ascii="Times New Roman" w:hAnsi="Times New Roman" w:cs="Times New Roman"/>
          <w:sz w:val="28"/>
          <w:szCs w:val="28"/>
        </w:rPr>
        <w:t>Конте</w:t>
      </w:r>
      <w:r w:rsidR="00FF1BB8">
        <w:rPr>
          <w:rFonts w:ascii="Times New Roman" w:hAnsi="Times New Roman" w:cs="Times New Roman"/>
          <w:sz w:val="28"/>
          <w:szCs w:val="28"/>
        </w:rPr>
        <w:t xml:space="preserve">йнер для раздельного накопления </w:t>
      </w:r>
      <w:r w:rsidR="00F654DF">
        <w:rPr>
          <w:rFonts w:ascii="Times New Roman" w:hAnsi="Times New Roman" w:cs="Times New Roman"/>
          <w:sz w:val="28"/>
          <w:szCs w:val="28"/>
        </w:rPr>
        <w:t xml:space="preserve">ТКО, применяемый </w:t>
      </w:r>
      <w:r w:rsidR="000B4843">
        <w:rPr>
          <w:rFonts w:ascii="Times New Roman" w:hAnsi="Times New Roman" w:cs="Times New Roman"/>
          <w:sz w:val="28"/>
          <w:szCs w:val="28"/>
        </w:rPr>
        <w:br/>
      </w:r>
      <w:r w:rsidR="00F654DF">
        <w:rPr>
          <w:rFonts w:ascii="Times New Roman" w:hAnsi="Times New Roman" w:cs="Times New Roman"/>
          <w:sz w:val="28"/>
          <w:szCs w:val="28"/>
        </w:rPr>
        <w:t>в двухпоточной системе накопления должен соответствовать следующим требованиям:</w:t>
      </w:r>
    </w:p>
    <w:p w:rsidR="00412D2F" w:rsidRDefault="001B04B4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6.3.1. </w:t>
      </w:r>
      <w:r w:rsidR="00F654DF">
        <w:rPr>
          <w:rFonts w:ascii="Times New Roman" w:hAnsi="Times New Roman" w:cs="Times New Roman"/>
          <w:sz w:val="28"/>
          <w:szCs w:val="28"/>
        </w:rPr>
        <w:t>Д</w:t>
      </w:r>
      <w:r w:rsidR="00F654DF" w:rsidRPr="00F654DF">
        <w:rPr>
          <w:rFonts w:ascii="Times New Roman" w:hAnsi="Times New Roman" w:cs="Times New Roman"/>
          <w:sz w:val="28"/>
          <w:szCs w:val="28"/>
        </w:rPr>
        <w:t xml:space="preserve">ля </w:t>
      </w:r>
      <w:r w:rsidR="00F654DF">
        <w:rPr>
          <w:rFonts w:ascii="Times New Roman" w:hAnsi="Times New Roman" w:cs="Times New Roman"/>
          <w:sz w:val="28"/>
          <w:szCs w:val="28"/>
        </w:rPr>
        <w:t xml:space="preserve">накопления </w:t>
      </w:r>
      <w:r w:rsidR="00EE3639" w:rsidRPr="000B4843">
        <w:rPr>
          <w:rFonts w:ascii="Times New Roman" w:hAnsi="Times New Roman" w:cs="Times New Roman"/>
          <w:sz w:val="28"/>
          <w:szCs w:val="28"/>
        </w:rPr>
        <w:t xml:space="preserve">смешанных </w:t>
      </w:r>
      <w:r w:rsidR="00F654DF" w:rsidRPr="000B4843">
        <w:rPr>
          <w:rFonts w:ascii="Times New Roman" w:hAnsi="Times New Roman" w:cs="Times New Roman"/>
          <w:sz w:val="28"/>
          <w:szCs w:val="28"/>
        </w:rPr>
        <w:t xml:space="preserve">сухих </w:t>
      </w:r>
      <w:r w:rsidR="00EE3639" w:rsidRPr="000B4843">
        <w:rPr>
          <w:rFonts w:ascii="Times New Roman" w:hAnsi="Times New Roman" w:cs="Times New Roman"/>
          <w:sz w:val="28"/>
          <w:szCs w:val="28"/>
        </w:rPr>
        <w:t>ТКО</w:t>
      </w:r>
      <w:r w:rsidR="00EE3639">
        <w:rPr>
          <w:rFonts w:ascii="Times New Roman" w:hAnsi="Times New Roman" w:cs="Times New Roman"/>
          <w:sz w:val="28"/>
          <w:szCs w:val="28"/>
        </w:rPr>
        <w:t xml:space="preserve"> </w:t>
      </w:r>
      <w:r w:rsidR="00F654DF">
        <w:rPr>
          <w:rFonts w:ascii="Times New Roman" w:hAnsi="Times New Roman" w:cs="Times New Roman"/>
          <w:sz w:val="28"/>
          <w:szCs w:val="28"/>
        </w:rPr>
        <w:t xml:space="preserve">применяются контейнеры </w:t>
      </w:r>
      <w:r w:rsidR="00F654DF" w:rsidRPr="00F654DF">
        <w:rPr>
          <w:rFonts w:ascii="Times New Roman" w:hAnsi="Times New Roman" w:cs="Times New Roman"/>
          <w:sz w:val="28"/>
          <w:szCs w:val="28"/>
        </w:rPr>
        <w:t>емкостью 0,7-1,2 куб.м</w:t>
      </w:r>
      <w:r w:rsidR="00412D2F">
        <w:rPr>
          <w:rFonts w:ascii="Times New Roman" w:hAnsi="Times New Roman" w:cs="Times New Roman"/>
          <w:sz w:val="28"/>
          <w:szCs w:val="28"/>
        </w:rPr>
        <w:t xml:space="preserve">, предназначенные </w:t>
      </w:r>
      <w:r w:rsidR="000611C0" w:rsidRPr="000B4843">
        <w:rPr>
          <w:rFonts w:ascii="Times New Roman" w:hAnsi="Times New Roman" w:cs="Times New Roman"/>
          <w:sz w:val="28"/>
          <w:szCs w:val="28"/>
        </w:rPr>
        <w:t>для выгрузки мусоровозом с задней загрузкой</w:t>
      </w:r>
      <w:r w:rsidR="00412D2F" w:rsidRPr="000B4843">
        <w:rPr>
          <w:rFonts w:ascii="Times New Roman" w:hAnsi="Times New Roman" w:cs="Times New Roman"/>
          <w:sz w:val="28"/>
          <w:szCs w:val="28"/>
        </w:rPr>
        <w:t>.</w:t>
      </w:r>
    </w:p>
    <w:p w:rsidR="005653B7" w:rsidRPr="000B4843" w:rsidRDefault="00412D2F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6.3.2. Контейнеры должны быть оснащены</w:t>
      </w:r>
      <w:r w:rsidR="005653B7" w:rsidRPr="000B4843">
        <w:rPr>
          <w:rFonts w:ascii="Times New Roman" w:hAnsi="Times New Roman" w:cs="Times New Roman"/>
          <w:sz w:val="28"/>
          <w:szCs w:val="28"/>
        </w:rPr>
        <w:t>:</w:t>
      </w:r>
    </w:p>
    <w:p w:rsidR="005653B7" w:rsidRPr="000B4843" w:rsidRDefault="005653B7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-</w:t>
      </w:r>
      <w:r w:rsidR="00412D2F" w:rsidRPr="000B4843">
        <w:rPr>
          <w:rFonts w:ascii="Times New Roman" w:hAnsi="Times New Roman" w:cs="Times New Roman"/>
          <w:sz w:val="28"/>
          <w:szCs w:val="28"/>
        </w:rPr>
        <w:t xml:space="preserve"> </w:t>
      </w:r>
      <w:r w:rsidRPr="000B4843">
        <w:rPr>
          <w:rFonts w:ascii="Times New Roman" w:hAnsi="Times New Roman" w:cs="Times New Roman"/>
          <w:sz w:val="28"/>
          <w:szCs w:val="28"/>
        </w:rPr>
        <w:t>герметичным дном с отверстием и заглушкой для вывода жидкостей;</w:t>
      </w:r>
    </w:p>
    <w:p w:rsidR="005653B7" w:rsidRPr="000B4843" w:rsidRDefault="005653B7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 xml:space="preserve">- </w:t>
      </w:r>
      <w:r w:rsidR="00412D2F" w:rsidRPr="000B4843">
        <w:rPr>
          <w:rFonts w:ascii="Times New Roman" w:hAnsi="Times New Roman" w:cs="Times New Roman"/>
          <w:sz w:val="28"/>
          <w:szCs w:val="28"/>
        </w:rPr>
        <w:t>двумя парами</w:t>
      </w:r>
      <w:r w:rsidR="00F654DF" w:rsidRPr="000B4843">
        <w:rPr>
          <w:rFonts w:ascii="Times New Roman" w:hAnsi="Times New Roman" w:cs="Times New Roman"/>
          <w:sz w:val="28"/>
          <w:szCs w:val="28"/>
        </w:rPr>
        <w:t xml:space="preserve"> поворотных, обрезиненных, металлических колес диаметром не менее 200 мм, одна пар</w:t>
      </w:r>
      <w:r w:rsidR="00412D2F" w:rsidRPr="000B4843">
        <w:rPr>
          <w:rFonts w:ascii="Times New Roman" w:hAnsi="Times New Roman" w:cs="Times New Roman"/>
          <w:sz w:val="28"/>
          <w:szCs w:val="28"/>
        </w:rPr>
        <w:t>а должна быть оснащена тормозом;</w:t>
      </w:r>
      <w:r w:rsidR="00F654DF" w:rsidRPr="000B48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607" w:rsidRPr="000B4843" w:rsidRDefault="001B04B4" w:rsidP="0067507D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- </w:t>
      </w:r>
      <w:r w:rsidR="00254607" w:rsidRPr="000B4843">
        <w:rPr>
          <w:rFonts w:ascii="Times New Roman" w:hAnsi="Times New Roman" w:cs="Times New Roman"/>
          <w:sz w:val="28"/>
          <w:szCs w:val="28"/>
        </w:rPr>
        <w:t xml:space="preserve">закрывающейся и открывающейся крышкой. </w:t>
      </w:r>
      <w:r w:rsidR="00254607"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 целях недопущения частичного изъятия ТКО, накапливаемых раздельно, контейнер для </w:t>
      </w:r>
      <w:r w:rsidR="00EE3639"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смешанных </w:t>
      </w:r>
      <w:r w:rsidR="00254607"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сухих </w:t>
      </w:r>
      <w:r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>ТКО</w:t>
      </w:r>
      <w:r w:rsidR="00254607"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>может быть оборудован</w:t>
      </w:r>
      <w:r w:rsidR="00254607"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замком или запирающим устройством</w:t>
      </w:r>
      <w:r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>;</w:t>
      </w:r>
    </w:p>
    <w:p w:rsidR="005653B7" w:rsidRPr="00F654DF" w:rsidRDefault="001B04B4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- </w:t>
      </w:r>
      <w:r w:rsidR="005653B7" w:rsidRPr="000B4843">
        <w:rPr>
          <w:rFonts w:ascii="Times New Roman" w:hAnsi="Times New Roman" w:cs="Times New Roman"/>
          <w:sz w:val="28"/>
          <w:szCs w:val="28"/>
        </w:rPr>
        <w:t>отверстием или люком для помещения внутрь контейнера раздельно накапливаемых видов, групп однородных отходов</w:t>
      </w:r>
      <w:r w:rsidRPr="000B4843">
        <w:rPr>
          <w:rFonts w:ascii="Times New Roman" w:hAnsi="Times New Roman" w:cs="Times New Roman"/>
          <w:sz w:val="28"/>
          <w:szCs w:val="28"/>
        </w:rPr>
        <w:t>.</w:t>
      </w:r>
    </w:p>
    <w:p w:rsidR="000611C0" w:rsidRDefault="000611C0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</w:t>
      </w:r>
      <w:r w:rsidR="00FF1BB8">
        <w:rPr>
          <w:rFonts w:ascii="Times New Roman" w:hAnsi="Times New Roman" w:cs="Times New Roman"/>
          <w:sz w:val="28"/>
          <w:szCs w:val="28"/>
        </w:rPr>
        <w:t xml:space="preserve">Контейнеры, используемые </w:t>
      </w:r>
      <w:r>
        <w:rPr>
          <w:rFonts w:ascii="Times New Roman" w:hAnsi="Times New Roman" w:cs="Times New Roman"/>
          <w:sz w:val="28"/>
          <w:szCs w:val="28"/>
        </w:rPr>
        <w:t xml:space="preserve">в пофракционной системе для раздельного накопления однородных групп отходов </w:t>
      </w:r>
      <w:r w:rsidR="00FF1BB8">
        <w:rPr>
          <w:rFonts w:ascii="Times New Roman" w:hAnsi="Times New Roman" w:cs="Times New Roman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sz w:val="28"/>
          <w:szCs w:val="28"/>
        </w:rPr>
        <w:t>соответствовать следующим требованиям:</w:t>
      </w:r>
    </w:p>
    <w:p w:rsidR="000611C0" w:rsidRDefault="000611C0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6.4.1. Контейнеры должны быть предназначены для выгрузки мусоровозом </w:t>
      </w:r>
      <w:r>
        <w:rPr>
          <w:rFonts w:ascii="Times New Roman" w:hAnsi="Times New Roman" w:cs="Times New Roman"/>
          <w:sz w:val="28"/>
          <w:szCs w:val="28"/>
        </w:rPr>
        <w:br/>
        <w:t>с задней загрузкой.</w:t>
      </w:r>
    </w:p>
    <w:p w:rsidR="001B04B4" w:rsidRDefault="0067507D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6.4.2. </w:t>
      </w:r>
      <w:r w:rsidR="00FF1BB8" w:rsidRPr="00FF1BB8">
        <w:rPr>
          <w:rFonts w:ascii="Times New Roman" w:hAnsi="Times New Roman" w:cs="Times New Roman"/>
          <w:sz w:val="28"/>
          <w:szCs w:val="28"/>
        </w:rPr>
        <w:t>Контейнеры должны быть оснащены</w:t>
      </w:r>
      <w:r w:rsidR="001B04B4">
        <w:rPr>
          <w:rFonts w:ascii="Times New Roman" w:hAnsi="Times New Roman" w:cs="Times New Roman"/>
          <w:sz w:val="28"/>
          <w:szCs w:val="28"/>
        </w:rPr>
        <w:t>:</w:t>
      </w:r>
    </w:p>
    <w:p w:rsidR="0067507D" w:rsidRPr="000B4843" w:rsidRDefault="0067507D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- герметичным дном с отверстием и заглушкой для вывода жидкостей;</w:t>
      </w:r>
    </w:p>
    <w:p w:rsidR="0067507D" w:rsidRPr="000B4843" w:rsidRDefault="0067507D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- колес</w:t>
      </w:r>
      <w:r w:rsidR="005419B0">
        <w:rPr>
          <w:rFonts w:ascii="Times New Roman" w:hAnsi="Times New Roman" w:cs="Times New Roman"/>
          <w:sz w:val="28"/>
          <w:szCs w:val="28"/>
        </w:rPr>
        <w:t>ами для перемещения</w:t>
      </w:r>
      <w:r w:rsidRPr="000B484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507D" w:rsidRPr="000B4843" w:rsidRDefault="0067507D" w:rsidP="0067507D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 xml:space="preserve">- закрывающейся и открывающейся крышкой. </w:t>
      </w:r>
      <w:r w:rsidRPr="000B4843">
        <w:rPr>
          <w:rFonts w:ascii="Times New Roman" w:hAnsi="Times New Roman" w:cs="Times New Roman"/>
          <w:sz w:val="28"/>
          <w:szCs w:val="23"/>
          <w:shd w:val="clear" w:color="auto" w:fill="FFFFFF"/>
        </w:rPr>
        <w:t>В целях недопущения частичного изъятия ТКО, накапливаемых раздельно, контейнер для смешанных сухих ТКО может быть оборудован замком или запирающим устройством;</w:t>
      </w:r>
    </w:p>
    <w:p w:rsidR="0067507D" w:rsidRDefault="0067507D" w:rsidP="006750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3">
        <w:rPr>
          <w:rFonts w:ascii="Times New Roman" w:hAnsi="Times New Roman" w:cs="Times New Roman"/>
          <w:sz w:val="28"/>
          <w:szCs w:val="28"/>
        </w:rPr>
        <w:t>- отверстием или люком для помещения внутрь контейнера раздельно накапливаемых видов, групп однородных отходов.</w:t>
      </w:r>
    </w:p>
    <w:sectPr w:rsidR="0067507D" w:rsidSect="00660DC4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2D5" w:rsidRDefault="00C142D5">
      <w:pPr>
        <w:spacing w:after="0" w:line="240" w:lineRule="auto"/>
      </w:pPr>
      <w:r>
        <w:separator/>
      </w:r>
    </w:p>
  </w:endnote>
  <w:endnote w:type="continuationSeparator" w:id="0">
    <w:p w:rsidR="00C142D5" w:rsidRDefault="00C1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2D5" w:rsidRDefault="00C142D5">
      <w:pPr>
        <w:spacing w:after="0" w:line="240" w:lineRule="auto"/>
      </w:pPr>
      <w:r>
        <w:separator/>
      </w:r>
    </w:p>
  </w:footnote>
  <w:footnote w:type="continuationSeparator" w:id="0">
    <w:p w:rsidR="00C142D5" w:rsidRDefault="00C1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6087043"/>
      <w:docPartObj>
        <w:docPartGallery w:val="Page Numbers (Top of Page)"/>
        <w:docPartUnique/>
      </w:docPartObj>
    </w:sdtPr>
    <w:sdtContent>
      <w:p w:rsidR="00A6234F" w:rsidRDefault="00A6234F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6234F" w:rsidRDefault="00A6234F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0555159"/>
      <w:docPartObj>
        <w:docPartGallery w:val="Page Numbers (Top of Page)"/>
        <w:docPartUnique/>
      </w:docPartObj>
    </w:sdtPr>
    <w:sdtEndPr/>
    <w:sdtContent>
      <w:p w:rsidR="00660DC4" w:rsidRDefault="00A06E75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34F">
          <w:rPr>
            <w:noProof/>
          </w:rPr>
          <w:t>13</w:t>
        </w:r>
        <w:r>
          <w:fldChar w:fldCharType="end"/>
        </w:r>
      </w:p>
    </w:sdtContent>
  </w:sdt>
  <w:p w:rsidR="00660DC4" w:rsidRDefault="00C142D5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8A"/>
    <w:rsid w:val="00004681"/>
    <w:rsid w:val="000101DA"/>
    <w:rsid w:val="00013DCC"/>
    <w:rsid w:val="00025E1A"/>
    <w:rsid w:val="000611C0"/>
    <w:rsid w:val="00084A3D"/>
    <w:rsid w:val="000B23B2"/>
    <w:rsid w:val="000B4843"/>
    <w:rsid w:val="000F1A8D"/>
    <w:rsid w:val="000F2AD2"/>
    <w:rsid w:val="0012206D"/>
    <w:rsid w:val="0013237A"/>
    <w:rsid w:val="00157463"/>
    <w:rsid w:val="00167F60"/>
    <w:rsid w:val="001A2108"/>
    <w:rsid w:val="001B04B4"/>
    <w:rsid w:val="001E3833"/>
    <w:rsid w:val="001F07B9"/>
    <w:rsid w:val="00223E13"/>
    <w:rsid w:val="00227B66"/>
    <w:rsid w:val="00252691"/>
    <w:rsid w:val="00254607"/>
    <w:rsid w:val="00265A0F"/>
    <w:rsid w:val="002E3DE3"/>
    <w:rsid w:val="00301389"/>
    <w:rsid w:val="0033101C"/>
    <w:rsid w:val="003338A0"/>
    <w:rsid w:val="003500AE"/>
    <w:rsid w:val="00360591"/>
    <w:rsid w:val="0036683E"/>
    <w:rsid w:val="00381B56"/>
    <w:rsid w:val="00390AC9"/>
    <w:rsid w:val="003C5489"/>
    <w:rsid w:val="003D6996"/>
    <w:rsid w:val="003F53FD"/>
    <w:rsid w:val="004042E8"/>
    <w:rsid w:val="00412077"/>
    <w:rsid w:val="00412D2F"/>
    <w:rsid w:val="00446938"/>
    <w:rsid w:val="00456615"/>
    <w:rsid w:val="00471A15"/>
    <w:rsid w:val="004856E3"/>
    <w:rsid w:val="00487739"/>
    <w:rsid w:val="00495CDE"/>
    <w:rsid w:val="004E4142"/>
    <w:rsid w:val="00500D6D"/>
    <w:rsid w:val="00502790"/>
    <w:rsid w:val="005162E9"/>
    <w:rsid w:val="00524D09"/>
    <w:rsid w:val="005419B0"/>
    <w:rsid w:val="005653B7"/>
    <w:rsid w:val="0057349B"/>
    <w:rsid w:val="00586A16"/>
    <w:rsid w:val="005D0DD1"/>
    <w:rsid w:val="005F7578"/>
    <w:rsid w:val="0063680B"/>
    <w:rsid w:val="006403D9"/>
    <w:rsid w:val="0067507D"/>
    <w:rsid w:val="006774A3"/>
    <w:rsid w:val="00680B47"/>
    <w:rsid w:val="00684441"/>
    <w:rsid w:val="00686FF9"/>
    <w:rsid w:val="00693FD4"/>
    <w:rsid w:val="007363C6"/>
    <w:rsid w:val="0078015A"/>
    <w:rsid w:val="007859DA"/>
    <w:rsid w:val="00791150"/>
    <w:rsid w:val="007B6C7D"/>
    <w:rsid w:val="007D2ECA"/>
    <w:rsid w:val="007E76F8"/>
    <w:rsid w:val="00801BAB"/>
    <w:rsid w:val="008162A7"/>
    <w:rsid w:val="008460AB"/>
    <w:rsid w:val="008473DD"/>
    <w:rsid w:val="008947EA"/>
    <w:rsid w:val="008A0B60"/>
    <w:rsid w:val="008B0238"/>
    <w:rsid w:val="008B26F2"/>
    <w:rsid w:val="008E239D"/>
    <w:rsid w:val="009034E0"/>
    <w:rsid w:val="0090547F"/>
    <w:rsid w:val="00980DBA"/>
    <w:rsid w:val="009A170E"/>
    <w:rsid w:val="009A57DF"/>
    <w:rsid w:val="009B612A"/>
    <w:rsid w:val="009C7D65"/>
    <w:rsid w:val="009E57C9"/>
    <w:rsid w:val="00A06E75"/>
    <w:rsid w:val="00A07B3F"/>
    <w:rsid w:val="00A10C20"/>
    <w:rsid w:val="00A26DF6"/>
    <w:rsid w:val="00A539F0"/>
    <w:rsid w:val="00A6234F"/>
    <w:rsid w:val="00A64299"/>
    <w:rsid w:val="00A8642B"/>
    <w:rsid w:val="00A965ED"/>
    <w:rsid w:val="00AB7A00"/>
    <w:rsid w:val="00AC468D"/>
    <w:rsid w:val="00AE3CD1"/>
    <w:rsid w:val="00B624F7"/>
    <w:rsid w:val="00B82F8A"/>
    <w:rsid w:val="00BB0BBB"/>
    <w:rsid w:val="00BD471C"/>
    <w:rsid w:val="00BD5BBB"/>
    <w:rsid w:val="00BE11EC"/>
    <w:rsid w:val="00BF20B9"/>
    <w:rsid w:val="00C01BAC"/>
    <w:rsid w:val="00C142D5"/>
    <w:rsid w:val="00C31854"/>
    <w:rsid w:val="00CC49FA"/>
    <w:rsid w:val="00CD062F"/>
    <w:rsid w:val="00CF4134"/>
    <w:rsid w:val="00D070CF"/>
    <w:rsid w:val="00D8215E"/>
    <w:rsid w:val="00D91361"/>
    <w:rsid w:val="00DD69E6"/>
    <w:rsid w:val="00E5610C"/>
    <w:rsid w:val="00E6566E"/>
    <w:rsid w:val="00E90D9B"/>
    <w:rsid w:val="00EC4F0E"/>
    <w:rsid w:val="00EE3639"/>
    <w:rsid w:val="00F535F5"/>
    <w:rsid w:val="00F654DF"/>
    <w:rsid w:val="00F66AFD"/>
    <w:rsid w:val="00F746D4"/>
    <w:rsid w:val="00F91305"/>
    <w:rsid w:val="00FA1419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5D892-A4BC-4736-9965-CA28D387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23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D8215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a0"/>
    <w:link w:val="1"/>
    <w:uiPriority w:val="99"/>
    <w:rsid w:val="00D8215E"/>
    <w:rPr>
      <w:rFonts w:ascii="Times New Roman" w:hAnsi="Times New Roman"/>
      <w:sz w:val="28"/>
    </w:rPr>
  </w:style>
  <w:style w:type="paragraph" w:styleId="a3">
    <w:name w:val="header"/>
    <w:basedOn w:val="a"/>
    <w:link w:val="10"/>
    <w:uiPriority w:val="99"/>
    <w:semiHidden/>
    <w:unhideWhenUsed/>
    <w:rsid w:val="00D82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D8215E"/>
  </w:style>
  <w:style w:type="character" w:styleId="a5">
    <w:name w:val="Hyperlink"/>
    <w:basedOn w:val="a0"/>
    <w:uiPriority w:val="99"/>
    <w:unhideWhenUsed/>
    <w:rsid w:val="00025E1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B23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80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98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4582</Words>
  <Characters>26119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Каражя Руслан Леонидович</dc:creator>
  <cp:keywords/>
  <dc:description/>
  <cp:lastModifiedBy>Лутовинова Ксения Александровна</cp:lastModifiedBy>
  <cp:revision>2</cp:revision>
  <dcterms:created xsi:type="dcterms:W3CDTF">2022-03-11T08:48:00Z</dcterms:created>
  <dcterms:modified xsi:type="dcterms:W3CDTF">2022-03-11T08:48:00Z</dcterms:modified>
</cp:coreProperties>
</file>