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AA8DE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5D0E83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A028478" w14:textId="77777777" w:rsidR="00301F54" w:rsidRPr="00301F54" w:rsidRDefault="00301F54" w:rsidP="00301F5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1DA0B102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8B36328" w14:textId="77777777" w:rsid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1559E61" w14:textId="77777777" w:rsidR="00952CF0" w:rsidRPr="00301F54" w:rsidRDefault="00952CF0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4EFCFAB" w14:textId="125FB789" w:rsidR="00301F54" w:rsidRPr="00301F54" w:rsidRDefault="00301F54" w:rsidP="00952CF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от </w:t>
      </w:r>
      <w:r w:rsidR="006B257D">
        <w:rPr>
          <w:rFonts w:ascii="Times New Roman" w:hAnsi="Times New Roman" w:cs="Times New Roman"/>
          <w:sz w:val="24"/>
          <w:szCs w:val="24"/>
        </w:rPr>
        <w:t xml:space="preserve">________________ г. </w:t>
      </w:r>
      <w:r w:rsidR="00952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B257D">
        <w:rPr>
          <w:rFonts w:ascii="Times New Roman" w:hAnsi="Times New Roman" w:cs="Times New Roman"/>
          <w:sz w:val="24"/>
          <w:szCs w:val="24"/>
        </w:rPr>
        <w:t>№</w:t>
      </w:r>
      <w:r w:rsidRPr="00301F54">
        <w:rPr>
          <w:rFonts w:ascii="Times New Roman" w:hAnsi="Times New Roman" w:cs="Times New Roman"/>
          <w:sz w:val="24"/>
          <w:szCs w:val="24"/>
        </w:rPr>
        <w:t xml:space="preserve"> </w:t>
      </w:r>
      <w:r w:rsidR="00404875">
        <w:rPr>
          <w:rFonts w:ascii="Times New Roman" w:hAnsi="Times New Roman" w:cs="Times New Roman"/>
          <w:sz w:val="24"/>
          <w:szCs w:val="24"/>
        </w:rPr>
        <w:t>__________</w:t>
      </w:r>
    </w:p>
    <w:p w14:paraId="0EFEC0AB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55CC144" w14:textId="04D15337" w:rsidR="00404875" w:rsidRDefault="00256E33" w:rsidP="00256E33">
      <w:pPr>
        <w:pStyle w:val="ConsPlusTitle"/>
        <w:rPr>
          <w:rFonts w:ascii="Times New Roman" w:hAnsi="Times New Roman" w:cs="Times New Roman"/>
          <w:iCs/>
          <w:sz w:val="24"/>
          <w:szCs w:val="24"/>
        </w:rPr>
      </w:pPr>
      <w:r w:rsidRPr="00256E33">
        <w:rPr>
          <w:rFonts w:ascii="Times New Roman" w:hAnsi="Times New Roman" w:cs="Times New Roman"/>
          <w:iCs/>
          <w:sz w:val="24"/>
          <w:szCs w:val="24"/>
        </w:rPr>
        <w:t>Об одобрении проекта соглашения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256E33">
        <w:rPr>
          <w:rFonts w:ascii="Times New Roman" w:hAnsi="Times New Roman" w:cs="Times New Roman"/>
          <w:iCs/>
          <w:sz w:val="24"/>
          <w:szCs w:val="24"/>
        </w:rPr>
        <w:t>о взаимодействии и сотрудничестве в рамках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256E33">
        <w:rPr>
          <w:rFonts w:ascii="Times New Roman" w:hAnsi="Times New Roman" w:cs="Times New Roman"/>
          <w:iCs/>
          <w:sz w:val="24"/>
          <w:szCs w:val="24"/>
        </w:rPr>
        <w:t>создания Международного центра компетенций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256E33">
        <w:rPr>
          <w:rFonts w:ascii="Times New Roman" w:hAnsi="Times New Roman" w:cs="Times New Roman"/>
          <w:iCs/>
          <w:sz w:val="24"/>
          <w:szCs w:val="24"/>
        </w:rPr>
        <w:t>в сфере туризма в Российской Федерации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256E33">
        <w:rPr>
          <w:rFonts w:ascii="Times New Roman" w:hAnsi="Times New Roman" w:cs="Times New Roman"/>
          <w:iCs/>
          <w:sz w:val="24"/>
          <w:szCs w:val="24"/>
        </w:rPr>
        <w:t xml:space="preserve">под эгидой Всемирной туристской организации на территории </w:t>
      </w:r>
      <w:r w:rsidRPr="00256E33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iCs/>
          <w:sz w:val="24"/>
          <w:szCs w:val="24"/>
        </w:rPr>
        <w:t>Санкт-Петербурга</w:t>
      </w:r>
    </w:p>
    <w:p w14:paraId="155BFBA3" w14:textId="77777777" w:rsidR="00256E33" w:rsidRDefault="00256E33" w:rsidP="00256E33">
      <w:pPr>
        <w:pStyle w:val="ConsPlusTitle"/>
        <w:rPr>
          <w:rFonts w:ascii="Times New Roman" w:hAnsi="Times New Roman" w:cs="Times New Roman"/>
          <w:iCs/>
          <w:sz w:val="24"/>
          <w:szCs w:val="24"/>
        </w:rPr>
      </w:pPr>
    </w:p>
    <w:p w14:paraId="6D7224E4" w14:textId="77777777" w:rsidR="00256E33" w:rsidRPr="00404875" w:rsidRDefault="00256E33" w:rsidP="00256E3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0D053A82" w14:textId="7B76BF95" w:rsidR="003C1024" w:rsidRPr="00256E33" w:rsidRDefault="00301F54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E33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14:paraId="26215F9D" w14:textId="77777777" w:rsidR="003C1024" w:rsidRDefault="003C1024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40ECC7" w14:textId="77777777" w:rsidR="003C1024" w:rsidRDefault="003C1024" w:rsidP="003C1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3C102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ПОСТАНОВЛЯЕТ:</w:t>
      </w:r>
    </w:p>
    <w:p w14:paraId="695DC899" w14:textId="77777777" w:rsidR="003C1024" w:rsidRPr="003C1024" w:rsidRDefault="003C1024" w:rsidP="003C10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</w:p>
    <w:p w14:paraId="74D405CF" w14:textId="4C455C7F" w:rsidR="00C363F6" w:rsidRPr="00524AAC" w:rsidRDefault="00524AAC" w:rsidP="00524AAC">
      <w:pPr>
        <w:pStyle w:val="formattext"/>
        <w:shd w:val="clear" w:color="auto" w:fill="FFFFFF"/>
        <w:spacing w:after="0" w:afterAutospacing="0" w:line="276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363F6" w:rsidRPr="00524AAC">
        <w:rPr>
          <w:sz w:val="28"/>
          <w:szCs w:val="28"/>
        </w:rPr>
        <w:t xml:space="preserve">Одобрить проект </w:t>
      </w:r>
      <w:r w:rsidRPr="00524AAC">
        <w:rPr>
          <w:iCs/>
          <w:sz w:val="28"/>
          <w:szCs w:val="28"/>
        </w:rPr>
        <w:t>соглашения</w:t>
      </w:r>
      <w:r>
        <w:rPr>
          <w:iCs/>
          <w:sz w:val="28"/>
          <w:szCs w:val="28"/>
        </w:rPr>
        <w:t xml:space="preserve"> </w:t>
      </w:r>
      <w:r w:rsidRPr="00524AAC">
        <w:rPr>
          <w:iCs/>
          <w:sz w:val="28"/>
          <w:szCs w:val="28"/>
        </w:rPr>
        <w:t xml:space="preserve">о взаимодействии и сотрудничестве </w:t>
      </w:r>
      <w:r>
        <w:rPr>
          <w:iCs/>
          <w:sz w:val="28"/>
          <w:szCs w:val="28"/>
        </w:rPr>
        <w:br/>
      </w:r>
      <w:r w:rsidRPr="00524AAC">
        <w:rPr>
          <w:iCs/>
          <w:sz w:val="28"/>
          <w:szCs w:val="28"/>
        </w:rPr>
        <w:t>в рамках</w:t>
      </w:r>
      <w:r>
        <w:rPr>
          <w:iCs/>
          <w:sz w:val="28"/>
          <w:szCs w:val="28"/>
        </w:rPr>
        <w:t xml:space="preserve"> </w:t>
      </w:r>
      <w:r w:rsidRPr="00524AAC">
        <w:rPr>
          <w:iCs/>
          <w:sz w:val="28"/>
          <w:szCs w:val="28"/>
        </w:rPr>
        <w:t>создания Международного центра компетенций</w:t>
      </w:r>
      <w:r>
        <w:rPr>
          <w:iCs/>
          <w:sz w:val="28"/>
          <w:szCs w:val="28"/>
        </w:rPr>
        <w:t xml:space="preserve"> </w:t>
      </w:r>
      <w:r w:rsidRPr="00524AAC">
        <w:rPr>
          <w:iCs/>
          <w:sz w:val="28"/>
          <w:szCs w:val="28"/>
        </w:rPr>
        <w:t xml:space="preserve">в сфере туризма </w:t>
      </w:r>
      <w:r>
        <w:rPr>
          <w:iCs/>
          <w:sz w:val="28"/>
          <w:szCs w:val="28"/>
        </w:rPr>
        <w:br/>
      </w:r>
      <w:r w:rsidRPr="00524AAC">
        <w:rPr>
          <w:iCs/>
          <w:sz w:val="28"/>
          <w:szCs w:val="28"/>
        </w:rPr>
        <w:t>в Российской Федерации</w:t>
      </w:r>
      <w:r>
        <w:rPr>
          <w:iCs/>
          <w:sz w:val="28"/>
          <w:szCs w:val="28"/>
        </w:rPr>
        <w:t xml:space="preserve"> </w:t>
      </w:r>
      <w:r w:rsidRPr="00524AAC">
        <w:rPr>
          <w:iCs/>
          <w:sz w:val="28"/>
          <w:szCs w:val="28"/>
        </w:rPr>
        <w:t xml:space="preserve">под эгидой Всемирной туристской организации </w:t>
      </w:r>
      <w:r>
        <w:rPr>
          <w:iCs/>
          <w:sz w:val="28"/>
          <w:szCs w:val="28"/>
        </w:rPr>
        <w:br/>
      </w:r>
      <w:r w:rsidRPr="00524AAC">
        <w:rPr>
          <w:iCs/>
          <w:sz w:val="28"/>
          <w:szCs w:val="28"/>
        </w:rPr>
        <w:t>на территории Санкт-Петербурга</w:t>
      </w:r>
      <w:r w:rsidR="00C363F6" w:rsidRPr="00524AAC">
        <w:rPr>
          <w:sz w:val="28"/>
          <w:szCs w:val="28"/>
        </w:rPr>
        <w:t xml:space="preserve"> согласно </w:t>
      </w:r>
      <w:hyperlink r:id="rId4" w:anchor="6540IN" w:history="1">
        <w:r w:rsidR="00C363F6" w:rsidRPr="00524AAC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="00C363F6" w:rsidRPr="00524AAC">
        <w:rPr>
          <w:sz w:val="28"/>
          <w:szCs w:val="28"/>
        </w:rPr>
        <w:t>.</w:t>
      </w:r>
    </w:p>
    <w:p w14:paraId="54FCFF59" w14:textId="026E27E4" w:rsidR="00301F54" w:rsidRPr="00524AAC" w:rsidRDefault="00524AAC" w:rsidP="00524AA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1F54" w:rsidRPr="00524AAC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="00301F54" w:rsidRPr="00524AAC">
        <w:rPr>
          <w:rFonts w:ascii="Times New Roman" w:hAnsi="Times New Roman" w:cs="Times New Roman"/>
          <w:sz w:val="28"/>
          <w:szCs w:val="28"/>
        </w:rPr>
        <w:t>на вице-губернатора Санкт-Петербурга Соколова М.Ю.</w:t>
      </w:r>
    </w:p>
    <w:p w14:paraId="08DCCC35" w14:textId="77777777" w:rsidR="00B31901" w:rsidRPr="00C363F6" w:rsidRDefault="00B31901" w:rsidP="00524AA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92BCB0" w14:textId="77777777" w:rsidR="00301F54" w:rsidRDefault="00301F54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AE52E6" w14:textId="77777777" w:rsidR="00B10B3A" w:rsidRPr="00BE04DA" w:rsidRDefault="00B10B3A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36FAD6" w14:textId="77777777" w:rsidR="00B10B3A" w:rsidRPr="00A72169" w:rsidRDefault="00B10B3A" w:rsidP="00B10B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Губернатор</w:t>
      </w:r>
    </w:p>
    <w:p w14:paraId="40418AEE" w14:textId="46CEA119" w:rsidR="00B10B3A" w:rsidRPr="00A72169" w:rsidRDefault="00B10B3A" w:rsidP="00B10B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</w:t>
      </w:r>
      <w:r w:rsid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proofErr w:type="spellStart"/>
      <w:r w:rsidRPr="00A72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А.Д.Беглов</w:t>
      </w:r>
      <w:proofErr w:type="spellEnd"/>
    </w:p>
    <w:p w14:paraId="6D0068C6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C06DD7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53EDB7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FD36BAE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CD6E91F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BBA2E37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08BD9A8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029EE9A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B36B5B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52A3AA1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01811A6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669DB01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6039D11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3AD57A3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C07E679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219D22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295C77D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7177574" w14:textId="77777777" w:rsidR="00C363F6" w:rsidRDefault="00C363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84298F6" w14:textId="77777777" w:rsidR="00E24F18" w:rsidRPr="00301F54" w:rsidRDefault="00E24F1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ПРИЛОЖЕНИЕ</w:t>
      </w:r>
    </w:p>
    <w:p w14:paraId="3DF2F6A0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CEC2920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7AF271A9" w14:textId="77777777" w:rsidR="00E24F18" w:rsidRPr="00301F54" w:rsidRDefault="000445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</w:t>
      </w:r>
    </w:p>
    <w:p w14:paraId="41FF53B6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5F4C32" w14:textId="6AAE45D2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right="96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bookmarkStart w:id="0" w:name="P659"/>
      <w:bookmarkEnd w:id="0"/>
      <w:r w:rsidRPr="00C363F6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Соглашение о взаимодействии и сотрудничестве в рамках создания Международного центра компетенций в сфере туризма в Российской Федерации под эгидой Всемирной туристской организации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на территории Санкт-Петербурга</w:t>
      </w:r>
    </w:p>
    <w:p w14:paraId="42FB03E3" w14:textId="77777777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32D1009F" w14:textId="23B17A51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город______________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  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«</w:t>
      </w:r>
      <w:proofErr w:type="gramEnd"/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__» __________ 2022 год</w:t>
      </w:r>
    </w:p>
    <w:p w14:paraId="17118F7B" w14:textId="77777777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right="96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  </w:t>
      </w:r>
    </w:p>
    <w:p w14:paraId="17BA329C" w14:textId="6F894A6E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Федеральное агентство по туризму (Ростуризм)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именуемое 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в дальнейшем «</w:t>
      </w:r>
      <w:r w:rsidRPr="00C363F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Ростуризм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», в лице руководителя Федерального агентства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 туризму </w:t>
      </w:r>
      <w:proofErr w:type="spellStart"/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Догузовой</w:t>
      </w:r>
      <w:proofErr w:type="spellEnd"/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Зарины Валерьевны, действующей на основании Положения о Федеральном агентстве по туризму, с одной стороны,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</w:t>
      </w:r>
      <w:r w:rsidRPr="00C363F6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Правительство Санкт-Петербурга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лице Губернатора Санкт-Петербурга Беглова Александра Дмитриевича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 именуемое в дальнейшем «</w:t>
      </w:r>
      <w:r w:rsidRPr="00C363F6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Правительство Санкт-Петербурга»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 действующего на основании Устава Санкт-Петербурга, с другой стороны, а вместе именуемые «</w:t>
      </w:r>
      <w:r w:rsidRPr="00C363F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Стороны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»,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учитывая, что туризм является одним из крупнейших и наиболее быстро растущих секторов экономики в мире и движущей силой социально-экономического роста </w:t>
      </w:r>
      <w:r w:rsidR="00256E33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развития, рассматривая Санкт-Петербург как туристскую </w:t>
      </w:r>
      <w:proofErr w:type="spellStart"/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дестинацию</w:t>
      </w:r>
      <w:proofErr w:type="spellEnd"/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мирового значения, способствуя развитию туристской отрасли посредством повышения кадрового потенциала, желая создать Международный центр компетенций в сфере туризма в Российской Федерации под эгидой Всемирной туристской организации, 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заключили настоящее Соглашение о сотрудничестве (далее – Соглашение) о нижеследующем: </w:t>
      </w:r>
    </w:p>
    <w:p w14:paraId="5D3444BD" w14:textId="77777777" w:rsidR="00C363F6" w:rsidRPr="00C363F6" w:rsidRDefault="00C363F6" w:rsidP="00C363F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393DFE19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Статья 1</w:t>
      </w:r>
    </w:p>
    <w:p w14:paraId="1A49CD17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1C4DB430" w14:textId="27905C5E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Целью настоящего Соглашения является взаимодействие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сотрудничество сторон, направленные на 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создание Международного центра компетенций в сфере туризма в Российской Федерации под эгидой Всемирной туристской организации (далее – Центр) на базе автономной некоммерческой организации «Центр компетенций в сфере туризма и гостеприимства» (учредитель – Санкт-Петербург) на территории Санкт-Петербурга.</w:t>
      </w:r>
    </w:p>
    <w:p w14:paraId="6C065E31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Helvetica Neue" w:hAnsi="Times New Roman" w:cs="Times New Roman"/>
          <w:color w:val="000000"/>
          <w:sz w:val="28"/>
          <w:szCs w:val="28"/>
          <w:u w:color="000000"/>
          <w:bdr w:val="nil"/>
        </w:rPr>
      </w:pP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Центр осуществляет деятельность в области разработки и реализации мероприятий по повышению кадрового потенциала туристической отрасли </w:t>
      </w:r>
      <w:r w:rsidRPr="00C363F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в соответствии с международными стандартами. </w:t>
      </w:r>
    </w:p>
    <w:p w14:paraId="4B5865F3" w14:textId="68343852" w:rsid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Стороны прилагают усилия к тому, чтобы должным образом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координировать свою деятельность в рамках настоящего Соглашения в целях его добросовестной и эффективной реализации.</w:t>
      </w:r>
    </w:p>
    <w:p w14:paraId="71D3E982" w14:textId="77777777" w:rsidR="00DE06BC" w:rsidRPr="00C363F6" w:rsidRDefault="00DE06BC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bookmarkStart w:id="1" w:name="_GoBack"/>
      <w:bookmarkEnd w:id="1"/>
    </w:p>
    <w:p w14:paraId="194C07B4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14D03180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Статья 2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</w:t>
      </w:r>
    </w:p>
    <w:p w14:paraId="1207BC51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4DD02779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Создание Центра реализуется в соответствии с законодательством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Российской Федерации непосредственно Сторонами.</w:t>
      </w:r>
    </w:p>
    <w:p w14:paraId="458721B3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Стороны в соответствии с законодательством Российской Федерации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законодательством Санкт-Петербурга могут разрабатывать и принимать программы и (или) планы мероприятий, а также дополнительные соглашения, направленные на реализацию настоящего Соглашения.</w:t>
      </w:r>
    </w:p>
    <w:p w14:paraId="6C24BA93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</w:t>
      </w:r>
    </w:p>
    <w:p w14:paraId="71FF0FDE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Статья 3</w:t>
      </w:r>
    </w:p>
    <w:p w14:paraId="6110BA06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59BD541E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целях координации сотрудничества, контроля за ходом исполнения настоящего Соглашения, обмена мнениями по вопросам, представляющим взаимный интерес, Стороны регулярно организуют рабочие встречи,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консультации и переговоры.</w:t>
      </w:r>
    </w:p>
    <w:p w14:paraId="4F50D7DE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 </w:t>
      </w:r>
    </w:p>
    <w:p w14:paraId="6B7638BC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Статья 4</w:t>
      </w:r>
    </w:p>
    <w:p w14:paraId="316B8360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049BD61E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Ничто, содержащееся в настоящем Соглашении или касающееся </w:t>
      </w:r>
      <w:proofErr w:type="gramStart"/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его</w:t>
      </w:r>
      <w:proofErr w:type="gramEnd"/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не рассматривается как представляющее собой отказ от привилегий или иммунитетов Сторон.</w:t>
      </w:r>
    </w:p>
    <w:p w14:paraId="6971E103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Споры в отношении толкования и применения положений настоящего Соглашения подлежат урегулированию путем переговоров и консультаций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между Сторонами.</w:t>
      </w:r>
    </w:p>
    <w:p w14:paraId="50D21F0F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 согласию Сторон в настоящее Соглашение могут вноситься изменения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дополнения, которые оформляются отдельными протоколами.</w:t>
      </w:r>
    </w:p>
    <w:p w14:paraId="27FE5CAA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</w:t>
      </w:r>
    </w:p>
    <w:p w14:paraId="6435B3E8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Статья 5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</w:t>
      </w:r>
    </w:p>
    <w:p w14:paraId="7B43B66D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Настоящее Соглашение заключается на неопределенный срок и вступает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в силу с даты подписания всеми Сторонами.</w:t>
      </w:r>
    </w:p>
    <w:p w14:paraId="6FBA6A0F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Настоящее Соглашение прекращает свое действие по истечении 90 дней с даты получения одной из Сторон письменного уведомления другой Стороны </w:t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о ее намерении прекратить действие настоящего Соглашения.</w:t>
      </w:r>
    </w:p>
    <w:p w14:paraId="5D83A208" w14:textId="36618824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Прекращение действия настоящего Соглашения не затрагивает осуществления начатых программ и проектов, реализуемых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с ним.</w:t>
      </w:r>
    </w:p>
    <w:p w14:paraId="1DEBEBFE" w14:textId="2482622D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Совершено в ___________________________ "___" _________ 2022 года </w:t>
      </w:r>
      <w:r w:rsidR="006904D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 двух экземплярах.</w:t>
      </w:r>
    </w:p>
    <w:p w14:paraId="7EC93601" w14:textId="77777777" w:rsidR="00C363F6" w:rsidRPr="00C363F6" w:rsidRDefault="00C363F6" w:rsidP="00C363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C363F6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291"/>
        <w:gridCol w:w="927"/>
        <w:gridCol w:w="3571"/>
      </w:tblGrid>
      <w:tr w:rsidR="00C363F6" w:rsidRPr="00C363F6" w14:paraId="1DE92C10" w14:textId="77777777" w:rsidTr="00C34B56">
        <w:tc>
          <w:tcPr>
            <w:tcW w:w="0" w:type="auto"/>
            <w:gridSpan w:val="2"/>
            <w:hideMark/>
          </w:tcPr>
          <w:p w14:paraId="0829B030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За Федеральное агентство </w:t>
            </w: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  <w:t>по туризму</w:t>
            </w:r>
          </w:p>
          <w:p w14:paraId="4258E399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  <w:tc>
          <w:tcPr>
            <w:tcW w:w="927" w:type="dxa"/>
            <w:hideMark/>
          </w:tcPr>
          <w:p w14:paraId="67204D54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 </w:t>
            </w:r>
          </w:p>
        </w:tc>
        <w:tc>
          <w:tcPr>
            <w:tcW w:w="3571" w:type="dxa"/>
            <w:hideMark/>
          </w:tcPr>
          <w:p w14:paraId="5D438D2B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За Правительство </w:t>
            </w: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br/>
              <w:t>Санкт-Петербурга</w:t>
            </w:r>
          </w:p>
          <w:p w14:paraId="038B9BEB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</w:tr>
      <w:tr w:rsidR="00C363F6" w:rsidRPr="00C363F6" w14:paraId="1E080BF7" w14:textId="77777777" w:rsidTr="00C34B56">
        <w:tc>
          <w:tcPr>
            <w:tcW w:w="0" w:type="auto"/>
            <w:gridSpan w:val="2"/>
            <w:hideMark/>
          </w:tcPr>
          <w:p w14:paraId="154C234E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 </w:t>
            </w:r>
          </w:p>
        </w:tc>
        <w:tc>
          <w:tcPr>
            <w:tcW w:w="927" w:type="dxa"/>
            <w:hideMark/>
          </w:tcPr>
          <w:p w14:paraId="24F3115F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 </w:t>
            </w:r>
          </w:p>
        </w:tc>
        <w:tc>
          <w:tcPr>
            <w:tcW w:w="3571" w:type="dxa"/>
            <w:hideMark/>
          </w:tcPr>
          <w:p w14:paraId="1BEE3F88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 </w:t>
            </w:r>
          </w:p>
        </w:tc>
      </w:tr>
      <w:tr w:rsidR="00C363F6" w:rsidRPr="00C363F6" w14:paraId="4E25122D" w14:textId="77777777" w:rsidTr="00C34B56">
        <w:tc>
          <w:tcPr>
            <w:tcW w:w="0" w:type="auto"/>
            <w:gridSpan w:val="2"/>
            <w:hideMark/>
          </w:tcPr>
          <w:p w14:paraId="35BFC81D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  <w:p w14:paraId="196CE205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З.В. </w:t>
            </w:r>
            <w:proofErr w:type="spellStart"/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Догузова</w:t>
            </w:r>
            <w:proofErr w:type="spellEnd"/>
          </w:p>
        </w:tc>
        <w:tc>
          <w:tcPr>
            <w:tcW w:w="927" w:type="dxa"/>
            <w:hideMark/>
          </w:tcPr>
          <w:p w14:paraId="0127995C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 </w:t>
            </w:r>
          </w:p>
        </w:tc>
        <w:tc>
          <w:tcPr>
            <w:tcW w:w="3571" w:type="dxa"/>
            <w:hideMark/>
          </w:tcPr>
          <w:p w14:paraId="67331318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  <w:p w14:paraId="2D707429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А.Д. </w:t>
            </w:r>
            <w:proofErr w:type="spellStart"/>
            <w:r w:rsidRPr="00C36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Беглов</w:t>
            </w:r>
            <w:proofErr w:type="spellEnd"/>
          </w:p>
        </w:tc>
      </w:tr>
      <w:tr w:rsidR="00C363F6" w:rsidRPr="00C363F6" w14:paraId="7A4561B5" w14:textId="77777777" w:rsidTr="00C34B56">
        <w:tc>
          <w:tcPr>
            <w:tcW w:w="0" w:type="auto"/>
            <w:gridSpan w:val="2"/>
          </w:tcPr>
          <w:p w14:paraId="7F37148C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  <w:tc>
          <w:tcPr>
            <w:tcW w:w="927" w:type="dxa"/>
          </w:tcPr>
          <w:p w14:paraId="7F1C34A5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  <w:tc>
          <w:tcPr>
            <w:tcW w:w="3571" w:type="dxa"/>
          </w:tcPr>
          <w:p w14:paraId="781C8C75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</w:tr>
      <w:tr w:rsidR="00C363F6" w:rsidRPr="00C363F6" w14:paraId="57C15CC9" w14:textId="77777777" w:rsidTr="00C34B56">
        <w:trPr>
          <w:gridAfter w:val="2"/>
          <w:wAfter w:w="4498" w:type="dxa"/>
        </w:trPr>
        <w:tc>
          <w:tcPr>
            <w:tcW w:w="0" w:type="auto"/>
          </w:tcPr>
          <w:p w14:paraId="52C24AAC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  <w:tc>
          <w:tcPr>
            <w:tcW w:w="0" w:type="auto"/>
          </w:tcPr>
          <w:p w14:paraId="02B7944F" w14:textId="77777777" w:rsidR="00C363F6" w:rsidRPr="00C363F6" w:rsidRDefault="00C363F6" w:rsidP="00C363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B88EA96" w14:textId="77777777" w:rsidR="00C363F6" w:rsidRPr="00802493" w:rsidRDefault="00C363F6" w:rsidP="00C363F6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363F6" w:rsidRPr="00802493" w:rsidSect="00823AF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18"/>
    <w:rsid w:val="000445FE"/>
    <w:rsid w:val="00094E84"/>
    <w:rsid w:val="000A20F7"/>
    <w:rsid w:val="000F002A"/>
    <w:rsid w:val="0010202B"/>
    <w:rsid w:val="00123D65"/>
    <w:rsid w:val="00193936"/>
    <w:rsid w:val="001B1CDE"/>
    <w:rsid w:val="001B6D40"/>
    <w:rsid w:val="001F1FE0"/>
    <w:rsid w:val="00207FBB"/>
    <w:rsid w:val="00220DA2"/>
    <w:rsid w:val="002547B7"/>
    <w:rsid w:val="00256E33"/>
    <w:rsid w:val="00266BF7"/>
    <w:rsid w:val="00301F54"/>
    <w:rsid w:val="00336D0A"/>
    <w:rsid w:val="003C1024"/>
    <w:rsid w:val="00404875"/>
    <w:rsid w:val="004629FB"/>
    <w:rsid w:val="004B494E"/>
    <w:rsid w:val="00524AAC"/>
    <w:rsid w:val="0056489C"/>
    <w:rsid w:val="0058219A"/>
    <w:rsid w:val="005F65CD"/>
    <w:rsid w:val="00602435"/>
    <w:rsid w:val="006241EA"/>
    <w:rsid w:val="00631983"/>
    <w:rsid w:val="006412C1"/>
    <w:rsid w:val="0064658F"/>
    <w:rsid w:val="00687273"/>
    <w:rsid w:val="006904D5"/>
    <w:rsid w:val="006B257D"/>
    <w:rsid w:val="006D7A40"/>
    <w:rsid w:val="00724408"/>
    <w:rsid w:val="007348C3"/>
    <w:rsid w:val="007B41F0"/>
    <w:rsid w:val="00802493"/>
    <w:rsid w:val="008216BC"/>
    <w:rsid w:val="00822543"/>
    <w:rsid w:val="00865199"/>
    <w:rsid w:val="00874B21"/>
    <w:rsid w:val="008945BE"/>
    <w:rsid w:val="008C3AB7"/>
    <w:rsid w:val="008C5760"/>
    <w:rsid w:val="008E1860"/>
    <w:rsid w:val="008E334D"/>
    <w:rsid w:val="008F52BF"/>
    <w:rsid w:val="00914B9E"/>
    <w:rsid w:val="00952CF0"/>
    <w:rsid w:val="00953FCE"/>
    <w:rsid w:val="009550E0"/>
    <w:rsid w:val="009B1139"/>
    <w:rsid w:val="009E1609"/>
    <w:rsid w:val="00A72169"/>
    <w:rsid w:val="00AB73E2"/>
    <w:rsid w:val="00AD015D"/>
    <w:rsid w:val="00AE4E3B"/>
    <w:rsid w:val="00B036D6"/>
    <w:rsid w:val="00B10B3A"/>
    <w:rsid w:val="00B31901"/>
    <w:rsid w:val="00B547CC"/>
    <w:rsid w:val="00B6262F"/>
    <w:rsid w:val="00B72682"/>
    <w:rsid w:val="00B945E8"/>
    <w:rsid w:val="00BB27BA"/>
    <w:rsid w:val="00BB57C0"/>
    <w:rsid w:val="00BE04DA"/>
    <w:rsid w:val="00C2460B"/>
    <w:rsid w:val="00C3258E"/>
    <w:rsid w:val="00C363F6"/>
    <w:rsid w:val="00C54062"/>
    <w:rsid w:val="00C60987"/>
    <w:rsid w:val="00C74B80"/>
    <w:rsid w:val="00D04800"/>
    <w:rsid w:val="00D66A37"/>
    <w:rsid w:val="00DD6A41"/>
    <w:rsid w:val="00DE06BC"/>
    <w:rsid w:val="00DE21CA"/>
    <w:rsid w:val="00DE2B51"/>
    <w:rsid w:val="00E13196"/>
    <w:rsid w:val="00E24F18"/>
    <w:rsid w:val="00E307B0"/>
    <w:rsid w:val="00E55E1F"/>
    <w:rsid w:val="00E73A9B"/>
    <w:rsid w:val="00E863B9"/>
    <w:rsid w:val="00EB7B3F"/>
    <w:rsid w:val="00EC271D"/>
    <w:rsid w:val="00EC299D"/>
    <w:rsid w:val="00EC2BE3"/>
    <w:rsid w:val="00EC7FD3"/>
    <w:rsid w:val="00EF5F74"/>
    <w:rsid w:val="00F02192"/>
    <w:rsid w:val="00F03359"/>
    <w:rsid w:val="00F16D80"/>
    <w:rsid w:val="00F4456F"/>
    <w:rsid w:val="00F52B39"/>
    <w:rsid w:val="00F62ED8"/>
    <w:rsid w:val="00F9027D"/>
    <w:rsid w:val="00FA08FA"/>
    <w:rsid w:val="00FC6D69"/>
    <w:rsid w:val="00FE4646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423B"/>
  <w15:chartTrackingRefBased/>
  <w15:docId w15:val="{4DCC66C4-4A15-4984-A46A-452A6E07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4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4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24F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4F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4F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B6D4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B6D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B6D4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B6D4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B6D4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6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6D40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3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36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456071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 Петр Владимирович</dc:creator>
  <cp:keywords/>
  <dc:description/>
  <cp:lastModifiedBy>Арсеньев Петр Владимирович</cp:lastModifiedBy>
  <cp:revision>89</cp:revision>
  <cp:lastPrinted>2022-02-25T07:01:00Z</cp:lastPrinted>
  <dcterms:created xsi:type="dcterms:W3CDTF">2022-02-16T09:17:00Z</dcterms:created>
  <dcterms:modified xsi:type="dcterms:W3CDTF">2022-02-25T07:20:00Z</dcterms:modified>
</cp:coreProperties>
</file>