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AA2" w:rsidRPr="00347EEA" w:rsidRDefault="00014AA2" w:rsidP="00E9671A">
      <w:pPr>
        <w:jc w:val="center"/>
        <w:rPr>
          <w:b/>
          <w:sz w:val="28"/>
          <w:szCs w:val="28"/>
        </w:rPr>
      </w:pPr>
      <w:r w:rsidRPr="00347EEA">
        <w:rPr>
          <w:noProof/>
          <w:sz w:val="28"/>
          <w:szCs w:val="28"/>
        </w:rPr>
        <w:drawing>
          <wp:inline distT="0" distB="0" distL="0" distR="0">
            <wp:extent cx="1238250" cy="83820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838200"/>
                    </a:xfrm>
                    <a:prstGeom prst="rect">
                      <a:avLst/>
                    </a:prstGeom>
                    <a:noFill/>
                    <a:ln>
                      <a:noFill/>
                    </a:ln>
                  </pic:spPr>
                </pic:pic>
              </a:graphicData>
            </a:graphic>
          </wp:inline>
        </w:drawing>
      </w:r>
    </w:p>
    <w:p w:rsidR="00E41942" w:rsidRPr="00347EEA" w:rsidRDefault="00E41942" w:rsidP="00E9671A">
      <w:pPr>
        <w:jc w:val="center"/>
        <w:rPr>
          <w:b/>
          <w:sz w:val="28"/>
          <w:szCs w:val="28"/>
        </w:rPr>
      </w:pPr>
    </w:p>
    <w:p w:rsidR="00014AA2" w:rsidRPr="00347EEA" w:rsidRDefault="00014AA2" w:rsidP="00E9671A">
      <w:pPr>
        <w:jc w:val="center"/>
        <w:rPr>
          <w:b/>
          <w:sz w:val="28"/>
          <w:szCs w:val="28"/>
        </w:rPr>
      </w:pPr>
      <w:r w:rsidRPr="00347EEA">
        <w:rPr>
          <w:b/>
          <w:sz w:val="28"/>
          <w:szCs w:val="28"/>
        </w:rPr>
        <w:t>ПРАВИТЕЛЬСТВО САНКТ-ПЕТЕРБУРГА</w:t>
      </w:r>
    </w:p>
    <w:p w:rsidR="00E9671A" w:rsidRPr="00347EEA" w:rsidRDefault="00E9671A" w:rsidP="00E9671A">
      <w:pPr>
        <w:jc w:val="center"/>
        <w:rPr>
          <w:b/>
          <w:sz w:val="28"/>
          <w:szCs w:val="28"/>
        </w:rPr>
      </w:pPr>
    </w:p>
    <w:p w:rsidR="00014AA2" w:rsidRPr="00347EEA" w:rsidRDefault="00014AA2" w:rsidP="00E9671A">
      <w:pPr>
        <w:jc w:val="center"/>
        <w:rPr>
          <w:b/>
          <w:spacing w:val="20"/>
          <w:sz w:val="28"/>
          <w:szCs w:val="28"/>
        </w:rPr>
      </w:pPr>
      <w:r w:rsidRPr="00347EEA">
        <w:rPr>
          <w:b/>
          <w:spacing w:val="20"/>
          <w:sz w:val="28"/>
          <w:szCs w:val="28"/>
        </w:rPr>
        <w:t>П О С Т А Н О В Л Е Н И Е</w:t>
      </w:r>
    </w:p>
    <w:p w:rsidR="00E9671A" w:rsidRPr="00347EEA" w:rsidRDefault="00E9671A" w:rsidP="00014AA2">
      <w:pPr>
        <w:jc w:val="both"/>
        <w:rPr>
          <w:sz w:val="28"/>
          <w:szCs w:val="28"/>
        </w:rPr>
      </w:pPr>
    </w:p>
    <w:p w:rsidR="00014AA2" w:rsidRPr="00347EEA" w:rsidRDefault="00E9671A" w:rsidP="00014AA2">
      <w:pPr>
        <w:jc w:val="both"/>
        <w:rPr>
          <w:sz w:val="28"/>
          <w:szCs w:val="28"/>
        </w:rPr>
      </w:pPr>
      <w:r w:rsidRPr="00347EEA">
        <w:rPr>
          <w:color w:val="000000" w:themeColor="text1"/>
          <w:sz w:val="28"/>
          <w:szCs w:val="28"/>
        </w:rPr>
        <w:t xml:space="preserve">_____________ </w:t>
      </w:r>
      <w:r w:rsidRPr="00347EEA">
        <w:rPr>
          <w:b/>
          <w:color w:val="000000" w:themeColor="text1"/>
          <w:sz w:val="28"/>
          <w:szCs w:val="28"/>
        </w:rPr>
        <w:t>№</w:t>
      </w:r>
      <w:r w:rsidRPr="00347EEA">
        <w:rPr>
          <w:color w:val="000000" w:themeColor="text1"/>
          <w:sz w:val="28"/>
          <w:szCs w:val="28"/>
        </w:rPr>
        <w:t>__________</w:t>
      </w:r>
      <w:r w:rsidRPr="00347EEA">
        <w:rPr>
          <w:sz w:val="28"/>
          <w:szCs w:val="28"/>
        </w:rPr>
        <w:br/>
      </w:r>
    </w:p>
    <w:p w:rsidR="00E9671A" w:rsidRPr="00347EEA" w:rsidRDefault="00E9671A" w:rsidP="00014AA2">
      <w:pPr>
        <w:jc w:val="both"/>
        <w:rPr>
          <w:sz w:val="28"/>
          <w:szCs w:val="28"/>
        </w:rPr>
      </w:pPr>
    </w:p>
    <w:tbl>
      <w:tblPr>
        <w:tblW w:w="0" w:type="auto"/>
        <w:tblInd w:w="-142" w:type="dxa"/>
        <w:tblLook w:val="04A0" w:firstRow="1" w:lastRow="0" w:firstColumn="1" w:lastColumn="0" w:noHBand="0" w:noVBand="1"/>
      </w:tblPr>
      <w:tblGrid>
        <w:gridCol w:w="5212"/>
      </w:tblGrid>
      <w:tr w:rsidR="00014AA2" w:rsidRPr="000279C6" w:rsidTr="004439DC">
        <w:trPr>
          <w:trHeight w:val="1871"/>
        </w:trPr>
        <w:tc>
          <w:tcPr>
            <w:tcW w:w="5212" w:type="dxa"/>
            <w:shd w:val="clear" w:color="auto" w:fill="auto"/>
          </w:tcPr>
          <w:p w:rsidR="00014AA2" w:rsidRPr="000279C6" w:rsidRDefault="00014AA2" w:rsidP="009B5A0C">
            <w:pPr>
              <w:pStyle w:val="HEADERTEXT"/>
              <w:spacing w:line="280" w:lineRule="exact"/>
              <w:rPr>
                <w:rFonts w:ascii="Times New Roman" w:hAnsi="Times New Roman" w:cs="Times New Roman"/>
                <w:b/>
                <w:bCs/>
                <w:color w:val="auto"/>
                <w:sz w:val="24"/>
                <w:szCs w:val="24"/>
              </w:rPr>
            </w:pPr>
            <w:r w:rsidRPr="000279C6">
              <w:rPr>
                <w:rFonts w:ascii="Times New Roman" w:hAnsi="Times New Roman" w:cs="Times New Roman"/>
                <w:b/>
                <w:bCs/>
                <w:color w:val="auto"/>
                <w:sz w:val="24"/>
                <w:szCs w:val="24"/>
              </w:rPr>
              <w:t>О предоставлении в 202</w:t>
            </w:r>
            <w:r w:rsidR="000279C6" w:rsidRPr="000279C6">
              <w:rPr>
                <w:rFonts w:ascii="Times New Roman" w:hAnsi="Times New Roman" w:cs="Times New Roman"/>
                <w:b/>
                <w:bCs/>
                <w:color w:val="auto"/>
                <w:sz w:val="24"/>
                <w:szCs w:val="24"/>
              </w:rPr>
              <w:t>2</w:t>
            </w:r>
            <w:r w:rsidRPr="000279C6">
              <w:rPr>
                <w:rFonts w:ascii="Times New Roman" w:hAnsi="Times New Roman" w:cs="Times New Roman"/>
                <w:b/>
                <w:bCs/>
                <w:color w:val="auto"/>
                <w:sz w:val="24"/>
                <w:szCs w:val="24"/>
              </w:rPr>
              <w:t xml:space="preserve"> году </w:t>
            </w:r>
            <w:r w:rsidRPr="000279C6">
              <w:rPr>
                <w:rFonts w:ascii="Times New Roman" w:hAnsi="Times New Roman" w:cs="Times New Roman"/>
                <w:b/>
                <w:color w:val="auto"/>
                <w:sz w:val="24"/>
                <w:szCs w:val="24"/>
              </w:rPr>
              <w:t>социально ориентированным некоммерческим организациям</w:t>
            </w:r>
            <w:r w:rsidRPr="000279C6">
              <w:rPr>
                <w:rFonts w:ascii="Times New Roman" w:hAnsi="Times New Roman" w:cs="Times New Roman"/>
                <w:b/>
                <w:bCs/>
                <w:color w:val="auto"/>
                <w:sz w:val="24"/>
                <w:szCs w:val="24"/>
              </w:rPr>
              <w:t xml:space="preserve"> субсидий в виде грантов Санкт-Петербурга в целях возмещения затрат на производство и размещение социальной рекламы</w:t>
            </w:r>
            <w:r w:rsidR="00EC02B8" w:rsidRPr="000279C6">
              <w:rPr>
                <w:rFonts w:ascii="Times New Roman" w:hAnsi="Times New Roman" w:cs="Times New Roman"/>
                <w:b/>
                <w:bCs/>
                <w:color w:val="auto"/>
                <w:sz w:val="24"/>
                <w:szCs w:val="24"/>
              </w:rPr>
              <w:t xml:space="preserve"> и о внесении изменений </w:t>
            </w:r>
          </w:p>
          <w:p w:rsidR="00EC02B8" w:rsidRPr="000279C6" w:rsidRDefault="00EC02B8" w:rsidP="00EC02B8">
            <w:pPr>
              <w:pStyle w:val="HEADERTEXT"/>
              <w:spacing w:line="280" w:lineRule="exact"/>
              <w:rPr>
                <w:rFonts w:ascii="Times New Roman" w:hAnsi="Times New Roman" w:cs="Times New Roman"/>
                <w:b/>
                <w:bCs/>
                <w:color w:val="auto"/>
                <w:sz w:val="24"/>
                <w:szCs w:val="24"/>
              </w:rPr>
            </w:pPr>
            <w:r w:rsidRPr="000279C6">
              <w:rPr>
                <w:rFonts w:ascii="Times New Roman" w:hAnsi="Times New Roman" w:cs="Times New Roman"/>
                <w:b/>
                <w:bCs/>
                <w:color w:val="auto"/>
                <w:sz w:val="24"/>
                <w:szCs w:val="24"/>
              </w:rPr>
              <w:t>в постановление Правительства Санкт</w:t>
            </w:r>
            <w:r w:rsidRPr="000279C6">
              <w:rPr>
                <w:rFonts w:ascii="Times New Roman" w:hAnsi="Times New Roman" w:cs="Times New Roman"/>
                <w:b/>
                <w:bCs/>
                <w:color w:val="auto"/>
                <w:sz w:val="24"/>
                <w:szCs w:val="24"/>
              </w:rPr>
              <w:noBreakHyphen/>
              <w:t>Петербурга от 01.04.2008 №321</w:t>
            </w:r>
          </w:p>
        </w:tc>
      </w:tr>
    </w:tbl>
    <w:p w:rsidR="00E41942" w:rsidRPr="000279C6" w:rsidRDefault="00E41942" w:rsidP="004439DC">
      <w:pPr>
        <w:widowControl w:val="0"/>
        <w:autoSpaceDE w:val="0"/>
        <w:autoSpaceDN w:val="0"/>
        <w:adjustRightInd w:val="0"/>
        <w:spacing w:line="280" w:lineRule="exact"/>
        <w:jc w:val="both"/>
      </w:pPr>
    </w:p>
    <w:p w:rsidR="00014AA2" w:rsidRPr="000279C6" w:rsidRDefault="00014AA2" w:rsidP="004439DC">
      <w:pPr>
        <w:widowControl w:val="0"/>
        <w:autoSpaceDE w:val="0"/>
        <w:autoSpaceDN w:val="0"/>
        <w:adjustRightInd w:val="0"/>
        <w:spacing w:line="280" w:lineRule="exact"/>
        <w:ind w:firstLine="709"/>
        <w:jc w:val="both"/>
      </w:pPr>
      <w:r w:rsidRPr="000279C6">
        <w:t xml:space="preserve">В соответствии с Бюджетным кодексом Российской Федерации, </w:t>
      </w:r>
      <w:hyperlink r:id="rId8" w:history="1">
        <w:r w:rsidRPr="000279C6">
          <w:t>Законом</w:t>
        </w:r>
      </w:hyperlink>
      <w:r w:rsidRPr="000279C6">
        <w:t xml:space="preserve"> Санкт</w:t>
      </w:r>
      <w:r w:rsidRPr="000279C6">
        <w:noBreakHyphen/>
        <w:t xml:space="preserve">Петербурга </w:t>
      </w:r>
      <w:r w:rsidR="00CD41FF" w:rsidRPr="00CD41FF">
        <w:t>от 24.11.2021 № 558-119 «О бюджете Санкт-Петербурга на 2022 год и на плановый период 2023 и 2024 годов»</w:t>
      </w:r>
      <w:r w:rsidRPr="000279C6">
        <w:t>, Законом Санкт-Петербурга от 10.10.2001 № 701</w:t>
      </w:r>
      <w:r w:rsidRPr="000279C6">
        <w:noBreakHyphen/>
        <w:t>88 «О грантах Санкт</w:t>
      </w:r>
      <w:r w:rsidR="00347EEA" w:rsidRPr="000279C6">
        <w:noBreakHyphen/>
      </w:r>
      <w:r w:rsidRPr="000279C6">
        <w:t>Петербурга на производство и размещение социальной рекламы» и постановлением Правительства Санкт-Петербурга от 23.06.2014 № 497 «О </w:t>
      </w:r>
      <w:hyperlink r:id="rId9" w:history="1">
        <w:r w:rsidRPr="000279C6">
          <w:t xml:space="preserve">государственной программе Санкт-Петербурга «Социальная поддержка граждан в Санкт-Петербурге» </w:t>
        </w:r>
      </w:hyperlink>
      <w:r w:rsidRPr="000279C6">
        <w:t>Правительство Санкт-Петербурга</w:t>
      </w:r>
    </w:p>
    <w:p w:rsidR="00014AA2" w:rsidRPr="000279C6" w:rsidRDefault="00014AA2" w:rsidP="004439DC">
      <w:pPr>
        <w:widowControl w:val="0"/>
        <w:autoSpaceDE w:val="0"/>
        <w:autoSpaceDN w:val="0"/>
        <w:adjustRightInd w:val="0"/>
        <w:spacing w:line="280" w:lineRule="exact"/>
        <w:ind w:firstLine="709"/>
        <w:jc w:val="both"/>
      </w:pPr>
    </w:p>
    <w:p w:rsidR="00014AA2" w:rsidRPr="000279C6" w:rsidRDefault="00014AA2" w:rsidP="004439DC">
      <w:pPr>
        <w:pStyle w:val="a3"/>
        <w:spacing w:line="280" w:lineRule="exact"/>
        <w:ind w:right="-468" w:firstLine="709"/>
        <w:jc w:val="both"/>
        <w:rPr>
          <w:b/>
          <w:szCs w:val="24"/>
        </w:rPr>
      </w:pPr>
      <w:r w:rsidRPr="000279C6">
        <w:rPr>
          <w:b/>
          <w:szCs w:val="24"/>
        </w:rPr>
        <w:t>П О С Т А Н О В Л Я Е Т:</w:t>
      </w:r>
    </w:p>
    <w:p w:rsidR="00014AA2" w:rsidRPr="000279C6" w:rsidRDefault="00014AA2" w:rsidP="004439DC">
      <w:pPr>
        <w:pStyle w:val="a3"/>
        <w:spacing w:line="280" w:lineRule="exact"/>
        <w:ind w:right="-468" w:firstLine="709"/>
        <w:jc w:val="both"/>
        <w:rPr>
          <w:b/>
          <w:szCs w:val="24"/>
        </w:rPr>
      </w:pPr>
    </w:p>
    <w:p w:rsidR="004D7537" w:rsidRPr="000306EA" w:rsidRDefault="004D7537" w:rsidP="004439DC">
      <w:pPr>
        <w:pStyle w:val="HEADERTEXT"/>
        <w:numPr>
          <w:ilvl w:val="0"/>
          <w:numId w:val="1"/>
        </w:numPr>
        <w:spacing w:line="280" w:lineRule="exact"/>
        <w:ind w:left="0" w:firstLine="709"/>
        <w:jc w:val="both"/>
        <w:rPr>
          <w:rFonts w:ascii="Times New Roman" w:hAnsi="Times New Roman" w:cs="Times New Roman"/>
          <w:color w:val="auto"/>
          <w:sz w:val="24"/>
          <w:szCs w:val="24"/>
        </w:rPr>
      </w:pPr>
      <w:r w:rsidRPr="000279C6">
        <w:rPr>
          <w:rFonts w:ascii="Times New Roman" w:hAnsi="Times New Roman" w:cs="Times New Roman"/>
          <w:color w:val="auto"/>
          <w:sz w:val="24"/>
          <w:szCs w:val="24"/>
        </w:rPr>
        <w:t xml:space="preserve">Внести в </w:t>
      </w:r>
      <w:r w:rsidR="00EC02B8" w:rsidRPr="000279C6">
        <w:rPr>
          <w:rFonts w:ascii="Times New Roman" w:hAnsi="Times New Roman" w:cs="Times New Roman"/>
          <w:color w:val="auto"/>
          <w:sz w:val="24"/>
          <w:szCs w:val="24"/>
        </w:rPr>
        <w:t xml:space="preserve">Положение о порядке предоставления грантов Санкт-Петербурга на производство и размещение социальной рекламы, утвержденное </w:t>
      </w:r>
      <w:r w:rsidRPr="000279C6">
        <w:rPr>
          <w:rFonts w:ascii="Times New Roman" w:hAnsi="Times New Roman" w:cs="Times New Roman"/>
          <w:color w:val="auto"/>
          <w:sz w:val="24"/>
          <w:szCs w:val="24"/>
        </w:rPr>
        <w:t>постановление</w:t>
      </w:r>
      <w:r w:rsidR="00EC02B8" w:rsidRPr="000279C6">
        <w:rPr>
          <w:rFonts w:ascii="Times New Roman" w:hAnsi="Times New Roman" w:cs="Times New Roman"/>
          <w:color w:val="auto"/>
          <w:sz w:val="24"/>
          <w:szCs w:val="24"/>
        </w:rPr>
        <w:t>м</w:t>
      </w:r>
      <w:r w:rsidRPr="000279C6">
        <w:rPr>
          <w:rFonts w:ascii="Times New Roman" w:hAnsi="Times New Roman" w:cs="Times New Roman"/>
          <w:color w:val="auto"/>
          <w:sz w:val="24"/>
          <w:szCs w:val="24"/>
        </w:rPr>
        <w:t xml:space="preserve"> Правительства Санкт-Петербурга от 01.04.2008 №321 «О</w:t>
      </w:r>
      <w:r w:rsidR="00A70A53" w:rsidRPr="000279C6">
        <w:rPr>
          <w:rFonts w:ascii="Times New Roman" w:hAnsi="Times New Roman" w:cs="Times New Roman"/>
          <w:color w:val="auto"/>
          <w:sz w:val="24"/>
          <w:szCs w:val="24"/>
        </w:rPr>
        <w:t> </w:t>
      </w:r>
      <w:r w:rsidRPr="000279C6">
        <w:rPr>
          <w:rFonts w:ascii="Times New Roman" w:hAnsi="Times New Roman" w:cs="Times New Roman"/>
          <w:color w:val="auto"/>
          <w:sz w:val="24"/>
          <w:szCs w:val="24"/>
        </w:rPr>
        <w:t>мерах по реализации Закона Санкт-Петербурга «О грантах Санкт-Петербурга на</w:t>
      </w:r>
      <w:r w:rsidR="00A70A53" w:rsidRPr="000279C6">
        <w:rPr>
          <w:rFonts w:ascii="Times New Roman" w:hAnsi="Times New Roman" w:cs="Times New Roman"/>
          <w:color w:val="auto"/>
          <w:sz w:val="24"/>
          <w:szCs w:val="24"/>
        </w:rPr>
        <w:t> </w:t>
      </w:r>
      <w:r w:rsidRPr="000279C6">
        <w:rPr>
          <w:rFonts w:ascii="Times New Roman" w:hAnsi="Times New Roman" w:cs="Times New Roman"/>
          <w:color w:val="auto"/>
          <w:sz w:val="24"/>
          <w:szCs w:val="24"/>
        </w:rPr>
        <w:t xml:space="preserve">производство и размещение </w:t>
      </w:r>
      <w:r w:rsidRPr="000306EA">
        <w:rPr>
          <w:rFonts w:ascii="Times New Roman" w:hAnsi="Times New Roman" w:cs="Times New Roman"/>
          <w:color w:val="auto"/>
          <w:sz w:val="24"/>
          <w:szCs w:val="24"/>
        </w:rPr>
        <w:t xml:space="preserve">социальной рекламы» </w:t>
      </w:r>
      <w:r w:rsidR="00D65CF2" w:rsidRPr="000306EA">
        <w:rPr>
          <w:rFonts w:ascii="Times New Roman" w:hAnsi="Times New Roman" w:cs="Times New Roman"/>
          <w:color w:val="auto"/>
          <w:sz w:val="24"/>
          <w:szCs w:val="24"/>
        </w:rPr>
        <w:t xml:space="preserve">(далее – Положение), </w:t>
      </w:r>
      <w:r w:rsidRPr="000306EA">
        <w:rPr>
          <w:rFonts w:ascii="Times New Roman" w:hAnsi="Times New Roman" w:cs="Times New Roman"/>
          <w:color w:val="auto"/>
          <w:sz w:val="24"/>
          <w:szCs w:val="24"/>
        </w:rPr>
        <w:t>следующие изменения:</w:t>
      </w:r>
    </w:p>
    <w:p w:rsidR="00B812BB" w:rsidRPr="000306EA" w:rsidRDefault="00B812BB" w:rsidP="00A70A53">
      <w:pPr>
        <w:pStyle w:val="HEADERTEXT"/>
        <w:numPr>
          <w:ilvl w:val="1"/>
          <w:numId w:val="1"/>
        </w:numPr>
        <w:spacing w:line="280" w:lineRule="exact"/>
        <w:ind w:left="0"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Пункт 3 Положения изложить в следующей редакции:</w:t>
      </w:r>
    </w:p>
    <w:p w:rsidR="00B812BB" w:rsidRPr="000306EA" w:rsidRDefault="00B812BB" w:rsidP="00B812BB">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 xml:space="preserve">«3. Гранты предоставляются из бюджета Санкт-Петербурга социально ориентированным некоммерческим организациям (за исключением государственных корпораций, государственных компаний, общественных объединений, являющихся политическими партиями, государственных (муниципальных) учреждений), зарегистрированным и осуществляющим на территории Санкт-Петербурга в соответствии с учредительными документами виды деятельности, указанные в статье 3 Закона </w:t>
      </w:r>
      <w:r w:rsidRPr="000306EA">
        <w:rPr>
          <w:rFonts w:ascii="Times New Roman" w:hAnsi="Times New Roman" w:cs="Times New Roman"/>
          <w:color w:val="auto"/>
          <w:sz w:val="24"/>
          <w:szCs w:val="24"/>
        </w:rPr>
        <w:br/>
        <w:t>Санкт-Петербурга от 23.03.2011 № 153 41«О поддержке социально ориентированных некоммерческих организаций в Санкт Петербурге».</w:t>
      </w:r>
    </w:p>
    <w:p w:rsidR="000C2090" w:rsidRPr="000306EA" w:rsidRDefault="000C2090" w:rsidP="00B812BB">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 xml:space="preserve">1.2. </w:t>
      </w:r>
      <w:r w:rsidRPr="000306EA">
        <w:rPr>
          <w:rFonts w:ascii="Times New Roman" w:hAnsi="Times New Roman" w:cs="Times New Roman"/>
          <w:color w:val="auto"/>
          <w:sz w:val="24"/>
          <w:szCs w:val="24"/>
        </w:rPr>
        <w:tab/>
        <w:t>Пункт 8 Положения изложить в следующей редакции:</w:t>
      </w:r>
    </w:p>
    <w:p w:rsidR="000C2090" w:rsidRPr="000306EA" w:rsidRDefault="000C2090" w:rsidP="00B812BB">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«8. Затраты для иных производителей социальной рекламы включают в себя затраты, связанные с оплатой труда работников основного производства и административно-управленческого аппарата, выплату вознаграждений по договорам гражданско-правового характера, связанные с реализацией проекта, включая страховые взносы 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связи с материнством, а также от несчастных случаев на производстве и профессиональных заболеваний с заработной платы работников и вознаграждений по договорам гражданско-правового характера; производством социальной рекламы, типографских (полиграфических) услуг; расходных материалов; использования архивных материалов; компьютерной графики; услуг по распространению социальной рекламы; монтажа и демонтажа материалов и иных расходов, необходимых для реализации проекта».</w:t>
      </w:r>
    </w:p>
    <w:p w:rsidR="004D7537" w:rsidRPr="000306EA" w:rsidRDefault="004D7537" w:rsidP="00A70A53">
      <w:pPr>
        <w:pStyle w:val="HEADERTEXT"/>
        <w:numPr>
          <w:ilvl w:val="1"/>
          <w:numId w:val="1"/>
        </w:numPr>
        <w:spacing w:line="280" w:lineRule="exact"/>
        <w:ind w:left="0"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Пункт 11 Положения изложить в</w:t>
      </w:r>
      <w:r w:rsidR="00A70A53" w:rsidRPr="000306EA">
        <w:rPr>
          <w:rFonts w:ascii="Times New Roman" w:hAnsi="Times New Roman" w:cs="Times New Roman"/>
          <w:color w:val="auto"/>
          <w:sz w:val="24"/>
          <w:szCs w:val="24"/>
        </w:rPr>
        <w:t> </w:t>
      </w:r>
      <w:r w:rsidRPr="000306EA">
        <w:rPr>
          <w:rFonts w:ascii="Times New Roman" w:hAnsi="Times New Roman" w:cs="Times New Roman"/>
          <w:color w:val="auto"/>
          <w:sz w:val="24"/>
          <w:szCs w:val="24"/>
        </w:rPr>
        <w:t>следующей редакции:</w:t>
      </w:r>
    </w:p>
    <w:p w:rsidR="004D7537" w:rsidRPr="000306EA" w:rsidRDefault="004D7537" w:rsidP="00A70A53">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w:t>
      </w:r>
      <w:r w:rsidR="004F501C" w:rsidRPr="000306EA">
        <w:rPr>
          <w:rFonts w:ascii="Times New Roman" w:hAnsi="Times New Roman" w:cs="Times New Roman"/>
          <w:color w:val="auto"/>
          <w:sz w:val="24"/>
          <w:szCs w:val="24"/>
        </w:rPr>
        <w:t xml:space="preserve">11. </w:t>
      </w:r>
      <w:r w:rsidRPr="000306EA">
        <w:rPr>
          <w:rFonts w:ascii="Times New Roman" w:hAnsi="Times New Roman" w:cs="Times New Roman"/>
          <w:color w:val="auto"/>
          <w:sz w:val="24"/>
          <w:szCs w:val="24"/>
        </w:rPr>
        <w:t>Экспертный совет осуществляет оценку зая</w:t>
      </w:r>
      <w:r w:rsidR="00A70A53" w:rsidRPr="000306EA">
        <w:rPr>
          <w:rFonts w:ascii="Times New Roman" w:hAnsi="Times New Roman" w:cs="Times New Roman"/>
          <w:color w:val="auto"/>
          <w:sz w:val="24"/>
          <w:szCs w:val="24"/>
        </w:rPr>
        <w:t>вок</w:t>
      </w:r>
      <w:r w:rsidRPr="000306EA">
        <w:rPr>
          <w:rFonts w:ascii="Times New Roman" w:hAnsi="Times New Roman" w:cs="Times New Roman"/>
          <w:color w:val="auto"/>
          <w:sz w:val="24"/>
          <w:szCs w:val="24"/>
        </w:rPr>
        <w:t xml:space="preserve"> </w:t>
      </w:r>
      <w:r w:rsidR="00A70A53" w:rsidRPr="000306EA">
        <w:rPr>
          <w:rFonts w:ascii="Times New Roman" w:hAnsi="Times New Roman" w:cs="Times New Roman"/>
          <w:color w:val="auto"/>
          <w:sz w:val="24"/>
          <w:szCs w:val="24"/>
        </w:rPr>
        <w:t>для выявления победителя конкурса на основе следующих критериев:</w:t>
      </w:r>
    </w:p>
    <w:p w:rsidR="00A70A53" w:rsidRPr="000306EA" w:rsidRDefault="004F501C" w:rsidP="00A70A53">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о</w:t>
      </w:r>
      <w:r w:rsidR="00A70A53" w:rsidRPr="000306EA">
        <w:rPr>
          <w:rFonts w:ascii="Times New Roman" w:hAnsi="Times New Roman" w:cs="Times New Roman"/>
          <w:color w:val="auto"/>
          <w:sz w:val="24"/>
          <w:szCs w:val="24"/>
        </w:rPr>
        <w:t xml:space="preserve">ригинальность проекта; </w:t>
      </w:r>
    </w:p>
    <w:p w:rsidR="003E760A" w:rsidRPr="000306EA" w:rsidRDefault="004F501C" w:rsidP="003E760A">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а</w:t>
      </w:r>
      <w:r w:rsidR="003E760A" w:rsidRPr="000306EA">
        <w:rPr>
          <w:rFonts w:ascii="Times New Roman" w:hAnsi="Times New Roman" w:cs="Times New Roman"/>
          <w:color w:val="auto"/>
          <w:sz w:val="24"/>
          <w:szCs w:val="24"/>
        </w:rPr>
        <w:t>ктуальность для Санкт-Петербурга проблем, затронутых в проекте;</w:t>
      </w:r>
    </w:p>
    <w:p w:rsidR="003E760A" w:rsidRPr="000306EA" w:rsidRDefault="004F501C" w:rsidP="00A70A53">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н</w:t>
      </w:r>
      <w:r w:rsidR="003E760A" w:rsidRPr="000306EA">
        <w:rPr>
          <w:rFonts w:ascii="Times New Roman" w:hAnsi="Times New Roman" w:cs="Times New Roman"/>
          <w:color w:val="auto"/>
          <w:sz w:val="24"/>
          <w:szCs w:val="24"/>
        </w:rPr>
        <w:t>аличие опыта в реализации проектов;</w:t>
      </w:r>
    </w:p>
    <w:p w:rsidR="00CD41FF" w:rsidRPr="000306EA" w:rsidRDefault="00CD41FF" w:rsidP="00CD41FF">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детально</w:t>
      </w:r>
      <w:r w:rsidR="00D81DEF" w:rsidRPr="000306EA">
        <w:rPr>
          <w:rFonts w:ascii="Times New Roman" w:hAnsi="Times New Roman" w:cs="Times New Roman"/>
          <w:color w:val="auto"/>
          <w:sz w:val="24"/>
          <w:szCs w:val="24"/>
        </w:rPr>
        <w:t>сть описания</w:t>
      </w:r>
      <w:r w:rsidRPr="000306EA">
        <w:rPr>
          <w:rFonts w:ascii="Times New Roman" w:hAnsi="Times New Roman" w:cs="Times New Roman"/>
          <w:color w:val="auto"/>
          <w:sz w:val="24"/>
          <w:szCs w:val="24"/>
        </w:rPr>
        <w:t xml:space="preserve"> проекта</w:t>
      </w:r>
      <w:r w:rsidR="00A01A37" w:rsidRPr="000306EA">
        <w:rPr>
          <w:rFonts w:ascii="Times New Roman" w:hAnsi="Times New Roman" w:cs="Times New Roman"/>
          <w:color w:val="auto"/>
          <w:sz w:val="24"/>
          <w:szCs w:val="24"/>
        </w:rPr>
        <w:t>;</w:t>
      </w:r>
      <w:r w:rsidRPr="000306EA">
        <w:rPr>
          <w:rFonts w:ascii="Times New Roman" w:hAnsi="Times New Roman" w:cs="Times New Roman"/>
          <w:color w:val="auto"/>
          <w:sz w:val="24"/>
          <w:szCs w:val="24"/>
        </w:rPr>
        <w:t xml:space="preserve"> </w:t>
      </w:r>
    </w:p>
    <w:p w:rsidR="00CD41FF" w:rsidRPr="000306EA" w:rsidRDefault="00CD41FF" w:rsidP="00CD41FF">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наличие в составе заявки материалов социальной рекламы</w:t>
      </w:r>
      <w:r w:rsidR="00A01A37" w:rsidRPr="000306EA">
        <w:rPr>
          <w:rFonts w:ascii="Times New Roman" w:hAnsi="Times New Roman" w:cs="Times New Roman"/>
          <w:color w:val="auto"/>
          <w:sz w:val="24"/>
          <w:szCs w:val="24"/>
        </w:rPr>
        <w:t>;</w:t>
      </w:r>
      <w:r w:rsidRPr="000306EA">
        <w:rPr>
          <w:rFonts w:ascii="Times New Roman" w:hAnsi="Times New Roman" w:cs="Times New Roman"/>
          <w:color w:val="auto"/>
          <w:sz w:val="24"/>
          <w:szCs w:val="24"/>
        </w:rPr>
        <w:t xml:space="preserve"> </w:t>
      </w:r>
    </w:p>
    <w:p w:rsidR="00CD41FF" w:rsidRPr="000306EA" w:rsidRDefault="00CD41FF" w:rsidP="00CD41FF">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количество контактов с социальной рекламой (включая повторные) за один месяц размещения материалов</w:t>
      </w:r>
      <w:r w:rsidR="00A01A37" w:rsidRPr="000306EA">
        <w:rPr>
          <w:rFonts w:ascii="Times New Roman" w:hAnsi="Times New Roman" w:cs="Times New Roman"/>
          <w:color w:val="auto"/>
          <w:sz w:val="24"/>
          <w:szCs w:val="24"/>
        </w:rPr>
        <w:t>;</w:t>
      </w:r>
    </w:p>
    <w:p w:rsidR="007545EA" w:rsidRDefault="00CD41FF" w:rsidP="00CD41FF">
      <w:pPr>
        <w:pStyle w:val="HEADERTEXT"/>
        <w:spacing w:line="280" w:lineRule="exact"/>
        <w:ind w:firstLine="709"/>
        <w:jc w:val="both"/>
        <w:rPr>
          <w:rFonts w:ascii="Times New Roman" w:hAnsi="Times New Roman" w:cs="Times New Roman"/>
          <w:color w:val="auto"/>
          <w:sz w:val="24"/>
          <w:szCs w:val="24"/>
        </w:rPr>
      </w:pPr>
      <w:r w:rsidRPr="000306EA">
        <w:rPr>
          <w:rFonts w:ascii="Times New Roman" w:hAnsi="Times New Roman" w:cs="Times New Roman"/>
          <w:color w:val="auto"/>
          <w:sz w:val="24"/>
          <w:szCs w:val="24"/>
        </w:rPr>
        <w:t>количество задействованных каналов распространения социальной рекламы</w:t>
      </w:r>
      <w:r w:rsidR="007545EA">
        <w:rPr>
          <w:rFonts w:ascii="Times New Roman" w:hAnsi="Times New Roman" w:cs="Times New Roman"/>
          <w:color w:val="auto"/>
          <w:sz w:val="24"/>
          <w:szCs w:val="24"/>
        </w:rPr>
        <w:t>»</w:t>
      </w:r>
      <w:r w:rsidRPr="000306EA">
        <w:rPr>
          <w:rFonts w:ascii="Times New Roman" w:hAnsi="Times New Roman" w:cs="Times New Roman"/>
          <w:color w:val="auto"/>
          <w:sz w:val="24"/>
          <w:szCs w:val="24"/>
        </w:rPr>
        <w:t>.</w:t>
      </w:r>
    </w:p>
    <w:p w:rsidR="007545EA" w:rsidRPr="00CF0AFE" w:rsidRDefault="007545EA" w:rsidP="00CD41FF">
      <w:pPr>
        <w:pStyle w:val="HEADERTEXT"/>
        <w:spacing w:line="280" w:lineRule="exact"/>
        <w:ind w:firstLine="709"/>
        <w:jc w:val="both"/>
        <w:rPr>
          <w:rFonts w:ascii="Times New Roman" w:hAnsi="Times New Roman" w:cs="Times New Roman"/>
          <w:color w:val="auto"/>
          <w:sz w:val="24"/>
          <w:szCs w:val="24"/>
        </w:rPr>
      </w:pPr>
      <w:r w:rsidRPr="00CF0AFE">
        <w:rPr>
          <w:rFonts w:ascii="Times New Roman" w:hAnsi="Times New Roman" w:cs="Times New Roman"/>
          <w:color w:val="auto"/>
          <w:sz w:val="24"/>
          <w:szCs w:val="24"/>
        </w:rPr>
        <w:t>1.3. Пункт 15 Положения изложить в следующей редакции:</w:t>
      </w:r>
    </w:p>
    <w:p w:rsidR="00CD41FF" w:rsidRPr="000306EA" w:rsidRDefault="007545EA" w:rsidP="00CD41FF">
      <w:pPr>
        <w:pStyle w:val="HEADERTEXT"/>
        <w:spacing w:line="280" w:lineRule="exact"/>
        <w:ind w:firstLine="709"/>
        <w:jc w:val="both"/>
        <w:rPr>
          <w:rFonts w:ascii="Times New Roman" w:hAnsi="Times New Roman" w:cs="Times New Roman"/>
          <w:color w:val="auto"/>
          <w:sz w:val="24"/>
          <w:szCs w:val="24"/>
        </w:rPr>
      </w:pPr>
      <w:r w:rsidRPr="00CF0AFE">
        <w:rPr>
          <w:rFonts w:ascii="Times New Roman" w:hAnsi="Times New Roman" w:cs="Times New Roman"/>
          <w:color w:val="auto"/>
          <w:sz w:val="24"/>
          <w:szCs w:val="24"/>
        </w:rPr>
        <w:t>«Итоги конкурса размещаются на странице Комитета на официальном сайте Администрации Санкт Петербурга в информационно</w:t>
      </w:r>
      <w:r w:rsidR="00A72583" w:rsidRPr="00CF0AFE">
        <w:rPr>
          <w:rFonts w:ascii="Times New Roman" w:hAnsi="Times New Roman" w:cs="Times New Roman"/>
          <w:color w:val="auto"/>
          <w:sz w:val="24"/>
          <w:szCs w:val="24"/>
        </w:rPr>
        <w:t>-</w:t>
      </w:r>
      <w:r w:rsidRPr="00CF0AFE">
        <w:rPr>
          <w:rFonts w:ascii="Times New Roman" w:hAnsi="Times New Roman" w:cs="Times New Roman"/>
          <w:color w:val="auto"/>
          <w:sz w:val="24"/>
          <w:szCs w:val="24"/>
        </w:rPr>
        <w:t>телекоммуникационной сети «Интернет» (https://www.gov.spb.ru/gov/otrasl/press/) в течение 14 календарных дней со дня заседания Экспертного совета».</w:t>
      </w:r>
      <w:r w:rsidR="00CD41FF" w:rsidRPr="000306EA">
        <w:rPr>
          <w:rFonts w:ascii="Times New Roman" w:hAnsi="Times New Roman" w:cs="Times New Roman"/>
          <w:color w:val="auto"/>
          <w:sz w:val="24"/>
          <w:szCs w:val="24"/>
        </w:rPr>
        <w:t xml:space="preserve"> </w:t>
      </w:r>
    </w:p>
    <w:p w:rsidR="0066263B" w:rsidRPr="000279C6" w:rsidRDefault="0066263B" w:rsidP="004439DC">
      <w:pPr>
        <w:pStyle w:val="HEADERTEXT"/>
        <w:numPr>
          <w:ilvl w:val="0"/>
          <w:numId w:val="1"/>
        </w:numPr>
        <w:spacing w:line="280" w:lineRule="exact"/>
        <w:ind w:left="0" w:firstLine="709"/>
        <w:jc w:val="both"/>
        <w:rPr>
          <w:rFonts w:ascii="Times New Roman" w:hAnsi="Times New Roman" w:cs="Times New Roman"/>
          <w:color w:val="auto"/>
          <w:sz w:val="24"/>
          <w:szCs w:val="24"/>
        </w:rPr>
      </w:pPr>
      <w:r w:rsidRPr="000279C6">
        <w:rPr>
          <w:rFonts w:ascii="Times New Roman" w:hAnsi="Times New Roman" w:cs="Times New Roman"/>
          <w:color w:val="auto"/>
          <w:sz w:val="24"/>
          <w:szCs w:val="24"/>
        </w:rPr>
        <w:t xml:space="preserve">Утвердить </w:t>
      </w:r>
      <w:hyperlink w:anchor="Par35" w:history="1">
        <w:r w:rsidRPr="000279C6">
          <w:rPr>
            <w:rFonts w:ascii="Times New Roman" w:hAnsi="Times New Roman" w:cs="Times New Roman"/>
            <w:color w:val="auto"/>
            <w:sz w:val="24"/>
            <w:szCs w:val="24"/>
          </w:rPr>
          <w:t>Порядок</w:t>
        </w:r>
      </w:hyperlink>
      <w:r w:rsidRPr="000279C6">
        <w:rPr>
          <w:rFonts w:ascii="Times New Roman" w:hAnsi="Times New Roman" w:cs="Times New Roman"/>
          <w:color w:val="auto"/>
          <w:sz w:val="24"/>
          <w:szCs w:val="24"/>
        </w:rPr>
        <w:t xml:space="preserve"> предоставления в 202</w:t>
      </w:r>
      <w:r w:rsidR="000279C6" w:rsidRPr="000279C6">
        <w:rPr>
          <w:rFonts w:ascii="Times New Roman" w:hAnsi="Times New Roman" w:cs="Times New Roman"/>
          <w:color w:val="auto"/>
          <w:sz w:val="24"/>
          <w:szCs w:val="24"/>
        </w:rPr>
        <w:t>2</w:t>
      </w:r>
      <w:r w:rsidRPr="000279C6">
        <w:rPr>
          <w:rFonts w:ascii="Times New Roman" w:hAnsi="Times New Roman" w:cs="Times New Roman"/>
          <w:color w:val="auto"/>
          <w:sz w:val="24"/>
          <w:szCs w:val="24"/>
        </w:rPr>
        <w:t xml:space="preserve"> году социально ориентированным некоммерческим организациям субсидий в виде грантов Санкт-Петербурга в целях возмещения затрат на производство и размещение социальной рекламы (далее – Порядок) согласно приложению.</w:t>
      </w:r>
    </w:p>
    <w:p w:rsidR="00CF32CD" w:rsidRPr="00CF0AFE" w:rsidRDefault="000306EA" w:rsidP="000306EA">
      <w:pPr>
        <w:pStyle w:val="HEADERTEXT"/>
        <w:numPr>
          <w:ilvl w:val="0"/>
          <w:numId w:val="1"/>
        </w:numPr>
        <w:spacing w:line="280" w:lineRule="exact"/>
        <w:ind w:left="0" w:firstLine="709"/>
        <w:jc w:val="both"/>
        <w:rPr>
          <w:rFonts w:ascii="Times New Roman" w:hAnsi="Times New Roman" w:cs="Times New Roman"/>
          <w:color w:val="auto"/>
          <w:sz w:val="24"/>
          <w:szCs w:val="24"/>
        </w:rPr>
      </w:pPr>
      <w:r w:rsidRPr="00CF0AFE">
        <w:rPr>
          <w:rFonts w:ascii="Times New Roman" w:hAnsi="Times New Roman" w:cs="Times New Roman"/>
          <w:color w:val="auto"/>
          <w:sz w:val="24"/>
          <w:szCs w:val="24"/>
        </w:rPr>
        <w:t>В соответствии с абзацем третьим пункта 2 статьи 78.1 Бюджетного кодекса Российской Федерации Комитету по печати и взаимодействию со средствами массовой информации (далее - Комитет) в целях реализации Порядка в месячный срок принять нормативный правовой акт, регулирующий отдельные вопросы предоставления субсидии в соответствии с Порядком (далее - субсидия), которым установить:</w:t>
      </w:r>
      <w:r w:rsidR="00CF32CD" w:rsidRPr="00CF0AFE">
        <w:rPr>
          <w:rFonts w:ascii="Times New Roman" w:hAnsi="Times New Roman" w:cs="Times New Roman"/>
          <w:color w:val="auto"/>
          <w:sz w:val="24"/>
          <w:szCs w:val="24"/>
        </w:rPr>
        <w:t xml:space="preserve"> </w:t>
      </w:r>
    </w:p>
    <w:p w:rsidR="0066263B" w:rsidRPr="000279C6" w:rsidRDefault="00A55351" w:rsidP="004439DC">
      <w:pPr>
        <w:pStyle w:val="HEADERTEXT"/>
        <w:spacing w:line="280" w:lineRule="exact"/>
        <w:ind w:firstLine="709"/>
        <w:jc w:val="both"/>
        <w:rPr>
          <w:rFonts w:ascii="Times New Roman" w:hAnsi="Times New Roman" w:cs="Times New Roman"/>
          <w:color w:val="auto"/>
          <w:sz w:val="24"/>
          <w:szCs w:val="24"/>
        </w:rPr>
      </w:pPr>
      <w:r w:rsidRPr="000279C6">
        <w:rPr>
          <w:rFonts w:ascii="Times New Roman" w:hAnsi="Times New Roman" w:cs="Times New Roman"/>
          <w:color w:val="auto"/>
          <w:sz w:val="24"/>
          <w:szCs w:val="24"/>
        </w:rPr>
        <w:t>ф</w:t>
      </w:r>
      <w:r w:rsidR="0066263B" w:rsidRPr="000279C6">
        <w:rPr>
          <w:rFonts w:ascii="Times New Roman" w:hAnsi="Times New Roman" w:cs="Times New Roman"/>
          <w:color w:val="auto"/>
          <w:sz w:val="24"/>
          <w:szCs w:val="24"/>
        </w:rPr>
        <w:t xml:space="preserve">орму </w:t>
      </w:r>
      <w:r w:rsidR="00A32470" w:rsidRPr="000279C6">
        <w:rPr>
          <w:rFonts w:ascii="Times New Roman" w:hAnsi="Times New Roman" w:cs="Times New Roman"/>
          <w:color w:val="auto"/>
          <w:sz w:val="24"/>
          <w:szCs w:val="24"/>
        </w:rPr>
        <w:t xml:space="preserve">заявки </w:t>
      </w:r>
      <w:r w:rsidR="0066263B" w:rsidRPr="000279C6">
        <w:rPr>
          <w:rFonts w:ascii="Times New Roman" w:hAnsi="Times New Roman" w:cs="Times New Roman"/>
          <w:color w:val="000000"/>
          <w:spacing w:val="-6"/>
          <w:sz w:val="24"/>
          <w:szCs w:val="24"/>
        </w:rPr>
        <w:t xml:space="preserve">на </w:t>
      </w:r>
      <w:r w:rsidR="0066263B" w:rsidRPr="000279C6">
        <w:rPr>
          <w:rFonts w:ascii="Times New Roman" w:hAnsi="Times New Roman" w:cs="Times New Roman"/>
          <w:color w:val="000000"/>
          <w:sz w:val="24"/>
          <w:szCs w:val="24"/>
        </w:rPr>
        <w:t>участие в конкурсе на право получения в 202</w:t>
      </w:r>
      <w:r w:rsidR="000279C6" w:rsidRPr="000279C6">
        <w:rPr>
          <w:rFonts w:ascii="Times New Roman" w:hAnsi="Times New Roman" w:cs="Times New Roman"/>
          <w:color w:val="000000"/>
          <w:sz w:val="24"/>
          <w:szCs w:val="24"/>
        </w:rPr>
        <w:t>2</w:t>
      </w:r>
      <w:r w:rsidR="0066263B" w:rsidRPr="000279C6">
        <w:rPr>
          <w:rFonts w:ascii="Times New Roman" w:hAnsi="Times New Roman" w:cs="Times New Roman"/>
          <w:color w:val="000000"/>
          <w:sz w:val="24"/>
          <w:szCs w:val="24"/>
        </w:rPr>
        <w:t xml:space="preserve"> году социально ориентированными некоммерческими организациями субсидий</w:t>
      </w:r>
      <w:r w:rsidR="0066263B" w:rsidRPr="000279C6">
        <w:rPr>
          <w:rFonts w:ascii="Times New Roman" w:hAnsi="Times New Roman" w:cs="Times New Roman"/>
          <w:color w:val="auto"/>
          <w:sz w:val="24"/>
          <w:szCs w:val="24"/>
        </w:rPr>
        <w:t>;</w:t>
      </w:r>
    </w:p>
    <w:p w:rsidR="0066263B" w:rsidRPr="000279C6" w:rsidRDefault="0066263B" w:rsidP="004439DC">
      <w:pPr>
        <w:pStyle w:val="HEADERTEXT"/>
        <w:spacing w:line="280" w:lineRule="exact"/>
        <w:ind w:firstLine="709"/>
        <w:jc w:val="both"/>
        <w:rPr>
          <w:rFonts w:ascii="Times New Roman" w:hAnsi="Times New Roman" w:cs="Times New Roman"/>
          <w:color w:val="auto"/>
          <w:sz w:val="24"/>
          <w:szCs w:val="24"/>
        </w:rPr>
      </w:pPr>
      <w:r w:rsidRPr="000279C6">
        <w:rPr>
          <w:rFonts w:ascii="Times New Roman" w:hAnsi="Times New Roman" w:cs="Times New Roman"/>
          <w:color w:val="auto"/>
          <w:sz w:val="24"/>
          <w:szCs w:val="24"/>
        </w:rPr>
        <w:t xml:space="preserve">форму сметы расходов </w:t>
      </w:r>
      <w:r w:rsidR="00E41942" w:rsidRPr="000279C6">
        <w:rPr>
          <w:rFonts w:ascii="Times New Roman" w:hAnsi="Times New Roman" w:cs="Times New Roman"/>
          <w:color w:val="auto"/>
          <w:sz w:val="24"/>
          <w:szCs w:val="24"/>
        </w:rPr>
        <w:t>на реализацию комплекса мероприятий по</w:t>
      </w:r>
      <w:r w:rsidR="00347EEA" w:rsidRPr="000279C6">
        <w:rPr>
          <w:rFonts w:ascii="Times New Roman" w:hAnsi="Times New Roman" w:cs="Times New Roman"/>
          <w:color w:val="auto"/>
          <w:sz w:val="24"/>
          <w:szCs w:val="24"/>
        </w:rPr>
        <w:t> </w:t>
      </w:r>
      <w:r w:rsidR="00E41942" w:rsidRPr="000279C6">
        <w:rPr>
          <w:rFonts w:ascii="Times New Roman" w:hAnsi="Times New Roman" w:cs="Times New Roman"/>
          <w:color w:val="auto"/>
          <w:sz w:val="24"/>
          <w:szCs w:val="24"/>
        </w:rPr>
        <w:t>производству и размещению социальной рекламы</w:t>
      </w:r>
      <w:r w:rsidRPr="000279C6">
        <w:rPr>
          <w:rFonts w:ascii="Times New Roman" w:hAnsi="Times New Roman" w:cs="Times New Roman"/>
          <w:color w:val="auto"/>
          <w:sz w:val="24"/>
          <w:szCs w:val="24"/>
        </w:rPr>
        <w:t>;</w:t>
      </w:r>
    </w:p>
    <w:p w:rsidR="0066263B" w:rsidRPr="000279C6" w:rsidRDefault="0066263B" w:rsidP="004439DC">
      <w:pPr>
        <w:pStyle w:val="HEADERTEXT"/>
        <w:spacing w:line="280" w:lineRule="exact"/>
        <w:ind w:firstLine="709"/>
        <w:jc w:val="both"/>
        <w:rPr>
          <w:rFonts w:ascii="Times New Roman" w:hAnsi="Times New Roman" w:cs="Times New Roman"/>
          <w:color w:val="auto"/>
          <w:sz w:val="24"/>
          <w:szCs w:val="24"/>
        </w:rPr>
      </w:pPr>
      <w:r w:rsidRPr="000279C6">
        <w:rPr>
          <w:rFonts w:ascii="Times New Roman" w:hAnsi="Times New Roman" w:cs="Times New Roman"/>
          <w:color w:val="auto"/>
          <w:sz w:val="24"/>
          <w:szCs w:val="24"/>
        </w:rPr>
        <w:t xml:space="preserve">состав </w:t>
      </w:r>
      <w:r w:rsidR="00CD039A" w:rsidRPr="000279C6">
        <w:rPr>
          <w:rFonts w:ascii="Times New Roman" w:hAnsi="Times New Roman" w:cs="Times New Roman"/>
          <w:color w:val="auto"/>
          <w:sz w:val="24"/>
          <w:szCs w:val="24"/>
        </w:rPr>
        <w:t xml:space="preserve">конкурсной комиссии по предоставлению субсидий, создаваемой Комитетом в форме </w:t>
      </w:r>
      <w:r w:rsidRPr="000279C6">
        <w:rPr>
          <w:rFonts w:ascii="Times New Roman" w:hAnsi="Times New Roman" w:cs="Times New Roman"/>
          <w:color w:val="auto"/>
          <w:sz w:val="24"/>
          <w:szCs w:val="24"/>
        </w:rPr>
        <w:t>экспертного совета по грантам Санкт-Петербурга на производство и</w:t>
      </w:r>
      <w:r w:rsidR="00E41942" w:rsidRPr="000279C6">
        <w:rPr>
          <w:rFonts w:ascii="Times New Roman" w:hAnsi="Times New Roman" w:cs="Times New Roman"/>
          <w:color w:val="auto"/>
          <w:sz w:val="24"/>
          <w:szCs w:val="24"/>
        </w:rPr>
        <w:t> </w:t>
      </w:r>
      <w:r w:rsidRPr="000279C6">
        <w:rPr>
          <w:rFonts w:ascii="Times New Roman" w:hAnsi="Times New Roman" w:cs="Times New Roman"/>
          <w:color w:val="auto"/>
          <w:sz w:val="24"/>
          <w:szCs w:val="24"/>
        </w:rPr>
        <w:t>размещение социальной рекламы и положение о нем</w:t>
      </w:r>
      <w:r w:rsidR="000A2B10" w:rsidRPr="000279C6">
        <w:rPr>
          <w:rFonts w:ascii="Times New Roman" w:hAnsi="Times New Roman" w:cs="Times New Roman"/>
          <w:color w:val="auto"/>
          <w:sz w:val="24"/>
          <w:szCs w:val="24"/>
        </w:rPr>
        <w:t>, в том числе порядок и сроки оформления протокола заседания экспертного совета</w:t>
      </w:r>
      <w:r w:rsidRPr="000279C6">
        <w:rPr>
          <w:rFonts w:ascii="Times New Roman" w:hAnsi="Times New Roman" w:cs="Times New Roman"/>
          <w:color w:val="auto"/>
          <w:sz w:val="24"/>
          <w:szCs w:val="24"/>
        </w:rPr>
        <w:t>;</w:t>
      </w:r>
    </w:p>
    <w:p w:rsidR="006E0087" w:rsidRPr="000279C6" w:rsidRDefault="006E0087" w:rsidP="004439DC">
      <w:pPr>
        <w:pStyle w:val="HEADERTEXT"/>
        <w:spacing w:line="280" w:lineRule="exact"/>
        <w:ind w:firstLine="709"/>
        <w:jc w:val="both"/>
        <w:rPr>
          <w:rFonts w:ascii="Times New Roman" w:hAnsi="Times New Roman" w:cs="Times New Roman"/>
          <w:color w:val="auto"/>
          <w:sz w:val="24"/>
          <w:szCs w:val="24"/>
        </w:rPr>
      </w:pPr>
      <w:r w:rsidRPr="000279C6">
        <w:rPr>
          <w:rFonts w:ascii="Times New Roman" w:hAnsi="Times New Roman" w:cs="Times New Roman"/>
          <w:color w:val="auto"/>
          <w:sz w:val="24"/>
          <w:szCs w:val="24"/>
        </w:rPr>
        <w:t>срок</w:t>
      </w:r>
      <w:r w:rsidR="00CD039A" w:rsidRPr="000279C6">
        <w:rPr>
          <w:rFonts w:ascii="Times New Roman" w:hAnsi="Times New Roman" w:cs="Times New Roman"/>
          <w:color w:val="auto"/>
          <w:sz w:val="24"/>
          <w:szCs w:val="24"/>
        </w:rPr>
        <w:t>и</w:t>
      </w:r>
      <w:r w:rsidRPr="000279C6">
        <w:rPr>
          <w:rFonts w:ascii="Times New Roman" w:hAnsi="Times New Roman" w:cs="Times New Roman"/>
          <w:color w:val="auto"/>
          <w:sz w:val="24"/>
          <w:szCs w:val="24"/>
        </w:rPr>
        <w:t xml:space="preserve"> размещения на странице Комитета на официальном сайте Администрации Санкт-Петербурга в информационно-телекоммуникационной сети «Интернет» извещения о проведении конкурса</w:t>
      </w:r>
      <w:r w:rsidR="00CD039A" w:rsidRPr="000279C6">
        <w:rPr>
          <w:rFonts w:ascii="Times New Roman" w:hAnsi="Times New Roman" w:cs="Times New Roman"/>
          <w:color w:val="auto"/>
          <w:sz w:val="24"/>
          <w:szCs w:val="24"/>
        </w:rPr>
        <w:t xml:space="preserve"> на право получения в 202</w:t>
      </w:r>
      <w:r w:rsidR="000279C6" w:rsidRPr="000279C6">
        <w:rPr>
          <w:rFonts w:ascii="Times New Roman" w:hAnsi="Times New Roman" w:cs="Times New Roman"/>
          <w:color w:val="auto"/>
          <w:sz w:val="24"/>
          <w:szCs w:val="24"/>
        </w:rPr>
        <w:t>2</w:t>
      </w:r>
      <w:r w:rsidR="00CD039A" w:rsidRPr="000279C6">
        <w:rPr>
          <w:rFonts w:ascii="Times New Roman" w:hAnsi="Times New Roman" w:cs="Times New Roman"/>
          <w:color w:val="auto"/>
          <w:sz w:val="24"/>
          <w:szCs w:val="24"/>
        </w:rPr>
        <w:t xml:space="preserve"> году субсидий (далее конкурс)</w:t>
      </w:r>
      <w:r w:rsidRPr="000279C6">
        <w:rPr>
          <w:rFonts w:ascii="Times New Roman" w:hAnsi="Times New Roman" w:cs="Times New Roman"/>
          <w:color w:val="auto"/>
          <w:sz w:val="24"/>
          <w:szCs w:val="24"/>
        </w:rPr>
        <w:t>;</w:t>
      </w:r>
    </w:p>
    <w:p w:rsidR="0066263B" w:rsidRPr="000279C6" w:rsidRDefault="0066263B" w:rsidP="004439DC">
      <w:pPr>
        <w:pStyle w:val="HEADERTEXT"/>
        <w:spacing w:line="280" w:lineRule="exact"/>
        <w:ind w:firstLine="709"/>
        <w:jc w:val="both"/>
        <w:rPr>
          <w:rFonts w:ascii="Times New Roman" w:hAnsi="Times New Roman" w:cs="Times New Roman"/>
          <w:color w:val="auto"/>
          <w:sz w:val="24"/>
          <w:szCs w:val="24"/>
        </w:rPr>
      </w:pPr>
      <w:r w:rsidRPr="000279C6">
        <w:rPr>
          <w:rFonts w:ascii="Times New Roman" w:hAnsi="Times New Roman" w:cs="Times New Roman"/>
          <w:color w:val="auto"/>
          <w:sz w:val="24"/>
          <w:szCs w:val="24"/>
        </w:rPr>
        <w:t>сроки рассмотрения</w:t>
      </w:r>
      <w:r w:rsidR="00CD039A" w:rsidRPr="000279C6">
        <w:rPr>
          <w:rFonts w:ascii="Times New Roman" w:hAnsi="Times New Roman" w:cs="Times New Roman"/>
          <w:color w:val="auto"/>
          <w:sz w:val="24"/>
          <w:szCs w:val="24"/>
        </w:rPr>
        <w:t xml:space="preserve"> и оценки </w:t>
      </w:r>
      <w:r w:rsidRPr="000279C6">
        <w:rPr>
          <w:rFonts w:ascii="Times New Roman" w:hAnsi="Times New Roman" w:cs="Times New Roman"/>
          <w:color w:val="auto"/>
          <w:sz w:val="24"/>
          <w:szCs w:val="24"/>
        </w:rPr>
        <w:t>заявок</w:t>
      </w:r>
      <w:r w:rsidR="00E41942" w:rsidRPr="000279C6">
        <w:rPr>
          <w:rFonts w:ascii="Times New Roman" w:hAnsi="Times New Roman" w:cs="Times New Roman"/>
          <w:color w:val="auto"/>
          <w:sz w:val="24"/>
          <w:szCs w:val="24"/>
        </w:rPr>
        <w:t xml:space="preserve"> на участие в конкурсе</w:t>
      </w:r>
      <w:r w:rsidR="00CD039A" w:rsidRPr="000279C6">
        <w:rPr>
          <w:rFonts w:ascii="Times New Roman" w:hAnsi="Times New Roman" w:cs="Times New Roman"/>
          <w:color w:val="auto"/>
          <w:sz w:val="24"/>
          <w:szCs w:val="24"/>
        </w:rPr>
        <w:t xml:space="preserve">, а также принятия решения о признании претендентов на получение субсидий победителями конкурса </w:t>
      </w:r>
      <w:r w:rsidRPr="000279C6">
        <w:rPr>
          <w:rFonts w:ascii="Times New Roman" w:hAnsi="Times New Roman" w:cs="Times New Roman"/>
          <w:color w:val="auto"/>
          <w:sz w:val="24"/>
          <w:szCs w:val="24"/>
        </w:rPr>
        <w:t>в</w:t>
      </w:r>
      <w:r w:rsidR="00E41942" w:rsidRPr="000279C6">
        <w:rPr>
          <w:rFonts w:ascii="Times New Roman" w:hAnsi="Times New Roman" w:cs="Times New Roman"/>
          <w:color w:val="auto"/>
          <w:sz w:val="24"/>
          <w:szCs w:val="24"/>
        </w:rPr>
        <w:t> </w:t>
      </w:r>
      <w:r w:rsidRPr="000279C6">
        <w:rPr>
          <w:rFonts w:ascii="Times New Roman" w:hAnsi="Times New Roman" w:cs="Times New Roman"/>
          <w:color w:val="auto"/>
          <w:sz w:val="24"/>
          <w:szCs w:val="24"/>
        </w:rPr>
        <w:t>части, не урегулированной Порядком;</w:t>
      </w:r>
    </w:p>
    <w:p w:rsidR="0066263B" w:rsidRPr="000279C6" w:rsidRDefault="006E0087" w:rsidP="004439DC">
      <w:pPr>
        <w:pStyle w:val="HEADERTEXT"/>
        <w:spacing w:line="280" w:lineRule="exact"/>
        <w:ind w:firstLine="709"/>
        <w:jc w:val="both"/>
        <w:rPr>
          <w:rFonts w:ascii="Times New Roman" w:hAnsi="Times New Roman" w:cs="Times New Roman"/>
          <w:bCs/>
          <w:color w:val="000000"/>
          <w:sz w:val="24"/>
          <w:szCs w:val="24"/>
        </w:rPr>
      </w:pPr>
      <w:r w:rsidRPr="000279C6">
        <w:rPr>
          <w:rFonts w:ascii="Times New Roman" w:hAnsi="Times New Roman" w:cs="Times New Roman"/>
          <w:bCs/>
          <w:color w:val="000000"/>
          <w:sz w:val="24"/>
          <w:szCs w:val="24"/>
        </w:rPr>
        <w:t>срок пред</w:t>
      </w:r>
      <w:r w:rsidR="0066263B" w:rsidRPr="000279C6">
        <w:rPr>
          <w:rFonts w:ascii="Times New Roman" w:hAnsi="Times New Roman" w:cs="Times New Roman"/>
          <w:bCs/>
          <w:color w:val="000000"/>
          <w:sz w:val="24"/>
          <w:szCs w:val="24"/>
        </w:rPr>
        <w:t>ставления получателем субсидий отчетности о достижении результата предоставления субсидий</w:t>
      </w:r>
      <w:r w:rsidR="00CD039A" w:rsidRPr="000279C6">
        <w:rPr>
          <w:rFonts w:ascii="Times New Roman" w:hAnsi="Times New Roman" w:cs="Times New Roman"/>
          <w:bCs/>
          <w:color w:val="000000"/>
          <w:sz w:val="24"/>
          <w:szCs w:val="24"/>
        </w:rPr>
        <w:t xml:space="preserve"> и показателей, необходимых для достижения результата предоставления субсидий</w:t>
      </w:r>
      <w:r w:rsidRPr="000279C6">
        <w:rPr>
          <w:rFonts w:ascii="Times New Roman" w:hAnsi="Times New Roman" w:cs="Times New Roman"/>
          <w:bCs/>
          <w:color w:val="000000"/>
          <w:sz w:val="24"/>
          <w:szCs w:val="24"/>
        </w:rPr>
        <w:t xml:space="preserve"> (далее – отчетность)</w:t>
      </w:r>
      <w:r w:rsidR="00E41942" w:rsidRPr="000279C6">
        <w:rPr>
          <w:rFonts w:ascii="Times New Roman" w:hAnsi="Times New Roman" w:cs="Times New Roman"/>
          <w:bCs/>
          <w:color w:val="000000"/>
          <w:sz w:val="24"/>
          <w:szCs w:val="24"/>
        </w:rPr>
        <w:t>;</w:t>
      </w:r>
    </w:p>
    <w:p w:rsidR="00E41942" w:rsidRPr="000279C6" w:rsidRDefault="00E41942" w:rsidP="004439DC">
      <w:pPr>
        <w:pStyle w:val="HEADERTEXT"/>
        <w:spacing w:line="280" w:lineRule="exact"/>
        <w:ind w:firstLine="709"/>
        <w:jc w:val="both"/>
        <w:rPr>
          <w:rFonts w:ascii="Times New Roman" w:hAnsi="Times New Roman" w:cs="Times New Roman"/>
          <w:bCs/>
          <w:color w:val="000000"/>
          <w:sz w:val="24"/>
          <w:szCs w:val="24"/>
        </w:rPr>
      </w:pPr>
      <w:r w:rsidRPr="000279C6">
        <w:rPr>
          <w:rFonts w:ascii="Times New Roman" w:hAnsi="Times New Roman" w:cs="Times New Roman"/>
          <w:bCs/>
          <w:color w:val="000000"/>
          <w:sz w:val="24"/>
          <w:szCs w:val="24"/>
        </w:rPr>
        <w:t>срок осуществления проверки соблюдения получателями субсидий условий, целей и</w:t>
      </w:r>
      <w:r w:rsidR="004439DC" w:rsidRPr="000279C6">
        <w:rPr>
          <w:rFonts w:ascii="Times New Roman" w:hAnsi="Times New Roman" w:cs="Times New Roman"/>
          <w:bCs/>
          <w:color w:val="000000"/>
          <w:sz w:val="24"/>
          <w:szCs w:val="24"/>
        </w:rPr>
        <w:t> </w:t>
      </w:r>
      <w:r w:rsidRPr="000279C6">
        <w:rPr>
          <w:rFonts w:ascii="Times New Roman" w:hAnsi="Times New Roman" w:cs="Times New Roman"/>
          <w:bCs/>
          <w:color w:val="000000"/>
          <w:sz w:val="24"/>
          <w:szCs w:val="24"/>
        </w:rPr>
        <w:t>порядка предоставления субсидий</w:t>
      </w:r>
      <w:r w:rsidR="00D81438" w:rsidRPr="000279C6">
        <w:rPr>
          <w:rFonts w:ascii="Times New Roman" w:hAnsi="Times New Roman" w:cs="Times New Roman"/>
          <w:bCs/>
          <w:color w:val="000000"/>
          <w:sz w:val="24"/>
          <w:szCs w:val="24"/>
        </w:rPr>
        <w:t>;</w:t>
      </w:r>
    </w:p>
    <w:p w:rsidR="00D81438" w:rsidRDefault="00D81438" w:rsidP="00D81438">
      <w:pPr>
        <w:pStyle w:val="HEADERTEXT"/>
        <w:spacing w:line="280" w:lineRule="exact"/>
        <w:ind w:firstLine="709"/>
        <w:rPr>
          <w:rFonts w:ascii="Times New Roman" w:hAnsi="Times New Roman" w:cs="Times New Roman"/>
          <w:bCs/>
          <w:color w:val="000000"/>
          <w:sz w:val="24"/>
          <w:szCs w:val="24"/>
        </w:rPr>
      </w:pPr>
      <w:r w:rsidRPr="000279C6">
        <w:rPr>
          <w:rFonts w:ascii="Times New Roman" w:hAnsi="Times New Roman" w:cs="Times New Roman"/>
          <w:bCs/>
          <w:color w:val="000000"/>
          <w:sz w:val="24"/>
          <w:szCs w:val="24"/>
        </w:rPr>
        <w:t>порядок рассмотрения Комитетом отчетности.</w:t>
      </w:r>
    </w:p>
    <w:p w:rsidR="00A72583" w:rsidRPr="000279C6" w:rsidRDefault="00A72583" w:rsidP="00D81438">
      <w:pPr>
        <w:pStyle w:val="HEADERTEXT"/>
        <w:spacing w:line="280" w:lineRule="exact"/>
        <w:ind w:firstLine="709"/>
        <w:rPr>
          <w:rFonts w:ascii="Times New Roman" w:hAnsi="Times New Roman" w:cs="Times New Roman"/>
          <w:bCs/>
          <w:color w:val="000000"/>
          <w:sz w:val="24"/>
          <w:szCs w:val="24"/>
        </w:rPr>
      </w:pPr>
    </w:p>
    <w:p w:rsidR="0066263B" w:rsidRPr="000279C6" w:rsidRDefault="0066263B" w:rsidP="004439DC">
      <w:pPr>
        <w:pStyle w:val="HEADERTEXT"/>
        <w:numPr>
          <w:ilvl w:val="0"/>
          <w:numId w:val="1"/>
        </w:numPr>
        <w:spacing w:line="280" w:lineRule="exact"/>
        <w:ind w:left="0" w:firstLine="709"/>
        <w:jc w:val="both"/>
        <w:rPr>
          <w:rFonts w:ascii="Times New Roman" w:hAnsi="Times New Roman" w:cs="Times New Roman"/>
          <w:b/>
          <w:sz w:val="24"/>
          <w:szCs w:val="24"/>
        </w:rPr>
      </w:pPr>
      <w:r w:rsidRPr="000279C6">
        <w:rPr>
          <w:rFonts w:ascii="Times New Roman" w:hAnsi="Times New Roman" w:cs="Times New Roman"/>
          <w:color w:val="auto"/>
          <w:sz w:val="24"/>
          <w:szCs w:val="24"/>
        </w:rPr>
        <w:t>Контроль за выполнением постановления возложить на виц</w:t>
      </w:r>
      <w:r w:rsidR="00434CE4" w:rsidRPr="000279C6">
        <w:rPr>
          <w:rFonts w:ascii="Times New Roman" w:hAnsi="Times New Roman" w:cs="Times New Roman"/>
          <w:color w:val="auto"/>
          <w:sz w:val="24"/>
          <w:szCs w:val="24"/>
        </w:rPr>
        <w:t>е-губернатора Санкт</w:t>
      </w:r>
      <w:r w:rsidR="00434CE4" w:rsidRPr="000279C6">
        <w:rPr>
          <w:rFonts w:ascii="Times New Roman" w:hAnsi="Times New Roman" w:cs="Times New Roman"/>
          <w:color w:val="auto"/>
          <w:sz w:val="24"/>
          <w:szCs w:val="24"/>
        </w:rPr>
        <w:noBreakHyphen/>
        <w:t xml:space="preserve">Петербурга </w:t>
      </w:r>
      <w:proofErr w:type="spellStart"/>
      <w:r w:rsidR="000279C6" w:rsidRPr="000279C6">
        <w:rPr>
          <w:rFonts w:ascii="Times New Roman" w:hAnsi="Times New Roman" w:cs="Times New Roman"/>
          <w:color w:val="auto"/>
          <w:sz w:val="24"/>
          <w:szCs w:val="24"/>
        </w:rPr>
        <w:t>Мейксина</w:t>
      </w:r>
      <w:proofErr w:type="spellEnd"/>
      <w:r w:rsidR="000279C6" w:rsidRPr="000279C6">
        <w:rPr>
          <w:rFonts w:ascii="Times New Roman" w:hAnsi="Times New Roman" w:cs="Times New Roman"/>
          <w:color w:val="auto"/>
          <w:sz w:val="24"/>
          <w:szCs w:val="24"/>
        </w:rPr>
        <w:t xml:space="preserve"> М.С</w:t>
      </w:r>
      <w:r w:rsidRPr="000279C6">
        <w:rPr>
          <w:rFonts w:ascii="Times New Roman" w:hAnsi="Times New Roman" w:cs="Times New Roman"/>
          <w:color w:val="auto"/>
          <w:sz w:val="24"/>
          <w:szCs w:val="24"/>
        </w:rPr>
        <w:t>.</w:t>
      </w:r>
    </w:p>
    <w:p w:rsidR="0066263B" w:rsidRPr="000279C6" w:rsidRDefault="0066263B" w:rsidP="00E9671A">
      <w:pPr>
        <w:widowControl w:val="0"/>
        <w:autoSpaceDE w:val="0"/>
        <w:autoSpaceDN w:val="0"/>
        <w:adjustRightInd w:val="0"/>
        <w:ind w:firstLine="709"/>
        <w:rPr>
          <w:b/>
        </w:rPr>
      </w:pPr>
    </w:p>
    <w:p w:rsidR="00E41942" w:rsidRPr="000279C6" w:rsidRDefault="00E41942" w:rsidP="00014AA2">
      <w:pPr>
        <w:widowControl w:val="0"/>
        <w:autoSpaceDE w:val="0"/>
        <w:autoSpaceDN w:val="0"/>
        <w:adjustRightInd w:val="0"/>
        <w:rPr>
          <w:b/>
        </w:rPr>
      </w:pPr>
    </w:p>
    <w:p w:rsidR="0066263B" w:rsidRPr="000279C6" w:rsidRDefault="0066263B" w:rsidP="0066263B">
      <w:pPr>
        <w:widowControl w:val="0"/>
        <w:autoSpaceDE w:val="0"/>
        <w:autoSpaceDN w:val="0"/>
        <w:adjustRightInd w:val="0"/>
        <w:jc w:val="both"/>
        <w:rPr>
          <w:b/>
        </w:rPr>
      </w:pPr>
      <w:r w:rsidRPr="000279C6">
        <w:rPr>
          <w:b/>
        </w:rPr>
        <w:t xml:space="preserve">      Губернатор </w:t>
      </w:r>
    </w:p>
    <w:p w:rsidR="00764488" w:rsidRDefault="0066263B" w:rsidP="0066263B">
      <w:pPr>
        <w:widowControl w:val="0"/>
        <w:autoSpaceDE w:val="0"/>
        <w:autoSpaceDN w:val="0"/>
        <w:adjustRightInd w:val="0"/>
        <w:jc w:val="both"/>
        <w:rPr>
          <w:b/>
        </w:rPr>
      </w:pPr>
      <w:r w:rsidRPr="000279C6">
        <w:rPr>
          <w:b/>
        </w:rPr>
        <w:t xml:space="preserve">Санкт-Петербурга                                                                                </w:t>
      </w:r>
      <w:r w:rsidR="002547B9" w:rsidRPr="000279C6">
        <w:rPr>
          <w:b/>
        </w:rPr>
        <w:t xml:space="preserve">     </w:t>
      </w:r>
      <w:r w:rsidRPr="000279C6">
        <w:rPr>
          <w:b/>
        </w:rPr>
        <w:t xml:space="preserve">               А.Д. </w:t>
      </w:r>
      <w:proofErr w:type="spellStart"/>
      <w:r w:rsidRPr="000279C6">
        <w:rPr>
          <w:b/>
        </w:rPr>
        <w:t>Беглов</w:t>
      </w:r>
      <w:proofErr w:type="spellEnd"/>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Default="00DA1EA9" w:rsidP="0066263B">
      <w:pPr>
        <w:widowControl w:val="0"/>
        <w:autoSpaceDE w:val="0"/>
        <w:autoSpaceDN w:val="0"/>
        <w:adjustRightInd w:val="0"/>
        <w:jc w:val="both"/>
        <w:rPr>
          <w:b/>
        </w:rPr>
      </w:pPr>
    </w:p>
    <w:p w:rsidR="00DA1EA9" w:rsidRPr="00002DA3" w:rsidRDefault="00DA1EA9" w:rsidP="00DA1EA9">
      <w:pPr>
        <w:widowControl w:val="0"/>
        <w:autoSpaceDE w:val="0"/>
        <w:autoSpaceDN w:val="0"/>
        <w:adjustRightInd w:val="0"/>
        <w:ind w:firstLine="5245"/>
        <w:jc w:val="both"/>
      </w:pPr>
      <w:r w:rsidRPr="00002DA3">
        <w:t xml:space="preserve">Приложение </w:t>
      </w:r>
    </w:p>
    <w:p w:rsidR="00DA1EA9" w:rsidRPr="00002DA3" w:rsidRDefault="00DA1EA9" w:rsidP="00DA1EA9">
      <w:pPr>
        <w:widowControl w:val="0"/>
        <w:autoSpaceDE w:val="0"/>
        <w:autoSpaceDN w:val="0"/>
        <w:adjustRightInd w:val="0"/>
        <w:ind w:firstLine="5245"/>
        <w:jc w:val="both"/>
      </w:pPr>
      <w:r w:rsidRPr="00002DA3">
        <w:t xml:space="preserve">к постановлению </w:t>
      </w:r>
    </w:p>
    <w:p w:rsidR="00DA1EA9" w:rsidRPr="00002DA3" w:rsidRDefault="00DA1EA9" w:rsidP="00DA1EA9">
      <w:pPr>
        <w:widowControl w:val="0"/>
        <w:autoSpaceDE w:val="0"/>
        <w:autoSpaceDN w:val="0"/>
        <w:adjustRightInd w:val="0"/>
        <w:ind w:firstLine="5245"/>
        <w:jc w:val="both"/>
      </w:pPr>
      <w:r w:rsidRPr="00002DA3">
        <w:t>Правительства Санкт-Петербурга</w:t>
      </w:r>
    </w:p>
    <w:p w:rsidR="00DA1EA9" w:rsidRPr="00002DA3" w:rsidRDefault="00DA1EA9" w:rsidP="00DA1EA9">
      <w:pPr>
        <w:widowControl w:val="0"/>
        <w:autoSpaceDE w:val="0"/>
        <w:autoSpaceDN w:val="0"/>
        <w:adjustRightInd w:val="0"/>
        <w:ind w:firstLine="5245"/>
        <w:jc w:val="both"/>
      </w:pPr>
      <w:r w:rsidRPr="00002DA3">
        <w:t>от _____________ № ___________</w:t>
      </w:r>
    </w:p>
    <w:p w:rsidR="00DA1EA9" w:rsidRPr="00002DA3" w:rsidRDefault="00DA1EA9" w:rsidP="00DA1EA9">
      <w:pPr>
        <w:widowControl w:val="0"/>
        <w:autoSpaceDE w:val="0"/>
        <w:autoSpaceDN w:val="0"/>
        <w:adjustRightInd w:val="0"/>
        <w:ind w:firstLine="709"/>
        <w:rPr>
          <w:b/>
          <w:bCs/>
          <w:color w:val="000001"/>
        </w:rPr>
      </w:pPr>
      <w:bookmarkStart w:id="0" w:name="Par35"/>
      <w:bookmarkEnd w:id="0"/>
    </w:p>
    <w:p w:rsidR="00DA1EA9" w:rsidRPr="00002DA3" w:rsidRDefault="00DA1EA9" w:rsidP="00DA1EA9">
      <w:pPr>
        <w:widowControl w:val="0"/>
        <w:autoSpaceDE w:val="0"/>
        <w:autoSpaceDN w:val="0"/>
        <w:adjustRightInd w:val="0"/>
        <w:ind w:firstLine="709"/>
        <w:jc w:val="center"/>
        <w:rPr>
          <w:b/>
          <w:bCs/>
          <w:color w:val="000001"/>
        </w:rPr>
      </w:pPr>
      <w:r w:rsidRPr="00002DA3">
        <w:rPr>
          <w:b/>
          <w:bCs/>
          <w:color w:val="000001"/>
        </w:rPr>
        <w:t>ПОРЯДОК</w:t>
      </w:r>
    </w:p>
    <w:p w:rsidR="00DA1EA9" w:rsidRPr="00002DA3" w:rsidRDefault="00DA1EA9" w:rsidP="00DA1EA9">
      <w:pPr>
        <w:widowControl w:val="0"/>
        <w:autoSpaceDE w:val="0"/>
        <w:autoSpaceDN w:val="0"/>
        <w:adjustRightInd w:val="0"/>
        <w:ind w:firstLine="709"/>
        <w:jc w:val="center"/>
        <w:rPr>
          <w:b/>
          <w:bCs/>
          <w:color w:val="000001"/>
        </w:rPr>
      </w:pPr>
      <w:r w:rsidRPr="00002DA3">
        <w:rPr>
          <w:b/>
          <w:bCs/>
          <w:color w:val="000001"/>
        </w:rPr>
        <w:t>предоставления в 202</w:t>
      </w:r>
      <w:r>
        <w:rPr>
          <w:b/>
          <w:bCs/>
          <w:color w:val="000001"/>
        </w:rPr>
        <w:t>2</w:t>
      </w:r>
      <w:r w:rsidRPr="00002DA3">
        <w:rPr>
          <w:b/>
          <w:bCs/>
          <w:color w:val="000001"/>
        </w:rPr>
        <w:t xml:space="preserve"> году </w:t>
      </w:r>
      <w:r w:rsidRPr="00002DA3">
        <w:rPr>
          <w:b/>
        </w:rPr>
        <w:t>социально ориентированным некоммерческим организациям</w:t>
      </w:r>
      <w:r w:rsidRPr="00002DA3">
        <w:rPr>
          <w:b/>
          <w:bCs/>
          <w:color w:val="000001"/>
        </w:rPr>
        <w:t xml:space="preserve"> субсидий в виде грантов</w:t>
      </w:r>
    </w:p>
    <w:p w:rsidR="00DA1EA9" w:rsidRPr="00002DA3" w:rsidRDefault="00DA1EA9" w:rsidP="00DA1EA9">
      <w:pPr>
        <w:widowControl w:val="0"/>
        <w:autoSpaceDE w:val="0"/>
        <w:autoSpaceDN w:val="0"/>
        <w:adjustRightInd w:val="0"/>
        <w:ind w:firstLine="709"/>
        <w:jc w:val="center"/>
        <w:rPr>
          <w:b/>
          <w:bCs/>
          <w:color w:val="000001"/>
        </w:rPr>
      </w:pPr>
      <w:r w:rsidRPr="00002DA3">
        <w:rPr>
          <w:b/>
          <w:bCs/>
          <w:color w:val="000001"/>
        </w:rPr>
        <w:t xml:space="preserve">Санкт-Петербурга в целях возмещения затрат на производство и размещение социальной рекламы </w:t>
      </w:r>
    </w:p>
    <w:p w:rsidR="00DA1EA9" w:rsidRPr="00002DA3" w:rsidRDefault="00DA1EA9" w:rsidP="00DA1EA9">
      <w:pPr>
        <w:widowControl w:val="0"/>
        <w:autoSpaceDE w:val="0"/>
        <w:autoSpaceDN w:val="0"/>
        <w:adjustRightInd w:val="0"/>
        <w:ind w:firstLine="709"/>
        <w:jc w:val="center"/>
        <w:rPr>
          <w:b/>
          <w:bCs/>
          <w:color w:val="000001"/>
        </w:rPr>
      </w:pPr>
      <w:r w:rsidRPr="00002DA3">
        <w:rPr>
          <w:b/>
          <w:bCs/>
          <w:color w:val="000001"/>
        </w:rPr>
        <w:t xml:space="preserve"> </w:t>
      </w:r>
    </w:p>
    <w:p w:rsidR="00DA1EA9" w:rsidRPr="00002DA3" w:rsidRDefault="00DA1EA9" w:rsidP="00DA1EA9">
      <w:pPr>
        <w:widowControl w:val="0"/>
        <w:autoSpaceDE w:val="0"/>
        <w:autoSpaceDN w:val="0"/>
        <w:adjustRightInd w:val="0"/>
        <w:ind w:firstLine="709"/>
        <w:jc w:val="both"/>
      </w:pPr>
      <w:r w:rsidRPr="00002DA3">
        <w:t>1. Настоящий Порядок устанавливает правила предоставления в 202</w:t>
      </w:r>
      <w:r>
        <w:t>2</w:t>
      </w:r>
      <w:r w:rsidRPr="00002DA3">
        <w:t xml:space="preserve"> году социально ориентированным некоммерческим организациям субсидий в виде грантов Санкт-Петербурга в целях возмещения затрат на производство и размещение социальной рекламы, лимиты бюджетных обязательств на которые доведены Комитету по печати и взаимодействию со средствами массовой информации (далее - Комитет) статьей расходов «Субсидии в виде грантов Санкт</w:t>
      </w:r>
      <w:r w:rsidRPr="00002DA3">
        <w:noBreakHyphen/>
        <w:t xml:space="preserve">Петербурга на производство и размещение социальной рекламы в соответствии с Законом Санкт-Петербурга» (код целевой статьи 0340041080) в приложении 2 к </w:t>
      </w:r>
      <w:hyperlink r:id="rId10" w:history="1">
        <w:r w:rsidRPr="00002DA3">
          <w:t>Закону</w:t>
        </w:r>
      </w:hyperlink>
      <w:r w:rsidRPr="00002DA3">
        <w:t xml:space="preserve"> Санкт-Петербурга от </w:t>
      </w:r>
      <w:r w:rsidRPr="00CB42BC">
        <w:t>24.11.2021 № 558</w:t>
      </w:r>
      <w:r w:rsidRPr="00CB42BC">
        <w:noBreakHyphen/>
        <w:t>119 «О бюджете Санкт</w:t>
      </w:r>
      <w:r w:rsidRPr="00CB42BC">
        <w:noBreakHyphen/>
        <w:t>Петербурга на 2022 год и на плановый период 2023 и 2024 годов» (</w:t>
      </w:r>
      <w:r w:rsidRPr="00002DA3">
        <w:t>далее - Закон о бюджете Санкт-Петербурга) в соответствии с Законом Санкт-Петербурга от 10.10.2001 № 701-88 «О грантах Санкт</w:t>
      </w:r>
      <w:r w:rsidRPr="00002DA3">
        <w:noBreakHyphen/>
        <w:t>Петербурга на производство и размещение социальной рекламы» (далее – Закон) и подпрограммой 4 приложения к постановлению Правительства Санкт</w:t>
      </w:r>
      <w:r w:rsidRPr="00002DA3">
        <w:noBreakHyphen/>
        <w:t>Петербурга от 23.06.2014 № 497 «О государственной программе Санкт-Петербурга «Социальная поддержка граждан в Санкт</w:t>
      </w:r>
      <w:r w:rsidRPr="00002DA3">
        <w:noBreakHyphen/>
        <w:t xml:space="preserve">Петербурге» (далее – субсидии). </w:t>
      </w:r>
    </w:p>
    <w:p w:rsidR="00DA1EA9" w:rsidRPr="00002DA3" w:rsidRDefault="00DA1EA9" w:rsidP="00DA1EA9">
      <w:pPr>
        <w:ind w:firstLine="709"/>
        <w:jc w:val="both"/>
      </w:pPr>
      <w:r w:rsidRPr="00002DA3">
        <w:t>2. Субсидии предоставляются на безвозмездной и безвозвратной основе социально ориентированным некоммерческим организациям (</w:t>
      </w:r>
      <w:r w:rsidRPr="00C40A05">
        <w:t>за исключением государственных корпораций, государственных компаний, общественных объединений, являющихся политическими партиями</w:t>
      </w:r>
      <w:r>
        <w:t xml:space="preserve">, </w:t>
      </w:r>
      <w:r w:rsidRPr="00002DA3">
        <w:t>государственных (муниципальных) учреждений), зарегистрированным и осуществляющим на территории Санкт-Петербурга в соответствии с учредительными документами виды деятельности, указанные в статье 3 Закона Санкт-Петербурга от 23.03.2011 № 153</w:t>
      </w:r>
      <w:r w:rsidRPr="00002DA3">
        <w:noBreakHyphen/>
        <w:t>41«О поддержке социально ориентированных некоммерческих организаций в Санкт</w:t>
      </w:r>
      <w:r w:rsidRPr="00002DA3">
        <w:noBreakHyphen/>
        <w:t>Петербурге», признанным победителями конкурса на право получения в 202</w:t>
      </w:r>
      <w:r>
        <w:t>2</w:t>
      </w:r>
      <w:r w:rsidRPr="00002DA3">
        <w:t xml:space="preserve"> году субсидий (далее </w:t>
      </w:r>
      <w:r w:rsidRPr="00002DA3">
        <w:noBreakHyphen/>
        <w:t> получатели субсидий), в соответствии с Положением о порядке предоставления грантов Санкт-Петербурга на производство и размещение социальной рекламы, утвержденным постановлением Правительства Санкт</w:t>
      </w:r>
      <w:r w:rsidRPr="00002DA3">
        <w:noBreakHyphen/>
        <w:t>Петербурга от 01.04.2008 № 321 «О мерах по реализации Закона Санкт</w:t>
      </w:r>
      <w:r w:rsidRPr="00002DA3">
        <w:noBreakHyphen/>
        <w:t>Петербурга «О грантах Санкт</w:t>
      </w:r>
      <w:r w:rsidRPr="00002DA3">
        <w:noBreakHyphen/>
        <w:t>Петербурга на производство и размещение социальной рекламы» (далее </w:t>
      </w:r>
      <w:r w:rsidRPr="00002DA3">
        <w:noBreakHyphen/>
        <w:t xml:space="preserve"> Положение). </w:t>
      </w:r>
    </w:p>
    <w:p w:rsidR="00DA1EA9" w:rsidRPr="00002DA3" w:rsidRDefault="00DA1EA9" w:rsidP="00DA1EA9">
      <w:pPr>
        <w:widowControl w:val="0"/>
        <w:autoSpaceDE w:val="0"/>
        <w:autoSpaceDN w:val="0"/>
        <w:adjustRightInd w:val="0"/>
        <w:ind w:firstLine="709"/>
        <w:jc w:val="both"/>
      </w:pPr>
      <w:r w:rsidRPr="00002DA3">
        <w:t>Субсидии предоставляются в рамках реализации государственной программы Санкт</w:t>
      </w:r>
      <w:r w:rsidRPr="00002DA3">
        <w:noBreakHyphen/>
        <w:t>Петербурга «Социальная поддержка граждан в Санкт</w:t>
      </w:r>
      <w:r w:rsidRPr="00002DA3">
        <w:noBreakHyphen/>
        <w:t>Петербурге», утвержденной постановлением Правительства Санкт</w:t>
      </w:r>
      <w:r w:rsidRPr="00002DA3">
        <w:noBreakHyphen/>
        <w:t>Петербурга от 23.06.2014 № 497, и в целях возмещения затрат, возникших в 202</w:t>
      </w:r>
      <w:r>
        <w:t>2</w:t>
      </w:r>
      <w:r w:rsidRPr="00002DA3">
        <w:t xml:space="preserve"> году, в связи с производством и размещением получателями субсидий социальной рекламы (далее </w:t>
      </w:r>
      <w:r w:rsidRPr="00002DA3">
        <w:noBreakHyphen/>
        <w:t xml:space="preserve"> затраты). </w:t>
      </w:r>
    </w:p>
    <w:p w:rsidR="00DA1EA9" w:rsidRPr="00002DA3" w:rsidRDefault="00DA1EA9" w:rsidP="00DA1EA9">
      <w:pPr>
        <w:widowControl w:val="0"/>
        <w:autoSpaceDE w:val="0"/>
        <w:autoSpaceDN w:val="0"/>
        <w:adjustRightInd w:val="0"/>
        <w:ind w:firstLine="709"/>
        <w:jc w:val="both"/>
      </w:pPr>
      <w:r w:rsidRPr="00002DA3">
        <w:t>В соответствии с Законом о бюджете Санкт-Петербурга объем финансирования предоставления субсидий в 202</w:t>
      </w:r>
      <w:r>
        <w:t>2</w:t>
      </w:r>
      <w:r w:rsidRPr="00002DA3">
        <w:t xml:space="preserve"> году составляет 8 100 тыс. руб.</w:t>
      </w:r>
    </w:p>
    <w:p w:rsidR="00DA1EA9" w:rsidRPr="00002DA3" w:rsidRDefault="00DA1EA9" w:rsidP="00DA1EA9">
      <w:pPr>
        <w:widowControl w:val="0"/>
        <w:autoSpaceDE w:val="0"/>
        <w:autoSpaceDN w:val="0"/>
        <w:adjustRightInd w:val="0"/>
        <w:ind w:firstLine="709"/>
        <w:jc w:val="both"/>
      </w:pPr>
      <w:r w:rsidRPr="00002DA3">
        <w:t>Затраты подлежат возмещению с учетом положений пункта 11 настоящего Порядка.</w:t>
      </w:r>
    </w:p>
    <w:p w:rsidR="00DA1EA9" w:rsidRPr="00CB42BC" w:rsidRDefault="00DA1EA9" w:rsidP="00DA1EA9">
      <w:pPr>
        <w:widowControl w:val="0"/>
        <w:autoSpaceDE w:val="0"/>
        <w:autoSpaceDN w:val="0"/>
        <w:adjustRightInd w:val="0"/>
        <w:ind w:firstLine="709"/>
        <w:jc w:val="both"/>
      </w:pPr>
      <w:r w:rsidRPr="00002DA3">
        <w:t>3</w:t>
      </w:r>
      <w:r w:rsidRPr="00CB42BC">
        <w:t>. Результатом предоставления субсидий является реализация получателями субсидий комплекса мероприятий по производству и размещению социальной рекламы (далее – проект) в период с 01.01.2022 по 31.12.2022 (далее – Результат) в соответствии с заключенным Соглашением о предоставлении субсидии из бюджета Санкт-Петербурга (далее – Соглашение).</w:t>
      </w:r>
    </w:p>
    <w:p w:rsidR="00DA1EA9" w:rsidRPr="00CB42BC" w:rsidRDefault="00DA1EA9" w:rsidP="00DA1EA9">
      <w:pPr>
        <w:widowControl w:val="0"/>
        <w:autoSpaceDE w:val="0"/>
        <w:autoSpaceDN w:val="0"/>
        <w:adjustRightInd w:val="0"/>
        <w:ind w:firstLine="709"/>
        <w:jc w:val="both"/>
      </w:pPr>
      <w:r w:rsidRPr="00CB42BC">
        <w:t xml:space="preserve">Значением Результата является реализация проекта в соответствии с техническими характеристиками и в сроки, установленные Соглашением (далее – значение Результата). </w:t>
      </w:r>
    </w:p>
    <w:p w:rsidR="00DA1EA9" w:rsidRPr="00CB42BC" w:rsidRDefault="00DA1EA9" w:rsidP="00DA1EA9">
      <w:pPr>
        <w:widowControl w:val="0"/>
        <w:autoSpaceDE w:val="0"/>
        <w:autoSpaceDN w:val="0"/>
        <w:adjustRightInd w:val="0"/>
        <w:ind w:firstLine="709"/>
        <w:jc w:val="both"/>
      </w:pPr>
      <w:r w:rsidRPr="00CB42BC">
        <w:t>Показателями необходимыми для достижения значений Результата являются:</w:t>
      </w:r>
    </w:p>
    <w:p w:rsidR="00DA1EA9" w:rsidRPr="00CB42BC" w:rsidRDefault="00DA1EA9" w:rsidP="00DA1EA9">
      <w:pPr>
        <w:widowControl w:val="0"/>
        <w:autoSpaceDE w:val="0"/>
        <w:autoSpaceDN w:val="0"/>
        <w:adjustRightInd w:val="0"/>
        <w:ind w:firstLine="709"/>
        <w:jc w:val="both"/>
      </w:pPr>
      <w:r w:rsidRPr="00CB42BC">
        <w:t>количество разработанных (изготовленных) в соответствии с техническим заданием материалов социальной рекламы (эскизов, оригинал-макетов, аудио- и видеороликов, статей) в срок, установленный Соглашением. Конкретный вид разрабатываемых (изготавливаемых) материалов социальной рекламы устанавливается Соглашением;</w:t>
      </w:r>
    </w:p>
    <w:p w:rsidR="00DA1EA9" w:rsidRPr="00CB42BC" w:rsidRDefault="00DA1EA9" w:rsidP="00DA1EA9">
      <w:pPr>
        <w:widowControl w:val="0"/>
        <w:autoSpaceDE w:val="0"/>
        <w:autoSpaceDN w:val="0"/>
        <w:adjustRightInd w:val="0"/>
        <w:ind w:firstLine="709"/>
        <w:jc w:val="both"/>
      </w:pPr>
      <w:r w:rsidRPr="00CB42BC">
        <w:t xml:space="preserve">количество показов (трансляций, размещений) разработанных (изготовленных) материалов социальной рекламы в срок, установленный Соглашением. Конкретный способ распространения материалов социальной рекламы устанавливается Соглашением. </w:t>
      </w:r>
    </w:p>
    <w:p w:rsidR="00DA1EA9" w:rsidRPr="00002DA3" w:rsidRDefault="00DA1EA9" w:rsidP="00DA1EA9">
      <w:pPr>
        <w:widowControl w:val="0"/>
        <w:autoSpaceDE w:val="0"/>
        <w:autoSpaceDN w:val="0"/>
        <w:adjustRightInd w:val="0"/>
        <w:ind w:firstLine="709"/>
        <w:jc w:val="both"/>
      </w:pPr>
      <w:r w:rsidRPr="00CB42BC">
        <w:t>Значения показателей в отношении каждого получателя субсидий устанавливаются Соглашением.</w:t>
      </w:r>
    </w:p>
    <w:p w:rsidR="00DA1EA9" w:rsidRPr="00002DA3" w:rsidRDefault="00DA1EA9" w:rsidP="00DA1EA9">
      <w:pPr>
        <w:widowControl w:val="0"/>
        <w:autoSpaceDE w:val="0"/>
        <w:autoSpaceDN w:val="0"/>
        <w:adjustRightInd w:val="0"/>
        <w:ind w:firstLine="709"/>
        <w:jc w:val="both"/>
      </w:pPr>
      <w:r w:rsidRPr="00002DA3">
        <w:t>Форма распространения материалов социальной рекламы, сроки и способы их размещения, а также технические характеристики проекта указываются в Соглашени</w:t>
      </w:r>
      <w:r>
        <w:t>и</w:t>
      </w:r>
      <w:r w:rsidRPr="00002DA3">
        <w:t>, в</w:t>
      </w:r>
      <w:r>
        <w:t> </w:t>
      </w:r>
      <w:r w:rsidRPr="00002DA3">
        <w:t>соответствии с заявкой на участие в конкурсе на право получения в 202</w:t>
      </w:r>
      <w:r>
        <w:t>2</w:t>
      </w:r>
      <w:r w:rsidRPr="00002DA3">
        <w:t xml:space="preserve"> году субсидий (далее – заявка).</w:t>
      </w:r>
    </w:p>
    <w:p w:rsidR="00DA1EA9" w:rsidRPr="00002DA3" w:rsidRDefault="00DA1EA9" w:rsidP="00DA1EA9">
      <w:pPr>
        <w:widowControl w:val="0"/>
        <w:autoSpaceDE w:val="0"/>
        <w:autoSpaceDN w:val="0"/>
        <w:adjustRightInd w:val="0"/>
        <w:ind w:firstLine="709"/>
        <w:jc w:val="both"/>
      </w:pPr>
      <w:r w:rsidRPr="00002DA3">
        <w:t>Субсидии предоставляются для реализации проектов по направлениям, указанным в Законе.</w:t>
      </w:r>
    </w:p>
    <w:p w:rsidR="00DA1EA9" w:rsidRPr="00002DA3" w:rsidRDefault="00DA1EA9" w:rsidP="00DA1EA9">
      <w:pPr>
        <w:widowControl w:val="0"/>
        <w:autoSpaceDE w:val="0"/>
        <w:autoSpaceDN w:val="0"/>
        <w:adjustRightInd w:val="0"/>
        <w:ind w:firstLine="709"/>
        <w:jc w:val="both"/>
      </w:pPr>
      <w:r w:rsidRPr="00002DA3">
        <w:t>Темы проектов указываются социально ориентированными некоммерческими организациями, принимающими участие в конкурсе на право получения в 202</w:t>
      </w:r>
      <w:r>
        <w:t>2</w:t>
      </w:r>
      <w:r w:rsidRPr="00002DA3">
        <w:t xml:space="preserve"> году субсидий (далее – претенденты). </w:t>
      </w:r>
    </w:p>
    <w:p w:rsidR="00DA1EA9" w:rsidRPr="00002DA3" w:rsidRDefault="00DA1EA9" w:rsidP="00DA1EA9">
      <w:pPr>
        <w:widowControl w:val="0"/>
        <w:autoSpaceDE w:val="0"/>
        <w:autoSpaceDN w:val="0"/>
        <w:adjustRightInd w:val="0"/>
        <w:ind w:firstLine="709"/>
        <w:jc w:val="both"/>
      </w:pPr>
      <w:r w:rsidRPr="00002DA3">
        <w:t>4. Условиями предоставления субсидий являются:</w:t>
      </w:r>
    </w:p>
    <w:p w:rsidR="00DA1EA9" w:rsidRPr="00002DA3" w:rsidRDefault="00DA1EA9" w:rsidP="00DA1EA9">
      <w:pPr>
        <w:widowControl w:val="0"/>
        <w:autoSpaceDE w:val="0"/>
        <w:autoSpaceDN w:val="0"/>
        <w:adjustRightInd w:val="0"/>
        <w:ind w:firstLine="709"/>
        <w:jc w:val="both"/>
      </w:pPr>
      <w:r w:rsidRPr="00002DA3">
        <w:t>4.1. Условия, установленные в статье 4 Закона.</w:t>
      </w:r>
    </w:p>
    <w:p w:rsidR="00DA1EA9" w:rsidRPr="00002DA3" w:rsidRDefault="00DA1EA9" w:rsidP="00DA1EA9">
      <w:pPr>
        <w:widowControl w:val="0"/>
        <w:autoSpaceDE w:val="0"/>
        <w:autoSpaceDN w:val="0"/>
        <w:adjustRightInd w:val="0"/>
        <w:ind w:firstLine="709"/>
        <w:jc w:val="both"/>
      </w:pPr>
      <w:r w:rsidRPr="00CB42BC">
        <w:t>4.2</w:t>
      </w:r>
      <w:r w:rsidRPr="00E52625">
        <w:t xml:space="preserve">. Достижение Результата и его значений, показателей и их значений. </w:t>
      </w:r>
    </w:p>
    <w:p w:rsidR="00DA1EA9" w:rsidRPr="00002DA3" w:rsidRDefault="00DA1EA9" w:rsidP="00DA1EA9">
      <w:pPr>
        <w:widowControl w:val="0"/>
        <w:autoSpaceDE w:val="0"/>
        <w:autoSpaceDN w:val="0"/>
        <w:adjustRightInd w:val="0"/>
        <w:ind w:firstLine="709"/>
        <w:jc w:val="both"/>
      </w:pPr>
      <w:r w:rsidRPr="00002DA3">
        <w:t>4.3. Документальное подтверждение затрат.</w:t>
      </w:r>
    </w:p>
    <w:p w:rsidR="00DA1EA9" w:rsidRPr="00002DA3" w:rsidRDefault="00DA1EA9" w:rsidP="00DA1EA9">
      <w:pPr>
        <w:widowControl w:val="0"/>
        <w:autoSpaceDE w:val="0"/>
        <w:autoSpaceDN w:val="0"/>
        <w:adjustRightInd w:val="0"/>
        <w:ind w:firstLine="709"/>
        <w:jc w:val="both"/>
      </w:pPr>
      <w:r w:rsidRPr="00002DA3">
        <w:t xml:space="preserve">4.4. Согласие претендента на осуществление Комитетом и Комитетом государственного финансового контроля Санкт-Петербурга (далее – КГФК) обязательных проверок соблюдения получателем субсидии условий, целей и порядка предоставления субсидии (далее </w:t>
      </w:r>
      <w:r w:rsidRPr="00002DA3">
        <w:noBreakHyphen/>
        <w:t xml:space="preserve"> проверки) и включение данного положения в Соглашение.</w:t>
      </w:r>
    </w:p>
    <w:p w:rsidR="00DA1EA9" w:rsidRPr="00002DA3" w:rsidRDefault="00DA1EA9" w:rsidP="00DA1EA9">
      <w:pPr>
        <w:widowControl w:val="0"/>
        <w:autoSpaceDE w:val="0"/>
        <w:autoSpaceDN w:val="0"/>
        <w:adjustRightInd w:val="0"/>
        <w:ind w:firstLine="709"/>
        <w:jc w:val="both"/>
      </w:pPr>
      <w:r w:rsidRPr="00002DA3">
        <w:t>4.5. Соответствие претендента на 1 число месяца, предшествующего месяцу подачи заявки, следующим требованиям:</w:t>
      </w:r>
    </w:p>
    <w:p w:rsidR="00DA1EA9" w:rsidRPr="00002DA3" w:rsidRDefault="00DA1EA9" w:rsidP="00DA1EA9">
      <w:pPr>
        <w:widowControl w:val="0"/>
        <w:autoSpaceDE w:val="0"/>
        <w:autoSpaceDN w:val="0"/>
        <w:adjustRightInd w:val="0"/>
        <w:ind w:firstLine="709"/>
        <w:jc w:val="both"/>
      </w:pPr>
      <w:r w:rsidRPr="00002DA3">
        <w:t>отсутствие у претендента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A1EA9" w:rsidRPr="00002DA3" w:rsidRDefault="00DA1EA9" w:rsidP="00DA1EA9">
      <w:pPr>
        <w:ind w:firstLine="709"/>
        <w:jc w:val="both"/>
      </w:pPr>
      <w:r w:rsidRPr="00002DA3">
        <w:t>отсутствие у претендента просроченной задолженности по возврату в</w:t>
      </w:r>
      <w:r w:rsidRPr="00002DA3">
        <w:rPr>
          <w:lang w:val="en-US"/>
        </w:rPr>
        <w:t> </w:t>
      </w:r>
      <w:r w:rsidRPr="00002DA3">
        <w:t>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по денежным обязательствам перед 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претендентом физическим лицам);</w:t>
      </w:r>
    </w:p>
    <w:p w:rsidR="00DA1EA9" w:rsidRPr="00002DA3" w:rsidRDefault="00DA1EA9" w:rsidP="00DA1EA9">
      <w:pPr>
        <w:widowControl w:val="0"/>
        <w:autoSpaceDE w:val="0"/>
        <w:autoSpaceDN w:val="0"/>
        <w:adjustRightInd w:val="0"/>
        <w:ind w:firstLine="709"/>
        <w:jc w:val="both"/>
      </w:pPr>
      <w:r w:rsidRPr="00002DA3">
        <w:t>претендент не должен находиться в процессе реорганизации (за исключением реорганизации в форме присоединения к претенденту другого юридического лица), ликвидации, в отношении него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rsidR="00DA1EA9" w:rsidRPr="00002DA3" w:rsidRDefault="00DA1EA9" w:rsidP="00DA1EA9">
      <w:pPr>
        <w:ind w:firstLine="709"/>
        <w:jc w:val="both"/>
      </w:pPr>
      <w:r w:rsidRPr="00002DA3">
        <w:t>отсутствие у претендента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w:t>
      </w:r>
      <w:r>
        <w:t xml:space="preserve">. </w:t>
      </w:r>
    </w:p>
    <w:p w:rsidR="00DA1EA9" w:rsidRPr="00002DA3" w:rsidRDefault="00DA1EA9" w:rsidP="00DA1EA9">
      <w:pPr>
        <w:ind w:firstLine="709"/>
        <w:jc w:val="both"/>
      </w:pPr>
      <w:r w:rsidRPr="00002DA3">
        <w:t>претендент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A1EA9" w:rsidRPr="00002DA3" w:rsidRDefault="00DA1EA9" w:rsidP="00DA1EA9">
      <w:pPr>
        <w:ind w:firstLine="709"/>
        <w:jc w:val="both"/>
      </w:pPr>
      <w:r w:rsidRPr="00002DA3">
        <w:t>отсутствие у претендента иных средств из бюджета Санкт-Петербурга на финансовое обеспечение (возмещение) затрат на реализацию проекта, указанного в заявке, на основании иных нормативных правовых актов;</w:t>
      </w:r>
    </w:p>
    <w:p w:rsidR="00DA1EA9" w:rsidRPr="00002DA3" w:rsidRDefault="00DA1EA9" w:rsidP="00DA1EA9">
      <w:pPr>
        <w:ind w:firstLine="709"/>
        <w:jc w:val="both"/>
      </w:pPr>
      <w:r w:rsidRPr="00002DA3">
        <w:t>отсутствие сведений о претенденте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DA1EA9" w:rsidRPr="00002DA3" w:rsidRDefault="00DA1EA9" w:rsidP="00DA1EA9">
      <w:pPr>
        <w:ind w:firstLine="709"/>
        <w:jc w:val="both"/>
      </w:pPr>
      <w:r w:rsidRPr="00002DA3">
        <w:t>отсутствие сведений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претендента в реестре дисквалифицированных лиц.</w:t>
      </w:r>
    </w:p>
    <w:p w:rsidR="00DA1EA9" w:rsidRPr="00002DA3" w:rsidRDefault="00DA1EA9" w:rsidP="00DA1EA9">
      <w:pPr>
        <w:ind w:firstLine="709"/>
        <w:jc w:val="both"/>
      </w:pPr>
      <w:r w:rsidRPr="00002DA3">
        <w:rPr>
          <w:shd w:val="clear" w:color="auto" w:fill="FFFFFF"/>
        </w:rPr>
        <w:t>5.</w:t>
      </w:r>
      <w:r w:rsidRPr="00002DA3">
        <w:t> Субсидии предоставляются по результатам проводимого Комитетом конкурса на право получения в 202</w:t>
      </w:r>
      <w:r>
        <w:t>2</w:t>
      </w:r>
      <w:r w:rsidRPr="00002DA3">
        <w:t xml:space="preserve"> году субсидий (далее – конкурс).</w:t>
      </w:r>
    </w:p>
    <w:p w:rsidR="00DA1EA9" w:rsidRPr="00002DA3" w:rsidRDefault="00DA1EA9" w:rsidP="00DA1EA9">
      <w:pPr>
        <w:ind w:firstLine="709"/>
        <w:jc w:val="both"/>
        <w:rPr>
          <w:bCs/>
          <w:iCs/>
        </w:rPr>
      </w:pPr>
      <w:r w:rsidRPr="00002DA3">
        <w:rPr>
          <w:bCs/>
        </w:rPr>
        <w:t>6. Извещение о проведении конкурса (далее</w:t>
      </w:r>
      <w:r w:rsidRPr="00002DA3">
        <w:t> </w:t>
      </w:r>
      <w:r w:rsidRPr="00002DA3">
        <w:rPr>
          <w:bCs/>
        </w:rPr>
        <w:noBreakHyphen/>
        <w:t> извещение) размещается на странице Комитета на официальном сайте Администрации Санкт</w:t>
      </w:r>
      <w:r w:rsidRPr="00002DA3">
        <w:rPr>
          <w:bCs/>
        </w:rPr>
        <w:noBreakHyphen/>
        <w:t>Петербурга в информационно</w:t>
      </w:r>
      <w:r w:rsidRPr="00002DA3">
        <w:rPr>
          <w:bCs/>
        </w:rPr>
        <w:noBreakHyphen/>
        <w:t xml:space="preserve">телекоммуникационной сети «Интернет» (https://www.gov.spb.ru/gov/otrasl/press/ (далее </w:t>
      </w:r>
      <w:r w:rsidRPr="00002DA3">
        <w:rPr>
          <w:bCs/>
        </w:rPr>
        <w:noBreakHyphen/>
        <w:t xml:space="preserve"> сайт Комитета) в сроки, устанавливаемые Комитетом, но не менее чем за 30 дней до дня окончания приема заявок</w:t>
      </w:r>
      <w:r w:rsidRPr="00002DA3">
        <w:rPr>
          <w:bCs/>
          <w:iCs/>
        </w:rPr>
        <w:t>.</w:t>
      </w:r>
    </w:p>
    <w:p w:rsidR="00DA1EA9" w:rsidRPr="00002DA3" w:rsidRDefault="00DA1EA9" w:rsidP="00DA1EA9">
      <w:pPr>
        <w:ind w:firstLine="709"/>
        <w:jc w:val="both"/>
        <w:rPr>
          <w:bCs/>
          <w:iCs/>
        </w:rPr>
      </w:pPr>
      <w:r w:rsidRPr="00002DA3">
        <w:rPr>
          <w:bCs/>
          <w:iCs/>
        </w:rPr>
        <w:t>В извещении указываются:</w:t>
      </w:r>
    </w:p>
    <w:p w:rsidR="00DA1EA9" w:rsidRPr="00002DA3" w:rsidRDefault="00DA1EA9" w:rsidP="00DA1EA9">
      <w:pPr>
        <w:ind w:firstLine="709"/>
        <w:jc w:val="both"/>
        <w:rPr>
          <w:bCs/>
        </w:rPr>
      </w:pPr>
      <w:r w:rsidRPr="00002DA3">
        <w:rPr>
          <w:bCs/>
        </w:rPr>
        <w:t>сроки проведения конкурса (дата и время начала (окончания) подачи (приема) заявок);</w:t>
      </w:r>
    </w:p>
    <w:p w:rsidR="00DA1EA9" w:rsidRPr="00002DA3" w:rsidRDefault="00DA1EA9" w:rsidP="00DA1EA9">
      <w:pPr>
        <w:ind w:firstLine="709"/>
        <w:jc w:val="both"/>
        <w:rPr>
          <w:bCs/>
        </w:rPr>
      </w:pPr>
      <w:r w:rsidRPr="00002DA3">
        <w:rPr>
          <w:bCs/>
        </w:rPr>
        <w:t>место нахождения, почтовый адрес, адрес электронной почты Комитета, сетевой адрес и (или) указатели страниц сайта Комитета, на котором обеспечивается проведение отбора;</w:t>
      </w:r>
    </w:p>
    <w:p w:rsidR="00DA1EA9" w:rsidRPr="00002DA3" w:rsidRDefault="00DA1EA9" w:rsidP="00DA1EA9">
      <w:pPr>
        <w:ind w:firstLine="709"/>
        <w:jc w:val="both"/>
        <w:rPr>
          <w:bCs/>
        </w:rPr>
      </w:pPr>
      <w:r w:rsidRPr="00002DA3">
        <w:rPr>
          <w:bCs/>
        </w:rPr>
        <w:t>цели и результаты предоставления субсидии;</w:t>
      </w:r>
    </w:p>
    <w:p w:rsidR="00DA1EA9" w:rsidRPr="00002DA3" w:rsidRDefault="00DA1EA9" w:rsidP="00DA1EA9">
      <w:pPr>
        <w:ind w:firstLine="709"/>
        <w:jc w:val="both"/>
        <w:rPr>
          <w:bCs/>
        </w:rPr>
      </w:pPr>
      <w:r w:rsidRPr="00002DA3">
        <w:rPr>
          <w:bCs/>
        </w:rPr>
        <w:t xml:space="preserve">категории социально ориентированных некоммерческих организаций, установленные в пункте 2 настоящего Порядка, условия предоставления субсидий, предусмотренные в пункте 4 настоящего Порядка, и перечень документов, представляемых претендентами в Комитет, в соответствии с перечнем документов согласно </w:t>
      </w:r>
      <w:proofErr w:type="gramStart"/>
      <w:r w:rsidRPr="00002DA3">
        <w:rPr>
          <w:bCs/>
        </w:rPr>
        <w:t>приложению</w:t>
      </w:r>
      <w:proofErr w:type="gramEnd"/>
      <w:r w:rsidRPr="00002DA3">
        <w:rPr>
          <w:bCs/>
        </w:rPr>
        <w:t xml:space="preserve"> к настоящему Порядку;</w:t>
      </w:r>
    </w:p>
    <w:p w:rsidR="00DA1EA9" w:rsidRPr="00002DA3" w:rsidRDefault="00DA1EA9" w:rsidP="00DA1EA9">
      <w:pPr>
        <w:ind w:firstLine="709"/>
        <w:jc w:val="both"/>
        <w:rPr>
          <w:bCs/>
        </w:rPr>
      </w:pPr>
      <w:r w:rsidRPr="00002DA3">
        <w:rPr>
          <w:bCs/>
        </w:rPr>
        <w:t xml:space="preserve">порядок подачи заявок претендентами и требования, предъявляемые к форме и содержанию заявок и документов; </w:t>
      </w:r>
    </w:p>
    <w:p w:rsidR="00DA1EA9" w:rsidRPr="00002DA3" w:rsidRDefault="00DA1EA9" w:rsidP="00DA1EA9">
      <w:pPr>
        <w:ind w:firstLine="709"/>
        <w:jc w:val="both"/>
        <w:rPr>
          <w:bCs/>
        </w:rPr>
      </w:pPr>
      <w:r w:rsidRPr="00002DA3">
        <w:rPr>
          <w:bCs/>
        </w:rPr>
        <w:t>порядок отзыва заявок и документов, порядок возврата заявок и документов претенденту, определяющий в том числе основания для возврата заявок и документов, порядок внесения изменений в заявки и документы;</w:t>
      </w:r>
    </w:p>
    <w:p w:rsidR="00DA1EA9" w:rsidRPr="00002DA3" w:rsidRDefault="00DA1EA9" w:rsidP="00DA1EA9">
      <w:pPr>
        <w:ind w:firstLine="709"/>
        <w:jc w:val="both"/>
        <w:rPr>
          <w:bCs/>
        </w:rPr>
      </w:pPr>
      <w:r w:rsidRPr="00002DA3">
        <w:rPr>
          <w:bCs/>
        </w:rPr>
        <w:t>правила рассмотрения и оценки заявок;</w:t>
      </w:r>
    </w:p>
    <w:p w:rsidR="00DA1EA9" w:rsidRPr="00002DA3" w:rsidRDefault="00DA1EA9" w:rsidP="00DA1EA9">
      <w:pPr>
        <w:ind w:firstLine="709"/>
        <w:jc w:val="both"/>
        <w:rPr>
          <w:bCs/>
        </w:rPr>
      </w:pPr>
      <w:r w:rsidRPr="00002DA3">
        <w:rPr>
          <w:bCs/>
        </w:rPr>
        <w:t>порядок предоставления претендентам разъяснений положений извещения о проведении конкурса, даты начала и окончания срока такого предоставления;</w:t>
      </w:r>
    </w:p>
    <w:p w:rsidR="00DA1EA9" w:rsidRPr="00002DA3" w:rsidRDefault="00DA1EA9" w:rsidP="00DA1EA9">
      <w:pPr>
        <w:ind w:firstLine="709"/>
        <w:jc w:val="both"/>
        <w:rPr>
          <w:bCs/>
        </w:rPr>
      </w:pPr>
      <w:r w:rsidRPr="00002DA3">
        <w:rPr>
          <w:bCs/>
        </w:rPr>
        <w:t>срок, в течение которого победитель (победители) конкурса должен подписать Соглашение;</w:t>
      </w:r>
    </w:p>
    <w:p w:rsidR="00DA1EA9" w:rsidRPr="00002DA3" w:rsidRDefault="00DA1EA9" w:rsidP="00DA1EA9">
      <w:pPr>
        <w:ind w:firstLine="709"/>
        <w:jc w:val="both"/>
        <w:rPr>
          <w:bCs/>
        </w:rPr>
      </w:pPr>
      <w:r w:rsidRPr="00002DA3">
        <w:rPr>
          <w:bCs/>
        </w:rPr>
        <w:t>условия признания победителя (победителей) конкурса уклонившимся от заключения Соглашения;</w:t>
      </w:r>
    </w:p>
    <w:p w:rsidR="00DA1EA9" w:rsidRPr="00002DA3" w:rsidRDefault="00DA1EA9" w:rsidP="00DA1EA9">
      <w:pPr>
        <w:ind w:firstLine="709"/>
        <w:jc w:val="both"/>
        <w:rPr>
          <w:bCs/>
        </w:rPr>
      </w:pPr>
      <w:r w:rsidRPr="00002DA3">
        <w:rPr>
          <w:bCs/>
        </w:rPr>
        <w:t>дата размещения результатов конкурса на сайте Комитета.</w:t>
      </w:r>
    </w:p>
    <w:p w:rsidR="00DA1EA9" w:rsidRPr="00002DA3" w:rsidRDefault="00DA1EA9" w:rsidP="00DA1EA9">
      <w:pPr>
        <w:ind w:firstLine="709"/>
        <w:jc w:val="both"/>
        <w:rPr>
          <w:bCs/>
          <w:iCs/>
        </w:rPr>
      </w:pPr>
      <w:r w:rsidRPr="00002DA3">
        <w:t xml:space="preserve">7. Претенденты </w:t>
      </w:r>
      <w:r w:rsidRPr="00002DA3">
        <w:rPr>
          <w:bCs/>
          <w:iCs/>
        </w:rPr>
        <w:t>предоставляют в Комитет</w:t>
      </w:r>
      <w:r w:rsidRPr="00002DA3">
        <w:t xml:space="preserve"> в сроки и по адресу, которые указаны в извещении, </w:t>
      </w:r>
      <w:r w:rsidRPr="00002DA3">
        <w:rPr>
          <w:bCs/>
          <w:iCs/>
        </w:rPr>
        <w:t xml:space="preserve">заявку и документы. </w:t>
      </w:r>
    </w:p>
    <w:p w:rsidR="00DA1EA9" w:rsidRPr="00002DA3" w:rsidRDefault="00DA1EA9" w:rsidP="00DA1EA9">
      <w:pPr>
        <w:ind w:firstLine="709"/>
        <w:jc w:val="both"/>
        <w:rPr>
          <w:bCs/>
          <w:iCs/>
        </w:rPr>
      </w:pPr>
      <w:r w:rsidRPr="00002DA3">
        <w:rPr>
          <w:bCs/>
          <w:iCs/>
        </w:rPr>
        <w:t>Заявка должна содержать согласие на публикацию (размещение) в информационно-телекоммуникационной сети «Интернет» информации о претенденте, о подаваемой претендентом заявке и иной информации о претенденте, связанной с конкурсом.</w:t>
      </w:r>
    </w:p>
    <w:p w:rsidR="00DA1EA9" w:rsidRPr="00002DA3" w:rsidRDefault="00DA1EA9" w:rsidP="00DA1EA9">
      <w:pPr>
        <w:ind w:firstLine="709"/>
        <w:jc w:val="both"/>
        <w:rPr>
          <w:bCs/>
          <w:iCs/>
        </w:rPr>
      </w:pPr>
      <w:r w:rsidRPr="00002DA3">
        <w:rPr>
          <w:bCs/>
          <w:iCs/>
        </w:rPr>
        <w:t xml:space="preserve">Поступающие на конкурс заявки регистрируются в журнале регистрации заявок. </w:t>
      </w:r>
    </w:p>
    <w:p w:rsidR="00DA1EA9" w:rsidRPr="00002DA3" w:rsidRDefault="00DA1EA9" w:rsidP="00DA1EA9">
      <w:pPr>
        <w:ind w:firstLine="709"/>
        <w:jc w:val="both"/>
        <w:rPr>
          <w:bCs/>
          <w:iCs/>
        </w:rPr>
      </w:pPr>
      <w:r w:rsidRPr="00002DA3">
        <w:rPr>
          <w:bCs/>
          <w:iCs/>
        </w:rPr>
        <w:t xml:space="preserve">Претендент вправе до окончания даты и (или) времени, определенных для подачи заявок, внести изменения в представленную в Комитет заявку и документы. </w:t>
      </w:r>
    </w:p>
    <w:p w:rsidR="00DA1EA9" w:rsidRPr="00002DA3" w:rsidRDefault="00DA1EA9" w:rsidP="00DA1EA9">
      <w:pPr>
        <w:ind w:firstLine="709"/>
        <w:jc w:val="both"/>
        <w:rPr>
          <w:bCs/>
          <w:iCs/>
        </w:rPr>
      </w:pPr>
      <w:r w:rsidRPr="00002DA3">
        <w:rPr>
          <w:bCs/>
          <w:iCs/>
        </w:rPr>
        <w:t>Изменения в заявку оформляются в форме изменений (дополнений) в отдельные пункты заявки либо в виде новой редакции заявки с отзывом предыдущей редакции заявки.</w:t>
      </w:r>
    </w:p>
    <w:p w:rsidR="00DA1EA9" w:rsidRPr="00002DA3" w:rsidRDefault="00DA1EA9" w:rsidP="00DA1EA9">
      <w:pPr>
        <w:ind w:firstLine="709"/>
        <w:jc w:val="both"/>
        <w:rPr>
          <w:bCs/>
          <w:iCs/>
        </w:rPr>
      </w:pPr>
      <w:r w:rsidRPr="00002DA3">
        <w:rPr>
          <w:bCs/>
          <w:iCs/>
        </w:rPr>
        <w:t>Регистрация изменений и уведомлений об отзыве заявки производится в том же порядке, что и регистрация заявки на участие в конкурсе.</w:t>
      </w:r>
    </w:p>
    <w:p w:rsidR="00DA1EA9" w:rsidRPr="00002DA3" w:rsidRDefault="00DA1EA9" w:rsidP="00DA1EA9">
      <w:pPr>
        <w:ind w:firstLine="709"/>
        <w:jc w:val="both"/>
        <w:rPr>
          <w:bCs/>
          <w:iCs/>
        </w:rPr>
      </w:pPr>
      <w:r w:rsidRPr="00002DA3">
        <w:rPr>
          <w:bCs/>
          <w:iCs/>
        </w:rPr>
        <w:t>В случае внесения изменений в заявку на внешнем конверте с изменениями в заявку указывается слово «Изменение». Такие конверты регистрируются в журнале регистрации заявок в общем порядке с указанием слова «Изменение».</w:t>
      </w:r>
    </w:p>
    <w:p w:rsidR="00DA1EA9" w:rsidRPr="00002DA3" w:rsidRDefault="00DA1EA9" w:rsidP="00DA1EA9">
      <w:pPr>
        <w:autoSpaceDE w:val="0"/>
        <w:autoSpaceDN w:val="0"/>
        <w:adjustRightInd w:val="0"/>
        <w:ind w:firstLine="709"/>
        <w:jc w:val="both"/>
      </w:pPr>
      <w:r w:rsidRPr="00002DA3">
        <w:t>Заявка и документы могут быть отозваны до окончания срока приема заявок и документов путем направления претендентом соответствующего обращения в Комитет. Возврат отозванных заявок и документов осуществляется Комитетом в течение трех рабочих дней с даты поступления в Комитет обращения путем их вручения уполномоченному представителю претендента.</w:t>
      </w:r>
    </w:p>
    <w:p w:rsidR="00DA1EA9" w:rsidRPr="00002DA3" w:rsidRDefault="00DA1EA9" w:rsidP="00DA1EA9">
      <w:pPr>
        <w:autoSpaceDE w:val="0"/>
        <w:autoSpaceDN w:val="0"/>
        <w:adjustRightInd w:val="0"/>
        <w:ind w:firstLine="709"/>
        <w:jc w:val="both"/>
      </w:pPr>
      <w:r w:rsidRPr="00002DA3">
        <w:t>Заявка, изменения в заявку и уведомления об отзыве заявок, полученные после окончания срока подачи заявок, не рассматриваются и возвращаются претенденту.</w:t>
      </w:r>
    </w:p>
    <w:p w:rsidR="00DA1EA9" w:rsidRPr="00002DA3" w:rsidRDefault="00DA1EA9" w:rsidP="00DA1EA9">
      <w:pPr>
        <w:autoSpaceDE w:val="0"/>
        <w:autoSpaceDN w:val="0"/>
        <w:adjustRightInd w:val="0"/>
        <w:ind w:firstLine="709"/>
        <w:jc w:val="both"/>
      </w:pPr>
      <w:r w:rsidRPr="00002DA3">
        <w:t>Претендент вправе направить в Комитет запрос о даче разъяснений положений, содержащихся в извещении. Запрос в письменной форме направляется в адрес Комитета, запрос в форме электронного документа направляется на адрес электронной почты Комитета - kpress@gov.spb.ru.</w:t>
      </w:r>
    </w:p>
    <w:p w:rsidR="00DA1EA9" w:rsidRPr="00002DA3" w:rsidRDefault="00DA1EA9" w:rsidP="00DA1EA9">
      <w:pPr>
        <w:autoSpaceDE w:val="0"/>
        <w:autoSpaceDN w:val="0"/>
        <w:adjustRightInd w:val="0"/>
        <w:ind w:firstLine="709"/>
        <w:jc w:val="both"/>
      </w:pPr>
      <w:r w:rsidRPr="00002DA3">
        <w:t>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извещении, если указанный запрос поступил в Комитет не позднее чем за пять рабочих дней до даты окончания срока подачи заявок и документов.</w:t>
      </w:r>
    </w:p>
    <w:p w:rsidR="00DA1EA9" w:rsidRPr="00002DA3" w:rsidRDefault="00DA1EA9" w:rsidP="00DA1EA9">
      <w:pPr>
        <w:autoSpaceDE w:val="0"/>
        <w:autoSpaceDN w:val="0"/>
        <w:adjustRightInd w:val="0"/>
        <w:ind w:firstLine="709"/>
        <w:jc w:val="both"/>
      </w:pPr>
      <w:r w:rsidRPr="00002DA3">
        <w:t>Количество заявок, которое может подать один претендент, не ограничено.</w:t>
      </w:r>
    </w:p>
    <w:p w:rsidR="00DA1EA9" w:rsidRPr="00002DA3" w:rsidRDefault="00DA1EA9" w:rsidP="00DA1EA9">
      <w:pPr>
        <w:ind w:firstLine="709"/>
        <w:jc w:val="both"/>
        <w:rPr>
          <w:bCs/>
          <w:iCs/>
        </w:rPr>
      </w:pPr>
      <w:r w:rsidRPr="00002DA3">
        <w:rPr>
          <w:bCs/>
          <w:iCs/>
        </w:rPr>
        <w:t>Комитет передает поданные заявки и документы на</w:t>
      </w:r>
      <w:r w:rsidRPr="00002DA3">
        <w:rPr>
          <w:bCs/>
          <w:iCs/>
          <w:lang w:val="en-US"/>
        </w:rPr>
        <w:t> </w:t>
      </w:r>
      <w:r w:rsidRPr="00002DA3">
        <w:rPr>
          <w:bCs/>
          <w:iCs/>
        </w:rPr>
        <w:t xml:space="preserve">рассмотрение в конкурсную комиссию по предоставлению субсидий, создаваемую Комитетом </w:t>
      </w:r>
      <w:r w:rsidRPr="00002DA3">
        <w:t>в форме экспертного совета по грантам Санкт-Петербурга на производство и</w:t>
      </w:r>
      <w:r w:rsidRPr="00002DA3">
        <w:rPr>
          <w:lang w:val="en-US"/>
        </w:rPr>
        <w:t> </w:t>
      </w:r>
      <w:r w:rsidRPr="00002DA3">
        <w:t>размещение социальной рекламы (далее </w:t>
      </w:r>
      <w:r w:rsidRPr="00002DA3">
        <w:noBreakHyphen/>
        <w:t> экспертный совет)</w:t>
      </w:r>
      <w:r w:rsidRPr="00002DA3">
        <w:rPr>
          <w:bCs/>
          <w:iCs/>
        </w:rPr>
        <w:t>.</w:t>
      </w:r>
    </w:p>
    <w:p w:rsidR="00DA1EA9" w:rsidRPr="00002DA3" w:rsidRDefault="00DA1EA9" w:rsidP="00DA1EA9">
      <w:pPr>
        <w:ind w:firstLine="709"/>
        <w:jc w:val="both"/>
      </w:pPr>
      <w:r w:rsidRPr="00002DA3">
        <w:t>8. Экспертный совет рассматривает заявки и документы на</w:t>
      </w:r>
      <w:r w:rsidRPr="00002DA3">
        <w:rPr>
          <w:lang w:val="en-US"/>
        </w:rPr>
        <w:t> </w:t>
      </w:r>
      <w:r w:rsidRPr="00002DA3">
        <w:t>соответствие претендентов категориям социально ориентированных некоммерческих организаций, установленным в пункте 2 настоящего Порядка, и условиям предоставления субсидий, указанным в пунктах 4.1, 4.4 и 4.5 настоящего Порядка, проводит проверку сведений, содержащихся в заявках и документах, и</w:t>
      </w:r>
      <w:r w:rsidRPr="00002DA3">
        <w:rPr>
          <w:lang w:val="en-US"/>
        </w:rPr>
        <w:t> </w:t>
      </w:r>
      <w:r w:rsidRPr="00002DA3">
        <w:t>принимает решение о допуске претендента к конкурсу или об отказе в допуске и отклонении заявки и документов.</w:t>
      </w:r>
    </w:p>
    <w:p w:rsidR="00DA1EA9" w:rsidRPr="00002DA3" w:rsidRDefault="00DA1EA9" w:rsidP="00DA1EA9">
      <w:pPr>
        <w:ind w:firstLine="709"/>
        <w:jc w:val="both"/>
      </w:pPr>
      <w:r w:rsidRPr="00002DA3">
        <w:t>Сроки рассмотрения и оценки заявок, а также принятия решения о признании претендентов победителями конкурса в части, не урегулированной настоящим Порядком, утверждаются Комитетом,</w:t>
      </w:r>
      <w:r>
        <w:t xml:space="preserve"> </w:t>
      </w:r>
      <w:r w:rsidRPr="008B3759">
        <w:t>и</w:t>
      </w:r>
      <w:r w:rsidRPr="00002DA3">
        <w:t xml:space="preserve"> составляют не более трех месяцев с даты окончания приема заявок.</w:t>
      </w:r>
    </w:p>
    <w:p w:rsidR="00DA1EA9" w:rsidRPr="00002DA3" w:rsidRDefault="00DA1EA9" w:rsidP="00DA1EA9">
      <w:pPr>
        <w:tabs>
          <w:tab w:val="left" w:pos="900"/>
        </w:tabs>
        <w:ind w:firstLine="709"/>
        <w:jc w:val="both"/>
      </w:pPr>
      <w:r w:rsidRPr="00002DA3">
        <w:t xml:space="preserve">9. Основаниями для принятия решения об отклонении заявки и документов и </w:t>
      </w:r>
      <w:proofErr w:type="spellStart"/>
      <w:r w:rsidRPr="00002DA3">
        <w:t>недопуске</w:t>
      </w:r>
      <w:proofErr w:type="spellEnd"/>
      <w:r w:rsidRPr="00002DA3">
        <w:t xml:space="preserve"> претендента к участию в конкурсе являются:</w:t>
      </w:r>
    </w:p>
    <w:p w:rsidR="00DA1EA9" w:rsidRPr="00002DA3" w:rsidRDefault="00DA1EA9" w:rsidP="00DA1EA9">
      <w:pPr>
        <w:tabs>
          <w:tab w:val="left" w:pos="900"/>
        </w:tabs>
        <w:ind w:firstLine="709"/>
        <w:jc w:val="both"/>
      </w:pPr>
      <w:r w:rsidRPr="00002DA3">
        <w:t xml:space="preserve">несоответствие претендента категориям социально ориентированных некоммерческих организаций, установленным в пункте 2 и условиям предоставления </w:t>
      </w:r>
      <w:r w:rsidRPr="00E07BA6">
        <w:t>субсидий, указанным</w:t>
      </w:r>
      <w:r w:rsidRPr="00002DA3">
        <w:t xml:space="preserve"> в пунктах 4.1, 4.4 и 4.5 настоящего Порядка;</w:t>
      </w:r>
    </w:p>
    <w:p w:rsidR="00DA1EA9" w:rsidRPr="00002DA3" w:rsidRDefault="00DA1EA9" w:rsidP="00DA1EA9">
      <w:pPr>
        <w:tabs>
          <w:tab w:val="left" w:pos="900"/>
        </w:tabs>
        <w:ind w:firstLine="709"/>
        <w:jc w:val="both"/>
      </w:pPr>
      <w:r w:rsidRPr="00002DA3">
        <w:t>непредставление (представление не в полном объеме) претендентом документов;</w:t>
      </w:r>
    </w:p>
    <w:p w:rsidR="00DA1EA9" w:rsidRPr="00002DA3" w:rsidRDefault="00DA1EA9" w:rsidP="00DA1EA9">
      <w:pPr>
        <w:tabs>
          <w:tab w:val="left" w:pos="900"/>
        </w:tabs>
        <w:ind w:firstLine="709"/>
        <w:jc w:val="both"/>
      </w:pPr>
      <w:r w:rsidRPr="00002DA3">
        <w:t>несоответствие представленных претендентом заявок и документов требованиям к заявке и документам, установленным настоящим Порядком;</w:t>
      </w:r>
    </w:p>
    <w:p w:rsidR="00DA1EA9" w:rsidRPr="00002DA3" w:rsidRDefault="00DA1EA9" w:rsidP="00DA1EA9">
      <w:pPr>
        <w:tabs>
          <w:tab w:val="left" w:pos="900"/>
        </w:tabs>
        <w:ind w:firstLine="709"/>
        <w:jc w:val="both"/>
      </w:pPr>
      <w:r w:rsidRPr="00002DA3">
        <w:t>несоблюдение претендентом требований к форме заявки;</w:t>
      </w:r>
    </w:p>
    <w:p w:rsidR="00DA1EA9" w:rsidRPr="00002DA3" w:rsidRDefault="00DA1EA9" w:rsidP="00DA1EA9">
      <w:pPr>
        <w:tabs>
          <w:tab w:val="left" w:pos="900"/>
        </w:tabs>
        <w:ind w:firstLine="709"/>
        <w:jc w:val="both"/>
      </w:pPr>
      <w:r w:rsidRPr="00002DA3">
        <w:t>недостоверность представленной претендентом информации, в том числе информации о месте нахождения и адресе претендента;</w:t>
      </w:r>
    </w:p>
    <w:p w:rsidR="00DA1EA9" w:rsidRPr="00002DA3" w:rsidRDefault="00DA1EA9" w:rsidP="00DA1EA9">
      <w:pPr>
        <w:tabs>
          <w:tab w:val="left" w:pos="900"/>
        </w:tabs>
        <w:ind w:firstLine="709"/>
        <w:jc w:val="both"/>
      </w:pPr>
      <w:r w:rsidRPr="00002DA3">
        <w:t>подача претендентом заявки и документов после даты и(или) времени, определенных для их подачи.</w:t>
      </w:r>
    </w:p>
    <w:p w:rsidR="00DA1EA9" w:rsidRPr="00002DA3" w:rsidRDefault="00DA1EA9" w:rsidP="00DA1EA9">
      <w:pPr>
        <w:tabs>
          <w:tab w:val="left" w:pos="900"/>
        </w:tabs>
        <w:ind w:firstLine="709"/>
        <w:jc w:val="both"/>
      </w:pPr>
      <w:r w:rsidRPr="00002DA3">
        <w:t>Решение об отклонении заявки размещается на сайте Комитета. Возврат заявки и документов не осуществляется.</w:t>
      </w:r>
    </w:p>
    <w:p w:rsidR="00DA1EA9" w:rsidRPr="00002DA3" w:rsidRDefault="00DA1EA9" w:rsidP="00DA1EA9">
      <w:pPr>
        <w:tabs>
          <w:tab w:val="left" w:pos="900"/>
        </w:tabs>
        <w:ind w:firstLine="709"/>
        <w:jc w:val="both"/>
      </w:pPr>
      <w:r w:rsidRPr="00002DA3">
        <w:t xml:space="preserve">10. Экспертный совет создается Комитетом. </w:t>
      </w:r>
    </w:p>
    <w:p w:rsidR="00DA1EA9" w:rsidRPr="00002DA3" w:rsidRDefault="00DA1EA9" w:rsidP="00DA1EA9">
      <w:pPr>
        <w:tabs>
          <w:tab w:val="left" w:pos="900"/>
        </w:tabs>
        <w:ind w:firstLine="709"/>
        <w:jc w:val="both"/>
      </w:pPr>
      <w:r w:rsidRPr="00002DA3">
        <w:rPr>
          <w:color w:val="000000" w:themeColor="text1"/>
        </w:rPr>
        <w:t xml:space="preserve">Положение об экспертном совете и состав экспертного совета утверждаются </w:t>
      </w:r>
      <w:r w:rsidRPr="00002DA3">
        <w:t>Комитетом.</w:t>
      </w:r>
    </w:p>
    <w:p w:rsidR="00DA1EA9" w:rsidRPr="00002DA3" w:rsidRDefault="00DA1EA9" w:rsidP="00DA1EA9">
      <w:pPr>
        <w:tabs>
          <w:tab w:val="left" w:pos="900"/>
        </w:tabs>
        <w:ind w:firstLine="709"/>
        <w:jc w:val="both"/>
      </w:pPr>
      <w:r w:rsidRPr="00002DA3">
        <w:t>Члены экспертного совета избирают из своего состава председателя экспертного совета и секретаря, которые осуществляют свою работу в течение всего периода деятельности экспертного совета. Решение об избрании председателя и секретаря принимается большинством голосов от установленной численности экспертного совета на первом заседании экспертного совета.</w:t>
      </w:r>
    </w:p>
    <w:p w:rsidR="00DA1EA9" w:rsidRPr="00002DA3" w:rsidRDefault="00DA1EA9" w:rsidP="00DA1EA9">
      <w:pPr>
        <w:tabs>
          <w:tab w:val="left" w:pos="900"/>
        </w:tabs>
        <w:ind w:firstLine="709"/>
        <w:jc w:val="both"/>
      </w:pPr>
      <w:r w:rsidRPr="00002DA3">
        <w:t>Экспертный совет осуществляет оценку заявок, которые не были отклонены, для выявления победителя конкурса по балльной системе на основе следующих критериев оценки заявок (далее – критерии):</w:t>
      </w:r>
    </w:p>
    <w:p w:rsidR="00DA1EA9" w:rsidRPr="00002DA3" w:rsidRDefault="00DA1EA9" w:rsidP="00DA1EA9">
      <w:pPr>
        <w:tabs>
          <w:tab w:val="left" w:pos="900"/>
        </w:tabs>
        <w:ind w:firstLine="709"/>
        <w:jc w:val="both"/>
      </w:pPr>
    </w:p>
    <w:tbl>
      <w:tblPr>
        <w:tblStyle w:val="af5"/>
        <w:tblW w:w="0" w:type="auto"/>
        <w:tblLook w:val="04A0" w:firstRow="1" w:lastRow="0" w:firstColumn="1" w:lastColumn="0" w:noHBand="0" w:noVBand="1"/>
      </w:tblPr>
      <w:tblGrid>
        <w:gridCol w:w="668"/>
        <w:gridCol w:w="5401"/>
        <w:gridCol w:w="1670"/>
        <w:gridCol w:w="1605"/>
      </w:tblGrid>
      <w:tr w:rsidR="00DA1EA9" w:rsidRPr="00CB42BC" w:rsidTr="00941A80">
        <w:tc>
          <w:tcPr>
            <w:tcW w:w="668" w:type="dxa"/>
          </w:tcPr>
          <w:p w:rsidR="00DA1EA9" w:rsidRPr="00CB42BC" w:rsidRDefault="00DA1EA9" w:rsidP="00941A80">
            <w:pPr>
              <w:tabs>
                <w:tab w:val="left" w:pos="900"/>
              </w:tabs>
            </w:pPr>
            <w:r w:rsidRPr="00CB42BC">
              <w:t>№</w:t>
            </w:r>
          </w:p>
          <w:p w:rsidR="00DA1EA9" w:rsidRPr="00CB42BC" w:rsidRDefault="00DA1EA9" w:rsidP="00941A80">
            <w:pPr>
              <w:tabs>
                <w:tab w:val="left" w:pos="900"/>
              </w:tabs>
            </w:pPr>
            <w:proofErr w:type="spellStart"/>
            <w:r w:rsidRPr="00CB42BC">
              <w:t>пп</w:t>
            </w:r>
            <w:proofErr w:type="spellEnd"/>
            <w:r w:rsidRPr="00CB42BC">
              <w:t xml:space="preserve">/п </w:t>
            </w:r>
          </w:p>
        </w:tc>
        <w:tc>
          <w:tcPr>
            <w:tcW w:w="5401" w:type="dxa"/>
          </w:tcPr>
          <w:p w:rsidR="00DA1EA9" w:rsidRPr="00CB42BC" w:rsidRDefault="00DA1EA9" w:rsidP="00941A80">
            <w:pPr>
              <w:tabs>
                <w:tab w:val="left" w:pos="900"/>
              </w:tabs>
              <w:ind w:firstLine="709"/>
              <w:jc w:val="center"/>
            </w:pPr>
            <w:r w:rsidRPr="00CB42BC">
              <w:t xml:space="preserve">Наименование критерия </w:t>
            </w:r>
          </w:p>
        </w:tc>
        <w:tc>
          <w:tcPr>
            <w:tcW w:w="1670" w:type="dxa"/>
          </w:tcPr>
          <w:p w:rsidR="00DA1EA9" w:rsidRPr="00CB42BC" w:rsidRDefault="00DA1EA9" w:rsidP="00941A80">
            <w:pPr>
              <w:tabs>
                <w:tab w:val="left" w:pos="900"/>
              </w:tabs>
              <w:jc w:val="both"/>
            </w:pPr>
            <w:r w:rsidRPr="00CB42BC">
              <w:t>Сокращенное наименование критерия</w:t>
            </w:r>
          </w:p>
        </w:tc>
        <w:tc>
          <w:tcPr>
            <w:tcW w:w="1605" w:type="dxa"/>
          </w:tcPr>
          <w:p w:rsidR="00DA1EA9" w:rsidRPr="00CB42BC" w:rsidRDefault="00DA1EA9" w:rsidP="00941A80">
            <w:pPr>
              <w:tabs>
                <w:tab w:val="left" w:pos="900"/>
              </w:tabs>
              <w:jc w:val="both"/>
            </w:pPr>
            <w:r w:rsidRPr="00CB42BC">
              <w:t>Величина значимости критерия, %</w:t>
            </w:r>
          </w:p>
        </w:tc>
      </w:tr>
      <w:tr w:rsidR="00DA1EA9" w:rsidRPr="00CB42BC" w:rsidTr="00941A80">
        <w:tc>
          <w:tcPr>
            <w:tcW w:w="668" w:type="dxa"/>
          </w:tcPr>
          <w:p w:rsidR="00DA1EA9" w:rsidRPr="00CB42BC" w:rsidRDefault="00DA1EA9" w:rsidP="00941A80">
            <w:pPr>
              <w:tabs>
                <w:tab w:val="left" w:pos="900"/>
              </w:tabs>
            </w:pPr>
            <w:r w:rsidRPr="00CB42BC">
              <w:t>1</w:t>
            </w:r>
          </w:p>
        </w:tc>
        <w:tc>
          <w:tcPr>
            <w:tcW w:w="5401" w:type="dxa"/>
          </w:tcPr>
          <w:p w:rsidR="00DA1EA9" w:rsidRPr="00CB42BC" w:rsidRDefault="00DA1EA9" w:rsidP="00941A80">
            <w:pPr>
              <w:tabs>
                <w:tab w:val="left" w:pos="900"/>
              </w:tabs>
              <w:jc w:val="both"/>
            </w:pPr>
            <w:r w:rsidRPr="00CB42BC">
              <w:t>Оригинальность проекта - оценивается новизна проекта, уникальность творческого замысла, механизмов реализации проекта</w:t>
            </w:r>
          </w:p>
        </w:tc>
        <w:tc>
          <w:tcPr>
            <w:tcW w:w="1670" w:type="dxa"/>
          </w:tcPr>
          <w:p w:rsidR="00DA1EA9" w:rsidRPr="00CB42BC" w:rsidRDefault="00DA1EA9" w:rsidP="00941A80">
            <w:pPr>
              <w:tabs>
                <w:tab w:val="left" w:pos="900"/>
              </w:tabs>
              <w:jc w:val="both"/>
              <w:rPr>
                <w:vertAlign w:val="subscript"/>
              </w:rPr>
            </w:pPr>
            <w:r w:rsidRPr="00CB42BC">
              <w:t>К</w:t>
            </w:r>
            <w:r w:rsidRPr="00CB42BC">
              <w:rPr>
                <w:vertAlign w:val="subscript"/>
              </w:rPr>
              <w:t>1</w:t>
            </w:r>
          </w:p>
        </w:tc>
        <w:tc>
          <w:tcPr>
            <w:tcW w:w="1605" w:type="dxa"/>
          </w:tcPr>
          <w:p w:rsidR="00DA1EA9" w:rsidRPr="00CB42BC" w:rsidRDefault="00DA1EA9" w:rsidP="00941A80">
            <w:pPr>
              <w:tabs>
                <w:tab w:val="left" w:pos="900"/>
              </w:tabs>
              <w:jc w:val="both"/>
            </w:pPr>
            <w:r w:rsidRPr="00CB42BC">
              <w:t>10</w:t>
            </w:r>
          </w:p>
        </w:tc>
      </w:tr>
      <w:tr w:rsidR="00DA1EA9" w:rsidRPr="00CB42BC" w:rsidTr="00941A80">
        <w:tc>
          <w:tcPr>
            <w:tcW w:w="668" w:type="dxa"/>
          </w:tcPr>
          <w:p w:rsidR="00DA1EA9" w:rsidRPr="00CB42BC" w:rsidRDefault="00DA1EA9" w:rsidP="00941A80">
            <w:pPr>
              <w:tabs>
                <w:tab w:val="left" w:pos="900"/>
              </w:tabs>
            </w:pPr>
            <w:r w:rsidRPr="00CB42BC">
              <w:t>2</w:t>
            </w:r>
          </w:p>
        </w:tc>
        <w:tc>
          <w:tcPr>
            <w:tcW w:w="5401" w:type="dxa"/>
          </w:tcPr>
          <w:p w:rsidR="00DA1EA9" w:rsidRPr="00CB42BC" w:rsidRDefault="00DA1EA9" w:rsidP="00941A80">
            <w:pPr>
              <w:tabs>
                <w:tab w:val="left" w:pos="900"/>
              </w:tabs>
              <w:jc w:val="both"/>
            </w:pPr>
            <w:r w:rsidRPr="00CB42BC">
              <w:t>Актуальность для Санкт-Петербурга проблем, затронутых в проекте, – степень важности проекта на дату подачи заявки для решения определенной проблемы, задачи или вопроса, востребованность решения данной проблемы в обществе</w:t>
            </w:r>
          </w:p>
        </w:tc>
        <w:tc>
          <w:tcPr>
            <w:tcW w:w="1670" w:type="dxa"/>
          </w:tcPr>
          <w:p w:rsidR="00DA1EA9" w:rsidRPr="00CB42BC" w:rsidRDefault="00DA1EA9" w:rsidP="00941A80">
            <w:pPr>
              <w:tabs>
                <w:tab w:val="left" w:pos="900"/>
              </w:tabs>
              <w:jc w:val="both"/>
              <w:rPr>
                <w:vertAlign w:val="subscript"/>
              </w:rPr>
            </w:pPr>
            <w:r w:rsidRPr="00CB42BC">
              <w:t>К</w:t>
            </w:r>
            <w:r w:rsidRPr="00CB42BC">
              <w:rPr>
                <w:vertAlign w:val="subscript"/>
              </w:rPr>
              <w:t>2</w:t>
            </w:r>
          </w:p>
        </w:tc>
        <w:tc>
          <w:tcPr>
            <w:tcW w:w="1605" w:type="dxa"/>
          </w:tcPr>
          <w:p w:rsidR="00DA1EA9" w:rsidRPr="00CB42BC" w:rsidRDefault="00DA1EA9" w:rsidP="00941A80">
            <w:pPr>
              <w:tabs>
                <w:tab w:val="left" w:pos="900"/>
              </w:tabs>
              <w:jc w:val="both"/>
            </w:pPr>
            <w:r w:rsidRPr="00CB42BC">
              <w:t>15</w:t>
            </w:r>
          </w:p>
        </w:tc>
      </w:tr>
      <w:tr w:rsidR="00DA1EA9" w:rsidRPr="00CB42BC" w:rsidTr="00941A80">
        <w:tc>
          <w:tcPr>
            <w:tcW w:w="668" w:type="dxa"/>
          </w:tcPr>
          <w:p w:rsidR="00DA1EA9" w:rsidRPr="00CB42BC" w:rsidRDefault="00DA1EA9" w:rsidP="00941A80">
            <w:pPr>
              <w:tabs>
                <w:tab w:val="left" w:pos="900"/>
              </w:tabs>
            </w:pPr>
            <w:r w:rsidRPr="00CB42BC">
              <w:t>3</w:t>
            </w:r>
          </w:p>
        </w:tc>
        <w:tc>
          <w:tcPr>
            <w:tcW w:w="5401" w:type="dxa"/>
          </w:tcPr>
          <w:p w:rsidR="00DA1EA9" w:rsidRPr="00CB42BC" w:rsidRDefault="00DA1EA9" w:rsidP="00941A80">
            <w:pPr>
              <w:tabs>
                <w:tab w:val="left" w:pos="900"/>
              </w:tabs>
              <w:jc w:val="both"/>
            </w:pPr>
            <w:r w:rsidRPr="00CB42BC">
              <w:t>Наличие опыта в реализации проектов – оценивается, имеется ли у претендента на получение субсидии подтвержденный опыт успешной реализации проектов по производству и размещению социальной рекламы*</w:t>
            </w:r>
          </w:p>
        </w:tc>
        <w:tc>
          <w:tcPr>
            <w:tcW w:w="1670" w:type="dxa"/>
          </w:tcPr>
          <w:p w:rsidR="00DA1EA9" w:rsidRPr="00CB42BC" w:rsidRDefault="00DA1EA9" w:rsidP="00941A80">
            <w:pPr>
              <w:tabs>
                <w:tab w:val="left" w:pos="900"/>
              </w:tabs>
              <w:jc w:val="both"/>
            </w:pPr>
            <w:r w:rsidRPr="00CB42BC">
              <w:t>К</w:t>
            </w:r>
            <w:r w:rsidRPr="00CB42BC">
              <w:rPr>
                <w:vertAlign w:val="subscript"/>
              </w:rPr>
              <w:t>3</w:t>
            </w:r>
          </w:p>
        </w:tc>
        <w:tc>
          <w:tcPr>
            <w:tcW w:w="1605" w:type="dxa"/>
          </w:tcPr>
          <w:p w:rsidR="00DA1EA9" w:rsidRPr="00CB42BC" w:rsidRDefault="00DA1EA9" w:rsidP="00941A80">
            <w:pPr>
              <w:tabs>
                <w:tab w:val="left" w:pos="900"/>
              </w:tabs>
              <w:jc w:val="both"/>
            </w:pPr>
            <w:r w:rsidRPr="00CB42BC">
              <w:t>10</w:t>
            </w:r>
          </w:p>
        </w:tc>
      </w:tr>
      <w:tr w:rsidR="00DA1EA9" w:rsidRPr="00CB42BC" w:rsidTr="00941A80">
        <w:tc>
          <w:tcPr>
            <w:tcW w:w="668" w:type="dxa"/>
          </w:tcPr>
          <w:p w:rsidR="00DA1EA9" w:rsidRPr="00CB42BC" w:rsidRDefault="00DA1EA9" w:rsidP="00941A80">
            <w:pPr>
              <w:tabs>
                <w:tab w:val="left" w:pos="900"/>
              </w:tabs>
            </w:pPr>
            <w:r w:rsidRPr="00CB42BC">
              <w:t>4</w:t>
            </w:r>
          </w:p>
        </w:tc>
        <w:tc>
          <w:tcPr>
            <w:tcW w:w="5401" w:type="dxa"/>
          </w:tcPr>
          <w:p w:rsidR="00DA1EA9" w:rsidRPr="00E4599D" w:rsidRDefault="00DA1EA9" w:rsidP="00941A80">
            <w:pPr>
              <w:tabs>
                <w:tab w:val="left" w:pos="900"/>
              </w:tabs>
              <w:jc w:val="both"/>
            </w:pPr>
            <w:r w:rsidRPr="00E4599D">
              <w:t>Детальность описания проекта – наличие проработанного описания проекта, включающего в себя цели, задачи и механизмы реализации проекта, технических и количественных характеристик</w:t>
            </w:r>
          </w:p>
        </w:tc>
        <w:tc>
          <w:tcPr>
            <w:tcW w:w="1670" w:type="dxa"/>
          </w:tcPr>
          <w:p w:rsidR="00DA1EA9" w:rsidRPr="00CB42BC" w:rsidRDefault="00DA1EA9" w:rsidP="00941A80">
            <w:pPr>
              <w:tabs>
                <w:tab w:val="left" w:pos="900"/>
              </w:tabs>
              <w:jc w:val="both"/>
            </w:pPr>
            <w:r w:rsidRPr="00CB42BC">
              <w:t>К</w:t>
            </w:r>
            <w:r w:rsidRPr="00CB42BC">
              <w:rPr>
                <w:vertAlign w:val="subscript"/>
              </w:rPr>
              <w:t>4</w:t>
            </w:r>
          </w:p>
        </w:tc>
        <w:tc>
          <w:tcPr>
            <w:tcW w:w="1605" w:type="dxa"/>
          </w:tcPr>
          <w:p w:rsidR="00DA1EA9" w:rsidRPr="00CB42BC" w:rsidRDefault="00DA1EA9" w:rsidP="00941A80">
            <w:pPr>
              <w:tabs>
                <w:tab w:val="left" w:pos="900"/>
              </w:tabs>
              <w:jc w:val="both"/>
            </w:pPr>
            <w:r w:rsidRPr="00CB42BC">
              <w:t>10</w:t>
            </w:r>
          </w:p>
        </w:tc>
      </w:tr>
      <w:tr w:rsidR="00DA1EA9" w:rsidRPr="00CB42BC" w:rsidTr="00941A80">
        <w:tc>
          <w:tcPr>
            <w:tcW w:w="668" w:type="dxa"/>
          </w:tcPr>
          <w:p w:rsidR="00DA1EA9" w:rsidRPr="00CB42BC" w:rsidRDefault="00DA1EA9" w:rsidP="00941A80">
            <w:pPr>
              <w:tabs>
                <w:tab w:val="left" w:pos="900"/>
              </w:tabs>
            </w:pPr>
            <w:r w:rsidRPr="00CB42BC">
              <w:t>5</w:t>
            </w:r>
          </w:p>
        </w:tc>
        <w:tc>
          <w:tcPr>
            <w:tcW w:w="5401" w:type="dxa"/>
          </w:tcPr>
          <w:p w:rsidR="00DA1EA9" w:rsidRPr="00CB42BC" w:rsidRDefault="00DA1EA9" w:rsidP="00941A80">
            <w:pPr>
              <w:autoSpaceDE w:val="0"/>
              <w:autoSpaceDN w:val="0"/>
              <w:adjustRightInd w:val="0"/>
              <w:jc w:val="both"/>
            </w:pPr>
            <w:r w:rsidRPr="00CB42BC">
              <w:t>Наличие в составе заявки материалов социальной рекламы – оценивается, имеется ли в составе заявки подготовленные материалы социальной рекламы (эскиз, сценарий или иное)</w:t>
            </w:r>
          </w:p>
        </w:tc>
        <w:tc>
          <w:tcPr>
            <w:tcW w:w="1670" w:type="dxa"/>
          </w:tcPr>
          <w:p w:rsidR="00DA1EA9" w:rsidRPr="00CB42BC" w:rsidRDefault="00DA1EA9" w:rsidP="00941A80">
            <w:pPr>
              <w:tabs>
                <w:tab w:val="left" w:pos="900"/>
              </w:tabs>
              <w:jc w:val="both"/>
            </w:pPr>
            <w:r w:rsidRPr="00CB42BC">
              <w:t>К</w:t>
            </w:r>
            <w:r w:rsidRPr="00CB42BC">
              <w:rPr>
                <w:vertAlign w:val="subscript"/>
              </w:rPr>
              <w:t>5</w:t>
            </w:r>
          </w:p>
        </w:tc>
        <w:tc>
          <w:tcPr>
            <w:tcW w:w="1605" w:type="dxa"/>
          </w:tcPr>
          <w:p w:rsidR="00DA1EA9" w:rsidRPr="00CB42BC" w:rsidRDefault="00DA1EA9" w:rsidP="00941A80">
            <w:pPr>
              <w:tabs>
                <w:tab w:val="left" w:pos="900"/>
              </w:tabs>
              <w:jc w:val="both"/>
            </w:pPr>
            <w:r w:rsidRPr="00CB42BC">
              <w:t>15</w:t>
            </w:r>
          </w:p>
        </w:tc>
      </w:tr>
      <w:tr w:rsidR="00DA1EA9" w:rsidRPr="00CB42BC" w:rsidTr="00941A80">
        <w:tc>
          <w:tcPr>
            <w:tcW w:w="668" w:type="dxa"/>
          </w:tcPr>
          <w:p w:rsidR="00DA1EA9" w:rsidRPr="00CB42BC" w:rsidRDefault="00DA1EA9" w:rsidP="00941A80">
            <w:pPr>
              <w:tabs>
                <w:tab w:val="left" w:pos="900"/>
              </w:tabs>
            </w:pPr>
            <w:r w:rsidRPr="00CB42BC">
              <w:t>6</w:t>
            </w:r>
          </w:p>
        </w:tc>
        <w:tc>
          <w:tcPr>
            <w:tcW w:w="5401" w:type="dxa"/>
          </w:tcPr>
          <w:p w:rsidR="00DA1EA9" w:rsidRPr="00CB42BC" w:rsidRDefault="00DA1EA9" w:rsidP="00941A80">
            <w:pPr>
              <w:autoSpaceDE w:val="0"/>
              <w:autoSpaceDN w:val="0"/>
              <w:adjustRightInd w:val="0"/>
              <w:jc w:val="both"/>
            </w:pPr>
            <w:r w:rsidRPr="00CB42BC">
              <w:t>Количество контактов с социальной рекламой (включая повторные) за один месяц размещения материалов составляет не менее 7 миллионов контактов**</w:t>
            </w:r>
          </w:p>
        </w:tc>
        <w:tc>
          <w:tcPr>
            <w:tcW w:w="1670" w:type="dxa"/>
          </w:tcPr>
          <w:p w:rsidR="00DA1EA9" w:rsidRPr="00CB42BC" w:rsidRDefault="00DA1EA9" w:rsidP="00941A80">
            <w:pPr>
              <w:tabs>
                <w:tab w:val="left" w:pos="900"/>
              </w:tabs>
              <w:jc w:val="both"/>
            </w:pPr>
            <w:r w:rsidRPr="00CB42BC">
              <w:t>К</w:t>
            </w:r>
            <w:r w:rsidRPr="00CB42BC">
              <w:rPr>
                <w:vertAlign w:val="subscript"/>
              </w:rPr>
              <w:t>6</w:t>
            </w:r>
          </w:p>
        </w:tc>
        <w:tc>
          <w:tcPr>
            <w:tcW w:w="1605" w:type="dxa"/>
          </w:tcPr>
          <w:p w:rsidR="00DA1EA9" w:rsidRPr="00CB42BC" w:rsidRDefault="00DA1EA9" w:rsidP="00941A80">
            <w:pPr>
              <w:tabs>
                <w:tab w:val="left" w:pos="900"/>
              </w:tabs>
              <w:jc w:val="both"/>
            </w:pPr>
            <w:r w:rsidRPr="00CB42BC">
              <w:t>20</w:t>
            </w:r>
          </w:p>
        </w:tc>
      </w:tr>
      <w:tr w:rsidR="00DA1EA9" w:rsidRPr="00CB42BC" w:rsidTr="00941A80">
        <w:tc>
          <w:tcPr>
            <w:tcW w:w="668" w:type="dxa"/>
          </w:tcPr>
          <w:p w:rsidR="00DA1EA9" w:rsidRPr="00CB42BC" w:rsidRDefault="00DA1EA9" w:rsidP="00941A80">
            <w:pPr>
              <w:tabs>
                <w:tab w:val="left" w:pos="900"/>
              </w:tabs>
            </w:pPr>
            <w:r w:rsidRPr="00CB42BC">
              <w:t>7</w:t>
            </w:r>
          </w:p>
        </w:tc>
        <w:tc>
          <w:tcPr>
            <w:tcW w:w="5401" w:type="dxa"/>
          </w:tcPr>
          <w:p w:rsidR="00DA1EA9" w:rsidRPr="00CB42BC" w:rsidRDefault="00DA1EA9" w:rsidP="00941A80">
            <w:pPr>
              <w:autoSpaceDE w:val="0"/>
              <w:autoSpaceDN w:val="0"/>
              <w:adjustRightInd w:val="0"/>
              <w:jc w:val="both"/>
            </w:pPr>
            <w:r w:rsidRPr="00CB42BC">
              <w:t xml:space="preserve">Количество задействованных каналов распространения социальной рекламы – при реализации проекта задействовано не менее 3-х каналов распространения </w:t>
            </w:r>
            <w:r w:rsidRPr="00E07BA6">
              <w:t>разработанной социальной рекламы и</w:t>
            </w:r>
            <w:r w:rsidRPr="00CB42BC">
              <w:t>з нижеперечисленных:</w:t>
            </w:r>
          </w:p>
          <w:p w:rsidR="00DA1EA9" w:rsidRPr="00CB42BC" w:rsidRDefault="00DA1EA9" w:rsidP="00941A80">
            <w:pPr>
              <w:autoSpaceDE w:val="0"/>
              <w:autoSpaceDN w:val="0"/>
              <w:adjustRightInd w:val="0"/>
              <w:jc w:val="both"/>
            </w:pPr>
            <w:r w:rsidRPr="00CB42BC">
              <w:t>- Телевизионная реклама, или реклама на телевидении;</w:t>
            </w:r>
          </w:p>
          <w:p w:rsidR="00DA1EA9" w:rsidRPr="00CB42BC" w:rsidRDefault="00DA1EA9" w:rsidP="00941A80">
            <w:pPr>
              <w:autoSpaceDE w:val="0"/>
              <w:autoSpaceDN w:val="0"/>
              <w:adjustRightInd w:val="0"/>
              <w:jc w:val="both"/>
            </w:pPr>
            <w:r w:rsidRPr="00CB42BC">
              <w:t>- Радиореклама, или реклама на радио;</w:t>
            </w:r>
          </w:p>
          <w:p w:rsidR="00DA1EA9" w:rsidRPr="00CB42BC" w:rsidRDefault="00DA1EA9" w:rsidP="00941A80">
            <w:pPr>
              <w:autoSpaceDE w:val="0"/>
              <w:autoSpaceDN w:val="0"/>
              <w:adjustRightInd w:val="0"/>
              <w:jc w:val="both"/>
            </w:pPr>
            <w:r w:rsidRPr="00CB42BC">
              <w:t>- Реклама в прессе;</w:t>
            </w:r>
          </w:p>
          <w:p w:rsidR="00DA1EA9" w:rsidRPr="00CB42BC" w:rsidRDefault="00DA1EA9" w:rsidP="00941A80">
            <w:pPr>
              <w:autoSpaceDE w:val="0"/>
              <w:autoSpaceDN w:val="0"/>
              <w:adjustRightInd w:val="0"/>
              <w:jc w:val="both"/>
            </w:pPr>
            <w:r w:rsidRPr="00CB42BC">
              <w:t>- Интернет-реклама, или реклама в Интернете;</w:t>
            </w:r>
          </w:p>
          <w:p w:rsidR="00DA1EA9" w:rsidRPr="00CB42BC" w:rsidRDefault="00DA1EA9" w:rsidP="00941A80">
            <w:pPr>
              <w:autoSpaceDE w:val="0"/>
              <w:autoSpaceDN w:val="0"/>
              <w:adjustRightInd w:val="0"/>
              <w:jc w:val="both"/>
            </w:pPr>
            <w:r w:rsidRPr="00CB42BC">
              <w:t>- Наружная реклама;</w:t>
            </w:r>
          </w:p>
          <w:p w:rsidR="00DA1EA9" w:rsidRPr="00CB42BC" w:rsidRDefault="00DA1EA9" w:rsidP="00941A80">
            <w:pPr>
              <w:autoSpaceDE w:val="0"/>
              <w:autoSpaceDN w:val="0"/>
              <w:adjustRightInd w:val="0"/>
              <w:jc w:val="both"/>
            </w:pPr>
            <w:r w:rsidRPr="00CB42BC">
              <w:t>- Транзитная реклама, или реклама на транспорте.</w:t>
            </w:r>
          </w:p>
        </w:tc>
        <w:tc>
          <w:tcPr>
            <w:tcW w:w="1670" w:type="dxa"/>
          </w:tcPr>
          <w:p w:rsidR="00DA1EA9" w:rsidRPr="00CB42BC" w:rsidRDefault="00DA1EA9" w:rsidP="00941A80">
            <w:pPr>
              <w:tabs>
                <w:tab w:val="left" w:pos="900"/>
              </w:tabs>
              <w:jc w:val="both"/>
            </w:pPr>
            <w:r w:rsidRPr="00CB42BC">
              <w:t>К</w:t>
            </w:r>
            <w:r w:rsidRPr="00CB42BC">
              <w:rPr>
                <w:vertAlign w:val="subscript"/>
              </w:rPr>
              <w:t>7</w:t>
            </w:r>
          </w:p>
        </w:tc>
        <w:tc>
          <w:tcPr>
            <w:tcW w:w="1605" w:type="dxa"/>
          </w:tcPr>
          <w:p w:rsidR="00DA1EA9" w:rsidRPr="00CB42BC" w:rsidRDefault="00DA1EA9" w:rsidP="00941A80">
            <w:pPr>
              <w:tabs>
                <w:tab w:val="left" w:pos="900"/>
              </w:tabs>
              <w:jc w:val="both"/>
            </w:pPr>
            <w:r w:rsidRPr="00CB42BC">
              <w:t>20</w:t>
            </w:r>
          </w:p>
        </w:tc>
      </w:tr>
    </w:tbl>
    <w:p w:rsidR="00DA1EA9" w:rsidRPr="00CB42BC" w:rsidRDefault="00DA1EA9" w:rsidP="00DA1EA9">
      <w:pPr>
        <w:tabs>
          <w:tab w:val="left" w:pos="900"/>
        </w:tabs>
        <w:ind w:firstLine="709"/>
        <w:jc w:val="both"/>
      </w:pPr>
      <w:r w:rsidRPr="00CB42BC">
        <w:t>* Сведения об опыте включаются в заявку претендента на получение субсидии.</w:t>
      </w:r>
    </w:p>
    <w:p w:rsidR="00DA1EA9" w:rsidRPr="00002DA3" w:rsidRDefault="00DA1EA9" w:rsidP="00DA1EA9">
      <w:pPr>
        <w:tabs>
          <w:tab w:val="left" w:pos="900"/>
        </w:tabs>
        <w:ind w:firstLine="709"/>
        <w:jc w:val="both"/>
      </w:pPr>
      <w:r w:rsidRPr="00CB42BC">
        <w:t>** Сведения о размере аудитории социальной рекламы (расчет) включается в заявку претендента на получение субсидии. В случае, если аудитория является переменной (изменяется в течение одного календарного дня или периода размещения социальной рекламы), то для расчета используется среднее арифметическое между максимальным и минимальным значением аудитории. Информация о размере аудитории должна подтверждаться организациями, осуществляющими распространение социальной рекламы (допускается предоставление информации в форме скриншота официального сайта организации, осуществляющей распространение социальной рекламы).</w:t>
      </w:r>
    </w:p>
    <w:p w:rsidR="00DA1EA9" w:rsidRPr="00002DA3" w:rsidRDefault="00DA1EA9" w:rsidP="00DA1EA9">
      <w:pPr>
        <w:autoSpaceDE w:val="0"/>
        <w:autoSpaceDN w:val="0"/>
        <w:adjustRightInd w:val="0"/>
        <w:ind w:firstLine="709"/>
        <w:jc w:val="both"/>
      </w:pPr>
      <w:r w:rsidRPr="00002DA3">
        <w:t xml:space="preserve">Каждый член экспертного совета оценивает соответствие заявок и документов по каждому из критериев, перечисленных в таблице настоящего пункта. При соответствии по каждому из критериев заявке присваивается 10 баллов, при несоответствии критерию – 0 баллов. </w:t>
      </w:r>
    </w:p>
    <w:p w:rsidR="00DA1EA9" w:rsidRPr="00002DA3" w:rsidRDefault="00DA1EA9" w:rsidP="00DA1EA9">
      <w:pPr>
        <w:autoSpaceDE w:val="0"/>
        <w:autoSpaceDN w:val="0"/>
        <w:adjustRightInd w:val="0"/>
        <w:ind w:firstLine="709"/>
        <w:jc w:val="both"/>
      </w:pPr>
      <w:r w:rsidRPr="00002DA3">
        <w:t xml:space="preserve">Значимость критерия определяется в процентах и представляет собой весовое значение критерия в общей оценке (определено в графе 4 таблицы настоящего пункта). </w:t>
      </w:r>
    </w:p>
    <w:p w:rsidR="00DA1EA9" w:rsidRPr="00002DA3" w:rsidRDefault="00DA1EA9" w:rsidP="00DA1EA9">
      <w:pPr>
        <w:autoSpaceDE w:val="0"/>
        <w:autoSpaceDN w:val="0"/>
        <w:adjustRightInd w:val="0"/>
        <w:ind w:firstLine="709"/>
        <w:jc w:val="both"/>
      </w:pPr>
      <w:r w:rsidRPr="00002DA3">
        <w:t>Среднее арифметическое оценок всех членов экспертного совета по соответствию заявки критерию образует итоговую оценку заявки по данному критерию.</w:t>
      </w:r>
    </w:p>
    <w:p w:rsidR="00DA1EA9" w:rsidRPr="00002DA3" w:rsidRDefault="00DA1EA9" w:rsidP="00DA1EA9">
      <w:pPr>
        <w:autoSpaceDE w:val="0"/>
        <w:autoSpaceDN w:val="0"/>
        <w:adjustRightInd w:val="0"/>
        <w:ind w:firstLine="709"/>
        <w:jc w:val="both"/>
        <w:rPr>
          <w:bCs/>
        </w:rPr>
      </w:pPr>
      <w:r w:rsidRPr="00002DA3">
        <w:rPr>
          <w:bCs/>
        </w:rPr>
        <w:t xml:space="preserve">Сумма величин значимости критериев составляет 100 процентов. </w:t>
      </w:r>
    </w:p>
    <w:p w:rsidR="00DA1EA9" w:rsidRPr="00002DA3" w:rsidRDefault="00DA1EA9" w:rsidP="00DA1EA9">
      <w:pPr>
        <w:autoSpaceDE w:val="0"/>
        <w:autoSpaceDN w:val="0"/>
        <w:adjustRightInd w:val="0"/>
        <w:ind w:firstLine="709"/>
        <w:jc w:val="both"/>
        <w:rPr>
          <w:bCs/>
        </w:rPr>
      </w:pPr>
      <w:r w:rsidRPr="00002DA3">
        <w:rPr>
          <w:bCs/>
        </w:rPr>
        <w:t>Коэффициент значимости критерия равен весовому значению соответствующего критерия в процентах, деленному на 100.</w:t>
      </w:r>
    </w:p>
    <w:p w:rsidR="00DA1EA9" w:rsidRPr="00002DA3" w:rsidRDefault="00DA1EA9" w:rsidP="00DA1EA9">
      <w:pPr>
        <w:autoSpaceDE w:val="0"/>
        <w:autoSpaceDN w:val="0"/>
        <w:adjustRightInd w:val="0"/>
        <w:ind w:firstLine="709"/>
        <w:jc w:val="both"/>
        <w:rPr>
          <w:bCs/>
        </w:rPr>
      </w:pPr>
      <w:r w:rsidRPr="00002DA3">
        <w:rPr>
          <w:bCs/>
        </w:rPr>
        <w:t xml:space="preserve">Для оценки заявки и присуждения каждой заявке порядкового номера по мере уменьшения степени соответствия заявки критериям осуществляется расчет итогового рейтинга по каждой заявке. </w:t>
      </w:r>
    </w:p>
    <w:p w:rsidR="00DA1EA9" w:rsidRPr="00002DA3" w:rsidRDefault="00DA1EA9" w:rsidP="00DA1EA9">
      <w:pPr>
        <w:autoSpaceDE w:val="0"/>
        <w:autoSpaceDN w:val="0"/>
        <w:adjustRightInd w:val="0"/>
        <w:ind w:firstLine="709"/>
        <w:jc w:val="both"/>
        <w:rPr>
          <w:bCs/>
        </w:rPr>
      </w:pPr>
      <w:r w:rsidRPr="00002DA3">
        <w:rPr>
          <w:bCs/>
        </w:rPr>
        <w:t xml:space="preserve">Итоговый рейтинг представляет собой оценку заявки в баллах, получаемую по результатам суммирования итоговых оценок заявки по критериям с учетом коэффициента значимости критериев. </w:t>
      </w:r>
    </w:p>
    <w:p w:rsidR="00DA1EA9" w:rsidRPr="00002DA3" w:rsidRDefault="00DA1EA9" w:rsidP="00DA1EA9">
      <w:pPr>
        <w:autoSpaceDE w:val="0"/>
        <w:autoSpaceDN w:val="0"/>
        <w:adjustRightInd w:val="0"/>
        <w:ind w:firstLine="709"/>
        <w:jc w:val="both"/>
        <w:rPr>
          <w:bCs/>
        </w:rPr>
      </w:pPr>
      <w:r w:rsidRPr="00002DA3">
        <w:rPr>
          <w:bCs/>
        </w:rPr>
        <w:t>Расчет итогового рейтинга по каждой заявке осуществляется путем сложения баллов по каждому критерию, умноженных на их коэффициент значимости по формуле:</w:t>
      </w:r>
    </w:p>
    <w:p w:rsidR="00DA1EA9" w:rsidRPr="00002DA3" w:rsidRDefault="00DA1EA9" w:rsidP="00DA1EA9">
      <w:pPr>
        <w:autoSpaceDE w:val="0"/>
        <w:autoSpaceDN w:val="0"/>
        <w:adjustRightInd w:val="0"/>
        <w:ind w:firstLine="709"/>
        <w:jc w:val="both"/>
        <w:rPr>
          <w:bCs/>
        </w:rPr>
      </w:pPr>
    </w:p>
    <w:p w:rsidR="00DA1EA9" w:rsidRPr="00002DA3" w:rsidRDefault="00DA1EA9" w:rsidP="00DA1EA9">
      <w:pPr>
        <w:autoSpaceDE w:val="0"/>
        <w:autoSpaceDN w:val="0"/>
        <w:adjustRightInd w:val="0"/>
        <w:ind w:firstLine="709"/>
        <w:jc w:val="center"/>
        <w:rPr>
          <w:b/>
          <w:bCs/>
        </w:rPr>
      </w:pPr>
      <w:r w:rsidRPr="00002DA3">
        <w:rPr>
          <w:b/>
          <w:bCs/>
        </w:rPr>
        <w:t xml:space="preserve">Р </w:t>
      </w:r>
      <w:r w:rsidRPr="00002DA3">
        <w:rPr>
          <w:b/>
          <w:bCs/>
          <w:vertAlign w:val="subscript"/>
          <w:lang w:val="en-US"/>
        </w:rPr>
        <w:t>i</w:t>
      </w:r>
      <w:r w:rsidRPr="00002DA3">
        <w:rPr>
          <w:b/>
          <w:bCs/>
        </w:rPr>
        <w:t xml:space="preserve"> = К</w:t>
      </w:r>
      <w:r w:rsidRPr="00002DA3">
        <w:rPr>
          <w:b/>
          <w:bCs/>
          <w:vertAlign w:val="subscript"/>
        </w:rPr>
        <w:t>1</w:t>
      </w:r>
      <w:r w:rsidRPr="00002DA3">
        <w:rPr>
          <w:b/>
          <w:bCs/>
        </w:rPr>
        <w:t xml:space="preserve"> х 0,</w:t>
      </w:r>
      <w:r>
        <w:rPr>
          <w:b/>
          <w:bCs/>
        </w:rPr>
        <w:t>1</w:t>
      </w:r>
      <w:r w:rsidRPr="00002DA3">
        <w:rPr>
          <w:b/>
          <w:bCs/>
        </w:rPr>
        <w:t>+ К</w:t>
      </w:r>
      <w:r w:rsidRPr="00002DA3">
        <w:rPr>
          <w:b/>
          <w:bCs/>
          <w:vertAlign w:val="subscript"/>
        </w:rPr>
        <w:t>2</w:t>
      </w:r>
      <w:r w:rsidRPr="00002DA3">
        <w:rPr>
          <w:b/>
          <w:bCs/>
        </w:rPr>
        <w:t xml:space="preserve"> х 0,</w:t>
      </w:r>
      <w:r>
        <w:rPr>
          <w:b/>
          <w:bCs/>
        </w:rPr>
        <w:t>15</w:t>
      </w:r>
      <w:r w:rsidRPr="00002DA3">
        <w:rPr>
          <w:b/>
          <w:bCs/>
        </w:rPr>
        <w:t>+ К</w:t>
      </w:r>
      <w:r w:rsidRPr="00002DA3">
        <w:rPr>
          <w:b/>
          <w:bCs/>
          <w:vertAlign w:val="subscript"/>
        </w:rPr>
        <w:t>3</w:t>
      </w:r>
      <w:r w:rsidRPr="00002DA3">
        <w:rPr>
          <w:b/>
          <w:bCs/>
        </w:rPr>
        <w:t xml:space="preserve"> х 0,</w:t>
      </w:r>
      <w:r>
        <w:rPr>
          <w:b/>
          <w:bCs/>
        </w:rPr>
        <w:t>1</w:t>
      </w:r>
      <w:r w:rsidRPr="00002DA3">
        <w:rPr>
          <w:b/>
          <w:bCs/>
        </w:rPr>
        <w:t>+ К</w:t>
      </w:r>
      <w:r w:rsidRPr="00262560">
        <w:rPr>
          <w:b/>
          <w:bCs/>
          <w:vertAlign w:val="subscript"/>
        </w:rPr>
        <w:t>4</w:t>
      </w:r>
      <w:r w:rsidRPr="00002DA3">
        <w:rPr>
          <w:b/>
          <w:bCs/>
        </w:rPr>
        <w:t xml:space="preserve"> х 0,1+ К</w:t>
      </w:r>
      <w:r w:rsidRPr="00002DA3">
        <w:rPr>
          <w:b/>
          <w:bCs/>
          <w:vertAlign w:val="subscript"/>
        </w:rPr>
        <w:t>5</w:t>
      </w:r>
      <w:r w:rsidRPr="00002DA3">
        <w:rPr>
          <w:b/>
          <w:bCs/>
        </w:rPr>
        <w:t xml:space="preserve"> х 0,15+ К</w:t>
      </w:r>
      <w:r w:rsidRPr="00002DA3">
        <w:rPr>
          <w:b/>
          <w:bCs/>
          <w:vertAlign w:val="subscript"/>
        </w:rPr>
        <w:t>6</w:t>
      </w:r>
      <w:r w:rsidRPr="00002DA3">
        <w:rPr>
          <w:b/>
          <w:bCs/>
        </w:rPr>
        <w:t xml:space="preserve"> х 0,</w:t>
      </w:r>
      <w:r>
        <w:rPr>
          <w:b/>
          <w:bCs/>
        </w:rPr>
        <w:t>2+ К</w:t>
      </w:r>
      <w:r w:rsidRPr="002A6C1C">
        <w:rPr>
          <w:b/>
          <w:bCs/>
          <w:vertAlign w:val="subscript"/>
        </w:rPr>
        <w:t>7</w:t>
      </w:r>
      <w:r>
        <w:rPr>
          <w:b/>
          <w:bCs/>
        </w:rPr>
        <w:t xml:space="preserve"> х 0,2</w:t>
      </w:r>
      <w:r w:rsidRPr="00002DA3">
        <w:rPr>
          <w:b/>
          <w:bCs/>
        </w:rPr>
        <w:t>,</w:t>
      </w:r>
    </w:p>
    <w:p w:rsidR="00DA1EA9" w:rsidRPr="00002DA3" w:rsidRDefault="00DA1EA9" w:rsidP="00DA1EA9">
      <w:pPr>
        <w:autoSpaceDE w:val="0"/>
        <w:autoSpaceDN w:val="0"/>
        <w:adjustRightInd w:val="0"/>
        <w:ind w:firstLine="709"/>
        <w:jc w:val="both"/>
        <w:rPr>
          <w:b/>
          <w:bCs/>
        </w:rPr>
      </w:pPr>
      <w:r w:rsidRPr="00002DA3">
        <w:rPr>
          <w:b/>
          <w:bCs/>
        </w:rPr>
        <w:t>где:</w:t>
      </w:r>
    </w:p>
    <w:p w:rsidR="00DA1EA9" w:rsidRPr="00002DA3" w:rsidRDefault="00DA1EA9" w:rsidP="00DA1EA9">
      <w:pPr>
        <w:autoSpaceDE w:val="0"/>
        <w:autoSpaceDN w:val="0"/>
        <w:adjustRightInd w:val="0"/>
        <w:ind w:firstLine="709"/>
        <w:jc w:val="both"/>
        <w:rPr>
          <w:bCs/>
        </w:rPr>
      </w:pPr>
      <w:proofErr w:type="spellStart"/>
      <w:r w:rsidRPr="00002DA3">
        <w:rPr>
          <w:bCs/>
        </w:rPr>
        <w:t>Рi</w:t>
      </w:r>
      <w:proofErr w:type="spellEnd"/>
      <w:r w:rsidRPr="00002DA3">
        <w:rPr>
          <w:bCs/>
        </w:rPr>
        <w:t>– итоговый рейтинг, присуждаемый заявке;</w:t>
      </w:r>
    </w:p>
    <w:p w:rsidR="00DA1EA9" w:rsidRPr="00002DA3" w:rsidRDefault="00DA1EA9" w:rsidP="00DA1EA9">
      <w:pPr>
        <w:autoSpaceDE w:val="0"/>
        <w:autoSpaceDN w:val="0"/>
        <w:adjustRightInd w:val="0"/>
        <w:ind w:firstLine="709"/>
        <w:jc w:val="both"/>
        <w:rPr>
          <w:bCs/>
        </w:rPr>
      </w:pPr>
      <w:r w:rsidRPr="00002DA3">
        <w:rPr>
          <w:b/>
          <w:bCs/>
        </w:rPr>
        <w:t>К</w:t>
      </w:r>
      <w:r w:rsidRPr="00002DA3">
        <w:rPr>
          <w:b/>
          <w:bCs/>
          <w:vertAlign w:val="subscript"/>
        </w:rPr>
        <w:t>1</w:t>
      </w:r>
      <w:r w:rsidRPr="00002DA3">
        <w:rPr>
          <w:bCs/>
        </w:rPr>
        <w:t xml:space="preserve">, </w:t>
      </w:r>
      <w:r w:rsidRPr="00002DA3">
        <w:rPr>
          <w:b/>
          <w:bCs/>
        </w:rPr>
        <w:t>К</w:t>
      </w:r>
      <w:r w:rsidRPr="00002DA3">
        <w:rPr>
          <w:b/>
          <w:bCs/>
          <w:vertAlign w:val="subscript"/>
        </w:rPr>
        <w:t>2,</w:t>
      </w:r>
      <w:r w:rsidRPr="00002DA3">
        <w:rPr>
          <w:b/>
          <w:bCs/>
        </w:rPr>
        <w:t xml:space="preserve"> К</w:t>
      </w:r>
      <w:r w:rsidRPr="00002DA3">
        <w:rPr>
          <w:b/>
          <w:bCs/>
          <w:vertAlign w:val="subscript"/>
        </w:rPr>
        <w:t>3,</w:t>
      </w:r>
      <w:r w:rsidRPr="00002DA3">
        <w:rPr>
          <w:b/>
          <w:bCs/>
        </w:rPr>
        <w:t xml:space="preserve"> К</w:t>
      </w:r>
      <w:r w:rsidRPr="00002DA3">
        <w:rPr>
          <w:b/>
          <w:bCs/>
          <w:vertAlign w:val="subscript"/>
        </w:rPr>
        <w:t xml:space="preserve">4, </w:t>
      </w:r>
      <w:r w:rsidRPr="00002DA3">
        <w:rPr>
          <w:b/>
          <w:bCs/>
        </w:rPr>
        <w:t>К</w:t>
      </w:r>
      <w:r w:rsidRPr="00002DA3">
        <w:rPr>
          <w:b/>
          <w:bCs/>
          <w:vertAlign w:val="subscript"/>
        </w:rPr>
        <w:t>5,</w:t>
      </w:r>
      <w:r w:rsidRPr="00002DA3">
        <w:rPr>
          <w:b/>
          <w:bCs/>
        </w:rPr>
        <w:t xml:space="preserve"> К</w:t>
      </w:r>
      <w:r w:rsidRPr="00002DA3">
        <w:rPr>
          <w:b/>
          <w:bCs/>
          <w:vertAlign w:val="subscript"/>
        </w:rPr>
        <w:t>6,</w:t>
      </w:r>
      <w:r w:rsidRPr="00002DA3">
        <w:rPr>
          <w:b/>
          <w:bCs/>
        </w:rPr>
        <w:t xml:space="preserve"> К</w:t>
      </w:r>
      <w:r>
        <w:rPr>
          <w:b/>
          <w:bCs/>
          <w:vertAlign w:val="subscript"/>
        </w:rPr>
        <w:t>7</w:t>
      </w:r>
      <w:r w:rsidRPr="00002DA3">
        <w:rPr>
          <w:b/>
          <w:bCs/>
        </w:rPr>
        <w:t xml:space="preserve"> </w:t>
      </w:r>
      <w:r w:rsidRPr="00002DA3">
        <w:rPr>
          <w:bCs/>
        </w:rPr>
        <w:t xml:space="preserve">- количество баллов, присуждаемых заявке по критериям. </w:t>
      </w:r>
    </w:p>
    <w:p w:rsidR="00DA1EA9" w:rsidRPr="00002DA3" w:rsidRDefault="00DA1EA9" w:rsidP="00DA1EA9">
      <w:pPr>
        <w:autoSpaceDE w:val="0"/>
        <w:autoSpaceDN w:val="0"/>
        <w:adjustRightInd w:val="0"/>
        <w:ind w:firstLine="709"/>
        <w:jc w:val="both"/>
        <w:rPr>
          <w:bCs/>
        </w:rPr>
      </w:pPr>
      <w:r w:rsidRPr="00002DA3">
        <w:rPr>
          <w:bCs/>
        </w:rPr>
        <w:t>Каждой заявке присваивается порядковый номер в порядке уменьшения ее итогового рейтинга. Заявке, получившей высшую оценку в итоговом рейтинге, присваивается первый номер.</w:t>
      </w:r>
    </w:p>
    <w:p w:rsidR="00DA1EA9" w:rsidRPr="00002DA3" w:rsidRDefault="00DA1EA9" w:rsidP="00DA1EA9">
      <w:pPr>
        <w:autoSpaceDE w:val="0"/>
        <w:autoSpaceDN w:val="0"/>
        <w:adjustRightInd w:val="0"/>
        <w:ind w:firstLine="709"/>
        <w:jc w:val="both"/>
      </w:pPr>
      <w:r w:rsidRPr="00002DA3">
        <w:t xml:space="preserve">Победителями конкурса (получателями субсидий) при условии, что на участие в конкурсе не было подано иных заявок со схожей темой проекта, признаются претенденты, заявки которых получили итоговый рейтинг не менее 6 баллов. </w:t>
      </w:r>
    </w:p>
    <w:p w:rsidR="00DA1EA9" w:rsidRPr="00002DA3" w:rsidRDefault="00DA1EA9" w:rsidP="00DA1EA9">
      <w:pPr>
        <w:autoSpaceDE w:val="0"/>
        <w:autoSpaceDN w:val="0"/>
        <w:adjustRightInd w:val="0"/>
        <w:ind w:firstLine="709"/>
        <w:jc w:val="both"/>
      </w:pPr>
      <w:r w:rsidRPr="00002DA3">
        <w:t xml:space="preserve">В случае, если к участию в конкурсе допущено две (или более) заявки со схожими темами проектов по одному направлению реализации проектов, и они получили итоговый рейтинг не менее 6 баллов, то из числа претендентов, подавших указанные заявки, победителем конкурса признается претендент, получивший большее количество баллов, при равном количестве баллов </w:t>
      </w:r>
      <w:r w:rsidRPr="00002DA3">
        <w:noBreakHyphen/>
        <w:t xml:space="preserve"> с учетом очередности поступления заявок в Комитет.</w:t>
      </w:r>
    </w:p>
    <w:p w:rsidR="00DA1EA9" w:rsidRPr="00002DA3" w:rsidRDefault="00DA1EA9" w:rsidP="00DA1EA9">
      <w:pPr>
        <w:autoSpaceDE w:val="0"/>
        <w:autoSpaceDN w:val="0"/>
        <w:adjustRightInd w:val="0"/>
        <w:ind w:firstLine="709"/>
        <w:jc w:val="both"/>
      </w:pPr>
      <w:r w:rsidRPr="00002DA3">
        <w:t>11. Субсидии предоставляются в пределах лимитов бюджетных обязательств, доведенных Комитету Законом о бюджете Санкт-Петербурга по </w:t>
      </w:r>
      <w:hyperlink r:id="rId11" w:history="1">
        <w:r w:rsidRPr="00002DA3">
          <w:t>статье</w:t>
        </w:r>
      </w:hyperlink>
      <w:r w:rsidRPr="00002DA3">
        <w:t xml:space="preserve"> расходов, указанной в пункте 1 настоящего Порядка (далее – статья расходов).</w:t>
      </w:r>
    </w:p>
    <w:p w:rsidR="00DA1EA9" w:rsidRPr="00002DA3" w:rsidRDefault="00DA1EA9" w:rsidP="00DA1EA9">
      <w:pPr>
        <w:ind w:firstLine="709"/>
        <w:jc w:val="both"/>
      </w:pPr>
      <w:r w:rsidRPr="00002DA3">
        <w:t>Максимальный размер одной субсидии на производство и размещение социальной рекламы не может превышать одну третью часть от общего объема средств, предусмотренных в бюджете Санкт-Петербурга на выплату грантов на производство и размещение социальной рекламы на 202</w:t>
      </w:r>
      <w:r>
        <w:t>2</w:t>
      </w:r>
      <w:r w:rsidRPr="00002DA3">
        <w:t xml:space="preserve"> год, и составляет 2 700 тыс. руб. </w:t>
      </w:r>
    </w:p>
    <w:p w:rsidR="00DA1EA9" w:rsidRPr="00002DA3" w:rsidRDefault="00DA1EA9" w:rsidP="00DA1EA9">
      <w:pPr>
        <w:autoSpaceDE w:val="0"/>
        <w:autoSpaceDN w:val="0"/>
        <w:adjustRightInd w:val="0"/>
        <w:ind w:firstLine="709"/>
        <w:jc w:val="both"/>
      </w:pPr>
      <w:r w:rsidRPr="00002DA3">
        <w:t xml:space="preserve">Размер предоставляемой субсидии определяется на основании документально подтвержденного расчета размера запрашиваемой субсидии, произведенного получателем субсидии в соответствии с направлениями затрат, указанными в настоящем пункте. Размер предоставленной субсидии не может превышать сумму документально подтвержденных фактически понесенных затрат. </w:t>
      </w:r>
    </w:p>
    <w:p w:rsidR="00DA1EA9" w:rsidRPr="00002DA3" w:rsidRDefault="00DA1EA9" w:rsidP="00DA1EA9">
      <w:pPr>
        <w:autoSpaceDE w:val="0"/>
        <w:autoSpaceDN w:val="0"/>
        <w:adjustRightInd w:val="0"/>
        <w:ind w:firstLine="709"/>
        <w:jc w:val="both"/>
      </w:pPr>
      <w:r w:rsidRPr="00002DA3">
        <w:t xml:space="preserve">Размер запрашиваемых субсидий, который указывается претендентами в расчете размера субсидий, определяется по следующей формуле: </w:t>
      </w:r>
    </w:p>
    <w:p w:rsidR="00DA1EA9" w:rsidRPr="00002DA3" w:rsidRDefault="00DA1EA9" w:rsidP="00DA1EA9">
      <w:pPr>
        <w:autoSpaceDE w:val="0"/>
        <w:autoSpaceDN w:val="0"/>
        <w:adjustRightInd w:val="0"/>
        <w:ind w:firstLine="709"/>
        <w:jc w:val="both"/>
      </w:pPr>
      <w:r w:rsidRPr="00002DA3">
        <w:t>РС=З</w:t>
      </w:r>
      <w:r w:rsidRPr="00002DA3">
        <w:rPr>
          <w:vertAlign w:val="subscript"/>
        </w:rPr>
        <w:t>1</w:t>
      </w:r>
      <w:r w:rsidRPr="00002DA3">
        <w:t>или3</w:t>
      </w:r>
      <w:r w:rsidRPr="00002DA3">
        <w:rPr>
          <w:vertAlign w:val="subscript"/>
        </w:rPr>
        <w:t>2</w:t>
      </w:r>
      <w:r w:rsidRPr="00002DA3">
        <w:t>или3</w:t>
      </w:r>
      <w:r w:rsidRPr="00002DA3">
        <w:rPr>
          <w:vertAlign w:val="subscript"/>
        </w:rPr>
        <w:t>3</w:t>
      </w:r>
      <w:r w:rsidRPr="00002DA3">
        <w:t>или 3</w:t>
      </w:r>
      <w:r w:rsidRPr="00002DA3">
        <w:rPr>
          <w:vertAlign w:val="subscript"/>
        </w:rPr>
        <w:t>4</w:t>
      </w:r>
      <w:r w:rsidRPr="00002DA3">
        <w:t>,</w:t>
      </w:r>
    </w:p>
    <w:p w:rsidR="00DA1EA9" w:rsidRPr="00002DA3" w:rsidRDefault="00DA1EA9" w:rsidP="00DA1EA9">
      <w:pPr>
        <w:autoSpaceDE w:val="0"/>
        <w:autoSpaceDN w:val="0"/>
        <w:adjustRightInd w:val="0"/>
        <w:ind w:firstLine="709"/>
        <w:jc w:val="both"/>
      </w:pPr>
      <w:r w:rsidRPr="00002DA3">
        <w:t xml:space="preserve">где: </w:t>
      </w:r>
    </w:p>
    <w:p w:rsidR="00DA1EA9" w:rsidRPr="00002DA3" w:rsidRDefault="00DA1EA9" w:rsidP="00DA1EA9">
      <w:pPr>
        <w:ind w:firstLine="709"/>
        <w:jc w:val="both"/>
      </w:pPr>
      <w:r w:rsidRPr="00002DA3">
        <w:t>РС-размер субсидии;</w:t>
      </w:r>
    </w:p>
    <w:p w:rsidR="00DA1EA9" w:rsidRPr="00002DA3" w:rsidRDefault="00DA1EA9" w:rsidP="00DA1EA9">
      <w:pPr>
        <w:autoSpaceDE w:val="0"/>
        <w:autoSpaceDN w:val="0"/>
        <w:adjustRightInd w:val="0"/>
        <w:ind w:firstLine="709"/>
        <w:jc w:val="both"/>
      </w:pPr>
      <w:r w:rsidRPr="00002DA3">
        <w:t>З</w:t>
      </w:r>
      <w:r w:rsidRPr="00002DA3">
        <w:rPr>
          <w:vertAlign w:val="subscript"/>
        </w:rPr>
        <w:t>1 -</w:t>
      </w:r>
      <w:r w:rsidRPr="00002DA3">
        <w:t xml:space="preserve"> затраты для редакций печатных СМИ включают в себя расходы, связанные с производством и размещением социальной рекламы: оплату труда непосредственно занятых в реализации проекта штатных и внештатных сотрудников; приобретение расходных материалов; приобретение бумаги; типографские (полиграфические) услуги; командировочные расходы; услуги по распространению социальной рекламы;</w:t>
      </w:r>
    </w:p>
    <w:p w:rsidR="00DA1EA9" w:rsidRPr="00002DA3" w:rsidRDefault="00DA1EA9" w:rsidP="00DA1EA9">
      <w:pPr>
        <w:autoSpaceDE w:val="0"/>
        <w:autoSpaceDN w:val="0"/>
        <w:adjustRightInd w:val="0"/>
        <w:ind w:firstLine="709"/>
        <w:jc w:val="both"/>
      </w:pPr>
      <w:r w:rsidRPr="00002DA3">
        <w:t>3</w:t>
      </w:r>
      <w:r w:rsidRPr="00002DA3">
        <w:rPr>
          <w:vertAlign w:val="subscript"/>
        </w:rPr>
        <w:t xml:space="preserve">2 - </w:t>
      </w:r>
      <w:r w:rsidRPr="00002DA3">
        <w:t>затраты для редакций электронных СМИ включают в себя расходы, связанные с производством и размещением социальной рекламы в эфире телеканалов и радиостанций, осуществляющих вещание на Санкт-Петербург: оплату труда непосредственно занятых в реализации проекта штатных и внештатных сотрудников; командировочные расходы; аренду (содержание) студий и помещений для съемок программ; аренду и обслуживание технических средств (передвижных телевизионных станций, спутниковых станций, аппаратной для монтажа и озвучивания теле</w:t>
      </w:r>
      <w:r w:rsidRPr="00002DA3">
        <w:noBreakHyphen/>
        <w:t xml:space="preserve"> и радиопрограмм, светового оборудования, видеокамер, репортажного комплекса для радио- и тележурналиста, прочей техники, необходимой для производства социальной рекламы и размещения ее в эфире); амортизацию, обслуживание и ремонт собственных технических средств; аренду и обслуживание транспортных средств; амортизацию, обслуживание и ремонт собственных транспортных средств; приобретение (прокат) реквизитов и костюмов; использование архивных материалов; изготовление декораций; приобретение аудиоматериалов, расходных материалов; прав использования аудио- и видеоматериалов, компьютерной графики; услуги по распространению социальной рекламы в радио- и телеэфире;</w:t>
      </w:r>
    </w:p>
    <w:p w:rsidR="00DA1EA9" w:rsidRPr="00002DA3" w:rsidRDefault="00DA1EA9" w:rsidP="00DA1EA9">
      <w:pPr>
        <w:autoSpaceDE w:val="0"/>
        <w:autoSpaceDN w:val="0"/>
        <w:adjustRightInd w:val="0"/>
        <w:ind w:firstLine="709"/>
        <w:jc w:val="both"/>
      </w:pPr>
      <w:r w:rsidRPr="00002DA3">
        <w:t>3</w:t>
      </w:r>
      <w:r w:rsidRPr="00002DA3">
        <w:rPr>
          <w:vertAlign w:val="subscript"/>
        </w:rPr>
        <w:t xml:space="preserve">3 – </w:t>
      </w:r>
      <w:r w:rsidRPr="00002DA3">
        <w:t>затраты при создании и поддержании проектов на сайтах информационных агентств и в интернет-изданиях включают в себя расходы, связанные с оплатой труда непосредственно занятых в реализации проекта штатных и внештатных сотрудников; регистрацией доменного имени сайта; интернет-трафиком, необходимым для работы сайта; услугами по технической поддержке сайта и обеспечением его безопасности и постоянной работоспособности; хостингом сайта; приобретением расходных материалов, архивных материалов и прав на использование информации;</w:t>
      </w:r>
    </w:p>
    <w:p w:rsidR="00DA1EA9" w:rsidRPr="0019143A" w:rsidRDefault="00DA1EA9" w:rsidP="00DA1EA9">
      <w:pPr>
        <w:autoSpaceDE w:val="0"/>
        <w:autoSpaceDN w:val="0"/>
        <w:adjustRightInd w:val="0"/>
        <w:ind w:firstLine="709"/>
        <w:jc w:val="both"/>
      </w:pPr>
      <w:r w:rsidRPr="0019143A">
        <w:t>3</w:t>
      </w:r>
      <w:r w:rsidRPr="0019143A">
        <w:rPr>
          <w:vertAlign w:val="subscript"/>
        </w:rPr>
        <w:t xml:space="preserve">4 - </w:t>
      </w:r>
      <w:r w:rsidRPr="0019143A">
        <w:t>затраты для иных производителей социальной рекламы включают в себя затраты, связанные с оплатой труда работников основного производства и административно-управленческого аппарата, выплату вознаграждений по договорам гражданско-правового характера, связанные с реализацией проекта, включая страховые взносы 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связи с материнством, а также от несчастных случаев на производстве и профессиональных заболеваний с заработной платы работников и вознаграждений по договорам гражданско-правового характера; производством социальной рекламы, типографских (полиграфических) услуг; расходных материалов; использования архивных материалов; компьютерной графики; услуг по распространению социальной рекламы; монтажа и демонтажа материалов и иных расходов, необходимых для реализации проекта.</w:t>
      </w:r>
    </w:p>
    <w:p w:rsidR="00DA1EA9" w:rsidRPr="00002DA3" w:rsidRDefault="00DA1EA9" w:rsidP="00DA1EA9">
      <w:pPr>
        <w:autoSpaceDE w:val="0"/>
        <w:autoSpaceDN w:val="0"/>
        <w:adjustRightInd w:val="0"/>
        <w:ind w:firstLine="709"/>
        <w:jc w:val="both"/>
      </w:pPr>
      <w:r w:rsidRPr="00002DA3">
        <w:t xml:space="preserve">Проверка расчета размера запрашиваемой субсидии осуществляется экспертным советом в порядке, предусмотренном положением об экспертном совете, с использованием общедоступных источников информации о рыночных ценах на соответствующие товары, работы, услуги. </w:t>
      </w:r>
    </w:p>
    <w:p w:rsidR="00DA1EA9" w:rsidRPr="00002DA3" w:rsidRDefault="00DA1EA9" w:rsidP="00DA1EA9">
      <w:pPr>
        <w:autoSpaceDE w:val="0"/>
        <w:autoSpaceDN w:val="0"/>
        <w:adjustRightInd w:val="0"/>
        <w:ind w:firstLine="709"/>
        <w:jc w:val="both"/>
        <w:rPr>
          <w:bCs/>
          <w:iCs/>
        </w:rPr>
      </w:pPr>
      <w:r w:rsidRPr="00002DA3">
        <w:rPr>
          <w:bCs/>
          <w:iCs/>
        </w:rPr>
        <w:t>В случае, если общая сумма запрошенных субсидий победителей конкурса превышает объем финансирования предоставления субсидий, то размер субсидии снижается на коэффициент, соответствующий результату деления объема финансирования предоставления субсидий на общую сумму запрошенных субсидий.</w:t>
      </w:r>
    </w:p>
    <w:p w:rsidR="00DA1EA9" w:rsidRPr="00420853" w:rsidRDefault="00DA1EA9" w:rsidP="00DA1EA9">
      <w:pPr>
        <w:autoSpaceDE w:val="0"/>
        <w:autoSpaceDN w:val="0"/>
        <w:adjustRightInd w:val="0"/>
        <w:ind w:firstLine="709"/>
        <w:jc w:val="both"/>
        <w:rPr>
          <w:bCs/>
          <w:iCs/>
        </w:rPr>
      </w:pPr>
      <w:r w:rsidRPr="00E4599D">
        <w:rPr>
          <w:bCs/>
          <w:iCs/>
        </w:rPr>
        <w:t>В случае, если лимит бюджетных обязательств по статье расходов не исчерпан, получателями субсидии и победителями конкурса признаются претенденты, набравшие не менее 6 баллов, но не признанные победителями конкурса в соответствии с пунктом 10 настоящего Порядка, субсидии предоставляются поочередно, в порядке уменьшения итогового рейтинга заявок до исчерпания лимитов бюджетных обязательств по статье расходов.</w:t>
      </w:r>
    </w:p>
    <w:p w:rsidR="00DA1EA9" w:rsidRPr="00002DA3" w:rsidRDefault="00DA1EA9" w:rsidP="00DA1EA9">
      <w:pPr>
        <w:autoSpaceDE w:val="0"/>
        <w:autoSpaceDN w:val="0"/>
        <w:adjustRightInd w:val="0"/>
        <w:ind w:firstLine="709"/>
        <w:jc w:val="both"/>
        <w:rPr>
          <w:bCs/>
          <w:iCs/>
        </w:rPr>
      </w:pPr>
      <w:r w:rsidRPr="00002DA3">
        <w:rPr>
          <w:bCs/>
          <w:iCs/>
        </w:rPr>
        <w:t xml:space="preserve">Результаты конкурса оформляются протоколом в </w:t>
      </w:r>
      <w:r w:rsidRPr="00E4599D">
        <w:rPr>
          <w:bCs/>
          <w:iCs/>
        </w:rPr>
        <w:t>течение пяти рабочих дней со</w:t>
      </w:r>
      <w:r w:rsidRPr="00002DA3">
        <w:rPr>
          <w:bCs/>
          <w:iCs/>
        </w:rPr>
        <w:t xml:space="preserve"> дня заседания экспертного совета.</w:t>
      </w:r>
    </w:p>
    <w:p w:rsidR="00DA1EA9" w:rsidRPr="00002DA3" w:rsidRDefault="00DA1EA9" w:rsidP="00DA1EA9">
      <w:pPr>
        <w:autoSpaceDE w:val="0"/>
        <w:autoSpaceDN w:val="0"/>
        <w:adjustRightInd w:val="0"/>
        <w:ind w:firstLine="709"/>
        <w:jc w:val="both"/>
        <w:rPr>
          <w:bCs/>
          <w:iCs/>
        </w:rPr>
      </w:pPr>
      <w:r w:rsidRPr="00002DA3">
        <w:rPr>
          <w:bCs/>
          <w:iCs/>
        </w:rPr>
        <w:t xml:space="preserve">Протокол заседания экспертного совета должен содержать следующую информацию: </w:t>
      </w:r>
    </w:p>
    <w:p w:rsidR="00DA1EA9" w:rsidRPr="00002DA3" w:rsidRDefault="00DA1EA9" w:rsidP="00DA1EA9">
      <w:pPr>
        <w:autoSpaceDE w:val="0"/>
        <w:autoSpaceDN w:val="0"/>
        <w:adjustRightInd w:val="0"/>
        <w:ind w:firstLine="709"/>
        <w:jc w:val="both"/>
      </w:pPr>
      <w:r w:rsidRPr="00002DA3">
        <w:t>дату, время и место проведения рассмотрения и оценки заявок претендентов;</w:t>
      </w:r>
    </w:p>
    <w:p w:rsidR="00DA1EA9" w:rsidRPr="00002DA3" w:rsidRDefault="00DA1EA9" w:rsidP="00DA1EA9">
      <w:pPr>
        <w:autoSpaceDE w:val="0"/>
        <w:autoSpaceDN w:val="0"/>
        <w:adjustRightInd w:val="0"/>
        <w:ind w:firstLine="709"/>
        <w:jc w:val="both"/>
        <w:rPr>
          <w:bCs/>
          <w:iCs/>
        </w:rPr>
      </w:pPr>
      <w:r w:rsidRPr="00002DA3">
        <w:rPr>
          <w:bCs/>
          <w:iCs/>
        </w:rPr>
        <w:t>список присутствующих на заседании экспертного совета членов экспертного совета;</w:t>
      </w:r>
    </w:p>
    <w:p w:rsidR="00DA1EA9" w:rsidRPr="00002DA3" w:rsidRDefault="00DA1EA9" w:rsidP="00DA1EA9">
      <w:pPr>
        <w:autoSpaceDE w:val="0"/>
        <w:autoSpaceDN w:val="0"/>
        <w:adjustRightInd w:val="0"/>
        <w:ind w:firstLine="709"/>
        <w:jc w:val="both"/>
        <w:rPr>
          <w:bCs/>
          <w:iCs/>
        </w:rPr>
      </w:pPr>
      <w:r w:rsidRPr="00002DA3">
        <w:rPr>
          <w:bCs/>
          <w:iCs/>
        </w:rPr>
        <w:t>информацию о претендентах, заявки которых были рассмотрены;</w:t>
      </w:r>
    </w:p>
    <w:p w:rsidR="00DA1EA9" w:rsidRPr="00002DA3" w:rsidRDefault="00DA1EA9" w:rsidP="00DA1EA9">
      <w:pPr>
        <w:autoSpaceDE w:val="0"/>
        <w:autoSpaceDN w:val="0"/>
        <w:adjustRightInd w:val="0"/>
        <w:ind w:firstLine="709"/>
        <w:jc w:val="both"/>
        <w:rPr>
          <w:bCs/>
          <w:iCs/>
        </w:rPr>
      </w:pPr>
      <w:r w:rsidRPr="00002DA3">
        <w:rPr>
          <w:bCs/>
          <w:iCs/>
        </w:rPr>
        <w:t>информацию о претендентах, заявки которых были отклонены, с указанием причин их отклонения, в том числе положений извещения, которым не соответствуют такие заявки;</w:t>
      </w:r>
    </w:p>
    <w:p w:rsidR="00DA1EA9" w:rsidRPr="00002DA3" w:rsidRDefault="00DA1EA9" w:rsidP="00DA1EA9">
      <w:pPr>
        <w:autoSpaceDE w:val="0"/>
        <w:autoSpaceDN w:val="0"/>
        <w:adjustRightInd w:val="0"/>
        <w:ind w:firstLine="709"/>
        <w:jc w:val="both"/>
      </w:pPr>
      <w:r w:rsidRPr="00002DA3">
        <w:t>последовательность оценки заявок, присвоенные заявкам претендентов итоговые оценки по каждому из критериев, принятое на основании результатов оценки заявок решение о присвоении таким заявкам порядковых номеров;</w:t>
      </w:r>
    </w:p>
    <w:p w:rsidR="00DA1EA9" w:rsidRPr="00002DA3" w:rsidRDefault="00DA1EA9" w:rsidP="00DA1EA9">
      <w:pPr>
        <w:autoSpaceDE w:val="0"/>
        <w:autoSpaceDN w:val="0"/>
        <w:adjustRightInd w:val="0"/>
        <w:ind w:firstLine="709"/>
        <w:jc w:val="both"/>
        <w:rPr>
          <w:bCs/>
          <w:iCs/>
        </w:rPr>
      </w:pPr>
      <w:r w:rsidRPr="00002DA3">
        <w:rPr>
          <w:bCs/>
          <w:iCs/>
        </w:rPr>
        <w:t>наименования получателей субсидий, индивидуальные номера налогоплательщиков получателей субсидии,</w:t>
      </w:r>
      <w:r w:rsidRPr="00002DA3">
        <w:t xml:space="preserve"> с которыми заключаются Соглашения, и размеры запрашиваемых ими субсидий</w:t>
      </w:r>
      <w:r w:rsidRPr="00002DA3">
        <w:rPr>
          <w:bCs/>
          <w:iCs/>
        </w:rPr>
        <w:t>;</w:t>
      </w:r>
    </w:p>
    <w:p w:rsidR="00DA1EA9" w:rsidRPr="00002DA3" w:rsidRDefault="00DA1EA9" w:rsidP="00DA1EA9">
      <w:pPr>
        <w:autoSpaceDE w:val="0"/>
        <w:autoSpaceDN w:val="0"/>
        <w:adjustRightInd w:val="0"/>
        <w:ind w:firstLine="709"/>
        <w:jc w:val="both"/>
        <w:rPr>
          <w:bCs/>
          <w:iCs/>
        </w:rPr>
      </w:pPr>
      <w:r w:rsidRPr="00002DA3">
        <w:rPr>
          <w:bCs/>
          <w:iCs/>
        </w:rPr>
        <w:t>Протокол заседания экспертного совета оформляется в порядке, установленном Комитетом.</w:t>
      </w:r>
    </w:p>
    <w:p w:rsidR="00DA1EA9" w:rsidRPr="00E4599D" w:rsidRDefault="00DA1EA9" w:rsidP="00DA1EA9">
      <w:pPr>
        <w:widowControl w:val="0"/>
        <w:autoSpaceDE w:val="0"/>
        <w:autoSpaceDN w:val="0"/>
        <w:adjustRightInd w:val="0"/>
        <w:spacing w:line="228" w:lineRule="auto"/>
        <w:ind w:firstLine="709"/>
        <w:jc w:val="both"/>
      </w:pPr>
      <w:r w:rsidRPr="00002DA3">
        <w:t xml:space="preserve">Решение о победителях конкурсного отбора принимается в форме распоряжения Комитета, издаваемого с учетом оформленного протокола заседания экспертного совета, с указанием размера </w:t>
      </w:r>
      <w:r w:rsidRPr="00E4599D">
        <w:t xml:space="preserve">предоставляемых субсидий. Решение о победителях конкурсного отбора принимается не позднее трех рабочих дней после оформления протокола заседания экспертного совета. </w:t>
      </w:r>
    </w:p>
    <w:p w:rsidR="00DA1EA9" w:rsidRPr="00002DA3" w:rsidRDefault="00DA1EA9" w:rsidP="00DA1EA9">
      <w:pPr>
        <w:widowControl w:val="0"/>
        <w:autoSpaceDE w:val="0"/>
        <w:autoSpaceDN w:val="0"/>
        <w:adjustRightInd w:val="0"/>
        <w:spacing w:line="228" w:lineRule="auto"/>
        <w:ind w:firstLine="709"/>
        <w:jc w:val="both"/>
      </w:pPr>
      <w:r w:rsidRPr="00E4599D">
        <w:t>В течение двух рабочих дней после</w:t>
      </w:r>
      <w:r w:rsidRPr="00002DA3">
        <w:t xml:space="preserve"> издания распоряжения на сайте Комитета размещается информация о результатах рассмотрения заявок и документов, включающая следующие сведения:</w:t>
      </w:r>
    </w:p>
    <w:p w:rsidR="00DA1EA9" w:rsidRPr="00002DA3" w:rsidRDefault="00DA1EA9" w:rsidP="00DA1EA9">
      <w:pPr>
        <w:widowControl w:val="0"/>
        <w:autoSpaceDE w:val="0"/>
        <w:autoSpaceDN w:val="0"/>
        <w:adjustRightInd w:val="0"/>
        <w:spacing w:line="228" w:lineRule="auto"/>
        <w:ind w:firstLine="709"/>
        <w:jc w:val="both"/>
      </w:pPr>
      <w:r w:rsidRPr="00002DA3">
        <w:t>дату, время и место рассмотрения заявок и документов;</w:t>
      </w:r>
    </w:p>
    <w:p w:rsidR="00DA1EA9" w:rsidRPr="00002DA3" w:rsidRDefault="00DA1EA9" w:rsidP="00DA1EA9">
      <w:pPr>
        <w:widowControl w:val="0"/>
        <w:autoSpaceDE w:val="0"/>
        <w:autoSpaceDN w:val="0"/>
        <w:adjustRightInd w:val="0"/>
        <w:spacing w:line="228" w:lineRule="auto"/>
        <w:ind w:firstLine="709"/>
        <w:jc w:val="both"/>
      </w:pPr>
      <w:r w:rsidRPr="00002DA3">
        <w:t>дату, время и место оценки заявок и документов;</w:t>
      </w:r>
    </w:p>
    <w:p w:rsidR="00DA1EA9" w:rsidRPr="00002DA3" w:rsidRDefault="00DA1EA9" w:rsidP="00DA1EA9">
      <w:pPr>
        <w:widowControl w:val="0"/>
        <w:autoSpaceDE w:val="0"/>
        <w:autoSpaceDN w:val="0"/>
        <w:adjustRightInd w:val="0"/>
        <w:spacing w:line="228" w:lineRule="auto"/>
        <w:ind w:firstLine="709"/>
        <w:jc w:val="both"/>
      </w:pPr>
      <w:r w:rsidRPr="00002DA3">
        <w:t>информацию о претендентах, заявки и документы которых были рассмотрены;</w:t>
      </w:r>
    </w:p>
    <w:p w:rsidR="00DA1EA9" w:rsidRPr="00002DA3" w:rsidRDefault="00DA1EA9" w:rsidP="00DA1EA9">
      <w:pPr>
        <w:widowControl w:val="0"/>
        <w:autoSpaceDE w:val="0"/>
        <w:autoSpaceDN w:val="0"/>
        <w:adjustRightInd w:val="0"/>
        <w:spacing w:line="228" w:lineRule="auto"/>
        <w:ind w:firstLine="709"/>
        <w:jc w:val="both"/>
      </w:pPr>
      <w:r w:rsidRPr="00002DA3">
        <w:t>информацию о претендентах, заявки и документы которых были отклонены, с указанием причин их отклонения, в том числе положений извещения, которым не соответствуют такие заявки и документы;</w:t>
      </w:r>
    </w:p>
    <w:p w:rsidR="00DA1EA9" w:rsidRPr="00002DA3" w:rsidRDefault="00DA1EA9" w:rsidP="00DA1EA9">
      <w:pPr>
        <w:widowControl w:val="0"/>
        <w:autoSpaceDE w:val="0"/>
        <w:autoSpaceDN w:val="0"/>
        <w:adjustRightInd w:val="0"/>
        <w:spacing w:line="228" w:lineRule="auto"/>
        <w:ind w:firstLine="709"/>
        <w:jc w:val="both"/>
      </w:pPr>
      <w:r w:rsidRPr="00002DA3">
        <w:t>последовательность оценки заявок претендентов, присвоенные заявкам претендентов итоговые оценки по каждому из предусмотренных критериев оценки заявок, принятое на основании результатов оценки заявок решение о присвоении таким заявкам порядковых номеров;</w:t>
      </w:r>
    </w:p>
    <w:p w:rsidR="00DA1EA9" w:rsidRPr="00002DA3" w:rsidRDefault="00DA1EA9" w:rsidP="00DA1EA9">
      <w:pPr>
        <w:widowControl w:val="0"/>
        <w:autoSpaceDE w:val="0"/>
        <w:autoSpaceDN w:val="0"/>
        <w:adjustRightInd w:val="0"/>
        <w:spacing w:line="228" w:lineRule="auto"/>
        <w:ind w:firstLine="709"/>
        <w:jc w:val="both"/>
      </w:pPr>
      <w:r w:rsidRPr="00002DA3">
        <w:t>наименование получателей субсидии, с которыми заключаются Соглашения, и размеры предоставляемых им субсидий.</w:t>
      </w:r>
    </w:p>
    <w:p w:rsidR="00DA1EA9" w:rsidRPr="00002DA3" w:rsidRDefault="00DA1EA9" w:rsidP="00DA1EA9">
      <w:pPr>
        <w:widowControl w:val="0"/>
        <w:autoSpaceDE w:val="0"/>
        <w:autoSpaceDN w:val="0"/>
        <w:adjustRightInd w:val="0"/>
        <w:spacing w:line="228" w:lineRule="auto"/>
        <w:ind w:firstLine="709"/>
        <w:jc w:val="both"/>
      </w:pPr>
      <w:r w:rsidRPr="00002DA3">
        <w:t>12. Основаниями для принятия решения об отказе получателю субсидии в предоставлении субсидии являются:</w:t>
      </w:r>
    </w:p>
    <w:p w:rsidR="00DA1EA9" w:rsidRPr="00002DA3" w:rsidRDefault="00DA1EA9" w:rsidP="00DA1EA9">
      <w:pPr>
        <w:widowControl w:val="0"/>
        <w:autoSpaceDE w:val="0"/>
        <w:autoSpaceDN w:val="0"/>
        <w:adjustRightInd w:val="0"/>
        <w:spacing w:line="228" w:lineRule="auto"/>
        <w:ind w:firstLine="709"/>
        <w:jc w:val="both"/>
      </w:pPr>
      <w:r w:rsidRPr="00002DA3">
        <w:t xml:space="preserve">принятие решения об отклонении заявки и документов и </w:t>
      </w:r>
      <w:proofErr w:type="spellStart"/>
      <w:r w:rsidRPr="00002DA3">
        <w:t>недопуске</w:t>
      </w:r>
      <w:proofErr w:type="spellEnd"/>
      <w:r w:rsidRPr="00002DA3">
        <w:t xml:space="preserve"> претендента к участию в конкурсе в соответствии с пунктом 9 настоящего Порядка;</w:t>
      </w:r>
    </w:p>
    <w:p w:rsidR="00DA1EA9" w:rsidRDefault="00DA1EA9" w:rsidP="00DA1EA9">
      <w:pPr>
        <w:widowControl w:val="0"/>
        <w:autoSpaceDE w:val="0"/>
        <w:autoSpaceDN w:val="0"/>
        <w:adjustRightInd w:val="0"/>
        <w:spacing w:line="228" w:lineRule="auto"/>
        <w:ind w:firstLine="709"/>
        <w:jc w:val="both"/>
      </w:pPr>
      <w:r w:rsidRPr="00002DA3">
        <w:t>непризнание претендента победителем конкурса;</w:t>
      </w:r>
    </w:p>
    <w:p w:rsidR="00DA1EA9" w:rsidRPr="00002DA3" w:rsidRDefault="00DA1EA9" w:rsidP="00DA1EA9">
      <w:pPr>
        <w:widowControl w:val="0"/>
        <w:autoSpaceDE w:val="0"/>
        <w:autoSpaceDN w:val="0"/>
        <w:adjustRightInd w:val="0"/>
        <w:spacing w:line="228" w:lineRule="auto"/>
        <w:ind w:firstLine="709"/>
        <w:jc w:val="both"/>
      </w:pPr>
      <w:r w:rsidRPr="00002DA3">
        <w:t>непредставление подписанного получателем субсидии Соглашения в Комитет в срок, указанный в пункте 13 настоящего Порядка.</w:t>
      </w:r>
    </w:p>
    <w:p w:rsidR="00DA1EA9" w:rsidRPr="00002DA3" w:rsidRDefault="00DA1EA9" w:rsidP="00DA1EA9">
      <w:pPr>
        <w:widowControl w:val="0"/>
        <w:autoSpaceDE w:val="0"/>
        <w:autoSpaceDN w:val="0"/>
        <w:adjustRightInd w:val="0"/>
        <w:spacing w:line="228" w:lineRule="auto"/>
        <w:ind w:firstLine="709"/>
        <w:jc w:val="both"/>
      </w:pPr>
      <w:r w:rsidRPr="00E4599D">
        <w:t xml:space="preserve">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 в том числе отчетов и прилагаемых к ним документов </w:t>
      </w:r>
      <w:r w:rsidRPr="00E4599D">
        <w:br/>
        <w:t>в соответствии с пунктом 16 настоящего Порядка.</w:t>
      </w:r>
    </w:p>
    <w:p w:rsidR="00DA1EA9" w:rsidRPr="00002DA3" w:rsidRDefault="00DA1EA9" w:rsidP="00DA1EA9">
      <w:pPr>
        <w:widowControl w:val="0"/>
        <w:autoSpaceDE w:val="0"/>
        <w:autoSpaceDN w:val="0"/>
        <w:adjustRightInd w:val="0"/>
        <w:ind w:firstLine="709"/>
        <w:jc w:val="both"/>
        <w:rPr>
          <w:color w:val="000000"/>
        </w:rPr>
      </w:pPr>
      <w:r w:rsidRPr="00002DA3">
        <w:rPr>
          <w:color w:val="000000"/>
        </w:rPr>
        <w:t>13. По результатам конкурса Комитет направляет получателям субсидий уведомление о признании их победителями конкурса и размере предоставляемых субсидий.</w:t>
      </w:r>
    </w:p>
    <w:p w:rsidR="00DA1EA9" w:rsidRPr="00002DA3" w:rsidRDefault="00DA1EA9" w:rsidP="00DA1EA9">
      <w:pPr>
        <w:widowControl w:val="0"/>
        <w:autoSpaceDE w:val="0"/>
        <w:autoSpaceDN w:val="0"/>
        <w:adjustRightInd w:val="0"/>
        <w:ind w:firstLine="709"/>
        <w:jc w:val="both"/>
        <w:rPr>
          <w:color w:val="000000"/>
        </w:rPr>
      </w:pPr>
      <w:r w:rsidRPr="00002DA3">
        <w:rPr>
          <w:color w:val="000000"/>
        </w:rPr>
        <w:t xml:space="preserve">Получатели субсидии считаются надлежащим образом уведомленными о результатах конкурса после размещения итогов конкурса на сайте Комитета. </w:t>
      </w:r>
    </w:p>
    <w:p w:rsidR="00DA1EA9" w:rsidRPr="00002DA3" w:rsidRDefault="00DA1EA9" w:rsidP="00DA1EA9">
      <w:pPr>
        <w:ind w:firstLine="709"/>
        <w:jc w:val="both"/>
        <w:rPr>
          <w:color w:val="000000"/>
        </w:rPr>
      </w:pPr>
      <w:r w:rsidRPr="00002DA3">
        <w:rPr>
          <w:color w:val="000000"/>
        </w:rPr>
        <w:t>Соглашение заключается с получателями субсидий</w:t>
      </w:r>
      <w:r w:rsidRPr="00002DA3">
        <w:t>, признанными победителями конкурса,</w:t>
      </w:r>
      <w:r w:rsidRPr="00002DA3">
        <w:rPr>
          <w:color w:val="000000"/>
        </w:rPr>
        <w:t xml:space="preserve"> </w:t>
      </w:r>
      <w:r w:rsidRPr="00002DA3">
        <w:t>в соответствии с типовой формой, установленной Комитетом финансов Санкт</w:t>
      </w:r>
      <w:r w:rsidRPr="00002DA3">
        <w:noBreakHyphen/>
        <w:t>Петербурга</w:t>
      </w:r>
      <w:r w:rsidRPr="00002DA3">
        <w:rPr>
          <w:color w:val="000000"/>
        </w:rPr>
        <w:t>, не позднее 30</w:t>
      </w:r>
      <w:r>
        <w:rPr>
          <w:color w:val="000000"/>
        </w:rPr>
        <w:t xml:space="preserve"> </w:t>
      </w:r>
      <w:r w:rsidRPr="00686A08">
        <w:rPr>
          <w:color w:val="000000"/>
        </w:rPr>
        <w:t>календарных</w:t>
      </w:r>
      <w:r w:rsidRPr="00002DA3">
        <w:rPr>
          <w:color w:val="000000"/>
        </w:rPr>
        <w:t xml:space="preserve"> дней со дня размещения результатов рассмотрения заявок и документов на сайте Комитета.</w:t>
      </w:r>
    </w:p>
    <w:p w:rsidR="00DA1EA9" w:rsidRPr="00002DA3" w:rsidRDefault="00DA1EA9" w:rsidP="00DA1EA9">
      <w:pPr>
        <w:ind w:firstLine="709"/>
        <w:jc w:val="both"/>
        <w:rPr>
          <w:color w:val="000000"/>
        </w:rPr>
      </w:pPr>
      <w:r w:rsidRPr="00686A08">
        <w:rPr>
          <w:color w:val="000000"/>
        </w:rPr>
        <w:t xml:space="preserve">Проект Соглашения, </w:t>
      </w:r>
      <w:r w:rsidRPr="00686A08">
        <w:t>в течение 15 рабочих дней со дня размещения результатов рассмотрения заявок и документов на сайте Комитета</w:t>
      </w:r>
      <w:r w:rsidRPr="00CB42BC">
        <w:t xml:space="preserve"> </w:t>
      </w:r>
      <w:r w:rsidRPr="00002DA3">
        <w:rPr>
          <w:color w:val="000000"/>
        </w:rPr>
        <w:t>направляется Комитетом получателю субсидии, который в течение трех рабочих дней со дня получения проекта Соглашения подписывает его и представляет в Комитет.</w:t>
      </w:r>
    </w:p>
    <w:p w:rsidR="00DA1EA9" w:rsidRPr="00002DA3" w:rsidRDefault="00DA1EA9" w:rsidP="00DA1EA9">
      <w:pPr>
        <w:ind w:firstLine="709"/>
        <w:jc w:val="both"/>
        <w:rPr>
          <w:color w:val="000000"/>
        </w:rPr>
      </w:pPr>
      <w:r w:rsidRPr="00002DA3">
        <w:rPr>
          <w:color w:val="000000"/>
        </w:rPr>
        <w:t xml:space="preserve">Если размер субсидии меньше суммы, запрашиваемой получателем субсидии согласно заявке, то получатель субсидии может выбрать один из следующих вариантов: </w:t>
      </w:r>
    </w:p>
    <w:p w:rsidR="00DA1EA9" w:rsidRPr="00002DA3" w:rsidRDefault="00DA1EA9" w:rsidP="00DA1EA9">
      <w:pPr>
        <w:ind w:firstLine="709"/>
        <w:jc w:val="both"/>
        <w:rPr>
          <w:color w:val="000000"/>
        </w:rPr>
      </w:pPr>
      <w:r w:rsidRPr="00002DA3">
        <w:rPr>
          <w:color w:val="000000"/>
        </w:rPr>
        <w:t>привлечь дополнительно внебюджетные средства, чтобы выполнить проект в полном объеме согласно общему бюджету проекта;</w:t>
      </w:r>
    </w:p>
    <w:p w:rsidR="00DA1EA9" w:rsidRPr="00002DA3" w:rsidRDefault="00DA1EA9" w:rsidP="00DA1EA9">
      <w:pPr>
        <w:ind w:firstLine="709"/>
        <w:jc w:val="both"/>
        <w:rPr>
          <w:color w:val="000000"/>
        </w:rPr>
      </w:pPr>
      <w:r w:rsidRPr="00002DA3">
        <w:rPr>
          <w:color w:val="000000"/>
        </w:rPr>
        <w:t xml:space="preserve">по согласованию с Комитетом внести изменения в количественные параметры, технические характеристики и смету расходов, </w:t>
      </w:r>
      <w:r w:rsidRPr="00686A08">
        <w:rPr>
          <w:color w:val="000000"/>
        </w:rPr>
        <w:t xml:space="preserve">представленных </w:t>
      </w:r>
      <w:r w:rsidRPr="00686A08">
        <w:t xml:space="preserve">на конкурс </w:t>
      </w:r>
      <w:r w:rsidRPr="00686A08">
        <w:rPr>
          <w:color w:val="000000"/>
        </w:rPr>
        <w:t>проектов</w:t>
      </w:r>
      <w:r w:rsidRPr="00002DA3">
        <w:rPr>
          <w:color w:val="000000"/>
        </w:rPr>
        <w:t xml:space="preserve"> (необходимость таких изменений требуется обосновать в письменном виде);</w:t>
      </w:r>
    </w:p>
    <w:p w:rsidR="00DA1EA9" w:rsidRPr="00002DA3" w:rsidRDefault="00DA1EA9" w:rsidP="00DA1EA9">
      <w:pPr>
        <w:ind w:firstLine="709"/>
        <w:jc w:val="both"/>
        <w:rPr>
          <w:color w:val="000000"/>
        </w:rPr>
      </w:pPr>
      <w:r w:rsidRPr="00002DA3">
        <w:rPr>
          <w:color w:val="000000"/>
        </w:rPr>
        <w:t>отказаться от заключения Соглашения и получения субсидии.</w:t>
      </w:r>
    </w:p>
    <w:p w:rsidR="00DA1EA9" w:rsidRPr="00002DA3" w:rsidRDefault="00DA1EA9" w:rsidP="00DA1EA9">
      <w:pPr>
        <w:ind w:firstLine="709"/>
        <w:jc w:val="both"/>
      </w:pPr>
      <w:r w:rsidRPr="00002DA3">
        <w:rPr>
          <w:color w:val="000000"/>
        </w:rPr>
        <w:t xml:space="preserve">О принятом решении получатель субсидии должен информировать Комитет в течение трех </w:t>
      </w:r>
      <w:r w:rsidRPr="00002DA3">
        <w:t>рабочих</w:t>
      </w:r>
      <w:r w:rsidRPr="00002DA3">
        <w:rPr>
          <w:color w:val="000000"/>
        </w:rPr>
        <w:t xml:space="preserve"> дней </w:t>
      </w:r>
      <w:r w:rsidRPr="00002DA3">
        <w:t>со дня получения уведомления, указанного в абзаце первом настоящего пункта.</w:t>
      </w:r>
    </w:p>
    <w:p w:rsidR="00DA1EA9" w:rsidRPr="00002DA3" w:rsidRDefault="00DA1EA9" w:rsidP="00DA1EA9">
      <w:pPr>
        <w:ind w:firstLine="709"/>
        <w:jc w:val="both"/>
        <w:rPr>
          <w:shd w:val="clear" w:color="auto" w:fill="FFFFFF"/>
        </w:rPr>
      </w:pPr>
      <w:r w:rsidRPr="00002DA3">
        <w:rPr>
          <w:shd w:val="clear" w:color="auto" w:fill="FFFFFF"/>
        </w:rPr>
        <w:t xml:space="preserve">14. В случае, если получатель субсидии получил составленный проект Соглашения в установленном порядке, однако в установленный срок не представил подписанное Соглашение в Комитет, то такой </w:t>
      </w:r>
      <w:r w:rsidRPr="00002DA3">
        <w:t>получатель субсидии признается уклонившимся от заключения Соглашения, Комитет принимает решение об отказе в предоставлении субсидии на основании пункта 12 настоящего Порядка.</w:t>
      </w:r>
    </w:p>
    <w:p w:rsidR="00DA1EA9" w:rsidRPr="00002DA3" w:rsidRDefault="00DA1EA9" w:rsidP="00DA1EA9">
      <w:pPr>
        <w:ind w:firstLine="709"/>
        <w:jc w:val="both"/>
      </w:pPr>
      <w:r w:rsidRPr="00002DA3">
        <w:rPr>
          <w:shd w:val="clear" w:color="auto" w:fill="FFFFFF"/>
        </w:rPr>
        <w:t>15. </w:t>
      </w:r>
      <w:r w:rsidRPr="00002DA3">
        <w:t xml:space="preserve">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об уменьшении размера субсидии (далее </w:t>
      </w:r>
      <w:r w:rsidRPr="00002DA3">
        <w:noBreakHyphen/>
        <w:t>дополнительное соглашение).</w:t>
      </w:r>
    </w:p>
    <w:p w:rsidR="00DA1EA9" w:rsidRPr="00002DA3" w:rsidRDefault="00DA1EA9" w:rsidP="00DA1EA9">
      <w:pPr>
        <w:autoSpaceDE w:val="0"/>
        <w:autoSpaceDN w:val="0"/>
        <w:adjustRightInd w:val="0"/>
        <w:ind w:firstLine="709"/>
        <w:jc w:val="both"/>
      </w:pPr>
      <w:r w:rsidRPr="00002DA3">
        <w:t>Получатель субсидии в течение пяти рабочих дней со дня получения проекта дополнительного соглашения подписывает его и направляет в Комитет.</w:t>
      </w:r>
    </w:p>
    <w:p w:rsidR="00DA1EA9" w:rsidRPr="00002DA3" w:rsidRDefault="00DA1EA9" w:rsidP="00DA1EA9">
      <w:pPr>
        <w:autoSpaceDE w:val="0"/>
        <w:autoSpaceDN w:val="0"/>
        <w:adjustRightInd w:val="0"/>
        <w:ind w:firstLine="709"/>
        <w:jc w:val="both"/>
      </w:pPr>
      <w:r w:rsidRPr="00002DA3">
        <w:t xml:space="preserve">В случае </w:t>
      </w:r>
      <w:proofErr w:type="spellStart"/>
      <w:r w:rsidRPr="00002DA3">
        <w:t>неподписания</w:t>
      </w:r>
      <w:proofErr w:type="spellEnd"/>
      <w:r w:rsidRPr="00002DA3">
        <w:t xml:space="preserve"> получателем субсидии дополнительного соглашения в срок, указанный в абзаце втором настоящего пункта, Соглашение подлежит расторжению.</w:t>
      </w:r>
    </w:p>
    <w:p w:rsidR="00DA1EA9" w:rsidRPr="00002DA3" w:rsidRDefault="00DA1EA9" w:rsidP="00DA1EA9">
      <w:pPr>
        <w:ind w:firstLine="709"/>
        <w:jc w:val="both"/>
        <w:rPr>
          <w:color w:val="000000"/>
        </w:rPr>
      </w:pPr>
      <w:r w:rsidRPr="00002DA3">
        <w:rPr>
          <w:color w:val="000000"/>
        </w:rPr>
        <w:t xml:space="preserve">16. Получатели субсидий осуществляют реализацию проекта в порядке и в сроки, которые установлены Соглашением. </w:t>
      </w:r>
    </w:p>
    <w:p w:rsidR="00DA1EA9" w:rsidRPr="00CB42BC" w:rsidRDefault="00DA1EA9" w:rsidP="00DA1EA9">
      <w:pPr>
        <w:ind w:firstLine="709"/>
        <w:jc w:val="both"/>
        <w:rPr>
          <w:color w:val="000000"/>
        </w:rPr>
      </w:pPr>
      <w:r w:rsidRPr="00CB42BC">
        <w:rPr>
          <w:color w:val="000000"/>
        </w:rPr>
        <w:t>Получатели субсидий в установленный Комитетом срок после реализации проекта представляют в Комитет с сопроводительным письмом на бумажном носителе и в электронном виде отчеты о достижении результата, значений результата, показателей и их значений по формам, определенным типовой формой Соглашения, установленной Комитетом финансов Санкт</w:t>
      </w:r>
      <w:r w:rsidRPr="00CB42BC">
        <w:rPr>
          <w:color w:val="000000"/>
        </w:rPr>
        <w:noBreakHyphen/>
        <w:t>Петербурга, и следующие документы, подтверждающие затраты:</w:t>
      </w:r>
    </w:p>
    <w:p w:rsidR="00DA1EA9" w:rsidRPr="00CB42BC" w:rsidRDefault="00DA1EA9" w:rsidP="00DA1EA9">
      <w:pPr>
        <w:ind w:firstLine="709"/>
        <w:jc w:val="both"/>
        <w:rPr>
          <w:color w:val="000000"/>
        </w:rPr>
      </w:pPr>
      <w:r w:rsidRPr="00CB42BC">
        <w:rPr>
          <w:color w:val="000000"/>
        </w:rPr>
        <w:t>копии первичных учетных документов, на основании которых ведется бухгалтерский учет (в соответствии с требованиями Федерального закона «О бухгалтерском учете»), и иных финансово-хозяйственных документов, подтверждающих затраты и целевое расходование субсидий;</w:t>
      </w:r>
    </w:p>
    <w:p w:rsidR="00DA1EA9" w:rsidRPr="00CB42BC" w:rsidRDefault="00DA1EA9" w:rsidP="00DA1EA9">
      <w:pPr>
        <w:ind w:firstLine="709"/>
        <w:jc w:val="both"/>
        <w:rPr>
          <w:color w:val="000000"/>
        </w:rPr>
      </w:pPr>
      <w:r w:rsidRPr="00CB42BC">
        <w:rPr>
          <w:color w:val="000000"/>
        </w:rPr>
        <w:t>счет на возмещение затрат в свободной форме;</w:t>
      </w:r>
    </w:p>
    <w:p w:rsidR="00DA1EA9" w:rsidRPr="00CB42BC" w:rsidRDefault="00DA1EA9" w:rsidP="00DA1EA9">
      <w:pPr>
        <w:ind w:firstLine="709"/>
        <w:jc w:val="both"/>
        <w:rPr>
          <w:color w:val="000000"/>
        </w:rPr>
      </w:pPr>
      <w:r w:rsidRPr="00CB42BC">
        <w:rPr>
          <w:color w:val="000000"/>
        </w:rPr>
        <w:t>комплект документации и материалов, предусмотренных Соглашением.</w:t>
      </w:r>
    </w:p>
    <w:p w:rsidR="00DA1EA9" w:rsidRPr="00002DA3" w:rsidRDefault="00DA1EA9" w:rsidP="00DA1EA9">
      <w:pPr>
        <w:ind w:firstLine="709"/>
        <w:jc w:val="both"/>
        <w:rPr>
          <w:color w:val="000000"/>
        </w:rPr>
      </w:pPr>
      <w:r w:rsidRPr="00CB42BC">
        <w:rPr>
          <w:color w:val="000000"/>
        </w:rPr>
        <w:t>Сроки и формы представления получателем субсидии дополнительной отчетности</w:t>
      </w:r>
      <w:r w:rsidRPr="00002DA3">
        <w:rPr>
          <w:color w:val="000000"/>
        </w:rPr>
        <w:t xml:space="preserve"> устанавливаются Соглашением.</w:t>
      </w:r>
    </w:p>
    <w:p w:rsidR="00DA1EA9" w:rsidRDefault="00DA1EA9" w:rsidP="00DA1EA9">
      <w:pPr>
        <w:ind w:firstLine="709"/>
        <w:jc w:val="both"/>
        <w:rPr>
          <w:color w:val="000000"/>
        </w:rPr>
      </w:pPr>
      <w:r w:rsidRPr="00002DA3">
        <w:rPr>
          <w:color w:val="000000"/>
        </w:rPr>
        <w:t>Все представленные копии документов, должны быть заверены подписью руководителя либо иного уполномоченного лица.</w:t>
      </w:r>
    </w:p>
    <w:p w:rsidR="00DA1EA9" w:rsidRPr="00002DA3" w:rsidRDefault="00DA1EA9" w:rsidP="00DA1EA9">
      <w:pPr>
        <w:spacing w:line="228" w:lineRule="auto"/>
        <w:ind w:firstLine="709"/>
        <w:jc w:val="both"/>
        <w:rPr>
          <w:shd w:val="clear" w:color="auto" w:fill="FFFFFF"/>
        </w:rPr>
      </w:pPr>
      <w:r w:rsidRPr="00002DA3">
        <w:rPr>
          <w:shd w:val="clear" w:color="auto" w:fill="FFFFFF"/>
        </w:rPr>
        <w:t xml:space="preserve">В случае просрочки представления </w:t>
      </w:r>
      <w:r>
        <w:rPr>
          <w:shd w:val="clear" w:color="auto" w:fill="FFFFFF"/>
        </w:rPr>
        <w:t>документов</w:t>
      </w:r>
      <w:r w:rsidRPr="00002DA3">
        <w:rPr>
          <w:shd w:val="clear" w:color="auto" w:fill="FFFFFF"/>
        </w:rPr>
        <w:t xml:space="preserve"> более чем на 10 календарных дней затраты получателей субсидий признаются непроизведенными, возмещение расходов не производится.</w:t>
      </w:r>
    </w:p>
    <w:p w:rsidR="00DA1EA9" w:rsidRPr="00002DA3" w:rsidRDefault="00DA1EA9" w:rsidP="00DA1EA9">
      <w:pPr>
        <w:widowControl w:val="0"/>
        <w:autoSpaceDE w:val="0"/>
        <w:autoSpaceDN w:val="0"/>
        <w:adjustRightInd w:val="0"/>
        <w:spacing w:line="233" w:lineRule="auto"/>
        <w:ind w:firstLine="709"/>
        <w:jc w:val="both"/>
      </w:pPr>
      <w:r w:rsidRPr="00002DA3">
        <w:t xml:space="preserve">17. Комитет в срок, установленный Комитетом, осуществляет проверку, по результатам которой составляется акт проведения проверки (далее – акт). </w:t>
      </w:r>
    </w:p>
    <w:p w:rsidR="00DA1EA9" w:rsidRPr="00002DA3" w:rsidRDefault="00DA1EA9" w:rsidP="00DA1EA9">
      <w:pPr>
        <w:widowControl w:val="0"/>
        <w:autoSpaceDE w:val="0"/>
        <w:autoSpaceDN w:val="0"/>
        <w:adjustRightInd w:val="0"/>
        <w:spacing w:line="233" w:lineRule="auto"/>
        <w:ind w:firstLine="709"/>
        <w:jc w:val="both"/>
      </w:pPr>
      <w:r w:rsidRPr="00002DA3">
        <w:t>Копия акта в течение трех рабочих дней со дня его подписания направляется Комитетом в КГФК.</w:t>
      </w:r>
    </w:p>
    <w:p w:rsidR="00DA1EA9" w:rsidRPr="00CB42BC" w:rsidRDefault="00DA1EA9" w:rsidP="00DA1EA9">
      <w:pPr>
        <w:spacing w:line="228" w:lineRule="auto"/>
        <w:ind w:firstLine="709"/>
        <w:jc w:val="both"/>
        <w:rPr>
          <w:shd w:val="clear" w:color="auto" w:fill="FFFFFF"/>
        </w:rPr>
      </w:pPr>
      <w:r w:rsidRPr="00002DA3">
        <w:rPr>
          <w:shd w:val="clear" w:color="auto" w:fill="FFFFFF"/>
        </w:rPr>
        <w:t>18. </w:t>
      </w:r>
      <w:r w:rsidRPr="00CB42BC">
        <w:rPr>
          <w:shd w:val="clear" w:color="auto" w:fill="FFFFFF"/>
        </w:rPr>
        <w:t>Перечисление субсидий осуществляется не позднее десятого рабочего дня, следующего за днем принятия Комитетом решения о перечислении субсидий, по результатам проверки документов, подтверждающих затраты, на расчетные счета, указанные в Соглашении, открытые получателями субсидий в учреждениях Центрального банка Российской Федерации или кредитных организациях.</w:t>
      </w:r>
    </w:p>
    <w:p w:rsidR="00DA1EA9" w:rsidRPr="00CB42BC" w:rsidRDefault="00DA1EA9" w:rsidP="00DA1EA9">
      <w:pPr>
        <w:spacing w:line="228" w:lineRule="auto"/>
        <w:ind w:firstLine="709"/>
        <w:jc w:val="both"/>
        <w:rPr>
          <w:shd w:val="clear" w:color="auto" w:fill="FFFFFF"/>
        </w:rPr>
      </w:pPr>
      <w:r w:rsidRPr="00CB42BC">
        <w:rPr>
          <w:shd w:val="clear" w:color="auto" w:fill="FFFFFF"/>
        </w:rPr>
        <w:t>Решение о перечислении субсидий принимается в форме распоряжения Комитета о перечислении субсидий.</w:t>
      </w:r>
    </w:p>
    <w:p w:rsidR="00DA1EA9" w:rsidRDefault="00DA1EA9" w:rsidP="00DA1EA9">
      <w:pPr>
        <w:spacing w:line="228" w:lineRule="auto"/>
        <w:ind w:firstLine="709"/>
        <w:jc w:val="both"/>
        <w:rPr>
          <w:shd w:val="clear" w:color="auto" w:fill="FFFFFF"/>
        </w:rPr>
      </w:pPr>
      <w:r w:rsidRPr="00CB42BC">
        <w:rPr>
          <w:shd w:val="clear" w:color="auto" w:fill="FFFFFF"/>
        </w:rPr>
        <w:t>В случае, если получателем субсидии в составе документации указанной в п. 16 настоящего Порядка были представлены документы, подтверждающие факт возникновения денежного обязательства, то после перечисления субсидий в полном объеме получатель субсидии обязан в течение семи рабочих дней представить в Комитет документы, подтверждающие факт оплаты. Документы представляются с сопроводительным письмом, в виде копий, заверенных подписью руководителя либо иного уполномоченного лица.</w:t>
      </w:r>
      <w:r>
        <w:rPr>
          <w:shd w:val="clear" w:color="auto" w:fill="FFFFFF"/>
        </w:rPr>
        <w:t xml:space="preserve"> </w:t>
      </w:r>
    </w:p>
    <w:p w:rsidR="00DA1EA9" w:rsidRPr="00002DA3" w:rsidRDefault="00DA1EA9" w:rsidP="00DA1EA9">
      <w:pPr>
        <w:widowControl w:val="0"/>
        <w:autoSpaceDE w:val="0"/>
        <w:autoSpaceDN w:val="0"/>
        <w:adjustRightInd w:val="0"/>
        <w:ind w:firstLine="709"/>
        <w:jc w:val="both"/>
      </w:pPr>
      <w:r w:rsidRPr="00002DA3">
        <w:t>19. В случае выявления при проведении проверок нарушений получателями субсидий условий предоставления субсидии Комитет одновременно с подписанием акта направляет получателям субсидий уведомление о нарушении условий предоставления субсидий (далее – уведомление), в котором указываются выявленные нарушения и сроки их устранения получателями субсидий.</w:t>
      </w:r>
    </w:p>
    <w:p w:rsidR="00DA1EA9" w:rsidRPr="00E4599D" w:rsidRDefault="00DA1EA9" w:rsidP="00DA1EA9">
      <w:pPr>
        <w:widowControl w:val="0"/>
        <w:autoSpaceDE w:val="0"/>
        <w:autoSpaceDN w:val="0"/>
        <w:adjustRightInd w:val="0"/>
        <w:ind w:firstLine="709"/>
        <w:jc w:val="both"/>
      </w:pPr>
      <w:r w:rsidRPr="00E4599D">
        <w:t>Копия уведомления в течение трех рабочих дней со дня его подписания направляется Комитетом в КГФК.</w:t>
      </w:r>
    </w:p>
    <w:p w:rsidR="00DA1EA9" w:rsidRPr="00002DA3" w:rsidRDefault="00DA1EA9" w:rsidP="00DA1EA9">
      <w:pPr>
        <w:widowControl w:val="0"/>
        <w:autoSpaceDE w:val="0"/>
        <w:autoSpaceDN w:val="0"/>
        <w:adjustRightInd w:val="0"/>
        <w:ind w:firstLine="709"/>
        <w:jc w:val="both"/>
      </w:pPr>
      <w:r w:rsidRPr="00E4599D">
        <w:t xml:space="preserve">20. В случае </w:t>
      </w:r>
      <w:proofErr w:type="spellStart"/>
      <w:r w:rsidRPr="00E4599D">
        <w:t>неустранения</w:t>
      </w:r>
      <w:proofErr w:type="spellEnd"/>
      <w:r w:rsidRPr="00E4599D">
        <w:t xml:space="preserve"> нарушений в установленные в уведомлении сроки, а также </w:t>
      </w:r>
      <w:proofErr w:type="spellStart"/>
      <w:r w:rsidRPr="00E4599D">
        <w:t>недостижения</w:t>
      </w:r>
      <w:proofErr w:type="spellEnd"/>
      <w:r w:rsidRPr="00E4599D">
        <w:t xml:space="preserve"> получателями субсидий Результата, значений Результата, и/или показателей и их значений Комитет в течение трех рабочих дней со дня истечения указанных в уведомлении сроков принимает решение в форме распоряжения о возврате в бюджет Санкт</w:t>
      </w:r>
      <w:r w:rsidRPr="00E4599D">
        <w:noBreakHyphen/>
        <w:t>Петербурга субсидий, полученных получателями субсидий, и направляет копию указанного распоряжения получателям субсидий и в КГФК вместе с требованием, в котором предусматриваются:</w:t>
      </w:r>
    </w:p>
    <w:p w:rsidR="00DA1EA9" w:rsidRPr="00002DA3" w:rsidRDefault="00DA1EA9" w:rsidP="00DA1EA9">
      <w:pPr>
        <w:widowControl w:val="0"/>
        <w:autoSpaceDE w:val="0"/>
        <w:autoSpaceDN w:val="0"/>
        <w:adjustRightInd w:val="0"/>
        <w:ind w:firstLine="709"/>
        <w:jc w:val="both"/>
      </w:pPr>
      <w:r w:rsidRPr="00002DA3">
        <w:t>подлежащая возврату в бюджет Санкт-Петербурга сумма денежных средств, а также сроки ее возврата;</w:t>
      </w:r>
    </w:p>
    <w:p w:rsidR="00DA1EA9" w:rsidRPr="00002DA3" w:rsidRDefault="00DA1EA9" w:rsidP="00DA1EA9">
      <w:pPr>
        <w:widowControl w:val="0"/>
        <w:autoSpaceDE w:val="0"/>
        <w:autoSpaceDN w:val="0"/>
        <w:adjustRightInd w:val="0"/>
        <w:ind w:firstLine="709"/>
        <w:jc w:val="both"/>
      </w:pPr>
      <w:r w:rsidRPr="00002DA3">
        <w:t>код бюджетной классификации Российской Федерации, по которому должен быть осуществлен возврат субсидий.</w:t>
      </w:r>
    </w:p>
    <w:p w:rsidR="00DA1EA9" w:rsidRPr="00002DA3" w:rsidRDefault="00DA1EA9" w:rsidP="00DA1EA9">
      <w:pPr>
        <w:widowControl w:val="0"/>
        <w:autoSpaceDE w:val="0"/>
        <w:autoSpaceDN w:val="0"/>
        <w:adjustRightInd w:val="0"/>
        <w:ind w:firstLine="709"/>
        <w:jc w:val="both"/>
      </w:pPr>
      <w:r w:rsidRPr="00002DA3">
        <w:t>21. Получатели субсидий обязаны осуществить возврат субсидий в бюджет Санкт</w:t>
      </w:r>
      <w:r w:rsidRPr="00002DA3">
        <w:noBreakHyphen/>
        <w:t>Петербурга в течение семи рабочих дней со дня получения требования и копии распоряжения, указанных в пункте 20 настоящего Порядка.</w:t>
      </w:r>
    </w:p>
    <w:p w:rsidR="00DA1EA9" w:rsidRPr="00CB42BC" w:rsidRDefault="00DA1EA9" w:rsidP="00DA1EA9">
      <w:pPr>
        <w:widowControl w:val="0"/>
        <w:autoSpaceDE w:val="0"/>
        <w:autoSpaceDN w:val="0"/>
        <w:adjustRightInd w:val="0"/>
        <w:ind w:firstLine="709"/>
        <w:jc w:val="both"/>
      </w:pPr>
      <w:r w:rsidRPr="00E4599D">
        <w:t>22.  В случае нарушения сроков представления отчетности, а также сроков возврата субсидии (средств) в бюджет Санкт-Петербурга получатель субсидии выплачивает Комитету пени в размере одного процента от суммы субсидии за каждый день просрочки.</w:t>
      </w:r>
    </w:p>
    <w:p w:rsidR="00DA1EA9" w:rsidRPr="00002DA3" w:rsidRDefault="00DA1EA9" w:rsidP="00DA1EA9">
      <w:pPr>
        <w:widowControl w:val="0"/>
        <w:autoSpaceDE w:val="0"/>
        <w:autoSpaceDN w:val="0"/>
        <w:adjustRightInd w:val="0"/>
        <w:ind w:firstLine="709"/>
        <w:jc w:val="both"/>
      </w:pPr>
      <w:r w:rsidRPr="00002DA3">
        <w:t>23.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w:t>
      </w:r>
      <w:r w:rsidRPr="00002DA3">
        <w:noBreakHyphen/>
        <w:t xml:space="preserve">Петербурга. </w:t>
      </w:r>
    </w:p>
    <w:p w:rsidR="00DA1EA9" w:rsidRDefault="00DA1EA9" w:rsidP="00DA1EA9">
      <w:pPr>
        <w:ind w:firstLine="709"/>
        <w:jc w:val="both"/>
      </w:pPr>
      <w:r w:rsidRPr="00002DA3">
        <w:t>24. В случае, если средства субсидий не возвращены в бюджет Санкт</w:t>
      </w:r>
      <w:r w:rsidRPr="00002DA3">
        <w:noBreakHyphen/>
        <w:t>Петербурга получателями субсидий в установленный в пункте 21 настоящего Порядка срок, Комитет в течение 15 рабочих дней со дня истечения срока, установленного в пункте 21 настоящего Порядка, направляет в суд исковое заявление о возврате субсидий в бюджет Санкт</w:t>
      </w:r>
      <w:r w:rsidRPr="00002DA3">
        <w:noBreakHyphen/>
        <w:t>Петербурга.</w:t>
      </w: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Default="00DA1EA9" w:rsidP="00DA1EA9">
      <w:pPr>
        <w:ind w:firstLine="709"/>
        <w:jc w:val="both"/>
      </w:pPr>
    </w:p>
    <w:p w:rsidR="00DA1EA9" w:rsidRPr="001719AA" w:rsidRDefault="00DA1EA9" w:rsidP="00DA1EA9">
      <w:pPr>
        <w:widowControl w:val="0"/>
        <w:autoSpaceDE w:val="0"/>
        <w:autoSpaceDN w:val="0"/>
        <w:adjustRightInd w:val="0"/>
        <w:ind w:left="4962"/>
      </w:pPr>
      <w:r w:rsidRPr="001719AA">
        <w:t xml:space="preserve">Приложение </w:t>
      </w:r>
    </w:p>
    <w:p w:rsidR="00DA1EA9" w:rsidRPr="001719AA" w:rsidRDefault="00DA1EA9" w:rsidP="00DA1EA9">
      <w:pPr>
        <w:widowControl w:val="0"/>
        <w:autoSpaceDE w:val="0"/>
        <w:autoSpaceDN w:val="0"/>
        <w:adjustRightInd w:val="0"/>
        <w:ind w:left="4962"/>
        <w:rPr>
          <w:bCs/>
        </w:rPr>
      </w:pPr>
      <w:r w:rsidRPr="001719AA">
        <w:t xml:space="preserve">к Порядку </w:t>
      </w:r>
      <w:r w:rsidRPr="001719AA">
        <w:rPr>
          <w:bCs/>
        </w:rPr>
        <w:t xml:space="preserve">предоставления в 2022 году </w:t>
      </w:r>
      <w:r w:rsidRPr="001719AA">
        <w:t>социально ориентированным некоммерческим организациям</w:t>
      </w:r>
      <w:r w:rsidRPr="001719AA">
        <w:rPr>
          <w:bCs/>
        </w:rPr>
        <w:t xml:space="preserve"> субсидий в виде грантов Санкт</w:t>
      </w:r>
      <w:r w:rsidRPr="001719AA">
        <w:rPr>
          <w:bCs/>
        </w:rPr>
        <w:noBreakHyphen/>
        <w:t>Петербурга в целях возмещения затрат на производство и размещение социальной рекламы</w:t>
      </w:r>
    </w:p>
    <w:p w:rsidR="00DA1EA9" w:rsidRPr="001719AA" w:rsidRDefault="00DA1EA9" w:rsidP="00DA1EA9">
      <w:pPr>
        <w:widowControl w:val="0"/>
        <w:autoSpaceDE w:val="0"/>
        <w:autoSpaceDN w:val="0"/>
        <w:adjustRightInd w:val="0"/>
        <w:ind w:left="6237"/>
        <w:rPr>
          <w:bCs/>
        </w:rPr>
      </w:pPr>
    </w:p>
    <w:p w:rsidR="00DA1EA9" w:rsidRPr="001719AA" w:rsidRDefault="00DA1EA9" w:rsidP="00DA1EA9">
      <w:pPr>
        <w:widowControl w:val="0"/>
        <w:autoSpaceDE w:val="0"/>
        <w:autoSpaceDN w:val="0"/>
        <w:adjustRightInd w:val="0"/>
        <w:ind w:left="6237"/>
        <w:rPr>
          <w:bCs/>
        </w:rPr>
      </w:pPr>
    </w:p>
    <w:p w:rsidR="00DA1EA9" w:rsidRPr="001719AA" w:rsidRDefault="00DA1EA9" w:rsidP="00DA1EA9">
      <w:pPr>
        <w:widowControl w:val="0"/>
        <w:autoSpaceDE w:val="0"/>
        <w:autoSpaceDN w:val="0"/>
        <w:adjustRightInd w:val="0"/>
        <w:jc w:val="center"/>
        <w:rPr>
          <w:b/>
          <w:bCs/>
        </w:rPr>
      </w:pPr>
      <w:r w:rsidRPr="001719AA">
        <w:rPr>
          <w:b/>
          <w:bCs/>
        </w:rPr>
        <w:t>ПЕРЕЧЕНЬ</w:t>
      </w:r>
    </w:p>
    <w:p w:rsidR="00DA1EA9" w:rsidRPr="001719AA" w:rsidRDefault="00DA1EA9" w:rsidP="00DA1EA9">
      <w:pPr>
        <w:widowControl w:val="0"/>
        <w:autoSpaceDE w:val="0"/>
        <w:autoSpaceDN w:val="0"/>
        <w:adjustRightInd w:val="0"/>
        <w:jc w:val="center"/>
        <w:rPr>
          <w:b/>
          <w:bCs/>
        </w:rPr>
      </w:pPr>
      <w:r w:rsidRPr="001719AA">
        <w:rPr>
          <w:b/>
          <w:bCs/>
        </w:rPr>
        <w:t xml:space="preserve">документов и материалов, прилагаемых к заявке </w:t>
      </w:r>
    </w:p>
    <w:p w:rsidR="00DA1EA9" w:rsidRPr="001719AA" w:rsidRDefault="00DA1EA9" w:rsidP="00DA1EA9">
      <w:pPr>
        <w:widowControl w:val="0"/>
        <w:autoSpaceDE w:val="0"/>
        <w:autoSpaceDN w:val="0"/>
        <w:adjustRightInd w:val="0"/>
        <w:jc w:val="center"/>
        <w:rPr>
          <w:b/>
          <w:bCs/>
        </w:rPr>
      </w:pPr>
      <w:r w:rsidRPr="001719AA">
        <w:rPr>
          <w:b/>
          <w:bCs/>
        </w:rPr>
        <w:t xml:space="preserve">на участие в конкурсном отборе заявок на получение субсидий в виде грантов Санкт-Петербурга в целях возмещения затрат на производство и размещение социальной рекламы </w:t>
      </w:r>
    </w:p>
    <w:p w:rsidR="00DA1EA9" w:rsidRPr="001719AA" w:rsidRDefault="00DA1EA9" w:rsidP="00DA1EA9">
      <w:pPr>
        <w:widowControl w:val="0"/>
        <w:autoSpaceDE w:val="0"/>
        <w:autoSpaceDN w:val="0"/>
        <w:adjustRightInd w:val="0"/>
        <w:ind w:firstLine="709"/>
        <w:jc w:val="both"/>
        <w:rPr>
          <w:b/>
          <w:bCs/>
        </w:rPr>
      </w:pPr>
    </w:p>
    <w:p w:rsidR="00DA1EA9" w:rsidRPr="001719AA" w:rsidRDefault="00DA1EA9" w:rsidP="00DA1EA9">
      <w:pPr>
        <w:widowControl w:val="0"/>
        <w:autoSpaceDE w:val="0"/>
        <w:autoSpaceDN w:val="0"/>
        <w:adjustRightInd w:val="0"/>
        <w:ind w:firstLine="709"/>
        <w:jc w:val="both"/>
        <w:rPr>
          <w:bCs/>
        </w:rPr>
      </w:pPr>
      <w:r w:rsidRPr="001719AA">
        <w:rPr>
          <w:bCs/>
        </w:rPr>
        <w:t>Для участия в конкурс</w:t>
      </w:r>
      <w:r>
        <w:rPr>
          <w:bCs/>
        </w:rPr>
        <w:t xml:space="preserve">е </w:t>
      </w:r>
      <w:r w:rsidRPr="001719AA">
        <w:rPr>
          <w:bCs/>
        </w:rPr>
        <w:t>на право получения субсидий в виде грантов Санкт-Петербурга в целях возмещения затрат на производство и размещение социальной рекламы (далее – субсидии) социально ориентированные некоммерческие организации (далее – претенденты) представляют в Комитет по печати и взаимодействию со средствами массовой информации (далее – Комитет) заявку, подписанную физически</w:t>
      </w:r>
      <w:r>
        <w:rPr>
          <w:bCs/>
        </w:rPr>
        <w:t>м</w:t>
      </w:r>
      <w:r w:rsidRPr="001719AA">
        <w:rPr>
          <w:bCs/>
        </w:rPr>
        <w:t xml:space="preserve"> лицом, имеющим право действовать от имени претендента без доверенности (далее </w:t>
      </w:r>
      <w:r w:rsidRPr="001719AA">
        <w:rPr>
          <w:bCs/>
        </w:rPr>
        <w:noBreakHyphen/>
        <w:t xml:space="preserve"> руководитель) </w:t>
      </w:r>
      <w:r w:rsidRPr="001719AA">
        <w:rPr>
          <w:rFonts w:eastAsia="Calibri"/>
        </w:rPr>
        <w:t>или иными лицами, действующими от имени претендента (далее - доверенное лицо),</w:t>
      </w:r>
      <w:r w:rsidRPr="001719AA">
        <w:rPr>
          <w:bCs/>
        </w:rPr>
        <w:t xml:space="preserve"> составленную по форме, утвержденной Комитетом (далее – заявка), и следующие прилагаемые к ней документы и материалы: </w:t>
      </w:r>
    </w:p>
    <w:p w:rsidR="00DA1EA9" w:rsidRPr="001719AA" w:rsidRDefault="00DA1EA9" w:rsidP="00DA1EA9">
      <w:pPr>
        <w:pStyle w:val="af4"/>
        <w:numPr>
          <w:ilvl w:val="0"/>
          <w:numId w:val="2"/>
        </w:numPr>
        <w:spacing w:after="0" w:line="240" w:lineRule="auto"/>
        <w:ind w:left="0" w:firstLine="568"/>
        <w:jc w:val="both"/>
        <w:rPr>
          <w:rFonts w:ascii="Times New Roman" w:eastAsia="Times New Roman" w:hAnsi="Times New Roman" w:cs="Times New Roman"/>
          <w:sz w:val="24"/>
          <w:szCs w:val="24"/>
          <w:lang w:eastAsia="ru-RU"/>
        </w:rPr>
      </w:pPr>
      <w:r w:rsidRPr="001719AA">
        <w:rPr>
          <w:rFonts w:ascii="Times New Roman" w:eastAsia="Times New Roman" w:hAnsi="Times New Roman" w:cs="Times New Roman"/>
          <w:sz w:val="24"/>
          <w:szCs w:val="24"/>
          <w:lang w:eastAsia="ru-RU"/>
        </w:rPr>
        <w:t xml:space="preserve">Выписка из Единого государственного реестра юридических лиц, полученная не ранее чем за шесть месяцев до дня размещения на сайте Комитета извещения о проведении конкурсного отбора на право получения субсидии. Предоставляется оригинал </w:t>
      </w:r>
      <w:r w:rsidRPr="00114506">
        <w:rPr>
          <w:rFonts w:ascii="Times New Roman" w:eastAsia="Times New Roman" w:hAnsi="Times New Roman" w:cs="Times New Roman"/>
          <w:sz w:val="24"/>
          <w:szCs w:val="24"/>
          <w:lang w:eastAsia="ru-RU"/>
        </w:rPr>
        <w:t>или копия выписки, заверенная руководителем или доверенным лицом,</w:t>
      </w:r>
      <w:r>
        <w:rPr>
          <w:rFonts w:ascii="Times New Roman" w:eastAsia="Times New Roman" w:hAnsi="Times New Roman" w:cs="Times New Roman"/>
          <w:sz w:val="24"/>
          <w:szCs w:val="24"/>
          <w:lang w:eastAsia="ru-RU"/>
        </w:rPr>
        <w:t xml:space="preserve"> </w:t>
      </w:r>
      <w:r w:rsidRPr="001719AA">
        <w:rPr>
          <w:rFonts w:ascii="Times New Roman" w:eastAsia="Times New Roman" w:hAnsi="Times New Roman" w:cs="Times New Roman"/>
          <w:sz w:val="24"/>
          <w:szCs w:val="24"/>
          <w:lang w:eastAsia="ru-RU"/>
        </w:rPr>
        <w:t>или полученная в электронной форме выписка, представленная на бумажном носителе и заверенная руководителем или доверенным лицом.</w:t>
      </w:r>
    </w:p>
    <w:p w:rsidR="00DA1EA9" w:rsidRPr="001719AA" w:rsidRDefault="00DA1EA9" w:rsidP="00DA1EA9">
      <w:pPr>
        <w:pStyle w:val="af4"/>
        <w:numPr>
          <w:ilvl w:val="0"/>
          <w:numId w:val="2"/>
        </w:numPr>
        <w:ind w:left="0" w:firstLine="568"/>
        <w:jc w:val="both"/>
        <w:rPr>
          <w:rFonts w:ascii="Times New Roman" w:eastAsia="Times New Roman" w:hAnsi="Times New Roman" w:cs="Times New Roman"/>
          <w:sz w:val="24"/>
          <w:szCs w:val="24"/>
          <w:lang w:eastAsia="ru-RU"/>
        </w:rPr>
      </w:pPr>
      <w:r w:rsidRPr="001719AA">
        <w:rPr>
          <w:rFonts w:ascii="Times New Roman" w:eastAsia="Calibri" w:hAnsi="Times New Roman" w:cs="Times New Roman"/>
          <w:sz w:val="24"/>
          <w:szCs w:val="24"/>
        </w:rPr>
        <w:t>Документ, подтверждающий полномочия руководителя на осуществление действий от имени претендента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w:t>
      </w:r>
      <w:r>
        <w:rPr>
          <w:rFonts w:ascii="Times New Roman" w:eastAsia="Calibri" w:hAnsi="Times New Roman" w:cs="Times New Roman"/>
          <w:sz w:val="24"/>
          <w:szCs w:val="24"/>
        </w:rPr>
        <w:t>)</w:t>
      </w:r>
      <w:r w:rsidRPr="001719AA">
        <w:rPr>
          <w:rFonts w:ascii="Times New Roman" w:eastAsia="Calibri" w:hAnsi="Times New Roman" w:cs="Times New Roman"/>
          <w:sz w:val="24"/>
          <w:szCs w:val="24"/>
        </w:rPr>
        <w:t>.</w:t>
      </w:r>
      <w:r w:rsidRPr="001719AA">
        <w:rPr>
          <w:rFonts w:ascii="Times New Roman" w:eastAsia="Times New Roman" w:hAnsi="Times New Roman" w:cs="Times New Roman"/>
          <w:sz w:val="24"/>
          <w:szCs w:val="24"/>
          <w:lang w:eastAsia="ru-RU"/>
        </w:rPr>
        <w:t xml:space="preserve"> </w:t>
      </w:r>
    </w:p>
    <w:p w:rsidR="00DA1EA9" w:rsidRPr="001719AA" w:rsidRDefault="00DA1EA9" w:rsidP="00DA1EA9">
      <w:pPr>
        <w:pStyle w:val="af4"/>
        <w:numPr>
          <w:ilvl w:val="0"/>
          <w:numId w:val="2"/>
        </w:numPr>
        <w:ind w:left="0" w:firstLine="568"/>
        <w:jc w:val="both"/>
        <w:rPr>
          <w:rFonts w:ascii="Times New Roman" w:eastAsia="Times New Roman" w:hAnsi="Times New Roman" w:cs="Times New Roman"/>
          <w:sz w:val="24"/>
          <w:szCs w:val="24"/>
          <w:lang w:eastAsia="ru-RU"/>
        </w:rPr>
      </w:pPr>
      <w:r w:rsidRPr="001719AA">
        <w:rPr>
          <w:rFonts w:ascii="Times New Roman" w:eastAsia="Times New Roman" w:hAnsi="Times New Roman" w:cs="Times New Roman"/>
          <w:sz w:val="24"/>
          <w:szCs w:val="24"/>
          <w:lang w:eastAsia="ru-RU"/>
        </w:rPr>
        <w:t>В случае, если от имени претендента действует доверенное лицо, доверенность на осуществление действий от имени претендента, подписанную руководителем или уполномоченным руководителем лицом, либо засвидетельствованную в нотариальном порядке копию указанной доверенности. При этом доверенным лицом может быть только сотрудник претендента.</w:t>
      </w:r>
    </w:p>
    <w:p w:rsidR="00DA1EA9" w:rsidRPr="001719AA" w:rsidRDefault="00DA1EA9" w:rsidP="00DA1EA9">
      <w:pPr>
        <w:pStyle w:val="af4"/>
        <w:numPr>
          <w:ilvl w:val="0"/>
          <w:numId w:val="2"/>
        </w:numPr>
        <w:spacing w:after="0" w:line="240" w:lineRule="auto"/>
        <w:ind w:left="0" w:firstLine="568"/>
        <w:jc w:val="both"/>
        <w:rPr>
          <w:rFonts w:ascii="Times New Roman" w:eastAsia="Times New Roman" w:hAnsi="Times New Roman" w:cs="Times New Roman"/>
          <w:sz w:val="24"/>
          <w:szCs w:val="24"/>
          <w:lang w:eastAsia="ru-RU"/>
        </w:rPr>
      </w:pPr>
      <w:r w:rsidRPr="001719AA">
        <w:rPr>
          <w:rFonts w:ascii="Times New Roman" w:eastAsia="Times New Roman" w:hAnsi="Times New Roman" w:cs="Times New Roman"/>
          <w:sz w:val="24"/>
          <w:szCs w:val="24"/>
          <w:lang w:eastAsia="ru-RU"/>
        </w:rPr>
        <w:t xml:space="preserve">Копии учредительных документов, </w:t>
      </w:r>
      <w:r w:rsidRPr="001719AA">
        <w:rPr>
          <w:rFonts w:ascii="Times New Roman" w:eastAsia="Calibri" w:hAnsi="Times New Roman" w:cs="Times New Roman"/>
          <w:sz w:val="24"/>
          <w:szCs w:val="24"/>
        </w:rPr>
        <w:t xml:space="preserve">заверенные </w:t>
      </w:r>
      <w:r w:rsidRPr="001719AA">
        <w:rPr>
          <w:rFonts w:ascii="Times New Roman" w:eastAsia="Times New Roman" w:hAnsi="Times New Roman" w:cs="Times New Roman"/>
          <w:sz w:val="24"/>
          <w:szCs w:val="24"/>
          <w:lang w:eastAsia="ru-RU"/>
        </w:rPr>
        <w:t>руководителем, доверенным лицом.</w:t>
      </w:r>
    </w:p>
    <w:p w:rsidR="00DA1EA9" w:rsidRPr="00114506" w:rsidRDefault="00DA1EA9" w:rsidP="00DA1EA9">
      <w:pPr>
        <w:pStyle w:val="af4"/>
        <w:numPr>
          <w:ilvl w:val="0"/>
          <w:numId w:val="2"/>
        </w:numPr>
        <w:spacing w:after="0" w:line="240" w:lineRule="auto"/>
        <w:ind w:left="0" w:firstLine="568"/>
        <w:jc w:val="both"/>
        <w:rPr>
          <w:rFonts w:ascii="Times New Roman" w:eastAsia="Times New Roman" w:hAnsi="Times New Roman" w:cs="Times New Roman"/>
          <w:sz w:val="24"/>
          <w:szCs w:val="24"/>
          <w:lang w:eastAsia="ru-RU"/>
        </w:rPr>
      </w:pPr>
      <w:r w:rsidRPr="007838FF">
        <w:rPr>
          <w:rFonts w:ascii="Times New Roman" w:eastAsia="Times New Roman" w:hAnsi="Times New Roman" w:cs="Times New Roman"/>
          <w:sz w:val="24"/>
          <w:szCs w:val="24"/>
          <w:lang w:eastAsia="ru-RU"/>
        </w:rPr>
        <w:t>Справка по состоянию на 1 число месяца, предшествующего месяцу подачи заявки,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от 20.01.2017 № ММВ-7-8/20@ «Об утверждении формы справки об</w:t>
      </w:r>
      <w:r w:rsidRPr="007838FF">
        <w:rPr>
          <w:sz w:val="24"/>
          <w:szCs w:val="24"/>
          <w:lang w:eastAsia="ru-RU"/>
        </w:rPr>
        <w:t> </w:t>
      </w:r>
      <w:r w:rsidRPr="007838FF">
        <w:rPr>
          <w:rFonts w:ascii="Times New Roman" w:eastAsia="Times New Roman" w:hAnsi="Times New Roman" w:cs="Times New Roman"/>
          <w:sz w:val="24"/>
          <w:szCs w:val="24"/>
          <w:lang w:eastAsia="ru-RU"/>
        </w:rPr>
        <w:t xml:space="preserve">исполнении налогоплательщиком (плательщиком сбора, плательщиком страховых взносов, налоговым агентом) обязанности по уплате налогов, </w:t>
      </w:r>
      <w:r w:rsidRPr="00114506">
        <w:rPr>
          <w:rFonts w:ascii="Times New Roman" w:eastAsia="Times New Roman" w:hAnsi="Times New Roman" w:cs="Times New Roman"/>
          <w:sz w:val="24"/>
          <w:szCs w:val="24"/>
          <w:lang w:eastAsia="ru-RU"/>
        </w:rPr>
        <w:t>сборов, страховых взносов, пеней, штрафов, процентов, порядка ее заполнения и формата ее представления в электронной форме» (код КНД 1120101). Предоставляется оригинал или копия справки, заверенная руководителем или доверенным лицом, или полученная в электронной форме справка, представленная на бумажном носителе и заверенная руководителем или доверенным лицом.</w:t>
      </w:r>
    </w:p>
    <w:p w:rsidR="00DA1EA9" w:rsidRPr="002247B4" w:rsidRDefault="00DA1EA9" w:rsidP="00DA1EA9">
      <w:pPr>
        <w:pStyle w:val="af4"/>
        <w:spacing w:after="0" w:line="240" w:lineRule="auto"/>
        <w:ind w:left="568"/>
        <w:jc w:val="both"/>
        <w:rPr>
          <w:rFonts w:ascii="Times New Roman" w:eastAsia="Times New Roman" w:hAnsi="Times New Roman" w:cs="Times New Roman"/>
          <w:sz w:val="24"/>
          <w:szCs w:val="24"/>
          <w:highlight w:val="cyan"/>
          <w:lang w:eastAsia="ru-RU"/>
        </w:rPr>
      </w:pPr>
    </w:p>
    <w:p w:rsidR="00DA1EA9" w:rsidRPr="00114506" w:rsidRDefault="00DA1EA9" w:rsidP="00DA1EA9">
      <w:pPr>
        <w:pStyle w:val="af4"/>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7838FF">
        <w:rPr>
          <w:rFonts w:ascii="Times New Roman" w:eastAsia="Times New Roman" w:hAnsi="Times New Roman" w:cs="Times New Roman"/>
          <w:sz w:val="24"/>
          <w:szCs w:val="24"/>
          <w:lang w:eastAsia="ru-RU"/>
        </w:rPr>
        <w:t xml:space="preserve">Справка, подтверждающая, что претендент по состоянию на 1 число месяца, </w:t>
      </w:r>
      <w:r w:rsidRPr="00114506">
        <w:rPr>
          <w:rFonts w:ascii="Times New Roman" w:eastAsia="Times New Roman" w:hAnsi="Times New Roman" w:cs="Times New Roman"/>
          <w:sz w:val="24"/>
          <w:szCs w:val="24"/>
          <w:lang w:eastAsia="ru-RU"/>
        </w:rPr>
        <w:t>предшествующего месяцу подачи заявки, не находится в процессе реорганизации (за исключением реорганизации в форме присоединения к получателю иного юридического лица), ликвидации, в отношении него не введена процедура банкротства, деятельность претендента на получение субсидий не приостановлена в порядке, предусмотренном законодательством Российской Федерации, подписанная руководителем или доверенным лицом и главным бухгалтером претендента на получение субсидий (в свободной форме).</w:t>
      </w:r>
    </w:p>
    <w:p w:rsidR="00DA1EA9" w:rsidRPr="00114506" w:rsidRDefault="00DA1EA9" w:rsidP="00DA1EA9">
      <w:pPr>
        <w:pStyle w:val="af4"/>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14506">
        <w:rPr>
          <w:rFonts w:ascii="Times New Roman" w:eastAsia="Times New Roman" w:hAnsi="Times New Roman" w:cs="Times New Roman"/>
          <w:sz w:val="24"/>
          <w:szCs w:val="24"/>
          <w:lang w:eastAsia="ru-RU"/>
        </w:rPr>
        <w:t xml:space="preserve">Справка по состоянию на 1 число месяца, предшествующего месяцу подачи заявки, подтверждающая, что претендент отсутствует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подписанная руководителем, доверенным лицом и главным бухгалтером претендента </w:t>
      </w:r>
      <w:r w:rsidRPr="00114506">
        <w:rPr>
          <w:rFonts w:ascii="Times New Roman" w:hAnsi="Times New Roman" w:cs="Times New Roman"/>
          <w:sz w:val="24"/>
          <w:szCs w:val="24"/>
        </w:rPr>
        <w:t>(в свободной форме)</w:t>
      </w:r>
      <w:r w:rsidRPr="00114506">
        <w:rPr>
          <w:rFonts w:ascii="Times New Roman" w:eastAsia="Times New Roman" w:hAnsi="Times New Roman" w:cs="Times New Roman"/>
          <w:sz w:val="24"/>
          <w:szCs w:val="24"/>
          <w:lang w:eastAsia="ru-RU"/>
        </w:rPr>
        <w:t>.</w:t>
      </w:r>
    </w:p>
    <w:p w:rsidR="00DA1EA9" w:rsidRPr="00114506" w:rsidRDefault="00DA1EA9" w:rsidP="00DA1EA9">
      <w:pPr>
        <w:pStyle w:val="af4"/>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14506">
        <w:rPr>
          <w:rFonts w:ascii="Times New Roman" w:eastAsia="Times New Roman" w:hAnsi="Times New Roman" w:cs="Times New Roman"/>
          <w:sz w:val="24"/>
          <w:szCs w:val="24"/>
          <w:lang w:eastAsia="ru-RU"/>
        </w:rPr>
        <w:t>Справка претендента об отсутствии по состоянию на 1 число месяца, предшествующего месяцу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составленная в свободной форме, подписанная руководителем или доверенным лицом.</w:t>
      </w:r>
    </w:p>
    <w:p w:rsidR="00DA1EA9" w:rsidRPr="00114506" w:rsidRDefault="00DA1EA9" w:rsidP="00DA1EA9">
      <w:pPr>
        <w:pStyle w:val="af4"/>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14506">
        <w:rPr>
          <w:rFonts w:ascii="Times New Roman" w:eastAsia="Times New Roman" w:hAnsi="Times New Roman" w:cs="Times New Roman"/>
          <w:sz w:val="24"/>
          <w:szCs w:val="24"/>
          <w:lang w:eastAsia="ru-RU"/>
        </w:rPr>
        <w:t>Справка об отсутствии у претендента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Санкт</w:t>
      </w:r>
      <w:r w:rsidRPr="00114506">
        <w:rPr>
          <w:rFonts w:ascii="Times New Roman" w:eastAsia="Times New Roman" w:hAnsi="Times New Roman" w:cs="Times New Roman"/>
          <w:sz w:val="24"/>
          <w:szCs w:val="24"/>
          <w:lang w:eastAsia="ru-RU"/>
        </w:rPr>
        <w:noBreakHyphen/>
        <w:t>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 физическим лицам) по состоянию на 1 число месяца, предшествующего месяцу подачи заявки, подписанная руководителем, доверенным лицом и главным бухгалтером претендента</w:t>
      </w:r>
      <w:r w:rsidRPr="00114506">
        <w:rPr>
          <w:rFonts w:ascii="Times New Roman" w:hAnsi="Times New Roman" w:cs="Times New Roman"/>
          <w:sz w:val="24"/>
          <w:szCs w:val="24"/>
        </w:rPr>
        <w:t xml:space="preserve"> (в свободной форме)</w:t>
      </w:r>
      <w:r w:rsidRPr="00114506">
        <w:rPr>
          <w:rFonts w:ascii="Times New Roman" w:eastAsia="Times New Roman" w:hAnsi="Times New Roman" w:cs="Times New Roman"/>
          <w:sz w:val="24"/>
          <w:szCs w:val="24"/>
          <w:lang w:eastAsia="ru-RU"/>
        </w:rPr>
        <w:t xml:space="preserve">. </w:t>
      </w:r>
    </w:p>
    <w:p w:rsidR="00DA1EA9" w:rsidRPr="00114506" w:rsidRDefault="00DA1EA9" w:rsidP="00DA1EA9">
      <w:pPr>
        <w:pStyle w:val="af4"/>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14506">
        <w:rPr>
          <w:rFonts w:ascii="Times New Roman" w:eastAsia="Times New Roman" w:hAnsi="Times New Roman" w:cs="Times New Roman"/>
          <w:sz w:val="24"/>
          <w:szCs w:val="24"/>
          <w:lang w:eastAsia="ru-RU"/>
        </w:rPr>
        <w:t>Справка по состоянию на 1 число месяца, предшествующего месяцу подачи заявки, подтверждающая, что у претендента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w:t>
      </w:r>
      <w:r w:rsidRPr="00114506">
        <w:rPr>
          <w:rFonts w:ascii="Times New Roman" w:eastAsia="Times New Roman" w:hAnsi="Times New Roman" w:cs="Times New Roman"/>
          <w:sz w:val="24"/>
          <w:szCs w:val="24"/>
          <w:lang w:eastAsia="ru-RU"/>
        </w:rPr>
        <w:noBreakHyphen/>
        <w:t>Петербурга, за период не менее одного календарного года, предшествующего году получения субсидии, подписанная руководителем, доверенным лицом и главным бухгалтером претендента</w:t>
      </w:r>
      <w:r w:rsidRPr="00114506">
        <w:rPr>
          <w:rFonts w:ascii="Times New Roman" w:hAnsi="Times New Roman" w:cs="Times New Roman"/>
          <w:sz w:val="24"/>
          <w:szCs w:val="24"/>
        </w:rPr>
        <w:t xml:space="preserve"> (в свободной форме)</w:t>
      </w:r>
      <w:r w:rsidRPr="00114506">
        <w:rPr>
          <w:rFonts w:ascii="Times New Roman" w:eastAsia="Times New Roman" w:hAnsi="Times New Roman" w:cs="Times New Roman"/>
          <w:sz w:val="24"/>
          <w:szCs w:val="24"/>
          <w:lang w:eastAsia="ru-RU"/>
        </w:rPr>
        <w:t xml:space="preserve">. </w:t>
      </w:r>
    </w:p>
    <w:p w:rsidR="00DA1EA9" w:rsidRPr="00114506" w:rsidRDefault="00DA1EA9" w:rsidP="00DA1EA9">
      <w:pPr>
        <w:pStyle w:val="af4"/>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14506">
        <w:rPr>
          <w:rFonts w:ascii="Times New Roman" w:eastAsia="Times New Roman" w:hAnsi="Times New Roman" w:cs="Times New Roman"/>
          <w:sz w:val="24"/>
          <w:szCs w:val="24"/>
          <w:lang w:eastAsia="ru-RU"/>
        </w:rPr>
        <w:t xml:space="preserve">Справка, подтверждающая, что претендент не является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по состоянию на 1 число месяца, предшествующего месяцу подачи заявки, подписанная руководителем </w:t>
      </w:r>
      <w:r w:rsidRPr="00114506">
        <w:rPr>
          <w:rFonts w:ascii="Times New Roman" w:eastAsia="Calibri" w:hAnsi="Times New Roman" w:cs="Times New Roman"/>
          <w:sz w:val="24"/>
          <w:szCs w:val="24"/>
        </w:rPr>
        <w:t>или доверенным лицом</w:t>
      </w:r>
      <w:r w:rsidRPr="00114506">
        <w:rPr>
          <w:rFonts w:ascii="Times New Roman" w:hAnsi="Times New Roman" w:cs="Times New Roman"/>
          <w:sz w:val="24"/>
          <w:szCs w:val="24"/>
        </w:rPr>
        <w:t xml:space="preserve"> (в свободной форме)</w:t>
      </w:r>
      <w:r w:rsidRPr="00114506">
        <w:rPr>
          <w:rFonts w:ascii="Times New Roman" w:eastAsia="Times New Roman" w:hAnsi="Times New Roman" w:cs="Times New Roman"/>
          <w:sz w:val="24"/>
          <w:szCs w:val="24"/>
          <w:lang w:eastAsia="ru-RU"/>
        </w:rPr>
        <w:t>.</w:t>
      </w:r>
    </w:p>
    <w:p w:rsidR="00DA1EA9" w:rsidRPr="00114506" w:rsidRDefault="00DA1EA9" w:rsidP="00DA1EA9">
      <w:pPr>
        <w:pStyle w:val="af4"/>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14506">
        <w:rPr>
          <w:rFonts w:ascii="Times New Roman" w:eastAsia="Times New Roman" w:hAnsi="Times New Roman" w:cs="Times New Roman"/>
          <w:sz w:val="24"/>
          <w:szCs w:val="24"/>
          <w:lang w:eastAsia="ru-RU"/>
        </w:rPr>
        <w:t>Справка по состоянию на 1 число месяца, предшествующего месяцу подачи заявки, подтверждающая, что у претендента отсутствуют иные средства из бюджета Санкт</w:t>
      </w:r>
      <w:r w:rsidRPr="00114506">
        <w:rPr>
          <w:rFonts w:ascii="Times New Roman" w:eastAsia="Times New Roman" w:hAnsi="Times New Roman" w:cs="Times New Roman"/>
          <w:sz w:val="24"/>
          <w:szCs w:val="24"/>
          <w:lang w:eastAsia="ru-RU"/>
        </w:rPr>
        <w:noBreakHyphen/>
        <w:t>Петербурга на финансовое обеспечение (возмещение) затрат, возникших в 2022 году, на реализацию комплекса мероприятий по производству и размещению социальной рекламы (далее – проект), указанного в заявке, подписанная руководителем</w:t>
      </w:r>
      <w:r w:rsidRPr="00114506">
        <w:rPr>
          <w:rFonts w:ascii="Times New Roman" w:eastAsia="Calibri" w:hAnsi="Times New Roman" w:cs="Times New Roman"/>
          <w:sz w:val="24"/>
          <w:szCs w:val="24"/>
        </w:rPr>
        <w:t xml:space="preserve"> или доверенным лицом</w:t>
      </w:r>
      <w:r w:rsidRPr="00114506">
        <w:rPr>
          <w:rFonts w:ascii="Times New Roman" w:eastAsia="Times New Roman" w:hAnsi="Times New Roman" w:cs="Times New Roman"/>
          <w:sz w:val="24"/>
          <w:szCs w:val="24"/>
          <w:lang w:eastAsia="ru-RU"/>
        </w:rPr>
        <w:t xml:space="preserve"> и главным бухгалтером претендента, </w:t>
      </w:r>
      <w:r w:rsidRPr="00114506">
        <w:rPr>
          <w:rFonts w:ascii="Times New Roman" w:hAnsi="Times New Roman" w:cs="Times New Roman"/>
          <w:sz w:val="24"/>
          <w:szCs w:val="24"/>
        </w:rPr>
        <w:t>(в свободной форме)</w:t>
      </w:r>
      <w:r w:rsidRPr="00114506">
        <w:rPr>
          <w:rFonts w:ascii="Times New Roman" w:eastAsia="Times New Roman" w:hAnsi="Times New Roman" w:cs="Times New Roman"/>
          <w:sz w:val="24"/>
          <w:szCs w:val="24"/>
          <w:lang w:eastAsia="ru-RU"/>
        </w:rPr>
        <w:t>.</w:t>
      </w:r>
    </w:p>
    <w:p w:rsidR="00DA1EA9" w:rsidRPr="001719AA" w:rsidRDefault="00DA1EA9" w:rsidP="00DA1EA9">
      <w:pPr>
        <w:pStyle w:val="af4"/>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14506">
        <w:rPr>
          <w:rFonts w:ascii="Times New Roman" w:eastAsia="Times New Roman" w:hAnsi="Times New Roman" w:cs="Times New Roman"/>
          <w:sz w:val="24"/>
          <w:szCs w:val="24"/>
          <w:lang w:eastAsia="ru-RU"/>
        </w:rPr>
        <w:t>Справка об отсутствии или наличии у претендента в предшествующем финансовом году субсидий (с указанием органа, предоставившего субсидию, суммы субсидий, темы проекта и</w:t>
      </w:r>
      <w:r w:rsidRPr="001719AA">
        <w:rPr>
          <w:rFonts w:ascii="Times New Roman" w:eastAsia="Times New Roman" w:hAnsi="Times New Roman" w:cs="Times New Roman"/>
          <w:sz w:val="24"/>
          <w:szCs w:val="24"/>
          <w:lang w:eastAsia="ru-RU"/>
        </w:rPr>
        <w:t> информации о соблюдении форм и сроков предоставления в уполномоченные органы отчетных документов об использовании средств субсидий), подписанная руководителем</w:t>
      </w:r>
      <w:r w:rsidRPr="001719AA">
        <w:rPr>
          <w:rFonts w:ascii="Times New Roman" w:eastAsia="Calibri" w:hAnsi="Times New Roman" w:cs="Times New Roman"/>
          <w:sz w:val="24"/>
          <w:szCs w:val="24"/>
        </w:rPr>
        <w:t xml:space="preserve"> или доверенным лицом</w:t>
      </w:r>
      <w:r w:rsidRPr="001719AA">
        <w:rPr>
          <w:rFonts w:ascii="Times New Roman" w:eastAsia="Times New Roman" w:hAnsi="Times New Roman" w:cs="Times New Roman"/>
          <w:sz w:val="24"/>
          <w:szCs w:val="24"/>
          <w:lang w:eastAsia="ru-RU"/>
        </w:rPr>
        <w:t xml:space="preserve"> и главным бухгалтером претендента</w:t>
      </w:r>
      <w:r w:rsidRPr="001719AA">
        <w:rPr>
          <w:rFonts w:ascii="Times New Roman" w:hAnsi="Times New Roman" w:cs="Times New Roman"/>
          <w:sz w:val="24"/>
          <w:szCs w:val="24"/>
        </w:rPr>
        <w:t xml:space="preserve"> (в свободной форме)</w:t>
      </w:r>
      <w:r w:rsidRPr="001719AA">
        <w:rPr>
          <w:rFonts w:ascii="Times New Roman" w:eastAsia="Times New Roman" w:hAnsi="Times New Roman" w:cs="Times New Roman"/>
          <w:sz w:val="24"/>
          <w:szCs w:val="24"/>
          <w:lang w:eastAsia="ru-RU"/>
        </w:rPr>
        <w:t xml:space="preserve">. </w:t>
      </w:r>
    </w:p>
    <w:p w:rsidR="00DA1EA9" w:rsidRPr="007838FF" w:rsidRDefault="00DA1EA9" w:rsidP="00DA1EA9">
      <w:pPr>
        <w:pStyle w:val="af4"/>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7838FF">
        <w:rPr>
          <w:rFonts w:ascii="Times New Roman" w:eastAsia="Times New Roman" w:hAnsi="Times New Roman" w:cs="Times New Roman"/>
          <w:sz w:val="24"/>
          <w:szCs w:val="24"/>
          <w:lang w:eastAsia="ru-RU"/>
        </w:rPr>
        <w:t>Справка, подтверждающая согласие претендента на осуществление Комитетом и КГФК обязательных проверок соблюдения претендентом условий, целей и порядка предоставления субсидии, подписанная руководителем</w:t>
      </w:r>
      <w:r w:rsidRPr="007838FF">
        <w:rPr>
          <w:rFonts w:ascii="Times New Roman" w:eastAsia="Calibri" w:hAnsi="Times New Roman" w:cs="Times New Roman"/>
          <w:sz w:val="24"/>
          <w:szCs w:val="24"/>
        </w:rPr>
        <w:t xml:space="preserve"> или доверенным лицом</w:t>
      </w:r>
      <w:r w:rsidRPr="007838FF">
        <w:rPr>
          <w:rFonts w:ascii="Times New Roman" w:eastAsia="Times New Roman" w:hAnsi="Times New Roman" w:cs="Times New Roman"/>
          <w:sz w:val="24"/>
          <w:szCs w:val="24"/>
          <w:lang w:eastAsia="ru-RU"/>
        </w:rPr>
        <w:t xml:space="preserve"> и главным бухгалтером претендента (в свободной форме). </w:t>
      </w:r>
    </w:p>
    <w:p w:rsidR="00DA1EA9" w:rsidRPr="001719AA" w:rsidRDefault="00DA1EA9" w:rsidP="00DA1EA9">
      <w:pPr>
        <w:pStyle w:val="af4"/>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719AA">
        <w:rPr>
          <w:rFonts w:ascii="Times New Roman" w:eastAsia="Times New Roman" w:hAnsi="Times New Roman" w:cs="Times New Roman"/>
          <w:sz w:val="24"/>
          <w:szCs w:val="24"/>
          <w:lang w:eastAsia="ru-RU"/>
        </w:rPr>
        <w:t>Описание проекта (не более трех страниц формата А4), содержащее:</w:t>
      </w:r>
    </w:p>
    <w:p w:rsidR="00DA1EA9" w:rsidRPr="001719AA" w:rsidRDefault="00DA1EA9" w:rsidP="00DA1EA9">
      <w:pPr>
        <w:ind w:firstLine="709"/>
        <w:jc w:val="both"/>
      </w:pPr>
      <w:r w:rsidRPr="001719AA">
        <w:t>тему проекта;</w:t>
      </w:r>
    </w:p>
    <w:p w:rsidR="00DA1EA9" w:rsidRPr="001719AA" w:rsidRDefault="00DA1EA9" w:rsidP="00DA1EA9">
      <w:pPr>
        <w:ind w:firstLine="709"/>
        <w:jc w:val="both"/>
      </w:pPr>
      <w:r w:rsidRPr="001719AA">
        <w:t>направление проекта;</w:t>
      </w:r>
    </w:p>
    <w:p w:rsidR="00DA1EA9" w:rsidRPr="001719AA" w:rsidRDefault="00DA1EA9" w:rsidP="00DA1EA9">
      <w:pPr>
        <w:ind w:firstLine="709"/>
        <w:jc w:val="both"/>
      </w:pPr>
      <w:r w:rsidRPr="001719AA">
        <w:t>цели и задачи проекта;</w:t>
      </w:r>
    </w:p>
    <w:p w:rsidR="00DA1EA9" w:rsidRPr="001719AA" w:rsidRDefault="00DA1EA9" w:rsidP="00DA1EA9">
      <w:pPr>
        <w:ind w:firstLine="709"/>
        <w:jc w:val="both"/>
      </w:pPr>
      <w:r w:rsidRPr="001719AA">
        <w:t xml:space="preserve">наименование и виды продукции, производимой в ходе работ по проекту; </w:t>
      </w:r>
    </w:p>
    <w:p w:rsidR="00DA1EA9" w:rsidRPr="001719AA" w:rsidRDefault="00DA1EA9" w:rsidP="00DA1EA9">
      <w:pPr>
        <w:ind w:firstLine="709"/>
        <w:jc w:val="both"/>
      </w:pPr>
      <w:r w:rsidRPr="001719AA">
        <w:t>способы и сроки размещения произведенной в рамках проекта продукции;</w:t>
      </w:r>
    </w:p>
    <w:p w:rsidR="00DA1EA9" w:rsidRPr="001719AA" w:rsidRDefault="00DA1EA9" w:rsidP="00DA1EA9">
      <w:pPr>
        <w:ind w:firstLine="709"/>
        <w:jc w:val="both"/>
      </w:pPr>
      <w:r w:rsidRPr="001719AA">
        <w:t>прогнозирование предполагаемого результата реализации проекта;</w:t>
      </w:r>
    </w:p>
    <w:p w:rsidR="00DA1EA9" w:rsidRPr="001719AA" w:rsidRDefault="00DA1EA9" w:rsidP="00DA1EA9">
      <w:pPr>
        <w:ind w:firstLine="709"/>
        <w:jc w:val="both"/>
      </w:pPr>
      <w:r w:rsidRPr="001719AA">
        <w:t>возможность последующего использования результата реализации проекта;</w:t>
      </w:r>
    </w:p>
    <w:p w:rsidR="00DA1EA9" w:rsidRPr="001719AA" w:rsidRDefault="00DA1EA9" w:rsidP="00DA1EA9">
      <w:pPr>
        <w:ind w:firstLine="709"/>
        <w:jc w:val="both"/>
      </w:pPr>
      <w:r w:rsidRPr="001719AA">
        <w:t>актуальность для Санкт-Петербурга социальных проблем, затронутых в проекте, и возможность привлечения населения Санкт-Петербурга к их обсуждению;</w:t>
      </w:r>
    </w:p>
    <w:p w:rsidR="00DA1EA9" w:rsidRPr="001719AA" w:rsidRDefault="00DA1EA9" w:rsidP="00DA1EA9">
      <w:pPr>
        <w:ind w:firstLine="709"/>
        <w:jc w:val="both"/>
      </w:pPr>
      <w:r w:rsidRPr="001719AA">
        <w:t>аннотация (краткое описание проекта).</w:t>
      </w:r>
    </w:p>
    <w:p w:rsidR="00DA1EA9" w:rsidRPr="001719AA" w:rsidRDefault="00DA1EA9" w:rsidP="00DA1EA9">
      <w:pPr>
        <w:pStyle w:val="af4"/>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719AA">
        <w:rPr>
          <w:rFonts w:ascii="Times New Roman" w:eastAsia="Times New Roman" w:hAnsi="Times New Roman" w:cs="Times New Roman"/>
          <w:sz w:val="24"/>
          <w:szCs w:val="24"/>
          <w:lang w:eastAsia="ru-RU"/>
        </w:rPr>
        <w:t>Смета расходов на реализацию проекта по форме, утверждаемой распоряжением Комитета, с кратким описанием привлекаемых соискателем ресурсов (кадровых, материально-технических, финансовых).</w:t>
      </w:r>
    </w:p>
    <w:p w:rsidR="00DA1EA9" w:rsidRPr="001719AA" w:rsidRDefault="00DA1EA9" w:rsidP="00DA1EA9">
      <w:pPr>
        <w:ind w:firstLine="709"/>
        <w:jc w:val="both"/>
      </w:pPr>
      <w:r w:rsidRPr="001719AA">
        <w:t>Заявка и приложенные к ней документы должны быть оформлены следующим образом:</w:t>
      </w:r>
    </w:p>
    <w:p w:rsidR="00DA1EA9" w:rsidRPr="001719AA" w:rsidRDefault="00DA1EA9" w:rsidP="00DA1EA9">
      <w:pPr>
        <w:ind w:firstLine="709"/>
        <w:jc w:val="both"/>
      </w:pPr>
      <w:r w:rsidRPr="001719AA">
        <w:t>все страницы заявки и прилагаемые к ней документы должны быть пронумерованы, прошиты, заверены подписью руководителя или доверенного лица претендента и вложены в запечатанный конверт, который должен быть адресован в Комитет;</w:t>
      </w:r>
    </w:p>
    <w:p w:rsidR="00DA1EA9" w:rsidRPr="001719AA" w:rsidRDefault="00DA1EA9" w:rsidP="00DA1EA9">
      <w:pPr>
        <w:ind w:firstLine="709"/>
        <w:jc w:val="both"/>
      </w:pPr>
      <w:r w:rsidRPr="001719AA">
        <w:t>все страницы заявки, в которые внесены дополнения или поправки, должны быть подписаны руководителем или доверенным лицом;</w:t>
      </w:r>
    </w:p>
    <w:p w:rsidR="00DA1EA9" w:rsidRPr="001719AA" w:rsidRDefault="00DA1EA9" w:rsidP="00DA1EA9">
      <w:pPr>
        <w:ind w:firstLine="709"/>
        <w:jc w:val="both"/>
      </w:pPr>
      <w:r w:rsidRPr="001719AA">
        <w:t xml:space="preserve">документы и материалы, прилагаемые к заявке, представляются в оригинале либо в копиях, подписанных руководителем, </w:t>
      </w:r>
      <w:r w:rsidRPr="001719AA">
        <w:rPr>
          <w:rFonts w:eastAsia="Calibri"/>
        </w:rPr>
        <w:t>доверенным лицом,</w:t>
      </w:r>
      <w:r w:rsidRPr="001719AA">
        <w:t xml:space="preserve"> или в нотариально заверенных копиях </w:t>
      </w:r>
      <w:r w:rsidRPr="00942992">
        <w:t>в </w:t>
      </w:r>
      <w:r w:rsidRPr="00114506">
        <w:t>соответствии пунктом 7 Порядка</w:t>
      </w:r>
      <w:r w:rsidRPr="00942992">
        <w:t xml:space="preserve"> предоставления в 2022 году социально ориентированным некоммерческим организациям субсидий в виде грантов</w:t>
      </w:r>
      <w:r w:rsidRPr="001719AA">
        <w:t xml:space="preserve"> Санкт-Петербурга в целях возмещения затрат на производство и размещение социальной рекламы, утвержденного настоящим постановлением;</w:t>
      </w:r>
    </w:p>
    <w:p w:rsidR="00DA1EA9" w:rsidRPr="001719AA" w:rsidRDefault="00DA1EA9" w:rsidP="00DA1EA9">
      <w:pPr>
        <w:ind w:firstLine="709"/>
        <w:jc w:val="both"/>
      </w:pPr>
      <w:r w:rsidRPr="001719AA">
        <w:t>заявка запечатывается в конверт, на котором указываются тематическое направление в соответствии с извещением и наименование предлагаемого проекта, фамилия, имя, отчество и телефон контактного лица.</w:t>
      </w:r>
    </w:p>
    <w:p w:rsidR="00DA1EA9" w:rsidRPr="001719AA" w:rsidRDefault="00DA1EA9" w:rsidP="00DA1EA9">
      <w:pPr>
        <w:ind w:firstLine="709"/>
        <w:jc w:val="both"/>
      </w:pPr>
      <w:r w:rsidRPr="001719AA">
        <w:t>Требования к оформлению заявки и прилагаемых к ней документов и материалов являются обязательными для всех претендентов.</w:t>
      </w:r>
    </w:p>
    <w:p w:rsidR="00DA1EA9" w:rsidRPr="001719AA" w:rsidRDefault="00DA1EA9" w:rsidP="00DA1EA9">
      <w:pPr>
        <w:ind w:firstLine="709"/>
        <w:jc w:val="both"/>
      </w:pPr>
    </w:p>
    <w:p w:rsidR="00DA1EA9" w:rsidRPr="00002DA3" w:rsidRDefault="00DA1EA9" w:rsidP="00DA1EA9">
      <w:pPr>
        <w:ind w:firstLine="709"/>
        <w:jc w:val="both"/>
      </w:pPr>
    </w:p>
    <w:p w:rsidR="00DA1EA9" w:rsidRPr="000279C6" w:rsidRDefault="00DA1EA9" w:rsidP="0066263B">
      <w:pPr>
        <w:widowControl w:val="0"/>
        <w:autoSpaceDE w:val="0"/>
        <w:autoSpaceDN w:val="0"/>
        <w:adjustRightInd w:val="0"/>
        <w:jc w:val="both"/>
        <w:rPr>
          <w:b/>
        </w:rPr>
      </w:pPr>
    </w:p>
    <w:sectPr w:rsidR="00DA1EA9" w:rsidRPr="000279C6" w:rsidSect="00E9671A">
      <w:headerReference w:type="default" r:id="rId12"/>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DDA" w:rsidRDefault="005B4DDA" w:rsidP="00E9671A">
      <w:r>
        <w:separator/>
      </w:r>
    </w:p>
  </w:endnote>
  <w:endnote w:type="continuationSeparator" w:id="0">
    <w:p w:rsidR="005B4DDA" w:rsidRDefault="005B4DDA" w:rsidP="00E96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DDA" w:rsidRDefault="005B4DDA" w:rsidP="00E9671A">
      <w:r>
        <w:separator/>
      </w:r>
    </w:p>
  </w:footnote>
  <w:footnote w:type="continuationSeparator" w:id="0">
    <w:p w:rsidR="005B4DDA" w:rsidRDefault="005B4DDA" w:rsidP="00E967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722804"/>
      <w:docPartObj>
        <w:docPartGallery w:val="Page Numbers (Top of Page)"/>
        <w:docPartUnique/>
      </w:docPartObj>
    </w:sdtPr>
    <w:sdtEndPr/>
    <w:sdtContent>
      <w:p w:rsidR="00E9671A" w:rsidRDefault="00E9671A">
        <w:pPr>
          <w:pStyle w:val="a5"/>
          <w:jc w:val="center"/>
        </w:pPr>
        <w:r>
          <w:fldChar w:fldCharType="begin"/>
        </w:r>
        <w:r>
          <w:instrText>PAGE   \* MERGEFORMAT</w:instrText>
        </w:r>
        <w:r>
          <w:fldChar w:fldCharType="separate"/>
        </w:r>
        <w:r w:rsidR="00DA1EA9">
          <w:rPr>
            <w:noProof/>
          </w:rPr>
          <w:t>17</w:t>
        </w:r>
        <w:r>
          <w:fldChar w:fldCharType="end"/>
        </w:r>
      </w:p>
    </w:sdtContent>
  </w:sdt>
  <w:p w:rsidR="00E9671A" w:rsidRDefault="00E9671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7095D"/>
    <w:multiLevelType w:val="multilevel"/>
    <w:tmpl w:val="538EC986"/>
    <w:lvl w:ilvl="0">
      <w:start w:val="1"/>
      <w:numFmt w:val="decimal"/>
      <w:suff w:val="space"/>
      <w:lvlText w:val="%1."/>
      <w:lvlJc w:val="left"/>
      <w:pPr>
        <w:ind w:left="1395" w:hanging="855"/>
      </w:pPr>
      <w:rPr>
        <w:rFonts w:ascii="Times New Roman" w:hAnsi="Times New Roman" w:cs="Times New Roman" w:hint="default"/>
        <w:b w:val="0"/>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 w15:restartNumberingAfterBreak="0">
    <w:nsid w:val="5ABA5886"/>
    <w:multiLevelType w:val="hybridMultilevel"/>
    <w:tmpl w:val="B1C2FB0E"/>
    <w:lvl w:ilvl="0" w:tplc="EF841914">
      <w:start w:val="1"/>
      <w:numFmt w:val="decimal"/>
      <w:suff w:val="space"/>
      <w:lvlText w:val="%1."/>
      <w:lvlJc w:val="left"/>
      <w:pPr>
        <w:ind w:left="295" w:hanging="11"/>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04"/>
    <w:rsid w:val="00014AA2"/>
    <w:rsid w:val="00022DAD"/>
    <w:rsid w:val="000279C6"/>
    <w:rsid w:val="000306EA"/>
    <w:rsid w:val="000A2B10"/>
    <w:rsid w:val="000C2090"/>
    <w:rsid w:val="0018070A"/>
    <w:rsid w:val="00197DCD"/>
    <w:rsid w:val="001A24DC"/>
    <w:rsid w:val="002547B9"/>
    <w:rsid w:val="00335115"/>
    <w:rsid w:val="00347EEA"/>
    <w:rsid w:val="003B3EC1"/>
    <w:rsid w:val="003E760A"/>
    <w:rsid w:val="00434CE4"/>
    <w:rsid w:val="00435D42"/>
    <w:rsid w:val="004439DC"/>
    <w:rsid w:val="004827ED"/>
    <w:rsid w:val="00495F39"/>
    <w:rsid w:val="004D7537"/>
    <w:rsid w:val="004F501C"/>
    <w:rsid w:val="00542BFD"/>
    <w:rsid w:val="00544090"/>
    <w:rsid w:val="00585658"/>
    <w:rsid w:val="005B4DDA"/>
    <w:rsid w:val="005F16E4"/>
    <w:rsid w:val="00604C1B"/>
    <w:rsid w:val="00626D10"/>
    <w:rsid w:val="00632799"/>
    <w:rsid w:val="0064225F"/>
    <w:rsid w:val="0064516B"/>
    <w:rsid w:val="0066263B"/>
    <w:rsid w:val="006D5E9B"/>
    <w:rsid w:val="006E0087"/>
    <w:rsid w:val="007545EA"/>
    <w:rsid w:val="00764488"/>
    <w:rsid w:val="00776C04"/>
    <w:rsid w:val="007854A6"/>
    <w:rsid w:val="007E040A"/>
    <w:rsid w:val="007E2006"/>
    <w:rsid w:val="007F1B39"/>
    <w:rsid w:val="008808FF"/>
    <w:rsid w:val="008A5AD2"/>
    <w:rsid w:val="008C1FB1"/>
    <w:rsid w:val="00992E0F"/>
    <w:rsid w:val="009B5A0C"/>
    <w:rsid w:val="00A01A37"/>
    <w:rsid w:val="00A32470"/>
    <w:rsid w:val="00A55351"/>
    <w:rsid w:val="00A70A53"/>
    <w:rsid w:val="00A72583"/>
    <w:rsid w:val="00A83287"/>
    <w:rsid w:val="00AD4A2D"/>
    <w:rsid w:val="00B0114F"/>
    <w:rsid w:val="00B812BB"/>
    <w:rsid w:val="00C34FDA"/>
    <w:rsid w:val="00C81BC3"/>
    <w:rsid w:val="00CA1DEB"/>
    <w:rsid w:val="00CD039A"/>
    <w:rsid w:val="00CD065E"/>
    <w:rsid w:val="00CD41FF"/>
    <w:rsid w:val="00CF0AFE"/>
    <w:rsid w:val="00CF32CD"/>
    <w:rsid w:val="00D65CF2"/>
    <w:rsid w:val="00D70FFD"/>
    <w:rsid w:val="00D81438"/>
    <w:rsid w:val="00D81DEF"/>
    <w:rsid w:val="00D94C0B"/>
    <w:rsid w:val="00DA1EA9"/>
    <w:rsid w:val="00DC31A7"/>
    <w:rsid w:val="00DE224E"/>
    <w:rsid w:val="00E41942"/>
    <w:rsid w:val="00E9671A"/>
    <w:rsid w:val="00EA2156"/>
    <w:rsid w:val="00EC02B8"/>
    <w:rsid w:val="00F36A59"/>
    <w:rsid w:val="00F91155"/>
    <w:rsid w:val="00F9757D"/>
    <w:rsid w:val="00FF2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6943"/>
  <w15:docId w15:val="{9A5152F1-A50C-4183-A2E5-5AE197C2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A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A1EA9"/>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14AA2"/>
    <w:pPr>
      <w:spacing w:line="360" w:lineRule="auto"/>
      <w:ind w:firstLine="720"/>
    </w:pPr>
    <w:rPr>
      <w:szCs w:val="20"/>
    </w:rPr>
  </w:style>
  <w:style w:type="character" w:customStyle="1" w:styleId="a4">
    <w:name w:val="Основной текст с отступом Знак"/>
    <w:basedOn w:val="a0"/>
    <w:link w:val="a3"/>
    <w:rsid w:val="00014AA2"/>
    <w:rPr>
      <w:rFonts w:ascii="Times New Roman" w:eastAsia="Times New Roman" w:hAnsi="Times New Roman" w:cs="Times New Roman"/>
      <w:sz w:val="24"/>
      <w:szCs w:val="20"/>
      <w:lang w:eastAsia="ru-RU"/>
    </w:rPr>
  </w:style>
  <w:style w:type="paragraph" w:customStyle="1" w:styleId="HEADERTEXT">
    <w:name w:val=".HEADERTEXT"/>
    <w:rsid w:val="00014AA2"/>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Heading">
    <w:name w:val="Heading"/>
    <w:rsid w:val="00014AA2"/>
    <w:pPr>
      <w:widowControl w:val="0"/>
      <w:autoSpaceDE w:val="0"/>
      <w:autoSpaceDN w:val="0"/>
      <w:adjustRightInd w:val="0"/>
      <w:spacing w:after="0" w:line="240" w:lineRule="auto"/>
    </w:pPr>
    <w:rPr>
      <w:rFonts w:ascii="Arial" w:eastAsia="Times New Roman" w:hAnsi="Arial" w:cs="Arial"/>
      <w:b/>
      <w:bCs/>
      <w:lang w:eastAsia="ru-RU"/>
    </w:rPr>
  </w:style>
  <w:style w:type="paragraph" w:styleId="a5">
    <w:name w:val="header"/>
    <w:basedOn w:val="a"/>
    <w:link w:val="a6"/>
    <w:uiPriority w:val="99"/>
    <w:unhideWhenUsed/>
    <w:rsid w:val="00E9671A"/>
    <w:pPr>
      <w:tabs>
        <w:tab w:val="center" w:pos="4677"/>
        <w:tab w:val="right" w:pos="9355"/>
      </w:tabs>
    </w:pPr>
  </w:style>
  <w:style w:type="character" w:customStyle="1" w:styleId="a6">
    <w:name w:val="Верхний колонтитул Знак"/>
    <w:basedOn w:val="a0"/>
    <w:link w:val="a5"/>
    <w:uiPriority w:val="99"/>
    <w:rsid w:val="00E9671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9671A"/>
    <w:pPr>
      <w:tabs>
        <w:tab w:val="center" w:pos="4677"/>
        <w:tab w:val="right" w:pos="9355"/>
      </w:tabs>
    </w:pPr>
  </w:style>
  <w:style w:type="character" w:customStyle="1" w:styleId="a8">
    <w:name w:val="Нижний колонтитул Знак"/>
    <w:basedOn w:val="a0"/>
    <w:link w:val="a7"/>
    <w:uiPriority w:val="99"/>
    <w:rsid w:val="00E9671A"/>
    <w:rPr>
      <w:rFonts w:ascii="Times New Roman" w:eastAsia="Times New Roman" w:hAnsi="Times New Roman" w:cs="Times New Roman"/>
      <w:sz w:val="24"/>
      <w:szCs w:val="24"/>
      <w:lang w:eastAsia="ru-RU"/>
    </w:rPr>
  </w:style>
  <w:style w:type="paragraph" w:customStyle="1" w:styleId="ConsPlusTitle">
    <w:name w:val="ConsPlusTitle"/>
    <w:rsid w:val="00E9671A"/>
    <w:pPr>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Balloon Text"/>
    <w:basedOn w:val="a"/>
    <w:link w:val="aa"/>
    <w:uiPriority w:val="99"/>
    <w:semiHidden/>
    <w:unhideWhenUsed/>
    <w:rsid w:val="002547B9"/>
    <w:rPr>
      <w:rFonts w:ascii="Tahoma" w:hAnsi="Tahoma" w:cs="Tahoma"/>
      <w:sz w:val="16"/>
      <w:szCs w:val="16"/>
    </w:rPr>
  </w:style>
  <w:style w:type="character" w:customStyle="1" w:styleId="aa">
    <w:name w:val="Текст выноски Знак"/>
    <w:basedOn w:val="a0"/>
    <w:link w:val="a9"/>
    <w:uiPriority w:val="99"/>
    <w:semiHidden/>
    <w:rsid w:val="002547B9"/>
    <w:rPr>
      <w:rFonts w:ascii="Tahoma" w:eastAsia="Times New Roman" w:hAnsi="Tahoma" w:cs="Tahoma"/>
      <w:sz w:val="16"/>
      <w:szCs w:val="16"/>
      <w:lang w:eastAsia="ru-RU"/>
    </w:rPr>
  </w:style>
  <w:style w:type="character" w:customStyle="1" w:styleId="10">
    <w:name w:val="Заголовок 1 Знак"/>
    <w:basedOn w:val="a0"/>
    <w:link w:val="1"/>
    <w:uiPriority w:val="9"/>
    <w:rsid w:val="00DA1EA9"/>
    <w:rPr>
      <w:rFonts w:asciiTheme="majorHAnsi" w:eastAsiaTheme="majorEastAsia" w:hAnsiTheme="majorHAnsi" w:cstheme="majorBidi"/>
      <w:b/>
      <w:bCs/>
      <w:color w:val="2E74B5" w:themeColor="accent1" w:themeShade="BF"/>
      <w:sz w:val="28"/>
      <w:szCs w:val="28"/>
    </w:rPr>
  </w:style>
  <w:style w:type="character" w:styleId="ab">
    <w:name w:val="footnote reference"/>
    <w:uiPriority w:val="99"/>
    <w:rsid w:val="00DA1EA9"/>
    <w:rPr>
      <w:rFonts w:cs="Times New Roman"/>
      <w:vertAlign w:val="superscript"/>
    </w:rPr>
  </w:style>
  <w:style w:type="paragraph" w:styleId="ac">
    <w:name w:val="footnote text"/>
    <w:basedOn w:val="a"/>
    <w:link w:val="ad"/>
    <w:uiPriority w:val="99"/>
    <w:rsid w:val="00DA1EA9"/>
    <w:rPr>
      <w:sz w:val="20"/>
      <w:szCs w:val="20"/>
    </w:rPr>
  </w:style>
  <w:style w:type="character" w:customStyle="1" w:styleId="ad">
    <w:name w:val="Текст сноски Знак"/>
    <w:basedOn w:val="a0"/>
    <w:link w:val="ac"/>
    <w:uiPriority w:val="99"/>
    <w:rsid w:val="00DA1EA9"/>
    <w:rPr>
      <w:rFonts w:ascii="Times New Roman" w:eastAsia="Times New Roman" w:hAnsi="Times New Roman" w:cs="Times New Roman"/>
      <w:sz w:val="20"/>
      <w:szCs w:val="20"/>
      <w:lang w:eastAsia="ru-RU"/>
    </w:rPr>
  </w:style>
  <w:style w:type="character" w:styleId="ae">
    <w:name w:val="annotation reference"/>
    <w:basedOn w:val="a0"/>
    <w:uiPriority w:val="99"/>
    <w:semiHidden/>
    <w:unhideWhenUsed/>
    <w:rsid w:val="00DA1EA9"/>
    <w:rPr>
      <w:sz w:val="16"/>
      <w:szCs w:val="16"/>
    </w:rPr>
  </w:style>
  <w:style w:type="paragraph" w:styleId="af">
    <w:name w:val="annotation text"/>
    <w:basedOn w:val="a"/>
    <w:link w:val="af0"/>
    <w:uiPriority w:val="99"/>
    <w:semiHidden/>
    <w:unhideWhenUsed/>
    <w:rsid w:val="00DA1EA9"/>
    <w:pPr>
      <w:spacing w:after="16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DA1EA9"/>
    <w:rPr>
      <w:sz w:val="20"/>
      <w:szCs w:val="20"/>
    </w:rPr>
  </w:style>
  <w:style w:type="paragraph" w:styleId="af1">
    <w:name w:val="annotation subject"/>
    <w:basedOn w:val="af"/>
    <w:next w:val="af"/>
    <w:link w:val="af2"/>
    <w:uiPriority w:val="99"/>
    <w:semiHidden/>
    <w:unhideWhenUsed/>
    <w:rsid w:val="00DA1EA9"/>
    <w:rPr>
      <w:b/>
      <w:bCs/>
    </w:rPr>
  </w:style>
  <w:style w:type="character" w:customStyle="1" w:styleId="af2">
    <w:name w:val="Тема примечания Знак"/>
    <w:basedOn w:val="af0"/>
    <w:link w:val="af1"/>
    <w:uiPriority w:val="99"/>
    <w:semiHidden/>
    <w:rsid w:val="00DA1EA9"/>
    <w:rPr>
      <w:b/>
      <w:bCs/>
      <w:sz w:val="20"/>
      <w:szCs w:val="20"/>
    </w:rPr>
  </w:style>
  <w:style w:type="character" w:styleId="af3">
    <w:name w:val="Hyperlink"/>
    <w:basedOn w:val="a0"/>
    <w:uiPriority w:val="99"/>
    <w:unhideWhenUsed/>
    <w:rsid w:val="00DA1EA9"/>
    <w:rPr>
      <w:color w:val="0563C1" w:themeColor="hyperlink"/>
      <w:u w:val="single"/>
    </w:rPr>
  </w:style>
  <w:style w:type="paragraph" w:styleId="af4">
    <w:name w:val="List Paragraph"/>
    <w:basedOn w:val="a"/>
    <w:uiPriority w:val="34"/>
    <w:qFormat/>
    <w:rsid w:val="00DA1EA9"/>
    <w:pPr>
      <w:spacing w:after="160" w:line="259" w:lineRule="auto"/>
      <w:ind w:left="720"/>
      <w:contextualSpacing/>
    </w:pPr>
    <w:rPr>
      <w:rFonts w:asciiTheme="minorHAnsi" w:eastAsiaTheme="minorHAnsi" w:hAnsiTheme="minorHAnsi" w:cstheme="minorBidi"/>
      <w:sz w:val="22"/>
      <w:szCs w:val="22"/>
      <w:lang w:eastAsia="en-US"/>
    </w:rPr>
  </w:style>
  <w:style w:type="table" w:styleId="af5">
    <w:name w:val="Table Grid"/>
    <w:basedOn w:val="a1"/>
    <w:uiPriority w:val="39"/>
    <w:rsid w:val="00DA1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367638">
      <w:bodyDiv w:val="1"/>
      <w:marLeft w:val="0"/>
      <w:marRight w:val="0"/>
      <w:marTop w:val="0"/>
      <w:marBottom w:val="0"/>
      <w:divBdr>
        <w:top w:val="none" w:sz="0" w:space="0" w:color="auto"/>
        <w:left w:val="none" w:sz="0" w:space="0" w:color="auto"/>
        <w:bottom w:val="none" w:sz="0" w:space="0" w:color="auto"/>
        <w:right w:val="none" w:sz="0" w:space="0" w:color="auto"/>
      </w:divBdr>
    </w:div>
    <w:div w:id="1234580937">
      <w:bodyDiv w:val="1"/>
      <w:marLeft w:val="0"/>
      <w:marRight w:val="0"/>
      <w:marTop w:val="0"/>
      <w:marBottom w:val="0"/>
      <w:divBdr>
        <w:top w:val="none" w:sz="0" w:space="0" w:color="auto"/>
        <w:left w:val="none" w:sz="0" w:space="0" w:color="auto"/>
        <w:bottom w:val="none" w:sz="0" w:space="0" w:color="auto"/>
        <w:right w:val="none" w:sz="0" w:space="0" w:color="auto"/>
      </w:divBdr>
    </w:div>
    <w:div w:id="1439136614">
      <w:bodyDiv w:val="1"/>
      <w:marLeft w:val="0"/>
      <w:marRight w:val="0"/>
      <w:marTop w:val="0"/>
      <w:marBottom w:val="0"/>
      <w:divBdr>
        <w:top w:val="none" w:sz="0" w:space="0" w:color="auto"/>
        <w:left w:val="none" w:sz="0" w:space="0" w:color="auto"/>
        <w:bottom w:val="none" w:sz="0" w:space="0" w:color="auto"/>
        <w:right w:val="none" w:sz="0" w:space="0" w:color="auto"/>
      </w:divBdr>
    </w:div>
    <w:div w:id="21362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108D696E51C36FB5EFE0BE9E174507B469ED114F1C0029714CEB3A3C6718B5BBF4A64504EF5CE6J2t3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D16F7E1BA89E01145EE45A393D920246D4F967941733E278EB13508DAA04F2C0561F21AA6146EC0NCT3I" TargetMode="External"/><Relationship Id="rId5" Type="http://schemas.openxmlformats.org/officeDocument/2006/relationships/footnotes" Target="footnotes.xml"/><Relationship Id="rId10" Type="http://schemas.openxmlformats.org/officeDocument/2006/relationships/hyperlink" Target="consultantplus://offline/ref=5F108D696E51C36FB5EFE0BE9E174507B469ED114F1C0029714CEB3A3C6718B5BBF4A64504EF5CE6J2t3L" TargetMode="Externa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7632</Words>
  <Characters>43508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Бабин Юрий Олегович</dc:creator>
  <cp:lastModifiedBy>Сорокина Екатерина Сергеевна</cp:lastModifiedBy>
  <cp:revision>2</cp:revision>
  <cp:lastPrinted>2022-02-16T07:44:00Z</cp:lastPrinted>
  <dcterms:created xsi:type="dcterms:W3CDTF">2022-02-22T13:48:00Z</dcterms:created>
  <dcterms:modified xsi:type="dcterms:W3CDTF">2022-02-22T13:48:00Z</dcterms:modified>
</cp:coreProperties>
</file>