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 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EA609D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>есении изменений в постановление</w:t>
      </w:r>
      <w:r w:rsidR="00EA609D" w:rsidRPr="00EA609D">
        <w:rPr>
          <w:rFonts w:ascii="Times New Roman CYR" w:hAnsi="Times New Roman CYR"/>
          <w:b/>
          <w:color w:val="000001"/>
        </w:rPr>
        <w:t xml:space="preserve"> 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  <w:r w:rsidRPr="00EA609D">
        <w:rPr>
          <w:rFonts w:ascii="Times New Roman CYR" w:hAnsi="Times New Roman CYR"/>
          <w:b/>
          <w:color w:val="000001"/>
        </w:rPr>
        <w:t xml:space="preserve">Правительства Санкт-Петербурга </w:t>
      </w:r>
    </w:p>
    <w:p w:rsidR="00EA609D" w:rsidRPr="00EA609D" w:rsidRDefault="00EA609D" w:rsidP="00EA609D">
      <w:pPr>
        <w:rPr>
          <w:rFonts w:ascii="Times New Roman CYR" w:hAnsi="Times New Roman CYR"/>
          <w:b/>
          <w:color w:val="000001"/>
        </w:rPr>
      </w:pPr>
      <w:r w:rsidRPr="00EA609D">
        <w:rPr>
          <w:rFonts w:ascii="Times New Roman CYR" w:hAnsi="Times New Roman CYR"/>
          <w:b/>
          <w:color w:val="000001"/>
        </w:rPr>
        <w:t xml:space="preserve">от 19.12.2013 </w:t>
      </w:r>
      <w:r>
        <w:rPr>
          <w:rFonts w:ascii="Times New Roman CYR" w:hAnsi="Times New Roman CYR"/>
          <w:b/>
          <w:color w:val="000001"/>
        </w:rPr>
        <w:t>№</w:t>
      </w:r>
      <w:r w:rsidRPr="00EA609D">
        <w:rPr>
          <w:rFonts w:ascii="Times New Roman CYR" w:hAnsi="Times New Roman CYR"/>
          <w:b/>
          <w:color w:val="000001"/>
        </w:rPr>
        <w:t xml:space="preserve"> 1008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9F6F9B" w:rsidRDefault="009F6F9B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Правительство Санкт-Петербурга</w:t>
      </w: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4A40D7" w:rsidRPr="004A40D7" w:rsidRDefault="00F56D98" w:rsidP="007F5B38">
      <w:pPr>
        <w:pStyle w:val="Bodytext30"/>
        <w:spacing w:before="0" w:after="0" w:line="240" w:lineRule="auto"/>
        <w:ind w:left="23" w:firstLine="539"/>
        <w:jc w:val="both"/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</w:pPr>
      <w:r w:rsidRPr="0091546B"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>1</w:t>
      </w:r>
      <w:r w:rsidRPr="0091546B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. 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Внести в постановление Правительства Санкт-Петербурга от 19.12.2013 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№ 1008 </w:t>
      </w:r>
      <w:r w:rsidR="00EA609D"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О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> 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Комитете по межнациональным отношениям и реализации миграцион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ной политики в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> 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Санкт-Петербурге</w:t>
      </w:r>
      <w:r w:rsidR="00EA609D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следующие изменения:</w:t>
      </w:r>
    </w:p>
    <w:p w:rsidR="004A40D7" w:rsidRPr="004A40D7" w:rsidRDefault="004A40D7" w:rsidP="007F5B38">
      <w:pPr>
        <w:pStyle w:val="Bodytext30"/>
        <w:spacing w:before="0" w:after="0" w:line="240" w:lineRule="auto"/>
        <w:ind w:left="23" w:firstLine="539"/>
        <w:jc w:val="both"/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</w:pPr>
      <w:r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1.1. Пункт 13 постановления изложить в следующей редакции:</w:t>
      </w:r>
    </w:p>
    <w:p w:rsidR="00F56D98" w:rsidRPr="00C626E9" w:rsidRDefault="00EA609D" w:rsidP="007F5B38">
      <w:pPr>
        <w:pStyle w:val="Bodytext30"/>
        <w:shd w:val="clear" w:color="auto" w:fill="auto"/>
        <w:spacing w:before="0" w:after="0" w:line="240" w:lineRule="auto"/>
        <w:ind w:left="23" w:firstLine="539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13. Контроль за выполнением постановления возложить на вице-губернатора 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                      </w:t>
      </w:r>
      <w:r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Санкт-</w:t>
      </w:r>
      <w:r w:rsidRPr="00C626E9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Петербурга </w:t>
      </w:r>
      <w:proofErr w:type="spellStart"/>
      <w:r w:rsidR="001932B3"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Мейксина</w:t>
      </w:r>
      <w:proofErr w:type="spellEnd"/>
      <w:r w:rsidR="001932B3" w:rsidRPr="00C626E9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 М.С.</w:t>
      </w:r>
      <w:r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4A40D7"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.</w:t>
      </w:r>
    </w:p>
    <w:p w:rsidR="00C626E9" w:rsidRPr="00C626E9" w:rsidRDefault="00FD35FE" w:rsidP="005C7AFA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1.2. 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Пункт 5.6. </w:t>
      </w:r>
      <w:r w:rsidR="00C626E9" w:rsidRPr="005C7AFA">
        <w:rPr>
          <w:rFonts w:ascii="Times New Roman" w:eastAsia="Times New Roman" w:hAnsi="Times New Roman" w:cs="Times New Roman"/>
          <w:color w:val="auto"/>
          <w:lang w:eastAsia="ru-RU" w:bidi="ar-SA"/>
        </w:rPr>
        <w:t>Положения о Комитете по межнациональным отношениям и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C626E9" w:rsidRPr="005C7AFA">
        <w:rPr>
          <w:rFonts w:ascii="Times New Roman" w:eastAsia="Times New Roman" w:hAnsi="Times New Roman" w:cs="Times New Roman"/>
          <w:color w:val="auto"/>
          <w:lang w:eastAsia="ru-RU" w:bidi="ar-SA"/>
        </w:rPr>
        <w:t>реализации миграционной политики в Санкт-Петербурге, утвержденного указанным пос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>тановлением (далее - Положение)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C626E9" w:rsidRPr="00C626E9">
        <w:rPr>
          <w:rFonts w:ascii="Times New Roman" w:hAnsi="Times New Roman" w:cs="Times New Roman"/>
          <w:color w:val="000000"/>
          <w:lang w:eastAsia="ru-RU" w:bidi="ru-RU"/>
        </w:rPr>
        <w:t>после слов</w:t>
      </w:r>
      <w:r w:rsidR="00C626E9">
        <w:rPr>
          <w:rFonts w:ascii="Times New Roman" w:hAnsi="Times New Roman" w:cs="Times New Roman"/>
          <w:color w:val="000000"/>
          <w:lang w:eastAsia="ru-RU" w:bidi="ru-RU"/>
        </w:rPr>
        <w:t xml:space="preserve"> «первый заместитель» </w:t>
      </w:r>
      <w:r w:rsidR="007A6AB0" w:rsidRPr="007A6AB0">
        <w:rPr>
          <w:rFonts w:ascii="Times New Roman" w:hAnsi="Times New Roman" w:cs="Times New Roman"/>
          <w:color w:val="000000"/>
          <w:lang w:eastAsia="ru-RU" w:bidi="ru-RU"/>
        </w:rPr>
        <w:t>дополнить словами</w:t>
      </w:r>
      <w:r w:rsidR="007A6AB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«</w:t>
      </w:r>
      <w:r w:rsidR="00FC76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 </w:t>
      </w:r>
      <w:r w:rsidR="007A6AB0">
        <w:rPr>
          <w:rFonts w:ascii="Times New Roman" w:eastAsia="Times New Roman" w:hAnsi="Times New Roman" w:cs="Times New Roman"/>
          <w:color w:val="auto"/>
          <w:lang w:eastAsia="ru-RU" w:bidi="ar-SA"/>
        </w:rPr>
        <w:t>заместитель».</w:t>
      </w:r>
    </w:p>
    <w:p w:rsidR="004A40D7" w:rsidRPr="00C626E9" w:rsidRDefault="00B93992" w:rsidP="004A40D7">
      <w:pPr>
        <w:pStyle w:val="Bodytext30"/>
        <w:spacing w:before="0" w:after="0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>1.3. Пункт 5.7.3</w:t>
      </w:r>
      <w:r w:rsidR="00EE3032" w:rsidRPr="00C626E9">
        <w:rPr>
          <w:b w:val="0"/>
          <w:color w:val="000000"/>
          <w:spacing w:val="0"/>
          <w:sz w:val="24"/>
          <w:szCs w:val="24"/>
          <w:lang w:eastAsia="ru-RU" w:bidi="ru-RU"/>
        </w:rPr>
        <w:t>. Положения после слов «</w:t>
      </w:r>
      <w:r w:rsidR="00952DBC" w:rsidRPr="00C626E9">
        <w:rPr>
          <w:b w:val="0"/>
          <w:color w:val="000000"/>
          <w:spacing w:val="0"/>
          <w:sz w:val="24"/>
          <w:szCs w:val="24"/>
          <w:lang w:eastAsia="ru-RU" w:bidi="ru-RU"/>
        </w:rPr>
        <w:t>первым заместителем</w:t>
      </w:r>
      <w:r w:rsidR="007A6AB0">
        <w:rPr>
          <w:b w:val="0"/>
          <w:color w:val="000000"/>
          <w:spacing w:val="0"/>
          <w:sz w:val="24"/>
          <w:szCs w:val="24"/>
          <w:lang w:eastAsia="ru-RU" w:bidi="ru-RU"/>
        </w:rPr>
        <w:t>»</w:t>
      </w:r>
      <w:r w:rsidR="00952DBC"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</w:t>
      </w:r>
      <w:r w:rsidR="00EE3032" w:rsidRPr="00C626E9">
        <w:rPr>
          <w:b w:val="0"/>
          <w:color w:val="000000"/>
          <w:spacing w:val="0"/>
          <w:sz w:val="24"/>
          <w:szCs w:val="24"/>
          <w:lang w:eastAsia="ru-RU" w:bidi="ru-RU"/>
        </w:rPr>
        <w:t>дополнить словами</w:t>
      </w:r>
      <w:r w:rsidR="00952DBC"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«</w:t>
      </w:r>
      <w:r w:rsidR="00FC76FD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и </w:t>
      </w:r>
      <w:r w:rsidR="00952DBC" w:rsidRPr="00C626E9">
        <w:rPr>
          <w:b w:val="0"/>
          <w:color w:val="000000"/>
          <w:spacing w:val="0"/>
          <w:sz w:val="24"/>
          <w:szCs w:val="24"/>
          <w:lang w:eastAsia="ru-RU" w:bidi="ru-RU"/>
        </w:rPr>
        <w:t>заместителем</w:t>
      </w:r>
      <w:r w:rsidR="007F61A8" w:rsidRPr="00C626E9">
        <w:rPr>
          <w:b w:val="0"/>
          <w:color w:val="000000"/>
          <w:spacing w:val="0"/>
          <w:sz w:val="24"/>
          <w:szCs w:val="24"/>
          <w:lang w:eastAsia="ru-RU" w:bidi="ru-RU"/>
        </w:rPr>
        <w:t>».</w:t>
      </w:r>
    </w:p>
    <w:p w:rsidR="00B93992" w:rsidRDefault="007F61A8" w:rsidP="004A40D7">
      <w:pPr>
        <w:pStyle w:val="Bodytext30"/>
        <w:spacing w:before="0" w:after="0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>
        <w:rPr>
          <w:b w:val="0"/>
          <w:color w:val="000000"/>
          <w:spacing w:val="0"/>
          <w:sz w:val="24"/>
          <w:szCs w:val="24"/>
          <w:lang w:eastAsia="ru-RU" w:bidi="ru-RU"/>
        </w:rPr>
        <w:t xml:space="preserve">1.4. </w:t>
      </w:r>
      <w:r w:rsidR="00B93992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Пункт </w:t>
      </w:r>
      <w:r w:rsidR="00EE3032">
        <w:rPr>
          <w:b w:val="0"/>
          <w:color w:val="000000"/>
          <w:spacing w:val="0"/>
          <w:sz w:val="24"/>
          <w:szCs w:val="24"/>
          <w:lang w:eastAsia="ru-RU" w:bidi="ru-RU"/>
        </w:rPr>
        <w:t>5.8.</w:t>
      </w:r>
      <w:r w:rsidR="007F5B38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Положения </w:t>
      </w:r>
      <w:r w:rsidR="00347EB4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после слов «Первый </w:t>
      </w:r>
      <w:r w:rsidR="00E76897">
        <w:rPr>
          <w:b w:val="0"/>
          <w:color w:val="000000"/>
          <w:spacing w:val="0"/>
          <w:sz w:val="24"/>
          <w:szCs w:val="24"/>
          <w:lang w:eastAsia="ru-RU" w:bidi="ru-RU"/>
        </w:rPr>
        <w:t>заместитель» дополнить</w:t>
      </w:r>
      <w:r w:rsidR="007404EA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словами «</w:t>
      </w:r>
      <w:r w:rsidR="00CA444C">
        <w:rPr>
          <w:b w:val="0"/>
          <w:color w:val="000000"/>
          <w:spacing w:val="0"/>
          <w:sz w:val="24"/>
          <w:szCs w:val="24"/>
          <w:lang w:eastAsia="ru-RU" w:bidi="ru-RU"/>
        </w:rPr>
        <w:t>и заместитель</w:t>
      </w:r>
      <w:bookmarkStart w:id="0" w:name="_GoBack"/>
      <w:bookmarkEnd w:id="0"/>
      <w:r w:rsidR="007404EA">
        <w:rPr>
          <w:b w:val="0"/>
          <w:color w:val="000000"/>
          <w:spacing w:val="0"/>
          <w:sz w:val="24"/>
          <w:szCs w:val="24"/>
          <w:lang w:eastAsia="ru-RU" w:bidi="ru-RU"/>
        </w:rPr>
        <w:t>».</w:t>
      </w:r>
    </w:p>
    <w:p w:rsidR="0008537E" w:rsidRDefault="0008537E" w:rsidP="004A40D7">
      <w:pPr>
        <w:pStyle w:val="Bodytext30"/>
        <w:spacing w:before="0" w:after="0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>
        <w:rPr>
          <w:b w:val="0"/>
          <w:color w:val="000000"/>
          <w:spacing w:val="0"/>
          <w:sz w:val="24"/>
          <w:szCs w:val="24"/>
          <w:lang w:eastAsia="ru-RU" w:bidi="ru-RU"/>
        </w:rPr>
        <w:t>1.5. Пункт 5.9</w:t>
      </w:r>
      <w:r w:rsidR="00AF4C19">
        <w:rPr>
          <w:b w:val="0"/>
          <w:color w:val="000000"/>
          <w:spacing w:val="0"/>
          <w:sz w:val="24"/>
          <w:szCs w:val="24"/>
          <w:lang w:eastAsia="ru-RU" w:bidi="ru-RU"/>
        </w:rPr>
        <w:t>.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Положения после слов «</w:t>
      </w:r>
      <w:r w:rsidR="004F6F27">
        <w:rPr>
          <w:b w:val="0"/>
          <w:color w:val="000000"/>
          <w:spacing w:val="0"/>
          <w:sz w:val="24"/>
          <w:szCs w:val="24"/>
          <w:lang w:eastAsia="ru-RU" w:bidi="ru-RU"/>
        </w:rPr>
        <w:t>первому заместителю</w:t>
      </w:r>
      <w:r w:rsidR="007D57B2">
        <w:rPr>
          <w:b w:val="0"/>
          <w:color w:val="000000"/>
          <w:spacing w:val="0"/>
          <w:sz w:val="24"/>
          <w:szCs w:val="24"/>
          <w:lang w:eastAsia="ru-RU" w:bidi="ru-RU"/>
        </w:rPr>
        <w:t>» дополнить словами «и</w:t>
      </w:r>
      <w:r w:rsidR="00CA444C">
        <w:rPr>
          <w:b w:val="0"/>
          <w:color w:val="000000"/>
          <w:spacing w:val="0"/>
          <w:sz w:val="24"/>
          <w:szCs w:val="24"/>
          <w:lang w:eastAsia="ru-RU" w:bidi="ru-RU"/>
        </w:rPr>
        <w:t> </w:t>
      </w:r>
      <w:r w:rsidR="007D57B2">
        <w:rPr>
          <w:b w:val="0"/>
          <w:color w:val="000000"/>
          <w:spacing w:val="0"/>
          <w:sz w:val="24"/>
          <w:szCs w:val="24"/>
          <w:lang w:eastAsia="ru-RU" w:bidi="ru-RU"/>
        </w:rPr>
        <w:t>заместител</w:t>
      </w:r>
      <w:r w:rsidR="00686A94">
        <w:rPr>
          <w:b w:val="0"/>
          <w:color w:val="000000"/>
          <w:spacing w:val="0"/>
          <w:sz w:val="24"/>
          <w:szCs w:val="24"/>
          <w:lang w:eastAsia="ru-RU" w:bidi="ru-RU"/>
        </w:rPr>
        <w:t>ю</w:t>
      </w:r>
      <w:r w:rsidR="007D57B2">
        <w:rPr>
          <w:b w:val="0"/>
          <w:color w:val="000000"/>
          <w:spacing w:val="0"/>
          <w:sz w:val="24"/>
          <w:szCs w:val="24"/>
          <w:lang w:eastAsia="ru-RU" w:bidi="ru-RU"/>
        </w:rPr>
        <w:t>».</w:t>
      </w:r>
    </w:p>
    <w:p w:rsidR="00F56D98" w:rsidRDefault="00FD35FE" w:rsidP="003250F8">
      <w:pPr>
        <w:pStyle w:val="3"/>
        <w:shd w:val="clear" w:color="auto" w:fill="auto"/>
        <w:spacing w:before="0" w:after="0" w:line="240" w:lineRule="auto"/>
        <w:ind w:firstLine="5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</w:t>
      </w:r>
      <w:r w:rsidR="00F56D98">
        <w:rPr>
          <w:color w:val="000000"/>
          <w:sz w:val="24"/>
          <w:szCs w:val="24"/>
          <w:lang w:eastAsia="ru-RU" w:bidi="ru-RU"/>
        </w:rPr>
        <w:t xml:space="preserve">. </w:t>
      </w:r>
      <w:r w:rsidR="00F56D98" w:rsidRPr="002D6C7F">
        <w:rPr>
          <w:color w:val="000000"/>
          <w:sz w:val="24"/>
          <w:szCs w:val="24"/>
          <w:lang w:eastAsia="ru-RU" w:bidi="ru-RU"/>
        </w:rPr>
        <w:t>Контроль за выполнением постановления возложить на вице-губернатора</w:t>
      </w:r>
      <w:r w:rsidR="00F56D98">
        <w:rPr>
          <w:color w:val="000000"/>
          <w:sz w:val="24"/>
          <w:szCs w:val="24"/>
          <w:lang w:eastAsia="ru-RU" w:bidi="ru-RU"/>
        </w:rPr>
        <w:br/>
        <w:t xml:space="preserve">Санкт-Петербурга </w:t>
      </w:r>
      <w:proofErr w:type="spellStart"/>
      <w:r w:rsidR="001932B3" w:rsidRPr="001932B3">
        <w:rPr>
          <w:rFonts w:hint="eastAsia"/>
          <w:color w:val="000000"/>
          <w:sz w:val="24"/>
          <w:szCs w:val="24"/>
          <w:lang w:eastAsia="ru-RU" w:bidi="ru-RU"/>
        </w:rPr>
        <w:t>Мейксина</w:t>
      </w:r>
      <w:proofErr w:type="spellEnd"/>
      <w:r w:rsidR="001932B3" w:rsidRPr="001932B3">
        <w:rPr>
          <w:rFonts w:hint="eastAsia"/>
          <w:color w:val="000000"/>
          <w:sz w:val="24"/>
          <w:szCs w:val="24"/>
          <w:lang w:eastAsia="ru-RU" w:bidi="ru-RU"/>
        </w:rPr>
        <w:t xml:space="preserve"> М.С.</w:t>
      </w:r>
    </w:p>
    <w:p w:rsidR="00D34F94" w:rsidRDefault="00D34F94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6F5A2F" w:rsidRDefault="006F5A2F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4A6A3E" w:rsidRPr="002D6C7F" w:rsidRDefault="004A6A3E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6E56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57DA"/>
    <w:rsid w:val="000171FA"/>
    <w:rsid w:val="00022F49"/>
    <w:rsid w:val="00040D21"/>
    <w:rsid w:val="00044822"/>
    <w:rsid w:val="00050E55"/>
    <w:rsid w:val="00051091"/>
    <w:rsid w:val="00062718"/>
    <w:rsid w:val="0007131A"/>
    <w:rsid w:val="0008537E"/>
    <w:rsid w:val="0009401B"/>
    <w:rsid w:val="00097658"/>
    <w:rsid w:val="000A361A"/>
    <w:rsid w:val="000B065B"/>
    <w:rsid w:val="000C64BD"/>
    <w:rsid w:val="000D200D"/>
    <w:rsid w:val="000F26C2"/>
    <w:rsid w:val="000F3D05"/>
    <w:rsid w:val="00100BC7"/>
    <w:rsid w:val="0010390F"/>
    <w:rsid w:val="00122F2C"/>
    <w:rsid w:val="00123BAA"/>
    <w:rsid w:val="00146DED"/>
    <w:rsid w:val="00160046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B7181"/>
    <w:rsid w:val="001C790B"/>
    <w:rsid w:val="001C7D3D"/>
    <w:rsid w:val="001D2135"/>
    <w:rsid w:val="001E6559"/>
    <w:rsid w:val="001F32F8"/>
    <w:rsid w:val="00200BDD"/>
    <w:rsid w:val="002013F6"/>
    <w:rsid w:val="00203593"/>
    <w:rsid w:val="002100A2"/>
    <w:rsid w:val="00237AB2"/>
    <w:rsid w:val="00243F13"/>
    <w:rsid w:val="00251507"/>
    <w:rsid w:val="002544DC"/>
    <w:rsid w:val="00263441"/>
    <w:rsid w:val="00266D13"/>
    <w:rsid w:val="002B2ACF"/>
    <w:rsid w:val="002B46A3"/>
    <w:rsid w:val="002D07D7"/>
    <w:rsid w:val="002E7D98"/>
    <w:rsid w:val="002F332B"/>
    <w:rsid w:val="00300687"/>
    <w:rsid w:val="00300C24"/>
    <w:rsid w:val="003250F8"/>
    <w:rsid w:val="00331355"/>
    <w:rsid w:val="00336F20"/>
    <w:rsid w:val="00345D98"/>
    <w:rsid w:val="00347EB4"/>
    <w:rsid w:val="00373E1D"/>
    <w:rsid w:val="00373FFC"/>
    <w:rsid w:val="00380ED4"/>
    <w:rsid w:val="00391018"/>
    <w:rsid w:val="003A77EB"/>
    <w:rsid w:val="003B03C2"/>
    <w:rsid w:val="003B20CA"/>
    <w:rsid w:val="003B5280"/>
    <w:rsid w:val="003B563D"/>
    <w:rsid w:val="003B7D00"/>
    <w:rsid w:val="003C04B6"/>
    <w:rsid w:val="003C49AC"/>
    <w:rsid w:val="003D1784"/>
    <w:rsid w:val="003E189E"/>
    <w:rsid w:val="003F1417"/>
    <w:rsid w:val="003F183D"/>
    <w:rsid w:val="0040126C"/>
    <w:rsid w:val="00413F9C"/>
    <w:rsid w:val="00423306"/>
    <w:rsid w:val="00435811"/>
    <w:rsid w:val="00442729"/>
    <w:rsid w:val="00452CD3"/>
    <w:rsid w:val="00454CFB"/>
    <w:rsid w:val="0046114C"/>
    <w:rsid w:val="00470C7E"/>
    <w:rsid w:val="00476A17"/>
    <w:rsid w:val="00492581"/>
    <w:rsid w:val="004A40D7"/>
    <w:rsid w:val="004A69AD"/>
    <w:rsid w:val="004A6A3E"/>
    <w:rsid w:val="004C0A0E"/>
    <w:rsid w:val="004D11E4"/>
    <w:rsid w:val="004E3E7E"/>
    <w:rsid w:val="004E5F09"/>
    <w:rsid w:val="004F6F27"/>
    <w:rsid w:val="004F747A"/>
    <w:rsid w:val="0050107E"/>
    <w:rsid w:val="00513156"/>
    <w:rsid w:val="0051760B"/>
    <w:rsid w:val="005311C2"/>
    <w:rsid w:val="00537ED6"/>
    <w:rsid w:val="00545BA2"/>
    <w:rsid w:val="0056100C"/>
    <w:rsid w:val="00566543"/>
    <w:rsid w:val="00575C74"/>
    <w:rsid w:val="005810CF"/>
    <w:rsid w:val="0058529F"/>
    <w:rsid w:val="005B5DED"/>
    <w:rsid w:val="005C4ACA"/>
    <w:rsid w:val="005C7AFA"/>
    <w:rsid w:val="0060444E"/>
    <w:rsid w:val="006045F3"/>
    <w:rsid w:val="00615885"/>
    <w:rsid w:val="006203EB"/>
    <w:rsid w:val="00650582"/>
    <w:rsid w:val="0065168A"/>
    <w:rsid w:val="00665B99"/>
    <w:rsid w:val="0066766A"/>
    <w:rsid w:val="00672CA7"/>
    <w:rsid w:val="0067780E"/>
    <w:rsid w:val="00677DE1"/>
    <w:rsid w:val="00680FC7"/>
    <w:rsid w:val="00685C63"/>
    <w:rsid w:val="00686A94"/>
    <w:rsid w:val="006A4C18"/>
    <w:rsid w:val="006A7726"/>
    <w:rsid w:val="006B6972"/>
    <w:rsid w:val="006D1318"/>
    <w:rsid w:val="006E48B3"/>
    <w:rsid w:val="006E56EE"/>
    <w:rsid w:val="006E71CB"/>
    <w:rsid w:val="006F08D1"/>
    <w:rsid w:val="006F5A2F"/>
    <w:rsid w:val="006F5FA6"/>
    <w:rsid w:val="00711BFD"/>
    <w:rsid w:val="00722DE7"/>
    <w:rsid w:val="007404EA"/>
    <w:rsid w:val="007428F7"/>
    <w:rsid w:val="00744A75"/>
    <w:rsid w:val="0074547B"/>
    <w:rsid w:val="00760DA1"/>
    <w:rsid w:val="00762CF8"/>
    <w:rsid w:val="00767C5D"/>
    <w:rsid w:val="00772608"/>
    <w:rsid w:val="007743A1"/>
    <w:rsid w:val="00777DC2"/>
    <w:rsid w:val="00782306"/>
    <w:rsid w:val="00783310"/>
    <w:rsid w:val="0079178D"/>
    <w:rsid w:val="0079672D"/>
    <w:rsid w:val="00796B38"/>
    <w:rsid w:val="007A1459"/>
    <w:rsid w:val="007A1A02"/>
    <w:rsid w:val="007A6AB0"/>
    <w:rsid w:val="007C1A26"/>
    <w:rsid w:val="007C3BD0"/>
    <w:rsid w:val="007C6A1D"/>
    <w:rsid w:val="007C7E04"/>
    <w:rsid w:val="007D3423"/>
    <w:rsid w:val="007D48AE"/>
    <w:rsid w:val="007D57B2"/>
    <w:rsid w:val="007F5B38"/>
    <w:rsid w:val="007F61A8"/>
    <w:rsid w:val="007F7844"/>
    <w:rsid w:val="00814444"/>
    <w:rsid w:val="00817A5F"/>
    <w:rsid w:val="0082072D"/>
    <w:rsid w:val="00843B2A"/>
    <w:rsid w:val="00845556"/>
    <w:rsid w:val="0085100D"/>
    <w:rsid w:val="0089436B"/>
    <w:rsid w:val="00894986"/>
    <w:rsid w:val="008A39F2"/>
    <w:rsid w:val="008B5AC9"/>
    <w:rsid w:val="008C1BA0"/>
    <w:rsid w:val="008D0F50"/>
    <w:rsid w:val="008F0C28"/>
    <w:rsid w:val="008F5208"/>
    <w:rsid w:val="008F5451"/>
    <w:rsid w:val="008F5FD8"/>
    <w:rsid w:val="00904697"/>
    <w:rsid w:val="00905870"/>
    <w:rsid w:val="0093486F"/>
    <w:rsid w:val="00936142"/>
    <w:rsid w:val="00952DBC"/>
    <w:rsid w:val="0095360A"/>
    <w:rsid w:val="0095436D"/>
    <w:rsid w:val="009577D3"/>
    <w:rsid w:val="00962DC5"/>
    <w:rsid w:val="00974CB9"/>
    <w:rsid w:val="009A1268"/>
    <w:rsid w:val="009B1405"/>
    <w:rsid w:val="009B48D2"/>
    <w:rsid w:val="009C1DAC"/>
    <w:rsid w:val="009C3A0C"/>
    <w:rsid w:val="009D5079"/>
    <w:rsid w:val="009D5383"/>
    <w:rsid w:val="009E61B3"/>
    <w:rsid w:val="009F6F9B"/>
    <w:rsid w:val="00A30D02"/>
    <w:rsid w:val="00A31CE0"/>
    <w:rsid w:val="00A425BF"/>
    <w:rsid w:val="00A520C6"/>
    <w:rsid w:val="00A52FEF"/>
    <w:rsid w:val="00A53E90"/>
    <w:rsid w:val="00A63CAE"/>
    <w:rsid w:val="00A71A35"/>
    <w:rsid w:val="00A95979"/>
    <w:rsid w:val="00A96317"/>
    <w:rsid w:val="00AC414B"/>
    <w:rsid w:val="00AE6A89"/>
    <w:rsid w:val="00AF41F5"/>
    <w:rsid w:val="00AF4C19"/>
    <w:rsid w:val="00AF525B"/>
    <w:rsid w:val="00AF6513"/>
    <w:rsid w:val="00B14457"/>
    <w:rsid w:val="00B24737"/>
    <w:rsid w:val="00B30153"/>
    <w:rsid w:val="00B304AD"/>
    <w:rsid w:val="00B32DE2"/>
    <w:rsid w:val="00B365E6"/>
    <w:rsid w:val="00B370E1"/>
    <w:rsid w:val="00B7394D"/>
    <w:rsid w:val="00B74AF9"/>
    <w:rsid w:val="00B754E3"/>
    <w:rsid w:val="00B76069"/>
    <w:rsid w:val="00B93992"/>
    <w:rsid w:val="00B93F58"/>
    <w:rsid w:val="00B94CB4"/>
    <w:rsid w:val="00B95439"/>
    <w:rsid w:val="00BA24C7"/>
    <w:rsid w:val="00BA54F9"/>
    <w:rsid w:val="00BA7BE0"/>
    <w:rsid w:val="00BB005E"/>
    <w:rsid w:val="00BB6949"/>
    <w:rsid w:val="00BC6A89"/>
    <w:rsid w:val="00BD4699"/>
    <w:rsid w:val="00BD5CAA"/>
    <w:rsid w:val="00BF0E87"/>
    <w:rsid w:val="00BF5250"/>
    <w:rsid w:val="00BF6BD4"/>
    <w:rsid w:val="00C10EBE"/>
    <w:rsid w:val="00C204EF"/>
    <w:rsid w:val="00C3114C"/>
    <w:rsid w:val="00C35B3A"/>
    <w:rsid w:val="00C45976"/>
    <w:rsid w:val="00C50A50"/>
    <w:rsid w:val="00C626E9"/>
    <w:rsid w:val="00C65F90"/>
    <w:rsid w:val="00C7412D"/>
    <w:rsid w:val="00C85BD9"/>
    <w:rsid w:val="00C90864"/>
    <w:rsid w:val="00C95F32"/>
    <w:rsid w:val="00CA281E"/>
    <w:rsid w:val="00CA444C"/>
    <w:rsid w:val="00CA59C3"/>
    <w:rsid w:val="00CB1B51"/>
    <w:rsid w:val="00CB46D4"/>
    <w:rsid w:val="00CB52D7"/>
    <w:rsid w:val="00CB599F"/>
    <w:rsid w:val="00CD697C"/>
    <w:rsid w:val="00D0122D"/>
    <w:rsid w:val="00D04C52"/>
    <w:rsid w:val="00D053A7"/>
    <w:rsid w:val="00D15F61"/>
    <w:rsid w:val="00D21945"/>
    <w:rsid w:val="00D24E5A"/>
    <w:rsid w:val="00D34F94"/>
    <w:rsid w:val="00D41AA9"/>
    <w:rsid w:val="00D45C89"/>
    <w:rsid w:val="00D47BEB"/>
    <w:rsid w:val="00D52267"/>
    <w:rsid w:val="00D61390"/>
    <w:rsid w:val="00D7362D"/>
    <w:rsid w:val="00D7618F"/>
    <w:rsid w:val="00D86739"/>
    <w:rsid w:val="00D94589"/>
    <w:rsid w:val="00D97E7D"/>
    <w:rsid w:val="00DA0EB8"/>
    <w:rsid w:val="00DA6C04"/>
    <w:rsid w:val="00DB1B57"/>
    <w:rsid w:val="00DB6576"/>
    <w:rsid w:val="00DB7D66"/>
    <w:rsid w:val="00DC6C4A"/>
    <w:rsid w:val="00DD0E7A"/>
    <w:rsid w:val="00DD2D3B"/>
    <w:rsid w:val="00DF7E92"/>
    <w:rsid w:val="00E027D6"/>
    <w:rsid w:val="00E035A1"/>
    <w:rsid w:val="00E10A94"/>
    <w:rsid w:val="00E12DD2"/>
    <w:rsid w:val="00E15541"/>
    <w:rsid w:val="00E16E59"/>
    <w:rsid w:val="00E21855"/>
    <w:rsid w:val="00E31462"/>
    <w:rsid w:val="00E34442"/>
    <w:rsid w:val="00E40BF3"/>
    <w:rsid w:val="00E45AAC"/>
    <w:rsid w:val="00E466D6"/>
    <w:rsid w:val="00E47339"/>
    <w:rsid w:val="00E50834"/>
    <w:rsid w:val="00E70D82"/>
    <w:rsid w:val="00E72C1F"/>
    <w:rsid w:val="00E73183"/>
    <w:rsid w:val="00E76897"/>
    <w:rsid w:val="00E769D1"/>
    <w:rsid w:val="00E81912"/>
    <w:rsid w:val="00E92489"/>
    <w:rsid w:val="00EA327C"/>
    <w:rsid w:val="00EA609D"/>
    <w:rsid w:val="00EB1873"/>
    <w:rsid w:val="00EB6589"/>
    <w:rsid w:val="00EC2745"/>
    <w:rsid w:val="00EC5A47"/>
    <w:rsid w:val="00EE1EA3"/>
    <w:rsid w:val="00EE3032"/>
    <w:rsid w:val="00F07935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2DD4"/>
    <w:rsid w:val="00F83539"/>
    <w:rsid w:val="00F91D8E"/>
    <w:rsid w:val="00F944E5"/>
    <w:rsid w:val="00FA0AB0"/>
    <w:rsid w:val="00FA2CE4"/>
    <w:rsid w:val="00FC3FC0"/>
    <w:rsid w:val="00FC4178"/>
    <w:rsid w:val="00FC4A45"/>
    <w:rsid w:val="00FC76FD"/>
    <w:rsid w:val="00FD35FE"/>
    <w:rsid w:val="00FE6294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F4D1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1AF2-28A7-4329-9951-8B2B21A3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119</cp:revision>
  <cp:lastPrinted>2022-01-31T14:10:00Z</cp:lastPrinted>
  <dcterms:created xsi:type="dcterms:W3CDTF">2021-04-01T14:31:00Z</dcterms:created>
  <dcterms:modified xsi:type="dcterms:W3CDTF">2022-02-01T11:19:00Z</dcterms:modified>
</cp:coreProperties>
</file>