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E62B23" w14:textId="77777777" w:rsidR="00E26F20" w:rsidRDefault="00DB6D2A" w:rsidP="00E26F20">
      <w:pPr>
        <w:spacing w:after="120"/>
        <w:jc w:val="both"/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07866A0D" wp14:editId="4A9F335D">
                <wp:simplePos x="0" y="0"/>
                <wp:positionH relativeFrom="column">
                  <wp:posOffset>1011555</wp:posOffset>
                </wp:positionH>
                <wp:positionV relativeFrom="paragraph">
                  <wp:posOffset>2179320</wp:posOffset>
                </wp:positionV>
                <wp:extent cx="2725420" cy="868680"/>
                <wp:effectExtent l="0" t="0" r="0" b="0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5420" cy="868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A1526F" w14:textId="77777777" w:rsidR="008E69D0" w:rsidRPr="00E27DF9" w:rsidRDefault="008E69D0" w:rsidP="008E69D0">
                            <w:pPr>
                              <w:ind w:left="142"/>
                              <w:rPr>
                                <w:b/>
                              </w:rPr>
                            </w:pPr>
                            <w:r w:rsidRPr="00E27DF9">
                              <w:rPr>
                                <w:b/>
                              </w:rPr>
                              <w:t xml:space="preserve">О проекте закона Санкт-Петербурга </w:t>
                            </w:r>
                            <w:r w:rsidRPr="00E27DF9">
                              <w:rPr>
                                <w:b/>
                              </w:rPr>
                              <w:br/>
                              <w:t>«О внесении изменений</w:t>
                            </w:r>
                            <w:r w:rsidRPr="00E27DF9">
                              <w:rPr>
                                <w:b/>
                              </w:rPr>
                              <w:br/>
                              <w:t xml:space="preserve">в Закон Санкт-Петербурга </w:t>
                            </w:r>
                            <w:r w:rsidRPr="00E27DF9">
                              <w:rPr>
                                <w:b/>
                              </w:rPr>
                              <w:br/>
                              <w:t>«О налоговых льготах»</w:t>
                            </w:r>
                          </w:p>
                          <w:p w14:paraId="38E43947" w14:textId="77777777" w:rsidR="005712D2" w:rsidRDefault="005712D2">
                            <w:pPr>
                              <w:pStyle w:val="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7866A0D" id="doc_name" o:spid="_x0000_s1026" style="position:absolute;left:0;text-align:left;margin-left:79.65pt;margin-top:171.6pt;width:214.6pt;height:68.4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" o:allowincell="f" filled="f" stroked="f">
                <v:textbox inset="0,0,0,0">
                  <w:txbxContent>
                    <w:p w14:paraId="25A1526F" w14:textId="77777777" w:rsidR="008E69D0" w:rsidRPr="00E27DF9" w:rsidRDefault="008E69D0" w:rsidP="008E69D0">
                      <w:pPr>
                        <w:ind w:left="142"/>
                        <w:rPr>
                          <w:b/>
                        </w:rPr>
                      </w:pPr>
                      <w:r w:rsidRPr="00E27DF9">
                        <w:rPr>
                          <w:b/>
                        </w:rPr>
                        <w:t xml:space="preserve">О проекте закона Санкт-Петербурга </w:t>
                      </w:r>
                      <w:r w:rsidRPr="00E27DF9">
                        <w:rPr>
                          <w:b/>
                        </w:rPr>
                        <w:br/>
                        <w:t>«О внесении изменений</w:t>
                      </w:r>
                      <w:r w:rsidRPr="00E27DF9">
                        <w:rPr>
                          <w:b/>
                        </w:rPr>
                        <w:br/>
                        <w:t xml:space="preserve">в Закон Санкт-Петербурга </w:t>
                      </w:r>
                      <w:r w:rsidRPr="00E27DF9">
                        <w:rPr>
                          <w:b/>
                        </w:rPr>
                        <w:br/>
                        <w:t>«О налоговых льготах»</w:t>
                      </w:r>
                    </w:p>
                    <w:p w14:paraId="38E43947" w14:textId="77777777" w:rsidR="005712D2" w:rsidRDefault="005712D2">
                      <w:pPr>
                        <w:pStyle w:val="1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58824AEE" wp14:editId="198165A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E380A9" w14:textId="77777777" w:rsidR="005712D2" w:rsidRDefault="005712D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58824AEE"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" o:allowincell="f" filled="f" stroked="f">
                <v:textbox inset="0,0,0,0">
                  <w:txbxContent>
                    <w:p w14:paraId="1CE380A9" w14:textId="77777777" w:rsidR="005712D2" w:rsidRDefault="005712D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107950" distL="114300" distR="114300" simplePos="0" relativeHeight="251656704" behindDoc="0" locked="0" layoutInCell="0" allowOverlap="1" wp14:anchorId="14248AD0" wp14:editId="58EDFF5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99300" cy="230251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11CABB" w14:textId="77777777" w:rsidR="00E26F20" w:rsidRDefault="00E26F20" w:rsidP="00E26F20">
      <w:pPr>
        <w:sectPr w:rsidR="00E26F20" w:rsidSect="009A4AF3">
          <w:headerReference w:type="even" r:id="rId10"/>
          <w:headerReference w:type="default" r:id="rId11"/>
          <w:pgSz w:w="11906" w:h="16838"/>
          <w:pgMar w:top="851" w:right="357" w:bottom="1134" w:left="357" w:header="357" w:footer="709" w:gutter="0"/>
          <w:cols w:space="708"/>
          <w:titlePg/>
          <w:docGrid w:linePitch="360"/>
        </w:sectPr>
      </w:pPr>
    </w:p>
    <w:p w14:paraId="5C9B1736" w14:textId="77777777" w:rsidR="008E69D0" w:rsidRPr="00F81430" w:rsidRDefault="008E69D0" w:rsidP="008E69D0">
      <w:pPr>
        <w:ind w:firstLine="567"/>
      </w:pPr>
      <w:r w:rsidRPr="00F81430">
        <w:lastRenderedPageBreak/>
        <w:t xml:space="preserve">Правительство Санкт-Петербурга </w:t>
      </w:r>
    </w:p>
    <w:p w14:paraId="44D66410" w14:textId="77777777" w:rsidR="008E69D0" w:rsidRPr="00F81430" w:rsidRDefault="008E69D0" w:rsidP="008E69D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6FC98470" w14:textId="77777777" w:rsidR="008E69D0" w:rsidRPr="00F81430" w:rsidRDefault="008E69D0" w:rsidP="008E69D0">
      <w:pPr>
        <w:pStyle w:val="ConsPlusNormal"/>
        <w:jc w:val="both"/>
        <w:rPr>
          <w:rFonts w:ascii="Times New Roman" w:hAnsi="Times New Roman"/>
          <w:b/>
          <w:spacing w:val="40"/>
          <w:sz w:val="24"/>
          <w:szCs w:val="24"/>
        </w:rPr>
      </w:pPr>
      <w:r w:rsidRPr="00F81430">
        <w:rPr>
          <w:rFonts w:ascii="Times New Roman" w:hAnsi="Times New Roman"/>
          <w:b/>
          <w:spacing w:val="40"/>
          <w:sz w:val="24"/>
          <w:szCs w:val="24"/>
        </w:rPr>
        <w:t>ПОСТАНОВЛЯЕ</w:t>
      </w:r>
      <w:r w:rsidRPr="00F81430">
        <w:rPr>
          <w:rFonts w:ascii="Times New Roman" w:hAnsi="Times New Roman"/>
          <w:b/>
          <w:sz w:val="24"/>
          <w:szCs w:val="24"/>
        </w:rPr>
        <w:t>Т:</w:t>
      </w:r>
      <w:r w:rsidRPr="00F81430">
        <w:rPr>
          <w:rFonts w:ascii="Times New Roman" w:hAnsi="Times New Roman"/>
          <w:b/>
          <w:spacing w:val="40"/>
          <w:sz w:val="24"/>
          <w:szCs w:val="24"/>
        </w:rPr>
        <w:t xml:space="preserve"> </w:t>
      </w:r>
    </w:p>
    <w:p w14:paraId="20EAB998" w14:textId="77777777" w:rsidR="008E69D0" w:rsidRPr="00F81430" w:rsidRDefault="008E69D0" w:rsidP="008E69D0">
      <w:pPr>
        <w:pStyle w:val="ConsPlusNormal"/>
        <w:jc w:val="both"/>
        <w:rPr>
          <w:rFonts w:ascii="Times New Roman" w:hAnsi="Times New Roman"/>
          <w:b/>
          <w:spacing w:val="40"/>
          <w:sz w:val="24"/>
          <w:szCs w:val="24"/>
        </w:rPr>
      </w:pPr>
    </w:p>
    <w:p w14:paraId="67DECE43" w14:textId="77777777" w:rsidR="008E69D0" w:rsidRPr="00F81430" w:rsidRDefault="008E69D0" w:rsidP="008E69D0">
      <w:pPr>
        <w:shd w:val="clear" w:color="auto" w:fill="FFFFFF"/>
        <w:ind w:firstLine="567"/>
        <w:jc w:val="both"/>
      </w:pPr>
      <w:r w:rsidRPr="00F81430">
        <w:t xml:space="preserve">1. Одобрить проект закона Санкт-Петербурга «О внесении изменений в Закон </w:t>
      </w:r>
      <w:r w:rsidRPr="00F81430">
        <w:br/>
        <w:t>Санкт-Петербурга «О налоговых льготах» (далее – проект закона) согласно приложению.</w:t>
      </w:r>
    </w:p>
    <w:p w14:paraId="699BDC92" w14:textId="77777777" w:rsidR="008E69D0" w:rsidRPr="00F81430" w:rsidRDefault="005C5084" w:rsidP="008E69D0">
      <w:pPr>
        <w:shd w:val="clear" w:color="auto" w:fill="FFFFFF"/>
        <w:ind w:firstLine="567"/>
        <w:jc w:val="both"/>
      </w:pPr>
      <w:r w:rsidRPr="00F81430">
        <w:t xml:space="preserve">2. </w:t>
      </w:r>
      <w:r w:rsidR="008E69D0" w:rsidRPr="00F81430">
        <w:t>Рекомендовать</w:t>
      </w:r>
      <w:r w:rsidR="008C3AF0" w:rsidRPr="00F81430">
        <w:t xml:space="preserve"> </w:t>
      </w:r>
      <w:r w:rsidR="008E69D0" w:rsidRPr="00F81430">
        <w:t>Губернатор</w:t>
      </w:r>
      <w:r w:rsidR="008D4FE4" w:rsidRPr="00F81430">
        <w:t xml:space="preserve">у </w:t>
      </w:r>
      <w:r w:rsidR="008E69D0" w:rsidRPr="00F81430">
        <w:t>Санкт-Петербурга внести проект закона</w:t>
      </w:r>
      <w:r w:rsidR="008D4FE4" w:rsidRPr="00F81430">
        <w:br/>
      </w:r>
      <w:r w:rsidR="008E69D0" w:rsidRPr="00F81430">
        <w:t xml:space="preserve"> на рассмотрение Законодательного Собрания Санкт-Петербурга.</w:t>
      </w:r>
    </w:p>
    <w:p w14:paraId="1B69AD06" w14:textId="32386C68" w:rsidR="008E69D0" w:rsidRPr="0002353F" w:rsidRDefault="008E69D0" w:rsidP="008E69D0">
      <w:pPr>
        <w:shd w:val="clear" w:color="auto" w:fill="FFFFFF"/>
        <w:ind w:firstLine="567"/>
        <w:jc w:val="both"/>
      </w:pPr>
      <w:r w:rsidRPr="00F81430">
        <w:t xml:space="preserve">3. </w:t>
      </w:r>
      <w:proofErr w:type="gramStart"/>
      <w:r w:rsidRPr="00F81430">
        <w:t>Контроль за</w:t>
      </w:r>
      <w:proofErr w:type="gramEnd"/>
      <w:r w:rsidRPr="00F81430">
        <w:t xml:space="preserve"> выполнением постановления возложить на вице-губернатора </w:t>
      </w:r>
      <w:r w:rsidRPr="00F81430">
        <w:br/>
        <w:t xml:space="preserve">Санкт-Петербурга </w:t>
      </w:r>
      <w:r w:rsidR="00876DC3">
        <w:t>Корабельникова А.А</w:t>
      </w:r>
      <w:r w:rsidR="003816B9" w:rsidRPr="0002353F">
        <w:t>.</w:t>
      </w:r>
      <w:r w:rsidRPr="0002353F">
        <w:t xml:space="preserve"> </w:t>
      </w:r>
    </w:p>
    <w:p w14:paraId="401F8CCE" w14:textId="77777777" w:rsidR="008E69D0" w:rsidRPr="00F81430" w:rsidRDefault="008E69D0" w:rsidP="008E69D0">
      <w:pPr>
        <w:tabs>
          <w:tab w:val="left" w:pos="2410"/>
          <w:tab w:val="left" w:pos="2694"/>
        </w:tabs>
        <w:ind w:firstLine="360"/>
        <w:rPr>
          <w:b/>
          <w:bCs/>
        </w:rPr>
      </w:pPr>
    </w:p>
    <w:p w14:paraId="15699B92" w14:textId="77777777" w:rsidR="008E69D0" w:rsidRPr="00F81430" w:rsidRDefault="008E69D0" w:rsidP="008E69D0">
      <w:pPr>
        <w:tabs>
          <w:tab w:val="left" w:pos="2410"/>
          <w:tab w:val="left" w:pos="2694"/>
        </w:tabs>
        <w:ind w:firstLine="360"/>
        <w:rPr>
          <w:b/>
          <w:bCs/>
        </w:rPr>
      </w:pPr>
    </w:p>
    <w:p w14:paraId="0F81F6A0" w14:textId="77777777" w:rsidR="008E69D0" w:rsidRPr="00F81430" w:rsidRDefault="008E69D0" w:rsidP="008E69D0">
      <w:pPr>
        <w:tabs>
          <w:tab w:val="left" w:pos="2410"/>
          <w:tab w:val="left" w:pos="2694"/>
        </w:tabs>
        <w:ind w:firstLine="360"/>
        <w:rPr>
          <w:b/>
          <w:bCs/>
        </w:rPr>
      </w:pPr>
    </w:p>
    <w:p w14:paraId="07DF0FA7" w14:textId="77777777" w:rsidR="00D63084" w:rsidRPr="00F81430" w:rsidRDefault="00D63084" w:rsidP="008E69D0">
      <w:pPr>
        <w:tabs>
          <w:tab w:val="left" w:pos="2410"/>
          <w:tab w:val="left" w:pos="2694"/>
        </w:tabs>
        <w:rPr>
          <w:b/>
          <w:bCs/>
        </w:rPr>
      </w:pPr>
    </w:p>
    <w:p w14:paraId="13681DA3" w14:textId="77777777" w:rsidR="00490CB3" w:rsidRDefault="00D63084" w:rsidP="008E69D0">
      <w:pPr>
        <w:tabs>
          <w:tab w:val="left" w:pos="2410"/>
          <w:tab w:val="left" w:pos="2694"/>
        </w:tabs>
        <w:rPr>
          <w:b/>
          <w:bCs/>
        </w:rPr>
      </w:pPr>
      <w:r w:rsidRPr="00F81430">
        <w:rPr>
          <w:b/>
          <w:bCs/>
        </w:rPr>
        <w:t xml:space="preserve">     </w:t>
      </w:r>
      <w:r w:rsidR="008E69D0" w:rsidRPr="00F81430">
        <w:rPr>
          <w:b/>
          <w:bCs/>
        </w:rPr>
        <w:t>Губернатор</w:t>
      </w:r>
      <w:r w:rsidRPr="00F81430">
        <w:rPr>
          <w:b/>
          <w:bCs/>
        </w:rPr>
        <w:t xml:space="preserve"> </w:t>
      </w:r>
    </w:p>
    <w:p w14:paraId="1C45B0E3" w14:textId="77777777" w:rsidR="008E69D0" w:rsidRPr="00AF3C71" w:rsidRDefault="008E69D0" w:rsidP="008E69D0">
      <w:pPr>
        <w:tabs>
          <w:tab w:val="left" w:pos="2410"/>
          <w:tab w:val="left" w:pos="2694"/>
        </w:tabs>
        <w:rPr>
          <w:b/>
          <w:bCs/>
          <w:highlight w:val="yellow"/>
        </w:rPr>
      </w:pPr>
      <w:r w:rsidRPr="00F81430">
        <w:rPr>
          <w:b/>
          <w:bCs/>
        </w:rPr>
        <w:t xml:space="preserve">Санкт-Петербурга </w:t>
      </w:r>
      <w:r w:rsidRPr="00F81430">
        <w:rPr>
          <w:b/>
          <w:bCs/>
        </w:rPr>
        <w:tab/>
      </w:r>
      <w:r w:rsidRPr="00F81430">
        <w:rPr>
          <w:b/>
          <w:bCs/>
        </w:rPr>
        <w:tab/>
      </w:r>
      <w:r w:rsidRPr="00F81430">
        <w:rPr>
          <w:b/>
          <w:bCs/>
        </w:rPr>
        <w:tab/>
        <w:t xml:space="preserve">                            </w:t>
      </w:r>
      <w:r w:rsidR="003816B9" w:rsidRPr="00F81430">
        <w:rPr>
          <w:b/>
          <w:bCs/>
        </w:rPr>
        <w:t xml:space="preserve"> </w:t>
      </w:r>
      <w:r w:rsidR="00490CB3">
        <w:rPr>
          <w:b/>
          <w:bCs/>
        </w:rPr>
        <w:t xml:space="preserve">                                                 </w:t>
      </w:r>
      <w:r w:rsidR="003816B9" w:rsidRPr="00F81430">
        <w:rPr>
          <w:b/>
          <w:bCs/>
        </w:rPr>
        <w:t xml:space="preserve">         </w:t>
      </w:r>
      <w:r w:rsidRPr="00F81430">
        <w:rPr>
          <w:b/>
          <w:bCs/>
        </w:rPr>
        <w:t xml:space="preserve"> </w:t>
      </w:r>
      <w:proofErr w:type="spellStart"/>
      <w:r w:rsidR="003816B9" w:rsidRPr="00F81430">
        <w:rPr>
          <w:b/>
          <w:bCs/>
        </w:rPr>
        <w:t>А.Д.Беглов</w:t>
      </w:r>
      <w:proofErr w:type="spellEnd"/>
    </w:p>
    <w:p w14:paraId="389FB08F" w14:textId="77777777" w:rsidR="00275A7F" w:rsidRPr="00AF3C71" w:rsidRDefault="00275A7F" w:rsidP="009A4AF3">
      <w:pPr>
        <w:ind w:firstLine="567"/>
        <w:jc w:val="both"/>
        <w:rPr>
          <w:highlight w:val="yellow"/>
        </w:rPr>
        <w:sectPr w:rsidR="00275A7F" w:rsidRPr="00AF3C71" w:rsidSect="00E26F2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59CE786" w14:textId="77777777" w:rsidR="00275A7F" w:rsidRPr="00AE0923" w:rsidRDefault="00275A7F" w:rsidP="00275A7F">
      <w:pPr>
        <w:ind w:right="-2" w:firstLine="5812"/>
      </w:pPr>
      <w:r w:rsidRPr="00AE0923">
        <w:lastRenderedPageBreak/>
        <w:t>Приложение</w:t>
      </w:r>
    </w:p>
    <w:p w14:paraId="5F6AD2A0" w14:textId="77777777" w:rsidR="00275A7F" w:rsidRPr="00AE0923" w:rsidRDefault="00275A7F" w:rsidP="00275A7F">
      <w:pPr>
        <w:ind w:right="-2" w:firstLine="5812"/>
      </w:pPr>
      <w:r w:rsidRPr="00AE0923">
        <w:t>к постановлению</w:t>
      </w:r>
    </w:p>
    <w:p w14:paraId="201F20E3" w14:textId="77777777" w:rsidR="00275A7F" w:rsidRPr="00AE0923" w:rsidRDefault="00275A7F" w:rsidP="00275A7F">
      <w:pPr>
        <w:ind w:right="-2" w:firstLine="5812"/>
      </w:pPr>
      <w:r w:rsidRPr="00AE0923">
        <w:t>Правительства Санкт-Петербурга</w:t>
      </w:r>
    </w:p>
    <w:p w14:paraId="653D795B" w14:textId="77777777" w:rsidR="00275A7F" w:rsidRPr="00AE0923" w:rsidRDefault="00275A7F" w:rsidP="00275A7F">
      <w:pPr>
        <w:ind w:right="-2" w:firstLine="5812"/>
      </w:pPr>
      <w:r w:rsidRPr="00AE0923">
        <w:t>от ________________ № _______</w:t>
      </w:r>
    </w:p>
    <w:p w14:paraId="0265908C" w14:textId="77777777" w:rsidR="00275A7F" w:rsidRPr="00AE0923" w:rsidRDefault="00275A7F" w:rsidP="00275A7F">
      <w:pPr>
        <w:ind w:right="-2" w:firstLine="5812"/>
      </w:pPr>
    </w:p>
    <w:p w14:paraId="0D670156" w14:textId="77777777" w:rsidR="00275A7F" w:rsidRPr="00AE0923" w:rsidRDefault="00275A7F" w:rsidP="00275A7F">
      <w:pPr>
        <w:ind w:right="-2" w:firstLine="5812"/>
      </w:pPr>
      <w:r w:rsidRPr="00AE0923">
        <w:t>Проект вносит</w:t>
      </w:r>
    </w:p>
    <w:p w14:paraId="43AAF5BE" w14:textId="77777777" w:rsidR="00275A7F" w:rsidRPr="00AE0923" w:rsidRDefault="00275A7F" w:rsidP="00275A7F">
      <w:pPr>
        <w:ind w:right="-2" w:firstLine="5812"/>
      </w:pPr>
      <w:r w:rsidRPr="00AE0923">
        <w:t>Губернатор Санкт-Петербурга</w:t>
      </w:r>
    </w:p>
    <w:p w14:paraId="10A25F08" w14:textId="77777777" w:rsidR="00275A7F" w:rsidRPr="00AE0923" w:rsidRDefault="00275A7F" w:rsidP="00275A7F">
      <w:pPr>
        <w:ind w:right="-2"/>
        <w:jc w:val="center"/>
        <w:rPr>
          <w:b/>
        </w:rPr>
      </w:pPr>
    </w:p>
    <w:p w14:paraId="4F11301A" w14:textId="77777777" w:rsidR="00275A7F" w:rsidRPr="00AE0923" w:rsidRDefault="00275A7F" w:rsidP="00275A7F">
      <w:pPr>
        <w:ind w:right="-2"/>
        <w:jc w:val="center"/>
        <w:rPr>
          <w:b/>
        </w:rPr>
      </w:pPr>
      <w:r w:rsidRPr="00AE0923">
        <w:rPr>
          <w:b/>
        </w:rPr>
        <w:t>ЗАКОН САНКТ-ПЕТЕРБУРГА</w:t>
      </w:r>
    </w:p>
    <w:p w14:paraId="616F3521" w14:textId="77777777" w:rsidR="00275A7F" w:rsidRPr="00AE0923" w:rsidRDefault="00275A7F" w:rsidP="00275A7F">
      <w:pPr>
        <w:jc w:val="center"/>
        <w:rPr>
          <w:rFonts w:eastAsiaTheme="minorHAnsi"/>
          <w:b/>
          <w:lang w:eastAsia="en-US"/>
        </w:rPr>
      </w:pPr>
      <w:r w:rsidRPr="00AE0923">
        <w:rPr>
          <w:rFonts w:eastAsiaTheme="minorHAnsi"/>
          <w:b/>
          <w:lang w:eastAsia="en-US"/>
        </w:rPr>
        <w:t xml:space="preserve">О внесении изменений в Закон Санкт-Петербурга </w:t>
      </w:r>
    </w:p>
    <w:p w14:paraId="02560B1C" w14:textId="77777777" w:rsidR="00275A7F" w:rsidRPr="00AE0923" w:rsidRDefault="00275A7F" w:rsidP="00275A7F">
      <w:pPr>
        <w:jc w:val="center"/>
        <w:rPr>
          <w:rFonts w:eastAsiaTheme="minorHAnsi"/>
          <w:b/>
          <w:lang w:eastAsia="en-US"/>
        </w:rPr>
      </w:pPr>
      <w:r w:rsidRPr="00AE0923">
        <w:rPr>
          <w:rFonts w:eastAsiaTheme="minorHAnsi"/>
          <w:b/>
          <w:lang w:eastAsia="en-US"/>
        </w:rPr>
        <w:t>«О налоговых льготах»</w:t>
      </w:r>
    </w:p>
    <w:p w14:paraId="39F4D5AA" w14:textId="77777777" w:rsidR="00FC6260" w:rsidRDefault="00FC6260" w:rsidP="00275A7F">
      <w:pPr>
        <w:ind w:right="-2"/>
      </w:pPr>
    </w:p>
    <w:p w14:paraId="52C1FE14" w14:textId="77777777" w:rsidR="001806B4" w:rsidRDefault="001806B4" w:rsidP="00275A7F">
      <w:pPr>
        <w:ind w:right="-2"/>
      </w:pPr>
    </w:p>
    <w:p w14:paraId="773D3296" w14:textId="77777777" w:rsidR="00275A7F" w:rsidRPr="00AE0923" w:rsidRDefault="00275A7F" w:rsidP="00275A7F">
      <w:pPr>
        <w:ind w:right="-2"/>
      </w:pPr>
      <w:proofErr w:type="gramStart"/>
      <w:r w:rsidRPr="00AE0923">
        <w:t>Принят</w:t>
      </w:r>
      <w:proofErr w:type="gramEnd"/>
      <w:r w:rsidRPr="00AE0923">
        <w:t xml:space="preserve"> </w:t>
      </w:r>
    </w:p>
    <w:p w14:paraId="01CA8A53" w14:textId="77777777" w:rsidR="00275A7F" w:rsidRPr="00AE0923" w:rsidRDefault="00275A7F" w:rsidP="00275A7F">
      <w:pPr>
        <w:ind w:right="-2"/>
      </w:pPr>
      <w:r w:rsidRPr="00AE0923">
        <w:t xml:space="preserve">Законодательным Собранием </w:t>
      </w:r>
    </w:p>
    <w:p w14:paraId="52293FEF" w14:textId="478D1F83" w:rsidR="00275A7F" w:rsidRPr="00AE0923" w:rsidRDefault="00275A7F" w:rsidP="00275A7F">
      <w:pPr>
        <w:ind w:right="-2"/>
      </w:pPr>
      <w:r w:rsidRPr="00AE0923">
        <w:t>Санкт-Петербурга</w:t>
      </w:r>
      <w:r w:rsidRPr="00AE0923">
        <w:tab/>
        <w:t xml:space="preserve">                                                                  </w:t>
      </w:r>
      <w:r w:rsidR="00876DC3">
        <w:t>«____»______________ 2022</w:t>
      </w:r>
      <w:r w:rsidRPr="00AE0923">
        <w:t xml:space="preserve"> года</w:t>
      </w:r>
    </w:p>
    <w:p w14:paraId="13868CFF" w14:textId="77777777" w:rsidR="00275A7F" w:rsidRDefault="00275A7F" w:rsidP="00275A7F">
      <w:pPr>
        <w:ind w:right="-2"/>
      </w:pPr>
    </w:p>
    <w:p w14:paraId="325AFA88" w14:textId="77777777" w:rsidR="00275A7F" w:rsidRDefault="00275A7F" w:rsidP="00B33B9B">
      <w:pPr>
        <w:autoSpaceDE w:val="0"/>
        <w:autoSpaceDN w:val="0"/>
        <w:adjustRightInd w:val="0"/>
        <w:ind w:firstLine="709"/>
        <w:jc w:val="center"/>
        <w:outlineLvl w:val="0"/>
        <w:rPr>
          <w:rFonts w:eastAsiaTheme="minorHAnsi"/>
          <w:b/>
          <w:lang w:eastAsia="en-US"/>
        </w:rPr>
      </w:pPr>
      <w:r w:rsidRPr="00AE0923">
        <w:rPr>
          <w:rFonts w:eastAsiaTheme="minorHAnsi"/>
          <w:b/>
          <w:lang w:eastAsia="en-US"/>
        </w:rPr>
        <w:t>Статья 1</w:t>
      </w:r>
    </w:p>
    <w:p w14:paraId="6749F86A" w14:textId="77777777" w:rsidR="00326A03" w:rsidRPr="00AE0923" w:rsidRDefault="00326A03" w:rsidP="00B33B9B">
      <w:pPr>
        <w:autoSpaceDE w:val="0"/>
        <w:autoSpaceDN w:val="0"/>
        <w:adjustRightInd w:val="0"/>
        <w:ind w:firstLine="709"/>
        <w:jc w:val="center"/>
        <w:outlineLvl w:val="0"/>
        <w:rPr>
          <w:rFonts w:eastAsiaTheme="minorHAnsi"/>
          <w:b/>
          <w:lang w:eastAsia="en-US"/>
        </w:rPr>
      </w:pPr>
    </w:p>
    <w:p w14:paraId="1BCBDF84" w14:textId="573159FD" w:rsidR="00275A7F" w:rsidRDefault="00275A7F" w:rsidP="00275A7F">
      <w:pPr>
        <w:ind w:firstLine="709"/>
        <w:jc w:val="both"/>
        <w:rPr>
          <w:rFonts w:eastAsiaTheme="minorHAnsi"/>
          <w:lang w:eastAsia="en-US"/>
        </w:rPr>
      </w:pPr>
      <w:r w:rsidRPr="00AE0923">
        <w:rPr>
          <w:rFonts w:eastAsiaTheme="minorHAnsi"/>
          <w:spacing w:val="-4"/>
          <w:lang w:eastAsia="en-US"/>
        </w:rPr>
        <w:t>Внести в Закон Санкт-Петербурга от 28 июня 1995 года № 81-11 «О налоговых льготах»</w:t>
      </w:r>
      <w:r w:rsidRPr="00AE0923">
        <w:rPr>
          <w:rFonts w:eastAsiaTheme="minorHAnsi"/>
          <w:lang w:eastAsia="en-US"/>
        </w:rPr>
        <w:t xml:space="preserve"> следующие изменения:</w:t>
      </w:r>
    </w:p>
    <w:p w14:paraId="1B5610F6" w14:textId="428F19E6" w:rsidR="00F36E72" w:rsidRPr="00AE0923" w:rsidRDefault="00F36E72" w:rsidP="00275A7F">
      <w:pPr>
        <w:ind w:firstLine="709"/>
        <w:jc w:val="both"/>
        <w:rPr>
          <w:rFonts w:eastAsiaTheme="minorHAnsi"/>
          <w:lang w:eastAsia="en-US"/>
        </w:rPr>
      </w:pPr>
      <w:r w:rsidRPr="002D3A4A">
        <w:rPr>
          <w:rFonts w:eastAsiaTheme="minorHAnsi"/>
          <w:lang w:eastAsia="en-US"/>
        </w:rPr>
        <w:t xml:space="preserve">1. В абзаце втором пункта 1 статьи 11-11-1 слова «производство минеральных вод </w:t>
      </w:r>
      <w:r w:rsidR="00B25B73" w:rsidRPr="002D3A4A">
        <w:rPr>
          <w:rFonts w:eastAsiaTheme="minorHAnsi"/>
          <w:lang w:eastAsia="en-US"/>
        </w:rPr>
        <w:br/>
      </w:r>
      <w:r w:rsidRPr="002D3A4A">
        <w:rPr>
          <w:rFonts w:eastAsiaTheme="minorHAnsi"/>
          <w:lang w:eastAsia="en-US"/>
        </w:rPr>
        <w:t>и прочих питьевых вод в бутылках» заменить словами «производство упакованных питьевых вод, включая минеральные воды»</w:t>
      </w:r>
      <w:r w:rsidR="00B25B73" w:rsidRPr="002D3A4A">
        <w:rPr>
          <w:rFonts w:eastAsiaTheme="minorHAnsi"/>
          <w:lang w:eastAsia="en-US"/>
        </w:rPr>
        <w:t>.</w:t>
      </w:r>
    </w:p>
    <w:p w14:paraId="774A78BB" w14:textId="519588F2" w:rsidR="00275A7F" w:rsidRPr="00AE0923" w:rsidRDefault="00F36E72" w:rsidP="00B33B9B">
      <w:pPr>
        <w:spacing w:line="259" w:lineRule="auto"/>
        <w:ind w:left="709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</w:t>
      </w:r>
      <w:r w:rsidR="00B33B9B">
        <w:rPr>
          <w:rFonts w:eastAsiaTheme="minorHAnsi"/>
          <w:lang w:eastAsia="en-US"/>
        </w:rPr>
        <w:t xml:space="preserve">. </w:t>
      </w:r>
      <w:r w:rsidR="00AE0923" w:rsidRPr="00AE0923">
        <w:rPr>
          <w:rFonts w:eastAsiaTheme="minorHAnsi"/>
          <w:lang w:eastAsia="en-US"/>
        </w:rPr>
        <w:t>Дополнить статьей 11-11-4</w:t>
      </w:r>
      <w:r w:rsidR="00275A7F" w:rsidRPr="00AE0923">
        <w:rPr>
          <w:rFonts w:eastAsiaTheme="minorHAnsi"/>
          <w:lang w:eastAsia="en-US"/>
        </w:rPr>
        <w:t xml:space="preserve"> следующего содержания:</w:t>
      </w:r>
    </w:p>
    <w:p w14:paraId="7F069D75" w14:textId="77777777" w:rsidR="00275A7F" w:rsidRPr="00AE0923" w:rsidRDefault="00AE0923" w:rsidP="00275A7F">
      <w:pPr>
        <w:ind w:firstLine="709"/>
        <w:contextualSpacing/>
        <w:jc w:val="both"/>
        <w:rPr>
          <w:rFonts w:eastAsiaTheme="minorHAnsi"/>
          <w:lang w:eastAsia="en-US"/>
        </w:rPr>
      </w:pPr>
      <w:r w:rsidRPr="00AE0923">
        <w:rPr>
          <w:rFonts w:eastAsiaTheme="minorHAnsi"/>
          <w:lang w:eastAsia="en-US"/>
        </w:rPr>
        <w:t>«Статья 11-11-4</w:t>
      </w:r>
    </w:p>
    <w:p w14:paraId="3BD397B3" w14:textId="0DE84620" w:rsidR="00AF3C71" w:rsidRPr="00B02FAD" w:rsidRDefault="00AF3C71" w:rsidP="00AF3C71">
      <w:pPr>
        <w:ind w:firstLine="709"/>
        <w:contextualSpacing/>
        <w:jc w:val="both"/>
        <w:rPr>
          <w:rFonts w:eastAsiaTheme="minorHAnsi"/>
          <w:lang w:eastAsia="en-US"/>
        </w:rPr>
      </w:pPr>
      <w:r w:rsidRPr="00B02FAD">
        <w:rPr>
          <w:rFonts w:eastAsiaTheme="minorHAnsi"/>
          <w:lang w:eastAsia="en-US"/>
        </w:rPr>
        <w:t>1. Право на применение инвестиционного налогового вычета</w:t>
      </w:r>
      <w:r w:rsidRPr="00C30A1D">
        <w:rPr>
          <w:rFonts w:eastAsiaTheme="minorHAnsi"/>
          <w:lang w:eastAsia="en-US"/>
        </w:rPr>
        <w:t xml:space="preserve"> </w:t>
      </w:r>
      <w:r w:rsidRPr="00B02FAD">
        <w:rPr>
          <w:rFonts w:eastAsiaTheme="minorHAnsi"/>
          <w:lang w:eastAsia="en-US"/>
        </w:rPr>
        <w:t>предоставляется организациям, состоящим на налоговом учете в Санкт-Петербурге и отвечающим одновременно следующим требованиям:</w:t>
      </w:r>
    </w:p>
    <w:p w14:paraId="3F6F9428" w14:textId="46146DFC" w:rsidR="00AF3C71" w:rsidRPr="00171B56" w:rsidRDefault="00AF3C71" w:rsidP="00AF3C71">
      <w:pPr>
        <w:ind w:firstLine="709"/>
        <w:contextualSpacing/>
        <w:jc w:val="both"/>
        <w:rPr>
          <w:rFonts w:eastAsiaTheme="minorHAnsi"/>
          <w:lang w:eastAsia="en-US"/>
        </w:rPr>
      </w:pPr>
      <w:r w:rsidRPr="004934D4">
        <w:rPr>
          <w:rFonts w:eastAsiaTheme="minorHAnsi"/>
          <w:lang w:eastAsia="en-US"/>
        </w:rPr>
        <w:t>осуществляющим экономическую деятельнос</w:t>
      </w:r>
      <w:r w:rsidR="004934D4" w:rsidRPr="004934D4">
        <w:rPr>
          <w:rFonts w:eastAsiaTheme="minorHAnsi"/>
          <w:lang w:eastAsia="en-US"/>
        </w:rPr>
        <w:t>ть в соответствии с</w:t>
      </w:r>
      <w:r w:rsidR="001806B4">
        <w:rPr>
          <w:rFonts w:eastAsiaTheme="minorHAnsi"/>
          <w:lang w:eastAsia="en-US"/>
        </w:rPr>
        <w:t xml:space="preserve"> разделом </w:t>
      </w:r>
      <w:r w:rsidR="001806B4" w:rsidRPr="004934D4">
        <w:rPr>
          <w:rFonts w:eastAsiaTheme="minorHAnsi"/>
          <w:lang w:eastAsia="en-US"/>
        </w:rPr>
        <w:t>С «Обрабатывающие производства»</w:t>
      </w:r>
      <w:r w:rsidR="00295992">
        <w:rPr>
          <w:rFonts w:eastAsiaTheme="minorHAnsi"/>
          <w:lang w:eastAsia="en-US"/>
        </w:rPr>
        <w:t xml:space="preserve"> </w:t>
      </w:r>
      <w:r w:rsidR="00295992" w:rsidRPr="00295992">
        <w:rPr>
          <w:rFonts w:eastAsiaTheme="minorHAnsi"/>
          <w:lang w:eastAsia="en-US"/>
        </w:rPr>
        <w:t xml:space="preserve">Общероссийского классификатора видов экономической деятельности </w:t>
      </w:r>
      <w:proofErr w:type="gramStart"/>
      <w:r w:rsidR="00295992" w:rsidRPr="00295992">
        <w:rPr>
          <w:rFonts w:eastAsiaTheme="minorHAnsi"/>
          <w:lang w:eastAsia="en-US"/>
        </w:rPr>
        <w:t>ОК</w:t>
      </w:r>
      <w:proofErr w:type="gramEnd"/>
      <w:r w:rsidR="00295992" w:rsidRPr="00295992">
        <w:rPr>
          <w:rFonts w:eastAsiaTheme="minorHAnsi"/>
          <w:lang w:eastAsia="en-US"/>
        </w:rPr>
        <w:t xml:space="preserve"> 029-2014</w:t>
      </w:r>
      <w:r w:rsidR="001806B4">
        <w:rPr>
          <w:rFonts w:eastAsiaTheme="minorHAnsi"/>
          <w:lang w:eastAsia="en-US"/>
        </w:rPr>
        <w:t>,</w:t>
      </w:r>
      <w:r w:rsidRPr="004934D4">
        <w:rPr>
          <w:rFonts w:eastAsiaTheme="minorHAnsi"/>
          <w:lang w:eastAsia="en-US"/>
        </w:rPr>
        <w:t xml:space="preserve"> за исключением видов экономической деятельности, предусм</w:t>
      </w:r>
      <w:r w:rsidR="004934D4" w:rsidRPr="004934D4">
        <w:rPr>
          <w:rFonts w:eastAsiaTheme="minorHAnsi"/>
          <w:lang w:eastAsia="en-US"/>
        </w:rPr>
        <w:t>отренных следующими кодами: 11 «</w:t>
      </w:r>
      <w:r w:rsidRPr="004934D4">
        <w:rPr>
          <w:rFonts w:eastAsiaTheme="minorHAnsi"/>
          <w:lang w:eastAsia="en-US"/>
        </w:rPr>
        <w:t>Производство напитков</w:t>
      </w:r>
      <w:r w:rsidR="004934D4" w:rsidRPr="004934D4">
        <w:rPr>
          <w:rFonts w:eastAsiaTheme="minorHAnsi"/>
          <w:lang w:eastAsia="en-US"/>
        </w:rPr>
        <w:t>» (кроме 11.06 «</w:t>
      </w:r>
      <w:r w:rsidRPr="004934D4">
        <w:rPr>
          <w:rFonts w:eastAsiaTheme="minorHAnsi"/>
          <w:lang w:eastAsia="en-US"/>
        </w:rPr>
        <w:t>Производство солода</w:t>
      </w:r>
      <w:r w:rsidR="004934D4" w:rsidRPr="004934D4">
        <w:rPr>
          <w:rFonts w:eastAsiaTheme="minorHAnsi"/>
          <w:lang w:eastAsia="en-US"/>
        </w:rPr>
        <w:t>»</w:t>
      </w:r>
      <w:r w:rsidRPr="004934D4">
        <w:rPr>
          <w:rFonts w:eastAsiaTheme="minorHAnsi"/>
          <w:lang w:eastAsia="en-US"/>
        </w:rPr>
        <w:t xml:space="preserve">, 11.07 </w:t>
      </w:r>
      <w:r w:rsidR="004934D4" w:rsidRPr="005D4706">
        <w:rPr>
          <w:rFonts w:eastAsiaTheme="minorHAnsi"/>
          <w:lang w:eastAsia="en-US"/>
        </w:rPr>
        <w:t>«</w:t>
      </w:r>
      <w:r w:rsidR="00EB282F" w:rsidRPr="005D4706">
        <w:rPr>
          <w:rFonts w:eastAsiaTheme="minorHAnsi"/>
          <w:lang w:eastAsia="en-US"/>
        </w:rPr>
        <w:t>Производство безалкогольных напитков; производство упакованных питьевых вод, включая минеральные воды</w:t>
      </w:r>
      <w:r w:rsidR="004934D4" w:rsidRPr="005D4706">
        <w:rPr>
          <w:rFonts w:eastAsiaTheme="minorHAnsi"/>
          <w:lang w:eastAsia="en-US"/>
        </w:rPr>
        <w:t>»</w:t>
      </w:r>
      <w:r w:rsidRPr="005D4706">
        <w:rPr>
          <w:rFonts w:eastAsiaTheme="minorHAnsi"/>
          <w:lang w:eastAsia="en-US"/>
        </w:rPr>
        <w:t>),</w:t>
      </w:r>
      <w:r w:rsidRPr="004934D4">
        <w:rPr>
          <w:rFonts w:eastAsiaTheme="minorHAnsi"/>
          <w:lang w:eastAsia="en-US"/>
        </w:rPr>
        <w:t xml:space="preserve"> 12 </w:t>
      </w:r>
      <w:r w:rsidR="004934D4" w:rsidRPr="004934D4">
        <w:rPr>
          <w:rFonts w:eastAsiaTheme="minorHAnsi"/>
          <w:lang w:eastAsia="en-US"/>
        </w:rPr>
        <w:t>«</w:t>
      </w:r>
      <w:r w:rsidRPr="004934D4">
        <w:rPr>
          <w:rFonts w:eastAsiaTheme="minorHAnsi"/>
          <w:lang w:eastAsia="en-US"/>
        </w:rPr>
        <w:t>Производство табачных изделий</w:t>
      </w:r>
      <w:r w:rsidR="004934D4" w:rsidRPr="004934D4">
        <w:rPr>
          <w:rFonts w:eastAsiaTheme="minorHAnsi"/>
          <w:lang w:eastAsia="en-US"/>
        </w:rPr>
        <w:t>», 19 «</w:t>
      </w:r>
      <w:r w:rsidRPr="004934D4">
        <w:rPr>
          <w:rFonts w:eastAsiaTheme="minorHAnsi"/>
          <w:lang w:eastAsia="en-US"/>
        </w:rPr>
        <w:t>Производство кокса и нефтепродуктов</w:t>
      </w:r>
      <w:r w:rsidR="004934D4" w:rsidRPr="00171B56">
        <w:rPr>
          <w:rFonts w:eastAsiaTheme="minorHAnsi"/>
          <w:lang w:eastAsia="en-US"/>
        </w:rPr>
        <w:t>»;</w:t>
      </w:r>
    </w:p>
    <w:p w14:paraId="36938C1D" w14:textId="77777777" w:rsidR="00AF3C71" w:rsidRPr="008F4D28" w:rsidRDefault="00AF3C71" w:rsidP="00AF3C71">
      <w:pPr>
        <w:ind w:firstLine="709"/>
        <w:contextualSpacing/>
        <w:jc w:val="both"/>
        <w:rPr>
          <w:rFonts w:eastAsiaTheme="minorHAnsi"/>
          <w:lang w:eastAsia="en-US"/>
        </w:rPr>
      </w:pPr>
      <w:proofErr w:type="gramStart"/>
      <w:r w:rsidRPr="008F4D28">
        <w:rPr>
          <w:rFonts w:eastAsiaTheme="minorHAnsi"/>
          <w:lang w:eastAsia="en-US"/>
        </w:rPr>
        <w:t xml:space="preserve">получающим доходы от экономической деятельности, относящейся к видам, указанным в настоящем пункте, в объеме не менее 70 процентов всех доходов, определяемых без учета доходов в виде положительных курсовых разниц, предусмотренных в пункте 11 части второй статьи 250 Налогового кодекса Российской Федерации, при условии ведения раздельного учета доходов, полученных от экономической деятельности, относящейся </w:t>
      </w:r>
      <w:r w:rsidR="004C3E71">
        <w:rPr>
          <w:rFonts w:eastAsiaTheme="minorHAnsi"/>
          <w:lang w:eastAsia="en-US"/>
        </w:rPr>
        <w:br/>
      </w:r>
      <w:r w:rsidRPr="008F4D28">
        <w:rPr>
          <w:rFonts w:eastAsiaTheme="minorHAnsi"/>
          <w:lang w:eastAsia="en-US"/>
        </w:rPr>
        <w:t>к видам, указанным в настоящем пункте, и доходов</w:t>
      </w:r>
      <w:proofErr w:type="gramEnd"/>
      <w:r w:rsidRPr="008F4D28">
        <w:rPr>
          <w:rFonts w:eastAsiaTheme="minorHAnsi"/>
          <w:lang w:eastAsia="en-US"/>
        </w:rPr>
        <w:t xml:space="preserve">, </w:t>
      </w:r>
      <w:proofErr w:type="gramStart"/>
      <w:r w:rsidRPr="008F4D28">
        <w:rPr>
          <w:rFonts w:eastAsiaTheme="minorHAnsi"/>
          <w:lang w:eastAsia="en-US"/>
        </w:rPr>
        <w:t>полученных</w:t>
      </w:r>
      <w:proofErr w:type="gramEnd"/>
      <w:r w:rsidRPr="008F4D28">
        <w:rPr>
          <w:rFonts w:eastAsiaTheme="minorHAnsi"/>
          <w:lang w:eastAsia="en-US"/>
        </w:rPr>
        <w:t xml:space="preserve"> от </w:t>
      </w:r>
      <w:r w:rsidR="004C3E71">
        <w:rPr>
          <w:rFonts w:eastAsiaTheme="minorHAnsi"/>
          <w:lang w:eastAsia="en-US"/>
        </w:rPr>
        <w:t>иной экономической деятельности.</w:t>
      </w:r>
    </w:p>
    <w:p w14:paraId="5572F63F" w14:textId="77777777" w:rsidR="00AF3C71" w:rsidRPr="004C3E71" w:rsidRDefault="00AF3C71" w:rsidP="00AF3C71">
      <w:pPr>
        <w:ind w:firstLine="709"/>
        <w:contextualSpacing/>
        <w:jc w:val="both"/>
        <w:rPr>
          <w:rFonts w:eastAsiaTheme="minorHAnsi"/>
          <w:lang w:eastAsia="en-US"/>
        </w:rPr>
      </w:pPr>
      <w:r w:rsidRPr="004C3E71">
        <w:rPr>
          <w:rFonts w:eastAsiaTheme="minorHAnsi"/>
          <w:lang w:eastAsia="en-US"/>
        </w:rPr>
        <w:t>Инвестиционный налоговый вычет не применяется ответственным участником консолидированной группы налогоплательщиков в отношении суммы налога, подлежащей зачислению в бюджет Санкт-Петербурга, приходящейся на каждого участника консолидированной группы налогоплательщиков (обособленное подразделение участника консолидированной группы налогоплательщиков).</w:t>
      </w:r>
    </w:p>
    <w:p w14:paraId="365DB431" w14:textId="1E1A4F4B" w:rsidR="00315A52" w:rsidRPr="00CD63DA" w:rsidRDefault="00AF3C71" w:rsidP="002D3A4A">
      <w:pPr>
        <w:ind w:firstLine="709"/>
        <w:contextualSpacing/>
        <w:jc w:val="both"/>
        <w:rPr>
          <w:rFonts w:eastAsiaTheme="minorHAnsi"/>
          <w:lang w:eastAsia="en-US"/>
        </w:rPr>
      </w:pPr>
      <w:r w:rsidRPr="00F81430">
        <w:rPr>
          <w:rFonts w:eastAsiaTheme="minorHAnsi"/>
          <w:lang w:eastAsia="en-US"/>
        </w:rPr>
        <w:t xml:space="preserve">2. </w:t>
      </w:r>
      <w:r w:rsidRPr="009F1FEC">
        <w:rPr>
          <w:rFonts w:eastAsiaTheme="minorHAnsi"/>
          <w:lang w:eastAsia="en-US"/>
        </w:rPr>
        <w:t xml:space="preserve">Право на применение инвестиционного налогового вычета предоставляется </w:t>
      </w:r>
      <w:r w:rsidR="009F1FEC" w:rsidRPr="009F1FEC">
        <w:rPr>
          <w:rFonts w:eastAsiaTheme="minorHAnsi"/>
          <w:lang w:eastAsia="en-US"/>
        </w:rPr>
        <w:br/>
      </w:r>
      <w:r w:rsidRPr="009F1FEC">
        <w:rPr>
          <w:rFonts w:eastAsiaTheme="minorHAnsi"/>
          <w:lang w:eastAsia="en-US"/>
        </w:rPr>
        <w:t xml:space="preserve">в отношении </w:t>
      </w:r>
      <w:r w:rsidR="009F1FEC" w:rsidRPr="009F1FEC">
        <w:rPr>
          <w:rFonts w:eastAsiaTheme="minorHAnsi"/>
          <w:lang w:eastAsia="en-US"/>
        </w:rPr>
        <w:t xml:space="preserve">расходов на научные исследования и (или) опытно-конструкторские разработки, </w:t>
      </w:r>
      <w:r w:rsidR="009F1FEC" w:rsidRPr="00CD63DA">
        <w:rPr>
          <w:rFonts w:eastAsiaTheme="minorHAnsi"/>
          <w:lang w:eastAsia="en-US"/>
        </w:rPr>
        <w:t>указанных в подпунктах 1</w:t>
      </w:r>
      <w:r w:rsidR="00295992" w:rsidRPr="00CD63DA">
        <w:rPr>
          <w:rFonts w:eastAsiaTheme="minorHAnsi"/>
          <w:lang w:eastAsia="en-US"/>
        </w:rPr>
        <w:t xml:space="preserve"> – </w:t>
      </w:r>
      <w:r w:rsidR="009F1FEC" w:rsidRPr="00CD63DA">
        <w:rPr>
          <w:rFonts w:eastAsiaTheme="minorHAnsi"/>
          <w:lang w:eastAsia="en-US"/>
        </w:rPr>
        <w:t>5 пункта 2 статьи 262 Налогового кодекса Российской Федерации,</w:t>
      </w:r>
      <w:r w:rsidR="002E52C9">
        <w:rPr>
          <w:rFonts w:eastAsiaTheme="minorHAnsi"/>
          <w:lang w:eastAsia="en-US"/>
        </w:rPr>
        <w:t xml:space="preserve"> </w:t>
      </w:r>
      <w:r w:rsidR="009F1FEC" w:rsidRPr="00CD63DA">
        <w:rPr>
          <w:rFonts w:eastAsiaTheme="minorHAnsi"/>
          <w:lang w:eastAsia="en-US"/>
        </w:rPr>
        <w:t xml:space="preserve"> </w:t>
      </w:r>
      <w:r w:rsidR="002425A4" w:rsidRPr="00CD63DA">
        <w:rPr>
          <w:rFonts w:eastAsiaTheme="minorHAnsi"/>
          <w:lang w:eastAsia="en-US"/>
        </w:rPr>
        <w:t>применительно к объектам</w:t>
      </w:r>
      <w:r w:rsidR="002D3A4A">
        <w:rPr>
          <w:rFonts w:eastAsiaTheme="minorHAnsi"/>
          <w:lang w:eastAsia="en-US"/>
        </w:rPr>
        <w:t xml:space="preserve"> </w:t>
      </w:r>
      <w:r w:rsidR="002425A4" w:rsidRPr="00CD63DA">
        <w:rPr>
          <w:rFonts w:eastAsiaTheme="minorHAnsi"/>
          <w:lang w:eastAsia="en-US"/>
        </w:rPr>
        <w:t xml:space="preserve">амортизируемого имущества, амортизация по которым учитывается в составе указанных расходов, и (или) работникам, </w:t>
      </w:r>
      <w:proofErr w:type="gramStart"/>
      <w:r w:rsidR="002425A4" w:rsidRPr="00CD63DA">
        <w:rPr>
          <w:rFonts w:eastAsiaTheme="minorHAnsi"/>
          <w:lang w:eastAsia="en-US"/>
        </w:rPr>
        <w:t>расходы</w:t>
      </w:r>
      <w:proofErr w:type="gramEnd"/>
      <w:r w:rsidR="002425A4" w:rsidRPr="00CD63DA">
        <w:rPr>
          <w:rFonts w:eastAsiaTheme="minorHAnsi"/>
          <w:lang w:eastAsia="en-US"/>
        </w:rPr>
        <w:t xml:space="preserve"> на оплату труда которых учитываются в составе указанных расходов, относящимся </w:t>
      </w:r>
      <w:r w:rsidR="002425A4" w:rsidRPr="00CD63DA">
        <w:rPr>
          <w:rFonts w:eastAsiaTheme="minorHAnsi"/>
          <w:lang w:eastAsia="en-US"/>
        </w:rPr>
        <w:lastRenderedPageBreak/>
        <w:t xml:space="preserve">к организации или </w:t>
      </w:r>
      <w:bookmarkStart w:id="0" w:name="_GoBack"/>
      <w:bookmarkEnd w:id="0"/>
      <w:r w:rsidR="002425A4" w:rsidRPr="00CD63DA">
        <w:rPr>
          <w:rFonts w:eastAsiaTheme="minorHAnsi"/>
          <w:lang w:eastAsia="en-US"/>
        </w:rPr>
        <w:t xml:space="preserve">ее обособленным подразделениям, расположенным </w:t>
      </w:r>
      <w:r w:rsidR="002E52C9">
        <w:rPr>
          <w:rFonts w:eastAsiaTheme="minorHAnsi"/>
          <w:lang w:eastAsia="en-US"/>
        </w:rPr>
        <w:t>на территории Санкт-Петербурга</w:t>
      </w:r>
      <w:r w:rsidR="00315A52" w:rsidRPr="00CD63DA">
        <w:rPr>
          <w:rFonts w:eastAsiaTheme="minorHAnsi"/>
          <w:lang w:eastAsia="en-US"/>
        </w:rPr>
        <w:t>.</w:t>
      </w:r>
    </w:p>
    <w:p w14:paraId="43D68575" w14:textId="51B397DF" w:rsidR="00097F94" w:rsidRPr="00CD63DA" w:rsidRDefault="00295992" w:rsidP="00AF3C71">
      <w:pPr>
        <w:ind w:firstLine="709"/>
        <w:contextualSpacing/>
        <w:jc w:val="both"/>
        <w:rPr>
          <w:rFonts w:eastAsiaTheme="minorHAnsi"/>
          <w:lang w:eastAsia="en-US"/>
        </w:rPr>
      </w:pPr>
      <w:r w:rsidRPr="00CD63DA">
        <w:rPr>
          <w:rFonts w:eastAsiaTheme="minorHAnsi"/>
          <w:lang w:eastAsia="en-US"/>
        </w:rPr>
        <w:t>3</w:t>
      </w:r>
      <w:r w:rsidR="00AF3C71" w:rsidRPr="00CD63DA">
        <w:rPr>
          <w:rFonts w:eastAsiaTheme="minorHAnsi"/>
          <w:lang w:eastAsia="en-US"/>
        </w:rPr>
        <w:t xml:space="preserve">. </w:t>
      </w:r>
      <w:proofErr w:type="gramStart"/>
      <w:r w:rsidR="00AF3C71" w:rsidRPr="00CD63DA">
        <w:rPr>
          <w:rFonts w:eastAsiaTheme="minorHAnsi"/>
          <w:lang w:eastAsia="en-US"/>
        </w:rPr>
        <w:t>Размер инвестиционного налогового вычета текущего налогового периода составляет 90 процентов суммы расходов,</w:t>
      </w:r>
      <w:r w:rsidR="00FE6B47">
        <w:rPr>
          <w:rFonts w:eastAsiaTheme="minorHAnsi"/>
          <w:lang w:eastAsia="en-US"/>
        </w:rPr>
        <w:t xml:space="preserve"> </w:t>
      </w:r>
      <w:r w:rsidR="00AF3C71" w:rsidRPr="00CD63DA">
        <w:rPr>
          <w:rFonts w:eastAsiaTheme="minorHAnsi"/>
          <w:lang w:eastAsia="en-US"/>
        </w:rPr>
        <w:t>осуществленных налогоплательщиком в текущем налоговом пери</w:t>
      </w:r>
      <w:r w:rsidR="00FE6B47">
        <w:rPr>
          <w:rFonts w:eastAsiaTheme="minorHAnsi"/>
          <w:lang w:eastAsia="en-US"/>
        </w:rPr>
        <w:t>оде</w:t>
      </w:r>
      <w:r w:rsidR="00AF3C71" w:rsidRPr="00CD63DA">
        <w:rPr>
          <w:rFonts w:eastAsiaTheme="minorHAnsi"/>
          <w:lang w:eastAsia="en-US"/>
        </w:rPr>
        <w:t xml:space="preserve"> в соответствии с </w:t>
      </w:r>
      <w:r w:rsidR="002D3A4A">
        <w:rPr>
          <w:rFonts w:eastAsiaTheme="minorHAnsi"/>
          <w:lang w:eastAsia="en-US"/>
        </w:rPr>
        <w:t>под</w:t>
      </w:r>
      <w:r w:rsidR="00AF3C71" w:rsidRPr="00CD63DA">
        <w:rPr>
          <w:rFonts w:eastAsiaTheme="minorHAnsi"/>
          <w:lang w:eastAsia="en-US"/>
        </w:rPr>
        <w:t xml:space="preserve">пунктом </w:t>
      </w:r>
      <w:r w:rsidR="002D3A4A">
        <w:rPr>
          <w:rFonts w:eastAsiaTheme="minorHAnsi"/>
          <w:lang w:eastAsia="en-US"/>
        </w:rPr>
        <w:t xml:space="preserve">6 пункта 2 </w:t>
      </w:r>
      <w:r w:rsidR="00AF3C71" w:rsidRPr="00CD63DA">
        <w:rPr>
          <w:rFonts w:eastAsiaTheme="minorHAnsi"/>
          <w:lang w:eastAsia="en-US"/>
        </w:rPr>
        <w:t>статьи 286.1 Налоговог</w:t>
      </w:r>
      <w:r w:rsidR="00D536BE">
        <w:rPr>
          <w:rFonts w:eastAsiaTheme="minorHAnsi"/>
          <w:lang w:eastAsia="en-US"/>
        </w:rPr>
        <w:t>о кодекса Российской Федерации, относящихся к созданию новой или усовершенствованию производимой продукции (товаров, работ, услуг), к созданию новых или усовершенствованию применяемых технологий производства, но не более предельной величины инвестиционного налогового вычета, определяемой в</w:t>
      </w:r>
      <w:proofErr w:type="gramEnd"/>
      <w:r w:rsidR="00D536BE">
        <w:rPr>
          <w:rFonts w:eastAsiaTheme="minorHAnsi"/>
          <w:lang w:eastAsia="en-US"/>
        </w:rPr>
        <w:t xml:space="preserve"> </w:t>
      </w:r>
      <w:proofErr w:type="gramStart"/>
      <w:r w:rsidR="00D536BE">
        <w:rPr>
          <w:rFonts w:eastAsiaTheme="minorHAnsi"/>
          <w:lang w:eastAsia="en-US"/>
        </w:rPr>
        <w:t>соответствии</w:t>
      </w:r>
      <w:proofErr w:type="gramEnd"/>
      <w:r w:rsidR="00D536BE">
        <w:rPr>
          <w:rFonts w:eastAsiaTheme="minorHAnsi"/>
          <w:lang w:eastAsia="en-US"/>
        </w:rPr>
        <w:t xml:space="preserve"> с пунктом 2.1 статьи 286.1 Налогового кодекса Российской Федерации. </w:t>
      </w:r>
    </w:p>
    <w:p w14:paraId="17CAA230" w14:textId="77777777" w:rsidR="00AF3C71" w:rsidRPr="00CD63DA" w:rsidRDefault="00AF3C71" w:rsidP="00AF3C71">
      <w:pPr>
        <w:ind w:firstLine="709"/>
        <w:contextualSpacing/>
        <w:jc w:val="both"/>
        <w:rPr>
          <w:rFonts w:eastAsiaTheme="minorHAnsi"/>
          <w:lang w:eastAsia="en-US"/>
        </w:rPr>
      </w:pPr>
      <w:proofErr w:type="gramStart"/>
      <w:r w:rsidRPr="00CD63DA">
        <w:rPr>
          <w:rFonts w:eastAsiaTheme="minorHAnsi"/>
          <w:lang w:eastAsia="en-US"/>
        </w:rPr>
        <w:t xml:space="preserve">Размер инвестиционного налогового вычета, рассчитанный в соответствии с абзацем первым настоящего пункта, в сумме, превышающей в текущем налоговом периоде предельную величину инвестиционного налогового вычета, определяемую в соответствии </w:t>
      </w:r>
      <w:r w:rsidR="004A03BD" w:rsidRPr="00CD63DA">
        <w:rPr>
          <w:rFonts w:eastAsiaTheme="minorHAnsi"/>
          <w:lang w:eastAsia="en-US"/>
        </w:rPr>
        <w:br/>
      </w:r>
      <w:r w:rsidRPr="00CD63DA">
        <w:rPr>
          <w:rFonts w:eastAsiaTheme="minorHAnsi"/>
          <w:lang w:eastAsia="en-US"/>
        </w:rPr>
        <w:t>с пунктом 2.1 статьи 286.1 Налогового кодекса Российской Федерации, может быть учтен налогоплательщиком при определении инвестиционного налогового вычета в последующих налоговых периодах.</w:t>
      </w:r>
      <w:proofErr w:type="gramEnd"/>
    </w:p>
    <w:p w14:paraId="53BCC641" w14:textId="77777777" w:rsidR="002806AF" w:rsidRPr="00CD63DA" w:rsidRDefault="002806AF" w:rsidP="00AF3C71">
      <w:pPr>
        <w:ind w:firstLine="709"/>
        <w:contextualSpacing/>
        <w:jc w:val="both"/>
        <w:rPr>
          <w:rFonts w:eastAsiaTheme="minorHAnsi"/>
          <w:lang w:eastAsia="en-US"/>
        </w:rPr>
      </w:pPr>
      <w:r w:rsidRPr="00CD63DA">
        <w:rPr>
          <w:rFonts w:eastAsiaTheme="minorHAnsi"/>
          <w:lang w:eastAsia="en-US"/>
        </w:rPr>
        <w:t>4.</w:t>
      </w:r>
      <w:r w:rsidRPr="00CD63DA">
        <w:t xml:space="preserve"> </w:t>
      </w:r>
      <w:r w:rsidRPr="00CD63DA">
        <w:rPr>
          <w:rFonts w:eastAsiaTheme="minorHAnsi"/>
          <w:lang w:eastAsia="en-US"/>
        </w:rPr>
        <w:t xml:space="preserve">Размер налоговой ставки налога на прибыль организаций для определения предельной величины инвестиционного налогового вычета в соответствии с пунктом 2.1 статьи 286.1 Налогового кодекса Российской Федерации составляет 10 процентов. </w:t>
      </w:r>
    </w:p>
    <w:p w14:paraId="0C0E9C02" w14:textId="77777777" w:rsidR="00AF3C71" w:rsidRPr="00276FB1" w:rsidRDefault="002806AF" w:rsidP="00AF3C71">
      <w:pPr>
        <w:ind w:firstLine="709"/>
        <w:contextualSpacing/>
        <w:jc w:val="both"/>
        <w:rPr>
          <w:rFonts w:eastAsiaTheme="minorHAnsi"/>
          <w:lang w:eastAsia="en-US"/>
        </w:rPr>
      </w:pPr>
      <w:r w:rsidRPr="00CD63DA">
        <w:rPr>
          <w:rFonts w:eastAsiaTheme="minorHAnsi"/>
          <w:lang w:eastAsia="en-US"/>
        </w:rPr>
        <w:t>5</w:t>
      </w:r>
      <w:r w:rsidR="00AF3C71" w:rsidRPr="00CD63DA">
        <w:rPr>
          <w:rFonts w:eastAsiaTheme="minorHAnsi"/>
          <w:lang w:eastAsia="en-US"/>
        </w:rPr>
        <w:t>.</w:t>
      </w:r>
      <w:r w:rsidR="00AF3C71" w:rsidRPr="00276FB1">
        <w:rPr>
          <w:rFonts w:eastAsiaTheme="minorHAnsi"/>
          <w:lang w:eastAsia="en-US"/>
        </w:rPr>
        <w:t xml:space="preserve"> </w:t>
      </w:r>
      <w:proofErr w:type="gramStart"/>
      <w:r w:rsidR="00AF3C71" w:rsidRPr="00276FB1">
        <w:rPr>
          <w:rFonts w:eastAsiaTheme="minorHAnsi"/>
          <w:lang w:eastAsia="en-US"/>
        </w:rPr>
        <w:t xml:space="preserve">Организации, указанные в пункте 1 настоящей статьи, представляют в налоговый орган по месту налогового учета в составе отчетности за налоговый период, по итогам которого у организации возникло право на применение инвестиционного налогового вычета </w:t>
      </w:r>
      <w:r w:rsidR="0050399C">
        <w:rPr>
          <w:rFonts w:eastAsiaTheme="minorHAnsi"/>
          <w:lang w:eastAsia="en-US"/>
        </w:rPr>
        <w:br/>
      </w:r>
      <w:r w:rsidR="00AF3C71" w:rsidRPr="00276FB1">
        <w:rPr>
          <w:rFonts w:eastAsiaTheme="minorHAnsi"/>
          <w:lang w:eastAsia="en-US"/>
        </w:rPr>
        <w:t>в соответствии с настоящей статьей, следующие документы:</w:t>
      </w:r>
      <w:proofErr w:type="gramEnd"/>
    </w:p>
    <w:p w14:paraId="2783BDE3" w14:textId="77777777" w:rsidR="00AF3C71" w:rsidRPr="00276FB1" w:rsidRDefault="00AF3C71" w:rsidP="00AF3C71">
      <w:pPr>
        <w:ind w:firstLine="709"/>
        <w:contextualSpacing/>
        <w:jc w:val="both"/>
        <w:rPr>
          <w:rFonts w:eastAsiaTheme="minorHAnsi"/>
          <w:lang w:eastAsia="en-US"/>
        </w:rPr>
      </w:pPr>
      <w:r w:rsidRPr="00276FB1">
        <w:rPr>
          <w:rFonts w:eastAsiaTheme="minorHAnsi"/>
          <w:lang w:eastAsia="en-US"/>
        </w:rPr>
        <w:t>расчет размера инвестиционного налогового вычета в произвольной форме;</w:t>
      </w:r>
    </w:p>
    <w:p w14:paraId="04187A0C" w14:textId="77777777" w:rsidR="00AF3C71" w:rsidRPr="00276FB1" w:rsidRDefault="00AF3C71" w:rsidP="00AF3C71">
      <w:pPr>
        <w:ind w:firstLine="709"/>
        <w:contextualSpacing/>
        <w:jc w:val="both"/>
        <w:rPr>
          <w:rFonts w:eastAsiaTheme="minorHAnsi"/>
          <w:lang w:eastAsia="en-US"/>
        </w:rPr>
      </w:pPr>
      <w:r w:rsidRPr="00276FB1">
        <w:rPr>
          <w:rFonts w:eastAsiaTheme="minorHAnsi"/>
          <w:lang w:eastAsia="en-US"/>
        </w:rPr>
        <w:t>учетную политику для целей налогообложения организации;</w:t>
      </w:r>
    </w:p>
    <w:p w14:paraId="3A0EC3E6" w14:textId="7EE8A3C9" w:rsidR="00AF3C71" w:rsidRDefault="00AF3C71" w:rsidP="00AF3C71">
      <w:pPr>
        <w:ind w:firstLine="709"/>
        <w:contextualSpacing/>
        <w:jc w:val="both"/>
        <w:rPr>
          <w:rFonts w:eastAsiaTheme="minorHAnsi"/>
          <w:lang w:eastAsia="en-US"/>
        </w:rPr>
      </w:pPr>
      <w:r w:rsidRPr="00276FB1">
        <w:rPr>
          <w:rFonts w:eastAsiaTheme="minorHAnsi"/>
          <w:lang w:eastAsia="en-US"/>
        </w:rPr>
        <w:t xml:space="preserve">расчет доли доходов организации от видов экономической деятельности, указанных </w:t>
      </w:r>
      <w:r w:rsidR="0050399C">
        <w:rPr>
          <w:rFonts w:eastAsiaTheme="minorHAnsi"/>
          <w:lang w:eastAsia="en-US"/>
        </w:rPr>
        <w:br/>
      </w:r>
      <w:r w:rsidRPr="00276FB1">
        <w:rPr>
          <w:rFonts w:eastAsiaTheme="minorHAnsi"/>
          <w:lang w:eastAsia="en-US"/>
        </w:rPr>
        <w:t xml:space="preserve">в пункте 1 настоящей статьи, в общем объеме доходов организации, определяемых без учета доходов в виде положительных курсовых разниц, предусмотренных в пункте 11 части второй статьи 250 Налогового кодекса Российской Федерации. Расчет осуществляется </w:t>
      </w:r>
      <w:r w:rsidR="007351AC">
        <w:rPr>
          <w:rFonts w:eastAsiaTheme="minorHAnsi"/>
          <w:lang w:eastAsia="en-US"/>
        </w:rPr>
        <w:br/>
        <w:t>в произвольной форме</w:t>
      </w:r>
      <w:r w:rsidR="0050399C">
        <w:rPr>
          <w:rFonts w:eastAsiaTheme="minorHAnsi"/>
          <w:lang w:eastAsia="en-US"/>
        </w:rPr>
        <w:t>.</w:t>
      </w:r>
    </w:p>
    <w:p w14:paraId="6CE3C813" w14:textId="64D6D1B9" w:rsidR="00760D94" w:rsidRPr="005D4706" w:rsidRDefault="00760D94" w:rsidP="00760D94">
      <w:pPr>
        <w:ind w:firstLine="709"/>
        <w:contextualSpacing/>
        <w:jc w:val="both"/>
        <w:rPr>
          <w:rFonts w:eastAsiaTheme="minorHAnsi"/>
          <w:lang w:eastAsia="en-US"/>
        </w:rPr>
      </w:pPr>
      <w:r w:rsidRPr="005D4706">
        <w:rPr>
          <w:rFonts w:eastAsiaTheme="minorHAnsi"/>
          <w:lang w:eastAsia="en-US"/>
        </w:rPr>
        <w:t xml:space="preserve">Организации, указанные в пункте 1 настоящей статьи, представляют в налоговый орган по месту налогового учета в составе отчетности за каждый налоговый период, в котором использовалось право на применение инвестиционного налогового вычета в соответствии </w:t>
      </w:r>
      <w:r w:rsidRPr="005D4706">
        <w:rPr>
          <w:rFonts w:eastAsiaTheme="minorHAnsi"/>
          <w:lang w:eastAsia="en-US"/>
        </w:rPr>
        <w:br/>
        <w:t>с настоящей статьей, следующие документы:</w:t>
      </w:r>
    </w:p>
    <w:p w14:paraId="797F721E" w14:textId="77777777" w:rsidR="00760D94" w:rsidRPr="005D4706" w:rsidRDefault="00760D94" w:rsidP="00760D94">
      <w:pPr>
        <w:ind w:firstLine="709"/>
        <w:contextualSpacing/>
        <w:jc w:val="both"/>
        <w:rPr>
          <w:rFonts w:eastAsiaTheme="minorHAnsi"/>
          <w:lang w:eastAsia="en-US"/>
        </w:rPr>
      </w:pPr>
      <w:r w:rsidRPr="005D4706">
        <w:rPr>
          <w:rFonts w:eastAsiaTheme="minorHAnsi"/>
          <w:lang w:eastAsia="en-US"/>
        </w:rPr>
        <w:t>расчет размера инвестиционного налогового вычета в произвольной форме;</w:t>
      </w:r>
    </w:p>
    <w:p w14:paraId="2D8C35C8" w14:textId="6AB874C7" w:rsidR="00760D94" w:rsidRPr="005D4706" w:rsidRDefault="00760D94" w:rsidP="00760D94">
      <w:pPr>
        <w:ind w:firstLine="709"/>
        <w:contextualSpacing/>
        <w:jc w:val="both"/>
        <w:rPr>
          <w:rFonts w:eastAsiaTheme="minorHAnsi"/>
          <w:lang w:eastAsia="en-US"/>
        </w:rPr>
      </w:pPr>
      <w:r w:rsidRPr="005D4706">
        <w:rPr>
          <w:rFonts w:eastAsiaTheme="minorHAnsi"/>
          <w:lang w:eastAsia="en-US"/>
        </w:rPr>
        <w:t>учетную политику для целей налогообложения организации</w:t>
      </w:r>
      <w:r w:rsidR="007351AC">
        <w:rPr>
          <w:rFonts w:eastAsiaTheme="minorHAnsi"/>
          <w:lang w:eastAsia="en-US"/>
        </w:rPr>
        <w:t>»</w:t>
      </w:r>
      <w:r w:rsidRPr="005D4706">
        <w:rPr>
          <w:rFonts w:eastAsiaTheme="minorHAnsi"/>
          <w:lang w:eastAsia="en-US"/>
        </w:rPr>
        <w:t>.</w:t>
      </w:r>
    </w:p>
    <w:p w14:paraId="637E2878" w14:textId="3BA1C460" w:rsidR="00275A7F" w:rsidRPr="005D4706" w:rsidRDefault="00F36E72" w:rsidP="00275A7F">
      <w:pPr>
        <w:ind w:firstLine="709"/>
        <w:jc w:val="both"/>
        <w:rPr>
          <w:rFonts w:eastAsiaTheme="minorHAnsi"/>
          <w:lang w:eastAsia="en-US"/>
        </w:rPr>
      </w:pPr>
      <w:r w:rsidRPr="005D4706">
        <w:rPr>
          <w:rFonts w:eastAsiaTheme="minorHAnsi"/>
          <w:lang w:eastAsia="en-US"/>
        </w:rPr>
        <w:t>3</w:t>
      </w:r>
      <w:r w:rsidR="00AB03B1">
        <w:rPr>
          <w:rFonts w:eastAsiaTheme="minorHAnsi"/>
          <w:lang w:eastAsia="en-US"/>
        </w:rPr>
        <w:t xml:space="preserve">. </w:t>
      </w:r>
      <w:r w:rsidR="00836264" w:rsidRPr="005D4706">
        <w:rPr>
          <w:rFonts w:eastAsiaTheme="minorHAnsi"/>
          <w:lang w:eastAsia="en-US"/>
        </w:rPr>
        <w:t>Пункт 3 статьи</w:t>
      </w:r>
      <w:r w:rsidR="00275A7F" w:rsidRPr="005D4706">
        <w:rPr>
          <w:rFonts w:eastAsiaTheme="minorHAnsi"/>
          <w:lang w:eastAsia="en-US"/>
        </w:rPr>
        <w:t xml:space="preserve"> 12 </w:t>
      </w:r>
      <w:r w:rsidR="00836264" w:rsidRPr="005D4706">
        <w:rPr>
          <w:rFonts w:eastAsiaTheme="minorHAnsi"/>
          <w:lang w:eastAsia="en-US"/>
        </w:rPr>
        <w:t>изложить в следующей редакции</w:t>
      </w:r>
      <w:r w:rsidR="00275A7F" w:rsidRPr="005D4706">
        <w:rPr>
          <w:rFonts w:eastAsiaTheme="minorHAnsi"/>
          <w:lang w:eastAsia="en-US"/>
        </w:rPr>
        <w:t>:</w:t>
      </w:r>
    </w:p>
    <w:p w14:paraId="79E35C3B" w14:textId="77777777" w:rsidR="00836264" w:rsidRPr="008F73F0" w:rsidRDefault="00836264" w:rsidP="007E5DF9">
      <w:pPr>
        <w:autoSpaceDE w:val="0"/>
        <w:autoSpaceDN w:val="0"/>
        <w:adjustRightInd w:val="0"/>
        <w:ind w:firstLine="709"/>
        <w:jc w:val="both"/>
      </w:pPr>
      <w:r w:rsidRPr="005D4706">
        <w:rPr>
          <w:rFonts w:eastAsiaTheme="minorHAnsi"/>
          <w:lang w:eastAsia="en-US"/>
        </w:rPr>
        <w:t>«3</w:t>
      </w:r>
      <w:r w:rsidR="00876CF7" w:rsidRPr="005D4706">
        <w:rPr>
          <w:rFonts w:eastAsiaTheme="minorHAnsi"/>
          <w:lang w:eastAsia="en-US"/>
        </w:rPr>
        <w:t xml:space="preserve">. </w:t>
      </w:r>
      <w:hyperlink r:id="rId12" w:history="1">
        <w:r w:rsidRPr="005D4706">
          <w:t>Подпункт 28 пункта 1 статьи 11-1</w:t>
        </w:r>
      </w:hyperlink>
      <w:r w:rsidR="004A03BD" w:rsidRPr="005D4706">
        <w:t>, статьи 11-11-1,</w:t>
      </w:r>
      <w:r w:rsidRPr="005D4706">
        <w:t xml:space="preserve"> 11-11-2</w:t>
      </w:r>
      <w:r w:rsidR="00B15E3A" w:rsidRPr="005D4706">
        <w:t xml:space="preserve"> и 11-11-</w:t>
      </w:r>
      <w:r w:rsidR="00B15E3A" w:rsidRPr="008F73F0">
        <w:t>4</w:t>
      </w:r>
      <w:r w:rsidRPr="008F73F0">
        <w:t xml:space="preserve"> настоящего Закона Санкт-Петербурга утрач</w:t>
      </w:r>
      <w:r w:rsidR="0050399C">
        <w:t>ивают силу с 1 января 2028 года</w:t>
      </w:r>
      <w:r w:rsidRPr="008F73F0">
        <w:t>»</w:t>
      </w:r>
      <w:r w:rsidR="007E5DF9" w:rsidRPr="008F73F0">
        <w:t>.</w:t>
      </w:r>
    </w:p>
    <w:p w14:paraId="22563F11" w14:textId="77777777" w:rsidR="00275A7F" w:rsidRPr="00AF3C71" w:rsidRDefault="00275A7F" w:rsidP="00275A7F">
      <w:pPr>
        <w:ind w:firstLine="709"/>
        <w:jc w:val="both"/>
        <w:rPr>
          <w:rFonts w:eastAsiaTheme="minorHAnsi"/>
          <w:highlight w:val="yellow"/>
          <w:lang w:eastAsia="en-US"/>
        </w:rPr>
      </w:pPr>
    </w:p>
    <w:p w14:paraId="61BE3DEC" w14:textId="77777777" w:rsidR="00275A7F" w:rsidRDefault="00B33B9B" w:rsidP="00B33B9B">
      <w:pPr>
        <w:autoSpaceDE w:val="0"/>
        <w:autoSpaceDN w:val="0"/>
        <w:adjustRightInd w:val="0"/>
        <w:ind w:firstLine="709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Статья 2</w:t>
      </w:r>
    </w:p>
    <w:p w14:paraId="5A5A8344" w14:textId="77777777" w:rsidR="00326A03" w:rsidRPr="00E77D02" w:rsidRDefault="00326A03" w:rsidP="00B33B9B">
      <w:pPr>
        <w:autoSpaceDE w:val="0"/>
        <w:autoSpaceDN w:val="0"/>
        <w:adjustRightInd w:val="0"/>
        <w:ind w:firstLine="709"/>
        <w:jc w:val="center"/>
        <w:rPr>
          <w:rFonts w:eastAsiaTheme="minorHAnsi"/>
          <w:b/>
          <w:lang w:eastAsia="en-US"/>
        </w:rPr>
      </w:pPr>
    </w:p>
    <w:p w14:paraId="7942CDEA" w14:textId="23827B3D" w:rsidR="006E7DC3" w:rsidRDefault="00275A7F" w:rsidP="00275A7F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E77D02">
        <w:rPr>
          <w:rFonts w:eastAsiaTheme="minorHAnsi"/>
          <w:lang w:eastAsia="en-US"/>
        </w:rPr>
        <w:t>Настоящий Закон Санкт-Петербурга</w:t>
      </w:r>
      <w:r w:rsidR="00E77D02" w:rsidRPr="00E77D02">
        <w:rPr>
          <w:rFonts w:eastAsiaTheme="minorHAnsi"/>
          <w:lang w:eastAsia="en-US"/>
        </w:rPr>
        <w:t xml:space="preserve"> вступает в силу </w:t>
      </w:r>
      <w:r w:rsidR="00EF4AA7" w:rsidRPr="00EF4AA7">
        <w:rPr>
          <w:rFonts w:eastAsiaTheme="minorHAnsi"/>
          <w:lang w:eastAsia="en-US"/>
        </w:rPr>
        <w:t>с 1 января 202</w:t>
      </w:r>
      <w:r w:rsidR="00EF4AA7">
        <w:rPr>
          <w:rFonts w:eastAsiaTheme="minorHAnsi"/>
          <w:lang w:eastAsia="en-US"/>
        </w:rPr>
        <w:t>3</w:t>
      </w:r>
      <w:r w:rsidR="00EF4AA7" w:rsidRPr="00EF4AA7">
        <w:rPr>
          <w:rFonts w:eastAsiaTheme="minorHAnsi"/>
          <w:lang w:eastAsia="en-US"/>
        </w:rPr>
        <w:t xml:space="preserve"> года, но не ранее дня его официального опубликования.</w:t>
      </w:r>
    </w:p>
    <w:p w14:paraId="0CDD0D8F" w14:textId="77777777" w:rsidR="00EF4AA7" w:rsidRPr="00E77D02" w:rsidRDefault="00EF4AA7" w:rsidP="00275A7F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iCs/>
          <w:lang w:eastAsia="en-US"/>
        </w:rPr>
      </w:pPr>
    </w:p>
    <w:p w14:paraId="5E1D6AAB" w14:textId="77777777" w:rsidR="00275A7F" w:rsidRPr="00E77D02" w:rsidRDefault="00275A7F" w:rsidP="00275A7F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bCs/>
          <w:i/>
          <w:iCs/>
          <w:lang w:eastAsia="en-US"/>
        </w:rPr>
      </w:pPr>
    </w:p>
    <w:p w14:paraId="2992045B" w14:textId="77777777" w:rsidR="00275A7F" w:rsidRPr="00E77D02" w:rsidRDefault="00275A7F" w:rsidP="00275A7F">
      <w:pPr>
        <w:tabs>
          <w:tab w:val="left" w:pos="7371"/>
        </w:tabs>
        <w:ind w:right="-2"/>
        <w:rPr>
          <w:b/>
        </w:rPr>
      </w:pPr>
    </w:p>
    <w:p w14:paraId="61BDCF8E" w14:textId="77777777" w:rsidR="00FC6260" w:rsidRDefault="00275A7F" w:rsidP="00275A7F">
      <w:pPr>
        <w:tabs>
          <w:tab w:val="left" w:pos="7371"/>
        </w:tabs>
        <w:ind w:right="-2"/>
        <w:rPr>
          <w:b/>
        </w:rPr>
      </w:pPr>
      <w:r w:rsidRPr="00E77D02">
        <w:rPr>
          <w:b/>
        </w:rPr>
        <w:t xml:space="preserve">     Губернатор </w:t>
      </w:r>
    </w:p>
    <w:p w14:paraId="49D052C7" w14:textId="77777777" w:rsidR="00275A7F" w:rsidRPr="00E77D02" w:rsidRDefault="00275A7F" w:rsidP="00275A7F">
      <w:pPr>
        <w:tabs>
          <w:tab w:val="left" w:pos="7371"/>
        </w:tabs>
        <w:ind w:right="-2"/>
        <w:rPr>
          <w:b/>
        </w:rPr>
      </w:pPr>
      <w:r w:rsidRPr="00E77D02">
        <w:rPr>
          <w:b/>
        </w:rPr>
        <w:t xml:space="preserve">Санкт-Петербурга </w:t>
      </w:r>
      <w:r w:rsidRPr="00E77D02">
        <w:rPr>
          <w:b/>
        </w:rPr>
        <w:tab/>
        <w:t xml:space="preserve">            </w:t>
      </w:r>
      <w:r w:rsidR="00FC6260">
        <w:rPr>
          <w:b/>
        </w:rPr>
        <w:t xml:space="preserve"> </w:t>
      </w:r>
      <w:r w:rsidRPr="00E77D02">
        <w:rPr>
          <w:b/>
        </w:rPr>
        <w:t xml:space="preserve">    </w:t>
      </w:r>
      <w:proofErr w:type="spellStart"/>
      <w:r w:rsidRPr="00E77D02">
        <w:rPr>
          <w:b/>
        </w:rPr>
        <w:t>А.Д.Беглов</w:t>
      </w:r>
      <w:proofErr w:type="spellEnd"/>
    </w:p>
    <w:p w14:paraId="58046E1D" w14:textId="77777777" w:rsidR="00275A7F" w:rsidRPr="00E77D02" w:rsidRDefault="00275A7F" w:rsidP="00275A7F">
      <w:pPr>
        <w:tabs>
          <w:tab w:val="left" w:pos="7371"/>
        </w:tabs>
        <w:ind w:right="-2"/>
        <w:rPr>
          <w:b/>
        </w:rPr>
      </w:pPr>
    </w:p>
    <w:p w14:paraId="3D0135DD" w14:textId="77777777" w:rsidR="00275A7F" w:rsidRPr="00FC6260" w:rsidRDefault="00275A7F" w:rsidP="00275A7F">
      <w:pPr>
        <w:tabs>
          <w:tab w:val="left" w:pos="7371"/>
        </w:tabs>
        <w:ind w:right="-2"/>
      </w:pPr>
      <w:r w:rsidRPr="00FC6260">
        <w:t>Санкт-Петербург</w:t>
      </w:r>
    </w:p>
    <w:p w14:paraId="727C2544" w14:textId="0B8ABE27" w:rsidR="00275A7F" w:rsidRPr="00FC6260" w:rsidRDefault="00484BE5" w:rsidP="00275A7F">
      <w:pPr>
        <w:ind w:right="-2"/>
      </w:pPr>
      <w:r>
        <w:t>« __ » _____________ 2022</w:t>
      </w:r>
      <w:r w:rsidR="00275A7F" w:rsidRPr="00FC6260">
        <w:t xml:space="preserve"> года</w:t>
      </w:r>
    </w:p>
    <w:p w14:paraId="1FAE9492" w14:textId="77777777" w:rsidR="00275A7F" w:rsidRDefault="00275A7F" w:rsidP="00275A7F">
      <w:pPr>
        <w:spacing w:after="160" w:line="259" w:lineRule="auto"/>
        <w:ind w:right="-2"/>
        <w:rPr>
          <w:rFonts w:eastAsiaTheme="minorHAnsi"/>
          <w:lang w:eastAsia="en-US"/>
        </w:rPr>
      </w:pPr>
      <w:r w:rsidRPr="00FC6260">
        <w:rPr>
          <w:rFonts w:eastAsiaTheme="minorHAnsi"/>
          <w:lang w:eastAsia="en-US"/>
        </w:rPr>
        <w:t>№ ________</w:t>
      </w:r>
    </w:p>
    <w:sectPr w:rsidR="00275A7F" w:rsidSect="00143480">
      <w:headerReference w:type="default" r:id="rId13"/>
      <w:pgSz w:w="11906" w:h="16838"/>
      <w:pgMar w:top="426" w:right="849" w:bottom="993" w:left="1418" w:header="34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009DD2" w14:textId="77777777" w:rsidR="003138F7" w:rsidRDefault="003138F7">
      <w:r>
        <w:separator/>
      </w:r>
    </w:p>
  </w:endnote>
  <w:endnote w:type="continuationSeparator" w:id="0">
    <w:p w14:paraId="3E79E125" w14:textId="77777777" w:rsidR="003138F7" w:rsidRDefault="00313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856B5B" w14:textId="77777777" w:rsidR="003138F7" w:rsidRDefault="003138F7">
      <w:r>
        <w:separator/>
      </w:r>
    </w:p>
  </w:footnote>
  <w:footnote w:type="continuationSeparator" w:id="0">
    <w:p w14:paraId="5F5C4FC7" w14:textId="77777777" w:rsidR="003138F7" w:rsidRDefault="003138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87AA9C" w14:textId="77777777" w:rsidR="009A4AF3" w:rsidRDefault="009A4AF3" w:rsidP="006C2535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56ED5">
      <w:rPr>
        <w:rStyle w:val="a6"/>
        <w:noProof/>
      </w:rPr>
      <w:t>2</w:t>
    </w:r>
    <w:r>
      <w:rPr>
        <w:rStyle w:val="a6"/>
      </w:rPr>
      <w:fldChar w:fldCharType="end"/>
    </w:r>
  </w:p>
  <w:p w14:paraId="7AA8D6D2" w14:textId="77777777" w:rsidR="0093455E" w:rsidRDefault="00823FF0" w:rsidP="00823FF0">
    <w:pPr>
      <w:pStyle w:val="a3"/>
      <w:jc w:val="right"/>
    </w:pPr>
    <w:r>
      <w:t>3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5277CD" w14:textId="77777777" w:rsidR="009A4AF3" w:rsidRDefault="009A4AF3" w:rsidP="006C2535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75A7F">
      <w:rPr>
        <w:rStyle w:val="a6"/>
        <w:noProof/>
      </w:rPr>
      <w:t>1</w:t>
    </w:r>
    <w:r>
      <w:rPr>
        <w:rStyle w:val="a6"/>
      </w:rPr>
      <w:fldChar w:fldCharType="end"/>
    </w:r>
  </w:p>
  <w:p w14:paraId="09CACC0B" w14:textId="77777777" w:rsidR="0093455E" w:rsidRDefault="0093455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2665677"/>
      <w:docPartObj>
        <w:docPartGallery w:val="Page Numbers (Top of Page)"/>
        <w:docPartUnique/>
      </w:docPartObj>
    </w:sdtPr>
    <w:sdtEndPr/>
    <w:sdtContent>
      <w:p w14:paraId="2BA6C88C" w14:textId="0305C323" w:rsidR="00143480" w:rsidRDefault="001434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7494">
          <w:rPr>
            <w:noProof/>
          </w:rPr>
          <w:t>2</w:t>
        </w:r>
        <w:r>
          <w:fldChar w:fldCharType="end"/>
        </w:r>
      </w:p>
    </w:sdtContent>
  </w:sdt>
  <w:p w14:paraId="38686AB7" w14:textId="77777777" w:rsidR="00B9484F" w:rsidRPr="00E014AD" w:rsidRDefault="003138F7" w:rsidP="00521F63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2B130D"/>
    <w:multiLevelType w:val="hybridMultilevel"/>
    <w:tmpl w:val="0B562772"/>
    <w:lvl w:ilvl="0" w:tplc="EE84BD2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6F0013F5"/>
    <w:multiLevelType w:val="hybridMultilevel"/>
    <w:tmpl w:val="68BEDA22"/>
    <w:lvl w:ilvl="0" w:tplc="F6A23D9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418025e6-9134-446a-9e72-a06d83511499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4A643C"/>
    <w:rsid w:val="0002353F"/>
    <w:rsid w:val="00035253"/>
    <w:rsid w:val="00057585"/>
    <w:rsid w:val="00065E92"/>
    <w:rsid w:val="00097F94"/>
    <w:rsid w:val="000A1F8C"/>
    <w:rsid w:val="000E713F"/>
    <w:rsid w:val="000F08B6"/>
    <w:rsid w:val="000F2B8A"/>
    <w:rsid w:val="000F590D"/>
    <w:rsid w:val="0010557C"/>
    <w:rsid w:val="00114115"/>
    <w:rsid w:val="00135EEF"/>
    <w:rsid w:val="00141AC2"/>
    <w:rsid w:val="00143480"/>
    <w:rsid w:val="00156ED5"/>
    <w:rsid w:val="00160751"/>
    <w:rsid w:val="001609A8"/>
    <w:rsid w:val="00171B56"/>
    <w:rsid w:val="00174467"/>
    <w:rsid w:val="001806B4"/>
    <w:rsid w:val="001914F4"/>
    <w:rsid w:val="001E0D32"/>
    <w:rsid w:val="001F79BD"/>
    <w:rsid w:val="00210B67"/>
    <w:rsid w:val="0021336A"/>
    <w:rsid w:val="002341B0"/>
    <w:rsid w:val="002425A4"/>
    <w:rsid w:val="00271B9F"/>
    <w:rsid w:val="0027328A"/>
    <w:rsid w:val="00275A7F"/>
    <w:rsid w:val="00276FB1"/>
    <w:rsid w:val="002806AF"/>
    <w:rsid w:val="00295992"/>
    <w:rsid w:val="002A6036"/>
    <w:rsid w:val="002C0329"/>
    <w:rsid w:val="002C76E2"/>
    <w:rsid w:val="002D3A4A"/>
    <w:rsid w:val="002E52C9"/>
    <w:rsid w:val="003138F7"/>
    <w:rsid w:val="00315A52"/>
    <w:rsid w:val="00324780"/>
    <w:rsid w:val="00326A03"/>
    <w:rsid w:val="00327E3C"/>
    <w:rsid w:val="00331492"/>
    <w:rsid w:val="003816B9"/>
    <w:rsid w:val="003B2A66"/>
    <w:rsid w:val="003B5CCE"/>
    <w:rsid w:val="003C2E03"/>
    <w:rsid w:val="003C799B"/>
    <w:rsid w:val="003D0A8C"/>
    <w:rsid w:val="003E68BF"/>
    <w:rsid w:val="003F36A0"/>
    <w:rsid w:val="003F5575"/>
    <w:rsid w:val="003F62A7"/>
    <w:rsid w:val="0040400B"/>
    <w:rsid w:val="00406925"/>
    <w:rsid w:val="004267E6"/>
    <w:rsid w:val="0046277D"/>
    <w:rsid w:val="00465FED"/>
    <w:rsid w:val="00484BE5"/>
    <w:rsid w:val="00490CB3"/>
    <w:rsid w:val="00490CEE"/>
    <w:rsid w:val="004934D4"/>
    <w:rsid w:val="00495F78"/>
    <w:rsid w:val="004A03BD"/>
    <w:rsid w:val="004A643C"/>
    <w:rsid w:val="004B3E4F"/>
    <w:rsid w:val="004C3E71"/>
    <w:rsid w:val="004C648D"/>
    <w:rsid w:val="004C6C01"/>
    <w:rsid w:val="004E7494"/>
    <w:rsid w:val="004F42F1"/>
    <w:rsid w:val="0050399C"/>
    <w:rsid w:val="00507301"/>
    <w:rsid w:val="00526A93"/>
    <w:rsid w:val="00544F45"/>
    <w:rsid w:val="00550BC7"/>
    <w:rsid w:val="005712D2"/>
    <w:rsid w:val="005719F5"/>
    <w:rsid w:val="00575163"/>
    <w:rsid w:val="0059266D"/>
    <w:rsid w:val="005B5CF3"/>
    <w:rsid w:val="005C5084"/>
    <w:rsid w:val="005D4706"/>
    <w:rsid w:val="005F1514"/>
    <w:rsid w:val="00610CA8"/>
    <w:rsid w:val="0062255E"/>
    <w:rsid w:val="00646FAD"/>
    <w:rsid w:val="00651341"/>
    <w:rsid w:val="0066275D"/>
    <w:rsid w:val="00662BE8"/>
    <w:rsid w:val="00666532"/>
    <w:rsid w:val="006708D0"/>
    <w:rsid w:val="00670E03"/>
    <w:rsid w:val="006863AF"/>
    <w:rsid w:val="00686B97"/>
    <w:rsid w:val="006B41B6"/>
    <w:rsid w:val="006B4859"/>
    <w:rsid w:val="006B698B"/>
    <w:rsid w:val="006C2535"/>
    <w:rsid w:val="006C7506"/>
    <w:rsid w:val="006D3239"/>
    <w:rsid w:val="006E7DC3"/>
    <w:rsid w:val="006F36F3"/>
    <w:rsid w:val="0071117D"/>
    <w:rsid w:val="0071753C"/>
    <w:rsid w:val="007351AC"/>
    <w:rsid w:val="007368FD"/>
    <w:rsid w:val="00756B3A"/>
    <w:rsid w:val="00760D94"/>
    <w:rsid w:val="007628C9"/>
    <w:rsid w:val="00765E48"/>
    <w:rsid w:val="0076793D"/>
    <w:rsid w:val="007A49F6"/>
    <w:rsid w:val="007B6540"/>
    <w:rsid w:val="007B6792"/>
    <w:rsid w:val="007D0ADB"/>
    <w:rsid w:val="007E5DF9"/>
    <w:rsid w:val="007F6A48"/>
    <w:rsid w:val="00817A97"/>
    <w:rsid w:val="00823FF0"/>
    <w:rsid w:val="00836264"/>
    <w:rsid w:val="00853020"/>
    <w:rsid w:val="008577C8"/>
    <w:rsid w:val="00870A9E"/>
    <w:rsid w:val="008714A1"/>
    <w:rsid w:val="00876CF7"/>
    <w:rsid w:val="00876DC3"/>
    <w:rsid w:val="008C3AF0"/>
    <w:rsid w:val="008D018F"/>
    <w:rsid w:val="008D3519"/>
    <w:rsid w:val="008D4ED4"/>
    <w:rsid w:val="008D4FE4"/>
    <w:rsid w:val="008E046D"/>
    <w:rsid w:val="008E69D0"/>
    <w:rsid w:val="008F4D28"/>
    <w:rsid w:val="008F73F0"/>
    <w:rsid w:val="00912BDB"/>
    <w:rsid w:val="00912EA5"/>
    <w:rsid w:val="00914D92"/>
    <w:rsid w:val="009212C5"/>
    <w:rsid w:val="009244A2"/>
    <w:rsid w:val="0093455E"/>
    <w:rsid w:val="00935859"/>
    <w:rsid w:val="009378A5"/>
    <w:rsid w:val="00960904"/>
    <w:rsid w:val="00962C97"/>
    <w:rsid w:val="0097230D"/>
    <w:rsid w:val="009960C9"/>
    <w:rsid w:val="009A3B6F"/>
    <w:rsid w:val="009A4AF3"/>
    <w:rsid w:val="009C0D48"/>
    <w:rsid w:val="009F1FEC"/>
    <w:rsid w:val="00A022B1"/>
    <w:rsid w:val="00A05A23"/>
    <w:rsid w:val="00A15561"/>
    <w:rsid w:val="00A22D90"/>
    <w:rsid w:val="00A539E2"/>
    <w:rsid w:val="00A61B42"/>
    <w:rsid w:val="00A8005B"/>
    <w:rsid w:val="00A81AF0"/>
    <w:rsid w:val="00A86FC8"/>
    <w:rsid w:val="00A963F0"/>
    <w:rsid w:val="00AB03B1"/>
    <w:rsid w:val="00AB1C90"/>
    <w:rsid w:val="00AB3B9F"/>
    <w:rsid w:val="00AC50B4"/>
    <w:rsid w:val="00AC7691"/>
    <w:rsid w:val="00AD2CC5"/>
    <w:rsid w:val="00AE0923"/>
    <w:rsid w:val="00AE7C5C"/>
    <w:rsid w:val="00AF3C71"/>
    <w:rsid w:val="00B02FAD"/>
    <w:rsid w:val="00B02FBA"/>
    <w:rsid w:val="00B114A8"/>
    <w:rsid w:val="00B15E3A"/>
    <w:rsid w:val="00B25B73"/>
    <w:rsid w:val="00B3362B"/>
    <w:rsid w:val="00B33B9B"/>
    <w:rsid w:val="00B340EF"/>
    <w:rsid w:val="00B534E2"/>
    <w:rsid w:val="00B77F7B"/>
    <w:rsid w:val="00B86B9D"/>
    <w:rsid w:val="00B93B09"/>
    <w:rsid w:val="00BA7D56"/>
    <w:rsid w:val="00BE1F44"/>
    <w:rsid w:val="00C30A1D"/>
    <w:rsid w:val="00C46BAC"/>
    <w:rsid w:val="00C544D3"/>
    <w:rsid w:val="00C63A0B"/>
    <w:rsid w:val="00C74330"/>
    <w:rsid w:val="00C83E0B"/>
    <w:rsid w:val="00C90AD7"/>
    <w:rsid w:val="00CD63DA"/>
    <w:rsid w:val="00CD6F29"/>
    <w:rsid w:val="00CD740C"/>
    <w:rsid w:val="00CF6210"/>
    <w:rsid w:val="00D0781C"/>
    <w:rsid w:val="00D4035F"/>
    <w:rsid w:val="00D536BE"/>
    <w:rsid w:val="00D56CED"/>
    <w:rsid w:val="00D63084"/>
    <w:rsid w:val="00D647D2"/>
    <w:rsid w:val="00D65B55"/>
    <w:rsid w:val="00D75813"/>
    <w:rsid w:val="00D92157"/>
    <w:rsid w:val="00DA1DF9"/>
    <w:rsid w:val="00DB6D2A"/>
    <w:rsid w:val="00DD231D"/>
    <w:rsid w:val="00DD3D81"/>
    <w:rsid w:val="00DE658E"/>
    <w:rsid w:val="00DF1AB1"/>
    <w:rsid w:val="00E219F5"/>
    <w:rsid w:val="00E26F20"/>
    <w:rsid w:val="00E277A9"/>
    <w:rsid w:val="00E30296"/>
    <w:rsid w:val="00E323B3"/>
    <w:rsid w:val="00E35486"/>
    <w:rsid w:val="00E40825"/>
    <w:rsid w:val="00E76768"/>
    <w:rsid w:val="00E77D02"/>
    <w:rsid w:val="00E97166"/>
    <w:rsid w:val="00EA5052"/>
    <w:rsid w:val="00EB1AA6"/>
    <w:rsid w:val="00EB282F"/>
    <w:rsid w:val="00ED7BBD"/>
    <w:rsid w:val="00EF4AA7"/>
    <w:rsid w:val="00F03045"/>
    <w:rsid w:val="00F3330A"/>
    <w:rsid w:val="00F36E72"/>
    <w:rsid w:val="00F57AD2"/>
    <w:rsid w:val="00F65A5C"/>
    <w:rsid w:val="00F81430"/>
    <w:rsid w:val="00F869EE"/>
    <w:rsid w:val="00F8757A"/>
    <w:rsid w:val="00FA3290"/>
    <w:rsid w:val="00FB0D80"/>
    <w:rsid w:val="00FB149B"/>
    <w:rsid w:val="00FB22DD"/>
    <w:rsid w:val="00FC6260"/>
    <w:rsid w:val="00FC796E"/>
    <w:rsid w:val="00FD2075"/>
    <w:rsid w:val="00FE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00E7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A4AF3"/>
  </w:style>
  <w:style w:type="paragraph" w:customStyle="1" w:styleId="ConsPlusNormal">
    <w:name w:val="ConsPlusNormal"/>
    <w:rsid w:val="008E69D0"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7">
    <w:name w:val="Balloon Text"/>
    <w:basedOn w:val="a"/>
    <w:link w:val="a8"/>
    <w:rsid w:val="008E69D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8E69D0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basedOn w:val="a0"/>
    <w:link w:val="a3"/>
    <w:uiPriority w:val="99"/>
    <w:rsid w:val="00143480"/>
    <w:rPr>
      <w:sz w:val="24"/>
      <w:szCs w:val="24"/>
    </w:rPr>
  </w:style>
  <w:style w:type="character" w:styleId="a9">
    <w:name w:val="Hyperlink"/>
    <w:basedOn w:val="a0"/>
    <w:rsid w:val="00B86B9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A4AF3"/>
  </w:style>
  <w:style w:type="paragraph" w:customStyle="1" w:styleId="ConsPlusNormal">
    <w:name w:val="ConsPlusNormal"/>
    <w:rsid w:val="008E69D0"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7">
    <w:name w:val="Balloon Text"/>
    <w:basedOn w:val="a"/>
    <w:link w:val="a8"/>
    <w:rsid w:val="008E69D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8E69D0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basedOn w:val="a0"/>
    <w:link w:val="a3"/>
    <w:uiPriority w:val="99"/>
    <w:rsid w:val="00143480"/>
    <w:rPr>
      <w:sz w:val="24"/>
      <w:szCs w:val="24"/>
    </w:rPr>
  </w:style>
  <w:style w:type="character" w:styleId="a9">
    <w:name w:val="Hyperlink"/>
    <w:basedOn w:val="a0"/>
    <w:rsid w:val="00B86B9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64CA742C2A3B1D5F7DF33CD2B0FBF6A2BB7492D84C616B9027DE1B88E0D31870B9023243715ACE20591F908F14E6DF560ABCC6EDB0r4KB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orova\AppData\Local\Temp\bdttmp\fc8b2efb-d2af-41c3-a188-dc835ba7c81d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A8EAC3-975F-4530-A37B-6AD1705CA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fc8b2efb-d2af-41c3-a188-dc835ba7c81d</Template>
  <TotalTime>0</TotalTime>
  <Pages>3</Pages>
  <Words>979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6552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Екатерина Юрьевна</dc:creator>
  <cp:lastModifiedBy>Alexandra</cp:lastModifiedBy>
  <cp:revision>2</cp:revision>
  <cp:lastPrinted>2022-01-14T13:31:00Z</cp:lastPrinted>
  <dcterms:created xsi:type="dcterms:W3CDTF">2022-01-28T07:19:00Z</dcterms:created>
  <dcterms:modified xsi:type="dcterms:W3CDTF">2022-01-28T07:19:00Z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418025e6-9134-446a-9e72-a06d83511499</vt:lpwstr>
  </property>
</Properties>
</file>