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B3" w:rsidRPr="006E34C5" w:rsidRDefault="00294B63" w:rsidP="006E34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и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нформация </w:t>
      </w:r>
      <w:r w:rsidR="001E2A0E" w:rsidRPr="0075098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о работе с письменными и устными обращениями граждан в </w:t>
      </w:r>
      <w:r w:rsidR="001E2A0E" w:rsidRPr="00B861A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Комитете по транспорту</w:t>
      </w:r>
      <w:r w:rsidR="001E2A0E" w:rsidRPr="00E4634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br/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</w:t>
      </w:r>
      <w:r w:rsidR="00F50B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4</w:t>
      </w:r>
      <w:r w:rsidR="001E2A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квартале 202</w:t>
      </w:r>
      <w:r w:rsidR="00193F4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1</w:t>
      </w:r>
      <w:r w:rsidR="006E34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F50BD5" w:rsidRDefault="00F50BD5" w:rsidP="00F50B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8B6">
        <w:rPr>
          <w:rFonts w:ascii="Times New Roman" w:hAnsi="Times New Roman" w:cs="Times New Roman"/>
          <w:sz w:val="24"/>
          <w:szCs w:val="24"/>
        </w:rPr>
        <w:t>В Комитет по транспорту (далее - Комитет) в</w:t>
      </w:r>
      <w:r>
        <w:rPr>
          <w:rFonts w:ascii="Times New Roman" w:hAnsi="Times New Roman" w:cs="Times New Roman"/>
          <w:sz w:val="24"/>
          <w:szCs w:val="24"/>
        </w:rPr>
        <w:t xml:space="preserve"> 4 квартале 2021</w:t>
      </w:r>
      <w:r w:rsidRPr="000E68B6">
        <w:rPr>
          <w:rFonts w:ascii="Times New Roman" w:hAnsi="Times New Roman" w:cs="Times New Roman"/>
          <w:sz w:val="24"/>
          <w:szCs w:val="24"/>
        </w:rPr>
        <w:t xml:space="preserve"> года поступило </w:t>
      </w:r>
      <w:r>
        <w:rPr>
          <w:rFonts w:ascii="Times New Roman" w:hAnsi="Times New Roman" w:cs="Times New Roman"/>
          <w:sz w:val="24"/>
          <w:szCs w:val="24"/>
        </w:rPr>
        <w:t xml:space="preserve">7495 </w:t>
      </w:r>
      <w:r w:rsidRPr="000E68B6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68B6">
        <w:rPr>
          <w:rFonts w:ascii="Times New Roman" w:hAnsi="Times New Roman" w:cs="Times New Roman"/>
          <w:sz w:val="24"/>
          <w:szCs w:val="24"/>
        </w:rPr>
        <w:t xml:space="preserve">, содержащих </w:t>
      </w:r>
      <w:r>
        <w:rPr>
          <w:rFonts w:ascii="Times New Roman" w:hAnsi="Times New Roman" w:cs="Times New Roman"/>
          <w:sz w:val="24"/>
          <w:szCs w:val="24"/>
        </w:rPr>
        <w:t>7534</w:t>
      </w:r>
      <w:r w:rsidRPr="000E68B6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68B6">
        <w:rPr>
          <w:rFonts w:ascii="Times New Roman" w:hAnsi="Times New Roman" w:cs="Times New Roman"/>
          <w:sz w:val="24"/>
          <w:szCs w:val="24"/>
        </w:rPr>
        <w:t xml:space="preserve">. Из них поступило в письменной форме </w:t>
      </w:r>
      <w:r>
        <w:rPr>
          <w:rFonts w:ascii="Times New Roman" w:hAnsi="Times New Roman" w:cs="Times New Roman"/>
          <w:sz w:val="24"/>
          <w:szCs w:val="24"/>
        </w:rPr>
        <w:t xml:space="preserve">2925 </w:t>
      </w:r>
      <w:r w:rsidRPr="000E68B6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68B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39,0</w:t>
      </w:r>
      <w:r w:rsidRPr="00AC1D50">
        <w:rPr>
          <w:rFonts w:ascii="Times New Roman" w:hAnsi="Times New Roman" w:cs="Times New Roman"/>
          <w:sz w:val="24"/>
          <w:szCs w:val="24"/>
        </w:rPr>
        <w:t>%</w:t>
      </w:r>
      <w:r w:rsidRPr="000E6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общего количества обращений, 4568 обращений </w:t>
      </w:r>
      <w:r w:rsidRPr="000E68B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sz w:val="24"/>
          <w:szCs w:val="24"/>
        </w:rPr>
        <w:t>электронной почты, что составляет</w:t>
      </w:r>
      <w:r w:rsidRPr="000E68B6">
        <w:rPr>
          <w:rFonts w:ascii="Times New Roman" w:hAnsi="Times New Roman" w:cs="Times New Roman"/>
          <w:sz w:val="24"/>
          <w:szCs w:val="24"/>
        </w:rPr>
        <w:t xml:space="preserve"> </w:t>
      </w:r>
      <w:r w:rsidRPr="00AC1D50">
        <w:rPr>
          <w:rFonts w:ascii="Times New Roman" w:hAnsi="Times New Roman" w:cs="Times New Roman"/>
          <w:sz w:val="24"/>
          <w:szCs w:val="24"/>
        </w:rPr>
        <w:t>60,9%</w:t>
      </w:r>
      <w:r w:rsidRPr="000E68B6">
        <w:rPr>
          <w:rFonts w:ascii="Times New Roman" w:hAnsi="Times New Roman" w:cs="Times New Roman"/>
          <w:sz w:val="24"/>
          <w:szCs w:val="24"/>
        </w:rPr>
        <w:t xml:space="preserve"> от общего количества обращений </w:t>
      </w:r>
      <w:r>
        <w:rPr>
          <w:rFonts w:ascii="Times New Roman" w:hAnsi="Times New Roman" w:cs="Times New Roman"/>
          <w:sz w:val="24"/>
          <w:szCs w:val="24"/>
        </w:rPr>
        <w:t>и в устной форме 2 обращения, что составляет</w:t>
      </w:r>
      <w:r w:rsidRPr="000E68B6">
        <w:rPr>
          <w:rFonts w:ascii="Times New Roman" w:hAnsi="Times New Roman" w:cs="Times New Roman"/>
          <w:sz w:val="24"/>
          <w:szCs w:val="24"/>
        </w:rPr>
        <w:t xml:space="preserve"> </w:t>
      </w:r>
      <w:r w:rsidR="00B664A7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C1D50">
        <w:rPr>
          <w:rFonts w:ascii="Times New Roman" w:hAnsi="Times New Roman" w:cs="Times New Roman"/>
          <w:sz w:val="24"/>
          <w:szCs w:val="24"/>
        </w:rPr>
        <w:t>%</w:t>
      </w:r>
      <w:r w:rsidRPr="000E68B6">
        <w:rPr>
          <w:rFonts w:ascii="Times New Roman" w:hAnsi="Times New Roman" w:cs="Times New Roman"/>
          <w:sz w:val="24"/>
          <w:szCs w:val="24"/>
        </w:rPr>
        <w:t xml:space="preserve"> 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131" w:rsidRDefault="004F4131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5365" w:rsidRPr="006E34C5" w:rsidRDefault="001E2A0E" w:rsidP="004F4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4C5">
        <w:rPr>
          <w:rFonts w:ascii="Times New Roman" w:hAnsi="Times New Roman" w:cs="Times New Roman"/>
          <w:sz w:val="24"/>
          <w:szCs w:val="24"/>
        </w:rPr>
        <w:t>Большое количество обращений граждан имеет первичный характер.</w:t>
      </w:r>
    </w:p>
    <w:tbl>
      <w:tblPr>
        <w:tblStyle w:val="a8"/>
        <w:tblW w:w="9213" w:type="dxa"/>
        <w:tblInd w:w="108" w:type="dxa"/>
        <w:tblLook w:val="04A0" w:firstRow="1" w:lastRow="0" w:firstColumn="1" w:lastColumn="0" w:noHBand="0" w:noVBand="1"/>
      </w:tblPr>
      <w:tblGrid>
        <w:gridCol w:w="6237"/>
        <w:gridCol w:w="2976"/>
      </w:tblGrid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 w:firstLine="2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(отчетный период)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ПОСТУПИЛО ЗА ОТЧЕТНЫЙ ПЕРИОД (обращений/вопросов)</w:t>
            </w:r>
          </w:p>
        </w:tc>
        <w:tc>
          <w:tcPr>
            <w:tcW w:w="2976" w:type="dxa"/>
          </w:tcPr>
          <w:p w:rsidR="001E2A0E" w:rsidRPr="006E34C5" w:rsidRDefault="001D4E59" w:rsidP="00397459">
            <w:pPr>
              <w:tabs>
                <w:tab w:val="center" w:pos="1734"/>
              </w:tabs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7495/7534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 срок</w:t>
            </w:r>
          </w:p>
        </w:tc>
        <w:tc>
          <w:tcPr>
            <w:tcW w:w="2976" w:type="dxa"/>
          </w:tcPr>
          <w:p w:rsidR="001E2A0E" w:rsidRPr="006E34C5" w:rsidRDefault="001D4E59" w:rsidP="008F7FB8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6574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Находится в работе </w:t>
            </w:r>
          </w:p>
        </w:tc>
        <w:tc>
          <w:tcPr>
            <w:tcW w:w="2976" w:type="dxa"/>
          </w:tcPr>
          <w:p w:rsidR="001E2A0E" w:rsidRPr="006E34C5" w:rsidRDefault="008C112C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виновных лиц (перевозчиков), привлеченных к ответственности по результатам рассмотрения обращений.</w:t>
            </w:r>
          </w:p>
        </w:tc>
        <w:tc>
          <w:tcPr>
            <w:tcW w:w="2976" w:type="dxa"/>
          </w:tcPr>
          <w:p w:rsidR="001E2A0E" w:rsidRPr="006E34C5" w:rsidRDefault="001D4E59" w:rsidP="00362BB3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2976" w:type="dxa"/>
          </w:tcPr>
          <w:p w:rsidR="001E2A0E" w:rsidRPr="006E34C5" w:rsidRDefault="001D4E59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2976" w:type="dxa"/>
          </w:tcPr>
          <w:p w:rsidR="001E2A0E" w:rsidRPr="006E34C5" w:rsidRDefault="001D4E59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6273</w:t>
            </w:r>
          </w:p>
        </w:tc>
      </w:tr>
      <w:tr w:rsidR="001E2A0E" w:rsidRPr="006E34C5" w:rsidTr="001E2A0E">
        <w:tc>
          <w:tcPr>
            <w:tcW w:w="6237" w:type="dxa"/>
          </w:tcPr>
          <w:p w:rsidR="001E2A0E" w:rsidRPr="006E34C5" w:rsidRDefault="001E2A0E" w:rsidP="001E2A0E">
            <w:pPr>
              <w:ind w:right="-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2976" w:type="dxa"/>
          </w:tcPr>
          <w:p w:rsidR="001E2A0E" w:rsidRPr="006E34C5" w:rsidRDefault="00766584" w:rsidP="001E2A0E">
            <w:pPr>
              <w:ind w:right="-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34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446053" w:rsidRDefault="00446053" w:rsidP="00BC4C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D58A2" w:rsidRPr="00CB66B4" w:rsidRDefault="00AD58A2" w:rsidP="00AD58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</w:t>
      </w:r>
      <w:r w:rsidRPr="00FE5D8B">
        <w:rPr>
          <w:rFonts w:ascii="Times New Roman" w:eastAsia="Times New Roman" w:hAnsi="Times New Roman" w:cs="Times New Roman"/>
          <w:bCs/>
          <w:sz w:val="24"/>
          <w:szCs w:val="24"/>
        </w:rPr>
        <w:t xml:space="preserve">отчетный период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поступило обращений по вопросам:</w:t>
      </w:r>
    </w:p>
    <w:p w:rsidR="00AD58A2" w:rsidRPr="000E68B6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>О городском пассажирском транспорте (автобус)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1073</w:t>
      </w:r>
      <w:r w:rsidRPr="00096C4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14,3</w:t>
      </w:r>
      <w:r w:rsidRPr="00096C4C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>в том числе:</w:t>
      </w:r>
    </w:p>
    <w:p w:rsidR="00AD58A2" w:rsidRPr="000E68B6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социальные маршруты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- 956</w:t>
      </w:r>
      <w:r w:rsidRPr="00D038F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12,70</w:t>
      </w:r>
      <w:r w:rsidRPr="00D038F5">
        <w:rPr>
          <w:rFonts w:ascii="Times New Roman" w:hAnsi="Times New Roman" w:cs="Times New Roman"/>
          <w:sz w:val="24"/>
          <w:szCs w:val="24"/>
        </w:rPr>
        <w:t>%)</w:t>
      </w:r>
    </w:p>
    <w:p w:rsidR="00AD58A2" w:rsidRPr="000E68B6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коммерческие маршруты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- 117 </w:t>
      </w:r>
      <w:r w:rsidRPr="00E85A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1,6</w:t>
      </w:r>
      <w:r w:rsidRPr="00E85A0E">
        <w:rPr>
          <w:rFonts w:ascii="Times New Roman" w:hAnsi="Times New Roman" w:cs="Times New Roman"/>
          <w:sz w:val="24"/>
          <w:szCs w:val="24"/>
        </w:rPr>
        <w:t>%)</w:t>
      </w:r>
    </w:p>
    <w:p w:rsidR="00AD58A2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8A2" w:rsidRPr="00D90715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8B6">
        <w:rPr>
          <w:rFonts w:ascii="Times New Roman" w:hAnsi="Times New Roman" w:cs="Times New Roman"/>
          <w:b/>
          <w:sz w:val="24"/>
          <w:szCs w:val="24"/>
        </w:rPr>
        <w:t xml:space="preserve">О городском электрическом транспорте (трамвай, троллейбус) – </w:t>
      </w:r>
      <w:r>
        <w:rPr>
          <w:rFonts w:ascii="Times New Roman" w:hAnsi="Times New Roman" w:cs="Times New Roman"/>
          <w:b/>
          <w:sz w:val="24"/>
          <w:szCs w:val="24"/>
        </w:rPr>
        <w:t>198</w:t>
      </w:r>
      <w:r w:rsidRPr="0099566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2,7</w:t>
      </w:r>
      <w:r w:rsidRPr="00995665">
        <w:rPr>
          <w:rFonts w:ascii="Times New Roman" w:hAnsi="Times New Roman" w:cs="Times New Roman"/>
          <w:b/>
          <w:sz w:val="24"/>
          <w:szCs w:val="24"/>
        </w:rPr>
        <w:t>%)</w:t>
      </w:r>
      <w:r w:rsidRPr="00AF26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58A2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8A2" w:rsidRPr="000E68B6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Жалобы на водителей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кондукторов 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>городс</w:t>
      </w:r>
      <w:r>
        <w:rPr>
          <w:rFonts w:ascii="Times New Roman" w:hAnsi="Times New Roman" w:cs="Times New Roman"/>
          <w:b/>
          <w:bCs/>
          <w:sz w:val="24"/>
          <w:szCs w:val="24"/>
        </w:rPr>
        <w:t>кого пассажирского транспорта –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137 </w:t>
      </w:r>
      <w:r w:rsidRPr="00C23E9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1,8</w:t>
      </w:r>
      <w:r w:rsidRPr="00C23E9B">
        <w:rPr>
          <w:rFonts w:ascii="Times New Roman" w:hAnsi="Times New Roman" w:cs="Times New Roman"/>
          <w:b/>
          <w:bCs/>
          <w:sz w:val="24"/>
          <w:szCs w:val="24"/>
        </w:rPr>
        <w:t>%),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в том числе:</w:t>
      </w:r>
    </w:p>
    <w:p w:rsidR="00AD58A2" w:rsidRPr="000E68B6" w:rsidRDefault="00AD58A2" w:rsidP="00AD58A2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водителей автобусов</w:t>
      </w:r>
      <w:r>
        <w:rPr>
          <w:rFonts w:ascii="Times New Roman" w:hAnsi="Times New Roman" w:cs="Times New Roman"/>
          <w:sz w:val="24"/>
          <w:szCs w:val="24"/>
        </w:rPr>
        <w:tab/>
        <w:t>- 64</w:t>
      </w:r>
      <w:r w:rsidRPr="00A52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0,8</w:t>
      </w:r>
      <w:r w:rsidRPr="00A5243F">
        <w:rPr>
          <w:rFonts w:ascii="Times New Roman" w:hAnsi="Times New Roman" w:cs="Times New Roman"/>
          <w:sz w:val="24"/>
          <w:szCs w:val="24"/>
        </w:rPr>
        <w:t>%)</w:t>
      </w:r>
    </w:p>
    <w:p w:rsidR="00AD58A2" w:rsidRPr="000E68B6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водителей маршрутных такси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- 46</w:t>
      </w:r>
      <w:r w:rsidRPr="00C23E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0,6</w:t>
      </w:r>
      <w:r w:rsidRPr="00C23E9B">
        <w:rPr>
          <w:rFonts w:ascii="Times New Roman" w:hAnsi="Times New Roman" w:cs="Times New Roman"/>
          <w:sz w:val="24"/>
          <w:szCs w:val="24"/>
        </w:rPr>
        <w:t>%)</w:t>
      </w:r>
    </w:p>
    <w:p w:rsidR="00AD58A2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8B6">
        <w:rPr>
          <w:rFonts w:ascii="Times New Roman" w:hAnsi="Times New Roman" w:cs="Times New Roman"/>
          <w:sz w:val="24"/>
          <w:szCs w:val="24"/>
        </w:rPr>
        <w:t xml:space="preserve">на водителей электротранспорта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E6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- 7</w:t>
      </w:r>
      <w:r w:rsidRPr="00C23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23E9B">
        <w:rPr>
          <w:rFonts w:ascii="Times New Roman" w:hAnsi="Times New Roman" w:cs="Times New Roman"/>
          <w:sz w:val="24"/>
          <w:szCs w:val="24"/>
        </w:rPr>
        <w:t>(0,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23E9B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AD58A2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кондукторов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- 20</w:t>
      </w:r>
      <w:r w:rsidRPr="00C23E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C23E9B">
        <w:rPr>
          <w:rFonts w:ascii="Times New Roman" w:hAnsi="Times New Roman" w:cs="Times New Roman"/>
          <w:sz w:val="24"/>
          <w:szCs w:val="24"/>
        </w:rPr>
        <w:t>%)</w:t>
      </w:r>
    </w:p>
    <w:p w:rsidR="00AD58A2" w:rsidRPr="00747536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8A2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переносе/введение остановок общественного транспорта - 161 (2,1%)</w:t>
      </w:r>
    </w:p>
    <w:p w:rsidR="00AD58A2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58A2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работе</w:t>
      </w: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 метрополитена 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112 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1,5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%)</w:t>
      </w:r>
    </w:p>
    <w:p w:rsidR="00AD58A2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58A2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организации дорожного движения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- 1398 (18,7%)</w:t>
      </w:r>
    </w:p>
    <w:p w:rsidR="00AD58A2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работе светофоров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- 78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1,0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AD58A2" w:rsidRPr="00A02E50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установке светофора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- 71 </w:t>
      </w:r>
      <w:r w:rsidRPr="00A02E5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1,0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AD58A2" w:rsidRPr="00A02E50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парковках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- 425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5,7%</w:t>
      </w:r>
      <w:r w:rsidRPr="00A02E50">
        <w:rPr>
          <w:rFonts w:ascii="Times New Roman" w:hAnsi="Times New Roman" w:cs="Times New Roman"/>
          <w:bCs/>
          <w:sz w:val="24"/>
          <w:szCs w:val="24"/>
        </w:rPr>
        <w:t>)</w:t>
      </w:r>
    </w:p>
    <w:p w:rsidR="00AD58A2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пешеходных переходах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- 163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2,2%)</w:t>
      </w:r>
    </w:p>
    <w:p w:rsidR="00AD58A2" w:rsidRPr="00AC053F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прочие </w:t>
      </w:r>
      <w:r w:rsidRPr="002B2C0E">
        <w:rPr>
          <w:rFonts w:ascii="Times New Roman" w:hAnsi="Times New Roman" w:cs="Times New Roman"/>
          <w:bCs/>
        </w:rPr>
        <w:t xml:space="preserve">(установка/перенос знаков,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- 661</w:t>
      </w:r>
      <w:r w:rsidRPr="00A02E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8,8</w:t>
      </w:r>
      <w:r w:rsidRPr="00A02E50">
        <w:rPr>
          <w:rFonts w:ascii="Times New Roman" w:hAnsi="Times New Roman" w:cs="Times New Roman"/>
          <w:bCs/>
          <w:sz w:val="24"/>
          <w:szCs w:val="24"/>
        </w:rPr>
        <w:t>%)</w:t>
      </w:r>
    </w:p>
    <w:p w:rsidR="00AD58A2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B2C0E">
        <w:rPr>
          <w:rFonts w:ascii="Times New Roman" w:hAnsi="Times New Roman" w:cs="Times New Roman"/>
          <w:bCs/>
        </w:rPr>
        <w:t xml:space="preserve">нанесение разметки, установка </w:t>
      </w:r>
    </w:p>
    <w:p w:rsidR="00AD58A2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B2C0E">
        <w:rPr>
          <w:rFonts w:ascii="Times New Roman" w:hAnsi="Times New Roman" w:cs="Times New Roman"/>
          <w:bCs/>
        </w:rPr>
        <w:t>«лежачих полицейских</w:t>
      </w:r>
      <w:r>
        <w:rPr>
          <w:rFonts w:ascii="Times New Roman" w:hAnsi="Times New Roman" w:cs="Times New Roman"/>
          <w:bCs/>
        </w:rPr>
        <w:t xml:space="preserve">, развитие </w:t>
      </w:r>
    </w:p>
    <w:p w:rsidR="00AD58A2" w:rsidRPr="008F60D1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велосипедных дорожек</w:t>
      </w:r>
      <w:r w:rsidRPr="002B2C0E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D58A2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58A2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 административном правонарушении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- 4132 (55,1%)</w:t>
      </w:r>
    </w:p>
    <w:p w:rsidR="00AD58A2" w:rsidRPr="00A52493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58A2" w:rsidRPr="005A11B9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68B6">
        <w:rPr>
          <w:rFonts w:ascii="Times New Roman" w:hAnsi="Times New Roman" w:cs="Times New Roman"/>
          <w:b/>
          <w:bCs/>
          <w:sz w:val="24"/>
          <w:szCs w:val="24"/>
        </w:rPr>
        <w:t xml:space="preserve">Прочие – </w:t>
      </w:r>
      <w:r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A20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3,8</w:t>
      </w:r>
      <w:r w:rsidRPr="005A11B9">
        <w:rPr>
          <w:rFonts w:ascii="Times New Roman" w:hAnsi="Times New Roman" w:cs="Times New Roman"/>
          <w:b/>
          <w:bCs/>
          <w:sz w:val="24"/>
          <w:szCs w:val="24"/>
        </w:rPr>
        <w:t xml:space="preserve">%) </w:t>
      </w:r>
    </w:p>
    <w:p w:rsidR="00AD58A2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58A2" w:rsidRDefault="00AD58A2" w:rsidP="00AD5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передачей полномочий от</w:t>
      </w:r>
      <w:r w:rsidRPr="004124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Комитета по развитию транспортной инфраструктуры Санкт-Петербурга Комитету по транспорту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CE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 w:rsidRPr="00645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="004E378D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>
        <w:rPr>
          <w:rFonts w:ascii="Times New Roman" w:hAnsi="Times New Roman"/>
          <w:sz w:val="24"/>
          <w:szCs w:val="24"/>
        </w:rPr>
        <w:t>Санкт-Петербурга от 30.12.2020 № 1257 в отчетном периоде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увеличилось количество обращений граждан в сравнении с аналогичным периодом</w:t>
      </w:r>
      <w:r w:rsidRPr="00843118">
        <w:rPr>
          <w:rFonts w:ascii="Times New Roman" w:hAnsi="Times New Roman" w:cs="Times New Roman"/>
          <w:sz w:val="24"/>
          <w:szCs w:val="24"/>
        </w:rPr>
        <w:t xml:space="preserve"> </w:t>
      </w:r>
      <w:r w:rsidRPr="00645CE4">
        <w:rPr>
          <w:rFonts w:ascii="Times New Roman" w:hAnsi="Times New Roman" w:cs="Times New Roman"/>
          <w:sz w:val="24"/>
          <w:szCs w:val="24"/>
        </w:rPr>
        <w:t>прошлого года</w:t>
      </w:r>
      <w:r w:rsidRPr="00B40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5796 обращений, </w:t>
      </w:r>
      <w:r w:rsidRPr="00FD2B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составляет 341,1%.</w:t>
      </w:r>
    </w:p>
    <w:p w:rsidR="00AD58A2" w:rsidRPr="00747536" w:rsidRDefault="00AD58A2" w:rsidP="00AD58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58A2" w:rsidRDefault="00AD58A2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Наибольшее количество обращений поступило по вопросам об административном правонарушении (привлечение к административной ответственности граждан </w:t>
      </w:r>
      <w:r>
        <w:rPr>
          <w:rFonts w:ascii="Times New Roman" w:hAnsi="Times New Roman"/>
          <w:sz w:val="24"/>
          <w:szCs w:val="24"/>
        </w:rPr>
        <w:br/>
      </w:r>
      <w:r w:rsidRPr="003610F3">
        <w:rPr>
          <w:rFonts w:ascii="Times New Roman" w:hAnsi="Times New Roman" w:cs="Times New Roman"/>
          <w:bCs/>
          <w:sz w:val="24"/>
          <w:szCs w:val="24"/>
        </w:rPr>
        <w:t>за неправильную парковку/неоплату парковки</w:t>
      </w:r>
      <w:r>
        <w:rPr>
          <w:rFonts w:ascii="Times New Roman" w:hAnsi="Times New Roman"/>
          <w:sz w:val="24"/>
          <w:szCs w:val="24"/>
        </w:rPr>
        <w:t xml:space="preserve">, несогласие с постановлением </w:t>
      </w:r>
      <w:r>
        <w:rPr>
          <w:rFonts w:ascii="Times New Roman" w:hAnsi="Times New Roman"/>
          <w:sz w:val="24"/>
          <w:szCs w:val="24"/>
        </w:rPr>
        <w:br/>
        <w:t>об административном правонарушении (штраф за парковку)</w:t>
      </w:r>
      <w:r w:rsidRPr="00EE5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4132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обращения</w:t>
      </w:r>
      <w:r w:rsidRPr="003610F3">
        <w:rPr>
          <w:rFonts w:ascii="Times New Roman" w:hAnsi="Times New Roman" w:cs="Times New Roman"/>
          <w:bCs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bCs/>
          <w:sz w:val="24"/>
          <w:szCs w:val="24"/>
        </w:rPr>
        <w:t>55,1</w:t>
      </w:r>
      <w:r w:rsidRPr="005A3EA2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68B6">
        <w:rPr>
          <w:rFonts w:ascii="Times New Roman" w:hAnsi="Times New Roman" w:cs="Times New Roman"/>
          <w:sz w:val="24"/>
          <w:szCs w:val="24"/>
        </w:rPr>
        <w:t>от общего количества обращений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78D" w:rsidRPr="00BE6015" w:rsidRDefault="004E378D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58A2" w:rsidRDefault="00AD58A2" w:rsidP="00AD5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В целях улучшения транспортног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 обслуживания жителей </w:t>
      </w: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Санкт-Петербурга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выполнены следующие мероприятия</w:t>
      </w:r>
      <w:r w:rsidRPr="00167B92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</w:p>
    <w:p w:rsidR="004E378D" w:rsidRDefault="004E378D" w:rsidP="00AD5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AD58A2" w:rsidRPr="006513B4" w:rsidRDefault="00AD58A2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 13.10.2021 на автобусном маршруте № 193 сокращены ин</w:t>
      </w:r>
      <w:r w:rsidR="004E378D">
        <w:rPr>
          <w:rFonts w:ascii="Times New Roman" w:hAnsi="Times New Roman" w:cs="Times New Roman"/>
          <w:spacing w:val="-6"/>
          <w:sz w:val="24"/>
          <w:szCs w:val="24"/>
        </w:rPr>
        <w:t>тервалы движения до 10-12 минут</w:t>
      </w:r>
      <w:r w:rsidR="004E378D">
        <w:rPr>
          <w:rFonts w:ascii="Times New Roman" w:hAnsi="Times New Roman" w:cs="Times New Roman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spacing w:val="-6"/>
          <w:sz w:val="24"/>
          <w:szCs w:val="24"/>
        </w:rPr>
        <w:t>в утренние часы пиковых нагрузок</w:t>
      </w:r>
      <w:r w:rsidRPr="006513B4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AD58A2" w:rsidRDefault="00AD58A2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c</w:t>
      </w:r>
      <w:r w:rsidRPr="0002079D">
        <w:rPr>
          <w:rFonts w:ascii="Times New Roman" w:hAnsi="Times New Roman" w:cs="Times New Roman"/>
          <w:spacing w:val="-6"/>
          <w:sz w:val="24"/>
          <w:szCs w:val="24"/>
        </w:rPr>
        <w:t xml:space="preserve"> 25.10.2021 увеличено количество рейсов 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автобусных маршрутах № 72 и 76</w:t>
      </w:r>
      <w:r>
        <w:rPr>
          <w:rFonts w:ascii="Times New Roman" w:hAnsi="Times New Roman" w:cs="Times New Roman"/>
          <w:spacing w:val="-6"/>
          <w:sz w:val="24"/>
          <w:szCs w:val="24"/>
        </w:rPr>
        <w:br/>
      </w:r>
      <w:r w:rsidRPr="0002079D">
        <w:rPr>
          <w:rFonts w:ascii="Times New Roman" w:hAnsi="Times New Roman" w:cs="Times New Roman"/>
          <w:spacing w:val="-6"/>
          <w:sz w:val="24"/>
          <w:szCs w:val="24"/>
        </w:rPr>
        <w:t xml:space="preserve">с сокращением интервалов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движения </w:t>
      </w:r>
      <w:r w:rsidRPr="0002079D">
        <w:rPr>
          <w:rFonts w:ascii="Times New Roman" w:hAnsi="Times New Roman" w:cs="Times New Roman"/>
          <w:spacing w:val="-6"/>
          <w:sz w:val="24"/>
          <w:szCs w:val="24"/>
        </w:rPr>
        <w:t xml:space="preserve">до 16-26 и 15-16 минут соответственно; </w:t>
      </w:r>
    </w:p>
    <w:p w:rsidR="00AD58A2" w:rsidRPr="0002079D" w:rsidRDefault="00AD58A2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 25.10.2021 согласована смена типа подвижного состава на новые газовые автобусы большого класса с низким уровнем пола на автобусных маршрутах № 1Кр, 2Кр, 3Кр, 307, 309.</w:t>
      </w:r>
    </w:p>
    <w:p w:rsidR="00AD58A2" w:rsidRPr="0002079D" w:rsidRDefault="00AD58A2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1041E4">
        <w:rPr>
          <w:rFonts w:ascii="Times New Roman" w:hAnsi="Times New Roman" w:cs="Times New Roman"/>
          <w:spacing w:val="-6"/>
          <w:sz w:val="24"/>
          <w:szCs w:val="24"/>
        </w:rPr>
        <w:t xml:space="preserve"> 15.11.2021 </w:t>
      </w:r>
      <w:r>
        <w:rPr>
          <w:rFonts w:ascii="Times New Roman" w:hAnsi="Times New Roman" w:cs="Times New Roman"/>
          <w:spacing w:val="-6"/>
          <w:sz w:val="24"/>
          <w:szCs w:val="24"/>
        </w:rPr>
        <w:t>увеличено количество рейсов на автобусном маршруте № 26 с сокращением интервалов</w:t>
      </w:r>
      <w:r w:rsidRPr="000207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движения до 7 минут</w:t>
      </w:r>
      <w:r w:rsidRPr="0002079D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AD58A2" w:rsidRPr="001041E4" w:rsidRDefault="00AD58A2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1041E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15.</w:t>
      </w:r>
      <w:r w:rsidRPr="001041E4">
        <w:rPr>
          <w:rFonts w:ascii="Times New Roman" w:hAnsi="Times New Roman" w:cs="Times New Roman"/>
          <w:spacing w:val="-6"/>
          <w:sz w:val="24"/>
          <w:szCs w:val="24"/>
        </w:rPr>
        <w:t>11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1041E4">
        <w:rPr>
          <w:rFonts w:ascii="Times New Roman" w:hAnsi="Times New Roman" w:cs="Times New Roman"/>
          <w:spacing w:val="-6"/>
          <w:sz w:val="24"/>
          <w:szCs w:val="24"/>
        </w:rPr>
        <w:t xml:space="preserve">2021 </w:t>
      </w:r>
      <w:r>
        <w:rPr>
          <w:rFonts w:ascii="Times New Roman" w:hAnsi="Times New Roman" w:cs="Times New Roman"/>
          <w:spacing w:val="-6"/>
          <w:sz w:val="24"/>
          <w:szCs w:val="24"/>
        </w:rPr>
        <w:t>организованы перевозки по автобусному маршруту № 169А для транспортного обслуживания работников Администрации Санкт-Петербурга (Смольного)</w:t>
      </w:r>
      <w:r>
        <w:rPr>
          <w:rFonts w:ascii="Times New Roman" w:hAnsi="Times New Roman" w:cs="Times New Roman"/>
          <w:spacing w:val="-6"/>
          <w:sz w:val="24"/>
          <w:szCs w:val="24"/>
        </w:rPr>
        <w:br/>
        <w:t>и близлежащих жилых массивов по сообщению со станцией метро «Площадь Александра Невского» (с 01.12.2021 продлена трасса маршрута до станции метро «Чернышевская»)</w:t>
      </w:r>
      <w:r w:rsidRPr="001041E4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AD58A2" w:rsidRDefault="00AD58A2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 22.11.2021 организован целодневный режим работы троллейбусного маршрута № 36</w:t>
      </w:r>
      <w:r w:rsidRPr="001041E4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AD58A2" w:rsidRDefault="00AD58A2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с 22.11.2021 введена </w:t>
      </w:r>
      <w:r w:rsidRPr="00DC2136">
        <w:rPr>
          <w:rFonts w:ascii="Times New Roman" w:hAnsi="Times New Roman" w:cs="Times New Roman"/>
          <w:spacing w:val="-6"/>
          <w:sz w:val="24"/>
          <w:szCs w:val="24"/>
        </w:rPr>
        <w:t>остановка «Заневская площад</w:t>
      </w:r>
      <w:r>
        <w:rPr>
          <w:rFonts w:ascii="Times New Roman" w:hAnsi="Times New Roman" w:cs="Times New Roman"/>
          <w:spacing w:val="-6"/>
          <w:sz w:val="24"/>
          <w:szCs w:val="24"/>
        </w:rPr>
        <w:t>ь» для троллейбусов №№ 1, 7, 33;</w:t>
      </w:r>
    </w:p>
    <w:p w:rsidR="00AD58A2" w:rsidRDefault="00AD58A2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 29.11.2021 введено новое расписание движения на автобусных маршрутах № 115</w:t>
      </w:r>
      <w:r>
        <w:rPr>
          <w:rFonts w:ascii="Times New Roman" w:hAnsi="Times New Roman" w:cs="Times New Roman"/>
          <w:spacing w:val="-6"/>
          <w:sz w:val="24"/>
          <w:szCs w:val="24"/>
        </w:rPr>
        <w:br/>
        <w:t>и 115А.</w:t>
      </w:r>
    </w:p>
    <w:p w:rsidR="004E378D" w:rsidRPr="00BE6015" w:rsidRDefault="004E378D" w:rsidP="00AD58A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AD58A2" w:rsidRDefault="00AD58A2" w:rsidP="00AD5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z w:val="24"/>
          <w:szCs w:val="24"/>
        </w:rPr>
        <w:t xml:space="preserve">По обращениям граждан в части необеспечения качества и культуры обслуживания пассажиров </w:t>
      </w:r>
      <w:r w:rsidRPr="005378F8">
        <w:rPr>
          <w:rFonts w:ascii="Times New Roman" w:hAnsi="Times New Roman" w:cs="Times New Roman"/>
          <w:sz w:val="24"/>
          <w:szCs w:val="24"/>
        </w:rPr>
        <w:t xml:space="preserve">в отчетном периоде в </w:t>
      </w:r>
      <w:r>
        <w:rPr>
          <w:rFonts w:ascii="Times New Roman" w:hAnsi="Times New Roman" w:cs="Times New Roman"/>
          <w:sz w:val="24"/>
          <w:szCs w:val="24"/>
        </w:rPr>
        <w:t xml:space="preserve">95 </w:t>
      </w:r>
      <w:r w:rsidRPr="005378F8">
        <w:rPr>
          <w:rFonts w:ascii="Times New Roman" w:hAnsi="Times New Roman" w:cs="Times New Roman"/>
          <w:sz w:val="24"/>
          <w:szCs w:val="24"/>
        </w:rPr>
        <w:t xml:space="preserve">случаях к виновным должностным лицам были 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>применены меры административного и материального воздействия.</w:t>
      </w:r>
    </w:p>
    <w:p w:rsidR="004E378D" w:rsidRDefault="004E378D" w:rsidP="00AD5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AD58A2" w:rsidRDefault="00AD58A2" w:rsidP="00AD58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соответствии с графиком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4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квартале 202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года организован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два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личны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прием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граждан. За отчетный период заместителем председателя Комитета   </w:t>
      </w:r>
      <w:r w:rsidRPr="005378F8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Ягудиным Р.А.</w:t>
      </w:r>
      <w:r w:rsidRPr="005378F8">
        <w:rPr>
          <w:rFonts w:ascii="Times New Roman" w:eastAsia="Calibri" w:hAnsi="Times New Roman" w:cs="Times New Roman"/>
          <w:sz w:val="24"/>
          <w:szCs w:val="24"/>
        </w:rPr>
        <w:t xml:space="preserve"> принят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5378F8">
        <w:rPr>
          <w:rFonts w:ascii="Times New Roman" w:eastAsia="Calibri" w:hAnsi="Times New Roman" w:cs="Times New Roman"/>
          <w:sz w:val="24"/>
          <w:szCs w:val="24"/>
        </w:rPr>
        <w:t xml:space="preserve"> гражданин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заместителем председателя Комитета</w:t>
      </w:r>
      <w:r>
        <w:rPr>
          <w:rFonts w:ascii="Times New Roman" w:eastAsia="Calibri" w:hAnsi="Times New Roman" w:cs="Times New Roman"/>
          <w:sz w:val="24"/>
          <w:szCs w:val="24"/>
        </w:rPr>
        <w:br/>
        <w:t>Ваньчковым Д.Ю. принят 1 гражданин</w:t>
      </w:r>
      <w:r w:rsidRPr="005378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5365" w:rsidRPr="00BC4C9A" w:rsidRDefault="006E5365" w:rsidP="00AD58A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6E5365" w:rsidRPr="00BC4C9A" w:rsidSect="00CD2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31" w:rsidRDefault="004F4131" w:rsidP="00D52E74">
      <w:pPr>
        <w:spacing w:after="0" w:line="240" w:lineRule="auto"/>
      </w:pPr>
      <w:r>
        <w:separator/>
      </w:r>
    </w:p>
  </w:endnote>
  <w:endnote w:type="continuationSeparator" w:id="0">
    <w:p w:rsidR="004F4131" w:rsidRDefault="004F4131" w:rsidP="00D5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31" w:rsidRDefault="004F4131" w:rsidP="00D52E74">
      <w:pPr>
        <w:spacing w:after="0" w:line="240" w:lineRule="auto"/>
      </w:pPr>
      <w:r>
        <w:separator/>
      </w:r>
    </w:p>
  </w:footnote>
  <w:footnote w:type="continuationSeparator" w:id="0">
    <w:p w:rsidR="004F4131" w:rsidRDefault="004F4131" w:rsidP="00D5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5040"/>
    <w:multiLevelType w:val="multilevel"/>
    <w:tmpl w:val="E57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42D08"/>
    <w:multiLevelType w:val="hybridMultilevel"/>
    <w:tmpl w:val="AAA274E2"/>
    <w:lvl w:ilvl="0" w:tplc="CDFE3F16">
      <w:start w:val="4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794DA7"/>
    <w:multiLevelType w:val="hybridMultilevel"/>
    <w:tmpl w:val="1724FE64"/>
    <w:lvl w:ilvl="0" w:tplc="1462396A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5E16E5"/>
    <w:multiLevelType w:val="multilevel"/>
    <w:tmpl w:val="1F28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019A5"/>
    <w:multiLevelType w:val="multilevel"/>
    <w:tmpl w:val="08A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81"/>
    <w:rsid w:val="00011532"/>
    <w:rsid w:val="000150DC"/>
    <w:rsid w:val="00021B6E"/>
    <w:rsid w:val="00042151"/>
    <w:rsid w:val="00061FBA"/>
    <w:rsid w:val="0007497B"/>
    <w:rsid w:val="00081394"/>
    <w:rsid w:val="00084D73"/>
    <w:rsid w:val="000B5918"/>
    <w:rsid w:val="000D0F13"/>
    <w:rsid w:val="000F5E02"/>
    <w:rsid w:val="00100CCE"/>
    <w:rsid w:val="00107975"/>
    <w:rsid w:val="00110274"/>
    <w:rsid w:val="00110291"/>
    <w:rsid w:val="00110320"/>
    <w:rsid w:val="00120A88"/>
    <w:rsid w:val="00121CD6"/>
    <w:rsid w:val="00141607"/>
    <w:rsid w:val="00146BE9"/>
    <w:rsid w:val="00174F1C"/>
    <w:rsid w:val="00180F81"/>
    <w:rsid w:val="00187615"/>
    <w:rsid w:val="00193F4D"/>
    <w:rsid w:val="00195221"/>
    <w:rsid w:val="00197516"/>
    <w:rsid w:val="00197554"/>
    <w:rsid w:val="001B4C51"/>
    <w:rsid w:val="001B550D"/>
    <w:rsid w:val="001D4E59"/>
    <w:rsid w:val="001E2A0E"/>
    <w:rsid w:val="001F25DC"/>
    <w:rsid w:val="00220202"/>
    <w:rsid w:val="002225F6"/>
    <w:rsid w:val="00225C0B"/>
    <w:rsid w:val="002376B0"/>
    <w:rsid w:val="0025576E"/>
    <w:rsid w:val="0026669E"/>
    <w:rsid w:val="002731F4"/>
    <w:rsid w:val="002766C3"/>
    <w:rsid w:val="002802F4"/>
    <w:rsid w:val="00282401"/>
    <w:rsid w:val="00284169"/>
    <w:rsid w:val="0029437C"/>
    <w:rsid w:val="00294B63"/>
    <w:rsid w:val="002B64FD"/>
    <w:rsid w:val="002D70CD"/>
    <w:rsid w:val="002D741F"/>
    <w:rsid w:val="002F6409"/>
    <w:rsid w:val="00335654"/>
    <w:rsid w:val="00340C44"/>
    <w:rsid w:val="0034586D"/>
    <w:rsid w:val="003522FA"/>
    <w:rsid w:val="003558FA"/>
    <w:rsid w:val="00362BB3"/>
    <w:rsid w:val="003632AA"/>
    <w:rsid w:val="00382DE3"/>
    <w:rsid w:val="003836FB"/>
    <w:rsid w:val="0038508C"/>
    <w:rsid w:val="00385AA7"/>
    <w:rsid w:val="00397459"/>
    <w:rsid w:val="003A4FBA"/>
    <w:rsid w:val="003A53FF"/>
    <w:rsid w:val="003A6C49"/>
    <w:rsid w:val="003B1877"/>
    <w:rsid w:val="003B483B"/>
    <w:rsid w:val="003E1AF5"/>
    <w:rsid w:val="003F3677"/>
    <w:rsid w:val="003F56EA"/>
    <w:rsid w:val="0040725A"/>
    <w:rsid w:val="004205BB"/>
    <w:rsid w:val="00443BD9"/>
    <w:rsid w:val="00445831"/>
    <w:rsid w:val="00445DE9"/>
    <w:rsid w:val="00446053"/>
    <w:rsid w:val="004569ED"/>
    <w:rsid w:val="004902EB"/>
    <w:rsid w:val="004B2F19"/>
    <w:rsid w:val="004D4798"/>
    <w:rsid w:val="004D6EE5"/>
    <w:rsid w:val="004D6F6E"/>
    <w:rsid w:val="004E378D"/>
    <w:rsid w:val="004F4131"/>
    <w:rsid w:val="00500AC1"/>
    <w:rsid w:val="00525108"/>
    <w:rsid w:val="00566D56"/>
    <w:rsid w:val="00572378"/>
    <w:rsid w:val="00584D37"/>
    <w:rsid w:val="00595626"/>
    <w:rsid w:val="0059749B"/>
    <w:rsid w:val="005A4237"/>
    <w:rsid w:val="005C012B"/>
    <w:rsid w:val="005C144B"/>
    <w:rsid w:val="005C44EA"/>
    <w:rsid w:val="005E3B12"/>
    <w:rsid w:val="005E6176"/>
    <w:rsid w:val="005E7BDF"/>
    <w:rsid w:val="005F4B46"/>
    <w:rsid w:val="005F6F25"/>
    <w:rsid w:val="005F7079"/>
    <w:rsid w:val="006114E7"/>
    <w:rsid w:val="00621CAD"/>
    <w:rsid w:val="006312D6"/>
    <w:rsid w:val="0063666F"/>
    <w:rsid w:val="00645F68"/>
    <w:rsid w:val="00646799"/>
    <w:rsid w:val="00655DDD"/>
    <w:rsid w:val="006652C6"/>
    <w:rsid w:val="006763DC"/>
    <w:rsid w:val="006929CC"/>
    <w:rsid w:val="0069340A"/>
    <w:rsid w:val="006947DD"/>
    <w:rsid w:val="006A7932"/>
    <w:rsid w:val="006B03C0"/>
    <w:rsid w:val="006E34C5"/>
    <w:rsid w:val="006E5365"/>
    <w:rsid w:val="006F657D"/>
    <w:rsid w:val="006F6A97"/>
    <w:rsid w:val="00701429"/>
    <w:rsid w:val="00714BC7"/>
    <w:rsid w:val="00714E8D"/>
    <w:rsid w:val="0072552B"/>
    <w:rsid w:val="00730146"/>
    <w:rsid w:val="00730BDE"/>
    <w:rsid w:val="00733934"/>
    <w:rsid w:val="00736977"/>
    <w:rsid w:val="00750981"/>
    <w:rsid w:val="00757A99"/>
    <w:rsid w:val="00766001"/>
    <w:rsid w:val="00766584"/>
    <w:rsid w:val="007816A2"/>
    <w:rsid w:val="007B43D9"/>
    <w:rsid w:val="007C0462"/>
    <w:rsid w:val="007D191E"/>
    <w:rsid w:val="007E38B9"/>
    <w:rsid w:val="0081149C"/>
    <w:rsid w:val="00813752"/>
    <w:rsid w:val="00831141"/>
    <w:rsid w:val="00842614"/>
    <w:rsid w:val="008916F8"/>
    <w:rsid w:val="008A5C32"/>
    <w:rsid w:val="008B4729"/>
    <w:rsid w:val="008C112C"/>
    <w:rsid w:val="008F7FB8"/>
    <w:rsid w:val="009052DC"/>
    <w:rsid w:val="00906454"/>
    <w:rsid w:val="0093226F"/>
    <w:rsid w:val="00943121"/>
    <w:rsid w:val="00957CF9"/>
    <w:rsid w:val="00970BF3"/>
    <w:rsid w:val="00972CC0"/>
    <w:rsid w:val="00973544"/>
    <w:rsid w:val="009879CE"/>
    <w:rsid w:val="00990EC8"/>
    <w:rsid w:val="009A25CD"/>
    <w:rsid w:val="009B672B"/>
    <w:rsid w:val="009D51DA"/>
    <w:rsid w:val="009E3FCA"/>
    <w:rsid w:val="009F36D0"/>
    <w:rsid w:val="00A05161"/>
    <w:rsid w:val="00A065EA"/>
    <w:rsid w:val="00A17FB4"/>
    <w:rsid w:val="00A43D05"/>
    <w:rsid w:val="00A74C01"/>
    <w:rsid w:val="00A7597E"/>
    <w:rsid w:val="00A82602"/>
    <w:rsid w:val="00A9564B"/>
    <w:rsid w:val="00AA095D"/>
    <w:rsid w:val="00AB0EB9"/>
    <w:rsid w:val="00AD58A2"/>
    <w:rsid w:val="00AF1FBA"/>
    <w:rsid w:val="00B00FB2"/>
    <w:rsid w:val="00B10865"/>
    <w:rsid w:val="00B36893"/>
    <w:rsid w:val="00B56EAA"/>
    <w:rsid w:val="00B622AB"/>
    <w:rsid w:val="00B664A7"/>
    <w:rsid w:val="00B77A15"/>
    <w:rsid w:val="00B861AE"/>
    <w:rsid w:val="00B912B8"/>
    <w:rsid w:val="00B93FCD"/>
    <w:rsid w:val="00B94ED5"/>
    <w:rsid w:val="00BA63D1"/>
    <w:rsid w:val="00BC1C1A"/>
    <w:rsid w:val="00BC4C9A"/>
    <w:rsid w:val="00BF345E"/>
    <w:rsid w:val="00BF4113"/>
    <w:rsid w:val="00C00ECB"/>
    <w:rsid w:val="00C03640"/>
    <w:rsid w:val="00C10C7D"/>
    <w:rsid w:val="00C2401D"/>
    <w:rsid w:val="00C306DD"/>
    <w:rsid w:val="00C30993"/>
    <w:rsid w:val="00C3153D"/>
    <w:rsid w:val="00C45D78"/>
    <w:rsid w:val="00C5570F"/>
    <w:rsid w:val="00C800E3"/>
    <w:rsid w:val="00C8470D"/>
    <w:rsid w:val="00C86174"/>
    <w:rsid w:val="00CB0331"/>
    <w:rsid w:val="00CB410B"/>
    <w:rsid w:val="00CB66B4"/>
    <w:rsid w:val="00CC2543"/>
    <w:rsid w:val="00CD20EC"/>
    <w:rsid w:val="00CE10DC"/>
    <w:rsid w:val="00CE115F"/>
    <w:rsid w:val="00CE43D8"/>
    <w:rsid w:val="00CF6290"/>
    <w:rsid w:val="00D02CE1"/>
    <w:rsid w:val="00D02DA9"/>
    <w:rsid w:val="00D249FF"/>
    <w:rsid w:val="00D36645"/>
    <w:rsid w:val="00D41CB0"/>
    <w:rsid w:val="00D454EF"/>
    <w:rsid w:val="00D458AB"/>
    <w:rsid w:val="00D52012"/>
    <w:rsid w:val="00D52737"/>
    <w:rsid w:val="00D52E74"/>
    <w:rsid w:val="00D652D0"/>
    <w:rsid w:val="00D73958"/>
    <w:rsid w:val="00D9101C"/>
    <w:rsid w:val="00D920EB"/>
    <w:rsid w:val="00DE5858"/>
    <w:rsid w:val="00DF0844"/>
    <w:rsid w:val="00DF4F89"/>
    <w:rsid w:val="00E20D99"/>
    <w:rsid w:val="00E318D8"/>
    <w:rsid w:val="00E3288F"/>
    <w:rsid w:val="00E349D5"/>
    <w:rsid w:val="00E46348"/>
    <w:rsid w:val="00E729E1"/>
    <w:rsid w:val="00E73464"/>
    <w:rsid w:val="00E73EAE"/>
    <w:rsid w:val="00E90B9A"/>
    <w:rsid w:val="00EC159A"/>
    <w:rsid w:val="00EE730B"/>
    <w:rsid w:val="00EF3485"/>
    <w:rsid w:val="00F027EA"/>
    <w:rsid w:val="00F06FB8"/>
    <w:rsid w:val="00F268A5"/>
    <w:rsid w:val="00F32505"/>
    <w:rsid w:val="00F41046"/>
    <w:rsid w:val="00F50BD5"/>
    <w:rsid w:val="00F908D2"/>
    <w:rsid w:val="00FA0E2D"/>
    <w:rsid w:val="00FA5212"/>
    <w:rsid w:val="00FE5CD9"/>
    <w:rsid w:val="00FE5D8B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8A361-6CBF-447A-8CAC-EFB62A66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09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5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50981"/>
    <w:rPr>
      <w:b/>
      <w:bCs/>
    </w:rPr>
  </w:style>
  <w:style w:type="character" w:customStyle="1" w:styleId="11">
    <w:name w:val="Название1"/>
    <w:basedOn w:val="a0"/>
    <w:rsid w:val="00750981"/>
  </w:style>
  <w:style w:type="paragraph" w:styleId="a6">
    <w:name w:val="Balloon Text"/>
    <w:basedOn w:val="a"/>
    <w:link w:val="a7"/>
    <w:uiPriority w:val="99"/>
    <w:semiHidden/>
    <w:unhideWhenUsed/>
    <w:rsid w:val="0075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98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82D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line number"/>
    <w:basedOn w:val="a0"/>
    <w:uiPriority w:val="99"/>
    <w:semiHidden/>
    <w:unhideWhenUsed/>
    <w:rsid w:val="00EC159A"/>
  </w:style>
  <w:style w:type="character" w:customStyle="1" w:styleId="wbformattributevalue">
    <w:name w:val="wbform_attributevalue"/>
    <w:basedOn w:val="a0"/>
    <w:rsid w:val="004205BB"/>
  </w:style>
  <w:style w:type="paragraph" w:styleId="aa">
    <w:name w:val="header"/>
    <w:basedOn w:val="a"/>
    <w:link w:val="ab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2E74"/>
  </w:style>
  <w:style w:type="paragraph" w:styleId="ac">
    <w:name w:val="footer"/>
    <w:basedOn w:val="a"/>
    <w:link w:val="ad"/>
    <w:uiPriority w:val="99"/>
    <w:semiHidden/>
    <w:unhideWhenUsed/>
    <w:rsid w:val="00D5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2E74"/>
  </w:style>
  <w:style w:type="paragraph" w:styleId="ae">
    <w:name w:val="Body Text"/>
    <w:basedOn w:val="a"/>
    <w:link w:val="af"/>
    <w:rsid w:val="005A4237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5A423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2841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7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C83A-43DA-47D0-8972-370D0059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cvetkova</dc:creator>
  <cp:lastModifiedBy>Муртазин Алишер</cp:lastModifiedBy>
  <cp:revision>11</cp:revision>
  <cp:lastPrinted>2022-01-11T11:45:00Z</cp:lastPrinted>
  <dcterms:created xsi:type="dcterms:W3CDTF">2022-01-11T11:31:00Z</dcterms:created>
  <dcterms:modified xsi:type="dcterms:W3CDTF">2022-01-12T06:00:00Z</dcterms:modified>
</cp:coreProperties>
</file>