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CED" w:rsidRPr="00204D72" w:rsidRDefault="003D3CED" w:rsidP="003D3C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512A">
        <w:rPr>
          <w:rFonts w:ascii="Times New Roman" w:hAnsi="Times New Roman" w:cs="Times New Roman"/>
          <w:b/>
          <w:bCs/>
          <w:sz w:val="24"/>
          <w:szCs w:val="24"/>
        </w:rPr>
        <w:t>ОТЧЕТ</w:t>
      </w:r>
    </w:p>
    <w:p w:rsidR="003D3CED" w:rsidRPr="006A6902" w:rsidRDefault="003D3CED" w:rsidP="003D3C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6902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bCs/>
          <w:sz w:val="24"/>
          <w:szCs w:val="24"/>
        </w:rPr>
        <w:t>выполнении</w:t>
      </w:r>
      <w:r w:rsidRPr="006A6902">
        <w:rPr>
          <w:rFonts w:ascii="Times New Roman" w:hAnsi="Times New Roman" w:cs="Times New Roman"/>
          <w:b/>
          <w:bCs/>
          <w:sz w:val="24"/>
          <w:szCs w:val="24"/>
        </w:rPr>
        <w:t xml:space="preserve"> мероприятий Плана мероприятий по противодействию коррупции</w:t>
      </w:r>
    </w:p>
    <w:p w:rsidR="003D3CED" w:rsidRDefault="003D3CED" w:rsidP="003D3C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6902">
        <w:rPr>
          <w:rFonts w:ascii="Times New Roman" w:hAnsi="Times New Roman" w:cs="Times New Roman"/>
          <w:b/>
          <w:bCs/>
          <w:sz w:val="24"/>
          <w:szCs w:val="24"/>
        </w:rPr>
        <w:t>в Санкт-Петербурге на 2018-2022 годы</w:t>
      </w:r>
    </w:p>
    <w:p w:rsidR="003D3CED" w:rsidRDefault="003D3CED" w:rsidP="003D3C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6902">
        <w:rPr>
          <w:rFonts w:ascii="Times New Roman" w:hAnsi="Times New Roman" w:cs="Times New Roman"/>
          <w:b/>
          <w:bCs/>
          <w:sz w:val="24"/>
          <w:szCs w:val="24"/>
        </w:rPr>
        <w:t>Комитетом по науке и высшей школе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6902">
        <w:rPr>
          <w:rFonts w:ascii="Times New Roman" w:hAnsi="Times New Roman" w:cs="Times New Roman"/>
          <w:b/>
          <w:bCs/>
          <w:sz w:val="24"/>
          <w:szCs w:val="24"/>
        </w:rPr>
        <w:t>в 20</w:t>
      </w:r>
      <w:r w:rsidRPr="00755786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6A6902">
        <w:rPr>
          <w:rFonts w:ascii="Times New Roman" w:hAnsi="Times New Roman" w:cs="Times New Roman"/>
          <w:b/>
          <w:bCs/>
          <w:sz w:val="24"/>
          <w:szCs w:val="24"/>
        </w:rPr>
        <w:t xml:space="preserve"> году</w:t>
      </w:r>
    </w:p>
    <w:p w:rsidR="003D3CED" w:rsidRPr="006A6902" w:rsidRDefault="003D3CED" w:rsidP="003D3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5452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4253"/>
        <w:gridCol w:w="1929"/>
        <w:gridCol w:w="8702"/>
      </w:tblGrid>
      <w:tr w:rsidR="003D3CED" w:rsidRPr="006A6902" w:rsidTr="00CA6869">
        <w:tc>
          <w:tcPr>
            <w:tcW w:w="568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253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29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8702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Исполнение мероприятия</w:t>
            </w:r>
          </w:p>
        </w:tc>
      </w:tr>
      <w:tr w:rsidR="003D3CED" w:rsidRPr="006A6902" w:rsidTr="00CA6869">
        <w:trPr>
          <w:cantSplit/>
        </w:trPr>
        <w:tc>
          <w:tcPr>
            <w:tcW w:w="568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29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702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3D3CED" w:rsidRPr="006A6902" w:rsidTr="00CA6869">
        <w:tc>
          <w:tcPr>
            <w:tcW w:w="15452" w:type="dxa"/>
            <w:gridSpan w:val="4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1. Организационные мероприятия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4253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вопросов о реализ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ации антикоррупционной политики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Санкт-Петербурге на заседаниях Комиссий по противодействию коррупции в ИОГВ</w:t>
            </w:r>
          </w:p>
        </w:tc>
        <w:tc>
          <w:tcPr>
            <w:tcW w:w="1929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Один раз в полугодие</w:t>
            </w:r>
          </w:p>
        </w:tc>
        <w:tc>
          <w:tcPr>
            <w:tcW w:w="8702" w:type="dxa"/>
          </w:tcPr>
          <w:p w:rsidR="003D3CED" w:rsidRPr="003A15BE" w:rsidRDefault="003D3CED" w:rsidP="003D3C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заседании Комиссии по противодействию коррупции в КНВШ, состоявшемся </w:t>
            </w:r>
            <w:r w:rsidRPr="003D3C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26.10.2021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рассмотрен вопрос представления Прокуратуры Санкт-Петербурга от 17.09.2021 № 86-14-2021/88/дсп об устранении нарушений законодательства о противодействии коррупции, о государственной гражданской службе в части результатов проверки достоверности и полноты сведений о доходах, об имуществе и обязательствах имущественного характера за 2021 год.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4253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Представление в КГСКП отчетов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 реализации решений Комиссии</w:t>
            </w:r>
          </w:p>
        </w:tc>
        <w:tc>
          <w:tcPr>
            <w:tcW w:w="1929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8702" w:type="dxa"/>
          </w:tcPr>
          <w:p w:rsidR="003D3CED" w:rsidRPr="006A6902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КНВШ организована работа по предоставлению отчетов о реализации решений Комиссии.</w:t>
            </w:r>
          </w:p>
          <w:p w:rsidR="003D3CED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году Комитетом в полном объеме предоставлены отчеты по протоколам заседаний Комиссии:</w:t>
            </w:r>
          </w:p>
          <w:p w:rsidR="003D3CED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1/2016 от 18.03.2016 – пункты 2.1.1, 7.1.1, </w:t>
            </w:r>
          </w:p>
          <w:p w:rsidR="003D3CED" w:rsidRPr="00755786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57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2/2019 от 20.09.2019 – пункт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3.3.1, </w:t>
            </w:r>
          </w:p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2/2021 от 22.06.2021 – пункт 1.4.1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1.7</w:t>
            </w:r>
          </w:p>
        </w:tc>
        <w:tc>
          <w:tcPr>
            <w:tcW w:w="4253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на служебных совещаниях в исполнительных органах вопрос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 правоприменительной практики по результатам вступивших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лжностных лиц в целях выработки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принятия мер по предупреждению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 устранению причин выявленных нарушений</w:t>
            </w:r>
          </w:p>
        </w:tc>
        <w:tc>
          <w:tcPr>
            <w:tcW w:w="1929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 (в случае поступления 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ешений судов, арбитражных судов </w:t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исполнительные органы)</w:t>
            </w:r>
          </w:p>
        </w:tc>
        <w:tc>
          <w:tcPr>
            <w:tcW w:w="8702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связи с тем, что в КНВШ не поступали 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ешения судов, арбитражных судов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признании недействительными ненормативных правовых актов, незаконными решений и действий (бездействия) исполнительных органов, организаций и их должностных лиц, на служебных совещаниях КНВШ не рассматривались вопросы правоприменительной практики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результатам вступивших в законную силу вышеуказанных решений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1.8</w:t>
            </w:r>
          </w:p>
        </w:tc>
        <w:tc>
          <w:tcPr>
            <w:tcW w:w="4253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средствах массовой информации,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 рассмотрением результатов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на заседаниях Комиссий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противодействию коррупции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ИОГВ</w:t>
            </w:r>
          </w:p>
        </w:tc>
        <w:tc>
          <w:tcPr>
            <w:tcW w:w="1929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D3CED" w:rsidRPr="006A6902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КНВШ организована работа по проведению анализа информации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о коррупционных проявлениях в деятельности должностных лиц КНВШ, размещенной в средствах массовой информации.</w:t>
            </w:r>
          </w:p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году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выявлено фактов размещения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средствах массовой информации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коррупционных проявлениях в деятельности должностных лиц КНВШ.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1.9</w:t>
            </w:r>
          </w:p>
        </w:tc>
        <w:tc>
          <w:tcPr>
            <w:tcW w:w="4253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общественных обсуждений (с привлечением экспертного сообщества) проектов правовых актов ИОГВ о внесении изменени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дополнений в планы мероприятий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противодействию коррупции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ИОГВ на 2018-2022 годы</w:t>
            </w:r>
          </w:p>
        </w:tc>
        <w:tc>
          <w:tcPr>
            <w:tcW w:w="1929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D3CED" w:rsidRPr="006A6902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 КНВШ приняты меры по организации работы по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проведению общественных обсуждений (с привлечением экспертного сообщества) проектов правовых актов КНВШ о внесении изменений и дополнений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План мероприятий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противодействию коррупции в Комитете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науке и высшей школе на 2018-2022, утвержденный распоряжением КНВШ от 15.01.2018 № 6. В указанный План включен пункт 1.7, согласно которому проекты правовых актов о внесении изменений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дополнений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вышеуказанный план подлежат общественному обсуждению (с привлечением экспертного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сообщества) (распоряжение КНВШ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22.08.2018 № 106).</w:t>
            </w:r>
          </w:p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был разработан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правового акта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КНВШ о внесении изменений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дополнений в План мероприятий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противодействию коррупции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Комитете по науке и высшей школе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2018-2022 (распоряжение КНВШ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от 15.</w:t>
            </w:r>
            <w:r w:rsidRPr="003A1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01.2018 № 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), было организовано с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оответствующ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ее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общественн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 обсуждени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AE7351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351">
              <w:rPr>
                <w:rFonts w:ascii="Times New Roman" w:hAnsi="Times New Roman" w:cs="Times New Roman"/>
                <w:bCs/>
                <w:sz w:val="24"/>
                <w:szCs w:val="24"/>
              </w:rPr>
              <w:t>1.10</w:t>
            </w:r>
          </w:p>
        </w:tc>
        <w:tc>
          <w:tcPr>
            <w:tcW w:w="4253" w:type="dxa"/>
          </w:tcPr>
          <w:p w:rsidR="003D3CED" w:rsidRPr="00AE7351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351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«Интернет» и направление такого отчета в АГ</w:t>
            </w:r>
          </w:p>
        </w:tc>
        <w:tc>
          <w:tcPr>
            <w:tcW w:w="1929" w:type="dxa"/>
          </w:tcPr>
          <w:p w:rsidR="003D3CED" w:rsidRPr="00AE7351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351">
              <w:rPr>
                <w:rFonts w:ascii="Times New Roman" w:hAnsi="Times New Roman" w:cs="Times New Roman"/>
                <w:bCs/>
                <w:sz w:val="24"/>
                <w:szCs w:val="24"/>
              </w:rPr>
              <w:t>До 1 июля и 31 декабря ежегодно</w:t>
            </w:r>
          </w:p>
        </w:tc>
        <w:tc>
          <w:tcPr>
            <w:tcW w:w="8702" w:type="dxa"/>
          </w:tcPr>
          <w:p w:rsidR="003D3CED" w:rsidRPr="00AE7351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3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Отчеты о выполнении </w:t>
            </w:r>
            <w:hyperlink r:id="rId7" w:history="1">
              <w:r w:rsidRPr="00AE7351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План</w:t>
              </w:r>
            </w:hyperlink>
            <w:r w:rsidRPr="00AE73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мероприятий по противодействию коррупции</w:t>
            </w:r>
            <w:r w:rsidRPr="00AE73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 Санкт-Пет</w:t>
            </w:r>
            <w:r w:rsidR="00AE73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ербурге на 2018-2022 годы в 2021</w:t>
            </w:r>
            <w:r w:rsidRPr="00AE73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году (первый квартал, полугодие, девять месяцев 2020 года) направлены в КГСКП.</w:t>
            </w:r>
          </w:p>
          <w:p w:rsidR="003D3CED" w:rsidRPr="00AE7351" w:rsidRDefault="003D3CED" w:rsidP="00AE73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3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Обеспечено размещение отчета за </w:t>
            </w:r>
            <w:r w:rsidR="00AE73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 год</w:t>
            </w:r>
            <w:r w:rsidRPr="00AE73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веб-странице КНВШ на официальном сайте Администрации Санкт-Петербурга.</w:t>
            </w:r>
          </w:p>
        </w:tc>
      </w:tr>
      <w:tr w:rsidR="003D3CED" w:rsidRPr="006A6902" w:rsidTr="00CA6869">
        <w:tc>
          <w:tcPr>
            <w:tcW w:w="15452" w:type="dxa"/>
            <w:gridSpan w:val="4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4253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Обеспечение представления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гражданскими служащими сведений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рактера своих супруги (супруга)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несовершеннолетних детей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соответствии с действующим законодательством</w:t>
            </w:r>
          </w:p>
        </w:tc>
        <w:tc>
          <w:tcPr>
            <w:tcW w:w="1929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Январь-апрель, ежегодно</w:t>
            </w:r>
          </w:p>
        </w:tc>
        <w:tc>
          <w:tcPr>
            <w:tcW w:w="8702" w:type="dxa"/>
          </w:tcPr>
          <w:p w:rsidR="003D3CED" w:rsidRPr="006A6902" w:rsidRDefault="003D3CED" w:rsidP="003D3C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9863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 государственные гражданские служащие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КНВШ</w:t>
            </w:r>
            <w:r w:rsidRPr="009863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обязанные представлять сведения о своих доходах, расходах, об имуществе и обязательствах имущественного характера, а также о доходах, расх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одах, об имуществе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9863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обязательствах имущественного ха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рактера своих супруги (супруга)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9863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несовершеннолетних детей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863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предоставили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указанные сведения в срок.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4253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размещения сведений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доходах, расходах, об имуществе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обязательствах имущественного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характера гражданских служащих,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их супруг (супр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угов)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несовершеннолетних детей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на официальны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 сайтах исполнительных органов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(веб-страницах исполнительных органов на официальном сайте Администрации Санкт-Петербурга) и ГО Санкт-Петербурга в сети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Интернет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соответствии с действующим законодательством</w:t>
            </w:r>
          </w:p>
        </w:tc>
        <w:tc>
          <w:tcPr>
            <w:tcW w:w="1929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Май, ежегодно</w:t>
            </w:r>
          </w:p>
        </w:tc>
        <w:tc>
          <w:tcPr>
            <w:tcW w:w="8702" w:type="dxa"/>
          </w:tcPr>
          <w:p w:rsidR="003D3CED" w:rsidRPr="006A6902" w:rsidRDefault="003D3CED" w:rsidP="003D3C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3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Сведения о доходах, расходах, об имуществе и обязательствах имущественного характера гражданских служащих КНВШ, их супруг (супругов)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33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несовершеннолетних детей размещены на веб-странице КНВШ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3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официальном сайте Администрации Санкт-Петербурга в соответствии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3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действующим законодательством в течение 14 рабочих дней со дня истечения срока их подачи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4253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работы по уведомлению гражданскими слу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жащими представителя нанимателя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выполнении иной </w:t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оплачиваемой работы в соответствии с </w:t>
            </w:r>
            <w:hyperlink r:id="rId8" w:history="1">
              <w:r w:rsidRPr="000B5280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частью 2 статьи 14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Федерального закона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"О государственной гражданской службе Российской Федерации"</w:t>
            </w:r>
          </w:p>
        </w:tc>
        <w:tc>
          <w:tcPr>
            <w:tcW w:w="1929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D3CED" w:rsidRPr="006A6902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КНВШ организована работа по уведомлению гражданскими служащими представителя нанимателя о выполнении иной оплачиваемой работы:</w:t>
            </w:r>
          </w:p>
          <w:p w:rsidR="003D3CED" w:rsidRPr="006A6902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 Порядок уведомления госуд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арственным гражданским служащим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Санкт-Петербурга, замещающим должность государственной гражданской службы Санкт-Петербурга в Комитете по науке и высшей школе, о намерении выполнять иную оплачиваемую работу (о выполнении иной оплачиваемой работы), утвержденный прик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азом КНВШ от 30.09.2015 № 258-к;</w:t>
            </w:r>
          </w:p>
          <w:p w:rsidR="003D3CED" w:rsidRPr="00204D72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ведется журнал </w:t>
            </w:r>
            <w:r w:rsidRPr="00204D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регистрации о намерении выполнять иную оплачиваемую работы</w:t>
            </w:r>
            <w:r w:rsidRPr="00204D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(о выпол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нении иной оплачиваемой работы).</w:t>
            </w:r>
          </w:p>
          <w:p w:rsidR="003D3CED" w:rsidRPr="00204D72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4D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204D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году:</w:t>
            </w:r>
          </w:p>
          <w:p w:rsidR="003D3CED" w:rsidRPr="00204D72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204D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ведомлени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204D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гражданских служащих КНВШ </w:t>
            </w:r>
            <w:r w:rsidRPr="00204D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намерении выполнять иную оплачиваемую работу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 поступали</w:t>
            </w:r>
            <w:r w:rsidRPr="00204D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поступило четыре</w:t>
            </w: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уведомлени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 выполнении иной оплачиваемой работы в день назначения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должность гражданской службы.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2.4</w:t>
            </w:r>
          </w:p>
        </w:tc>
        <w:tc>
          <w:tcPr>
            <w:tcW w:w="4253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ию коррупционных правонарушений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проверке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сведений, содержащихся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указанных обращениях</w:t>
            </w:r>
          </w:p>
        </w:tc>
        <w:tc>
          <w:tcPr>
            <w:tcW w:w="1929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D3CED" w:rsidRPr="006A6902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КНВШ организована работа по уведомлению государственными гражданскими служащими представителя нанимателя в случае обращения в целях склонения гражданских служащих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 совершению </w:t>
            </w:r>
            <w:r w:rsidRPr="00933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коррупционных правонарушений и проверке сведений, содержащихся в указанных обращениях:</w:t>
            </w:r>
            <w:r w:rsidRPr="009336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действует </w:t>
            </w:r>
            <w:r w:rsidRPr="00933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Положение</w:t>
            </w:r>
            <w:r w:rsidRPr="000F5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о порядке уведомления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председателя Комитета по науке </w:t>
            </w:r>
            <w:r w:rsidRPr="000F5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 высшей школе о фактах обращения в целях склонения государственного гражданского служащего Санкт-Петербурга, замещающего должность гос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ударственной гражданской службы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0F5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Санкт-Петербурга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 в Комитет по науке </w:t>
            </w:r>
            <w:r w:rsidRPr="000F5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 высшей школе, к совершен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ию коррупционных правонарушений, утвержденное п</w:t>
            </w:r>
            <w:r w:rsidRPr="000F5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риказ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ом КНВШ</w:t>
            </w:r>
            <w:r w:rsidRPr="000F5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от 25.07.2012 №118-к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году информация о склонении госуд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арственных гражданских служащих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совершению коррупционных правонарушений не поступала.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2.5</w:t>
            </w:r>
          </w:p>
        </w:tc>
        <w:tc>
          <w:tcPr>
            <w:tcW w:w="4253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Федерации мер по предотвращению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 урегулированию конфликта интересо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в, а также по выявлению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929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КНВШ организован постоянный контроль (работа) по выявлению случаев возникновения конфликта интересов, одной из сторон которого являются государственные гражданские служащие Санкт-Петербурга, замещающие должности государственной гражданской службы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Санкт-Петербурга в КНВШ:</w:t>
            </w:r>
          </w:p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 Порядок поступления обращений, заявлений и уведомлений в отдел правового обеспечения, кадров и государст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венной службы Комитета по науке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высшей школе либо должностному лицу отдел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правового обеспечения, кадров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государственной службы ответственному за работу по профилактике коррупционных и иных правонаруше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ний, утвержденный приказом КНВШ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25.02.2015 № 29-к (в редакции приказа КНВШ от 31.03.2016 № 112-к);</w:t>
            </w:r>
          </w:p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ведется Журнал регистрации обращений, заявлений и уведомлений, являющихся основанием для проведения заседания Ко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миссии по соблюдения требования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служебному поведению государств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енных гражданских служащих КНВШ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урегулированию конфликта интересов. </w:t>
            </w:r>
          </w:p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2021 году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случаи во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зникновения конфликта интересов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выявлены. Меры ответственности к гражданским служащим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применялись в виду отсутствия оснований.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2.6</w:t>
            </w:r>
          </w:p>
        </w:tc>
        <w:tc>
          <w:tcPr>
            <w:tcW w:w="4253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работы по обеспечению получения гражданскими служащими разрешения представителя нанимателя 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на безвозмездной основе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1929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КНВШ организована работа по обеспечению получения гражданскими служащими разрешения представителя нанимателя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на безвозмездной основе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управлении некоммерческой организацией в качестве единоличного исполнительного органа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или вхождения в состав коллегиальных органов управления:</w:t>
            </w:r>
          </w:p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 Порядок получения государс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твенными гражданскими служащими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Санкт-Петербурга, замещающими должности государственной гражданской службы Санкт-Петербурга в Комитете по науке и высшей школе,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управления, утвержденный приказом КНВШ от 17.04.2017 №  65-к (в редакции приказа КНВШ от 18.03.2019 № 13).</w:t>
            </w:r>
          </w:p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году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гражданские служащие КНВШ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обращались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ходатайствами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получении разрешения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управления.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3D3CED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3CED">
              <w:rPr>
                <w:rFonts w:ascii="Times New Roman" w:hAnsi="Times New Roman" w:cs="Times New Roman"/>
                <w:bCs/>
                <w:sz w:val="24"/>
                <w:szCs w:val="24"/>
              </w:rPr>
              <w:t>2.7</w:t>
            </w:r>
          </w:p>
        </w:tc>
        <w:tc>
          <w:tcPr>
            <w:tcW w:w="4253" w:type="dxa"/>
          </w:tcPr>
          <w:p w:rsidR="003D3CED" w:rsidRPr="003D3CED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3CED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заседаний комиссий по соблюдению требований к служебному поведению гражданских служащих</w:t>
            </w:r>
            <w:r w:rsidRPr="003D3CE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урегулированию конфликта интересов</w:t>
            </w:r>
          </w:p>
        </w:tc>
        <w:tc>
          <w:tcPr>
            <w:tcW w:w="1929" w:type="dxa"/>
          </w:tcPr>
          <w:p w:rsidR="003D3CED" w:rsidRPr="003D3CED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3CED">
              <w:rPr>
                <w:rFonts w:ascii="Times New Roman" w:hAnsi="Times New Roman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8702" w:type="dxa"/>
          </w:tcPr>
          <w:p w:rsidR="003D3CED" w:rsidRPr="003D3CED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3C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Заседания комиссий по соблюдению требований к служебному поведению гражданских служащих Комитета по науке и высшей школе, и урегулированию конфликта интересов в 2021году в связи с отсутствием оснований не проводились.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2.8</w:t>
            </w:r>
          </w:p>
        </w:tc>
        <w:tc>
          <w:tcPr>
            <w:tcW w:w="4253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работы по обеспечению 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ообщения гражданскими служащими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 получении ими подарка в связи с их должностным положением или в связи с исполнением ими служебных (д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олжностных) обязанностей, сдаче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1929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Один раз в полугодие</w:t>
            </w:r>
          </w:p>
        </w:tc>
        <w:tc>
          <w:tcPr>
            <w:tcW w:w="8702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КНВШ организована работа по обеспечению сообщения гражданскими служащими КНВШ о получении ими подарка в связи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их дол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жностным положением или в связи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исполнением ими служебных (должностных) обязанностей, сдаче и оценке подар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ка, реализации (выкупе) подарка и зачислении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доход бюджета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Санкт-Петербурга средств, вырученных от его реализации:</w:t>
            </w:r>
          </w:p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 Порядок передачи подарков, полученных государственными гражданскими  служащими Санкт-Петербурга, замещающими должности государственной гражданской службы Санкт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-Петербурга в Комитете по науке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высшей школе,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(выкупа), утвержденный приказом КНВШ от 04.02.2019 № 21-к.</w:t>
            </w:r>
          </w:p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году не выявлены факты получения государственными гражданскими служащим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КНВШ вышеупомянутых подарков,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также отсутствуют сообщения от госуд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арственных гражданских служащих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получении ими таких подарков.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3D3CED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3CED">
              <w:rPr>
                <w:rFonts w:ascii="Times New Roman" w:hAnsi="Times New Roman" w:cs="Times New Roman"/>
                <w:bCs/>
                <w:sz w:val="24"/>
                <w:szCs w:val="24"/>
              </w:rPr>
              <w:t>2.9</w:t>
            </w:r>
          </w:p>
        </w:tc>
        <w:tc>
          <w:tcPr>
            <w:tcW w:w="4253" w:type="dxa"/>
          </w:tcPr>
          <w:p w:rsidR="003D3CED" w:rsidRPr="003D3CED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3C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работы по реализации требований </w:t>
            </w:r>
            <w:hyperlink r:id="rId9" w:history="1">
              <w:r w:rsidRPr="003D3CED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статьи 12</w:t>
              </w:r>
            </w:hyperlink>
            <w:r w:rsidRPr="003D3C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Федерального закона «О противодействии коррупции»</w:t>
            </w:r>
          </w:p>
        </w:tc>
        <w:tc>
          <w:tcPr>
            <w:tcW w:w="1929" w:type="dxa"/>
          </w:tcPr>
          <w:p w:rsidR="003D3CED" w:rsidRPr="003D3CED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3CED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D3CED" w:rsidRPr="003D3CED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3C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2021 году уволены 3 гражданских служащих, замещавших должности в КНВШ</w:t>
            </w:r>
            <w:r w:rsidRPr="003D3C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 предоставлявших сведения о доходах, расходах, об имуществе и обязательствах имущественного характера.</w:t>
            </w:r>
          </w:p>
          <w:p w:rsidR="003D3CED" w:rsidRPr="003D3CED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3C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2021 году в КНВШ поступила информация о трудоустройстве двух граждан, ранее замещавших должности в КНВШ и предоставлявших сведения о доходах, расходах, об имуществе и обязательствах имущественного характера граждан.</w:t>
            </w:r>
          </w:p>
          <w:p w:rsidR="003D3CED" w:rsidRPr="003D3CED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3C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заседании комиссии по соблюдению требований к служебному поведению гражданских служащих Комитета по науке и высшей школе и урегулированию конфликта интересов поступившее уведомление не рассматривалось, так как</w:t>
            </w:r>
            <w:r w:rsidRPr="003D3C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 должностные обязанности гражданина не входили отдельные функции государственного управления организацией, в которую он трудоустроился. Требования ст. 12 Федерального закона «О противодействии коррупции» соблюдены.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2.10</w:t>
            </w:r>
          </w:p>
        </w:tc>
        <w:tc>
          <w:tcPr>
            <w:tcW w:w="4253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дательства Российской Федерации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 Санкт-Петербурга о противодействии коррупции</w:t>
            </w:r>
          </w:p>
        </w:tc>
        <w:tc>
          <w:tcPr>
            <w:tcW w:w="1929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D3CED" w:rsidRPr="003B547F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B5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КНВШ организована работа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3B5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 противодействии коррупции.</w:t>
            </w:r>
          </w:p>
          <w:p w:rsidR="003D3CED" w:rsidRPr="003B547F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B5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  <w:r w:rsidRPr="003B5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году в КНВШ осуществлены мероприятия:</w:t>
            </w:r>
          </w:p>
          <w:p w:rsidR="003D3CED" w:rsidRPr="003B547F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B5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работа по ознакомлению с документами о противодействии коррупции, в том числе:</w:t>
            </w:r>
          </w:p>
          <w:p w:rsidR="003D3CED" w:rsidRPr="003B547F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B5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письмом Министерства труда и социальной защиты Российской Федерации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3B5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от 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</w:t>
            </w:r>
            <w:r w:rsidRPr="003B5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.12.20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</w:t>
            </w:r>
            <w:r w:rsidRPr="003B5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№ </w:t>
            </w:r>
            <w:r w:rsidRPr="003A1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18-2/10/В-12837</w:t>
            </w:r>
            <w:r w:rsidRPr="003B5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</w:t>
            </w:r>
            <w:r w:rsidRPr="003A1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021 году (за отчетный 2020 год)»</w:t>
            </w:r>
            <w:r w:rsidRPr="003B5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;</w:t>
            </w:r>
          </w:p>
          <w:p w:rsidR="003D3CED" w:rsidRPr="006A6902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5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консультирование по вопросам заполнения справок о доходах, расходах,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3B5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об имуществе и обязательствах имущественного характера.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2.11</w:t>
            </w:r>
          </w:p>
        </w:tc>
        <w:tc>
          <w:tcPr>
            <w:tcW w:w="4253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дательства Российской Федерации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 Санкт-Петербурга о противодействии коррупции</w:t>
            </w:r>
          </w:p>
        </w:tc>
        <w:tc>
          <w:tcPr>
            <w:tcW w:w="1929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КНВШ организована работа по доведению до граждан, поступающих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на гражданскую службу в КНВШ, положений действующего законодательства Российской Федерации и Санкт-Петербурга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противодействии коррупции.</w:t>
            </w:r>
          </w:p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поступлении на гражданскую службу в КНВШ все граждане,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обязательном порядке, под подпись знакомятся с  положениями действующего законодательства Российской Федерации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Санкт-Петербурга о противодействии коррупции, в том числе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 ответственности за коррупционные правонарушения, о порядке проверки достоверности и полноты сведений, представляемых гражданами, претендующими на замещение должностей государственной гражд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анской службы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Санкт-Петербурга,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действующим законодательством.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2.13</w:t>
            </w:r>
          </w:p>
        </w:tc>
        <w:tc>
          <w:tcPr>
            <w:tcW w:w="4253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1929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D3CED" w:rsidRPr="006A6902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21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году гражданским служащим КНВШ оказывалась консультативная помощь по вопросам, связанным с применением законо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дательства Российской Федерации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 противодействии коррупции.</w:t>
            </w:r>
          </w:p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сообщений о фактах коррупции не проводилась в связи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отсутствием оснований.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2.14</w:t>
            </w:r>
          </w:p>
        </w:tc>
        <w:tc>
          <w:tcPr>
            <w:tcW w:w="4253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929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D3CED" w:rsidRPr="006A6902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КНВШ регулярно проводится работа по доведению до гражданских служащих положений действующего законодательства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по противодействию коррупции.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Все гражданские служащие ознакомлены под подпись с нормативными правовыми документами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 вопросам противодействия коррупции, с положениями Уголовного кодекса Российской Федерации в части ответственности за получение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 дачу взятки, посредничество во взяточничестве, провокацию взятки либо коммерческого подкупа.</w:t>
            </w:r>
          </w:p>
          <w:p w:rsidR="003D3CED" w:rsidRPr="006A6902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21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году фактов поведения гражданскими служащими КНВШ, которое может восприниматься окружающими как обещание или предложение дачи взятки, либо как согласие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принять взятку или как просьба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 даче взятки, не выявлено.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2.15</w:t>
            </w:r>
          </w:p>
        </w:tc>
        <w:tc>
          <w:tcPr>
            <w:tcW w:w="4253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комплекса 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рганизационных, разъяснительных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1929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D3CED" w:rsidRPr="00242D98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КНВШ регулярно проводится работа по до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ведению до гражданских служащих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 разъяснению им положений действующего 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аконодательства об ограничениях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 запретах, а также обязанностях гражданских служащих по исполнению обязанностей, </w:t>
            </w:r>
            <w:r w:rsidRP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установленных в целях противодействия коррупции.</w:t>
            </w:r>
          </w:p>
          <w:p w:rsidR="003D3CED" w:rsidRPr="006A6902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21</w:t>
            </w:r>
            <w:r w:rsidRP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году проведена дополнительная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разъяснительная работа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 государственными служащими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</w:t>
            </w:r>
            <w:r w:rsidRPr="00242D98">
              <w:rPr>
                <w:rFonts w:ascii="Times New Roman" w:hAnsi="Times New Roman" w:cs="Times New Roman"/>
                <w:sz w:val="24"/>
                <w:szCs w:val="24"/>
              </w:rPr>
              <w:t>обязанност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2D98">
              <w:rPr>
                <w:rFonts w:ascii="Times New Roman" w:hAnsi="Times New Roman" w:cs="Times New Roman"/>
                <w:sz w:val="24"/>
                <w:szCs w:val="24"/>
              </w:rPr>
              <w:t xml:space="preserve"> по предоставлению достоверных сведений о своих доходах, расходах, об имуществе и обязательствах имущественного характера, а также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доходах, расходах, об имуществе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2D98">
              <w:rPr>
                <w:rFonts w:ascii="Times New Roman" w:hAnsi="Times New Roman" w:cs="Times New Roman"/>
                <w:sz w:val="24"/>
                <w:szCs w:val="24"/>
              </w:rPr>
              <w:t>и обязательствах имущественного 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рактера своих супруги (супруга)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2D98">
              <w:rPr>
                <w:rFonts w:ascii="Times New Roman" w:hAnsi="Times New Roman" w:cs="Times New Roman"/>
                <w:sz w:val="24"/>
                <w:szCs w:val="24"/>
              </w:rPr>
              <w:t>и несовершеннолетних детей, а также ответственность за предоставление заведомо недостоверных или неполных сведений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2.16</w:t>
            </w:r>
          </w:p>
        </w:tc>
        <w:tc>
          <w:tcPr>
            <w:tcW w:w="4253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в исполнительных органах и ГО Санкт-Петербурга мероприятий по формированию у гражданских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служащих негативного отношения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1929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</w:t>
            </w:r>
          </w:p>
        </w:tc>
        <w:tc>
          <w:tcPr>
            <w:tcW w:w="8702" w:type="dxa"/>
          </w:tcPr>
          <w:p w:rsidR="003D3CED" w:rsidRPr="006A6902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КНВШ регулярно проводится работа по доведению до гражданских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 разъяснению им положений действующего законодательства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об ограничениях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 запретах, обязанностях гражданских служащих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 исполне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нию обязанностей, установленных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целях противодействия корр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упции, а также иные мероприятия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по формированию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 гражданских служащих негативного отношения к коррупции, а также к дарению подарков в связи с их должностным положением или в связи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 исполнением ими служебных (должностных) обязанностей.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2.17</w:t>
            </w:r>
          </w:p>
        </w:tc>
        <w:tc>
          <w:tcPr>
            <w:tcW w:w="4253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Принятие мер по повышени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 эффективности кадровой работы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части, касающейся ведения личных дел лиц, замещающих государстве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нные должности Санкт-Петербурга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 должности гражданской службы, в том числе контроля за актуализацией сведений, содержащихся в анкетах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представляемых при назначении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1929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D3CED" w:rsidRPr="006A6902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КНВШ приняты меры по повышению эффективности кадровой работы в части, касающейся ведения личных дел государственных служащих КНВШ.</w:t>
            </w:r>
          </w:p>
          <w:p w:rsidR="003D3CED" w:rsidRPr="006A6902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постоянной основе осуществляется работа по актуализации сведений, содержащихся в анкетах государственных служащих КНВШ.</w:t>
            </w:r>
          </w:p>
        </w:tc>
      </w:tr>
      <w:tr w:rsidR="003D3CED" w:rsidRPr="006A6902" w:rsidTr="00CA6869">
        <w:tc>
          <w:tcPr>
            <w:tcW w:w="15452" w:type="dxa"/>
            <w:gridSpan w:val="4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3. Организация работы по противодействию коррупции в ГУ и ГУП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3D3CED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3CED">
              <w:rPr>
                <w:rFonts w:ascii="Times New Roman" w:hAnsi="Times New Roman" w:cs="Times New Roman"/>
                <w:bCs/>
                <w:sz w:val="24"/>
                <w:szCs w:val="24"/>
              </w:rPr>
              <w:t>3.2</w:t>
            </w:r>
          </w:p>
        </w:tc>
        <w:tc>
          <w:tcPr>
            <w:tcW w:w="4253" w:type="dxa"/>
          </w:tcPr>
          <w:p w:rsidR="003D3CED" w:rsidRPr="003D3CED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3CED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1929" w:type="dxa"/>
          </w:tcPr>
          <w:p w:rsidR="003D3CED" w:rsidRPr="003D3CED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3CED">
              <w:rPr>
                <w:rFonts w:ascii="Times New Roman" w:hAnsi="Times New Roman" w:cs="Times New Roman"/>
                <w:bCs/>
                <w:sz w:val="24"/>
                <w:szCs w:val="24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8702" w:type="dxa"/>
          </w:tcPr>
          <w:p w:rsidR="003D3CED" w:rsidRPr="003D3CED" w:rsidRDefault="003D3CED" w:rsidP="003D3C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3C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связи с отсутствием фактов выявления органами прокуратуры, правоохранительными, контролирующими органами коррупции (злоупотребление полномочиями, злоупотребление должностными полномочиями, дача взятки, посредничество во взяточничестве, получение взятки, мелкое взяточничество, коммерческий подкуп, посредничество в коммерческом подкупе, мелкий коммерческий подкуп либо иное незаконное использование физическим лицом своего должностного положения (полномочий) вопреки законным интересам общества, государства, организации в целях получения выгоды (преимуществ)</w:t>
            </w:r>
            <w:r w:rsidRPr="003D3C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для себя или для третьих лиц либо незаконное предоставление такой выгоды указанному лицу другими физическими лицами, а также совершение указанных деяний от имени или в интересах юридического лица) в ГУ КНВШ комплекс дополнительных мер по реализации антикоррупционной политики</w:t>
            </w:r>
            <w:r w:rsidRPr="003D3C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не осуществлялся.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3D3CED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3CED">
              <w:rPr>
                <w:rFonts w:ascii="Times New Roman" w:hAnsi="Times New Roman" w:cs="Times New Roman"/>
                <w:bCs/>
                <w:sz w:val="24"/>
                <w:szCs w:val="24"/>
              </w:rPr>
              <w:t>3.3</w:t>
            </w:r>
          </w:p>
        </w:tc>
        <w:tc>
          <w:tcPr>
            <w:tcW w:w="4253" w:type="dxa"/>
          </w:tcPr>
          <w:p w:rsidR="003D3CED" w:rsidRPr="003D3CED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3CED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совещаний (обучающих мероприятий) с руководителями (заместителями руководителей) ГУ</w:t>
            </w:r>
            <w:r w:rsidRPr="003D3CE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ГУП по вопросам организации работы по противодействию коррупции в ГУ и ГУП</w:t>
            </w:r>
          </w:p>
        </w:tc>
        <w:tc>
          <w:tcPr>
            <w:tcW w:w="1929" w:type="dxa"/>
          </w:tcPr>
          <w:p w:rsidR="003D3CED" w:rsidRPr="003D3CED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3CED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Ежегодно,</w:t>
            </w:r>
          </w:p>
          <w:p w:rsidR="003D3CED" w:rsidRPr="003D3CED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3CED">
              <w:rPr>
                <w:rFonts w:ascii="Times New Roman" w:hAnsi="Times New Roman" w:cs="Times New Roman"/>
                <w:bCs/>
                <w:sz w:val="24"/>
                <w:szCs w:val="24"/>
              </w:rPr>
              <w:t>I квартал</w:t>
            </w:r>
          </w:p>
        </w:tc>
        <w:tc>
          <w:tcPr>
            <w:tcW w:w="8702" w:type="dxa"/>
          </w:tcPr>
          <w:p w:rsidR="003D3CED" w:rsidRPr="003A15BE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A15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КНВШ 23.03.2021 проведено совещание с руководителями ГУ КНВШ.</w:t>
            </w:r>
          </w:p>
          <w:p w:rsidR="003D3CED" w:rsidRPr="003A15BE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A15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 совещании были изучены актуальные вопросы законодательства в сфере</w:t>
            </w:r>
          </w:p>
          <w:p w:rsidR="003D3CED" w:rsidRPr="003A15BE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A15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профилактики коррупции, даны разъяснения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3A15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 порядку заполнения справок</w:t>
            </w:r>
          </w:p>
          <w:p w:rsidR="003D3CED" w:rsidRPr="003A15BE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3A15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доходах, расходах, об имуществе и обязательствах имущественного характера</w:t>
            </w:r>
          </w:p>
          <w:p w:rsidR="003D3CED" w:rsidRPr="003A15BE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A15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 указано на необходимость их заполнения с использованием специального</w:t>
            </w:r>
          </w:p>
          <w:p w:rsidR="003D3CED" w:rsidRPr="003A15BE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3A15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программного обеспечения «Справки БК»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3.4</w:t>
            </w:r>
          </w:p>
        </w:tc>
        <w:tc>
          <w:tcPr>
            <w:tcW w:w="4253" w:type="dxa"/>
          </w:tcPr>
          <w:p w:rsidR="003D3CED" w:rsidRPr="000B5280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1929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Ежегодно,</w:t>
            </w:r>
          </w:p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III квартал</w:t>
            </w:r>
          </w:p>
        </w:tc>
        <w:tc>
          <w:tcPr>
            <w:tcW w:w="8702" w:type="dxa"/>
          </w:tcPr>
          <w:p w:rsidR="003D3CED" w:rsidRPr="006A6902" w:rsidRDefault="00AE7351" w:rsidP="00AE73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целях повышения эффективности противодействия коррупции в ГУ КНВШ в течение третьего квартала 2021 года с должностными лицами ГУ КНВШ, ответственными за профилактику коррупционных и иных правонарушений, проводились индивидуальные разъяснительные мероприятия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3.5</w:t>
            </w:r>
          </w:p>
        </w:tc>
        <w:tc>
          <w:tcPr>
            <w:tcW w:w="4253" w:type="dxa"/>
          </w:tcPr>
          <w:p w:rsidR="003D3CED" w:rsidRPr="000B5280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общественного контроля за деятельностью ГУ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ГУП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реализации положений Федерального </w:t>
            </w:r>
            <w:hyperlink r:id="rId10" w:history="1">
              <w:r w:rsidRPr="000B5280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закона</w:t>
              </w:r>
            </w:hyperlink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1929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eastAsia="Calibri" w:hAnsi="Times New Roman" w:cs="Times New Roman"/>
                <w:sz w:val="24"/>
                <w:szCs w:val="24"/>
              </w:rPr>
              <w:t>КНВШ обеспечивает возможность осуществления общественн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 контроля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6A6902">
              <w:rPr>
                <w:rFonts w:ascii="Times New Roman" w:eastAsia="Calibri" w:hAnsi="Times New Roman" w:cs="Times New Roman"/>
                <w:sz w:val="24"/>
                <w:szCs w:val="24"/>
              </w:rPr>
              <w:t>за деятельностью ГУ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КНВШ</w:t>
            </w:r>
            <w:r w:rsidRPr="006A69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реализации положений Федерального закона при поступлении в КНВШ обращений гр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аждан, общественных объединений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6A6902">
              <w:rPr>
                <w:rFonts w:ascii="Times New Roman" w:eastAsia="Calibri" w:hAnsi="Times New Roman" w:cs="Times New Roman"/>
                <w:sz w:val="24"/>
                <w:szCs w:val="24"/>
              </w:rPr>
              <w:t>и объединений юридических лиц, вышеуказ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анные обращения рассматриваются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6A69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с законодательством Российской Федерации </w:t>
            </w:r>
            <w:r w:rsidRPr="006A690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 порядке рассмотрения обращений граждан.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3.6</w:t>
            </w:r>
          </w:p>
        </w:tc>
        <w:tc>
          <w:tcPr>
            <w:tcW w:w="4253" w:type="dxa"/>
          </w:tcPr>
          <w:p w:rsidR="003D3CED" w:rsidRPr="000B5280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представления руководителями ГУ сведени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й о своих доходах, об имуществе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и обязательствах имущественног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 характера, а также о доходах,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об имуществе и обязательствах имущественного ха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рактера своих супруги (супруга)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несовершеннолетних детей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в соответствии с действующим законодательством</w:t>
            </w:r>
          </w:p>
        </w:tc>
        <w:tc>
          <w:tcPr>
            <w:tcW w:w="1929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Январь-апрель, ежегодно</w:t>
            </w:r>
          </w:p>
        </w:tc>
        <w:tc>
          <w:tcPr>
            <w:tcW w:w="8702" w:type="dxa"/>
          </w:tcPr>
          <w:p w:rsidR="003D3CED" w:rsidRPr="006A6902" w:rsidRDefault="003D3CED" w:rsidP="003D3C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F6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Все руководители ГУ КНВШ представили сведения о своих доходах, расходах,</w:t>
            </w:r>
            <w:r w:rsidRPr="00EF6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сро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к.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3.7</w:t>
            </w:r>
          </w:p>
        </w:tc>
        <w:tc>
          <w:tcPr>
            <w:tcW w:w="4253" w:type="dxa"/>
          </w:tcPr>
          <w:p w:rsidR="003D3CED" w:rsidRPr="000B5280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размещения сведений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 доходах, об имуществе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и обязательствах имущественного характера руководителей ГУ, их супруг (супругов) и несовершеннолетних детей на официальны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 сайтах исполнительных органов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(веб-страницах исполнительных органов на официальном сайте Администрации Санкт-Петербурга) в сети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Интернет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соответствии с законодательством</w:t>
            </w:r>
          </w:p>
        </w:tc>
        <w:tc>
          <w:tcPr>
            <w:tcW w:w="1929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Май 2018 г.,</w:t>
            </w:r>
          </w:p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май 2019 г.,</w:t>
            </w:r>
          </w:p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май 2020 г.,</w:t>
            </w:r>
          </w:p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май 2021 г.,</w:t>
            </w:r>
          </w:p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май 2022 г.</w:t>
            </w:r>
          </w:p>
        </w:tc>
        <w:tc>
          <w:tcPr>
            <w:tcW w:w="8702" w:type="dxa"/>
          </w:tcPr>
          <w:p w:rsidR="003D3CED" w:rsidRPr="006A6902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Сведения о доходах, расходах, об имуществе и обязательствах имущественного характера руководителей ГУ КНВШ их супруг (супругов) и несовершеннолетних детей размещены на веб-странице КНВШ на официальном сайте Администрации  Санкт-Петербурга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соответствии с действующим законодательством.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3.8</w:t>
            </w:r>
          </w:p>
        </w:tc>
        <w:tc>
          <w:tcPr>
            <w:tcW w:w="4253" w:type="dxa"/>
          </w:tcPr>
          <w:p w:rsidR="003D3CED" w:rsidRPr="000B5280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Осуществление проверок достоверности и полноты сведений 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доходах, об имуществе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и обязательствах имущественного характера, представл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яемых гражданами, претендующими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1929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На основании поступившей информации</w:t>
            </w:r>
          </w:p>
        </w:tc>
        <w:tc>
          <w:tcPr>
            <w:tcW w:w="8702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году 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лжностей руководителей ГУ КНВШ,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руково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дителями ГУ КНВШ в соответствии с законодательством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Санкт-Петербурга не проводились.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3.9</w:t>
            </w:r>
          </w:p>
        </w:tc>
        <w:tc>
          <w:tcPr>
            <w:tcW w:w="4253" w:type="dxa"/>
          </w:tcPr>
          <w:p w:rsidR="003D3CED" w:rsidRPr="000B5280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Осуществление анализа деятельности ГУ и ГУП по реализации положений </w:t>
            </w:r>
            <w:hyperlink r:id="rId11" w:history="1">
              <w:r w:rsidRPr="000B5280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статьи 13.3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Федерального закона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«</w:t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О противодействии коррупции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29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Один раз в полугодие</w:t>
            </w:r>
          </w:p>
        </w:tc>
        <w:tc>
          <w:tcPr>
            <w:tcW w:w="8702" w:type="dxa"/>
          </w:tcPr>
          <w:p w:rsidR="003D3CED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1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КНВШ</w:t>
            </w:r>
            <w:r w:rsidRPr="003A1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организована работа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A1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осуществлению анализа деятельности государственных учреждений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A1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Санкт-Петербурга, находящихся в ведении Комитета (далее – Учреждения),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A1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реализации положений статьи 13.3 Федерального закона «О противодействии коррупции».</w:t>
            </w:r>
          </w:p>
          <w:p w:rsidR="003D3CED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1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 всех Учреждениях созданы и работают комиссии по противодействию коррупции, назначены должностные лица, ответственные за профилактику коррупционных и иных правонарушений, утверждены кодексы этики и правил должностного поведения и планы противодействия коррупции.</w:t>
            </w:r>
          </w:p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1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2021 год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3A1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D3C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проведена одна</w:t>
            </w:r>
            <w:r w:rsidRPr="003A1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проверка Учреждения. В ходе проверки нарушений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3A1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части статьи 13.3 Федерального закона «О противодействии коррупции»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3A1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выявлено.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3.10</w:t>
            </w:r>
          </w:p>
        </w:tc>
        <w:tc>
          <w:tcPr>
            <w:tcW w:w="4253" w:type="dxa"/>
          </w:tcPr>
          <w:p w:rsidR="003D3CED" w:rsidRPr="000B5280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контроля качества предоставляемых ГУ платных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услуг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и расходования денежных средств, полученных ГУ от оказания платных услуг</w:t>
            </w:r>
          </w:p>
        </w:tc>
        <w:tc>
          <w:tcPr>
            <w:tcW w:w="1929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</w:t>
            </w:r>
          </w:p>
        </w:tc>
        <w:tc>
          <w:tcPr>
            <w:tcW w:w="8702" w:type="dxa"/>
          </w:tcPr>
          <w:p w:rsidR="003D3CED" w:rsidRPr="006A6902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 КНВШ организовано осуществление контроля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 деятельностью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ГУ КНВШ,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в том числе за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расходовани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ем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денеж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ных средств.</w:t>
            </w:r>
          </w:p>
          <w:p w:rsidR="003D3CED" w:rsidRPr="006A6902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21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году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не выявлено нарушений при оказании услуг и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расходовани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денеж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ных средств.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3.11</w:t>
            </w:r>
          </w:p>
        </w:tc>
        <w:tc>
          <w:tcPr>
            <w:tcW w:w="4253" w:type="dxa"/>
          </w:tcPr>
          <w:p w:rsidR="003D3CED" w:rsidRPr="000B5280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анализа наличия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и соответствия законодательству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локальных нормативных актов ГУ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1929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</w:t>
            </w:r>
          </w:p>
        </w:tc>
        <w:tc>
          <w:tcPr>
            <w:tcW w:w="8702" w:type="dxa"/>
          </w:tcPr>
          <w:p w:rsidR="003D3CED" w:rsidRPr="006A6902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КНВШ организовано осуществление анализа наличия и соответствия законодательству локальных нормативных актов ГУ КНВШ, устанавливающих системы доплат и надбавок стимулирующего ха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рактера и системы премирования,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том числе в ходе проведения проверок ГУ КНВШ.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3.12</w:t>
            </w:r>
          </w:p>
        </w:tc>
        <w:tc>
          <w:tcPr>
            <w:tcW w:w="4253" w:type="dxa"/>
          </w:tcPr>
          <w:p w:rsidR="003D3CED" w:rsidRPr="000B5280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заседаниях комиссий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противодействию коррупции в ГУ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и ГУП</w:t>
            </w:r>
          </w:p>
        </w:tc>
        <w:tc>
          <w:tcPr>
            <w:tcW w:w="1929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Один раз в полугодие</w:t>
            </w:r>
          </w:p>
        </w:tc>
        <w:tc>
          <w:tcPr>
            <w:tcW w:w="8702" w:type="dxa"/>
          </w:tcPr>
          <w:p w:rsidR="003D3CED" w:rsidRPr="006A6902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КНВШ организован контроль за проведе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нием ГУ КНВШ заседаний комиссий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 противодействию коррупции.</w:t>
            </w:r>
          </w:p>
          <w:p w:rsidR="003D3CED" w:rsidRPr="006A6902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Участие КНВШ в заседаниях комиссий ГУ КНВШ по противодействию коррупции осуществляется по приглашению ГУ КНВШ.</w:t>
            </w:r>
          </w:p>
        </w:tc>
      </w:tr>
      <w:tr w:rsidR="003D3CED" w:rsidRPr="006A6902" w:rsidTr="00CA6869">
        <w:tc>
          <w:tcPr>
            <w:tcW w:w="15452" w:type="dxa"/>
            <w:gridSpan w:val="4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4.1</w:t>
            </w:r>
          </w:p>
        </w:tc>
        <w:tc>
          <w:tcPr>
            <w:tcW w:w="4253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антикоррупционной экспертизы нормативных правовых актов и проектов нормативны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 правовых актов в соответствии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с действующим законодательством</w:t>
            </w:r>
          </w:p>
        </w:tc>
        <w:tc>
          <w:tcPr>
            <w:tcW w:w="1929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D3CED" w:rsidRPr="006A6902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КНВШ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организовано осуществление антикоррупционной экспертизы нормативных правовых актов и проектов нормативных правов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ых актов, разрабатываемых КНВШ,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соответствии с действующим законодательством.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4.2</w:t>
            </w:r>
          </w:p>
        </w:tc>
        <w:tc>
          <w:tcPr>
            <w:tcW w:w="4253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размещения исполнительными органами и ГО Санкт-Петербурга проектов нормативных 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равовых актов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на официальных сайтах (веб-с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траницах исполнительных органов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официальном сайте Администрации Санкт-Петербурга) в сети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Интернет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1929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D3CED" w:rsidRPr="006A6902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КНВШ организовано размещение прое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ктов нормативных правовых актов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веб-странице КНВШ на официальном сайте Администраци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Санкт-Петербурга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сети «Интернет» в целях обеспечения возможности проведения независимой антикоррупционной экспертизы прое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ктов нормативных правовых актов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законодательством.</w:t>
            </w:r>
          </w:p>
        </w:tc>
      </w:tr>
      <w:tr w:rsidR="003D3CED" w:rsidRPr="006A6902" w:rsidTr="00CA6869">
        <w:tc>
          <w:tcPr>
            <w:tcW w:w="15452" w:type="dxa"/>
            <w:gridSpan w:val="4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5.1</w:t>
            </w:r>
          </w:p>
        </w:tc>
        <w:tc>
          <w:tcPr>
            <w:tcW w:w="4253" w:type="dxa"/>
          </w:tcPr>
          <w:p w:rsidR="003D3CED" w:rsidRPr="00A955E5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955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Обеспечение возможности осуществления гражданами, общественными объединениями</w:t>
            </w:r>
            <w:r w:rsidRPr="00A955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  <w:t>и объединениями юридических лиц общественного контроля</w:t>
            </w:r>
            <w:r w:rsidRPr="00A955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  <w:t>за соблюдением законодательства Российской Федерации и иных нормативных правовых актов</w:t>
            </w:r>
            <w:r w:rsidRPr="00A955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  <w:t xml:space="preserve">о контрактной системе в сфере закупок в соответствии с Федеральным </w:t>
            </w:r>
            <w:hyperlink r:id="rId12" w:history="1">
              <w:r w:rsidRPr="00A955E5">
                <w:rPr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законом</w:t>
              </w:r>
            </w:hyperlink>
          </w:p>
        </w:tc>
        <w:tc>
          <w:tcPr>
            <w:tcW w:w="1929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D3CED" w:rsidRPr="006A6902" w:rsidRDefault="003D3CED" w:rsidP="003D3CED">
            <w:pPr>
              <w:autoSpaceDE w:val="0"/>
              <w:autoSpaceDN w:val="0"/>
              <w:adjustRightInd w:val="0"/>
              <w:spacing w:after="0" w:line="240" w:lineRule="auto"/>
              <w:ind w:hanging="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eastAsia="Calibri" w:hAnsi="Times New Roman" w:cs="Times New Roman"/>
                <w:sz w:val="24"/>
                <w:szCs w:val="24"/>
              </w:rPr>
              <w:t>КНВШ обеспечивает возможность осуществления гражданами, общественными объединениями и объединениями юридиче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ских лиц общественного контроля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6A6902">
              <w:rPr>
                <w:rFonts w:ascii="Times New Roman" w:eastAsia="Calibri" w:hAnsi="Times New Roman" w:cs="Times New Roman"/>
                <w:sz w:val="24"/>
                <w:szCs w:val="24"/>
              </w:rPr>
              <w:t>за соблюдением законодательства Российской Федерации и иных нормативных правовых актов о контрактной системе в сфере закупок в соотве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тствии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6A6902">
              <w:rPr>
                <w:rFonts w:ascii="Times New Roman" w:eastAsia="Calibri" w:hAnsi="Times New Roman" w:cs="Times New Roman"/>
                <w:sz w:val="24"/>
                <w:szCs w:val="24"/>
              </w:rPr>
              <w:t>с Федеральным законом, путем взаимодействия с вышеук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азанными лицами при поступлении </w:t>
            </w:r>
            <w:r w:rsidRPr="006A69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КНВШ обращений в соответствии со статьей </w:t>
            </w:r>
            <w:r w:rsidRPr="006A6902">
              <w:rPr>
                <w:rFonts w:ascii="Times New Roman" w:eastAsia="Calibri" w:hAnsi="Times New Roman" w:cs="Times New Roman"/>
                <w:sz w:val="24"/>
                <w:szCs w:val="24"/>
              </w:rPr>
              <w:t>102 Федерального закона, обращения рассматриваются в соответствии с законодательством Российской Федерации о порядке рассмотрения обращений граждан.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88512A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5.5</w:t>
            </w:r>
          </w:p>
        </w:tc>
        <w:tc>
          <w:tcPr>
            <w:tcW w:w="4253" w:type="dxa"/>
          </w:tcPr>
          <w:p w:rsidR="003D3CED" w:rsidRPr="00A955E5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955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Опубликование заказчиками планов-графиков закупок наряду</w:t>
            </w:r>
            <w:r w:rsidRPr="00A955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  <w:t>с официальным сайтом единой информационной системы в сети «Интернет», на официальных сайтах ИОГВ</w:t>
            </w:r>
          </w:p>
        </w:tc>
        <w:tc>
          <w:tcPr>
            <w:tcW w:w="1929" w:type="dxa"/>
          </w:tcPr>
          <w:p w:rsidR="003D3CED" w:rsidRPr="0088512A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IV квартал, ежегодно</w:t>
            </w:r>
          </w:p>
        </w:tc>
        <w:tc>
          <w:tcPr>
            <w:tcW w:w="8702" w:type="dxa"/>
          </w:tcPr>
          <w:p w:rsidR="003D3CED" w:rsidRPr="0088512A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ind w:hanging="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Исполнено.</w:t>
            </w:r>
          </w:p>
          <w:p w:rsidR="003D3CED" w:rsidRPr="00242D98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ind w:hanging="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Наряду с размещением на официальном сайте единой информационной системы в сфере закупок в информационно-телекоммуникационной сети «Интернет»,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КНВШ</w:t>
            </w:r>
            <w:r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ежегодно опубликовывает план-график на официальном сайте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КНВШ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информационно-телекоммуникационной сети «Интернет»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соответствии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с требованиями Правил размещения в единой информационной системе в сфере закупок планов закупок товаров, работ, услуг для обеспечения государственных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и муниципальных нужд, планов-графиков закупок товаров, работ, услуг 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ля обеспечения государственных </w:t>
            </w:r>
            <w:r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и муниципальных нужд, утверждённых постановлением Правительства Российской Федерации от 29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10.2015 № 1168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в сроки, установленные порядком формирования, утверждения и ведения планов-графиков закупок товаров, работ, услуг для обеспечения нужд</w:t>
            </w:r>
            <w:r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Санкт-Петербурга, утверждённого постановлением Правительства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Санкт-Петербурга от 30.12.2013 № 1095 «О системе закупок товаров, работ, услуг для обеспечения нужд Санкт-Петербурга».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5.6</w:t>
            </w:r>
          </w:p>
        </w:tc>
        <w:tc>
          <w:tcPr>
            <w:tcW w:w="4253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Информирование испол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нительными органами прокуратуры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Санкт-Петербурга о выявленных нарушениях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сфере экономики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4D44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соответствии с </w:t>
            </w:r>
            <w:hyperlink r:id="rId13" w:history="1">
              <w:r w:rsidRPr="004D44B8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Указом</w:t>
              </w:r>
            </w:hyperlink>
            <w:r w:rsidRPr="004D44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Президента Рос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сийской Федерации от 03.03.1998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4D44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224 «Об обеспечении </w:t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взаимодействия государственных органов в борьбе с правонарушениями в сфере экономики"</w:t>
            </w:r>
          </w:p>
        </w:tc>
        <w:tc>
          <w:tcPr>
            <w:tcW w:w="1929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гг.,</w:t>
            </w:r>
          </w:p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8702" w:type="dxa"/>
          </w:tcPr>
          <w:p w:rsidR="003D3CED" w:rsidRPr="006A6902" w:rsidRDefault="003D3CED" w:rsidP="00CA6869">
            <w:pPr>
              <w:pStyle w:val="ConsPlusNormal"/>
              <w:ind w:hanging="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Информирование прокуратуры Санкт-Пете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рбурга о выявленных нарушениях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 сфере экономики в соответствии с Указом Президента Российской Федерации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от 03.03.1998 № 224 «Об обеспечении взаимодействия 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осударственных органов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в борьбе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 правонарушениями в сфере эк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ономики» не проводилось в связи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 отсутствием основания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для информирования.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88512A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5.8</w:t>
            </w:r>
          </w:p>
        </w:tc>
        <w:tc>
          <w:tcPr>
            <w:tcW w:w="4253" w:type="dxa"/>
          </w:tcPr>
          <w:p w:rsidR="003D3CED" w:rsidRPr="0088512A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Осуществление контроля </w:t>
            </w:r>
            <w:r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за соблюдением требований</w:t>
            </w:r>
            <w:r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об отсутствии конфликта интересов между участником закупки</w:t>
            </w:r>
            <w:r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заказчиком, установленных</w:t>
            </w:r>
            <w:r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в </w:t>
            </w:r>
            <w:hyperlink r:id="rId14" w:history="1">
              <w:r w:rsidRPr="0088512A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пункте 9 части 1 статьи 31</w:t>
              </w:r>
            </w:hyperlink>
            <w:r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Федерального закона</w:t>
            </w:r>
          </w:p>
        </w:tc>
        <w:tc>
          <w:tcPr>
            <w:tcW w:w="1929" w:type="dxa"/>
          </w:tcPr>
          <w:p w:rsidR="003D3CED" w:rsidRPr="0088512A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8702" w:type="dxa"/>
          </w:tcPr>
          <w:p w:rsidR="003D3CED" w:rsidRPr="0088512A" w:rsidRDefault="003D3CED" w:rsidP="00CA6869">
            <w:pPr>
              <w:spacing w:after="0" w:line="240" w:lineRule="auto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12A">
              <w:rPr>
                <w:rFonts w:ascii="Times New Roman" w:hAnsi="Times New Roman" w:cs="Times New Roman"/>
                <w:sz w:val="24"/>
                <w:szCs w:val="24"/>
              </w:rPr>
              <w:t>При проведении закупок КНВШ в соответствии с пунктом 9 части 1 статьи 31 Федерального закона устанавливаются обязательные единые требования</w:t>
            </w:r>
            <w:r w:rsidRPr="0088512A">
              <w:rPr>
                <w:rFonts w:ascii="Times New Roman" w:hAnsi="Times New Roman" w:cs="Times New Roman"/>
                <w:sz w:val="24"/>
                <w:szCs w:val="24"/>
              </w:rPr>
              <w:br/>
              <w:t>к участникам таких закупок об отсутствии между участниками и заказчиком конфликта интересов.</w:t>
            </w:r>
          </w:p>
          <w:p w:rsidR="003D3CED" w:rsidRPr="0088512A" w:rsidRDefault="003D3CED" w:rsidP="00CA6869">
            <w:pPr>
              <w:spacing w:after="0" w:line="240" w:lineRule="auto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12A">
              <w:rPr>
                <w:rFonts w:ascii="Times New Roman" w:hAnsi="Times New Roman" w:cs="Times New Roman"/>
                <w:sz w:val="24"/>
                <w:szCs w:val="24"/>
              </w:rPr>
              <w:t>В соответствии с частью 1 статьи 39 Федерального закона для определения поставщиков (подрядчиков, исполнителей), за исключением осуществления закупки у единственного поставщика (подрядчика, исполнителя), создана Единая комиссия Комитета по науке и высшей школе по осуществлению закупок, при формировании которой, учтены требования части 6 статьи 39 Федерального закона.</w:t>
            </w:r>
          </w:p>
          <w:p w:rsidR="003D3CED" w:rsidRPr="0088512A" w:rsidRDefault="003D3CED" w:rsidP="00CA6869">
            <w:pPr>
              <w:spacing w:after="0" w:line="240" w:lineRule="auto"/>
              <w:ind w:right="-1" w:hanging="7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85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88512A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Pr="00885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конфликт интересов при осуществлении Комитетом закупок товаров, работ, услуг для обеспечения государственных нужд отсутствовал.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88512A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5.9</w:t>
            </w:r>
          </w:p>
        </w:tc>
        <w:tc>
          <w:tcPr>
            <w:tcW w:w="4253" w:type="dxa"/>
          </w:tcPr>
          <w:p w:rsidR="003D3CED" w:rsidRPr="0088512A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</w:t>
            </w:r>
            <w:r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 дисциплинарной и материальной ответственности</w:t>
            </w:r>
          </w:p>
        </w:tc>
        <w:tc>
          <w:tcPr>
            <w:tcW w:w="1929" w:type="dxa"/>
          </w:tcPr>
          <w:p w:rsidR="003D3CED" w:rsidRPr="0088512A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12A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D3CED" w:rsidRPr="0088512A" w:rsidRDefault="003D3CED" w:rsidP="00CA6869">
            <w:pPr>
              <w:autoSpaceDE w:val="0"/>
              <w:autoSpaceDN w:val="0"/>
              <w:spacing w:after="0" w:line="240" w:lineRule="auto"/>
              <w:ind w:hanging="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12A">
              <w:rPr>
                <w:rFonts w:ascii="Times New Roman" w:eastAsia="Calibri" w:hAnsi="Times New Roman" w:cs="Times New Roman"/>
                <w:sz w:val="24"/>
                <w:szCs w:val="24"/>
              </w:rPr>
              <w:t>КНВШ усилен контроль за деятельностью должностных лиц КНВШ и ГУ КНВШ</w:t>
            </w:r>
            <w:r w:rsidRPr="0088512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при осуществлении закупок товаров, работ, услуг для обеспечения государственных нужд в целях исключения необоснованного применения</w:t>
            </w:r>
            <w:r w:rsidRPr="0088512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 поставщикам (подрядчикам, исполнителям) неустоек (штрафов, пеней).</w:t>
            </w:r>
          </w:p>
          <w:p w:rsidR="003D3CED" w:rsidRPr="0088512A" w:rsidRDefault="003D3CED" w:rsidP="00CA6869">
            <w:pPr>
              <w:autoSpaceDE w:val="0"/>
              <w:autoSpaceDN w:val="0"/>
              <w:spacing w:after="0" w:line="240" w:lineRule="auto"/>
              <w:ind w:hanging="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12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8851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 </w:t>
            </w:r>
            <w:r w:rsidRPr="0088512A">
              <w:rPr>
                <w:rFonts w:ascii="Times New Roman" w:eastAsia="Calibri" w:hAnsi="Times New Roman" w:cs="Times New Roman"/>
                <w:sz w:val="24"/>
                <w:szCs w:val="24"/>
              </w:rPr>
              <w:t>указанные должностные лица не привлекались</w:t>
            </w:r>
            <w:r w:rsidRPr="0088512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 дисциплинарной и (или) материальной ответственности в связи с отсутствием случаев необоснованного применения к поставщикам (подрядчикам, исполнителям) неустоек (штрафов, пеней).</w:t>
            </w:r>
          </w:p>
        </w:tc>
      </w:tr>
      <w:tr w:rsidR="003D3CED" w:rsidRPr="006A6902" w:rsidTr="00CA6869">
        <w:tc>
          <w:tcPr>
            <w:tcW w:w="15452" w:type="dxa"/>
            <w:gridSpan w:val="4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7. Антикоррупционный мониторинг в Санкт-Петербурге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7.1</w:t>
            </w:r>
          </w:p>
        </w:tc>
        <w:tc>
          <w:tcPr>
            <w:tcW w:w="4253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Представление сведений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1929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8702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КНВШ организована работа по ежекварт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альному предоставлению сведений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по показателям и информационных материалов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антикоррупционного мониторинга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Санкт-Петербурге.</w:t>
            </w:r>
          </w:p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За 1 квартал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 отчеты направлены в КГСКП по разделу 2, подразделам 9.1, 12.2; в КМПВОО по подразделу 6.2, в КПВСМИ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по подразделу 7.2.</w:t>
            </w:r>
          </w:p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За 1 полугодие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 отчеты направлены в КГСКП по разделам 1, 2, 13, подразделам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8.1, </w:t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9.1, 12.2; в КМПВОО по подразделу 6.2, в КПВСМИ по подразделу 7.2, ЮК по разделу 4, в КВЗПБ по подразделу 6.1,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КО по подразделу 8.2, в КГФК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по разделу 11;</w:t>
            </w:r>
          </w:p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За 9 месяцев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21 </w:t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года отчеты направлены в КГСКП по разделу 2, подразделам 9.1, 12.2; в КМПВОО по подразделу 6.2, в КПВСМИ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по подразделу 7.2.</w:t>
            </w:r>
          </w:p>
        </w:tc>
      </w:tr>
      <w:tr w:rsidR="003D3CED" w:rsidRPr="006A6902" w:rsidTr="00CA6869">
        <w:tc>
          <w:tcPr>
            <w:tcW w:w="15452" w:type="dxa"/>
            <w:gridSpan w:val="4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8.6</w:t>
            </w:r>
          </w:p>
        </w:tc>
        <w:tc>
          <w:tcPr>
            <w:tcW w:w="4253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вопросов реализ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ации антикоррупционной политики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Санкт-Петербурге 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заседаниях общественных советов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при исполнительных органах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 ГО Санкт-Петербурга</w:t>
            </w:r>
          </w:p>
        </w:tc>
        <w:tc>
          <w:tcPr>
            <w:tcW w:w="1929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Ежегодно, в соответствии с планами работы советов</w:t>
            </w:r>
          </w:p>
        </w:tc>
        <w:tc>
          <w:tcPr>
            <w:tcW w:w="8702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D98">
              <w:rPr>
                <w:rFonts w:ascii="Times New Roman" w:hAnsi="Times New Roman" w:cs="Times New Roman"/>
                <w:bCs/>
                <w:sz w:val="24"/>
                <w:szCs w:val="24"/>
              </w:rPr>
              <w:t>На заседаниях Общественного совета при КНВШ вопросы реализации антикоррупционной политики не рассматривались.</w:t>
            </w:r>
          </w:p>
        </w:tc>
      </w:tr>
      <w:tr w:rsidR="003D3CED" w:rsidRPr="006A6902" w:rsidTr="00CA6869">
        <w:tc>
          <w:tcPr>
            <w:tcW w:w="15452" w:type="dxa"/>
            <w:gridSpan w:val="4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9.1</w:t>
            </w:r>
          </w:p>
        </w:tc>
        <w:tc>
          <w:tcPr>
            <w:tcW w:w="4253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 размещение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на официальном сайте Администрации Санкт-Петербурга, официальных сайтах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исполнительных органов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(веб-страницах исполнительных органов на официальном сайте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Администрации Санкт-Петербурга)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ГО Санкт-Петербурга в сети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Интернет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информационных материалов (пресс-релизов, сообщений, новостей и др.) о ходе реализации антикоррупционной по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литики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 исполнительных органах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 ГО Санкт-Петербурга</w:t>
            </w:r>
          </w:p>
        </w:tc>
        <w:tc>
          <w:tcPr>
            <w:tcW w:w="1929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8702" w:type="dxa"/>
          </w:tcPr>
          <w:p w:rsidR="003D3CED" w:rsidRPr="006A0EF9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0E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КНВШ организована работа по подготовке и размещению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0E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веб-странице КНВШ на официальном сайте Администрации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0E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Санкт-Петербурга в сети «Интернет» информационных материалов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0E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(пресс-релизов, сообщений, новостей и др.) о ходе реализации антикоррупционной политики в КНВШ.</w:t>
            </w:r>
          </w:p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0E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6A0E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6A0E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помимо правовых актов КНВШ в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фере противодействия коррупции,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0E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также информации о срока подачи справок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0E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доходах, расходах, об имуществе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0E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обязательствах иму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щественного характера размещено </w:t>
            </w:r>
            <w:r w:rsidRPr="00CA3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одно информационное сообщение о</w:t>
            </w:r>
            <w:r>
              <w:t xml:space="preserve"> </w:t>
            </w:r>
            <w:r w:rsidRPr="003A1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реализации антикоррупционной политики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A1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митетом по науке и высшей школе.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9.3</w:t>
            </w:r>
          </w:p>
        </w:tc>
        <w:tc>
          <w:tcPr>
            <w:tcW w:w="4253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антикоррупци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онной пропаганды в соответствии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с действующим законодательством Санкт-Петербурга</w:t>
            </w:r>
          </w:p>
        </w:tc>
        <w:tc>
          <w:tcPr>
            <w:tcW w:w="1929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D3CED" w:rsidRPr="006A6902" w:rsidRDefault="003D3CED" w:rsidP="00CA6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КНВШ участвует в проведении антикоррупционной пропаганды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 процессе организации в пределах своей компетенции антикоррупционного образования в профессиональных образовательных организациях, образовательных организациях высшего образования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организациях дополнительного образования, расположенных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территории Санкт-Петербурга.</w:t>
            </w:r>
          </w:p>
          <w:p w:rsidR="003D3CED" w:rsidRPr="006A6902" w:rsidRDefault="003D3CED" w:rsidP="00CA6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образовательных организациях применяются различные методы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формирования антикоррупционного мировоззрения обучающихся.</w:t>
            </w:r>
          </w:p>
          <w:p w:rsidR="003D3CED" w:rsidRPr="006A6902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Помимо этого, педагогические работники проходят программы повышения квалификации по формированию антикоррупционного мировоззрения обучающихся. (Информация по антикорр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упционному образованию отражена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в разделе 10 настоящей таблицы)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9.9</w:t>
            </w:r>
          </w:p>
        </w:tc>
        <w:tc>
          <w:tcPr>
            <w:tcW w:w="4253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контроля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за размещением в зданиях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 помещениях, занимаемых исполнительными органами и ГО Санкт-Петербурга:</w:t>
            </w:r>
          </w:p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нформации об адресах, телефонах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929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</w:t>
            </w:r>
          </w:p>
        </w:tc>
        <w:tc>
          <w:tcPr>
            <w:tcW w:w="8702" w:type="dxa"/>
          </w:tcPr>
          <w:p w:rsidR="003D3CED" w:rsidRPr="006A6902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помещениях, занимаемых КНВШ и ГУ КНВШ, размещены мини-плакаты социальной рекламы, направленные на предупреждение коррупционного поведения гражданских служащих, профил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актику коррупционных проявлений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 стороны граждан, информация об адресах, телефонах и электронных адресах государственных органов, по которым граждане могут сообщить о фактах коррупции. Периодичность обновлений соотнесена с принятием новых правовых актов в сфере профилактики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 противодействия коррупции.</w:t>
            </w:r>
          </w:p>
        </w:tc>
      </w:tr>
      <w:tr w:rsidR="003D3CED" w:rsidRPr="006A6902" w:rsidTr="00CA6869">
        <w:tc>
          <w:tcPr>
            <w:tcW w:w="15452" w:type="dxa"/>
            <w:gridSpan w:val="4"/>
          </w:tcPr>
          <w:p w:rsidR="003D3CED" w:rsidRPr="00933625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625">
              <w:rPr>
                <w:rFonts w:ascii="Times New Roman" w:hAnsi="Times New Roman" w:cs="Times New Roman"/>
                <w:bCs/>
                <w:sz w:val="24"/>
                <w:szCs w:val="24"/>
              </w:rPr>
              <w:t>10. Антикоррупционное образование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933625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625">
              <w:rPr>
                <w:rFonts w:ascii="Times New Roman" w:hAnsi="Times New Roman" w:cs="Times New Roman"/>
                <w:bCs/>
                <w:sz w:val="24"/>
                <w:szCs w:val="24"/>
              </w:rPr>
              <w:t>10.2</w:t>
            </w:r>
          </w:p>
        </w:tc>
        <w:tc>
          <w:tcPr>
            <w:tcW w:w="4253" w:type="dxa"/>
          </w:tcPr>
          <w:p w:rsidR="003D3CED" w:rsidRPr="00933625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625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антикоррупционного образования в подведомственных профессиональных образовательных организациях и организациях дополнительного профессионального образования, расположенных</w:t>
            </w:r>
            <w:r w:rsidRPr="0093362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на территории Санкт-Петербурга,</w:t>
            </w:r>
            <w:r w:rsidRPr="0093362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 части, касающейся содействия включению в образовательные программы, реализуемые 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обучающихся, а также подготовку</w:t>
            </w:r>
            <w:r w:rsidRPr="0093362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переподготовку специалистов</w:t>
            </w:r>
            <w:r w:rsidRPr="0093362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данному направлению</w:t>
            </w:r>
          </w:p>
        </w:tc>
        <w:tc>
          <w:tcPr>
            <w:tcW w:w="1929" w:type="dxa"/>
          </w:tcPr>
          <w:p w:rsidR="003D3CED" w:rsidRPr="00933625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625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D3CED" w:rsidRPr="003D3CED" w:rsidRDefault="003D3CED" w:rsidP="00CA68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3C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подведомственных профессиональных образовательных организациях</w:t>
            </w:r>
            <w:r w:rsidRPr="003D3C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(далее – ПОО) применяются различные методы формирования антикоррупционного мировоззрения обучающихся, включающие мероприятия разъяснительного</w:t>
            </w:r>
            <w:r w:rsidRPr="003D3C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и просветительского характера, с использованием, </w:t>
            </w:r>
          </w:p>
          <w:p w:rsidR="003D3CED" w:rsidRPr="003D3CED" w:rsidRDefault="003D3CED" w:rsidP="00CA68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3C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 том числе, интернет-пространства, направленные на популяризацию антикоррупционного поведения, а также мероприятия художественно-творческого характера, направленные </w:t>
            </w:r>
          </w:p>
          <w:p w:rsidR="003D3CED" w:rsidRPr="003D3CED" w:rsidRDefault="003D3CED" w:rsidP="00CA68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3C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формирование в обществе неприятия всех форм коррупции.</w:t>
            </w:r>
          </w:p>
          <w:p w:rsidR="003D3CED" w:rsidRPr="003D3CED" w:rsidRDefault="003D3CED" w:rsidP="00CA68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3C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ПОО ежегодно реализуются следующие формы мероприятий по формированию антикоррупционного мировоззрения обучающихся:</w:t>
            </w:r>
          </w:p>
          <w:p w:rsidR="003D3CED" w:rsidRPr="003D3CED" w:rsidRDefault="003D3CED" w:rsidP="00CA68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3C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 лекции, тематические классные часы, круглые столы, практические занятия</w:t>
            </w:r>
            <w:r w:rsidRPr="003D3C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в рамках учебных дисциплин;</w:t>
            </w:r>
          </w:p>
          <w:p w:rsidR="003D3CED" w:rsidRPr="003D3CED" w:rsidRDefault="003D3CED" w:rsidP="00CA68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3C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 проведение классных часов с привлечением сотрудников исполнительных органов государственной власти, правоохранительных органов, налоговой службы;</w:t>
            </w:r>
          </w:p>
          <w:p w:rsidR="003D3CED" w:rsidRPr="003D3CED" w:rsidRDefault="003D3CED" w:rsidP="00CA68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3C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– проведение информационно-просветительских мероприятий во взаимодействии </w:t>
            </w:r>
          </w:p>
          <w:p w:rsidR="003D3CED" w:rsidRPr="003D3CED" w:rsidRDefault="003D3CED" w:rsidP="00CA68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3C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 Санкт-Петербургским государственным бюджетным учреждением «Городской центр социальных программ и профилактики асоциальных явлений среди молодежи «КОНТАКТ»;</w:t>
            </w:r>
          </w:p>
          <w:p w:rsidR="003D3CED" w:rsidRPr="003D3CED" w:rsidRDefault="003D3CED" w:rsidP="00CA68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3C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 студенческие дискуссионные клубы;</w:t>
            </w:r>
          </w:p>
          <w:p w:rsidR="003D3CED" w:rsidRPr="003D3CED" w:rsidRDefault="003D3CED" w:rsidP="00CA68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3C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 творческие конкурсы и соревнования;</w:t>
            </w:r>
          </w:p>
          <w:p w:rsidR="003D3CED" w:rsidRPr="003D3CED" w:rsidRDefault="003D3CED" w:rsidP="00CA68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3C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 дни правовых знаний;</w:t>
            </w:r>
          </w:p>
          <w:p w:rsidR="003D3CED" w:rsidRPr="003D3CED" w:rsidRDefault="003D3CED" w:rsidP="00CA68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3C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 книжные выставки;</w:t>
            </w:r>
          </w:p>
          <w:p w:rsidR="003D3CED" w:rsidRPr="003D3CED" w:rsidRDefault="003D3CED" w:rsidP="00CA68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3C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 воспитательские часы, направленные на формирование осознанного отказа,</w:t>
            </w:r>
            <w:r w:rsidRPr="003D3C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а затем ценностного неприятия обучающимися коррупции;</w:t>
            </w:r>
          </w:p>
          <w:p w:rsidR="003D3CED" w:rsidRPr="003D3CED" w:rsidRDefault="003D3CED" w:rsidP="00CA68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3C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 деловые игры для обучающихся;</w:t>
            </w:r>
          </w:p>
          <w:p w:rsidR="003D3CED" w:rsidRPr="003D3CED" w:rsidRDefault="003D3CED" w:rsidP="00CA68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3C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 участие обучающихся в радиопередачах, например, таких, как «Международный день борьбы с коррупцией»;</w:t>
            </w:r>
          </w:p>
          <w:p w:rsidR="003D3CED" w:rsidRPr="003D3CED" w:rsidRDefault="003D3CED" w:rsidP="00CA68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3C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 публикация антикоррупционных материалов на официальных сайтах</w:t>
            </w:r>
            <w:r w:rsidRPr="003D3C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в информационно-телекоммуникационной сети «Интернет», газетах ПОО, оформление информационных стендов на антикоррупционную тему.</w:t>
            </w:r>
          </w:p>
          <w:p w:rsidR="003D3CED" w:rsidRPr="003D3CED" w:rsidRDefault="003D3CED" w:rsidP="00CA68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3C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итогам организации антикоррупционного образования в 2021 году количество ПОО, в которых изучаются учебные курсы, дисциплины (модули, темы), направленные на решение задач формирования антикоррупционного мировоззрения, составило 9 (100 %).</w:t>
            </w:r>
          </w:p>
          <w:p w:rsidR="003D3CED" w:rsidRPr="003A15BE" w:rsidRDefault="003D3CED" w:rsidP="00CA68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3D3C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Антикоррупционное образование осуществляется в рамках специальностей (основных), реализуемых в ПОО, посредством включения в учебные курсы (модули), тем, разделов или занятий, направленных на решение задач формирования антикоррупционного мировоззрения, повышение уровня антикоррупционного сознания обучающихся.</w:t>
            </w:r>
          </w:p>
          <w:p w:rsidR="003D3CED" w:rsidRPr="003A15BE" w:rsidRDefault="003D3CED" w:rsidP="00CA68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КНВШ</w:t>
            </w:r>
            <w:r w:rsidRPr="003A15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осуществляется работа по организации антикоррупционного образования в подведомственных профессиональных образовательных организациях и организациях дополнительного профессионального образования, расположенных на территории Санкт-Петербурга, а также оказывается содействие в организации антикоррупционного образования в образовательных организациях высшего образования, расположенных на территории Санкт-Петербурга.</w:t>
            </w:r>
          </w:p>
          <w:p w:rsidR="003D3CED" w:rsidRPr="003A15BE" w:rsidRDefault="003D3CED" w:rsidP="00CA68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15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Так,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КНВШ</w:t>
            </w:r>
            <w:r w:rsidRPr="003A15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 регулярной основе оказывается методическая и консультативная помощь по вопросам включения в образовательные программы, реализуемые</w:t>
            </w:r>
          </w:p>
          <w:p w:rsidR="003D3CED" w:rsidRPr="003A15BE" w:rsidRDefault="003D3CED" w:rsidP="00CA68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15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образовательных организациях дополнительного профессионального образования, расположенных на территории Санкт-Петербурга, рабочих программ учебных курсов, дисциплин (модулей), направленных на решение задач формирования антикоррупционного сознания обучающихся, а также подготовку и переподготовку специалистов по данному направлению.</w:t>
            </w:r>
          </w:p>
          <w:p w:rsidR="003D3CED" w:rsidRPr="003A15BE" w:rsidRDefault="003D3CED" w:rsidP="00CA68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15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Учебными планами программ дополнительного профессионального образования предусмотрены темы, в рамках которых рассматриваются основные принципы противодействия коррупции, правовые и организационные основы предупреждения коррупции и борьбы с ней.</w:t>
            </w:r>
          </w:p>
          <w:p w:rsidR="003D3CED" w:rsidRPr="003A15BE" w:rsidRDefault="003D3CED" w:rsidP="00CA68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15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Более чем в 25 образовательных организациях дополнительного профессионального образования, расположенных на территории Санкт-Петербурга, разработаны и реализуются образовательные программы, направленные на формирование антикоррупционного мировоззрения, повышения уровня правосознания и правовой культуры.</w:t>
            </w:r>
          </w:p>
          <w:p w:rsidR="003D3CED" w:rsidRPr="003A15BE" w:rsidRDefault="003D3CED" w:rsidP="00CA68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15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рамках преподавания указанных программ раскрываются такие темы антикоррупционной направленности, как: «Правовое обеспечение профессиональной деятельности», «Актуальные проблемы противодействия коррупции. Антикоррупционная экспертиза»; «Юридические основы профессии», «Государственно-частное партнерство», «Противодействие коррупции», «Уголовное право»; «Уголовно-правовые аспекты»; «Защита прав потребителей» и другие.</w:t>
            </w:r>
          </w:p>
          <w:p w:rsidR="003D3CED" w:rsidRPr="003A15BE" w:rsidRDefault="003D3CED" w:rsidP="00CA68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КНВШ</w:t>
            </w:r>
            <w:r w:rsidRPr="003A15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оказывается содействие в организации антикоррупционного образования образовательным организациям высшего образования, расположенным на территории</w:t>
            </w:r>
          </w:p>
          <w:p w:rsidR="003D3CED" w:rsidRPr="003A15BE" w:rsidRDefault="003D3CED" w:rsidP="00CA68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15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Санкт-Петербурга (далее – ООВО), в форме информирования о мероприятиях, направленных</w:t>
            </w:r>
          </w:p>
          <w:p w:rsidR="003D3CED" w:rsidRPr="003A15BE" w:rsidRDefault="003D3CED" w:rsidP="00CA68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15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 формирование антикоррупционного мировоззрения. </w:t>
            </w:r>
          </w:p>
          <w:p w:rsidR="003D3CED" w:rsidRDefault="003D3CED" w:rsidP="00CA68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15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Так, например,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КНВШ</w:t>
            </w:r>
            <w:r w:rsidRPr="003A15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апреле 2021 года уведомил ООВО о проведении Генеральной прокуратурой Российской Федерации Международного молодежного конкурса социальной антикоррупционной рекламы «Вместе против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коррупции!».</w:t>
            </w:r>
          </w:p>
          <w:p w:rsidR="003D3CED" w:rsidRPr="003A15BE" w:rsidRDefault="003D3CED" w:rsidP="00CA68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3D3CED" w:rsidRPr="006A6902" w:rsidTr="00CA6869">
        <w:tc>
          <w:tcPr>
            <w:tcW w:w="568" w:type="dxa"/>
          </w:tcPr>
          <w:p w:rsidR="003D3CED" w:rsidRPr="00204D7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D72">
              <w:rPr>
                <w:rFonts w:ascii="Times New Roman" w:hAnsi="Times New Roman" w:cs="Times New Roman"/>
                <w:bCs/>
                <w:sz w:val="24"/>
                <w:szCs w:val="24"/>
              </w:rPr>
              <w:t>10.3</w:t>
            </w:r>
          </w:p>
        </w:tc>
        <w:tc>
          <w:tcPr>
            <w:tcW w:w="4253" w:type="dxa"/>
          </w:tcPr>
          <w:p w:rsidR="003D3CED" w:rsidRPr="00204D7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D72">
              <w:rPr>
                <w:rFonts w:ascii="Times New Roman" w:hAnsi="Times New Roman" w:cs="Times New Roman"/>
                <w:bCs/>
                <w:sz w:val="24"/>
                <w:szCs w:val="24"/>
              </w:rPr>
              <w:t>Содействие в организации антикоррупционного образования</w:t>
            </w:r>
            <w:r w:rsidRPr="00204D7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 образовательных организациях высшего образования, расположенных на территории Санкт-Петербурга,</w:t>
            </w:r>
            <w:r w:rsidRPr="00204D7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 части, касающейся содействия включению в образовательные программы, реализуемые в указанных организациях, рабочих программ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обучающихся, а также подготовку</w:t>
            </w:r>
            <w:r w:rsidRPr="00204D7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переподготовку специалистов</w:t>
            </w:r>
            <w:r w:rsidRPr="00204D7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данному направлению</w:t>
            </w:r>
          </w:p>
        </w:tc>
        <w:tc>
          <w:tcPr>
            <w:tcW w:w="1929" w:type="dxa"/>
          </w:tcPr>
          <w:p w:rsidR="003D3CED" w:rsidRPr="00204D7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D7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D3CED" w:rsidRPr="003A15BE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Pr="003A1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бразовательными организациями высшего образования, расположенными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3A1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на территории Санкт-Петербурга (далее – ВУЗы), ежегодно проводятся международные и всероссийские студенческие антикоррупционные мероприятия, а также тематические встречи со студенческим активом на заседаниях студенческих советов, посвященных вопросам коррупции в обществе, ежемесячные профилактические беседы, выпускаются научно-практические и профилактические издания о борьбе с коррупцией в системе образования. </w:t>
            </w:r>
          </w:p>
          <w:p w:rsidR="003D3CED" w:rsidRPr="003A15BE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A1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2020 и 2021 годах вышеуказанные мероприятия проводятся с учетом сложившейся ситуации, связанной с распространением новой коронавирусной инфекции.</w:t>
            </w:r>
          </w:p>
          <w:p w:rsidR="003D3CED" w:rsidRPr="003A15BE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A1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Так, например, в 2021 году студенты ВУЗов приняли участие </w:t>
            </w:r>
          </w:p>
          <w:p w:rsidR="003D3CED" w:rsidRPr="003A15BE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A1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Международном молодежном конкурсе социальной антикоррупционной рекламы «Вместе против коррупции!», организатором которого является Генеральная прокуратура Российской Федерации. Вопросы противодействия коррупции обсуждались в дискуссионном клубе «Перспектива» в Точке кипения «ПромТехДизайн» Санкт-Петербургского государственного университета промышленных технологий и дизайна в рамках международной научно-практической конференции «Организация работы с молодежью в информационном обществе», а также на Международной научно-практической конференции «Молодежь и глобальные вызовы современности: проблемы и пути преодоления». Студенты ВУЗов приняли участие в VII Всероссийском турнире по парламентским дебатам Санкт-Петербургского государственного университета, на котором был заслушан доклад на тему «Противодействие коррупции: мировой и российский опыт».</w:t>
            </w:r>
          </w:p>
          <w:p w:rsidR="003D3CED" w:rsidRPr="003A15BE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A1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Кроме того, в ВУЗах реализуются онлайн-курсы на платформе Открытое образование и Coursera по тематикам противодействия коррупционному поведению </w:t>
            </w:r>
          </w:p>
          <w:p w:rsidR="003D3CED" w:rsidRPr="003A15BE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A1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 проявлениям экстремизма. На информационных ресурсах ВУЗов размещаются информационные и методические материалы для преподавателей и студентов </w:t>
            </w:r>
          </w:p>
          <w:p w:rsidR="003D3CED" w:rsidRPr="003A15BE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A1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по противодействию коррупции. </w:t>
            </w:r>
          </w:p>
          <w:p w:rsidR="003D3CED" w:rsidRPr="003A15BE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A1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Вопросы противодействия коррупции освещаются в рамках таких дисциплин как, например: «Правоведение», «Право», «Хозяйственное право», «Международные отношения», «Юриспруденция», «Уголовное право», «Менеджмент», «Экономика», «Учёт, анализ, аудит», «Прикладная макроэкономика, экономическая политика и государственное регулирование», «Политика и современные информационные технологии», «Международная журналистика», «Реклама и связи с общественностью». </w:t>
            </w:r>
          </w:p>
          <w:p w:rsidR="003D3CED" w:rsidRPr="003A15BE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A1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Кроме того, ВУЗами разрабатываются дополнительные программы повышения квалификации такие как: «Противодействие коррупции в сфере здравоохранения», «Противодействие коррупции в органах государственной </w:t>
            </w:r>
          </w:p>
          <w:p w:rsidR="003D3CED" w:rsidRPr="003A15BE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A1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 муниципальной власти», а также программы профессиональной переподготовки, например, «Противодействие коррупции».</w:t>
            </w:r>
          </w:p>
          <w:p w:rsidR="003D3CED" w:rsidRPr="003A15BE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A1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Более 200 тысяч студентов ВУЗов прошли в 2021 году обучение </w:t>
            </w:r>
          </w:p>
          <w:p w:rsidR="003D3CED" w:rsidRPr="003A15BE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A1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 антикоррупционным образовательным программам (курсам).</w:t>
            </w:r>
          </w:p>
          <w:p w:rsidR="003D3CED" w:rsidRPr="003A15BE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КНВШ</w:t>
            </w:r>
            <w:r w:rsidRPr="003A1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на постоянной основе оказывается методическая и консультативная помощь образовательным организациям </w:t>
            </w:r>
          </w:p>
          <w:p w:rsidR="003D3CED" w:rsidRPr="003A15BE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A1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по вопросам включения в образовательные программы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обучающихся, </w:t>
            </w:r>
          </w:p>
          <w:p w:rsidR="003D3CED" w:rsidRPr="003A15BE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3A1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 также подготовку и переподготовку специалистов по данному направлению.</w:t>
            </w:r>
          </w:p>
        </w:tc>
      </w:tr>
      <w:tr w:rsidR="003D3CED" w:rsidRPr="006A6902" w:rsidTr="00CA6869">
        <w:tc>
          <w:tcPr>
            <w:tcW w:w="568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10.8</w:t>
            </w:r>
          </w:p>
        </w:tc>
        <w:tc>
          <w:tcPr>
            <w:tcW w:w="4253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й о своих доходах, об имуществе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 обязательствах имущественног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 характера, а также о доходах,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об имуществе и обязательствах имущественного характера своих су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пруги (супруга)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несовершеннолетних детей,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по вопросам противодействия коррупции</w:t>
            </w:r>
          </w:p>
        </w:tc>
        <w:tc>
          <w:tcPr>
            <w:tcW w:w="1929" w:type="dxa"/>
          </w:tcPr>
          <w:p w:rsidR="003D3CED" w:rsidRPr="006A6902" w:rsidRDefault="003D3CED" w:rsidP="00CA6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D3CED" w:rsidRPr="003D3CED" w:rsidRDefault="003D3CED" w:rsidP="00CA68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3C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КНВШ организована работа по обеспечению обучения по вопросам противодействия коррупции гражданских служащих, впервые принимаемых </w:t>
            </w:r>
            <w:r w:rsidRPr="003D3C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  <w:p w:rsidR="003D3CED" w:rsidRPr="003A15BE" w:rsidRDefault="003D3CED" w:rsidP="003D3C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3D3C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2021 году обеспечено прохождение обучения по вопросам противодействия коррупции в рамках электронного наставничества 8 гражданских служащих КНВШ, замещающих вышеуказанные должности и впервые принятые на должности гражданской службы.</w:t>
            </w:r>
          </w:p>
        </w:tc>
      </w:tr>
    </w:tbl>
    <w:p w:rsidR="003D3CED" w:rsidRDefault="003D3CED" w:rsidP="003D3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3CED" w:rsidRPr="006A6902" w:rsidRDefault="003D3CED" w:rsidP="003D3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3CED" w:rsidRPr="006A6902" w:rsidRDefault="003D3CED" w:rsidP="003D3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Принятые сокращения:</w:t>
      </w:r>
    </w:p>
    <w:p w:rsidR="003D3CED" w:rsidRPr="006A6902" w:rsidRDefault="003D3CED" w:rsidP="003D3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гражданская служба - государственная гражданская служба Санкт-Петербурга</w:t>
      </w:r>
    </w:p>
    <w:p w:rsidR="003D3CED" w:rsidRDefault="003D3CED" w:rsidP="003D3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гражданские служащие - государственные гражданские служащие Санкт-Петербурга, замещающие должности государственной гражданской службы Санкт-Петербурга в государственных органах Санкт-Петербурга</w:t>
      </w:r>
    </w:p>
    <w:p w:rsidR="003D3CED" w:rsidRDefault="003D3CED" w:rsidP="003D3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5280">
        <w:rPr>
          <w:rFonts w:ascii="Times New Roman" w:hAnsi="Times New Roman" w:cs="Times New Roman"/>
          <w:bCs/>
          <w:sz w:val="24"/>
          <w:szCs w:val="24"/>
        </w:rPr>
        <w:t>АГ - Администрация Губернатора Санкт-Петербурга</w:t>
      </w:r>
    </w:p>
    <w:p w:rsidR="003D3CED" w:rsidRPr="000B5280" w:rsidRDefault="003D3CED" w:rsidP="003D3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15BE">
        <w:rPr>
          <w:rFonts w:ascii="Times New Roman" w:hAnsi="Times New Roman" w:cs="Times New Roman"/>
          <w:color w:val="000000" w:themeColor="text1"/>
          <w:sz w:val="24"/>
          <w:szCs w:val="24"/>
        </w:rPr>
        <w:t>ВУЗы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о</w:t>
      </w:r>
      <w:r w:rsidRPr="003A15BE">
        <w:rPr>
          <w:rFonts w:ascii="Times New Roman" w:hAnsi="Times New Roman" w:cs="Times New Roman"/>
          <w:color w:val="000000" w:themeColor="text1"/>
          <w:sz w:val="24"/>
          <w:szCs w:val="24"/>
        </w:rPr>
        <w:t>бразовательны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3A1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3A1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высшего образования, расположенными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 Санкт-Петербурга</w:t>
      </w:r>
    </w:p>
    <w:p w:rsidR="003D3CED" w:rsidRDefault="003D3CED" w:rsidP="003D3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ГУ - государственные учреждения Санкт-Петербурга, подведомственные исполнительным</w:t>
      </w:r>
      <w:r>
        <w:rPr>
          <w:rFonts w:ascii="Times New Roman" w:hAnsi="Times New Roman" w:cs="Times New Roman"/>
          <w:bCs/>
          <w:sz w:val="24"/>
          <w:szCs w:val="24"/>
        </w:rPr>
        <w:t xml:space="preserve"> органам государственной власти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6A6902">
        <w:rPr>
          <w:rFonts w:ascii="Times New Roman" w:hAnsi="Times New Roman" w:cs="Times New Roman"/>
          <w:bCs/>
          <w:sz w:val="24"/>
          <w:szCs w:val="24"/>
        </w:rPr>
        <w:t>Санкт-Петербурга</w:t>
      </w:r>
    </w:p>
    <w:p w:rsidR="003D3CED" w:rsidRPr="006A6902" w:rsidRDefault="003D3CED" w:rsidP="003D3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КНВШ - Комитет по науке и высшей школе</w:t>
      </w:r>
    </w:p>
    <w:p w:rsidR="003D3CED" w:rsidRPr="006A6902" w:rsidRDefault="003D3CED" w:rsidP="003D3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ГУ КНВШ – государственные учреждения Санкт-Петербурга, находящиеся в ведении Комитета по науке и высшей школе</w:t>
      </w:r>
    </w:p>
    <w:p w:rsidR="003D3CED" w:rsidRPr="006A6902" w:rsidRDefault="003D3CED" w:rsidP="003D3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ГУП - государственные унитарные предприятия Санкт-Петербурга, подведомственные исполнительным органам государственной власти Санкт-Петербурга</w:t>
      </w:r>
    </w:p>
    <w:p w:rsidR="003D3CED" w:rsidRPr="006A6902" w:rsidRDefault="003D3CED" w:rsidP="003D3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ИОГВ - исполнительные органы государственной власти Санкт-Петербурга, за исключ</w:t>
      </w:r>
      <w:r>
        <w:rPr>
          <w:rFonts w:ascii="Times New Roman" w:hAnsi="Times New Roman" w:cs="Times New Roman"/>
          <w:bCs/>
          <w:sz w:val="24"/>
          <w:szCs w:val="24"/>
        </w:rPr>
        <w:t>ением Администрации Губернатора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6A6902">
        <w:rPr>
          <w:rFonts w:ascii="Times New Roman" w:hAnsi="Times New Roman" w:cs="Times New Roman"/>
          <w:bCs/>
          <w:sz w:val="24"/>
          <w:szCs w:val="24"/>
        </w:rPr>
        <w:t>Санкт-Петербурга</w:t>
      </w:r>
    </w:p>
    <w:p w:rsidR="003D3CED" w:rsidRPr="006A6902" w:rsidRDefault="003D3CED" w:rsidP="003D3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исполнительные органы - исполнительные органы государственной власти Санкт-Петербурга</w:t>
      </w:r>
    </w:p>
    <w:p w:rsidR="003D3CED" w:rsidRDefault="003D3CED" w:rsidP="003D3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Комиссия - Комиссия по координации работы по противодействию коррупции в Санкт-Петербурге</w:t>
      </w:r>
    </w:p>
    <w:p w:rsidR="003D3CED" w:rsidRPr="006A6902" w:rsidRDefault="003D3CED" w:rsidP="003D3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КГСКП – Комитет государственной службы и кадровой политики Администрации Губернатора Санкт-Петербурга</w:t>
      </w:r>
    </w:p>
    <w:p w:rsidR="003D3CED" w:rsidRPr="006A6902" w:rsidRDefault="003D3CED" w:rsidP="003D3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КМПВОО - Комитет по молодежной политике и взаимодействию с общественными организациями</w:t>
      </w:r>
    </w:p>
    <w:p w:rsidR="003D3CED" w:rsidRPr="006A6902" w:rsidRDefault="003D3CED" w:rsidP="003D3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КПВСМИ - Комитет по печати и взаимодействию со средствами массовой информации</w:t>
      </w:r>
    </w:p>
    <w:p w:rsidR="003D3CED" w:rsidRPr="006A6902" w:rsidRDefault="003D3CED" w:rsidP="003D3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КВЗПБ - Комитет по вопросам законности, правопорядка и безопасности</w:t>
      </w:r>
    </w:p>
    <w:p w:rsidR="003D3CED" w:rsidRPr="006A6902" w:rsidRDefault="003D3CED" w:rsidP="003D3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КО - Комитет по образованию</w:t>
      </w:r>
    </w:p>
    <w:p w:rsidR="003D3CED" w:rsidRDefault="003D3CED" w:rsidP="003D3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КГФК - Комитет государственного финансового контроля Санкт-Петербурга</w:t>
      </w:r>
    </w:p>
    <w:p w:rsidR="003D3CED" w:rsidRPr="006A6902" w:rsidRDefault="003D3CED" w:rsidP="003D3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ЮК – Юридический комитет Администрации Губернатора Санкт-Петербурга</w:t>
      </w:r>
    </w:p>
    <w:p w:rsidR="003D3CED" w:rsidRPr="006A6902" w:rsidRDefault="003D3CED" w:rsidP="003D3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 xml:space="preserve">официальный сайт Администрации Санкт-Петербурга - официальный сайт Администрации Санкт-Петербурга в информационно-телекоммуникационной сети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6A6902">
        <w:rPr>
          <w:rFonts w:ascii="Times New Roman" w:hAnsi="Times New Roman" w:cs="Times New Roman"/>
          <w:bCs/>
          <w:sz w:val="24"/>
          <w:szCs w:val="24"/>
        </w:rPr>
        <w:t>Интернет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Pr="006A6902">
        <w:rPr>
          <w:rFonts w:ascii="Times New Roman" w:hAnsi="Times New Roman" w:cs="Times New Roman"/>
          <w:bCs/>
          <w:sz w:val="24"/>
          <w:szCs w:val="24"/>
        </w:rPr>
        <w:t xml:space="preserve"> (</w:t>
      </w:r>
      <w:hyperlink r:id="rId15" w:history="1">
        <w:r w:rsidRPr="007D2C8A">
          <w:rPr>
            <w:rStyle w:val="a3"/>
            <w:rFonts w:ascii="Times New Roman" w:hAnsi="Times New Roman" w:cs="Times New Roman"/>
            <w:bCs/>
            <w:sz w:val="24"/>
            <w:szCs w:val="24"/>
          </w:rPr>
          <w:t>www.gov.spb.ru</w:t>
        </w:r>
      </w:hyperlink>
      <w:r w:rsidRPr="006A6902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A6902">
        <w:rPr>
          <w:rFonts w:ascii="Times New Roman" w:hAnsi="Times New Roman" w:cs="Times New Roman"/>
          <w:bCs/>
          <w:sz w:val="24"/>
          <w:szCs w:val="24"/>
        </w:rPr>
        <w:t xml:space="preserve">сеть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6A6902">
        <w:rPr>
          <w:rFonts w:ascii="Times New Roman" w:hAnsi="Times New Roman" w:cs="Times New Roman"/>
          <w:bCs/>
          <w:sz w:val="24"/>
          <w:szCs w:val="24"/>
        </w:rPr>
        <w:t>Интернет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Pr="006A6902">
        <w:rPr>
          <w:rFonts w:ascii="Times New Roman" w:hAnsi="Times New Roman" w:cs="Times New Roman"/>
          <w:bCs/>
          <w:sz w:val="24"/>
          <w:szCs w:val="24"/>
        </w:rPr>
        <w:t xml:space="preserve"> - информационно-телекоммуникационная сеть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6A6902">
        <w:rPr>
          <w:rFonts w:ascii="Times New Roman" w:hAnsi="Times New Roman" w:cs="Times New Roman"/>
          <w:bCs/>
          <w:sz w:val="24"/>
          <w:szCs w:val="24"/>
        </w:rPr>
        <w:t>Интернет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</w:p>
    <w:p w:rsidR="003D3CED" w:rsidRPr="00086010" w:rsidRDefault="003D3CED" w:rsidP="003D3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СМИ - средства массовой информации</w:t>
      </w:r>
    </w:p>
    <w:p w:rsidR="00AD7A1F" w:rsidRDefault="00AD7A1F"/>
    <w:sectPr w:rsidR="00AD7A1F" w:rsidSect="00631B1C">
      <w:headerReference w:type="default" r:id="rId16"/>
      <w:pgSz w:w="16838" w:h="11906" w:orient="landscape"/>
      <w:pgMar w:top="1134" w:right="1134" w:bottom="1135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3648" w:rsidRDefault="004C3648">
      <w:pPr>
        <w:spacing w:after="0" w:line="240" w:lineRule="auto"/>
      </w:pPr>
      <w:r>
        <w:separator/>
      </w:r>
    </w:p>
  </w:endnote>
  <w:endnote w:type="continuationSeparator" w:id="0">
    <w:p w:rsidR="004C3648" w:rsidRDefault="004C3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3648" w:rsidRDefault="004C3648">
      <w:pPr>
        <w:spacing w:after="0" w:line="240" w:lineRule="auto"/>
      </w:pPr>
      <w:r>
        <w:separator/>
      </w:r>
    </w:p>
  </w:footnote>
  <w:footnote w:type="continuationSeparator" w:id="0">
    <w:p w:rsidR="004C3648" w:rsidRDefault="004C3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1637653"/>
      <w:docPartObj>
        <w:docPartGallery w:val="Page Numbers (Top of Page)"/>
        <w:docPartUnique/>
      </w:docPartObj>
    </w:sdtPr>
    <w:sdtEndPr/>
    <w:sdtContent>
      <w:p w:rsidR="00F34F3D" w:rsidRDefault="003D3CED" w:rsidP="00D6422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062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D95AE3"/>
    <w:multiLevelType w:val="hybridMultilevel"/>
    <w:tmpl w:val="26283644"/>
    <w:lvl w:ilvl="0" w:tplc="BDCEFB32">
      <w:start w:val="1"/>
      <w:numFmt w:val="bullet"/>
      <w:lvlText w:val=""/>
      <w:lvlJc w:val="left"/>
      <w:pPr>
        <w:ind w:left="9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369"/>
    <w:rsid w:val="001D4369"/>
    <w:rsid w:val="003D3CED"/>
    <w:rsid w:val="004C3648"/>
    <w:rsid w:val="00AD7A1F"/>
    <w:rsid w:val="00AE7351"/>
    <w:rsid w:val="00C5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8DF22E-C444-4A60-AC35-38753F60A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CE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3C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3D3CE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D3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3CE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D3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3CED"/>
  </w:style>
  <w:style w:type="paragraph" w:styleId="a8">
    <w:name w:val="footer"/>
    <w:basedOn w:val="a"/>
    <w:link w:val="a9"/>
    <w:uiPriority w:val="99"/>
    <w:unhideWhenUsed/>
    <w:rsid w:val="003D3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3C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7474A6F6486BE088F71F0FE72BA80BE21FFC4F15F50AC0E782704D09E507B06934AB6F8F120A484900185931182EE51DB41C1DD32DBB2BH6UEI" TargetMode="External"/><Relationship Id="rId13" Type="http://schemas.openxmlformats.org/officeDocument/2006/relationships/hyperlink" Target="consultantplus://offline/ref=427474A6F6486BE088F71F0FE72BA80BE317F84E10FB57CAEFDB7C4F0EEA58B56E25AB6F860C0A4B55094C09H7UCI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E703185AB8FE8888D8F0D3AE3006DDE4B1FFA9964AFB99B5DFC61EE0283700AFC58D645BB0F4A8916781451B1515285324D007CBC5BC1E9NEWBI" TargetMode="External"/><Relationship Id="rId12" Type="http://schemas.openxmlformats.org/officeDocument/2006/relationships/hyperlink" Target="consultantplus://offline/ref=427474A6F6486BE088F71F0FE72BA80BE21FFC4C12F00AC0E782704D09E507B07B34F3638E1B154B4A154E0874H4U4I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27474A6F6486BE088F71F0FE72BA80BE316F14811F50AC0E782704D09E507B06934AB678F195F1B0F5E41097C5322E50AA81D1DHCU4I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gov.spb.ru" TargetMode="External"/><Relationship Id="rId10" Type="http://schemas.openxmlformats.org/officeDocument/2006/relationships/hyperlink" Target="consultantplus://offline/ref=427474A6F6486BE088F71F0FE72BA80BE21FFC4C12F00AC0E782704D09E507B07B34F3638E1B154B4A154E0874H4U4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27474A6F6486BE088F71F0FE72BA80BE316F14811F50AC0E782704D09E507B06934AB6C87195F1B0F5E41097C5322E50AA81D1DHCU4I" TargetMode="External"/><Relationship Id="rId14" Type="http://schemas.openxmlformats.org/officeDocument/2006/relationships/hyperlink" Target="consultantplus://offline/ref=67AB168BDA4413072902F0749DA6EB171E572C9D8CDD5123D16AECE76F0BC68141FD3E50C70C181980D6829436C3BA8207D3286986C57505I1U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7448</Words>
  <Characters>42460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Олегович Быстров</dc:creator>
  <cp:keywords/>
  <dc:description/>
  <cp:lastModifiedBy>Константин Олегович Быстров</cp:lastModifiedBy>
  <cp:revision>3</cp:revision>
  <cp:lastPrinted>2021-12-28T12:07:00Z</cp:lastPrinted>
  <dcterms:created xsi:type="dcterms:W3CDTF">2021-12-06T13:28:00Z</dcterms:created>
  <dcterms:modified xsi:type="dcterms:W3CDTF">2021-12-28T13:56:00Z</dcterms:modified>
</cp:coreProperties>
</file>