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E91" w:rsidRPr="00AA0E91" w:rsidRDefault="00AA0E91" w:rsidP="00AA0E91">
      <w:pPr>
        <w:spacing w:after="0" w:line="240" w:lineRule="auto"/>
        <w:ind w:firstLine="709"/>
        <w:jc w:val="right"/>
        <w:rPr>
          <w:rFonts w:ascii="Times New Roman" w:hAnsi="Times New Roman" w:cs="Times New Roman"/>
          <w:sz w:val="24"/>
          <w:szCs w:val="24"/>
        </w:rPr>
      </w:pPr>
      <w:r w:rsidRPr="00AA0E91">
        <w:rPr>
          <w:rFonts w:ascii="Times New Roman" w:hAnsi="Times New Roman" w:cs="Times New Roman"/>
          <w:sz w:val="24"/>
          <w:szCs w:val="24"/>
        </w:rPr>
        <w:t>Приложение</w:t>
      </w:r>
    </w:p>
    <w:p w:rsidR="00AA0E91" w:rsidRPr="00AA0E91" w:rsidRDefault="00AA0E91" w:rsidP="00AA0E91">
      <w:pPr>
        <w:spacing w:after="0" w:line="240" w:lineRule="auto"/>
        <w:ind w:firstLine="709"/>
        <w:jc w:val="right"/>
        <w:rPr>
          <w:rFonts w:ascii="Times New Roman" w:hAnsi="Times New Roman" w:cs="Times New Roman"/>
          <w:sz w:val="24"/>
          <w:szCs w:val="24"/>
        </w:rPr>
      </w:pPr>
      <w:r w:rsidRPr="00AA0E91">
        <w:rPr>
          <w:rFonts w:ascii="Times New Roman" w:hAnsi="Times New Roman" w:cs="Times New Roman"/>
          <w:sz w:val="24"/>
          <w:szCs w:val="24"/>
        </w:rPr>
        <w:t>к Порядку организации и осуществления</w:t>
      </w:r>
      <w:r>
        <w:rPr>
          <w:rFonts w:ascii="Times New Roman" w:hAnsi="Times New Roman" w:cs="Times New Roman"/>
          <w:sz w:val="24"/>
          <w:szCs w:val="24"/>
        </w:rPr>
        <w:br/>
      </w:r>
      <w:r w:rsidRPr="00AA0E91">
        <w:rPr>
          <w:rFonts w:ascii="Times New Roman" w:hAnsi="Times New Roman" w:cs="Times New Roman"/>
          <w:sz w:val="24"/>
          <w:szCs w:val="24"/>
        </w:rPr>
        <w:t xml:space="preserve"> совместных конкурсов (совместных аукционов)</w:t>
      </w:r>
      <w:r>
        <w:rPr>
          <w:rFonts w:ascii="Times New Roman" w:hAnsi="Times New Roman" w:cs="Times New Roman"/>
          <w:sz w:val="24"/>
          <w:szCs w:val="24"/>
        </w:rPr>
        <w:br/>
      </w:r>
      <w:r w:rsidRPr="00AA0E91">
        <w:rPr>
          <w:rFonts w:ascii="Times New Roman" w:hAnsi="Times New Roman" w:cs="Times New Roman"/>
          <w:sz w:val="24"/>
          <w:szCs w:val="24"/>
        </w:rPr>
        <w:t xml:space="preserve"> уполномоченным органом для двух и более</w:t>
      </w:r>
      <w:r>
        <w:rPr>
          <w:rFonts w:ascii="Times New Roman" w:hAnsi="Times New Roman" w:cs="Times New Roman"/>
          <w:sz w:val="24"/>
          <w:szCs w:val="24"/>
        </w:rPr>
        <w:br/>
      </w:r>
      <w:r w:rsidRPr="00AA0E91">
        <w:rPr>
          <w:rFonts w:ascii="Times New Roman" w:hAnsi="Times New Roman" w:cs="Times New Roman"/>
          <w:sz w:val="24"/>
          <w:szCs w:val="24"/>
        </w:rPr>
        <w:t xml:space="preserve"> исполнительных органов государственной власти </w:t>
      </w:r>
      <w:r>
        <w:rPr>
          <w:rFonts w:ascii="Times New Roman" w:hAnsi="Times New Roman" w:cs="Times New Roman"/>
          <w:sz w:val="24"/>
          <w:szCs w:val="24"/>
        </w:rPr>
        <w:br/>
      </w:r>
      <w:r w:rsidRPr="00AA0E91">
        <w:rPr>
          <w:rFonts w:ascii="Times New Roman" w:hAnsi="Times New Roman" w:cs="Times New Roman"/>
          <w:sz w:val="24"/>
          <w:szCs w:val="24"/>
        </w:rPr>
        <w:t xml:space="preserve">Санкт-Петербурга, государственных казенных </w:t>
      </w:r>
      <w:r>
        <w:rPr>
          <w:rFonts w:ascii="Times New Roman" w:hAnsi="Times New Roman" w:cs="Times New Roman"/>
          <w:sz w:val="24"/>
          <w:szCs w:val="24"/>
        </w:rPr>
        <w:br/>
      </w:r>
      <w:r w:rsidRPr="00AA0E91">
        <w:rPr>
          <w:rFonts w:ascii="Times New Roman" w:hAnsi="Times New Roman" w:cs="Times New Roman"/>
          <w:sz w:val="24"/>
          <w:szCs w:val="24"/>
        </w:rPr>
        <w:t xml:space="preserve">учреждений Санкт-Петербурга, государственных </w:t>
      </w:r>
      <w:r>
        <w:rPr>
          <w:rFonts w:ascii="Times New Roman" w:hAnsi="Times New Roman" w:cs="Times New Roman"/>
          <w:sz w:val="24"/>
          <w:szCs w:val="24"/>
        </w:rPr>
        <w:br/>
      </w:r>
      <w:r w:rsidRPr="00AA0E91">
        <w:rPr>
          <w:rFonts w:ascii="Times New Roman" w:hAnsi="Times New Roman" w:cs="Times New Roman"/>
          <w:sz w:val="24"/>
          <w:szCs w:val="24"/>
        </w:rPr>
        <w:t xml:space="preserve">бюджетных учреждений Санкт-Петербурга, </w:t>
      </w:r>
      <w:r>
        <w:rPr>
          <w:rFonts w:ascii="Times New Roman" w:hAnsi="Times New Roman" w:cs="Times New Roman"/>
          <w:sz w:val="24"/>
          <w:szCs w:val="24"/>
        </w:rPr>
        <w:br/>
      </w:r>
      <w:r w:rsidRPr="00AA0E91">
        <w:rPr>
          <w:rFonts w:ascii="Times New Roman" w:hAnsi="Times New Roman" w:cs="Times New Roman"/>
          <w:sz w:val="24"/>
          <w:szCs w:val="24"/>
        </w:rPr>
        <w:t xml:space="preserve">подведомственных разным исполнительным органам </w:t>
      </w:r>
      <w:r>
        <w:rPr>
          <w:rFonts w:ascii="Times New Roman" w:hAnsi="Times New Roman" w:cs="Times New Roman"/>
          <w:sz w:val="24"/>
          <w:szCs w:val="24"/>
        </w:rPr>
        <w:br/>
      </w:r>
      <w:r w:rsidRPr="00AA0E91">
        <w:rPr>
          <w:rFonts w:ascii="Times New Roman" w:hAnsi="Times New Roman" w:cs="Times New Roman"/>
          <w:sz w:val="24"/>
          <w:szCs w:val="24"/>
        </w:rPr>
        <w:t xml:space="preserve">государственной власти Санкт-Петербурга </w:t>
      </w:r>
    </w:p>
    <w:p w:rsidR="00AA0E91" w:rsidRPr="00AA0E91" w:rsidRDefault="00AA0E91" w:rsidP="00AA0E91">
      <w:pPr>
        <w:spacing w:after="0" w:line="240" w:lineRule="auto"/>
        <w:ind w:firstLine="709"/>
        <w:jc w:val="right"/>
        <w:rPr>
          <w:rFonts w:ascii="Times New Roman" w:hAnsi="Times New Roman" w:cs="Times New Roman"/>
          <w:sz w:val="24"/>
          <w:szCs w:val="24"/>
        </w:rPr>
      </w:pPr>
    </w:p>
    <w:p w:rsidR="00AA0E91" w:rsidRPr="00AA0E91" w:rsidRDefault="00AA0E91" w:rsidP="00AA0E91">
      <w:pPr>
        <w:spacing w:after="0" w:line="240" w:lineRule="auto"/>
        <w:ind w:firstLine="709"/>
        <w:rPr>
          <w:rFonts w:ascii="Times New Roman" w:hAnsi="Times New Roman" w:cs="Times New Roman"/>
          <w:sz w:val="24"/>
          <w:szCs w:val="24"/>
        </w:rPr>
      </w:pPr>
      <w:r w:rsidRPr="00AA0E91">
        <w:rPr>
          <w:rFonts w:ascii="Times New Roman" w:hAnsi="Times New Roman" w:cs="Times New Roman"/>
          <w:sz w:val="24"/>
          <w:szCs w:val="24"/>
        </w:rPr>
        <w:t> </w:t>
      </w:r>
    </w:p>
    <w:p w:rsidR="00AA0E91" w:rsidRPr="00AA0E91" w:rsidRDefault="00AA0E91" w:rsidP="00AA0E91">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ФОРМА</w:t>
      </w:r>
      <w:r>
        <w:rPr>
          <w:rFonts w:ascii="Times New Roman" w:hAnsi="Times New Roman" w:cs="Times New Roman"/>
          <w:b/>
          <w:bCs/>
          <w:sz w:val="24"/>
          <w:szCs w:val="24"/>
        </w:rPr>
        <w:br/>
      </w:r>
      <w:r w:rsidRPr="00AA0E91">
        <w:rPr>
          <w:rFonts w:ascii="Times New Roman" w:hAnsi="Times New Roman" w:cs="Times New Roman"/>
          <w:b/>
          <w:bCs/>
          <w:sz w:val="24"/>
          <w:szCs w:val="24"/>
        </w:rPr>
        <w:t>соглашения о проведении совместного конкурса</w:t>
      </w:r>
    </w:p>
    <w:p w:rsidR="00AA0E91" w:rsidRPr="00AA0E91" w:rsidRDefault="002F28EF" w:rsidP="00AA0E91">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(совместного </w:t>
      </w:r>
      <w:r w:rsidR="00AA0E91" w:rsidRPr="00AA0E91">
        <w:rPr>
          <w:rFonts w:ascii="Times New Roman" w:hAnsi="Times New Roman" w:cs="Times New Roman"/>
          <w:b/>
          <w:bCs/>
          <w:sz w:val="24"/>
          <w:szCs w:val="24"/>
        </w:rPr>
        <w:t>аукциона</w:t>
      </w:r>
      <w:r>
        <w:rPr>
          <w:rFonts w:ascii="Times New Roman" w:hAnsi="Times New Roman" w:cs="Times New Roman"/>
          <w:b/>
          <w:bCs/>
          <w:sz w:val="24"/>
          <w:szCs w:val="24"/>
        </w:rPr>
        <w:t>)</w:t>
      </w:r>
    </w:p>
    <w:p w:rsidR="00AA0E91" w:rsidRPr="00AA0E91" w:rsidRDefault="00AA0E91" w:rsidP="00AA0E91">
      <w:pPr>
        <w:spacing w:after="0" w:line="240" w:lineRule="auto"/>
        <w:ind w:firstLine="709"/>
        <w:rPr>
          <w:rFonts w:ascii="Times New Roman" w:hAnsi="Times New Roman" w:cs="Times New Roman"/>
          <w:sz w:val="24"/>
          <w:szCs w:val="24"/>
        </w:rPr>
      </w:pPr>
      <w:r w:rsidRPr="00AA0E91">
        <w:rPr>
          <w:rFonts w:ascii="Times New Roman" w:hAnsi="Times New Roman" w:cs="Times New Roman"/>
          <w:sz w:val="24"/>
          <w:szCs w:val="24"/>
        </w:rPr>
        <w:t> </w:t>
      </w:r>
    </w:p>
    <w:tbl>
      <w:tblPr>
        <w:tblW w:w="10440" w:type="dxa"/>
        <w:tblInd w:w="20" w:type="dxa"/>
        <w:tblCellMar>
          <w:left w:w="0" w:type="dxa"/>
          <w:right w:w="0" w:type="dxa"/>
        </w:tblCellMar>
        <w:tblLook w:val="04A0" w:firstRow="1" w:lastRow="0" w:firstColumn="1" w:lastColumn="0" w:noHBand="0" w:noVBand="1"/>
      </w:tblPr>
      <w:tblGrid>
        <w:gridCol w:w="4030"/>
        <w:gridCol w:w="1137"/>
        <w:gridCol w:w="5273"/>
      </w:tblGrid>
      <w:tr w:rsidR="00AA0E91" w:rsidRPr="00AA0E91" w:rsidTr="00AA0E91">
        <w:tc>
          <w:tcPr>
            <w:tcW w:w="0" w:type="auto"/>
            <w:tcBorders>
              <w:bottom w:val="single" w:sz="8" w:space="0" w:color="000000"/>
            </w:tcBorders>
            <w:vAlign w:val="center"/>
            <w:hideMark/>
          </w:tcPr>
          <w:p w:rsidR="00AA0E91" w:rsidRPr="00AA0E91" w:rsidRDefault="00AA0E91" w:rsidP="00AA0E91">
            <w:pPr>
              <w:spacing w:after="0" w:line="240" w:lineRule="auto"/>
              <w:ind w:firstLine="709"/>
              <w:rPr>
                <w:rFonts w:ascii="Times New Roman" w:hAnsi="Times New Roman" w:cs="Times New Roman"/>
                <w:sz w:val="24"/>
                <w:szCs w:val="24"/>
              </w:rPr>
            </w:pPr>
            <w:r w:rsidRPr="00AA0E91">
              <w:rPr>
                <w:rFonts w:ascii="Times New Roman" w:hAnsi="Times New Roman" w:cs="Times New Roman"/>
                <w:sz w:val="24"/>
                <w:szCs w:val="24"/>
              </w:rPr>
              <w:t>Санкт-Петербург</w:t>
            </w:r>
          </w:p>
        </w:tc>
        <w:tc>
          <w:tcPr>
            <w:tcW w:w="0" w:type="auto"/>
            <w:hideMark/>
          </w:tcPr>
          <w:p w:rsidR="00AA0E91" w:rsidRPr="00AA0E91" w:rsidRDefault="00AA0E91" w:rsidP="00AA0E91">
            <w:pPr>
              <w:spacing w:after="0" w:line="240" w:lineRule="auto"/>
              <w:ind w:firstLine="709"/>
              <w:rPr>
                <w:rFonts w:ascii="Times New Roman" w:hAnsi="Times New Roman" w:cs="Times New Roman"/>
                <w:sz w:val="24"/>
                <w:szCs w:val="24"/>
              </w:rPr>
            </w:pPr>
            <w:r w:rsidRPr="00AA0E91">
              <w:rPr>
                <w:rFonts w:ascii="Times New Roman" w:hAnsi="Times New Roman" w:cs="Times New Roman"/>
                <w:sz w:val="24"/>
                <w:szCs w:val="24"/>
              </w:rPr>
              <w:t> </w:t>
            </w:r>
          </w:p>
        </w:tc>
        <w:tc>
          <w:tcPr>
            <w:tcW w:w="0" w:type="auto"/>
            <w:vAlign w:val="center"/>
            <w:hideMark/>
          </w:tcPr>
          <w:p w:rsidR="00AA0E91" w:rsidRPr="00AA0E91" w:rsidRDefault="00AA0E91" w:rsidP="00AA0E91">
            <w:pPr>
              <w:spacing w:after="0" w:line="240" w:lineRule="auto"/>
              <w:ind w:firstLine="709"/>
              <w:rPr>
                <w:rFonts w:ascii="Times New Roman" w:hAnsi="Times New Roman" w:cs="Times New Roman"/>
                <w:sz w:val="24"/>
                <w:szCs w:val="24"/>
              </w:rPr>
            </w:pPr>
            <w:r w:rsidRPr="00AA0E91">
              <w:rPr>
                <w:rFonts w:ascii="Times New Roman" w:hAnsi="Times New Roman" w:cs="Times New Roman"/>
                <w:sz w:val="24"/>
                <w:szCs w:val="24"/>
              </w:rPr>
              <w:t>«__» ____________ _____ г.</w:t>
            </w:r>
          </w:p>
        </w:tc>
      </w:tr>
      <w:tr w:rsidR="00AA0E91" w:rsidRPr="00AA0E91" w:rsidTr="00AA0E91">
        <w:tc>
          <w:tcPr>
            <w:tcW w:w="0" w:type="auto"/>
            <w:tcBorders>
              <w:top w:val="single" w:sz="8" w:space="0" w:color="000000"/>
            </w:tcBorders>
            <w:hideMark/>
          </w:tcPr>
          <w:p w:rsidR="00AA0E91" w:rsidRPr="00AA0E91" w:rsidRDefault="00AA0E91" w:rsidP="00AA0E91">
            <w:pPr>
              <w:spacing w:after="0" w:line="240" w:lineRule="auto"/>
              <w:ind w:firstLine="709"/>
              <w:rPr>
                <w:rFonts w:ascii="Times New Roman" w:hAnsi="Times New Roman" w:cs="Times New Roman"/>
                <w:sz w:val="24"/>
                <w:szCs w:val="24"/>
              </w:rPr>
            </w:pPr>
            <w:r w:rsidRPr="00AA0E91">
              <w:rPr>
                <w:rFonts w:ascii="Times New Roman" w:hAnsi="Times New Roman" w:cs="Times New Roman"/>
                <w:sz w:val="24"/>
                <w:szCs w:val="24"/>
              </w:rPr>
              <w:t>(место подписания)</w:t>
            </w:r>
          </w:p>
        </w:tc>
        <w:tc>
          <w:tcPr>
            <w:tcW w:w="0" w:type="auto"/>
            <w:hideMark/>
          </w:tcPr>
          <w:p w:rsidR="00AA0E91" w:rsidRPr="00AA0E91" w:rsidRDefault="00AA0E91" w:rsidP="00AA0E91">
            <w:pPr>
              <w:spacing w:after="0" w:line="240" w:lineRule="auto"/>
              <w:ind w:firstLine="709"/>
              <w:rPr>
                <w:rFonts w:ascii="Times New Roman" w:hAnsi="Times New Roman" w:cs="Times New Roman"/>
                <w:sz w:val="24"/>
                <w:szCs w:val="24"/>
              </w:rPr>
            </w:pPr>
            <w:r w:rsidRPr="00AA0E91">
              <w:rPr>
                <w:rFonts w:ascii="Times New Roman" w:hAnsi="Times New Roman" w:cs="Times New Roman"/>
                <w:sz w:val="24"/>
                <w:szCs w:val="24"/>
              </w:rPr>
              <w:t> </w:t>
            </w:r>
          </w:p>
        </w:tc>
        <w:tc>
          <w:tcPr>
            <w:tcW w:w="0" w:type="auto"/>
            <w:hideMark/>
          </w:tcPr>
          <w:p w:rsidR="00AA0E91" w:rsidRPr="00AA0E91" w:rsidRDefault="00AA0E91" w:rsidP="00AA0E91">
            <w:pPr>
              <w:spacing w:after="0" w:line="240" w:lineRule="auto"/>
              <w:ind w:firstLine="709"/>
              <w:rPr>
                <w:rFonts w:ascii="Times New Roman" w:hAnsi="Times New Roman" w:cs="Times New Roman"/>
                <w:sz w:val="24"/>
                <w:szCs w:val="24"/>
              </w:rPr>
            </w:pPr>
            <w:r w:rsidRPr="00AA0E91">
              <w:rPr>
                <w:rFonts w:ascii="Times New Roman" w:hAnsi="Times New Roman" w:cs="Times New Roman"/>
                <w:sz w:val="24"/>
                <w:szCs w:val="24"/>
              </w:rPr>
              <w:t xml:space="preserve">         (дата подписания)</w:t>
            </w:r>
          </w:p>
        </w:tc>
      </w:tr>
    </w:tbl>
    <w:p w:rsidR="00AA0E91" w:rsidRPr="00AA0E91" w:rsidRDefault="00AA0E91" w:rsidP="00AA0E91">
      <w:pPr>
        <w:spacing w:after="0" w:line="240" w:lineRule="auto"/>
        <w:ind w:firstLine="709"/>
        <w:rPr>
          <w:rFonts w:ascii="Times New Roman" w:hAnsi="Times New Roman" w:cs="Times New Roman"/>
          <w:sz w:val="24"/>
          <w:szCs w:val="24"/>
        </w:rPr>
      </w:pPr>
      <w:r w:rsidRPr="00AA0E91">
        <w:rPr>
          <w:rFonts w:ascii="Times New Roman" w:hAnsi="Times New Roman" w:cs="Times New Roman"/>
          <w:sz w:val="24"/>
          <w:szCs w:val="24"/>
        </w:rPr>
        <w:t> </w:t>
      </w:r>
    </w:p>
    <w:p w:rsidR="00AA0E91" w:rsidRPr="00AA0E91" w:rsidRDefault="00AA0E91" w:rsidP="00AA0E91">
      <w:pPr>
        <w:spacing w:after="0" w:line="240" w:lineRule="auto"/>
        <w:ind w:firstLine="709"/>
        <w:jc w:val="both"/>
        <w:rPr>
          <w:rFonts w:ascii="Times New Roman" w:hAnsi="Times New Roman" w:cs="Times New Roman"/>
          <w:sz w:val="24"/>
          <w:szCs w:val="24"/>
        </w:rPr>
      </w:pPr>
      <w:r w:rsidRPr="00AA0E91">
        <w:rPr>
          <w:rFonts w:ascii="Times New Roman" w:hAnsi="Times New Roman" w:cs="Times New Roman"/>
          <w:sz w:val="24"/>
          <w:szCs w:val="24"/>
        </w:rPr>
        <w:t xml:space="preserve">__________________________________________________ </w:t>
      </w:r>
      <w:hyperlink w:anchor="p166" w:history="1">
        <w:r w:rsidRPr="00AA0E91">
          <w:rPr>
            <w:rStyle w:val="a3"/>
            <w:rFonts w:ascii="Times New Roman" w:hAnsi="Times New Roman" w:cs="Times New Roman"/>
            <w:color w:val="auto"/>
            <w:sz w:val="24"/>
            <w:szCs w:val="24"/>
          </w:rPr>
          <w:t>&lt;1&gt;</w:t>
        </w:r>
      </w:hyperlink>
      <w:r w:rsidRPr="00AA0E91">
        <w:rPr>
          <w:rFonts w:ascii="Times New Roman" w:hAnsi="Times New Roman" w:cs="Times New Roman"/>
          <w:sz w:val="24"/>
          <w:szCs w:val="24"/>
        </w:rPr>
        <w:t xml:space="preserve"> в лице ___________________ </w:t>
      </w:r>
      <w:hyperlink w:anchor="p167" w:history="1">
        <w:r w:rsidRPr="00AA0E91">
          <w:rPr>
            <w:rStyle w:val="a3"/>
            <w:rFonts w:ascii="Times New Roman" w:hAnsi="Times New Roman" w:cs="Times New Roman"/>
            <w:color w:val="auto"/>
            <w:sz w:val="24"/>
            <w:szCs w:val="24"/>
          </w:rPr>
          <w:t>&lt;2&gt;</w:t>
        </w:r>
      </w:hyperlink>
      <w:r w:rsidRPr="00AA0E91">
        <w:rPr>
          <w:rFonts w:ascii="Times New Roman" w:hAnsi="Times New Roman" w:cs="Times New Roman"/>
          <w:sz w:val="24"/>
          <w:szCs w:val="24"/>
        </w:rPr>
        <w:t xml:space="preserve">, действующего на основании _________________ </w:t>
      </w:r>
      <w:hyperlink w:anchor="p168" w:history="1">
        <w:r w:rsidRPr="00AA0E91">
          <w:rPr>
            <w:rStyle w:val="a3"/>
            <w:rFonts w:ascii="Times New Roman" w:hAnsi="Times New Roman" w:cs="Times New Roman"/>
            <w:color w:val="auto"/>
            <w:sz w:val="24"/>
            <w:szCs w:val="24"/>
          </w:rPr>
          <w:t>&lt;3&gt;</w:t>
        </w:r>
      </w:hyperlink>
      <w:r w:rsidRPr="00AA0E91">
        <w:rPr>
          <w:rFonts w:ascii="Times New Roman" w:hAnsi="Times New Roman" w:cs="Times New Roman"/>
          <w:sz w:val="24"/>
          <w:szCs w:val="24"/>
        </w:rPr>
        <w:t xml:space="preserve">, именуем___ в дальнейшем «Заказчик 1», «Ответственный заказчик» __________________________ в лице _____________________, действующего на основании _____________________, именуем___ в дальнейшем «Заказчик 2», ____________________________________ в лице ___________________, действующего на основании _________________, именуем___ в дальнейшем «Заказчик n», именуемые </w:t>
      </w:r>
      <w:r w:rsidRPr="00AA0E91">
        <w:rPr>
          <w:rFonts w:ascii="Times New Roman" w:hAnsi="Times New Roman" w:cs="Times New Roman"/>
          <w:sz w:val="24"/>
          <w:szCs w:val="24"/>
        </w:rPr>
        <w:br/>
        <w:t xml:space="preserve">в дальнейшем «Заказчики», а также Комитет по государственному заказу Санкт-Петербурга в лице ___________________ _______________________ </w:t>
      </w:r>
      <w:hyperlink w:anchor="p169" w:history="1">
        <w:r w:rsidRPr="00AA0E91">
          <w:rPr>
            <w:rStyle w:val="a3"/>
            <w:rFonts w:ascii="Times New Roman" w:hAnsi="Times New Roman" w:cs="Times New Roman"/>
            <w:color w:val="auto"/>
            <w:sz w:val="24"/>
            <w:szCs w:val="24"/>
          </w:rPr>
          <w:t>&lt;4&gt;</w:t>
        </w:r>
      </w:hyperlink>
      <w:r w:rsidRPr="00AA0E91">
        <w:rPr>
          <w:rFonts w:ascii="Times New Roman" w:hAnsi="Times New Roman" w:cs="Times New Roman"/>
          <w:sz w:val="24"/>
          <w:szCs w:val="24"/>
        </w:rPr>
        <w:t xml:space="preserve"> действующего на основании _______________ </w:t>
      </w:r>
      <w:hyperlink w:anchor="p170" w:history="1">
        <w:r w:rsidRPr="00AA0E91">
          <w:rPr>
            <w:rStyle w:val="a3"/>
            <w:rFonts w:ascii="Times New Roman" w:hAnsi="Times New Roman" w:cs="Times New Roman"/>
            <w:color w:val="auto"/>
            <w:sz w:val="24"/>
            <w:szCs w:val="24"/>
          </w:rPr>
          <w:t>&lt;5&gt;</w:t>
        </w:r>
      </w:hyperlink>
      <w:r w:rsidRPr="00AA0E91">
        <w:rPr>
          <w:rFonts w:ascii="Times New Roman" w:hAnsi="Times New Roman" w:cs="Times New Roman"/>
          <w:sz w:val="24"/>
          <w:szCs w:val="24"/>
        </w:rPr>
        <w:t xml:space="preserve">, именуемое в дальнейшем «Организатор», «Уполномоченный орган», совместно именуемые «Стороны», руководствуясь Федеральным </w:t>
      </w:r>
      <w:hyperlink r:id="rId6" w:history="1">
        <w:r w:rsidRPr="00AA0E91">
          <w:rPr>
            <w:rStyle w:val="a3"/>
            <w:rFonts w:ascii="Times New Roman" w:hAnsi="Times New Roman" w:cs="Times New Roman"/>
            <w:color w:val="auto"/>
            <w:sz w:val="24"/>
            <w:szCs w:val="24"/>
            <w:u w:val="none"/>
          </w:rPr>
          <w:t>законом</w:t>
        </w:r>
      </w:hyperlink>
      <w:r w:rsidRPr="00AA0E91">
        <w:rPr>
          <w:rFonts w:ascii="Times New Roman"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(далее </w:t>
      </w:r>
      <w:r w:rsidR="008C797A" w:rsidRPr="00AA0E91">
        <w:t>–</w:t>
      </w:r>
      <w:r w:rsidRPr="00AA0E91">
        <w:rPr>
          <w:rFonts w:ascii="Times New Roman" w:hAnsi="Times New Roman" w:cs="Times New Roman"/>
          <w:sz w:val="24"/>
          <w:szCs w:val="24"/>
        </w:rPr>
        <w:t xml:space="preserve"> Закон), заключили настоящее Соглашение о нижеследующем.</w:t>
      </w:r>
    </w:p>
    <w:p w:rsidR="00AA0E91" w:rsidRPr="00AA0E91" w:rsidRDefault="00AA0E91" w:rsidP="00AA0E91">
      <w:pPr>
        <w:spacing w:after="0" w:line="240" w:lineRule="auto"/>
        <w:ind w:firstLine="709"/>
        <w:jc w:val="both"/>
        <w:rPr>
          <w:rFonts w:ascii="Times New Roman" w:hAnsi="Times New Roman" w:cs="Times New Roman"/>
          <w:sz w:val="24"/>
          <w:szCs w:val="24"/>
        </w:rPr>
      </w:pPr>
      <w:r w:rsidRPr="00AA0E91">
        <w:rPr>
          <w:rFonts w:ascii="Times New Roman" w:hAnsi="Times New Roman" w:cs="Times New Roman"/>
          <w:sz w:val="24"/>
          <w:szCs w:val="24"/>
        </w:rPr>
        <w:t> </w:t>
      </w:r>
    </w:p>
    <w:p w:rsidR="00AA0E91" w:rsidRPr="00AA0E91" w:rsidRDefault="00AA0E91" w:rsidP="00AA0E91">
      <w:pPr>
        <w:spacing w:after="0" w:line="240" w:lineRule="auto"/>
        <w:ind w:firstLine="709"/>
        <w:jc w:val="both"/>
        <w:rPr>
          <w:rFonts w:ascii="Times New Roman" w:hAnsi="Times New Roman" w:cs="Times New Roman"/>
          <w:sz w:val="24"/>
          <w:szCs w:val="24"/>
        </w:rPr>
      </w:pPr>
      <w:r w:rsidRPr="00AA0E91">
        <w:rPr>
          <w:rFonts w:ascii="Times New Roman" w:hAnsi="Times New Roman" w:cs="Times New Roman"/>
          <w:b/>
          <w:bCs/>
          <w:sz w:val="24"/>
          <w:szCs w:val="24"/>
        </w:rPr>
        <w:t>1. Предмет соглашения</w:t>
      </w:r>
    </w:p>
    <w:p w:rsidR="00AA0E91" w:rsidRPr="00AA0E91" w:rsidRDefault="00AA0E91" w:rsidP="00AA0E91">
      <w:pPr>
        <w:spacing w:after="0" w:line="240" w:lineRule="auto"/>
        <w:ind w:firstLine="709"/>
        <w:jc w:val="both"/>
        <w:rPr>
          <w:rFonts w:ascii="Times New Roman" w:hAnsi="Times New Roman" w:cs="Times New Roman"/>
          <w:sz w:val="24"/>
          <w:szCs w:val="24"/>
        </w:rPr>
      </w:pPr>
      <w:r w:rsidRPr="00AA0E91">
        <w:rPr>
          <w:rFonts w:ascii="Times New Roman" w:hAnsi="Times New Roman" w:cs="Times New Roman"/>
          <w:sz w:val="24"/>
          <w:szCs w:val="24"/>
        </w:rPr>
        <w:t>1.1. Настоящее Соглашение устанавливает порядок взаимодействия Сторон при проведении совместного конкурса или аукциона.</w:t>
      </w:r>
    </w:p>
    <w:p w:rsidR="00AA0E91" w:rsidRPr="00AA0E91" w:rsidRDefault="00AA0E91" w:rsidP="00AA0E91">
      <w:pPr>
        <w:spacing w:after="0" w:line="240" w:lineRule="auto"/>
        <w:ind w:firstLine="709"/>
        <w:jc w:val="both"/>
        <w:rPr>
          <w:rFonts w:ascii="Times New Roman" w:hAnsi="Times New Roman" w:cs="Times New Roman"/>
          <w:sz w:val="24"/>
          <w:szCs w:val="24"/>
        </w:rPr>
      </w:pPr>
      <w:r w:rsidRPr="00AA0E91">
        <w:rPr>
          <w:rFonts w:ascii="Times New Roman" w:hAnsi="Times New Roman" w:cs="Times New Roman"/>
          <w:sz w:val="24"/>
          <w:szCs w:val="24"/>
        </w:rPr>
        <w:t xml:space="preserve">1.2. Заказчики предоставляют Организатору часть полномочий на организацию </w:t>
      </w:r>
      <w:r>
        <w:rPr>
          <w:rFonts w:ascii="Times New Roman" w:hAnsi="Times New Roman" w:cs="Times New Roman"/>
          <w:sz w:val="24"/>
          <w:szCs w:val="24"/>
        </w:rPr>
        <w:br/>
      </w:r>
      <w:r w:rsidRPr="00AA0E91">
        <w:rPr>
          <w:rFonts w:ascii="Times New Roman" w:hAnsi="Times New Roman" w:cs="Times New Roman"/>
          <w:sz w:val="24"/>
          <w:szCs w:val="24"/>
        </w:rPr>
        <w:t>и пров</w:t>
      </w:r>
      <w:r>
        <w:rPr>
          <w:rFonts w:ascii="Times New Roman" w:hAnsi="Times New Roman" w:cs="Times New Roman"/>
          <w:sz w:val="24"/>
          <w:szCs w:val="24"/>
        </w:rPr>
        <w:t xml:space="preserve">едение совместного конкурса (совместного </w:t>
      </w:r>
      <w:r w:rsidRPr="00AA0E91">
        <w:rPr>
          <w:rFonts w:ascii="Times New Roman" w:hAnsi="Times New Roman" w:cs="Times New Roman"/>
          <w:sz w:val="24"/>
          <w:szCs w:val="24"/>
        </w:rPr>
        <w:t>аукциона</w:t>
      </w:r>
      <w:r>
        <w:rPr>
          <w:rFonts w:ascii="Times New Roman" w:hAnsi="Times New Roman" w:cs="Times New Roman"/>
          <w:sz w:val="24"/>
          <w:szCs w:val="24"/>
        </w:rPr>
        <w:t>)</w:t>
      </w:r>
      <w:r w:rsidRPr="00AA0E91">
        <w:rPr>
          <w:rFonts w:ascii="Times New Roman" w:hAnsi="Times New Roman" w:cs="Times New Roman"/>
          <w:sz w:val="24"/>
          <w:szCs w:val="24"/>
        </w:rPr>
        <w:t>. Объем предоставленных Заказчиками Организатору полномочий установлен</w:t>
      </w:r>
      <w:r>
        <w:rPr>
          <w:rFonts w:ascii="Times New Roman" w:hAnsi="Times New Roman" w:cs="Times New Roman"/>
          <w:b/>
          <w:sz w:val="24"/>
          <w:szCs w:val="24"/>
        </w:rPr>
        <w:t xml:space="preserve"> </w:t>
      </w:r>
      <w:r w:rsidRPr="00CE4349">
        <w:rPr>
          <w:rFonts w:ascii="Times New Roman" w:hAnsi="Times New Roman" w:cs="Times New Roman"/>
          <w:sz w:val="24"/>
          <w:szCs w:val="24"/>
        </w:rPr>
        <w:t xml:space="preserve">Порядком организации </w:t>
      </w:r>
      <w:r w:rsidRPr="00CE4349">
        <w:rPr>
          <w:rFonts w:ascii="Times New Roman" w:hAnsi="Times New Roman" w:cs="Times New Roman"/>
          <w:sz w:val="24"/>
          <w:szCs w:val="24"/>
        </w:rPr>
        <w:br/>
        <w:t xml:space="preserve">и осуществления совместных конкурсов (совместных аукционов) уполномоченным органом для двух и более исполнительных органов государственной власти </w:t>
      </w:r>
      <w:r w:rsidRPr="00CE4349">
        <w:rPr>
          <w:rFonts w:ascii="Times New Roman" w:hAnsi="Times New Roman" w:cs="Times New Roman"/>
          <w:sz w:val="24"/>
          <w:szCs w:val="24"/>
        </w:rPr>
        <w:br/>
        <w:t>Санкт-Петербурга, государственных казенных учреждений Санкт-Петербурга, государственных бюджетных учреждений Санкт-Петербурга, подведомственных разным исполнительным органам государственной власти Санкт-Петербурга</w:t>
      </w:r>
      <w:r w:rsidRPr="00AA0E91">
        <w:rPr>
          <w:rFonts w:ascii="Times New Roman" w:hAnsi="Times New Roman" w:cs="Times New Roman"/>
          <w:sz w:val="24"/>
          <w:szCs w:val="24"/>
        </w:rPr>
        <w:t xml:space="preserve"> (далее </w:t>
      </w:r>
      <w:r w:rsidRPr="00AA0E91">
        <w:t>–</w:t>
      </w:r>
      <w:r w:rsidRPr="00AA0E91">
        <w:rPr>
          <w:rFonts w:ascii="Times New Roman" w:hAnsi="Times New Roman" w:cs="Times New Roman"/>
          <w:sz w:val="24"/>
          <w:szCs w:val="24"/>
        </w:rPr>
        <w:t xml:space="preserve"> Порядок), </w:t>
      </w:r>
      <w:r>
        <w:rPr>
          <w:rFonts w:ascii="Times New Roman" w:hAnsi="Times New Roman" w:cs="Times New Roman"/>
          <w:sz w:val="24"/>
          <w:szCs w:val="24"/>
        </w:rPr>
        <w:br/>
      </w:r>
      <w:r w:rsidRPr="00AA0E91">
        <w:rPr>
          <w:rFonts w:ascii="Times New Roman" w:hAnsi="Times New Roman" w:cs="Times New Roman"/>
          <w:sz w:val="24"/>
          <w:szCs w:val="24"/>
        </w:rPr>
        <w:t xml:space="preserve">и </w:t>
      </w:r>
      <w:hyperlink w:anchor="p46" w:history="1">
        <w:r w:rsidRPr="00AA0E91">
          <w:rPr>
            <w:rStyle w:val="a3"/>
            <w:rFonts w:ascii="Times New Roman" w:hAnsi="Times New Roman" w:cs="Times New Roman"/>
            <w:color w:val="auto"/>
            <w:sz w:val="24"/>
            <w:szCs w:val="24"/>
            <w:u w:val="none"/>
          </w:rPr>
          <w:t>пунктом 3.2</w:t>
        </w:r>
      </w:hyperlink>
      <w:r w:rsidRPr="00AA0E91">
        <w:rPr>
          <w:rFonts w:ascii="Times New Roman" w:hAnsi="Times New Roman" w:cs="Times New Roman"/>
          <w:sz w:val="24"/>
          <w:szCs w:val="24"/>
        </w:rPr>
        <w:t xml:space="preserve"> настоящего Соглашения.</w:t>
      </w:r>
    </w:p>
    <w:p w:rsidR="00AA0E91" w:rsidRPr="00AA0E91" w:rsidRDefault="00AA0E91" w:rsidP="00AA0E91">
      <w:pPr>
        <w:spacing w:after="0" w:line="240" w:lineRule="auto"/>
        <w:ind w:firstLine="709"/>
        <w:jc w:val="both"/>
        <w:rPr>
          <w:rFonts w:ascii="Times New Roman" w:hAnsi="Times New Roman" w:cs="Times New Roman"/>
          <w:sz w:val="24"/>
          <w:szCs w:val="24"/>
        </w:rPr>
      </w:pPr>
      <w:r w:rsidRPr="00AA0E91">
        <w:rPr>
          <w:rFonts w:ascii="Times New Roman" w:hAnsi="Times New Roman" w:cs="Times New Roman"/>
          <w:sz w:val="24"/>
          <w:szCs w:val="24"/>
        </w:rPr>
        <w:t> </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b/>
          <w:bCs/>
          <w:sz w:val="24"/>
          <w:szCs w:val="24"/>
        </w:rPr>
        <w:t>2. Объект закупки</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xml:space="preserve">2.1. Объектом закупки является __________ </w:t>
      </w:r>
      <w:hyperlink w:anchor="p171" w:history="1">
        <w:r w:rsidRPr="007F30F0">
          <w:rPr>
            <w:rStyle w:val="a3"/>
            <w:rFonts w:ascii="Times New Roman" w:hAnsi="Times New Roman" w:cs="Times New Roman"/>
            <w:color w:val="auto"/>
            <w:sz w:val="24"/>
            <w:szCs w:val="24"/>
            <w:u w:val="none"/>
          </w:rPr>
          <w:t>&lt;6&gt;</w:t>
        </w:r>
      </w:hyperlink>
      <w:r w:rsidRPr="007F30F0">
        <w:rPr>
          <w:rFonts w:ascii="Times New Roman" w:hAnsi="Times New Roman" w:cs="Times New Roman"/>
          <w:sz w:val="24"/>
          <w:szCs w:val="24"/>
        </w:rPr>
        <w:t xml:space="preserve">. Идентификационные коды закупки, информация о предполагаемом объеме закупки, место, условия и сроки (периоды) поставок товаров (выполнения работ, оказания услуг) в отношении каждого Заказчика указаны в </w:t>
      </w:r>
      <w:hyperlink r:id="rId7" w:history="1">
        <w:r w:rsidRPr="007F30F0">
          <w:rPr>
            <w:rStyle w:val="a3"/>
            <w:rFonts w:ascii="Times New Roman" w:hAnsi="Times New Roman" w:cs="Times New Roman"/>
            <w:color w:val="auto"/>
            <w:sz w:val="24"/>
            <w:szCs w:val="24"/>
            <w:u w:val="none"/>
          </w:rPr>
          <w:t xml:space="preserve">Приложении </w:t>
        </w:r>
        <w:r w:rsidR="007F30F0" w:rsidRPr="007F30F0">
          <w:rPr>
            <w:rStyle w:val="a3"/>
            <w:rFonts w:ascii="Times New Roman" w:hAnsi="Times New Roman" w:cs="Times New Roman"/>
            <w:color w:val="auto"/>
            <w:sz w:val="24"/>
            <w:szCs w:val="24"/>
            <w:u w:val="none"/>
          </w:rPr>
          <w:t xml:space="preserve">№ </w:t>
        </w:r>
        <w:r w:rsidRPr="007F30F0">
          <w:rPr>
            <w:rStyle w:val="a3"/>
            <w:rFonts w:ascii="Times New Roman" w:hAnsi="Times New Roman" w:cs="Times New Roman"/>
            <w:color w:val="auto"/>
            <w:sz w:val="24"/>
            <w:szCs w:val="24"/>
            <w:u w:val="none"/>
          </w:rPr>
          <w:t>1</w:t>
        </w:r>
      </w:hyperlink>
      <w:r w:rsidRPr="007F30F0">
        <w:rPr>
          <w:rFonts w:ascii="Times New Roman" w:hAnsi="Times New Roman" w:cs="Times New Roman"/>
          <w:sz w:val="24"/>
          <w:szCs w:val="24"/>
        </w:rPr>
        <w:t xml:space="preserve"> к настоящему Соглашению.</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lastRenderedPageBreak/>
        <w:t xml:space="preserve">2.2. Общая начальная (максимальная) цена контракта определяется как сумма начальных (максимальных) цен контрактов заказчиков, общее максимальное значение цены контракта определяется как сумма максимальных значений цен контрактов заказчиков. Расчет общей начальной (максимальной) цены контракта, а в случае, если количество поставляемых товаров, оказываемых услуг, выполняемых работ невозможно определить, - общего максимального значения цены контракта, представлен в </w:t>
      </w:r>
      <w:hyperlink r:id="rId8" w:history="1">
        <w:r w:rsidRPr="007F30F0">
          <w:rPr>
            <w:rStyle w:val="a3"/>
            <w:rFonts w:ascii="Times New Roman" w:hAnsi="Times New Roman" w:cs="Times New Roman"/>
            <w:color w:val="auto"/>
            <w:sz w:val="24"/>
            <w:szCs w:val="24"/>
            <w:u w:val="none"/>
          </w:rPr>
          <w:t xml:space="preserve">Приложении </w:t>
        </w:r>
        <w:r w:rsidR="007F30F0">
          <w:rPr>
            <w:rStyle w:val="a3"/>
            <w:rFonts w:ascii="Times New Roman" w:hAnsi="Times New Roman" w:cs="Times New Roman"/>
            <w:color w:val="auto"/>
            <w:sz w:val="24"/>
            <w:szCs w:val="24"/>
            <w:u w:val="none"/>
          </w:rPr>
          <w:t xml:space="preserve">№ </w:t>
        </w:r>
        <w:r w:rsidRPr="007F30F0">
          <w:rPr>
            <w:rStyle w:val="a3"/>
            <w:rFonts w:ascii="Times New Roman" w:hAnsi="Times New Roman" w:cs="Times New Roman"/>
            <w:color w:val="auto"/>
            <w:sz w:val="24"/>
            <w:szCs w:val="24"/>
            <w:u w:val="none"/>
          </w:rPr>
          <w:t>2</w:t>
        </w:r>
      </w:hyperlink>
      <w:r w:rsidRPr="007F30F0">
        <w:rPr>
          <w:rFonts w:ascii="Times New Roman" w:hAnsi="Times New Roman" w:cs="Times New Roman"/>
          <w:sz w:val="24"/>
          <w:szCs w:val="24"/>
        </w:rPr>
        <w:t xml:space="preserve"> к настоящему Соглашению.</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xml:space="preserve">2.3. Начальная (максимальная) цена контракта, а в случае, если количество поставляемых товаров, оказываемых услуг, выполняемых работ невозможно определить - начальная цена единицы товара, работы, услуги, начальная сумма цен указанных единиц, максимальное значение цены контракта каждого заказчика указаны в </w:t>
      </w:r>
      <w:hyperlink r:id="rId9" w:history="1">
        <w:r w:rsidRPr="007F30F0">
          <w:rPr>
            <w:rStyle w:val="a3"/>
            <w:rFonts w:ascii="Times New Roman" w:hAnsi="Times New Roman" w:cs="Times New Roman"/>
            <w:color w:val="auto"/>
            <w:sz w:val="24"/>
            <w:szCs w:val="24"/>
            <w:u w:val="none"/>
          </w:rPr>
          <w:t xml:space="preserve">Приложении </w:t>
        </w:r>
        <w:r w:rsidR="007F30F0">
          <w:rPr>
            <w:rStyle w:val="a3"/>
            <w:rFonts w:ascii="Times New Roman" w:hAnsi="Times New Roman" w:cs="Times New Roman"/>
            <w:color w:val="auto"/>
            <w:sz w:val="24"/>
            <w:szCs w:val="24"/>
            <w:u w:val="none"/>
          </w:rPr>
          <w:t xml:space="preserve">№ </w:t>
        </w:r>
        <w:r w:rsidRPr="007F30F0">
          <w:rPr>
            <w:rStyle w:val="a3"/>
            <w:rFonts w:ascii="Times New Roman" w:hAnsi="Times New Roman" w:cs="Times New Roman"/>
            <w:color w:val="auto"/>
            <w:sz w:val="24"/>
            <w:szCs w:val="24"/>
            <w:u w:val="none"/>
          </w:rPr>
          <w:t>1</w:t>
        </w:r>
      </w:hyperlink>
      <w:r w:rsidRPr="007F30F0">
        <w:rPr>
          <w:rFonts w:ascii="Times New Roman" w:hAnsi="Times New Roman" w:cs="Times New Roman"/>
          <w:sz w:val="24"/>
          <w:szCs w:val="24"/>
        </w:rPr>
        <w:t xml:space="preserve"> </w:t>
      </w:r>
      <w:r w:rsidR="007F30F0">
        <w:rPr>
          <w:rFonts w:ascii="Times New Roman" w:hAnsi="Times New Roman" w:cs="Times New Roman"/>
          <w:sz w:val="24"/>
          <w:szCs w:val="24"/>
        </w:rPr>
        <w:br/>
      </w:r>
      <w:r w:rsidRPr="007F30F0">
        <w:rPr>
          <w:rFonts w:ascii="Times New Roman" w:hAnsi="Times New Roman" w:cs="Times New Roman"/>
          <w:sz w:val="24"/>
          <w:szCs w:val="24"/>
        </w:rPr>
        <w:t>к настоящему Соглашению.</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xml:space="preserve">2.4. Обоснование начальной (максимальной) цены контракта, а в случае, если количество поставляемых товаров, оказываемых услуг, выполняемых работ невозможно определить - начальной цены единицы товара, работы, услуги представлено в </w:t>
      </w:r>
      <w:hyperlink r:id="rId10" w:history="1">
        <w:r w:rsidRPr="007F30F0">
          <w:rPr>
            <w:rStyle w:val="a3"/>
            <w:rFonts w:ascii="Times New Roman" w:hAnsi="Times New Roman" w:cs="Times New Roman"/>
            <w:color w:val="auto"/>
            <w:sz w:val="24"/>
            <w:szCs w:val="24"/>
            <w:u w:val="none"/>
          </w:rPr>
          <w:t xml:space="preserve">Приложении </w:t>
        </w:r>
        <w:r w:rsidR="007F30F0">
          <w:rPr>
            <w:rStyle w:val="a3"/>
            <w:rFonts w:ascii="Times New Roman" w:hAnsi="Times New Roman" w:cs="Times New Roman"/>
            <w:color w:val="auto"/>
            <w:sz w:val="24"/>
            <w:szCs w:val="24"/>
            <w:u w:val="none"/>
          </w:rPr>
          <w:t xml:space="preserve">№ </w:t>
        </w:r>
        <w:r w:rsidRPr="007F30F0">
          <w:rPr>
            <w:rStyle w:val="a3"/>
            <w:rFonts w:ascii="Times New Roman" w:hAnsi="Times New Roman" w:cs="Times New Roman"/>
            <w:color w:val="auto"/>
            <w:sz w:val="24"/>
            <w:szCs w:val="24"/>
            <w:u w:val="none"/>
          </w:rPr>
          <w:t>2</w:t>
        </w:r>
      </w:hyperlink>
      <w:r w:rsidRPr="007F30F0">
        <w:rPr>
          <w:rFonts w:ascii="Times New Roman" w:hAnsi="Times New Roman" w:cs="Times New Roman"/>
          <w:sz w:val="24"/>
          <w:szCs w:val="24"/>
        </w:rPr>
        <w:t xml:space="preserve"> к настоящему Соглашению.</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b/>
          <w:bCs/>
          <w:sz w:val="24"/>
          <w:szCs w:val="24"/>
        </w:rPr>
        <w:t>3. Информация об Организаторе, перечень переданных ему полномочий, полномочия Ответственного заказчика</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3.1. Информация об Организаторе:</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Полное наименование: Комитет по государственному заказу Санкт-Петербурга</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ИНН/КПП: 7842304108/784201001</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Место нахождения: 191144, город Санкт-Петербург, улица Новгородская, дом 20, литер А</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xml:space="preserve">Ответственное должностное лицо Организатора: ____________________ </w:t>
      </w:r>
      <w:hyperlink w:anchor="p172" w:history="1">
        <w:r w:rsidRPr="007F30F0">
          <w:rPr>
            <w:rStyle w:val="a3"/>
            <w:rFonts w:ascii="Times New Roman" w:hAnsi="Times New Roman" w:cs="Times New Roman"/>
            <w:color w:val="auto"/>
            <w:sz w:val="24"/>
            <w:szCs w:val="24"/>
            <w:u w:val="none"/>
          </w:rPr>
          <w:t>&lt;7&gt;</w:t>
        </w:r>
      </w:hyperlink>
    </w:p>
    <w:p w:rsidR="00AA0E91" w:rsidRPr="007F30F0" w:rsidRDefault="00AA0E91" w:rsidP="00AA0E91">
      <w:pPr>
        <w:spacing w:after="0" w:line="240" w:lineRule="auto"/>
        <w:ind w:firstLine="709"/>
        <w:jc w:val="both"/>
        <w:rPr>
          <w:rFonts w:ascii="Times New Roman" w:hAnsi="Times New Roman" w:cs="Times New Roman"/>
          <w:sz w:val="24"/>
          <w:szCs w:val="24"/>
        </w:rPr>
      </w:pPr>
      <w:bookmarkStart w:id="0" w:name="p46"/>
      <w:bookmarkEnd w:id="0"/>
      <w:r w:rsidRPr="007F30F0">
        <w:rPr>
          <w:rFonts w:ascii="Times New Roman" w:hAnsi="Times New Roman" w:cs="Times New Roman"/>
          <w:sz w:val="24"/>
          <w:szCs w:val="24"/>
        </w:rPr>
        <w:t>3.2. В целях пров</w:t>
      </w:r>
      <w:r w:rsidR="00F068BC">
        <w:rPr>
          <w:rFonts w:ascii="Times New Roman" w:hAnsi="Times New Roman" w:cs="Times New Roman"/>
          <w:sz w:val="24"/>
          <w:szCs w:val="24"/>
        </w:rPr>
        <w:t xml:space="preserve">едения совместного конкурса (совместного </w:t>
      </w:r>
      <w:r w:rsidRPr="007F30F0">
        <w:rPr>
          <w:rFonts w:ascii="Times New Roman" w:hAnsi="Times New Roman" w:cs="Times New Roman"/>
          <w:sz w:val="24"/>
          <w:szCs w:val="24"/>
        </w:rPr>
        <w:t>аукциона</w:t>
      </w:r>
      <w:r w:rsidR="00F068BC">
        <w:rPr>
          <w:rFonts w:ascii="Times New Roman" w:hAnsi="Times New Roman" w:cs="Times New Roman"/>
          <w:sz w:val="24"/>
          <w:szCs w:val="24"/>
        </w:rPr>
        <w:t>)</w:t>
      </w:r>
      <w:r w:rsidRPr="007F30F0">
        <w:rPr>
          <w:rFonts w:ascii="Times New Roman" w:hAnsi="Times New Roman" w:cs="Times New Roman"/>
          <w:sz w:val="24"/>
          <w:szCs w:val="24"/>
        </w:rPr>
        <w:t xml:space="preserve"> Организатор:</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xml:space="preserve">3.2.1. Утверждает состав комиссии по осуществлению закупок, в которую включаются представители исполнительного органа государственной власти </w:t>
      </w:r>
      <w:r w:rsidR="00F068BC">
        <w:rPr>
          <w:rFonts w:ascii="Times New Roman" w:hAnsi="Times New Roman" w:cs="Times New Roman"/>
          <w:sz w:val="24"/>
          <w:szCs w:val="24"/>
        </w:rPr>
        <w:br/>
      </w:r>
      <w:r w:rsidRPr="007F30F0">
        <w:rPr>
          <w:rFonts w:ascii="Times New Roman" w:hAnsi="Times New Roman" w:cs="Times New Roman"/>
          <w:sz w:val="24"/>
          <w:szCs w:val="24"/>
        </w:rPr>
        <w:t xml:space="preserve">Санкт-Петербурга, Ответственного заказчика, заказчиков в качестве председателя, одного из членов такой комиссии, а также лица, обладающего специальными знаниями, относящимися к объекту закупки. Состав комиссии по осуществлению закупок формируется в соответствии с </w:t>
      </w:r>
      <w:hyperlink r:id="rId11" w:history="1">
        <w:r w:rsidR="007F30F0">
          <w:rPr>
            <w:rStyle w:val="a3"/>
            <w:rFonts w:ascii="Times New Roman" w:hAnsi="Times New Roman" w:cs="Times New Roman"/>
            <w:color w:val="auto"/>
            <w:sz w:val="24"/>
            <w:szCs w:val="24"/>
            <w:u w:val="none"/>
          </w:rPr>
          <w:t>приложением №</w:t>
        </w:r>
        <w:r w:rsidRPr="007F30F0">
          <w:rPr>
            <w:rStyle w:val="a3"/>
            <w:rFonts w:ascii="Times New Roman" w:hAnsi="Times New Roman" w:cs="Times New Roman"/>
            <w:color w:val="auto"/>
            <w:sz w:val="24"/>
            <w:szCs w:val="24"/>
            <w:u w:val="none"/>
          </w:rPr>
          <w:t xml:space="preserve"> 1</w:t>
        </w:r>
      </w:hyperlink>
      <w:r w:rsidRPr="007F30F0">
        <w:rPr>
          <w:rFonts w:ascii="Times New Roman" w:hAnsi="Times New Roman" w:cs="Times New Roman"/>
          <w:sz w:val="24"/>
          <w:szCs w:val="24"/>
        </w:rPr>
        <w:t xml:space="preserve"> к Положению об организации деятельности заказчиков, уполномоченных органов, уполномоченных учреждений при осуществлении закупок товаров, работ, услуг для обеспечения нужд Санкт-Петербурга, утвержденному Постановлением Правительства </w:t>
      </w:r>
      <w:r w:rsidR="007F30F0">
        <w:rPr>
          <w:rFonts w:ascii="Times New Roman" w:hAnsi="Times New Roman" w:cs="Times New Roman"/>
          <w:sz w:val="24"/>
          <w:szCs w:val="24"/>
        </w:rPr>
        <w:t>Санкт-Петербурга от 30.12.2013 № 1095 «</w:t>
      </w:r>
      <w:r w:rsidRPr="007F30F0">
        <w:rPr>
          <w:rFonts w:ascii="Times New Roman" w:hAnsi="Times New Roman" w:cs="Times New Roman"/>
          <w:sz w:val="24"/>
          <w:szCs w:val="24"/>
        </w:rPr>
        <w:t>О системе закупок товаров, работ, услуг для об</w:t>
      </w:r>
      <w:r w:rsidR="007F30F0">
        <w:rPr>
          <w:rFonts w:ascii="Times New Roman" w:hAnsi="Times New Roman" w:cs="Times New Roman"/>
          <w:sz w:val="24"/>
          <w:szCs w:val="24"/>
        </w:rPr>
        <w:t>еспечения нужд Санкт-Петербурга»</w:t>
      </w:r>
      <w:r w:rsidRPr="007F30F0">
        <w:rPr>
          <w:rFonts w:ascii="Times New Roman" w:hAnsi="Times New Roman" w:cs="Times New Roman"/>
          <w:sz w:val="24"/>
          <w:szCs w:val="24"/>
        </w:rPr>
        <w:t xml:space="preserve"> </w:t>
      </w:r>
      <w:r w:rsidR="007F30F0">
        <w:rPr>
          <w:rFonts w:ascii="Times New Roman" w:hAnsi="Times New Roman" w:cs="Times New Roman"/>
          <w:sz w:val="24"/>
          <w:szCs w:val="24"/>
        </w:rPr>
        <w:br/>
      </w:r>
      <w:r w:rsidRPr="007F30F0">
        <w:rPr>
          <w:rFonts w:ascii="Times New Roman" w:hAnsi="Times New Roman" w:cs="Times New Roman"/>
          <w:sz w:val="24"/>
          <w:szCs w:val="24"/>
        </w:rPr>
        <w:t xml:space="preserve">(далее </w:t>
      </w:r>
      <w:r w:rsidR="007F30F0" w:rsidRPr="00AA0E91">
        <w:t>–</w:t>
      </w:r>
      <w:r w:rsidRPr="007F30F0">
        <w:rPr>
          <w:rFonts w:ascii="Times New Roman" w:hAnsi="Times New Roman" w:cs="Times New Roman"/>
          <w:sz w:val="24"/>
          <w:szCs w:val="24"/>
        </w:rPr>
        <w:t xml:space="preserve"> Положение);</w:t>
      </w:r>
    </w:p>
    <w:p w:rsidR="00F068BC"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3.2</w:t>
      </w:r>
      <w:r w:rsidRPr="00CE4349">
        <w:rPr>
          <w:rFonts w:ascii="Times New Roman" w:hAnsi="Times New Roman" w:cs="Times New Roman"/>
          <w:sz w:val="24"/>
          <w:szCs w:val="24"/>
        </w:rPr>
        <w:t xml:space="preserve">.2. </w:t>
      </w:r>
      <w:r w:rsidR="00F068BC" w:rsidRPr="00CE4349">
        <w:rPr>
          <w:rFonts w:ascii="Times New Roman" w:hAnsi="Times New Roman" w:cs="Times New Roman"/>
          <w:sz w:val="24"/>
          <w:szCs w:val="24"/>
        </w:rPr>
        <w:t xml:space="preserve">Формирует посредством АИС ГЗ, подписывает усиленной электронной подписью лица, имеющего право действовать от имени Организатора, и размещает </w:t>
      </w:r>
      <w:r w:rsidR="00F068BC" w:rsidRPr="00CE4349">
        <w:rPr>
          <w:rFonts w:ascii="Times New Roman" w:hAnsi="Times New Roman" w:cs="Times New Roman"/>
          <w:sz w:val="24"/>
          <w:szCs w:val="24"/>
        </w:rPr>
        <w:br/>
        <w:t>в единой информационной системе (далее - ЕИС) извещение об осуществлении закупки подготовленное в соответствии с Законом;</w:t>
      </w:r>
    </w:p>
    <w:p w:rsidR="00AA0E91" w:rsidRPr="007F30F0" w:rsidRDefault="007F30F0" w:rsidP="00AA0E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3.2.3</w:t>
      </w:r>
      <w:r w:rsidR="00AA0E91" w:rsidRPr="007F30F0">
        <w:rPr>
          <w:rFonts w:ascii="Times New Roman" w:hAnsi="Times New Roman" w:cs="Times New Roman"/>
          <w:sz w:val="24"/>
          <w:szCs w:val="24"/>
        </w:rPr>
        <w:t xml:space="preserve">. На основе сведений и документов, поступивших от Ответственного заказчика, предоставляет разъяснения положений </w:t>
      </w:r>
      <w:r>
        <w:rPr>
          <w:rFonts w:ascii="Times New Roman" w:hAnsi="Times New Roman" w:cs="Times New Roman"/>
          <w:sz w:val="24"/>
          <w:szCs w:val="24"/>
        </w:rPr>
        <w:t>извещения об осуществлении закупки</w:t>
      </w:r>
      <w:r w:rsidR="00AA0E91" w:rsidRPr="007F30F0">
        <w:rPr>
          <w:rFonts w:ascii="Times New Roman" w:hAnsi="Times New Roman" w:cs="Times New Roman"/>
          <w:sz w:val="24"/>
          <w:szCs w:val="24"/>
        </w:rPr>
        <w:t>;</w:t>
      </w:r>
    </w:p>
    <w:p w:rsidR="00AA0E91" w:rsidRPr="007F30F0" w:rsidRDefault="00AA0E91" w:rsidP="0097448F">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3.2.</w:t>
      </w:r>
      <w:r w:rsidR="007F30F0">
        <w:rPr>
          <w:rFonts w:ascii="Times New Roman" w:hAnsi="Times New Roman" w:cs="Times New Roman"/>
          <w:sz w:val="24"/>
          <w:szCs w:val="24"/>
        </w:rPr>
        <w:t>4</w:t>
      </w:r>
      <w:r w:rsidRPr="007F30F0">
        <w:rPr>
          <w:rFonts w:ascii="Times New Roman" w:hAnsi="Times New Roman" w:cs="Times New Roman"/>
          <w:sz w:val="24"/>
          <w:szCs w:val="24"/>
        </w:rPr>
        <w:t>. На основе сведений и документов, поступивших от Ответственного заказчика, вносит изменения в извещение об осуществлении закупки;</w:t>
      </w:r>
    </w:p>
    <w:p w:rsidR="00AA0E91" w:rsidRPr="007F30F0" w:rsidRDefault="00AA0E91" w:rsidP="0097448F">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3.2.</w:t>
      </w:r>
      <w:r w:rsidR="007F30F0">
        <w:rPr>
          <w:rFonts w:ascii="Times New Roman" w:hAnsi="Times New Roman" w:cs="Times New Roman"/>
          <w:sz w:val="24"/>
          <w:szCs w:val="24"/>
        </w:rPr>
        <w:t>5</w:t>
      </w:r>
      <w:r w:rsidRPr="007F30F0">
        <w:rPr>
          <w:rFonts w:ascii="Times New Roman" w:hAnsi="Times New Roman" w:cs="Times New Roman"/>
          <w:sz w:val="24"/>
          <w:szCs w:val="24"/>
        </w:rPr>
        <w:t>. Осуществляет размещение в ЕИС информации и документов, размещение которых предусмотрено Законом при определении поставщика (подрядчика, исполнителя);</w:t>
      </w:r>
    </w:p>
    <w:p w:rsidR="00AA0E91" w:rsidRPr="007F30F0" w:rsidRDefault="007F30F0" w:rsidP="00974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3.2.6</w:t>
      </w:r>
      <w:r w:rsidR="00AA0E91" w:rsidRPr="007F30F0">
        <w:rPr>
          <w:rFonts w:ascii="Times New Roman" w:hAnsi="Times New Roman" w:cs="Times New Roman"/>
          <w:sz w:val="24"/>
          <w:szCs w:val="24"/>
        </w:rPr>
        <w:t>. Осуществляет иные полномочия по определению поставщиков (подрядчиков, исполнителей), ус</w:t>
      </w:r>
      <w:r>
        <w:rPr>
          <w:rFonts w:ascii="Times New Roman" w:hAnsi="Times New Roman" w:cs="Times New Roman"/>
          <w:sz w:val="24"/>
          <w:szCs w:val="24"/>
        </w:rPr>
        <w:t xml:space="preserve">тановленные Порядком </w:t>
      </w:r>
      <w:r w:rsidR="00AA0E91" w:rsidRPr="007F30F0">
        <w:rPr>
          <w:rFonts w:ascii="Times New Roman" w:hAnsi="Times New Roman" w:cs="Times New Roman"/>
          <w:sz w:val="24"/>
          <w:szCs w:val="24"/>
        </w:rPr>
        <w:t>и Законом.</w:t>
      </w:r>
    </w:p>
    <w:p w:rsidR="00AA0E91" w:rsidRPr="007F30F0" w:rsidRDefault="00AA0E91" w:rsidP="0097448F">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xml:space="preserve">3.3. В целях проведения совместного конкурса </w:t>
      </w:r>
      <w:r w:rsidR="007F30F0">
        <w:rPr>
          <w:rFonts w:ascii="Times New Roman" w:hAnsi="Times New Roman" w:cs="Times New Roman"/>
          <w:sz w:val="24"/>
          <w:szCs w:val="24"/>
        </w:rPr>
        <w:t xml:space="preserve">(совместного </w:t>
      </w:r>
      <w:r w:rsidRPr="007F30F0">
        <w:rPr>
          <w:rFonts w:ascii="Times New Roman" w:hAnsi="Times New Roman" w:cs="Times New Roman"/>
          <w:sz w:val="24"/>
          <w:szCs w:val="24"/>
        </w:rPr>
        <w:t>аукциона</w:t>
      </w:r>
      <w:r w:rsidR="007F30F0">
        <w:rPr>
          <w:rFonts w:ascii="Times New Roman" w:hAnsi="Times New Roman" w:cs="Times New Roman"/>
          <w:sz w:val="24"/>
          <w:szCs w:val="24"/>
        </w:rPr>
        <w:t>)</w:t>
      </w:r>
      <w:r w:rsidRPr="007F30F0">
        <w:rPr>
          <w:rFonts w:ascii="Times New Roman" w:hAnsi="Times New Roman" w:cs="Times New Roman"/>
          <w:sz w:val="24"/>
          <w:szCs w:val="24"/>
        </w:rPr>
        <w:t xml:space="preserve"> Ответственный заказчик:</w:t>
      </w:r>
    </w:p>
    <w:p w:rsidR="00AA0E91" w:rsidRPr="007F30F0" w:rsidRDefault="007F30F0" w:rsidP="0097448F">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3.3.1. Посредством </w:t>
      </w:r>
      <w:r w:rsidR="0097448F" w:rsidRPr="0097448F">
        <w:rPr>
          <w:rFonts w:ascii="Times New Roman" w:eastAsia="Times New Roman" w:hAnsi="Times New Roman" w:cs="Times New Roman"/>
          <w:sz w:val="24"/>
          <w:szCs w:val="24"/>
          <w:lang w:eastAsia="ru-RU"/>
        </w:rPr>
        <w:t>госуда</w:t>
      </w:r>
      <w:r w:rsidR="0097448F">
        <w:rPr>
          <w:rFonts w:ascii="Times New Roman" w:eastAsia="Times New Roman" w:hAnsi="Times New Roman" w:cs="Times New Roman"/>
          <w:sz w:val="24"/>
          <w:szCs w:val="24"/>
          <w:lang w:eastAsia="ru-RU"/>
        </w:rPr>
        <w:t>рственной информационной системы Санкт-Петербурга «</w:t>
      </w:r>
      <w:r w:rsidR="0097448F" w:rsidRPr="0097448F">
        <w:rPr>
          <w:rFonts w:ascii="Times New Roman" w:eastAsia="Times New Roman" w:hAnsi="Times New Roman" w:cs="Times New Roman"/>
          <w:sz w:val="24"/>
          <w:szCs w:val="24"/>
          <w:lang w:eastAsia="ru-RU"/>
        </w:rPr>
        <w:t xml:space="preserve">Автоматизированная информационная система государственных закупок </w:t>
      </w:r>
      <w:r w:rsidR="00E6723A">
        <w:rPr>
          <w:rFonts w:ascii="Times New Roman" w:eastAsia="Times New Roman" w:hAnsi="Times New Roman" w:cs="Times New Roman"/>
          <w:sz w:val="24"/>
          <w:szCs w:val="24"/>
          <w:lang w:eastAsia="ru-RU"/>
        </w:rPr>
        <w:br/>
      </w:r>
      <w:r w:rsidR="0097448F" w:rsidRPr="0097448F">
        <w:rPr>
          <w:rFonts w:ascii="Times New Roman" w:eastAsia="Times New Roman" w:hAnsi="Times New Roman" w:cs="Times New Roman"/>
          <w:sz w:val="24"/>
          <w:szCs w:val="24"/>
          <w:lang w:eastAsia="ru-RU"/>
        </w:rPr>
        <w:t>Санкт-Петербурга</w:t>
      </w:r>
      <w:r w:rsidR="0097448F">
        <w:rPr>
          <w:rFonts w:ascii="Times New Roman" w:eastAsia="Times New Roman" w:hAnsi="Times New Roman" w:cs="Times New Roman"/>
          <w:sz w:val="24"/>
          <w:szCs w:val="24"/>
          <w:lang w:eastAsia="ru-RU"/>
        </w:rPr>
        <w:t xml:space="preserve">» </w:t>
      </w:r>
      <w:r w:rsidR="0097448F">
        <w:rPr>
          <w:rFonts w:ascii="Times New Roman" w:hAnsi="Times New Roman" w:cs="Times New Roman"/>
          <w:sz w:val="24"/>
          <w:szCs w:val="24"/>
        </w:rPr>
        <w:t xml:space="preserve">(далее </w:t>
      </w:r>
      <w:r w:rsidR="00245FFD" w:rsidRPr="00AA0E91">
        <w:t>–</w:t>
      </w:r>
      <w:r w:rsidR="0097448F">
        <w:rPr>
          <w:rFonts w:ascii="Times New Roman" w:hAnsi="Times New Roman" w:cs="Times New Roman"/>
          <w:sz w:val="24"/>
          <w:szCs w:val="24"/>
        </w:rPr>
        <w:t xml:space="preserve"> </w:t>
      </w:r>
      <w:r>
        <w:rPr>
          <w:rFonts w:ascii="Times New Roman" w:hAnsi="Times New Roman" w:cs="Times New Roman"/>
          <w:sz w:val="24"/>
          <w:szCs w:val="24"/>
        </w:rPr>
        <w:t>АИС ГЗ</w:t>
      </w:r>
      <w:r w:rsidR="0097448F">
        <w:rPr>
          <w:rFonts w:ascii="Times New Roman" w:hAnsi="Times New Roman" w:cs="Times New Roman"/>
          <w:sz w:val="24"/>
          <w:szCs w:val="24"/>
        </w:rPr>
        <w:t>)</w:t>
      </w:r>
      <w:r>
        <w:rPr>
          <w:rFonts w:ascii="Times New Roman" w:hAnsi="Times New Roman" w:cs="Times New Roman"/>
          <w:sz w:val="24"/>
          <w:szCs w:val="24"/>
        </w:rPr>
        <w:t xml:space="preserve"> р</w:t>
      </w:r>
      <w:r w:rsidR="00AA0E91" w:rsidRPr="007F30F0">
        <w:rPr>
          <w:rFonts w:ascii="Times New Roman" w:hAnsi="Times New Roman" w:cs="Times New Roman"/>
          <w:sz w:val="24"/>
          <w:szCs w:val="24"/>
        </w:rPr>
        <w:t xml:space="preserve">азрабатывает </w:t>
      </w:r>
      <w:r>
        <w:rPr>
          <w:rFonts w:ascii="Times New Roman" w:hAnsi="Times New Roman" w:cs="Times New Roman"/>
          <w:sz w:val="24"/>
          <w:szCs w:val="24"/>
        </w:rPr>
        <w:t xml:space="preserve">и подписывает </w:t>
      </w:r>
      <w:r w:rsidR="00AA0E91" w:rsidRPr="007F30F0">
        <w:rPr>
          <w:rFonts w:ascii="Times New Roman" w:hAnsi="Times New Roman" w:cs="Times New Roman"/>
          <w:sz w:val="24"/>
          <w:szCs w:val="24"/>
        </w:rPr>
        <w:t xml:space="preserve">проект </w:t>
      </w:r>
      <w:r>
        <w:rPr>
          <w:rFonts w:ascii="Times New Roman" w:hAnsi="Times New Roman" w:cs="Times New Roman"/>
          <w:sz w:val="24"/>
          <w:szCs w:val="24"/>
        </w:rPr>
        <w:t>извещения об осуществлении закупки</w:t>
      </w:r>
      <w:r w:rsidR="00AA0E91" w:rsidRPr="007F30F0">
        <w:rPr>
          <w:rFonts w:ascii="Times New Roman" w:hAnsi="Times New Roman" w:cs="Times New Roman"/>
          <w:sz w:val="24"/>
          <w:szCs w:val="24"/>
        </w:rPr>
        <w:t>;</w:t>
      </w:r>
    </w:p>
    <w:p w:rsidR="00AA0E91" w:rsidRPr="007F30F0" w:rsidRDefault="007F30F0" w:rsidP="00974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3.3.2</w:t>
      </w:r>
      <w:r w:rsidR="00AA0E91" w:rsidRPr="007F30F0">
        <w:rPr>
          <w:rFonts w:ascii="Times New Roman" w:hAnsi="Times New Roman" w:cs="Times New Roman"/>
          <w:sz w:val="24"/>
          <w:szCs w:val="24"/>
        </w:rPr>
        <w:t xml:space="preserve">. Направляет </w:t>
      </w:r>
      <w:r w:rsidRPr="007F30F0">
        <w:rPr>
          <w:rFonts w:ascii="Times New Roman" w:hAnsi="Times New Roman" w:cs="Times New Roman"/>
          <w:sz w:val="24"/>
          <w:szCs w:val="24"/>
        </w:rPr>
        <w:t xml:space="preserve">проект </w:t>
      </w:r>
      <w:r>
        <w:rPr>
          <w:rFonts w:ascii="Times New Roman" w:hAnsi="Times New Roman" w:cs="Times New Roman"/>
          <w:sz w:val="24"/>
          <w:szCs w:val="24"/>
        </w:rPr>
        <w:t>извещения об осуществлении закупки</w:t>
      </w:r>
      <w:r w:rsidRPr="007F30F0">
        <w:rPr>
          <w:rFonts w:ascii="Times New Roman" w:hAnsi="Times New Roman" w:cs="Times New Roman"/>
          <w:sz w:val="24"/>
          <w:szCs w:val="24"/>
        </w:rPr>
        <w:t xml:space="preserve"> </w:t>
      </w:r>
      <w:r>
        <w:rPr>
          <w:rFonts w:ascii="Times New Roman" w:hAnsi="Times New Roman" w:cs="Times New Roman"/>
          <w:sz w:val="24"/>
          <w:szCs w:val="24"/>
        </w:rPr>
        <w:t>с приложением документов и информации, определенных</w:t>
      </w:r>
      <w:r w:rsidR="00AA0E91" w:rsidRPr="007F30F0">
        <w:rPr>
          <w:rFonts w:ascii="Times New Roman" w:hAnsi="Times New Roman" w:cs="Times New Roman"/>
          <w:sz w:val="24"/>
          <w:szCs w:val="24"/>
        </w:rPr>
        <w:t xml:space="preserve"> </w:t>
      </w:r>
      <w:hyperlink r:id="rId12" w:history="1">
        <w:r w:rsidR="00AA0E91" w:rsidRPr="007F30F0">
          <w:rPr>
            <w:rStyle w:val="a3"/>
            <w:rFonts w:ascii="Times New Roman" w:hAnsi="Times New Roman" w:cs="Times New Roman"/>
            <w:color w:val="auto"/>
            <w:sz w:val="24"/>
            <w:szCs w:val="24"/>
            <w:u w:val="none"/>
          </w:rPr>
          <w:t>пунктом 2.1</w:t>
        </w:r>
      </w:hyperlink>
      <w:r w:rsidR="00AA0E91" w:rsidRPr="007F30F0">
        <w:rPr>
          <w:rFonts w:ascii="Times New Roman" w:hAnsi="Times New Roman" w:cs="Times New Roman"/>
          <w:sz w:val="24"/>
          <w:szCs w:val="24"/>
        </w:rPr>
        <w:t xml:space="preserve"> Порядка, в Уполномоченный орган;</w:t>
      </w:r>
    </w:p>
    <w:p w:rsidR="0097448F" w:rsidRPr="007F30F0" w:rsidRDefault="00DB65C0" w:rsidP="00AA0E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3.3.3. </w:t>
      </w:r>
      <w:r w:rsidRPr="007F30F0">
        <w:rPr>
          <w:rFonts w:ascii="Times New Roman" w:hAnsi="Times New Roman" w:cs="Times New Roman"/>
          <w:sz w:val="24"/>
          <w:szCs w:val="24"/>
        </w:rPr>
        <w:t>Определ</w:t>
      </w:r>
      <w:r>
        <w:rPr>
          <w:rFonts w:ascii="Times New Roman" w:hAnsi="Times New Roman" w:cs="Times New Roman"/>
          <w:sz w:val="24"/>
          <w:szCs w:val="24"/>
        </w:rPr>
        <w:t>яет</w:t>
      </w:r>
      <w:r w:rsidRPr="007F30F0">
        <w:rPr>
          <w:rFonts w:ascii="Times New Roman" w:hAnsi="Times New Roman" w:cs="Times New Roman"/>
          <w:sz w:val="24"/>
          <w:szCs w:val="24"/>
        </w:rPr>
        <w:t xml:space="preserve"> и обоснов</w:t>
      </w:r>
      <w:r>
        <w:rPr>
          <w:rFonts w:ascii="Times New Roman" w:hAnsi="Times New Roman" w:cs="Times New Roman"/>
          <w:sz w:val="24"/>
          <w:szCs w:val="24"/>
        </w:rPr>
        <w:t>ыв</w:t>
      </w:r>
      <w:r w:rsidRPr="007F30F0">
        <w:rPr>
          <w:rFonts w:ascii="Times New Roman" w:hAnsi="Times New Roman" w:cs="Times New Roman"/>
          <w:sz w:val="24"/>
          <w:szCs w:val="24"/>
        </w:rPr>
        <w:t>а</w:t>
      </w:r>
      <w:r>
        <w:rPr>
          <w:rFonts w:ascii="Times New Roman" w:hAnsi="Times New Roman" w:cs="Times New Roman"/>
          <w:sz w:val="24"/>
          <w:szCs w:val="24"/>
        </w:rPr>
        <w:t>ет</w:t>
      </w:r>
      <w:r w:rsidRPr="007F30F0">
        <w:rPr>
          <w:rFonts w:ascii="Times New Roman" w:hAnsi="Times New Roman" w:cs="Times New Roman"/>
          <w:sz w:val="24"/>
          <w:szCs w:val="24"/>
        </w:rPr>
        <w:t xml:space="preserve"> начальную (максимальную) цену контракта, </w:t>
      </w:r>
      <w:r>
        <w:rPr>
          <w:rFonts w:ascii="Times New Roman" w:hAnsi="Times New Roman" w:cs="Times New Roman"/>
          <w:sz w:val="24"/>
          <w:szCs w:val="24"/>
        </w:rPr>
        <w:br/>
      </w:r>
      <w:r w:rsidRPr="007F30F0">
        <w:rPr>
          <w:rFonts w:ascii="Times New Roman" w:hAnsi="Times New Roman" w:cs="Times New Roman"/>
          <w:sz w:val="24"/>
          <w:szCs w:val="24"/>
        </w:rPr>
        <w:t>а в случае, если количество поставляемых товаров, оказываемых услуг, выполняемых работ невозможно определить - определ</w:t>
      </w:r>
      <w:r>
        <w:rPr>
          <w:rFonts w:ascii="Times New Roman" w:hAnsi="Times New Roman" w:cs="Times New Roman"/>
          <w:sz w:val="24"/>
          <w:szCs w:val="24"/>
        </w:rPr>
        <w:t>яет</w:t>
      </w:r>
      <w:r w:rsidRPr="007F30F0">
        <w:rPr>
          <w:rFonts w:ascii="Times New Roman" w:hAnsi="Times New Roman" w:cs="Times New Roman"/>
          <w:sz w:val="24"/>
          <w:szCs w:val="24"/>
        </w:rPr>
        <w:t xml:space="preserve"> и обоснов</w:t>
      </w:r>
      <w:r>
        <w:rPr>
          <w:rFonts w:ascii="Times New Roman" w:hAnsi="Times New Roman" w:cs="Times New Roman"/>
          <w:sz w:val="24"/>
          <w:szCs w:val="24"/>
        </w:rPr>
        <w:t>ывает</w:t>
      </w:r>
      <w:r w:rsidRPr="007F30F0">
        <w:rPr>
          <w:rFonts w:ascii="Times New Roman" w:hAnsi="Times New Roman" w:cs="Times New Roman"/>
          <w:sz w:val="24"/>
          <w:szCs w:val="24"/>
        </w:rPr>
        <w:t xml:space="preserve"> начальную цену единицы товара, работы, услуги, определить максимальное значение цены контракта и начальную сумму цен единиц товара, работы, услуги</w:t>
      </w:r>
    </w:p>
    <w:p w:rsidR="00AA0E91" w:rsidRPr="007F30F0" w:rsidRDefault="00DB65C0" w:rsidP="00AA0E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3.3.4</w:t>
      </w:r>
      <w:r w:rsidR="00AA0E91" w:rsidRPr="007F30F0">
        <w:rPr>
          <w:rFonts w:ascii="Times New Roman" w:hAnsi="Times New Roman" w:cs="Times New Roman"/>
          <w:sz w:val="24"/>
          <w:szCs w:val="24"/>
        </w:rPr>
        <w:t>. По результатам определения поставщика (подрядчика, исполнителя) направляет заказчикам необходимую для заключения контракта информацию;</w:t>
      </w:r>
    </w:p>
    <w:p w:rsidR="00AA0E91" w:rsidRPr="007F30F0" w:rsidRDefault="00DB65C0" w:rsidP="00AA0E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3.3.5</w:t>
      </w:r>
      <w:r w:rsidR="00AA0E91" w:rsidRPr="007F30F0">
        <w:rPr>
          <w:rFonts w:ascii="Times New Roman" w:hAnsi="Times New Roman" w:cs="Times New Roman"/>
          <w:sz w:val="24"/>
          <w:szCs w:val="24"/>
        </w:rPr>
        <w:t>. Осуществляет иные полномочия, установленные Порядком.</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b/>
          <w:bCs/>
          <w:sz w:val="24"/>
          <w:szCs w:val="24"/>
        </w:rPr>
        <w:t>4. Права и обязанности Заказчиков, Организатора</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4.1. Заказчики обязаны:</w:t>
      </w:r>
    </w:p>
    <w:p w:rsidR="00AA0E91" w:rsidRPr="007F30F0" w:rsidRDefault="00AA0E91" w:rsidP="00AA0E91">
      <w:pPr>
        <w:spacing w:after="0" w:line="240" w:lineRule="auto"/>
        <w:ind w:firstLine="709"/>
        <w:jc w:val="both"/>
        <w:rPr>
          <w:rFonts w:ascii="Times New Roman" w:hAnsi="Times New Roman" w:cs="Times New Roman"/>
          <w:sz w:val="24"/>
          <w:szCs w:val="24"/>
        </w:rPr>
      </w:pPr>
      <w:bookmarkStart w:id="1" w:name="p67"/>
      <w:bookmarkEnd w:id="1"/>
      <w:r w:rsidRPr="007F30F0">
        <w:rPr>
          <w:rFonts w:ascii="Times New Roman" w:hAnsi="Times New Roman" w:cs="Times New Roman"/>
          <w:sz w:val="24"/>
          <w:szCs w:val="24"/>
        </w:rPr>
        <w:t>4.1.1. Определить предполагаемый объем закупки, место, условия и сроки (периоды) поставок товаров (выполнения работ, оказания услуг);</w:t>
      </w:r>
    </w:p>
    <w:p w:rsidR="00AA0E91" w:rsidRPr="007F30F0" w:rsidRDefault="00DB65C0" w:rsidP="00AA0E91">
      <w:pPr>
        <w:spacing w:after="0" w:line="240" w:lineRule="auto"/>
        <w:ind w:firstLine="709"/>
        <w:jc w:val="both"/>
        <w:rPr>
          <w:rFonts w:ascii="Times New Roman" w:hAnsi="Times New Roman" w:cs="Times New Roman"/>
          <w:sz w:val="24"/>
          <w:szCs w:val="24"/>
        </w:rPr>
      </w:pPr>
      <w:bookmarkStart w:id="2" w:name="p68"/>
      <w:bookmarkEnd w:id="2"/>
      <w:r>
        <w:rPr>
          <w:rFonts w:ascii="Times New Roman" w:hAnsi="Times New Roman" w:cs="Times New Roman"/>
          <w:sz w:val="24"/>
          <w:szCs w:val="24"/>
        </w:rPr>
        <w:t>4.1.2</w:t>
      </w:r>
      <w:r w:rsidR="00AA0E91" w:rsidRPr="007F30F0">
        <w:rPr>
          <w:rFonts w:ascii="Times New Roman" w:hAnsi="Times New Roman" w:cs="Times New Roman"/>
          <w:sz w:val="24"/>
          <w:szCs w:val="24"/>
        </w:rPr>
        <w:t>. Осуществить планирование закупки;</w:t>
      </w:r>
    </w:p>
    <w:p w:rsidR="00AA0E91" w:rsidRPr="007F30F0" w:rsidRDefault="00DB65C0" w:rsidP="00AA0E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4.1.3</w:t>
      </w:r>
      <w:r w:rsidR="00AA0E91" w:rsidRPr="007F30F0">
        <w:rPr>
          <w:rFonts w:ascii="Times New Roman" w:hAnsi="Times New Roman" w:cs="Times New Roman"/>
          <w:sz w:val="24"/>
          <w:szCs w:val="24"/>
        </w:rPr>
        <w:t xml:space="preserve">. Направить Ответственному заказчику информацию, предусмотренную </w:t>
      </w:r>
      <w:hyperlink w:anchor="p67" w:history="1">
        <w:r>
          <w:rPr>
            <w:rStyle w:val="a3"/>
            <w:rFonts w:ascii="Times New Roman" w:hAnsi="Times New Roman" w:cs="Times New Roman"/>
            <w:color w:val="auto"/>
            <w:sz w:val="24"/>
            <w:szCs w:val="24"/>
            <w:u w:val="none"/>
          </w:rPr>
          <w:t>пунктом</w:t>
        </w:r>
        <w:r w:rsidR="00AA0E91" w:rsidRPr="007F30F0">
          <w:rPr>
            <w:rStyle w:val="a3"/>
            <w:rFonts w:ascii="Times New Roman" w:hAnsi="Times New Roman" w:cs="Times New Roman"/>
            <w:color w:val="auto"/>
            <w:sz w:val="24"/>
            <w:szCs w:val="24"/>
            <w:u w:val="none"/>
          </w:rPr>
          <w:t xml:space="preserve"> 4.1.1</w:t>
        </w:r>
      </w:hyperlink>
      <w:r w:rsidR="00AA0E91" w:rsidRPr="007F30F0">
        <w:rPr>
          <w:rFonts w:ascii="Times New Roman" w:hAnsi="Times New Roman" w:cs="Times New Roman"/>
          <w:sz w:val="24"/>
          <w:szCs w:val="24"/>
        </w:rPr>
        <w:t>, идентификационный код закупки;</w:t>
      </w:r>
    </w:p>
    <w:p w:rsidR="00AA0E91"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4.1</w:t>
      </w:r>
      <w:r w:rsidR="00DB65C0">
        <w:rPr>
          <w:rFonts w:ascii="Times New Roman" w:hAnsi="Times New Roman" w:cs="Times New Roman"/>
          <w:sz w:val="24"/>
          <w:szCs w:val="24"/>
        </w:rPr>
        <w:t>.4</w:t>
      </w:r>
      <w:r w:rsidRPr="007F30F0">
        <w:rPr>
          <w:rFonts w:ascii="Times New Roman" w:hAnsi="Times New Roman" w:cs="Times New Roman"/>
          <w:sz w:val="24"/>
          <w:szCs w:val="24"/>
        </w:rPr>
        <w:t xml:space="preserve">. Заключить контракт с победителем совместного конкурса </w:t>
      </w:r>
      <w:r w:rsidR="008C797A">
        <w:rPr>
          <w:rFonts w:ascii="Times New Roman" w:hAnsi="Times New Roman" w:cs="Times New Roman"/>
          <w:sz w:val="24"/>
          <w:szCs w:val="24"/>
        </w:rPr>
        <w:t xml:space="preserve">(совместного </w:t>
      </w:r>
      <w:r w:rsidRPr="007F30F0">
        <w:rPr>
          <w:rFonts w:ascii="Times New Roman" w:hAnsi="Times New Roman" w:cs="Times New Roman"/>
          <w:sz w:val="24"/>
          <w:szCs w:val="24"/>
        </w:rPr>
        <w:t>аукциона</w:t>
      </w:r>
      <w:r w:rsidR="008C797A">
        <w:rPr>
          <w:rFonts w:ascii="Times New Roman" w:hAnsi="Times New Roman" w:cs="Times New Roman"/>
          <w:sz w:val="24"/>
          <w:szCs w:val="24"/>
        </w:rPr>
        <w:t>)</w:t>
      </w:r>
      <w:r w:rsidRPr="007F30F0">
        <w:rPr>
          <w:rFonts w:ascii="Times New Roman" w:hAnsi="Times New Roman" w:cs="Times New Roman"/>
          <w:sz w:val="24"/>
          <w:szCs w:val="24"/>
        </w:rPr>
        <w:t xml:space="preserve"> в порядке и сроки, установленные Законом;</w:t>
      </w:r>
    </w:p>
    <w:p w:rsidR="00DB65C0" w:rsidRPr="007F30F0" w:rsidRDefault="00DB65C0" w:rsidP="00DB65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4.1.5</w:t>
      </w:r>
      <w:r w:rsidRPr="007F30F0">
        <w:rPr>
          <w:rFonts w:ascii="Times New Roman" w:hAnsi="Times New Roman" w:cs="Times New Roman"/>
          <w:sz w:val="24"/>
          <w:szCs w:val="24"/>
        </w:rPr>
        <w:t>. Направ</w:t>
      </w:r>
      <w:r>
        <w:rPr>
          <w:rFonts w:ascii="Times New Roman" w:hAnsi="Times New Roman" w:cs="Times New Roman"/>
          <w:sz w:val="24"/>
          <w:szCs w:val="24"/>
        </w:rPr>
        <w:t>ить</w:t>
      </w:r>
      <w:r w:rsidRPr="007F30F0">
        <w:rPr>
          <w:rFonts w:ascii="Times New Roman" w:hAnsi="Times New Roman" w:cs="Times New Roman"/>
          <w:sz w:val="24"/>
          <w:szCs w:val="24"/>
        </w:rPr>
        <w:t xml:space="preserve"> в контрольный орган в сфере закупок обращение о согласовании заключения контракта с единственным поставщиком (подрядчиком, исполнителем) </w:t>
      </w:r>
      <w:r>
        <w:rPr>
          <w:rFonts w:ascii="Times New Roman" w:hAnsi="Times New Roman" w:cs="Times New Roman"/>
          <w:sz w:val="24"/>
          <w:szCs w:val="24"/>
        </w:rPr>
        <w:br/>
      </w:r>
      <w:r w:rsidRPr="007F30F0">
        <w:rPr>
          <w:rFonts w:ascii="Times New Roman" w:hAnsi="Times New Roman" w:cs="Times New Roman"/>
          <w:sz w:val="24"/>
          <w:szCs w:val="24"/>
        </w:rPr>
        <w:t>в установленных Законом случаях;</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xml:space="preserve">4.1.6. После подписания настоящего Соглашения внести в план-график сведения </w:t>
      </w:r>
      <w:r w:rsidR="008C797A">
        <w:rPr>
          <w:rFonts w:ascii="Times New Roman" w:hAnsi="Times New Roman" w:cs="Times New Roman"/>
          <w:sz w:val="24"/>
          <w:szCs w:val="24"/>
        </w:rPr>
        <w:br/>
      </w:r>
      <w:r w:rsidRPr="007F30F0">
        <w:rPr>
          <w:rFonts w:ascii="Times New Roman" w:hAnsi="Times New Roman" w:cs="Times New Roman"/>
          <w:sz w:val="24"/>
          <w:szCs w:val="24"/>
        </w:rPr>
        <w:t>о наименовании Организатора;</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xml:space="preserve">4.1.7. Принять решение о заключении контракта с единственным поставщиком (подрядчиком, исполнителем) при признании совместного конкурса </w:t>
      </w:r>
      <w:r w:rsidR="00DB65C0">
        <w:rPr>
          <w:rFonts w:ascii="Times New Roman" w:hAnsi="Times New Roman" w:cs="Times New Roman"/>
          <w:sz w:val="24"/>
          <w:szCs w:val="24"/>
        </w:rPr>
        <w:t xml:space="preserve">(совместного </w:t>
      </w:r>
      <w:r w:rsidRPr="007F30F0">
        <w:rPr>
          <w:rFonts w:ascii="Times New Roman" w:hAnsi="Times New Roman" w:cs="Times New Roman"/>
          <w:sz w:val="24"/>
          <w:szCs w:val="24"/>
        </w:rPr>
        <w:t>аукциона</w:t>
      </w:r>
      <w:r w:rsidR="00DB65C0">
        <w:rPr>
          <w:rFonts w:ascii="Times New Roman" w:hAnsi="Times New Roman" w:cs="Times New Roman"/>
          <w:sz w:val="24"/>
          <w:szCs w:val="24"/>
        </w:rPr>
        <w:t>)</w:t>
      </w:r>
      <w:r w:rsidRPr="007F30F0">
        <w:rPr>
          <w:rFonts w:ascii="Times New Roman" w:hAnsi="Times New Roman" w:cs="Times New Roman"/>
          <w:sz w:val="24"/>
          <w:szCs w:val="24"/>
        </w:rPr>
        <w:t xml:space="preserve"> несостоявшимся;</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4.1.8. Выполнять иные обязанности, установленные Порядком и Законом.</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4.2. Заказчики вправе:</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4.2.1. Определить условия совместного конкурса или аукциона;</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xml:space="preserve">4.2.2. Направить Ответственному заказчику предложение о внесении изменений </w:t>
      </w:r>
      <w:r w:rsidR="00DB65C0">
        <w:rPr>
          <w:rFonts w:ascii="Times New Roman" w:hAnsi="Times New Roman" w:cs="Times New Roman"/>
          <w:sz w:val="24"/>
          <w:szCs w:val="24"/>
        </w:rPr>
        <w:br/>
      </w:r>
      <w:r w:rsidRPr="007F30F0">
        <w:rPr>
          <w:rFonts w:ascii="Times New Roman" w:hAnsi="Times New Roman" w:cs="Times New Roman"/>
          <w:sz w:val="24"/>
          <w:szCs w:val="24"/>
        </w:rPr>
        <w:t xml:space="preserve">в </w:t>
      </w:r>
      <w:r w:rsidR="00DB65C0">
        <w:rPr>
          <w:rFonts w:ascii="Times New Roman" w:hAnsi="Times New Roman" w:cs="Times New Roman"/>
          <w:sz w:val="24"/>
          <w:szCs w:val="24"/>
        </w:rPr>
        <w:t>извещение об осуществлении</w:t>
      </w:r>
      <w:r w:rsidRPr="007F30F0">
        <w:rPr>
          <w:rFonts w:ascii="Times New Roman" w:hAnsi="Times New Roman" w:cs="Times New Roman"/>
          <w:sz w:val="24"/>
          <w:szCs w:val="24"/>
        </w:rPr>
        <w:t xml:space="preserve"> закупки;</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4.3. Права и обязанности Организатора исходят из возложенных на него полномочий и определяются Порядком.</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b/>
          <w:bCs/>
          <w:sz w:val="24"/>
          <w:szCs w:val="24"/>
        </w:rPr>
        <w:t>5. Ответственность Сторон</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xml:space="preserve">5.1. Стороны несут ответственность за неисполнение и ненадлежащее исполнение обязанностей, предусмотренных настоящим Соглашением в соответствии с Порядком </w:t>
      </w:r>
      <w:r w:rsidR="008C797A">
        <w:rPr>
          <w:rFonts w:ascii="Times New Roman" w:hAnsi="Times New Roman" w:cs="Times New Roman"/>
          <w:sz w:val="24"/>
          <w:szCs w:val="24"/>
        </w:rPr>
        <w:br/>
      </w:r>
      <w:r w:rsidRPr="007F30F0">
        <w:rPr>
          <w:rFonts w:ascii="Times New Roman" w:hAnsi="Times New Roman" w:cs="Times New Roman"/>
          <w:sz w:val="24"/>
          <w:szCs w:val="24"/>
        </w:rPr>
        <w:t>и действующим законодательством Российской Федерации.</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5.2. Ответственность Сторон определяется в соответствии с полномочиями, определенными настоящим Соглашением и Порядком.</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b/>
          <w:bCs/>
          <w:sz w:val="24"/>
          <w:szCs w:val="24"/>
        </w:rPr>
        <w:t>6. Порядок и срок формирования комиссии по осуществлению закупок, регламент ее работы</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6.1. Состав комиссии по осуществлению закупок утверждается правовым актом Организатора в течение трех рабочих дней с даты размещения в ЕИС извещения об осуществлении закупки.</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lastRenderedPageBreak/>
        <w:t xml:space="preserve">6.2. Состав комиссии по осуществлению закупок формируется Организатором </w:t>
      </w:r>
      <w:r w:rsidRPr="008C797A">
        <w:rPr>
          <w:rFonts w:ascii="Times New Roman" w:hAnsi="Times New Roman" w:cs="Times New Roman"/>
          <w:sz w:val="24"/>
          <w:szCs w:val="24"/>
        </w:rPr>
        <w:t xml:space="preserve">в соответствии с </w:t>
      </w:r>
      <w:hyperlink r:id="rId13" w:history="1">
        <w:r w:rsidR="00F068BC" w:rsidRPr="008C797A">
          <w:rPr>
            <w:rStyle w:val="a3"/>
            <w:rFonts w:ascii="Times New Roman" w:hAnsi="Times New Roman" w:cs="Times New Roman"/>
            <w:color w:val="auto"/>
            <w:sz w:val="24"/>
            <w:szCs w:val="24"/>
            <w:u w:val="none"/>
          </w:rPr>
          <w:t>приложением №</w:t>
        </w:r>
        <w:r w:rsidRPr="008C797A">
          <w:rPr>
            <w:rStyle w:val="a3"/>
            <w:rFonts w:ascii="Times New Roman" w:hAnsi="Times New Roman" w:cs="Times New Roman"/>
            <w:color w:val="auto"/>
            <w:sz w:val="24"/>
            <w:szCs w:val="24"/>
            <w:u w:val="none"/>
          </w:rPr>
          <w:t xml:space="preserve"> 1</w:t>
        </w:r>
      </w:hyperlink>
      <w:r w:rsidRPr="008C797A">
        <w:rPr>
          <w:rFonts w:ascii="Times New Roman" w:hAnsi="Times New Roman" w:cs="Times New Roman"/>
          <w:sz w:val="24"/>
          <w:szCs w:val="24"/>
        </w:rPr>
        <w:t xml:space="preserve"> к Положению</w:t>
      </w:r>
      <w:r w:rsidRPr="007F30F0">
        <w:rPr>
          <w:rFonts w:ascii="Times New Roman" w:hAnsi="Times New Roman" w:cs="Times New Roman"/>
          <w:sz w:val="24"/>
          <w:szCs w:val="24"/>
        </w:rPr>
        <w:t>. В состав комиссии по осуществлению закупок в качестве председателя, одного из членов такой комиссии, а также лица, обладающего специальными знаниями, относящимися к объекту закупки, включаются представители исполнительного органа государственной власти Санкт-Петербурга, Ответственного заказчика, заказчиков.</w:t>
      </w:r>
    </w:p>
    <w:p w:rsidR="00AA0E91" w:rsidRPr="00CE4349"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xml:space="preserve">6.3. </w:t>
      </w:r>
      <w:hyperlink r:id="rId14" w:history="1">
        <w:r w:rsidRPr="007F30F0">
          <w:rPr>
            <w:rStyle w:val="a3"/>
            <w:rFonts w:ascii="Times New Roman" w:hAnsi="Times New Roman" w:cs="Times New Roman"/>
            <w:color w:val="auto"/>
            <w:sz w:val="24"/>
            <w:szCs w:val="24"/>
            <w:u w:val="none"/>
          </w:rPr>
          <w:t>Регламент</w:t>
        </w:r>
      </w:hyperlink>
      <w:r w:rsidRPr="007F30F0">
        <w:rPr>
          <w:rFonts w:ascii="Times New Roman" w:hAnsi="Times New Roman" w:cs="Times New Roman"/>
          <w:sz w:val="24"/>
          <w:szCs w:val="24"/>
        </w:rPr>
        <w:t xml:space="preserve"> работы комиссии по осуществлению закупок уполномоченного органа, </w:t>
      </w:r>
      <w:r w:rsidRPr="00CE4349">
        <w:rPr>
          <w:rFonts w:ascii="Times New Roman" w:hAnsi="Times New Roman" w:cs="Times New Roman"/>
          <w:sz w:val="24"/>
          <w:szCs w:val="24"/>
        </w:rPr>
        <w:t xml:space="preserve">осуществляющего определение поставщиков (подрядчиков, исполнителей), определен </w:t>
      </w:r>
      <w:r w:rsidR="00DB65C0" w:rsidRPr="00CE4349">
        <w:rPr>
          <w:rFonts w:ascii="Times New Roman" w:hAnsi="Times New Roman" w:cs="Times New Roman"/>
          <w:sz w:val="24"/>
          <w:szCs w:val="24"/>
        </w:rPr>
        <w:t>правовым актом Комитета</w:t>
      </w:r>
      <w:r w:rsidRPr="00CE4349">
        <w:rPr>
          <w:rFonts w:ascii="Times New Roman" w:hAnsi="Times New Roman" w:cs="Times New Roman"/>
          <w:sz w:val="24"/>
          <w:szCs w:val="24"/>
        </w:rPr>
        <w:t>.</w:t>
      </w:r>
    </w:p>
    <w:p w:rsidR="002F28EF" w:rsidRPr="00CE4349" w:rsidRDefault="002F28EF" w:rsidP="00AA0E91">
      <w:pPr>
        <w:spacing w:after="0" w:line="240" w:lineRule="auto"/>
        <w:ind w:firstLine="709"/>
        <w:jc w:val="both"/>
        <w:rPr>
          <w:rFonts w:ascii="Times New Roman" w:hAnsi="Times New Roman" w:cs="Times New Roman"/>
          <w:sz w:val="24"/>
          <w:szCs w:val="24"/>
        </w:rPr>
      </w:pPr>
    </w:p>
    <w:p w:rsidR="00AA0E91" w:rsidRPr="00CE4349" w:rsidRDefault="00AA0E91" w:rsidP="00AA0E91">
      <w:pPr>
        <w:spacing w:after="0" w:line="240" w:lineRule="auto"/>
        <w:ind w:firstLine="709"/>
        <w:jc w:val="both"/>
        <w:rPr>
          <w:rFonts w:ascii="Times New Roman" w:hAnsi="Times New Roman" w:cs="Times New Roman"/>
          <w:sz w:val="24"/>
          <w:szCs w:val="24"/>
        </w:rPr>
      </w:pPr>
      <w:r w:rsidRPr="00CE4349">
        <w:rPr>
          <w:rFonts w:ascii="Times New Roman" w:hAnsi="Times New Roman" w:cs="Times New Roman"/>
          <w:b/>
          <w:bCs/>
          <w:sz w:val="24"/>
          <w:szCs w:val="24"/>
        </w:rPr>
        <w:t xml:space="preserve">7. </w:t>
      </w:r>
      <w:r w:rsidR="00D50843" w:rsidRPr="00CE4349">
        <w:rPr>
          <w:rFonts w:ascii="Times New Roman" w:hAnsi="Times New Roman" w:cs="Times New Roman"/>
          <w:b/>
          <w:bCs/>
          <w:sz w:val="24"/>
          <w:szCs w:val="24"/>
        </w:rPr>
        <w:t>Извещение об осуществлении закупки</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CE4349">
        <w:rPr>
          <w:rFonts w:ascii="Times New Roman" w:hAnsi="Times New Roman" w:cs="Times New Roman"/>
          <w:sz w:val="24"/>
          <w:szCs w:val="24"/>
        </w:rPr>
        <w:t xml:space="preserve">7.1. Извещение об осуществлении закупки </w:t>
      </w:r>
      <w:r w:rsidR="00D50843" w:rsidRPr="00CE4349">
        <w:rPr>
          <w:rFonts w:ascii="Times New Roman" w:hAnsi="Times New Roman" w:cs="Times New Roman"/>
          <w:sz w:val="24"/>
          <w:szCs w:val="24"/>
        </w:rPr>
        <w:t xml:space="preserve">формируется </w:t>
      </w:r>
      <w:r w:rsidR="00DB65C0" w:rsidRPr="00CE4349">
        <w:rPr>
          <w:rFonts w:ascii="Times New Roman" w:hAnsi="Times New Roman" w:cs="Times New Roman"/>
          <w:sz w:val="24"/>
          <w:szCs w:val="24"/>
        </w:rPr>
        <w:t xml:space="preserve">посредством АИС ГЗ, подписывается </w:t>
      </w:r>
      <w:r w:rsidR="005F4D0C">
        <w:rPr>
          <w:rFonts w:ascii="Times New Roman" w:hAnsi="Times New Roman" w:cs="Times New Roman"/>
          <w:sz w:val="24"/>
          <w:szCs w:val="24"/>
        </w:rPr>
        <w:t xml:space="preserve">и размещается в единой информационной системе </w:t>
      </w:r>
      <w:r w:rsidRPr="00CE4349">
        <w:rPr>
          <w:rFonts w:ascii="Times New Roman" w:hAnsi="Times New Roman" w:cs="Times New Roman"/>
          <w:sz w:val="24"/>
          <w:szCs w:val="24"/>
        </w:rPr>
        <w:t xml:space="preserve">Организатором </w:t>
      </w:r>
      <w:r w:rsidR="005F4D0C">
        <w:rPr>
          <w:rFonts w:ascii="Times New Roman" w:hAnsi="Times New Roman" w:cs="Times New Roman"/>
          <w:sz w:val="24"/>
          <w:szCs w:val="24"/>
        </w:rPr>
        <w:br/>
      </w:r>
      <w:r w:rsidRPr="00CE4349">
        <w:rPr>
          <w:rFonts w:ascii="Times New Roman" w:hAnsi="Times New Roman" w:cs="Times New Roman"/>
          <w:sz w:val="24"/>
          <w:szCs w:val="24"/>
        </w:rPr>
        <w:t>в соответствии с требованиями</w:t>
      </w:r>
      <w:r w:rsidRPr="007F30F0">
        <w:rPr>
          <w:rFonts w:ascii="Times New Roman" w:hAnsi="Times New Roman" w:cs="Times New Roman"/>
          <w:sz w:val="24"/>
          <w:szCs w:val="24"/>
        </w:rPr>
        <w:t xml:space="preserve"> Закона на основе </w:t>
      </w:r>
      <w:r w:rsidR="00D50843">
        <w:rPr>
          <w:rFonts w:ascii="Times New Roman" w:hAnsi="Times New Roman" w:cs="Times New Roman"/>
          <w:sz w:val="24"/>
          <w:szCs w:val="24"/>
        </w:rPr>
        <w:t>проекта извещения об осуществлении закупки, а также документов и информации</w:t>
      </w:r>
      <w:r w:rsidRPr="007F30F0">
        <w:rPr>
          <w:rFonts w:ascii="Times New Roman" w:hAnsi="Times New Roman" w:cs="Times New Roman"/>
          <w:sz w:val="24"/>
          <w:szCs w:val="24"/>
        </w:rPr>
        <w:t xml:space="preserve">, </w:t>
      </w:r>
      <w:r w:rsidR="00D50843">
        <w:rPr>
          <w:rFonts w:ascii="Times New Roman" w:hAnsi="Times New Roman" w:cs="Times New Roman"/>
          <w:sz w:val="24"/>
          <w:szCs w:val="24"/>
        </w:rPr>
        <w:t xml:space="preserve">приложенных </w:t>
      </w:r>
      <w:r w:rsidRPr="007F30F0">
        <w:rPr>
          <w:rFonts w:ascii="Times New Roman" w:hAnsi="Times New Roman" w:cs="Times New Roman"/>
          <w:sz w:val="24"/>
          <w:szCs w:val="24"/>
        </w:rPr>
        <w:t xml:space="preserve">Ответственным заказчиком </w:t>
      </w:r>
      <w:r w:rsidR="005F4D0C">
        <w:rPr>
          <w:rFonts w:ascii="Times New Roman" w:hAnsi="Times New Roman" w:cs="Times New Roman"/>
          <w:sz w:val="24"/>
          <w:szCs w:val="24"/>
        </w:rPr>
        <w:br/>
      </w:r>
      <w:r w:rsidR="00D50843">
        <w:rPr>
          <w:rFonts w:ascii="Times New Roman" w:hAnsi="Times New Roman" w:cs="Times New Roman"/>
          <w:sz w:val="24"/>
          <w:szCs w:val="24"/>
        </w:rPr>
        <w:t>к проекту извещения об осуществлении закупки, направленному</w:t>
      </w:r>
      <w:r w:rsidRPr="007F30F0">
        <w:rPr>
          <w:rFonts w:ascii="Times New Roman" w:hAnsi="Times New Roman" w:cs="Times New Roman"/>
          <w:sz w:val="24"/>
          <w:szCs w:val="24"/>
        </w:rPr>
        <w:t xml:space="preserve"> посредством АИС ГЗ.</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xml:space="preserve">7.2. Извещение об осуществлении закупки </w:t>
      </w:r>
      <w:r w:rsidR="00D50843">
        <w:rPr>
          <w:rFonts w:ascii="Times New Roman" w:hAnsi="Times New Roman" w:cs="Times New Roman"/>
          <w:sz w:val="24"/>
          <w:szCs w:val="24"/>
        </w:rPr>
        <w:t>формируется</w:t>
      </w:r>
      <w:r w:rsidR="005F4D0C">
        <w:rPr>
          <w:rFonts w:ascii="Times New Roman" w:hAnsi="Times New Roman" w:cs="Times New Roman"/>
          <w:sz w:val="24"/>
          <w:szCs w:val="24"/>
        </w:rPr>
        <w:t>, подписывается</w:t>
      </w:r>
      <w:r w:rsidRPr="007F30F0">
        <w:rPr>
          <w:rFonts w:ascii="Times New Roman" w:hAnsi="Times New Roman" w:cs="Times New Roman"/>
          <w:sz w:val="24"/>
          <w:szCs w:val="24"/>
        </w:rPr>
        <w:t xml:space="preserve"> </w:t>
      </w:r>
      <w:r w:rsidR="005F4D0C">
        <w:rPr>
          <w:rFonts w:ascii="Times New Roman" w:hAnsi="Times New Roman" w:cs="Times New Roman"/>
          <w:sz w:val="24"/>
          <w:szCs w:val="24"/>
        </w:rPr>
        <w:br/>
      </w:r>
      <w:bookmarkStart w:id="3" w:name="_GoBack"/>
      <w:bookmarkEnd w:id="3"/>
      <w:r w:rsidR="00D50843">
        <w:rPr>
          <w:rFonts w:ascii="Times New Roman" w:hAnsi="Times New Roman" w:cs="Times New Roman"/>
          <w:sz w:val="24"/>
          <w:szCs w:val="24"/>
        </w:rPr>
        <w:t>и размещается в срок _____</w:t>
      </w:r>
      <w:r w:rsidRPr="007F30F0">
        <w:rPr>
          <w:rFonts w:ascii="Times New Roman" w:hAnsi="Times New Roman" w:cs="Times New Roman"/>
          <w:sz w:val="24"/>
          <w:szCs w:val="24"/>
        </w:rPr>
        <w:t>.</w:t>
      </w:r>
    </w:p>
    <w:p w:rsidR="002F28EF" w:rsidRDefault="002F28EF" w:rsidP="00AA0E91">
      <w:pPr>
        <w:spacing w:after="0" w:line="240" w:lineRule="auto"/>
        <w:ind w:firstLine="709"/>
        <w:jc w:val="both"/>
        <w:rPr>
          <w:rFonts w:ascii="Times New Roman" w:hAnsi="Times New Roman" w:cs="Times New Roman"/>
          <w:sz w:val="24"/>
          <w:szCs w:val="24"/>
        </w:rPr>
      </w:pPr>
    </w:p>
    <w:p w:rsidR="00AA0E91" w:rsidRPr="007F30F0" w:rsidRDefault="00D50843" w:rsidP="00AA0E91">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8</w:t>
      </w:r>
      <w:r w:rsidR="00AA0E91" w:rsidRPr="007F30F0">
        <w:rPr>
          <w:rFonts w:ascii="Times New Roman" w:hAnsi="Times New Roman" w:cs="Times New Roman"/>
          <w:b/>
          <w:bCs/>
          <w:sz w:val="24"/>
          <w:szCs w:val="24"/>
        </w:rPr>
        <w:t>. Примерные сроки пров</w:t>
      </w:r>
      <w:r>
        <w:rPr>
          <w:rFonts w:ascii="Times New Roman" w:hAnsi="Times New Roman" w:cs="Times New Roman"/>
          <w:b/>
          <w:bCs/>
          <w:sz w:val="24"/>
          <w:szCs w:val="24"/>
        </w:rPr>
        <w:t xml:space="preserve">едения совместного конкурса (совместного </w:t>
      </w:r>
      <w:r w:rsidR="00AA0E91" w:rsidRPr="007F30F0">
        <w:rPr>
          <w:rFonts w:ascii="Times New Roman" w:hAnsi="Times New Roman" w:cs="Times New Roman"/>
          <w:b/>
          <w:bCs/>
          <w:sz w:val="24"/>
          <w:szCs w:val="24"/>
        </w:rPr>
        <w:t>аукциона</w:t>
      </w:r>
      <w:r>
        <w:rPr>
          <w:rFonts w:ascii="Times New Roman" w:hAnsi="Times New Roman" w:cs="Times New Roman"/>
          <w:b/>
          <w:bCs/>
          <w:sz w:val="24"/>
          <w:szCs w:val="24"/>
        </w:rPr>
        <w:t>)</w:t>
      </w:r>
    </w:p>
    <w:p w:rsidR="00AA0E91" w:rsidRPr="007F30F0" w:rsidRDefault="00D50843" w:rsidP="00AA0E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AA0E91" w:rsidRPr="007F30F0">
        <w:rPr>
          <w:rFonts w:ascii="Times New Roman" w:hAnsi="Times New Roman" w:cs="Times New Roman"/>
          <w:sz w:val="24"/>
          <w:szCs w:val="24"/>
        </w:rPr>
        <w:t>.1. Примерный срок проведения совместного конкур</w:t>
      </w:r>
      <w:r w:rsidR="00F51F34">
        <w:rPr>
          <w:rFonts w:ascii="Times New Roman" w:hAnsi="Times New Roman" w:cs="Times New Roman"/>
          <w:sz w:val="24"/>
          <w:szCs w:val="24"/>
        </w:rPr>
        <w:t>са или аукциона: __________</w:t>
      </w:r>
      <w:r w:rsidR="00AA0E91" w:rsidRPr="007F30F0">
        <w:rPr>
          <w:rFonts w:ascii="Times New Roman" w:hAnsi="Times New Roman" w:cs="Times New Roman"/>
          <w:sz w:val="24"/>
          <w:szCs w:val="24"/>
        </w:rPr>
        <w:t>.</w:t>
      </w:r>
    </w:p>
    <w:p w:rsidR="002F28EF" w:rsidRDefault="002F28EF" w:rsidP="00AA0E91">
      <w:pPr>
        <w:spacing w:after="0" w:line="240" w:lineRule="auto"/>
        <w:ind w:firstLine="709"/>
        <w:jc w:val="both"/>
        <w:rPr>
          <w:rFonts w:ascii="Times New Roman" w:hAnsi="Times New Roman" w:cs="Times New Roman"/>
          <w:sz w:val="24"/>
          <w:szCs w:val="24"/>
        </w:rPr>
      </w:pPr>
    </w:p>
    <w:p w:rsidR="00AA0E91" w:rsidRPr="007F30F0" w:rsidRDefault="00D50843" w:rsidP="00AA0E91">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9</w:t>
      </w:r>
      <w:r w:rsidR="00AA0E91" w:rsidRPr="007F30F0">
        <w:rPr>
          <w:rFonts w:ascii="Times New Roman" w:hAnsi="Times New Roman" w:cs="Times New Roman"/>
          <w:b/>
          <w:bCs/>
          <w:sz w:val="24"/>
          <w:szCs w:val="24"/>
        </w:rPr>
        <w:t xml:space="preserve">. Порядок оплаты расходов, связанных с организацией и проведением совместного конкурса </w:t>
      </w:r>
      <w:r>
        <w:rPr>
          <w:rFonts w:ascii="Times New Roman" w:hAnsi="Times New Roman" w:cs="Times New Roman"/>
          <w:b/>
          <w:bCs/>
          <w:sz w:val="24"/>
          <w:szCs w:val="24"/>
        </w:rPr>
        <w:t xml:space="preserve">(совместного </w:t>
      </w:r>
      <w:r w:rsidR="00AA0E91" w:rsidRPr="007F30F0">
        <w:rPr>
          <w:rFonts w:ascii="Times New Roman" w:hAnsi="Times New Roman" w:cs="Times New Roman"/>
          <w:b/>
          <w:bCs/>
          <w:sz w:val="24"/>
          <w:szCs w:val="24"/>
        </w:rPr>
        <w:t>аукциона</w:t>
      </w:r>
      <w:r>
        <w:rPr>
          <w:rFonts w:ascii="Times New Roman" w:hAnsi="Times New Roman" w:cs="Times New Roman"/>
          <w:b/>
          <w:bCs/>
          <w:sz w:val="24"/>
          <w:szCs w:val="24"/>
        </w:rPr>
        <w:t>)</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w:t>
      </w:r>
      <w:r w:rsidR="00D50843">
        <w:rPr>
          <w:rFonts w:ascii="Times New Roman" w:hAnsi="Times New Roman" w:cs="Times New Roman"/>
          <w:sz w:val="24"/>
          <w:szCs w:val="24"/>
        </w:rPr>
        <w:t>9</w:t>
      </w:r>
      <w:r w:rsidRPr="007F30F0">
        <w:rPr>
          <w:rFonts w:ascii="Times New Roman" w:hAnsi="Times New Roman" w:cs="Times New Roman"/>
          <w:sz w:val="24"/>
          <w:szCs w:val="24"/>
        </w:rPr>
        <w:t>.1. Заказчики несут расходы на проведение совместного конкурса или аукциона пропорционально доле начальной (максимальной) цены контракта, а в случае, если количество поставляемого товара, выполняемой работы, оказываемой услуги невозможно определить - максимальному значению цены контракта каждого Заказчика в общей сумме начальных (максимальных) цен контрактов, а в случае, если количество поставляемого товара, выполняемой работы, оказываемой услуги невозможно определить - общей сумме максимальных значений цен контракта, в целях которых проводятся совместный конкурс или аукцион.</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w:t>
      </w:r>
    </w:p>
    <w:p w:rsidR="00AA0E91" w:rsidRPr="007F30F0" w:rsidRDefault="00D50843" w:rsidP="00AA0E91">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10</w:t>
      </w:r>
      <w:r w:rsidR="00AA0E91" w:rsidRPr="007F30F0">
        <w:rPr>
          <w:rFonts w:ascii="Times New Roman" w:hAnsi="Times New Roman" w:cs="Times New Roman"/>
          <w:b/>
          <w:bCs/>
          <w:sz w:val="24"/>
          <w:szCs w:val="24"/>
        </w:rPr>
        <w:t>. Срок действия Соглашения, порядок внесения в Соглашение изменений, порядок расторжения Соглашения</w:t>
      </w:r>
    </w:p>
    <w:p w:rsidR="00AA0E91" w:rsidRPr="007F30F0" w:rsidRDefault="00AA0E91" w:rsidP="00AA0E91">
      <w:pPr>
        <w:spacing w:after="0" w:line="240" w:lineRule="auto"/>
        <w:ind w:firstLine="709"/>
        <w:jc w:val="both"/>
        <w:rPr>
          <w:rFonts w:ascii="Times New Roman" w:hAnsi="Times New Roman" w:cs="Times New Roman"/>
          <w:sz w:val="24"/>
          <w:szCs w:val="24"/>
        </w:rPr>
      </w:pPr>
      <w:bookmarkStart w:id="4" w:name="p110"/>
      <w:bookmarkEnd w:id="4"/>
      <w:r w:rsidRPr="007F30F0">
        <w:rPr>
          <w:rFonts w:ascii="Times New Roman" w:hAnsi="Times New Roman" w:cs="Times New Roman"/>
          <w:sz w:val="24"/>
          <w:szCs w:val="24"/>
        </w:rPr>
        <w:t>1</w:t>
      </w:r>
      <w:r w:rsidR="00D50843">
        <w:rPr>
          <w:rFonts w:ascii="Times New Roman" w:hAnsi="Times New Roman" w:cs="Times New Roman"/>
          <w:sz w:val="24"/>
          <w:szCs w:val="24"/>
        </w:rPr>
        <w:t>0</w:t>
      </w:r>
      <w:r w:rsidRPr="007F30F0">
        <w:rPr>
          <w:rFonts w:ascii="Times New Roman" w:hAnsi="Times New Roman" w:cs="Times New Roman"/>
          <w:sz w:val="24"/>
          <w:szCs w:val="24"/>
        </w:rPr>
        <w:t>.1. Настоящее Соглашение вступает в силу со дня его подписания всеми Сторонами и действует до полного исполнения Сторонами взаимных обязательств.</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1</w:t>
      </w:r>
      <w:r w:rsidR="00D50843">
        <w:rPr>
          <w:rFonts w:ascii="Times New Roman" w:hAnsi="Times New Roman" w:cs="Times New Roman"/>
          <w:sz w:val="24"/>
          <w:szCs w:val="24"/>
        </w:rPr>
        <w:t>0</w:t>
      </w:r>
      <w:r w:rsidRPr="007F30F0">
        <w:rPr>
          <w:rFonts w:ascii="Times New Roman" w:hAnsi="Times New Roman" w:cs="Times New Roman"/>
          <w:sz w:val="24"/>
          <w:szCs w:val="24"/>
        </w:rPr>
        <w:t>.2. По взаимному согласию Сторон условия настоящего Соглашения могут быть изменены путем подписания сторонами соглашения об изменении. Такое соглашение вступает в силу со дня его подписания всеми Сторонами и является неотъемлемой частью настоящего Соглашения.</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1</w:t>
      </w:r>
      <w:r w:rsidR="00D50843">
        <w:rPr>
          <w:rFonts w:ascii="Times New Roman" w:hAnsi="Times New Roman" w:cs="Times New Roman"/>
          <w:sz w:val="24"/>
          <w:szCs w:val="24"/>
        </w:rPr>
        <w:t>0</w:t>
      </w:r>
      <w:r w:rsidRPr="007F30F0">
        <w:rPr>
          <w:rFonts w:ascii="Times New Roman" w:hAnsi="Times New Roman" w:cs="Times New Roman"/>
          <w:sz w:val="24"/>
          <w:szCs w:val="24"/>
        </w:rPr>
        <w:t xml:space="preserve">.3. Настоящее Соглашение может быть расторгнуто по соглашению Сторон до истечения срока его действия, определенного </w:t>
      </w:r>
      <w:hyperlink w:anchor="p110" w:history="1">
        <w:r w:rsidRPr="007F30F0">
          <w:rPr>
            <w:rStyle w:val="a3"/>
            <w:rFonts w:ascii="Times New Roman" w:hAnsi="Times New Roman" w:cs="Times New Roman"/>
            <w:color w:val="auto"/>
            <w:sz w:val="24"/>
            <w:szCs w:val="24"/>
            <w:u w:val="none"/>
          </w:rPr>
          <w:t>подпунктом 11.1</w:t>
        </w:r>
      </w:hyperlink>
      <w:r w:rsidRPr="007F30F0">
        <w:rPr>
          <w:rFonts w:ascii="Times New Roman" w:hAnsi="Times New Roman" w:cs="Times New Roman"/>
          <w:sz w:val="24"/>
          <w:szCs w:val="24"/>
        </w:rPr>
        <w:t xml:space="preserve"> настоящего Соглашения, при наступлении события(</w:t>
      </w:r>
      <w:proofErr w:type="spellStart"/>
      <w:r w:rsidRPr="007F30F0">
        <w:rPr>
          <w:rFonts w:ascii="Times New Roman" w:hAnsi="Times New Roman" w:cs="Times New Roman"/>
          <w:sz w:val="24"/>
          <w:szCs w:val="24"/>
        </w:rPr>
        <w:t>ий</w:t>
      </w:r>
      <w:proofErr w:type="spellEnd"/>
      <w:r w:rsidRPr="007F30F0">
        <w:rPr>
          <w:rFonts w:ascii="Times New Roman" w:hAnsi="Times New Roman" w:cs="Times New Roman"/>
          <w:sz w:val="24"/>
          <w:szCs w:val="24"/>
        </w:rPr>
        <w:t>) или факта(</w:t>
      </w:r>
      <w:proofErr w:type="spellStart"/>
      <w:r w:rsidRPr="007F30F0">
        <w:rPr>
          <w:rFonts w:ascii="Times New Roman" w:hAnsi="Times New Roman" w:cs="Times New Roman"/>
          <w:sz w:val="24"/>
          <w:szCs w:val="24"/>
        </w:rPr>
        <w:t>ов</w:t>
      </w:r>
      <w:proofErr w:type="spellEnd"/>
      <w:r w:rsidRPr="007F30F0">
        <w:rPr>
          <w:rFonts w:ascii="Times New Roman" w:hAnsi="Times New Roman" w:cs="Times New Roman"/>
          <w:sz w:val="24"/>
          <w:szCs w:val="24"/>
        </w:rPr>
        <w:t>), препятствующих его реализации, путем подписания всеми Сторонами соглашения о расторжении.</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w:t>
      </w:r>
    </w:p>
    <w:p w:rsidR="00AA0E91" w:rsidRPr="007F30F0" w:rsidRDefault="00D50843" w:rsidP="00AA0E91">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11</w:t>
      </w:r>
      <w:r w:rsidR="00AA0E91" w:rsidRPr="007F30F0">
        <w:rPr>
          <w:rFonts w:ascii="Times New Roman" w:hAnsi="Times New Roman" w:cs="Times New Roman"/>
          <w:b/>
          <w:bCs/>
          <w:sz w:val="24"/>
          <w:szCs w:val="24"/>
        </w:rPr>
        <w:t>. Порядок рассмотрения споров</w:t>
      </w:r>
    </w:p>
    <w:p w:rsidR="00AA0E91" w:rsidRPr="007F30F0" w:rsidRDefault="00D50843" w:rsidP="00AA0E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AA0E91" w:rsidRPr="007F30F0">
        <w:rPr>
          <w:rFonts w:ascii="Times New Roman" w:hAnsi="Times New Roman" w:cs="Times New Roman"/>
          <w:sz w:val="24"/>
          <w:szCs w:val="24"/>
        </w:rPr>
        <w:t>.1. В случае возникновения разногласий и споров при реализации настоящего Соглашения Стороны обязуются урегулировать их путем проведения переговоров, в том числе путем проведения согласительной процедуры.</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lastRenderedPageBreak/>
        <w:t>1</w:t>
      </w:r>
      <w:r w:rsidR="00D50843">
        <w:rPr>
          <w:rFonts w:ascii="Times New Roman" w:hAnsi="Times New Roman" w:cs="Times New Roman"/>
          <w:sz w:val="24"/>
          <w:szCs w:val="24"/>
        </w:rPr>
        <w:t>1</w:t>
      </w:r>
      <w:r w:rsidRPr="007F30F0">
        <w:rPr>
          <w:rFonts w:ascii="Times New Roman" w:hAnsi="Times New Roman" w:cs="Times New Roman"/>
          <w:sz w:val="24"/>
          <w:szCs w:val="24"/>
        </w:rPr>
        <w:t>.2. При невозможности достижения соглашения путем проведения переговоров разногласия и споры разрешаются в суде в соответствии с действующим законодательством Российской Федерации.</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w:t>
      </w:r>
    </w:p>
    <w:p w:rsidR="00AA0E91" w:rsidRPr="007F30F0" w:rsidRDefault="00D50843" w:rsidP="00AA0E91">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12</w:t>
      </w:r>
      <w:r w:rsidR="00AA0E91" w:rsidRPr="007F30F0">
        <w:rPr>
          <w:rFonts w:ascii="Times New Roman" w:hAnsi="Times New Roman" w:cs="Times New Roman"/>
          <w:b/>
          <w:bCs/>
          <w:sz w:val="24"/>
          <w:szCs w:val="24"/>
        </w:rPr>
        <w:t>. Заключительные положения</w:t>
      </w:r>
    </w:p>
    <w:p w:rsidR="00AA0E91" w:rsidRPr="007F30F0" w:rsidRDefault="00D50843" w:rsidP="00AA0E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AA0E91" w:rsidRPr="007F30F0">
        <w:rPr>
          <w:rFonts w:ascii="Times New Roman" w:hAnsi="Times New Roman" w:cs="Times New Roman"/>
          <w:sz w:val="24"/>
          <w:szCs w:val="24"/>
        </w:rPr>
        <w:t>.1. Во всем, что не предусмотрено настоящим Соглашением, Стороны руководствуются действующим законодательством Российской Федерации.</w:t>
      </w:r>
    </w:p>
    <w:p w:rsidR="00AA0E91" w:rsidRPr="007F30F0" w:rsidRDefault="00D50843" w:rsidP="00AA0E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AA0E91" w:rsidRPr="007F30F0">
        <w:rPr>
          <w:rFonts w:ascii="Times New Roman" w:hAnsi="Times New Roman" w:cs="Times New Roman"/>
          <w:sz w:val="24"/>
          <w:szCs w:val="24"/>
        </w:rPr>
        <w:t>.2. Настоящее Соглашение составлено в _____ экземплярах, имеющих одинаковую юридическую силу, по одному экземпляру для каждой из Сторон.</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w:t>
      </w:r>
    </w:p>
    <w:p w:rsidR="00AA0E91" w:rsidRPr="007F30F0" w:rsidRDefault="00D50843" w:rsidP="00AA0E91">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13</w:t>
      </w:r>
      <w:r w:rsidR="00AA0E91" w:rsidRPr="007F30F0">
        <w:rPr>
          <w:rFonts w:ascii="Times New Roman" w:hAnsi="Times New Roman" w:cs="Times New Roman"/>
          <w:b/>
          <w:bCs/>
          <w:sz w:val="24"/>
          <w:szCs w:val="24"/>
        </w:rPr>
        <w:t>. Приложения</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Приложения к настоящему Соглашению, являющиеся его неотъемлемой частью:</w:t>
      </w:r>
    </w:p>
    <w:p w:rsidR="00AA0E91" w:rsidRPr="007F30F0" w:rsidRDefault="00BF4437" w:rsidP="00AA0E91">
      <w:pPr>
        <w:spacing w:after="0" w:line="240" w:lineRule="auto"/>
        <w:ind w:firstLine="709"/>
        <w:jc w:val="both"/>
        <w:rPr>
          <w:rFonts w:ascii="Times New Roman" w:hAnsi="Times New Roman" w:cs="Times New Roman"/>
          <w:sz w:val="24"/>
          <w:szCs w:val="24"/>
        </w:rPr>
      </w:pPr>
      <w:hyperlink r:id="rId15" w:history="1">
        <w:r w:rsidR="00AA0E91" w:rsidRPr="007F30F0">
          <w:rPr>
            <w:rStyle w:val="a3"/>
            <w:rFonts w:ascii="Times New Roman" w:hAnsi="Times New Roman" w:cs="Times New Roman"/>
            <w:color w:val="auto"/>
            <w:sz w:val="24"/>
            <w:szCs w:val="24"/>
            <w:u w:val="none"/>
          </w:rPr>
          <w:t xml:space="preserve">Приложение </w:t>
        </w:r>
        <w:r w:rsidR="00D50843">
          <w:rPr>
            <w:rStyle w:val="a3"/>
            <w:rFonts w:ascii="Times New Roman" w:hAnsi="Times New Roman" w:cs="Times New Roman"/>
            <w:color w:val="auto"/>
            <w:sz w:val="24"/>
            <w:szCs w:val="24"/>
            <w:u w:val="none"/>
          </w:rPr>
          <w:t xml:space="preserve">№ </w:t>
        </w:r>
        <w:r w:rsidR="00AA0E91" w:rsidRPr="007F30F0">
          <w:rPr>
            <w:rStyle w:val="a3"/>
            <w:rFonts w:ascii="Times New Roman" w:hAnsi="Times New Roman" w:cs="Times New Roman"/>
            <w:color w:val="auto"/>
            <w:sz w:val="24"/>
            <w:szCs w:val="24"/>
            <w:u w:val="none"/>
          </w:rPr>
          <w:t>1</w:t>
        </w:r>
      </w:hyperlink>
      <w:r w:rsidR="00AA0E91" w:rsidRPr="007F30F0">
        <w:rPr>
          <w:rFonts w:ascii="Times New Roman" w:hAnsi="Times New Roman" w:cs="Times New Roman"/>
          <w:sz w:val="24"/>
          <w:szCs w:val="24"/>
        </w:rPr>
        <w:t>: Идентификационный код закупки, информация о предполагаемом объеме закупки, место, условия и сроки (периоды) поставок товаров (выполнения работ, оказания услуг) в отношении каждого Заказчика, начальная (максимальная) цена контракта, а в случае, если количество поставляемых товаров, оказываемых услуг, выполняемых работ невозможно определить - начальная цена единицы товара, работы, услуги, начальная сумма цен указанных единиц, максимальное значение цены контракта каждого заказчика;</w:t>
      </w:r>
    </w:p>
    <w:p w:rsidR="00AA0E91" w:rsidRPr="007F30F0" w:rsidRDefault="00BF4437" w:rsidP="00AA0E91">
      <w:pPr>
        <w:spacing w:after="0" w:line="240" w:lineRule="auto"/>
        <w:ind w:firstLine="709"/>
        <w:jc w:val="both"/>
        <w:rPr>
          <w:rFonts w:ascii="Times New Roman" w:hAnsi="Times New Roman" w:cs="Times New Roman"/>
          <w:sz w:val="24"/>
          <w:szCs w:val="24"/>
        </w:rPr>
      </w:pPr>
      <w:hyperlink r:id="rId16" w:history="1">
        <w:r w:rsidR="00AA0E91" w:rsidRPr="007F30F0">
          <w:rPr>
            <w:rStyle w:val="a3"/>
            <w:rFonts w:ascii="Times New Roman" w:hAnsi="Times New Roman" w:cs="Times New Roman"/>
            <w:color w:val="auto"/>
            <w:sz w:val="24"/>
            <w:szCs w:val="24"/>
            <w:u w:val="none"/>
          </w:rPr>
          <w:t xml:space="preserve">Приложение </w:t>
        </w:r>
        <w:r w:rsidR="00D50843">
          <w:rPr>
            <w:rStyle w:val="a3"/>
            <w:rFonts w:ascii="Times New Roman" w:hAnsi="Times New Roman" w:cs="Times New Roman"/>
            <w:color w:val="auto"/>
            <w:sz w:val="24"/>
            <w:szCs w:val="24"/>
            <w:u w:val="none"/>
          </w:rPr>
          <w:t xml:space="preserve">№ </w:t>
        </w:r>
        <w:r w:rsidR="00AA0E91" w:rsidRPr="007F30F0">
          <w:rPr>
            <w:rStyle w:val="a3"/>
            <w:rFonts w:ascii="Times New Roman" w:hAnsi="Times New Roman" w:cs="Times New Roman"/>
            <w:color w:val="auto"/>
            <w:sz w:val="24"/>
            <w:szCs w:val="24"/>
            <w:u w:val="none"/>
          </w:rPr>
          <w:t>2</w:t>
        </w:r>
      </w:hyperlink>
      <w:r w:rsidR="00AA0E91" w:rsidRPr="007F30F0">
        <w:rPr>
          <w:rFonts w:ascii="Times New Roman" w:hAnsi="Times New Roman" w:cs="Times New Roman"/>
          <w:sz w:val="24"/>
          <w:szCs w:val="24"/>
        </w:rPr>
        <w:t xml:space="preserve">: Обоснование начальной (максимальной) цены контракта, </w:t>
      </w:r>
      <w:r w:rsidR="00D50843">
        <w:rPr>
          <w:rFonts w:ascii="Times New Roman" w:hAnsi="Times New Roman" w:cs="Times New Roman"/>
          <w:sz w:val="24"/>
          <w:szCs w:val="24"/>
        </w:rPr>
        <w:br/>
      </w:r>
      <w:r w:rsidR="00AA0E91" w:rsidRPr="007F30F0">
        <w:rPr>
          <w:rFonts w:ascii="Times New Roman" w:hAnsi="Times New Roman" w:cs="Times New Roman"/>
          <w:sz w:val="24"/>
          <w:szCs w:val="24"/>
        </w:rPr>
        <w:t>а в случае, если количество поставляемых товаров, оказываемых услуг, выполняемых работ невозможно определить - начальной цены единицы товара, работы, услуги каждого заказчика. Расчет общей начальной (максимальной) цены контракта, а в случае, если количество поставляемых товаров, оказываемых услуг, выполняемых работ невозможно определить - общего максимального значения цены контракта.</w:t>
      </w:r>
    </w:p>
    <w:p w:rsidR="00AA0E91" w:rsidRPr="007F30F0" w:rsidRDefault="00AA0E91" w:rsidP="00AA0E91">
      <w:pPr>
        <w:spacing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w:t>
      </w:r>
    </w:p>
    <w:p w:rsidR="00AA0E91" w:rsidRPr="007F30F0" w:rsidRDefault="00D50843" w:rsidP="00AA0E91">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14</w:t>
      </w:r>
      <w:r w:rsidR="00AA0E91" w:rsidRPr="007F30F0">
        <w:rPr>
          <w:rFonts w:ascii="Times New Roman" w:hAnsi="Times New Roman" w:cs="Times New Roman"/>
          <w:b/>
          <w:bCs/>
          <w:sz w:val="24"/>
          <w:szCs w:val="24"/>
        </w:rPr>
        <w:t>. Адреса, реквизиты и подписи Сторон</w:t>
      </w:r>
    </w:p>
    <w:tbl>
      <w:tblPr>
        <w:tblW w:w="9238" w:type="dxa"/>
        <w:tblInd w:w="20" w:type="dxa"/>
        <w:tblCellMar>
          <w:left w:w="0" w:type="dxa"/>
          <w:right w:w="0" w:type="dxa"/>
        </w:tblCellMar>
        <w:tblLook w:val="04A0" w:firstRow="1" w:lastRow="0" w:firstColumn="1" w:lastColumn="0" w:noHBand="0" w:noVBand="1"/>
      </w:tblPr>
      <w:tblGrid>
        <w:gridCol w:w="1803"/>
        <w:gridCol w:w="2214"/>
        <w:gridCol w:w="4252"/>
        <w:gridCol w:w="969"/>
      </w:tblGrid>
      <w:tr w:rsidR="007F30F0" w:rsidRPr="007F30F0" w:rsidTr="00D50843">
        <w:tc>
          <w:tcPr>
            <w:tcW w:w="0" w:type="auto"/>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 Сторона Соглашения</w:t>
            </w:r>
          </w:p>
        </w:tc>
        <w:tc>
          <w:tcPr>
            <w:tcW w:w="2214" w:type="dxa"/>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Наименование</w:t>
            </w:r>
          </w:p>
        </w:tc>
        <w:tc>
          <w:tcPr>
            <w:tcW w:w="4252" w:type="dxa"/>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Реквизиты</w:t>
            </w:r>
          </w:p>
        </w:tc>
        <w:tc>
          <w:tcPr>
            <w:tcW w:w="0" w:type="auto"/>
            <w:tcBorders>
              <w:top w:val="single" w:sz="8" w:space="0" w:color="000000"/>
              <w:left w:val="single" w:sz="8" w:space="0" w:color="000000"/>
              <w:bottom w:val="single" w:sz="8" w:space="0" w:color="000000"/>
              <w:right w:val="single" w:sz="8" w:space="0" w:color="000000"/>
            </w:tcBorders>
            <w:hideMark/>
          </w:tcPr>
          <w:p w:rsidR="00AA0E91" w:rsidRPr="007F30F0" w:rsidRDefault="00AA0E91" w:rsidP="00CE4349">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 xml:space="preserve">Подпись, </w:t>
            </w:r>
          </w:p>
        </w:tc>
      </w:tr>
      <w:tr w:rsidR="007F30F0" w:rsidRPr="007F30F0" w:rsidTr="00D50843">
        <w:tc>
          <w:tcPr>
            <w:tcW w:w="0" w:type="auto"/>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Организатор</w:t>
            </w:r>
          </w:p>
        </w:tc>
        <w:tc>
          <w:tcPr>
            <w:tcW w:w="2214" w:type="dxa"/>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rPr>
                <w:rFonts w:ascii="Times New Roman" w:hAnsi="Times New Roman" w:cs="Times New Roman"/>
                <w:sz w:val="24"/>
                <w:szCs w:val="24"/>
              </w:rPr>
            </w:pPr>
            <w:r w:rsidRPr="007F30F0">
              <w:rPr>
                <w:rFonts w:ascii="Times New Roman" w:hAnsi="Times New Roman" w:cs="Times New Roman"/>
                <w:sz w:val="24"/>
                <w:szCs w:val="24"/>
              </w:rPr>
              <w:t>Комитет по государственному заказу Санкт-Петербурга</w:t>
            </w:r>
          </w:p>
        </w:tc>
        <w:tc>
          <w:tcPr>
            <w:tcW w:w="4252" w:type="dxa"/>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ИНН 7842304108</w:t>
            </w:r>
          </w:p>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КПП 784201001</w:t>
            </w:r>
          </w:p>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ОГРН 1047855096222</w:t>
            </w:r>
          </w:p>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ОКТМО 40911000</w:t>
            </w:r>
          </w:p>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Место нахождения:</w:t>
            </w:r>
          </w:p>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191144, город Санкт-Петербург, улица Новгородская, дом 20, литер А</w:t>
            </w:r>
          </w:p>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Телефон: 8(812)576-00-24</w:t>
            </w:r>
          </w:p>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Факс: 8 (812)576-01-23</w:t>
            </w:r>
          </w:p>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E-</w:t>
            </w:r>
            <w:proofErr w:type="spellStart"/>
            <w:r w:rsidRPr="007F30F0">
              <w:rPr>
                <w:rFonts w:ascii="Times New Roman" w:hAnsi="Times New Roman" w:cs="Times New Roman"/>
                <w:sz w:val="24"/>
                <w:szCs w:val="24"/>
              </w:rPr>
              <w:t>mail</w:t>
            </w:r>
            <w:proofErr w:type="spellEnd"/>
            <w:r w:rsidRPr="007F30F0">
              <w:rPr>
                <w:rFonts w:ascii="Times New Roman" w:hAnsi="Times New Roman" w:cs="Times New Roman"/>
                <w:sz w:val="24"/>
                <w:szCs w:val="24"/>
              </w:rPr>
              <w:t>: kgz@gz-spb.ru</w:t>
            </w:r>
          </w:p>
        </w:tc>
        <w:tc>
          <w:tcPr>
            <w:tcW w:w="0" w:type="auto"/>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 </w:t>
            </w:r>
          </w:p>
        </w:tc>
      </w:tr>
      <w:tr w:rsidR="007F30F0" w:rsidRPr="007F30F0" w:rsidTr="00D50843">
        <w:tc>
          <w:tcPr>
            <w:tcW w:w="0" w:type="auto"/>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Заказчик 1</w:t>
            </w:r>
          </w:p>
        </w:tc>
        <w:tc>
          <w:tcPr>
            <w:tcW w:w="2214" w:type="dxa"/>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 </w:t>
            </w:r>
          </w:p>
        </w:tc>
        <w:tc>
          <w:tcPr>
            <w:tcW w:w="4252" w:type="dxa"/>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 </w:t>
            </w:r>
          </w:p>
        </w:tc>
      </w:tr>
      <w:tr w:rsidR="007F30F0" w:rsidRPr="007F30F0" w:rsidTr="00D50843">
        <w:tc>
          <w:tcPr>
            <w:tcW w:w="0" w:type="auto"/>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Заказчик 2</w:t>
            </w:r>
          </w:p>
        </w:tc>
        <w:tc>
          <w:tcPr>
            <w:tcW w:w="2214" w:type="dxa"/>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 </w:t>
            </w:r>
          </w:p>
        </w:tc>
        <w:tc>
          <w:tcPr>
            <w:tcW w:w="4252" w:type="dxa"/>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 </w:t>
            </w:r>
          </w:p>
        </w:tc>
      </w:tr>
      <w:tr w:rsidR="007F30F0" w:rsidRPr="007F30F0" w:rsidTr="00D50843">
        <w:tc>
          <w:tcPr>
            <w:tcW w:w="0" w:type="auto"/>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w:t>
            </w:r>
          </w:p>
        </w:tc>
        <w:tc>
          <w:tcPr>
            <w:tcW w:w="2214" w:type="dxa"/>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 </w:t>
            </w:r>
          </w:p>
        </w:tc>
        <w:tc>
          <w:tcPr>
            <w:tcW w:w="4252" w:type="dxa"/>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 </w:t>
            </w:r>
          </w:p>
        </w:tc>
      </w:tr>
      <w:tr w:rsidR="007F30F0" w:rsidRPr="007F30F0" w:rsidTr="00D50843">
        <w:tc>
          <w:tcPr>
            <w:tcW w:w="0" w:type="auto"/>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Заказчик n</w:t>
            </w:r>
          </w:p>
        </w:tc>
        <w:tc>
          <w:tcPr>
            <w:tcW w:w="2214" w:type="dxa"/>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 </w:t>
            </w:r>
          </w:p>
        </w:tc>
        <w:tc>
          <w:tcPr>
            <w:tcW w:w="4252" w:type="dxa"/>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 </w:t>
            </w:r>
          </w:p>
        </w:tc>
        <w:tc>
          <w:tcPr>
            <w:tcW w:w="0" w:type="auto"/>
            <w:tcBorders>
              <w:top w:val="single" w:sz="8" w:space="0" w:color="000000"/>
              <w:left w:val="single" w:sz="8" w:space="0" w:color="000000"/>
              <w:bottom w:val="single" w:sz="8" w:space="0" w:color="000000"/>
              <w:right w:val="single" w:sz="8" w:space="0" w:color="000000"/>
            </w:tcBorders>
            <w:hideMark/>
          </w:tcPr>
          <w:p w:rsidR="00AA0E91" w:rsidRPr="007F30F0" w:rsidRDefault="00AA0E91" w:rsidP="00D50843">
            <w:pPr>
              <w:spacing w:after="0" w:line="240" w:lineRule="auto"/>
              <w:jc w:val="both"/>
              <w:rPr>
                <w:rFonts w:ascii="Times New Roman" w:hAnsi="Times New Roman" w:cs="Times New Roman"/>
                <w:sz w:val="24"/>
                <w:szCs w:val="24"/>
              </w:rPr>
            </w:pPr>
            <w:r w:rsidRPr="007F30F0">
              <w:rPr>
                <w:rFonts w:ascii="Times New Roman" w:hAnsi="Times New Roman" w:cs="Times New Roman"/>
                <w:sz w:val="24"/>
                <w:szCs w:val="24"/>
              </w:rPr>
              <w:t> </w:t>
            </w:r>
          </w:p>
        </w:tc>
      </w:tr>
    </w:tbl>
    <w:p w:rsidR="00AA0E91" w:rsidRPr="007F30F0" w:rsidRDefault="00AA0E91" w:rsidP="00F51F34">
      <w:pPr>
        <w:spacing w:before="120" w:after="0" w:line="240" w:lineRule="auto"/>
        <w:ind w:firstLine="709"/>
        <w:jc w:val="both"/>
        <w:rPr>
          <w:rFonts w:ascii="Times New Roman" w:hAnsi="Times New Roman" w:cs="Times New Roman"/>
          <w:sz w:val="24"/>
          <w:szCs w:val="24"/>
        </w:rPr>
      </w:pPr>
      <w:r w:rsidRPr="007F30F0">
        <w:rPr>
          <w:rFonts w:ascii="Times New Roman" w:hAnsi="Times New Roman" w:cs="Times New Roman"/>
          <w:sz w:val="24"/>
          <w:szCs w:val="24"/>
        </w:rPr>
        <w:t> --------------------------------</w:t>
      </w:r>
    </w:p>
    <w:p w:rsidR="00AA0E91" w:rsidRPr="007F30F0" w:rsidRDefault="00AA0E91" w:rsidP="00F51F34">
      <w:pPr>
        <w:spacing w:after="0" w:line="240" w:lineRule="auto"/>
        <w:jc w:val="both"/>
        <w:rPr>
          <w:rFonts w:ascii="Times New Roman" w:hAnsi="Times New Roman" w:cs="Times New Roman"/>
          <w:sz w:val="24"/>
          <w:szCs w:val="24"/>
        </w:rPr>
      </w:pPr>
      <w:bookmarkStart w:id="5" w:name="p166"/>
      <w:bookmarkEnd w:id="5"/>
      <w:r w:rsidRPr="007F30F0">
        <w:rPr>
          <w:rFonts w:ascii="Times New Roman" w:hAnsi="Times New Roman" w:cs="Times New Roman"/>
          <w:sz w:val="24"/>
          <w:szCs w:val="24"/>
        </w:rPr>
        <w:t>&lt;1&gt; Полное наименование заказчика.</w:t>
      </w:r>
    </w:p>
    <w:p w:rsidR="00AA0E91" w:rsidRPr="007F30F0" w:rsidRDefault="00AA0E91" w:rsidP="00F51F34">
      <w:pPr>
        <w:spacing w:after="0" w:line="240" w:lineRule="auto"/>
        <w:jc w:val="both"/>
        <w:rPr>
          <w:rFonts w:ascii="Times New Roman" w:hAnsi="Times New Roman" w:cs="Times New Roman"/>
          <w:sz w:val="24"/>
          <w:szCs w:val="24"/>
        </w:rPr>
      </w:pPr>
      <w:bookmarkStart w:id="6" w:name="p167"/>
      <w:bookmarkEnd w:id="6"/>
      <w:r w:rsidRPr="007F30F0">
        <w:rPr>
          <w:rFonts w:ascii="Times New Roman" w:hAnsi="Times New Roman" w:cs="Times New Roman"/>
          <w:sz w:val="24"/>
          <w:szCs w:val="24"/>
        </w:rPr>
        <w:t>&lt;2&gt; Должность, Ф.И.О. уполномоченного представителя заказчика.</w:t>
      </w:r>
    </w:p>
    <w:p w:rsidR="00AA0E91" w:rsidRPr="007F30F0" w:rsidRDefault="00AA0E91" w:rsidP="00F51F34">
      <w:pPr>
        <w:spacing w:after="0" w:line="240" w:lineRule="auto"/>
        <w:jc w:val="both"/>
        <w:rPr>
          <w:rFonts w:ascii="Times New Roman" w:hAnsi="Times New Roman" w:cs="Times New Roman"/>
          <w:sz w:val="24"/>
          <w:szCs w:val="24"/>
        </w:rPr>
      </w:pPr>
      <w:bookmarkStart w:id="7" w:name="p168"/>
      <w:bookmarkEnd w:id="7"/>
      <w:r w:rsidRPr="007F30F0">
        <w:rPr>
          <w:rFonts w:ascii="Times New Roman" w:hAnsi="Times New Roman" w:cs="Times New Roman"/>
          <w:sz w:val="24"/>
          <w:szCs w:val="24"/>
        </w:rPr>
        <w:t>&lt;3&gt; Реквизиты документа-основания.</w:t>
      </w:r>
    </w:p>
    <w:p w:rsidR="00AA0E91" w:rsidRPr="007F30F0" w:rsidRDefault="00AA0E91" w:rsidP="00F51F34">
      <w:pPr>
        <w:spacing w:after="0" w:line="240" w:lineRule="auto"/>
        <w:jc w:val="both"/>
        <w:rPr>
          <w:rFonts w:ascii="Times New Roman" w:hAnsi="Times New Roman" w:cs="Times New Roman"/>
          <w:sz w:val="24"/>
          <w:szCs w:val="24"/>
        </w:rPr>
      </w:pPr>
      <w:bookmarkStart w:id="8" w:name="p169"/>
      <w:bookmarkEnd w:id="8"/>
      <w:r w:rsidRPr="007F30F0">
        <w:rPr>
          <w:rFonts w:ascii="Times New Roman" w:hAnsi="Times New Roman" w:cs="Times New Roman"/>
          <w:sz w:val="24"/>
          <w:szCs w:val="24"/>
        </w:rPr>
        <w:t xml:space="preserve">&lt;4&gt; Должность, Ф.И.О. представителя Комитета по государственному заказу </w:t>
      </w:r>
      <w:r w:rsidR="00F51F34">
        <w:rPr>
          <w:rFonts w:ascii="Times New Roman" w:hAnsi="Times New Roman" w:cs="Times New Roman"/>
          <w:sz w:val="24"/>
          <w:szCs w:val="24"/>
        </w:rPr>
        <w:br/>
      </w:r>
      <w:r w:rsidRPr="007F30F0">
        <w:rPr>
          <w:rFonts w:ascii="Times New Roman" w:hAnsi="Times New Roman" w:cs="Times New Roman"/>
          <w:sz w:val="24"/>
          <w:szCs w:val="24"/>
        </w:rPr>
        <w:t>Санкт-Петербурга.</w:t>
      </w:r>
    </w:p>
    <w:p w:rsidR="00AA0E91" w:rsidRPr="007F30F0" w:rsidRDefault="00AA0E91" w:rsidP="00F51F34">
      <w:pPr>
        <w:spacing w:after="0" w:line="240" w:lineRule="auto"/>
        <w:jc w:val="both"/>
        <w:rPr>
          <w:rFonts w:ascii="Times New Roman" w:hAnsi="Times New Roman" w:cs="Times New Roman"/>
          <w:sz w:val="24"/>
          <w:szCs w:val="24"/>
        </w:rPr>
      </w:pPr>
      <w:bookmarkStart w:id="9" w:name="p170"/>
      <w:bookmarkEnd w:id="9"/>
      <w:r w:rsidRPr="007F30F0">
        <w:rPr>
          <w:rFonts w:ascii="Times New Roman" w:hAnsi="Times New Roman" w:cs="Times New Roman"/>
          <w:sz w:val="24"/>
          <w:szCs w:val="24"/>
        </w:rPr>
        <w:t>&lt;5&gt; Реквизиты документа-основания.</w:t>
      </w:r>
    </w:p>
    <w:p w:rsidR="00AA0E91" w:rsidRPr="007F30F0" w:rsidRDefault="00AA0E91" w:rsidP="00F51F34">
      <w:pPr>
        <w:spacing w:after="0" w:line="240" w:lineRule="auto"/>
        <w:jc w:val="both"/>
        <w:rPr>
          <w:rFonts w:ascii="Times New Roman" w:hAnsi="Times New Roman" w:cs="Times New Roman"/>
          <w:sz w:val="24"/>
          <w:szCs w:val="24"/>
        </w:rPr>
      </w:pPr>
      <w:bookmarkStart w:id="10" w:name="p171"/>
      <w:bookmarkEnd w:id="10"/>
      <w:r w:rsidRPr="007F30F0">
        <w:rPr>
          <w:rFonts w:ascii="Times New Roman" w:hAnsi="Times New Roman" w:cs="Times New Roman"/>
          <w:sz w:val="24"/>
          <w:szCs w:val="24"/>
        </w:rPr>
        <w:t>&lt;6&gt; Наименование товаров, работ, услуг, являющихся объектом закупки.</w:t>
      </w:r>
    </w:p>
    <w:p w:rsidR="003526B7" w:rsidRDefault="00AA0E91" w:rsidP="00F51F34">
      <w:pPr>
        <w:spacing w:after="0" w:line="240" w:lineRule="auto"/>
        <w:jc w:val="both"/>
        <w:rPr>
          <w:rFonts w:ascii="Times New Roman" w:hAnsi="Times New Roman" w:cs="Times New Roman"/>
          <w:sz w:val="24"/>
          <w:szCs w:val="24"/>
        </w:rPr>
      </w:pPr>
      <w:bookmarkStart w:id="11" w:name="p172"/>
      <w:bookmarkEnd w:id="11"/>
      <w:r w:rsidRPr="007F30F0">
        <w:rPr>
          <w:rFonts w:ascii="Times New Roman" w:hAnsi="Times New Roman" w:cs="Times New Roman"/>
          <w:sz w:val="24"/>
          <w:szCs w:val="24"/>
        </w:rPr>
        <w:t>&lt;7&gt; Ф.И.О., должность, контактные данные.</w:t>
      </w:r>
    </w:p>
    <w:p w:rsidR="00CE4349" w:rsidRDefault="00CE4349" w:rsidP="005D7505">
      <w:pPr>
        <w:spacing w:after="0" w:line="240" w:lineRule="auto"/>
        <w:jc w:val="right"/>
        <w:rPr>
          <w:rFonts w:ascii="Times New Roman" w:eastAsia="Times New Roman" w:hAnsi="Times New Roman" w:cs="Times New Roman"/>
          <w:sz w:val="24"/>
          <w:szCs w:val="24"/>
          <w:lang w:eastAsia="ru-RU"/>
        </w:rPr>
      </w:pPr>
    </w:p>
    <w:p w:rsidR="00CE4349" w:rsidRDefault="00CE4349" w:rsidP="005D7505">
      <w:pPr>
        <w:spacing w:after="0" w:line="240" w:lineRule="auto"/>
        <w:jc w:val="right"/>
        <w:rPr>
          <w:rFonts w:ascii="Times New Roman" w:eastAsia="Times New Roman" w:hAnsi="Times New Roman" w:cs="Times New Roman"/>
          <w:sz w:val="24"/>
          <w:szCs w:val="24"/>
          <w:lang w:eastAsia="ru-RU"/>
        </w:rPr>
      </w:pPr>
    </w:p>
    <w:p w:rsidR="00CE4349" w:rsidRDefault="00CE4349" w:rsidP="005D7505">
      <w:pPr>
        <w:spacing w:after="0" w:line="240" w:lineRule="auto"/>
        <w:jc w:val="right"/>
        <w:rPr>
          <w:rFonts w:ascii="Times New Roman" w:eastAsia="Times New Roman" w:hAnsi="Times New Roman" w:cs="Times New Roman"/>
          <w:sz w:val="24"/>
          <w:szCs w:val="24"/>
          <w:lang w:eastAsia="ru-RU"/>
        </w:rPr>
      </w:pPr>
    </w:p>
    <w:p w:rsidR="005D7505" w:rsidRDefault="005D7505" w:rsidP="005D7505">
      <w:pPr>
        <w:spacing w:after="0" w:line="240" w:lineRule="auto"/>
        <w:jc w:val="right"/>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 1</w:t>
      </w:r>
    </w:p>
    <w:p w:rsidR="005D7505" w:rsidRPr="005D7505" w:rsidRDefault="005D7505" w:rsidP="005D7505">
      <w:pPr>
        <w:spacing w:after="0" w:line="240" w:lineRule="auto"/>
        <w:ind w:firstLine="540"/>
        <w:jc w:val="both"/>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p w:rsidR="005D7505" w:rsidRPr="005D7505" w:rsidRDefault="005D7505" w:rsidP="005D7505">
      <w:pPr>
        <w:spacing w:after="0" w:line="240" w:lineRule="auto"/>
        <w:jc w:val="center"/>
        <w:rPr>
          <w:rFonts w:ascii="Times New Roman" w:eastAsia="Times New Roman" w:hAnsi="Times New Roman" w:cs="Times New Roman"/>
          <w:sz w:val="24"/>
          <w:szCs w:val="24"/>
          <w:lang w:eastAsia="ru-RU"/>
        </w:rPr>
      </w:pPr>
      <w:r w:rsidRPr="005D7505">
        <w:rPr>
          <w:rFonts w:ascii="Times New Roman" w:eastAsia="Times New Roman" w:hAnsi="Times New Roman" w:cs="Times New Roman"/>
          <w:b/>
          <w:bCs/>
          <w:sz w:val="24"/>
          <w:szCs w:val="24"/>
          <w:lang w:eastAsia="ru-RU"/>
        </w:rPr>
        <w:t>Идентификационный код закупки, информация о предполагаемом объеме закупки, место, условия и сроки (периоды) поставок товаров (выполнения работ, оказания услуг) в отношении каждого Заказчика, начальная (максимальная) цена контракта, а в случае, если количество поставляемых товаров, оказываемых услуг, выполняемых работ невозможно определить - начальная цена единицы товара, работы, услуги, начальная сумма цен указанных единиц, максимальное значение цены контракта каждого заказчика</w:t>
      </w:r>
    </w:p>
    <w:p w:rsidR="005D7505" w:rsidRPr="005D7505" w:rsidRDefault="005D7505" w:rsidP="005D7505">
      <w:pPr>
        <w:spacing w:after="0" w:line="240" w:lineRule="auto"/>
        <w:ind w:firstLine="540"/>
        <w:jc w:val="both"/>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bl>
      <w:tblPr>
        <w:tblW w:w="9080" w:type="dxa"/>
        <w:tblInd w:w="20" w:type="dxa"/>
        <w:tblCellMar>
          <w:left w:w="0" w:type="dxa"/>
          <w:right w:w="0" w:type="dxa"/>
        </w:tblCellMar>
        <w:tblLook w:val="04A0" w:firstRow="1" w:lastRow="0" w:firstColumn="1" w:lastColumn="0" w:noHBand="0" w:noVBand="1"/>
      </w:tblPr>
      <w:tblGrid>
        <w:gridCol w:w="295"/>
        <w:gridCol w:w="1285"/>
        <w:gridCol w:w="1868"/>
        <w:gridCol w:w="1502"/>
        <w:gridCol w:w="1198"/>
        <w:gridCol w:w="1217"/>
        <w:gridCol w:w="1715"/>
      </w:tblGrid>
      <w:tr w:rsidR="005D7505" w:rsidRPr="005D7505" w:rsidTr="005D7505">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5D7505">
              <w:rPr>
                <w:rFonts w:ascii="Times New Roman" w:eastAsia="Times New Roman" w:hAnsi="Times New Roman" w:cs="Times New Roman"/>
                <w:sz w:val="20"/>
                <w:szCs w:val="20"/>
                <w:lang w:eastAsia="ru-RU"/>
              </w:rPr>
              <w:t xml:space="preserve"> п/п</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jc w:val="center"/>
              <w:rPr>
                <w:rFonts w:ascii="Times New Roman" w:eastAsia="Times New Roman" w:hAnsi="Times New Roman" w:cs="Times New Roman"/>
                <w:sz w:val="20"/>
                <w:szCs w:val="20"/>
                <w:lang w:eastAsia="ru-RU"/>
              </w:rPr>
            </w:pPr>
            <w:r w:rsidRPr="005D7505">
              <w:rPr>
                <w:rFonts w:ascii="Times New Roman" w:eastAsia="Times New Roman" w:hAnsi="Times New Roman" w:cs="Times New Roman"/>
                <w:sz w:val="20"/>
                <w:szCs w:val="20"/>
                <w:lang w:eastAsia="ru-RU"/>
              </w:rPr>
              <w:t>Наименование заказчика</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jc w:val="center"/>
              <w:rPr>
                <w:rFonts w:ascii="Times New Roman" w:eastAsia="Times New Roman" w:hAnsi="Times New Roman" w:cs="Times New Roman"/>
                <w:sz w:val="20"/>
                <w:szCs w:val="20"/>
                <w:lang w:eastAsia="ru-RU"/>
              </w:rPr>
            </w:pPr>
            <w:r w:rsidRPr="005D7505">
              <w:rPr>
                <w:rFonts w:ascii="Times New Roman" w:eastAsia="Times New Roman" w:hAnsi="Times New Roman" w:cs="Times New Roman"/>
                <w:sz w:val="20"/>
                <w:szCs w:val="20"/>
                <w:lang w:eastAsia="ru-RU"/>
              </w:rPr>
              <w:t>Идентификационный код закупки</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jc w:val="center"/>
              <w:rPr>
                <w:rFonts w:ascii="Times New Roman" w:eastAsia="Times New Roman" w:hAnsi="Times New Roman" w:cs="Times New Roman"/>
                <w:sz w:val="20"/>
                <w:szCs w:val="20"/>
                <w:lang w:eastAsia="ru-RU"/>
              </w:rPr>
            </w:pPr>
            <w:r w:rsidRPr="005D7505">
              <w:rPr>
                <w:rFonts w:ascii="Times New Roman" w:eastAsia="Times New Roman" w:hAnsi="Times New Roman" w:cs="Times New Roman"/>
                <w:sz w:val="20"/>
                <w:szCs w:val="20"/>
                <w:lang w:eastAsia="ru-RU"/>
              </w:rPr>
              <w:t>Предполагаемый объем закупки</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jc w:val="center"/>
              <w:rPr>
                <w:rFonts w:ascii="Times New Roman" w:eastAsia="Times New Roman" w:hAnsi="Times New Roman" w:cs="Times New Roman"/>
                <w:sz w:val="20"/>
                <w:szCs w:val="20"/>
                <w:lang w:eastAsia="ru-RU"/>
              </w:rPr>
            </w:pPr>
            <w:r w:rsidRPr="005D7505">
              <w:rPr>
                <w:rFonts w:ascii="Times New Roman" w:eastAsia="Times New Roman" w:hAnsi="Times New Roman" w:cs="Times New Roman"/>
                <w:sz w:val="20"/>
                <w:szCs w:val="20"/>
                <w:lang w:eastAsia="ru-RU"/>
              </w:rPr>
              <w:t>Место поставок товаров (выполнения работ, оказания услуг)</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jc w:val="center"/>
              <w:rPr>
                <w:rFonts w:ascii="Times New Roman" w:eastAsia="Times New Roman" w:hAnsi="Times New Roman" w:cs="Times New Roman"/>
                <w:sz w:val="20"/>
                <w:szCs w:val="20"/>
                <w:lang w:eastAsia="ru-RU"/>
              </w:rPr>
            </w:pPr>
            <w:r w:rsidRPr="005D7505">
              <w:rPr>
                <w:rFonts w:ascii="Times New Roman" w:eastAsia="Times New Roman" w:hAnsi="Times New Roman" w:cs="Times New Roman"/>
                <w:sz w:val="20"/>
                <w:szCs w:val="20"/>
                <w:lang w:eastAsia="ru-RU"/>
              </w:rPr>
              <w:t xml:space="preserve">Условия </w:t>
            </w:r>
            <w:r>
              <w:rPr>
                <w:rFonts w:ascii="Times New Roman" w:eastAsia="Times New Roman" w:hAnsi="Times New Roman" w:cs="Times New Roman"/>
                <w:sz w:val="20"/>
                <w:szCs w:val="20"/>
                <w:lang w:eastAsia="ru-RU"/>
              </w:rPr>
              <w:br/>
            </w:r>
            <w:r w:rsidRPr="005D7505">
              <w:rPr>
                <w:rFonts w:ascii="Times New Roman" w:eastAsia="Times New Roman" w:hAnsi="Times New Roman" w:cs="Times New Roman"/>
                <w:sz w:val="20"/>
                <w:szCs w:val="20"/>
                <w:lang w:eastAsia="ru-RU"/>
              </w:rPr>
              <w:t>и сроки (периоды) поставок товаров (выполнения работ, оказания услуг)</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jc w:val="center"/>
              <w:rPr>
                <w:rFonts w:ascii="Times New Roman" w:eastAsia="Times New Roman" w:hAnsi="Times New Roman" w:cs="Times New Roman"/>
                <w:sz w:val="20"/>
                <w:szCs w:val="20"/>
                <w:lang w:eastAsia="ru-RU"/>
              </w:rPr>
            </w:pPr>
            <w:r w:rsidRPr="005D7505">
              <w:rPr>
                <w:rFonts w:ascii="Times New Roman" w:eastAsia="Times New Roman" w:hAnsi="Times New Roman" w:cs="Times New Roman"/>
                <w:sz w:val="20"/>
                <w:szCs w:val="20"/>
                <w:lang w:eastAsia="ru-RU"/>
              </w:rPr>
              <w:t>Начальная (максимальная) цена контракта,</w:t>
            </w:r>
            <w:r>
              <w:rPr>
                <w:rFonts w:ascii="Times New Roman" w:eastAsia="Times New Roman" w:hAnsi="Times New Roman" w:cs="Times New Roman"/>
                <w:sz w:val="20"/>
                <w:szCs w:val="20"/>
                <w:lang w:eastAsia="ru-RU"/>
              </w:rPr>
              <w:br/>
            </w:r>
            <w:r w:rsidRPr="005D7505">
              <w:rPr>
                <w:rFonts w:ascii="Times New Roman" w:eastAsia="Times New Roman" w:hAnsi="Times New Roman" w:cs="Times New Roman"/>
                <w:sz w:val="20"/>
                <w:szCs w:val="20"/>
                <w:lang w:eastAsia="ru-RU"/>
              </w:rPr>
              <w:t xml:space="preserve"> а в случае, если количество поставляемых товаров, оказываемых услуг, выполняемых работ невозможно определить - начальная цена единицы товара, работы, услуги, начальная сумма цен указанных единиц, максимальное значение цены контракта</w:t>
            </w:r>
          </w:p>
        </w:tc>
      </w:tr>
      <w:tr w:rsidR="005D7505" w:rsidRPr="005D7505" w:rsidTr="005D7505">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jc w:val="center"/>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1</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r>
      <w:tr w:rsidR="005D7505" w:rsidRPr="005D7505" w:rsidTr="005D7505">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jc w:val="center"/>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r>
      <w:tr w:rsidR="005D7505" w:rsidRPr="005D7505" w:rsidTr="005D7505">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jc w:val="center"/>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r>
      <w:tr w:rsidR="005D7505" w:rsidRPr="005D7505" w:rsidTr="005D7505">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jc w:val="center"/>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n</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5D7505" w:rsidRPr="005D7505" w:rsidRDefault="005D7505" w:rsidP="005D7505">
            <w:pPr>
              <w:spacing w:after="100" w:line="240" w:lineRule="auto"/>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tc>
      </w:tr>
    </w:tbl>
    <w:p w:rsidR="005D7505" w:rsidRPr="005D7505" w:rsidRDefault="005D7505" w:rsidP="005D7505">
      <w:pPr>
        <w:spacing w:after="0" w:line="240" w:lineRule="auto"/>
        <w:ind w:firstLine="540"/>
        <w:jc w:val="both"/>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p w:rsidR="005D7505" w:rsidRPr="005D7505" w:rsidRDefault="005D7505" w:rsidP="005D7505">
      <w:pPr>
        <w:spacing w:after="0" w:line="240" w:lineRule="auto"/>
        <w:ind w:firstLine="540"/>
        <w:jc w:val="both"/>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p w:rsidR="005D7505" w:rsidRPr="005D7505" w:rsidRDefault="005D7505" w:rsidP="005D7505">
      <w:pPr>
        <w:spacing w:after="0" w:line="240" w:lineRule="auto"/>
        <w:ind w:firstLine="540"/>
        <w:jc w:val="both"/>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p w:rsidR="005D7505" w:rsidRDefault="005D7505" w:rsidP="005D7505">
      <w:pPr>
        <w:spacing w:after="0" w:line="240" w:lineRule="auto"/>
        <w:jc w:val="right"/>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 xml:space="preserve">№ </w:t>
      </w:r>
      <w:r w:rsidRPr="005D7505">
        <w:rPr>
          <w:rFonts w:ascii="Times New Roman" w:eastAsia="Times New Roman" w:hAnsi="Times New Roman" w:cs="Times New Roman"/>
          <w:sz w:val="24"/>
          <w:szCs w:val="24"/>
          <w:lang w:eastAsia="ru-RU"/>
        </w:rPr>
        <w:t>2</w:t>
      </w:r>
    </w:p>
    <w:p w:rsidR="005D7505" w:rsidRPr="005D7505" w:rsidRDefault="005D7505" w:rsidP="005D7505">
      <w:pPr>
        <w:spacing w:after="0" w:line="240" w:lineRule="auto"/>
        <w:ind w:firstLine="540"/>
        <w:jc w:val="both"/>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 </w:t>
      </w:r>
    </w:p>
    <w:p w:rsidR="005D7505" w:rsidRPr="005D7505" w:rsidRDefault="005D7505" w:rsidP="005D7505">
      <w:pPr>
        <w:spacing w:after="0" w:line="240" w:lineRule="auto"/>
        <w:jc w:val="center"/>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ОБОСНОВАНИЕ НАЧАЛЬНОЙ (МАКСИМАЛЬНОЙ) ЦЕНЫ КОНТРАКТА,</w:t>
      </w:r>
    </w:p>
    <w:p w:rsidR="005D7505" w:rsidRPr="005D7505" w:rsidRDefault="005D7505" w:rsidP="005D7505">
      <w:pPr>
        <w:spacing w:after="0" w:line="240" w:lineRule="auto"/>
        <w:jc w:val="center"/>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А В СЛУЧАЕ, ЕСЛИ КОЛИЧЕСТВО ПОСТАВЛЯЕМЫХ ТОВАРОВ,</w:t>
      </w:r>
    </w:p>
    <w:p w:rsidR="005D7505" w:rsidRPr="005D7505" w:rsidRDefault="005D7505" w:rsidP="005D7505">
      <w:pPr>
        <w:spacing w:after="0" w:line="240" w:lineRule="auto"/>
        <w:jc w:val="center"/>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ОКАЗЫВАЕМЫХ УСЛУГ, ВЫПОЛНЯЕМЫХ РАБОТ НЕВОЗМОЖНО</w:t>
      </w:r>
    </w:p>
    <w:p w:rsidR="005D7505" w:rsidRPr="005D7505" w:rsidRDefault="005D7505" w:rsidP="005D7505">
      <w:pPr>
        <w:spacing w:after="0" w:line="240" w:lineRule="auto"/>
        <w:jc w:val="center"/>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ОПРЕДЕЛИТЬ - НАЧАЛЬНОЙ ЦЕНЫ ЕДИНИЦЫ ТОВАРА, РАБОТЫ, УСЛУГИ. РАСЧЕТ ОБЩЕЙ НАЧАЛЬНОЙ (МАКСИМАЛЬНОЙ)</w:t>
      </w:r>
    </w:p>
    <w:p w:rsidR="005D7505" w:rsidRPr="005D7505" w:rsidRDefault="005D7505" w:rsidP="005D7505">
      <w:pPr>
        <w:spacing w:after="0" w:line="240" w:lineRule="auto"/>
        <w:jc w:val="center"/>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ЦЕНЫ КОНТРАКТА, А В СЛУЧАЕ, ЕСЛИ КОЛИЧЕСТВО ПОСТАВЛЯЕМЫХ</w:t>
      </w:r>
    </w:p>
    <w:p w:rsidR="005D7505" w:rsidRPr="005D7505" w:rsidRDefault="005D7505" w:rsidP="005D7505">
      <w:pPr>
        <w:spacing w:after="0" w:line="240" w:lineRule="auto"/>
        <w:jc w:val="center"/>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ТОВАРОВ, ОКАЗЫВАЕМЫХ УСЛУГ, ВЫПОЛНЯЕМЫХ РАБОТ НЕВОЗМОЖНО</w:t>
      </w:r>
    </w:p>
    <w:p w:rsidR="005D7505" w:rsidRPr="005D7505" w:rsidRDefault="005D7505" w:rsidP="005D7505">
      <w:pPr>
        <w:spacing w:after="0" w:line="240" w:lineRule="auto"/>
        <w:jc w:val="center"/>
        <w:rPr>
          <w:rFonts w:ascii="Times New Roman" w:eastAsia="Times New Roman" w:hAnsi="Times New Roman" w:cs="Times New Roman"/>
          <w:sz w:val="24"/>
          <w:szCs w:val="24"/>
          <w:lang w:eastAsia="ru-RU"/>
        </w:rPr>
      </w:pPr>
      <w:r w:rsidRPr="005D7505">
        <w:rPr>
          <w:rFonts w:ascii="Times New Roman" w:eastAsia="Times New Roman" w:hAnsi="Times New Roman" w:cs="Times New Roman"/>
          <w:sz w:val="24"/>
          <w:szCs w:val="24"/>
          <w:lang w:eastAsia="ru-RU"/>
        </w:rPr>
        <w:t>ОПРЕДЕЛИТЬ - ОБЩЕГО МАКСИМАЛЬНОГО ЗНАЧЕНИЯ ЦЕНЫ КОНТРАКТА</w:t>
      </w:r>
    </w:p>
    <w:p w:rsidR="005D7505" w:rsidRPr="00AA0E91" w:rsidRDefault="005D7505" w:rsidP="00F51F34">
      <w:pPr>
        <w:spacing w:after="0" w:line="240" w:lineRule="auto"/>
        <w:jc w:val="both"/>
        <w:rPr>
          <w:rFonts w:ascii="Times New Roman" w:hAnsi="Times New Roman" w:cs="Times New Roman"/>
          <w:sz w:val="24"/>
          <w:szCs w:val="24"/>
        </w:rPr>
      </w:pPr>
    </w:p>
    <w:sectPr w:rsidR="005D7505" w:rsidRPr="00AA0E91" w:rsidSect="00245FFD">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437" w:rsidRDefault="00BF4437" w:rsidP="00245FFD">
      <w:pPr>
        <w:spacing w:after="0" w:line="240" w:lineRule="auto"/>
      </w:pPr>
      <w:r>
        <w:separator/>
      </w:r>
    </w:p>
  </w:endnote>
  <w:endnote w:type="continuationSeparator" w:id="0">
    <w:p w:rsidR="00BF4437" w:rsidRDefault="00BF4437" w:rsidP="00245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437" w:rsidRDefault="00BF4437" w:rsidP="00245FFD">
      <w:pPr>
        <w:spacing w:after="0" w:line="240" w:lineRule="auto"/>
      </w:pPr>
      <w:r>
        <w:separator/>
      </w:r>
    </w:p>
  </w:footnote>
  <w:footnote w:type="continuationSeparator" w:id="0">
    <w:p w:rsidR="00BF4437" w:rsidRDefault="00BF4437" w:rsidP="00245F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090837"/>
      <w:docPartObj>
        <w:docPartGallery w:val="Page Numbers (Top of Page)"/>
        <w:docPartUnique/>
      </w:docPartObj>
    </w:sdtPr>
    <w:sdtEndPr/>
    <w:sdtContent>
      <w:p w:rsidR="00245FFD" w:rsidRDefault="00245FFD">
        <w:pPr>
          <w:pStyle w:val="a6"/>
          <w:jc w:val="center"/>
        </w:pPr>
        <w:r>
          <w:fldChar w:fldCharType="begin"/>
        </w:r>
        <w:r>
          <w:instrText>PAGE   \* MERGEFORMAT</w:instrText>
        </w:r>
        <w:r>
          <w:fldChar w:fldCharType="separate"/>
        </w:r>
        <w:r w:rsidR="005F4D0C">
          <w:rPr>
            <w:noProof/>
          </w:rPr>
          <w:t>6</w:t>
        </w:r>
        <w:r>
          <w:fldChar w:fldCharType="end"/>
        </w:r>
      </w:p>
    </w:sdtContent>
  </w:sdt>
  <w:p w:rsidR="00245FFD" w:rsidRDefault="00245FF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E91"/>
    <w:rsid w:val="001F62B6"/>
    <w:rsid w:val="00245FFD"/>
    <w:rsid w:val="002F28EF"/>
    <w:rsid w:val="005D7505"/>
    <w:rsid w:val="005F0E9D"/>
    <w:rsid w:val="005F4D0C"/>
    <w:rsid w:val="007F30F0"/>
    <w:rsid w:val="008C797A"/>
    <w:rsid w:val="0097448F"/>
    <w:rsid w:val="00AA0E91"/>
    <w:rsid w:val="00B01B32"/>
    <w:rsid w:val="00B23841"/>
    <w:rsid w:val="00BF4437"/>
    <w:rsid w:val="00CA1F10"/>
    <w:rsid w:val="00CE4349"/>
    <w:rsid w:val="00D50843"/>
    <w:rsid w:val="00DB65C0"/>
    <w:rsid w:val="00E6723A"/>
    <w:rsid w:val="00F068BC"/>
    <w:rsid w:val="00F51F34"/>
    <w:rsid w:val="00F82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5078E"/>
  <w15:chartTrackingRefBased/>
  <w15:docId w15:val="{172CD8AD-6DBC-4AF6-BE52-603DDACD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0E91"/>
    <w:rPr>
      <w:color w:val="0563C1" w:themeColor="hyperlink"/>
      <w:u w:val="single"/>
    </w:rPr>
  </w:style>
  <w:style w:type="paragraph" w:styleId="a4">
    <w:name w:val="Balloon Text"/>
    <w:basedOn w:val="a"/>
    <w:link w:val="a5"/>
    <w:uiPriority w:val="99"/>
    <w:semiHidden/>
    <w:unhideWhenUsed/>
    <w:rsid w:val="00CE434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E4349"/>
    <w:rPr>
      <w:rFonts w:ascii="Segoe UI" w:hAnsi="Segoe UI" w:cs="Segoe UI"/>
      <w:sz w:val="18"/>
      <w:szCs w:val="18"/>
    </w:rPr>
  </w:style>
  <w:style w:type="paragraph" w:styleId="a6">
    <w:name w:val="header"/>
    <w:basedOn w:val="a"/>
    <w:link w:val="a7"/>
    <w:uiPriority w:val="99"/>
    <w:unhideWhenUsed/>
    <w:rsid w:val="00245FF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45FFD"/>
  </w:style>
  <w:style w:type="paragraph" w:styleId="a8">
    <w:name w:val="footer"/>
    <w:basedOn w:val="a"/>
    <w:link w:val="a9"/>
    <w:uiPriority w:val="99"/>
    <w:unhideWhenUsed/>
    <w:rsid w:val="00245FF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5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64664">
      <w:bodyDiv w:val="1"/>
      <w:marLeft w:val="0"/>
      <w:marRight w:val="0"/>
      <w:marTop w:val="0"/>
      <w:marBottom w:val="0"/>
      <w:divBdr>
        <w:top w:val="none" w:sz="0" w:space="0" w:color="auto"/>
        <w:left w:val="none" w:sz="0" w:space="0" w:color="auto"/>
        <w:bottom w:val="none" w:sz="0" w:space="0" w:color="auto"/>
        <w:right w:val="none" w:sz="0" w:space="0" w:color="auto"/>
      </w:divBdr>
    </w:div>
    <w:div w:id="1257245952">
      <w:bodyDiv w:val="1"/>
      <w:marLeft w:val="0"/>
      <w:marRight w:val="0"/>
      <w:marTop w:val="0"/>
      <w:marBottom w:val="0"/>
      <w:divBdr>
        <w:top w:val="none" w:sz="0" w:space="0" w:color="auto"/>
        <w:left w:val="none" w:sz="0" w:space="0" w:color="auto"/>
        <w:bottom w:val="none" w:sz="0" w:space="0" w:color="auto"/>
        <w:right w:val="none" w:sz="0" w:space="0" w:color="auto"/>
      </w:divBdr>
      <w:divsChild>
        <w:div w:id="645354363">
          <w:marLeft w:val="0"/>
          <w:marRight w:val="0"/>
          <w:marTop w:val="0"/>
          <w:marBottom w:val="0"/>
          <w:divBdr>
            <w:top w:val="none" w:sz="0" w:space="0" w:color="auto"/>
            <w:left w:val="none" w:sz="0" w:space="0" w:color="auto"/>
            <w:bottom w:val="none" w:sz="0" w:space="0" w:color="auto"/>
            <w:right w:val="none" w:sz="0" w:space="0" w:color="auto"/>
          </w:divBdr>
        </w:div>
        <w:div w:id="695620576">
          <w:marLeft w:val="0"/>
          <w:marRight w:val="0"/>
          <w:marTop w:val="0"/>
          <w:marBottom w:val="0"/>
          <w:divBdr>
            <w:top w:val="none" w:sz="0" w:space="0" w:color="auto"/>
            <w:left w:val="none" w:sz="0" w:space="0" w:color="auto"/>
            <w:bottom w:val="none" w:sz="0" w:space="0" w:color="auto"/>
            <w:right w:val="none" w:sz="0" w:space="0" w:color="auto"/>
          </w:divBdr>
        </w:div>
        <w:div w:id="1942447654">
          <w:marLeft w:val="60"/>
          <w:marRight w:val="60"/>
          <w:marTop w:val="100"/>
          <w:marBottom w:val="100"/>
          <w:divBdr>
            <w:top w:val="none" w:sz="0" w:space="0" w:color="auto"/>
            <w:left w:val="none" w:sz="0" w:space="0" w:color="auto"/>
            <w:bottom w:val="none" w:sz="0" w:space="0" w:color="auto"/>
            <w:right w:val="none" w:sz="0" w:space="0" w:color="auto"/>
          </w:divBdr>
          <w:divsChild>
            <w:div w:id="1643149367">
              <w:marLeft w:val="0"/>
              <w:marRight w:val="0"/>
              <w:marTop w:val="0"/>
              <w:marBottom w:val="0"/>
              <w:divBdr>
                <w:top w:val="none" w:sz="0" w:space="0" w:color="auto"/>
                <w:left w:val="none" w:sz="0" w:space="0" w:color="auto"/>
                <w:bottom w:val="none" w:sz="0" w:space="0" w:color="auto"/>
                <w:right w:val="none" w:sz="0" w:space="0" w:color="auto"/>
              </w:divBdr>
            </w:div>
          </w:divsChild>
        </w:div>
        <w:div w:id="1603412977">
          <w:marLeft w:val="60"/>
          <w:marRight w:val="60"/>
          <w:marTop w:val="100"/>
          <w:marBottom w:val="100"/>
          <w:divBdr>
            <w:top w:val="none" w:sz="0" w:space="0" w:color="auto"/>
            <w:left w:val="none" w:sz="0" w:space="0" w:color="auto"/>
            <w:bottom w:val="none" w:sz="0" w:space="0" w:color="auto"/>
            <w:right w:val="none" w:sz="0" w:space="0" w:color="auto"/>
          </w:divBdr>
        </w:div>
        <w:div w:id="621111500">
          <w:marLeft w:val="60"/>
          <w:marRight w:val="60"/>
          <w:marTop w:val="100"/>
          <w:marBottom w:val="100"/>
          <w:divBdr>
            <w:top w:val="none" w:sz="0" w:space="0" w:color="auto"/>
            <w:left w:val="none" w:sz="0" w:space="0" w:color="auto"/>
            <w:bottom w:val="none" w:sz="0" w:space="0" w:color="auto"/>
            <w:right w:val="none" w:sz="0" w:space="0" w:color="auto"/>
          </w:divBdr>
          <w:divsChild>
            <w:div w:id="1987199945">
              <w:marLeft w:val="0"/>
              <w:marRight w:val="0"/>
              <w:marTop w:val="0"/>
              <w:marBottom w:val="0"/>
              <w:divBdr>
                <w:top w:val="none" w:sz="0" w:space="0" w:color="auto"/>
                <w:left w:val="none" w:sz="0" w:space="0" w:color="auto"/>
                <w:bottom w:val="none" w:sz="0" w:space="0" w:color="auto"/>
                <w:right w:val="none" w:sz="0" w:space="0" w:color="auto"/>
              </w:divBdr>
            </w:div>
          </w:divsChild>
        </w:div>
        <w:div w:id="231619576">
          <w:marLeft w:val="60"/>
          <w:marRight w:val="60"/>
          <w:marTop w:val="100"/>
          <w:marBottom w:val="100"/>
          <w:divBdr>
            <w:top w:val="none" w:sz="0" w:space="0" w:color="auto"/>
            <w:left w:val="none" w:sz="0" w:space="0" w:color="auto"/>
            <w:bottom w:val="none" w:sz="0" w:space="0" w:color="auto"/>
            <w:right w:val="none" w:sz="0" w:space="0" w:color="auto"/>
          </w:divBdr>
          <w:divsChild>
            <w:div w:id="238517751">
              <w:marLeft w:val="0"/>
              <w:marRight w:val="0"/>
              <w:marTop w:val="0"/>
              <w:marBottom w:val="0"/>
              <w:divBdr>
                <w:top w:val="none" w:sz="0" w:space="0" w:color="auto"/>
                <w:left w:val="none" w:sz="0" w:space="0" w:color="auto"/>
                <w:bottom w:val="none" w:sz="0" w:space="0" w:color="auto"/>
                <w:right w:val="none" w:sz="0" w:space="0" w:color="auto"/>
              </w:divBdr>
            </w:div>
          </w:divsChild>
        </w:div>
        <w:div w:id="1016232384">
          <w:marLeft w:val="60"/>
          <w:marRight w:val="60"/>
          <w:marTop w:val="100"/>
          <w:marBottom w:val="100"/>
          <w:divBdr>
            <w:top w:val="none" w:sz="0" w:space="0" w:color="auto"/>
            <w:left w:val="none" w:sz="0" w:space="0" w:color="auto"/>
            <w:bottom w:val="none" w:sz="0" w:space="0" w:color="auto"/>
            <w:right w:val="none" w:sz="0" w:space="0" w:color="auto"/>
          </w:divBdr>
        </w:div>
        <w:div w:id="593976">
          <w:marLeft w:val="60"/>
          <w:marRight w:val="60"/>
          <w:marTop w:val="100"/>
          <w:marBottom w:val="100"/>
          <w:divBdr>
            <w:top w:val="none" w:sz="0" w:space="0" w:color="auto"/>
            <w:left w:val="none" w:sz="0" w:space="0" w:color="auto"/>
            <w:bottom w:val="none" w:sz="0" w:space="0" w:color="auto"/>
            <w:right w:val="none" w:sz="0" w:space="0" w:color="auto"/>
          </w:divBdr>
          <w:divsChild>
            <w:div w:id="1459907455">
              <w:marLeft w:val="0"/>
              <w:marRight w:val="0"/>
              <w:marTop w:val="0"/>
              <w:marBottom w:val="0"/>
              <w:divBdr>
                <w:top w:val="none" w:sz="0" w:space="0" w:color="auto"/>
                <w:left w:val="none" w:sz="0" w:space="0" w:color="auto"/>
                <w:bottom w:val="none" w:sz="0" w:space="0" w:color="auto"/>
                <w:right w:val="none" w:sz="0" w:space="0" w:color="auto"/>
              </w:divBdr>
            </w:div>
          </w:divsChild>
        </w:div>
        <w:div w:id="431366757">
          <w:marLeft w:val="0"/>
          <w:marRight w:val="0"/>
          <w:marTop w:val="0"/>
          <w:marBottom w:val="0"/>
          <w:divBdr>
            <w:top w:val="none" w:sz="0" w:space="0" w:color="auto"/>
            <w:left w:val="none" w:sz="0" w:space="0" w:color="auto"/>
            <w:bottom w:val="none" w:sz="0" w:space="0" w:color="auto"/>
            <w:right w:val="none" w:sz="0" w:space="0" w:color="auto"/>
          </w:divBdr>
        </w:div>
        <w:div w:id="410851197">
          <w:marLeft w:val="0"/>
          <w:marRight w:val="0"/>
          <w:marTop w:val="0"/>
          <w:marBottom w:val="0"/>
          <w:divBdr>
            <w:top w:val="none" w:sz="0" w:space="0" w:color="auto"/>
            <w:left w:val="none" w:sz="0" w:space="0" w:color="auto"/>
            <w:bottom w:val="none" w:sz="0" w:space="0" w:color="auto"/>
            <w:right w:val="none" w:sz="0" w:space="0" w:color="auto"/>
          </w:divBdr>
        </w:div>
        <w:div w:id="856579408">
          <w:marLeft w:val="0"/>
          <w:marRight w:val="0"/>
          <w:marTop w:val="0"/>
          <w:marBottom w:val="0"/>
          <w:divBdr>
            <w:top w:val="none" w:sz="0" w:space="0" w:color="auto"/>
            <w:left w:val="none" w:sz="0" w:space="0" w:color="auto"/>
            <w:bottom w:val="none" w:sz="0" w:space="0" w:color="auto"/>
            <w:right w:val="none" w:sz="0" w:space="0" w:color="auto"/>
          </w:divBdr>
        </w:div>
        <w:div w:id="1705908914">
          <w:marLeft w:val="0"/>
          <w:marRight w:val="0"/>
          <w:marTop w:val="0"/>
          <w:marBottom w:val="0"/>
          <w:divBdr>
            <w:top w:val="none" w:sz="0" w:space="0" w:color="auto"/>
            <w:left w:val="none" w:sz="0" w:space="0" w:color="auto"/>
            <w:bottom w:val="none" w:sz="0" w:space="0" w:color="auto"/>
            <w:right w:val="none" w:sz="0" w:space="0" w:color="auto"/>
          </w:divBdr>
        </w:div>
        <w:div w:id="485898263">
          <w:marLeft w:val="0"/>
          <w:marRight w:val="0"/>
          <w:marTop w:val="0"/>
          <w:marBottom w:val="0"/>
          <w:divBdr>
            <w:top w:val="none" w:sz="0" w:space="0" w:color="auto"/>
            <w:left w:val="none" w:sz="0" w:space="0" w:color="auto"/>
            <w:bottom w:val="none" w:sz="0" w:space="0" w:color="auto"/>
            <w:right w:val="none" w:sz="0" w:space="0" w:color="auto"/>
          </w:divBdr>
        </w:div>
        <w:div w:id="1398429984">
          <w:marLeft w:val="0"/>
          <w:marRight w:val="0"/>
          <w:marTop w:val="0"/>
          <w:marBottom w:val="0"/>
          <w:divBdr>
            <w:top w:val="none" w:sz="0" w:space="0" w:color="auto"/>
            <w:left w:val="none" w:sz="0" w:space="0" w:color="auto"/>
            <w:bottom w:val="none" w:sz="0" w:space="0" w:color="auto"/>
            <w:right w:val="none" w:sz="0" w:space="0" w:color="auto"/>
          </w:divBdr>
        </w:div>
        <w:div w:id="1307707562">
          <w:marLeft w:val="0"/>
          <w:marRight w:val="0"/>
          <w:marTop w:val="0"/>
          <w:marBottom w:val="0"/>
          <w:divBdr>
            <w:top w:val="none" w:sz="0" w:space="0" w:color="auto"/>
            <w:left w:val="none" w:sz="0" w:space="0" w:color="auto"/>
            <w:bottom w:val="none" w:sz="0" w:space="0" w:color="auto"/>
            <w:right w:val="none" w:sz="0" w:space="0" w:color="auto"/>
          </w:divBdr>
        </w:div>
        <w:div w:id="1573807456">
          <w:marLeft w:val="0"/>
          <w:marRight w:val="0"/>
          <w:marTop w:val="0"/>
          <w:marBottom w:val="0"/>
          <w:divBdr>
            <w:top w:val="none" w:sz="0" w:space="0" w:color="auto"/>
            <w:left w:val="none" w:sz="0" w:space="0" w:color="auto"/>
            <w:bottom w:val="none" w:sz="0" w:space="0" w:color="auto"/>
            <w:right w:val="none" w:sz="0" w:space="0" w:color="auto"/>
          </w:divBdr>
        </w:div>
        <w:div w:id="971326715">
          <w:marLeft w:val="0"/>
          <w:marRight w:val="0"/>
          <w:marTop w:val="0"/>
          <w:marBottom w:val="0"/>
          <w:divBdr>
            <w:top w:val="none" w:sz="0" w:space="0" w:color="auto"/>
            <w:left w:val="none" w:sz="0" w:space="0" w:color="auto"/>
            <w:bottom w:val="none" w:sz="0" w:space="0" w:color="auto"/>
            <w:right w:val="none" w:sz="0" w:space="0" w:color="auto"/>
          </w:divBdr>
        </w:div>
        <w:div w:id="1918860848">
          <w:marLeft w:val="0"/>
          <w:marRight w:val="0"/>
          <w:marTop w:val="0"/>
          <w:marBottom w:val="0"/>
          <w:divBdr>
            <w:top w:val="none" w:sz="0" w:space="0" w:color="auto"/>
            <w:left w:val="none" w:sz="0" w:space="0" w:color="auto"/>
            <w:bottom w:val="none" w:sz="0" w:space="0" w:color="auto"/>
            <w:right w:val="none" w:sz="0" w:space="0" w:color="auto"/>
          </w:divBdr>
        </w:div>
        <w:div w:id="854999619">
          <w:marLeft w:val="0"/>
          <w:marRight w:val="0"/>
          <w:marTop w:val="0"/>
          <w:marBottom w:val="0"/>
          <w:divBdr>
            <w:top w:val="none" w:sz="0" w:space="0" w:color="auto"/>
            <w:left w:val="none" w:sz="0" w:space="0" w:color="auto"/>
            <w:bottom w:val="none" w:sz="0" w:space="0" w:color="auto"/>
            <w:right w:val="none" w:sz="0" w:space="0" w:color="auto"/>
          </w:divBdr>
        </w:div>
        <w:div w:id="514657737">
          <w:marLeft w:val="0"/>
          <w:marRight w:val="0"/>
          <w:marTop w:val="0"/>
          <w:marBottom w:val="0"/>
          <w:divBdr>
            <w:top w:val="none" w:sz="0" w:space="0" w:color="auto"/>
            <w:left w:val="none" w:sz="0" w:space="0" w:color="auto"/>
            <w:bottom w:val="none" w:sz="0" w:space="0" w:color="auto"/>
            <w:right w:val="none" w:sz="0" w:space="0" w:color="auto"/>
          </w:divBdr>
        </w:div>
        <w:div w:id="1390225961">
          <w:marLeft w:val="0"/>
          <w:marRight w:val="0"/>
          <w:marTop w:val="0"/>
          <w:marBottom w:val="0"/>
          <w:divBdr>
            <w:top w:val="none" w:sz="0" w:space="0" w:color="auto"/>
            <w:left w:val="none" w:sz="0" w:space="0" w:color="auto"/>
            <w:bottom w:val="none" w:sz="0" w:space="0" w:color="auto"/>
            <w:right w:val="none" w:sz="0" w:space="0" w:color="auto"/>
          </w:divBdr>
        </w:div>
        <w:div w:id="1904950558">
          <w:marLeft w:val="0"/>
          <w:marRight w:val="0"/>
          <w:marTop w:val="0"/>
          <w:marBottom w:val="0"/>
          <w:divBdr>
            <w:top w:val="none" w:sz="0" w:space="0" w:color="auto"/>
            <w:left w:val="none" w:sz="0" w:space="0" w:color="auto"/>
            <w:bottom w:val="none" w:sz="0" w:space="0" w:color="auto"/>
            <w:right w:val="none" w:sz="0" w:space="0" w:color="auto"/>
          </w:divBdr>
        </w:div>
        <w:div w:id="986205476">
          <w:marLeft w:val="0"/>
          <w:marRight w:val="0"/>
          <w:marTop w:val="0"/>
          <w:marBottom w:val="0"/>
          <w:divBdr>
            <w:top w:val="none" w:sz="0" w:space="0" w:color="auto"/>
            <w:left w:val="none" w:sz="0" w:space="0" w:color="auto"/>
            <w:bottom w:val="none" w:sz="0" w:space="0" w:color="auto"/>
            <w:right w:val="none" w:sz="0" w:space="0" w:color="auto"/>
          </w:divBdr>
        </w:div>
        <w:div w:id="2125417747">
          <w:marLeft w:val="0"/>
          <w:marRight w:val="0"/>
          <w:marTop w:val="0"/>
          <w:marBottom w:val="0"/>
          <w:divBdr>
            <w:top w:val="none" w:sz="0" w:space="0" w:color="auto"/>
            <w:left w:val="none" w:sz="0" w:space="0" w:color="auto"/>
            <w:bottom w:val="none" w:sz="0" w:space="0" w:color="auto"/>
            <w:right w:val="none" w:sz="0" w:space="0" w:color="auto"/>
          </w:divBdr>
        </w:div>
        <w:div w:id="1813593679">
          <w:marLeft w:val="0"/>
          <w:marRight w:val="0"/>
          <w:marTop w:val="0"/>
          <w:marBottom w:val="0"/>
          <w:divBdr>
            <w:top w:val="none" w:sz="0" w:space="0" w:color="auto"/>
            <w:left w:val="none" w:sz="0" w:space="0" w:color="auto"/>
            <w:bottom w:val="none" w:sz="0" w:space="0" w:color="auto"/>
            <w:right w:val="none" w:sz="0" w:space="0" w:color="auto"/>
          </w:divBdr>
        </w:div>
        <w:div w:id="53548988">
          <w:marLeft w:val="0"/>
          <w:marRight w:val="0"/>
          <w:marTop w:val="0"/>
          <w:marBottom w:val="0"/>
          <w:divBdr>
            <w:top w:val="none" w:sz="0" w:space="0" w:color="auto"/>
            <w:left w:val="none" w:sz="0" w:space="0" w:color="auto"/>
            <w:bottom w:val="none" w:sz="0" w:space="0" w:color="auto"/>
            <w:right w:val="none" w:sz="0" w:space="0" w:color="auto"/>
          </w:divBdr>
        </w:div>
        <w:div w:id="285357220">
          <w:marLeft w:val="0"/>
          <w:marRight w:val="0"/>
          <w:marTop w:val="0"/>
          <w:marBottom w:val="0"/>
          <w:divBdr>
            <w:top w:val="none" w:sz="0" w:space="0" w:color="auto"/>
            <w:left w:val="none" w:sz="0" w:space="0" w:color="auto"/>
            <w:bottom w:val="none" w:sz="0" w:space="0" w:color="auto"/>
            <w:right w:val="none" w:sz="0" w:space="0" w:color="auto"/>
          </w:divBdr>
        </w:div>
        <w:div w:id="127474170">
          <w:marLeft w:val="0"/>
          <w:marRight w:val="0"/>
          <w:marTop w:val="0"/>
          <w:marBottom w:val="0"/>
          <w:divBdr>
            <w:top w:val="none" w:sz="0" w:space="0" w:color="auto"/>
            <w:left w:val="none" w:sz="0" w:space="0" w:color="auto"/>
            <w:bottom w:val="none" w:sz="0" w:space="0" w:color="auto"/>
            <w:right w:val="none" w:sz="0" w:space="0" w:color="auto"/>
          </w:divBdr>
        </w:div>
        <w:div w:id="757141219">
          <w:marLeft w:val="0"/>
          <w:marRight w:val="0"/>
          <w:marTop w:val="0"/>
          <w:marBottom w:val="0"/>
          <w:divBdr>
            <w:top w:val="none" w:sz="0" w:space="0" w:color="auto"/>
            <w:left w:val="none" w:sz="0" w:space="0" w:color="auto"/>
            <w:bottom w:val="none" w:sz="0" w:space="0" w:color="auto"/>
            <w:right w:val="none" w:sz="0" w:space="0" w:color="auto"/>
          </w:divBdr>
        </w:div>
        <w:div w:id="965743183">
          <w:marLeft w:val="0"/>
          <w:marRight w:val="0"/>
          <w:marTop w:val="0"/>
          <w:marBottom w:val="0"/>
          <w:divBdr>
            <w:top w:val="none" w:sz="0" w:space="0" w:color="auto"/>
            <w:left w:val="none" w:sz="0" w:space="0" w:color="auto"/>
            <w:bottom w:val="none" w:sz="0" w:space="0" w:color="auto"/>
            <w:right w:val="none" w:sz="0" w:space="0" w:color="auto"/>
          </w:divBdr>
        </w:div>
        <w:div w:id="1779835547">
          <w:marLeft w:val="0"/>
          <w:marRight w:val="0"/>
          <w:marTop w:val="0"/>
          <w:marBottom w:val="0"/>
          <w:divBdr>
            <w:top w:val="none" w:sz="0" w:space="0" w:color="auto"/>
            <w:left w:val="none" w:sz="0" w:space="0" w:color="auto"/>
            <w:bottom w:val="none" w:sz="0" w:space="0" w:color="auto"/>
            <w:right w:val="none" w:sz="0" w:space="0" w:color="auto"/>
          </w:divBdr>
        </w:div>
        <w:div w:id="697314211">
          <w:marLeft w:val="0"/>
          <w:marRight w:val="0"/>
          <w:marTop w:val="0"/>
          <w:marBottom w:val="0"/>
          <w:divBdr>
            <w:top w:val="none" w:sz="0" w:space="0" w:color="auto"/>
            <w:left w:val="none" w:sz="0" w:space="0" w:color="auto"/>
            <w:bottom w:val="none" w:sz="0" w:space="0" w:color="auto"/>
            <w:right w:val="none" w:sz="0" w:space="0" w:color="auto"/>
          </w:divBdr>
        </w:div>
        <w:div w:id="380637466">
          <w:marLeft w:val="0"/>
          <w:marRight w:val="0"/>
          <w:marTop w:val="0"/>
          <w:marBottom w:val="0"/>
          <w:divBdr>
            <w:top w:val="none" w:sz="0" w:space="0" w:color="auto"/>
            <w:left w:val="none" w:sz="0" w:space="0" w:color="auto"/>
            <w:bottom w:val="none" w:sz="0" w:space="0" w:color="auto"/>
            <w:right w:val="none" w:sz="0" w:space="0" w:color="auto"/>
          </w:divBdr>
        </w:div>
        <w:div w:id="780757986">
          <w:marLeft w:val="0"/>
          <w:marRight w:val="0"/>
          <w:marTop w:val="0"/>
          <w:marBottom w:val="0"/>
          <w:divBdr>
            <w:top w:val="none" w:sz="0" w:space="0" w:color="auto"/>
            <w:left w:val="none" w:sz="0" w:space="0" w:color="auto"/>
            <w:bottom w:val="none" w:sz="0" w:space="0" w:color="auto"/>
            <w:right w:val="none" w:sz="0" w:space="0" w:color="auto"/>
          </w:divBdr>
        </w:div>
        <w:div w:id="1971476457">
          <w:marLeft w:val="0"/>
          <w:marRight w:val="0"/>
          <w:marTop w:val="0"/>
          <w:marBottom w:val="0"/>
          <w:divBdr>
            <w:top w:val="none" w:sz="0" w:space="0" w:color="auto"/>
            <w:left w:val="none" w:sz="0" w:space="0" w:color="auto"/>
            <w:bottom w:val="none" w:sz="0" w:space="0" w:color="auto"/>
            <w:right w:val="none" w:sz="0" w:space="0" w:color="auto"/>
          </w:divBdr>
        </w:div>
        <w:div w:id="371658424">
          <w:marLeft w:val="0"/>
          <w:marRight w:val="0"/>
          <w:marTop w:val="0"/>
          <w:marBottom w:val="0"/>
          <w:divBdr>
            <w:top w:val="none" w:sz="0" w:space="0" w:color="auto"/>
            <w:left w:val="none" w:sz="0" w:space="0" w:color="auto"/>
            <w:bottom w:val="none" w:sz="0" w:space="0" w:color="auto"/>
            <w:right w:val="none" w:sz="0" w:space="0" w:color="auto"/>
          </w:divBdr>
        </w:div>
        <w:div w:id="654525809">
          <w:marLeft w:val="0"/>
          <w:marRight w:val="0"/>
          <w:marTop w:val="0"/>
          <w:marBottom w:val="0"/>
          <w:divBdr>
            <w:top w:val="none" w:sz="0" w:space="0" w:color="auto"/>
            <w:left w:val="none" w:sz="0" w:space="0" w:color="auto"/>
            <w:bottom w:val="none" w:sz="0" w:space="0" w:color="auto"/>
            <w:right w:val="none" w:sz="0" w:space="0" w:color="auto"/>
          </w:divBdr>
        </w:div>
        <w:div w:id="659847789">
          <w:marLeft w:val="0"/>
          <w:marRight w:val="0"/>
          <w:marTop w:val="0"/>
          <w:marBottom w:val="0"/>
          <w:divBdr>
            <w:top w:val="none" w:sz="0" w:space="0" w:color="auto"/>
            <w:left w:val="none" w:sz="0" w:space="0" w:color="auto"/>
            <w:bottom w:val="none" w:sz="0" w:space="0" w:color="auto"/>
            <w:right w:val="none" w:sz="0" w:space="0" w:color="auto"/>
          </w:divBdr>
        </w:div>
        <w:div w:id="1699965200">
          <w:marLeft w:val="60"/>
          <w:marRight w:val="60"/>
          <w:marTop w:val="100"/>
          <w:marBottom w:val="100"/>
          <w:divBdr>
            <w:top w:val="none" w:sz="0" w:space="0" w:color="auto"/>
            <w:left w:val="none" w:sz="0" w:space="0" w:color="auto"/>
            <w:bottom w:val="none" w:sz="0" w:space="0" w:color="auto"/>
            <w:right w:val="none" w:sz="0" w:space="0" w:color="auto"/>
          </w:divBdr>
        </w:div>
        <w:div w:id="1075668846">
          <w:marLeft w:val="60"/>
          <w:marRight w:val="60"/>
          <w:marTop w:val="100"/>
          <w:marBottom w:val="100"/>
          <w:divBdr>
            <w:top w:val="none" w:sz="0" w:space="0" w:color="auto"/>
            <w:left w:val="none" w:sz="0" w:space="0" w:color="auto"/>
            <w:bottom w:val="none" w:sz="0" w:space="0" w:color="auto"/>
            <w:right w:val="none" w:sz="0" w:space="0" w:color="auto"/>
          </w:divBdr>
        </w:div>
        <w:div w:id="334186667">
          <w:marLeft w:val="60"/>
          <w:marRight w:val="60"/>
          <w:marTop w:val="100"/>
          <w:marBottom w:val="100"/>
          <w:divBdr>
            <w:top w:val="none" w:sz="0" w:space="0" w:color="auto"/>
            <w:left w:val="none" w:sz="0" w:space="0" w:color="auto"/>
            <w:bottom w:val="none" w:sz="0" w:space="0" w:color="auto"/>
            <w:right w:val="none" w:sz="0" w:space="0" w:color="auto"/>
          </w:divBdr>
        </w:div>
        <w:div w:id="1399522539">
          <w:marLeft w:val="60"/>
          <w:marRight w:val="60"/>
          <w:marTop w:val="100"/>
          <w:marBottom w:val="100"/>
          <w:divBdr>
            <w:top w:val="none" w:sz="0" w:space="0" w:color="auto"/>
            <w:left w:val="none" w:sz="0" w:space="0" w:color="auto"/>
            <w:bottom w:val="none" w:sz="0" w:space="0" w:color="auto"/>
            <w:right w:val="none" w:sz="0" w:space="0" w:color="auto"/>
          </w:divBdr>
        </w:div>
        <w:div w:id="1122649504">
          <w:marLeft w:val="60"/>
          <w:marRight w:val="60"/>
          <w:marTop w:val="100"/>
          <w:marBottom w:val="100"/>
          <w:divBdr>
            <w:top w:val="none" w:sz="0" w:space="0" w:color="auto"/>
            <w:left w:val="none" w:sz="0" w:space="0" w:color="auto"/>
            <w:bottom w:val="none" w:sz="0" w:space="0" w:color="auto"/>
            <w:right w:val="none" w:sz="0" w:space="0" w:color="auto"/>
          </w:divBdr>
          <w:divsChild>
            <w:div w:id="742407961">
              <w:marLeft w:val="0"/>
              <w:marRight w:val="0"/>
              <w:marTop w:val="0"/>
              <w:marBottom w:val="0"/>
              <w:divBdr>
                <w:top w:val="none" w:sz="0" w:space="0" w:color="auto"/>
                <w:left w:val="none" w:sz="0" w:space="0" w:color="auto"/>
                <w:bottom w:val="none" w:sz="0" w:space="0" w:color="auto"/>
                <w:right w:val="none" w:sz="0" w:space="0" w:color="auto"/>
              </w:divBdr>
            </w:div>
          </w:divsChild>
        </w:div>
        <w:div w:id="1321541639">
          <w:marLeft w:val="60"/>
          <w:marRight w:val="60"/>
          <w:marTop w:val="100"/>
          <w:marBottom w:val="100"/>
          <w:divBdr>
            <w:top w:val="none" w:sz="0" w:space="0" w:color="auto"/>
            <w:left w:val="none" w:sz="0" w:space="0" w:color="auto"/>
            <w:bottom w:val="none" w:sz="0" w:space="0" w:color="auto"/>
            <w:right w:val="none" w:sz="0" w:space="0" w:color="auto"/>
          </w:divBdr>
          <w:divsChild>
            <w:div w:id="379594767">
              <w:marLeft w:val="0"/>
              <w:marRight w:val="0"/>
              <w:marTop w:val="0"/>
              <w:marBottom w:val="0"/>
              <w:divBdr>
                <w:top w:val="none" w:sz="0" w:space="0" w:color="auto"/>
                <w:left w:val="none" w:sz="0" w:space="0" w:color="auto"/>
                <w:bottom w:val="none" w:sz="0" w:space="0" w:color="auto"/>
                <w:right w:val="none" w:sz="0" w:space="0" w:color="auto"/>
              </w:divBdr>
            </w:div>
          </w:divsChild>
        </w:div>
        <w:div w:id="294339776">
          <w:marLeft w:val="60"/>
          <w:marRight w:val="60"/>
          <w:marTop w:val="100"/>
          <w:marBottom w:val="100"/>
          <w:divBdr>
            <w:top w:val="none" w:sz="0" w:space="0" w:color="auto"/>
            <w:left w:val="none" w:sz="0" w:space="0" w:color="auto"/>
            <w:bottom w:val="none" w:sz="0" w:space="0" w:color="auto"/>
            <w:right w:val="none" w:sz="0" w:space="0" w:color="auto"/>
          </w:divBdr>
          <w:divsChild>
            <w:div w:id="1282951762">
              <w:marLeft w:val="0"/>
              <w:marRight w:val="0"/>
              <w:marTop w:val="0"/>
              <w:marBottom w:val="0"/>
              <w:divBdr>
                <w:top w:val="none" w:sz="0" w:space="0" w:color="auto"/>
                <w:left w:val="none" w:sz="0" w:space="0" w:color="auto"/>
                <w:bottom w:val="none" w:sz="0" w:space="0" w:color="auto"/>
                <w:right w:val="none" w:sz="0" w:space="0" w:color="auto"/>
              </w:divBdr>
            </w:div>
            <w:div w:id="950672509">
              <w:marLeft w:val="0"/>
              <w:marRight w:val="0"/>
              <w:marTop w:val="0"/>
              <w:marBottom w:val="0"/>
              <w:divBdr>
                <w:top w:val="none" w:sz="0" w:space="0" w:color="auto"/>
                <w:left w:val="none" w:sz="0" w:space="0" w:color="auto"/>
                <w:bottom w:val="none" w:sz="0" w:space="0" w:color="auto"/>
                <w:right w:val="none" w:sz="0" w:space="0" w:color="auto"/>
              </w:divBdr>
            </w:div>
            <w:div w:id="28260184">
              <w:marLeft w:val="0"/>
              <w:marRight w:val="0"/>
              <w:marTop w:val="0"/>
              <w:marBottom w:val="0"/>
              <w:divBdr>
                <w:top w:val="none" w:sz="0" w:space="0" w:color="auto"/>
                <w:left w:val="none" w:sz="0" w:space="0" w:color="auto"/>
                <w:bottom w:val="none" w:sz="0" w:space="0" w:color="auto"/>
                <w:right w:val="none" w:sz="0" w:space="0" w:color="auto"/>
              </w:divBdr>
            </w:div>
            <w:div w:id="823156498">
              <w:marLeft w:val="0"/>
              <w:marRight w:val="0"/>
              <w:marTop w:val="0"/>
              <w:marBottom w:val="0"/>
              <w:divBdr>
                <w:top w:val="none" w:sz="0" w:space="0" w:color="auto"/>
                <w:left w:val="none" w:sz="0" w:space="0" w:color="auto"/>
                <w:bottom w:val="none" w:sz="0" w:space="0" w:color="auto"/>
                <w:right w:val="none" w:sz="0" w:space="0" w:color="auto"/>
              </w:divBdr>
            </w:div>
            <w:div w:id="1524784048">
              <w:marLeft w:val="0"/>
              <w:marRight w:val="0"/>
              <w:marTop w:val="0"/>
              <w:marBottom w:val="0"/>
              <w:divBdr>
                <w:top w:val="none" w:sz="0" w:space="0" w:color="auto"/>
                <w:left w:val="none" w:sz="0" w:space="0" w:color="auto"/>
                <w:bottom w:val="none" w:sz="0" w:space="0" w:color="auto"/>
                <w:right w:val="none" w:sz="0" w:space="0" w:color="auto"/>
              </w:divBdr>
            </w:div>
            <w:div w:id="606158974">
              <w:marLeft w:val="0"/>
              <w:marRight w:val="0"/>
              <w:marTop w:val="0"/>
              <w:marBottom w:val="0"/>
              <w:divBdr>
                <w:top w:val="none" w:sz="0" w:space="0" w:color="auto"/>
                <w:left w:val="none" w:sz="0" w:space="0" w:color="auto"/>
                <w:bottom w:val="none" w:sz="0" w:space="0" w:color="auto"/>
                <w:right w:val="none" w:sz="0" w:space="0" w:color="auto"/>
              </w:divBdr>
            </w:div>
            <w:div w:id="915627858">
              <w:marLeft w:val="0"/>
              <w:marRight w:val="0"/>
              <w:marTop w:val="0"/>
              <w:marBottom w:val="0"/>
              <w:divBdr>
                <w:top w:val="none" w:sz="0" w:space="0" w:color="auto"/>
                <w:left w:val="none" w:sz="0" w:space="0" w:color="auto"/>
                <w:bottom w:val="none" w:sz="0" w:space="0" w:color="auto"/>
                <w:right w:val="none" w:sz="0" w:space="0" w:color="auto"/>
              </w:divBdr>
            </w:div>
            <w:div w:id="2106725104">
              <w:marLeft w:val="0"/>
              <w:marRight w:val="0"/>
              <w:marTop w:val="0"/>
              <w:marBottom w:val="0"/>
              <w:divBdr>
                <w:top w:val="none" w:sz="0" w:space="0" w:color="auto"/>
                <w:left w:val="none" w:sz="0" w:space="0" w:color="auto"/>
                <w:bottom w:val="none" w:sz="0" w:space="0" w:color="auto"/>
                <w:right w:val="none" w:sz="0" w:space="0" w:color="auto"/>
              </w:divBdr>
            </w:div>
            <w:div w:id="47849922">
              <w:marLeft w:val="0"/>
              <w:marRight w:val="0"/>
              <w:marTop w:val="0"/>
              <w:marBottom w:val="0"/>
              <w:divBdr>
                <w:top w:val="none" w:sz="0" w:space="0" w:color="auto"/>
                <w:left w:val="none" w:sz="0" w:space="0" w:color="auto"/>
                <w:bottom w:val="none" w:sz="0" w:space="0" w:color="auto"/>
                <w:right w:val="none" w:sz="0" w:space="0" w:color="auto"/>
              </w:divBdr>
            </w:div>
          </w:divsChild>
        </w:div>
        <w:div w:id="2033067184">
          <w:marLeft w:val="60"/>
          <w:marRight w:val="60"/>
          <w:marTop w:val="100"/>
          <w:marBottom w:val="100"/>
          <w:divBdr>
            <w:top w:val="none" w:sz="0" w:space="0" w:color="auto"/>
            <w:left w:val="none" w:sz="0" w:space="0" w:color="auto"/>
            <w:bottom w:val="none" w:sz="0" w:space="0" w:color="auto"/>
            <w:right w:val="none" w:sz="0" w:space="0" w:color="auto"/>
          </w:divBdr>
          <w:divsChild>
            <w:div w:id="419758657">
              <w:marLeft w:val="0"/>
              <w:marRight w:val="0"/>
              <w:marTop w:val="0"/>
              <w:marBottom w:val="0"/>
              <w:divBdr>
                <w:top w:val="none" w:sz="0" w:space="0" w:color="auto"/>
                <w:left w:val="none" w:sz="0" w:space="0" w:color="auto"/>
                <w:bottom w:val="none" w:sz="0" w:space="0" w:color="auto"/>
                <w:right w:val="none" w:sz="0" w:space="0" w:color="auto"/>
              </w:divBdr>
            </w:div>
          </w:divsChild>
        </w:div>
        <w:div w:id="296110183">
          <w:marLeft w:val="60"/>
          <w:marRight w:val="60"/>
          <w:marTop w:val="100"/>
          <w:marBottom w:val="100"/>
          <w:divBdr>
            <w:top w:val="none" w:sz="0" w:space="0" w:color="auto"/>
            <w:left w:val="none" w:sz="0" w:space="0" w:color="auto"/>
            <w:bottom w:val="none" w:sz="0" w:space="0" w:color="auto"/>
            <w:right w:val="none" w:sz="0" w:space="0" w:color="auto"/>
          </w:divBdr>
          <w:divsChild>
            <w:div w:id="396320762">
              <w:marLeft w:val="0"/>
              <w:marRight w:val="0"/>
              <w:marTop w:val="0"/>
              <w:marBottom w:val="0"/>
              <w:divBdr>
                <w:top w:val="none" w:sz="0" w:space="0" w:color="auto"/>
                <w:left w:val="none" w:sz="0" w:space="0" w:color="auto"/>
                <w:bottom w:val="none" w:sz="0" w:space="0" w:color="auto"/>
                <w:right w:val="none" w:sz="0" w:space="0" w:color="auto"/>
              </w:divBdr>
            </w:div>
          </w:divsChild>
        </w:div>
        <w:div w:id="1205362363">
          <w:marLeft w:val="60"/>
          <w:marRight w:val="60"/>
          <w:marTop w:val="100"/>
          <w:marBottom w:val="100"/>
          <w:divBdr>
            <w:top w:val="none" w:sz="0" w:space="0" w:color="auto"/>
            <w:left w:val="none" w:sz="0" w:space="0" w:color="auto"/>
            <w:bottom w:val="none" w:sz="0" w:space="0" w:color="auto"/>
            <w:right w:val="none" w:sz="0" w:space="0" w:color="auto"/>
          </w:divBdr>
          <w:divsChild>
            <w:div w:id="600407511">
              <w:marLeft w:val="0"/>
              <w:marRight w:val="0"/>
              <w:marTop w:val="0"/>
              <w:marBottom w:val="0"/>
              <w:divBdr>
                <w:top w:val="none" w:sz="0" w:space="0" w:color="auto"/>
                <w:left w:val="none" w:sz="0" w:space="0" w:color="auto"/>
                <w:bottom w:val="none" w:sz="0" w:space="0" w:color="auto"/>
                <w:right w:val="none" w:sz="0" w:space="0" w:color="auto"/>
              </w:divBdr>
            </w:div>
          </w:divsChild>
        </w:div>
        <w:div w:id="1045523168">
          <w:marLeft w:val="60"/>
          <w:marRight w:val="60"/>
          <w:marTop w:val="100"/>
          <w:marBottom w:val="100"/>
          <w:divBdr>
            <w:top w:val="none" w:sz="0" w:space="0" w:color="auto"/>
            <w:left w:val="none" w:sz="0" w:space="0" w:color="auto"/>
            <w:bottom w:val="none" w:sz="0" w:space="0" w:color="auto"/>
            <w:right w:val="none" w:sz="0" w:space="0" w:color="auto"/>
          </w:divBdr>
          <w:divsChild>
            <w:div w:id="1355574485">
              <w:marLeft w:val="0"/>
              <w:marRight w:val="0"/>
              <w:marTop w:val="0"/>
              <w:marBottom w:val="0"/>
              <w:divBdr>
                <w:top w:val="none" w:sz="0" w:space="0" w:color="auto"/>
                <w:left w:val="none" w:sz="0" w:space="0" w:color="auto"/>
                <w:bottom w:val="none" w:sz="0" w:space="0" w:color="auto"/>
                <w:right w:val="none" w:sz="0" w:space="0" w:color="auto"/>
              </w:divBdr>
            </w:div>
          </w:divsChild>
        </w:div>
        <w:div w:id="1654944422">
          <w:marLeft w:val="60"/>
          <w:marRight w:val="60"/>
          <w:marTop w:val="100"/>
          <w:marBottom w:val="100"/>
          <w:divBdr>
            <w:top w:val="none" w:sz="0" w:space="0" w:color="auto"/>
            <w:left w:val="none" w:sz="0" w:space="0" w:color="auto"/>
            <w:bottom w:val="none" w:sz="0" w:space="0" w:color="auto"/>
            <w:right w:val="none" w:sz="0" w:space="0" w:color="auto"/>
          </w:divBdr>
          <w:divsChild>
            <w:div w:id="929043166">
              <w:marLeft w:val="0"/>
              <w:marRight w:val="0"/>
              <w:marTop w:val="0"/>
              <w:marBottom w:val="0"/>
              <w:divBdr>
                <w:top w:val="none" w:sz="0" w:space="0" w:color="auto"/>
                <w:left w:val="none" w:sz="0" w:space="0" w:color="auto"/>
                <w:bottom w:val="none" w:sz="0" w:space="0" w:color="auto"/>
                <w:right w:val="none" w:sz="0" w:space="0" w:color="auto"/>
              </w:divBdr>
            </w:div>
          </w:divsChild>
        </w:div>
        <w:div w:id="1760711271">
          <w:marLeft w:val="60"/>
          <w:marRight w:val="60"/>
          <w:marTop w:val="100"/>
          <w:marBottom w:val="100"/>
          <w:divBdr>
            <w:top w:val="none" w:sz="0" w:space="0" w:color="auto"/>
            <w:left w:val="none" w:sz="0" w:space="0" w:color="auto"/>
            <w:bottom w:val="none" w:sz="0" w:space="0" w:color="auto"/>
            <w:right w:val="none" w:sz="0" w:space="0" w:color="auto"/>
          </w:divBdr>
          <w:divsChild>
            <w:div w:id="16926751">
              <w:marLeft w:val="0"/>
              <w:marRight w:val="0"/>
              <w:marTop w:val="0"/>
              <w:marBottom w:val="0"/>
              <w:divBdr>
                <w:top w:val="none" w:sz="0" w:space="0" w:color="auto"/>
                <w:left w:val="none" w:sz="0" w:space="0" w:color="auto"/>
                <w:bottom w:val="none" w:sz="0" w:space="0" w:color="auto"/>
                <w:right w:val="none" w:sz="0" w:space="0" w:color="auto"/>
              </w:divBdr>
            </w:div>
          </w:divsChild>
        </w:div>
        <w:div w:id="1465074992">
          <w:marLeft w:val="60"/>
          <w:marRight w:val="60"/>
          <w:marTop w:val="100"/>
          <w:marBottom w:val="100"/>
          <w:divBdr>
            <w:top w:val="none" w:sz="0" w:space="0" w:color="auto"/>
            <w:left w:val="none" w:sz="0" w:space="0" w:color="auto"/>
            <w:bottom w:val="none" w:sz="0" w:space="0" w:color="auto"/>
            <w:right w:val="none" w:sz="0" w:space="0" w:color="auto"/>
          </w:divBdr>
          <w:divsChild>
            <w:div w:id="1235117746">
              <w:marLeft w:val="0"/>
              <w:marRight w:val="0"/>
              <w:marTop w:val="0"/>
              <w:marBottom w:val="0"/>
              <w:divBdr>
                <w:top w:val="none" w:sz="0" w:space="0" w:color="auto"/>
                <w:left w:val="none" w:sz="0" w:space="0" w:color="auto"/>
                <w:bottom w:val="none" w:sz="0" w:space="0" w:color="auto"/>
                <w:right w:val="none" w:sz="0" w:space="0" w:color="auto"/>
              </w:divBdr>
            </w:div>
          </w:divsChild>
        </w:div>
        <w:div w:id="1488983505">
          <w:marLeft w:val="60"/>
          <w:marRight w:val="60"/>
          <w:marTop w:val="100"/>
          <w:marBottom w:val="100"/>
          <w:divBdr>
            <w:top w:val="none" w:sz="0" w:space="0" w:color="auto"/>
            <w:left w:val="none" w:sz="0" w:space="0" w:color="auto"/>
            <w:bottom w:val="none" w:sz="0" w:space="0" w:color="auto"/>
            <w:right w:val="none" w:sz="0" w:space="0" w:color="auto"/>
          </w:divBdr>
          <w:divsChild>
            <w:div w:id="1316716318">
              <w:marLeft w:val="0"/>
              <w:marRight w:val="0"/>
              <w:marTop w:val="0"/>
              <w:marBottom w:val="0"/>
              <w:divBdr>
                <w:top w:val="none" w:sz="0" w:space="0" w:color="auto"/>
                <w:left w:val="none" w:sz="0" w:space="0" w:color="auto"/>
                <w:bottom w:val="none" w:sz="0" w:space="0" w:color="auto"/>
                <w:right w:val="none" w:sz="0" w:space="0" w:color="auto"/>
              </w:divBdr>
            </w:div>
          </w:divsChild>
        </w:div>
        <w:div w:id="2117291690">
          <w:marLeft w:val="60"/>
          <w:marRight w:val="60"/>
          <w:marTop w:val="100"/>
          <w:marBottom w:val="100"/>
          <w:divBdr>
            <w:top w:val="none" w:sz="0" w:space="0" w:color="auto"/>
            <w:left w:val="none" w:sz="0" w:space="0" w:color="auto"/>
            <w:bottom w:val="none" w:sz="0" w:space="0" w:color="auto"/>
            <w:right w:val="none" w:sz="0" w:space="0" w:color="auto"/>
          </w:divBdr>
          <w:divsChild>
            <w:div w:id="208340262">
              <w:marLeft w:val="0"/>
              <w:marRight w:val="0"/>
              <w:marTop w:val="0"/>
              <w:marBottom w:val="0"/>
              <w:divBdr>
                <w:top w:val="none" w:sz="0" w:space="0" w:color="auto"/>
                <w:left w:val="none" w:sz="0" w:space="0" w:color="auto"/>
                <w:bottom w:val="none" w:sz="0" w:space="0" w:color="auto"/>
                <w:right w:val="none" w:sz="0" w:space="0" w:color="auto"/>
              </w:divBdr>
            </w:div>
          </w:divsChild>
        </w:div>
        <w:div w:id="307248833">
          <w:marLeft w:val="60"/>
          <w:marRight w:val="60"/>
          <w:marTop w:val="100"/>
          <w:marBottom w:val="100"/>
          <w:divBdr>
            <w:top w:val="none" w:sz="0" w:space="0" w:color="auto"/>
            <w:left w:val="none" w:sz="0" w:space="0" w:color="auto"/>
            <w:bottom w:val="none" w:sz="0" w:space="0" w:color="auto"/>
            <w:right w:val="none" w:sz="0" w:space="0" w:color="auto"/>
          </w:divBdr>
          <w:divsChild>
            <w:div w:id="1576814327">
              <w:marLeft w:val="0"/>
              <w:marRight w:val="0"/>
              <w:marTop w:val="0"/>
              <w:marBottom w:val="0"/>
              <w:divBdr>
                <w:top w:val="none" w:sz="0" w:space="0" w:color="auto"/>
                <w:left w:val="none" w:sz="0" w:space="0" w:color="auto"/>
                <w:bottom w:val="none" w:sz="0" w:space="0" w:color="auto"/>
                <w:right w:val="none" w:sz="0" w:space="0" w:color="auto"/>
              </w:divBdr>
            </w:div>
          </w:divsChild>
        </w:div>
        <w:div w:id="1392120345">
          <w:marLeft w:val="60"/>
          <w:marRight w:val="60"/>
          <w:marTop w:val="100"/>
          <w:marBottom w:val="100"/>
          <w:divBdr>
            <w:top w:val="none" w:sz="0" w:space="0" w:color="auto"/>
            <w:left w:val="none" w:sz="0" w:space="0" w:color="auto"/>
            <w:bottom w:val="none" w:sz="0" w:space="0" w:color="auto"/>
            <w:right w:val="none" w:sz="0" w:space="0" w:color="auto"/>
          </w:divBdr>
          <w:divsChild>
            <w:div w:id="2088335517">
              <w:marLeft w:val="0"/>
              <w:marRight w:val="0"/>
              <w:marTop w:val="0"/>
              <w:marBottom w:val="0"/>
              <w:divBdr>
                <w:top w:val="none" w:sz="0" w:space="0" w:color="auto"/>
                <w:left w:val="none" w:sz="0" w:space="0" w:color="auto"/>
                <w:bottom w:val="none" w:sz="0" w:space="0" w:color="auto"/>
                <w:right w:val="none" w:sz="0" w:space="0" w:color="auto"/>
              </w:divBdr>
            </w:div>
          </w:divsChild>
        </w:div>
        <w:div w:id="361171491">
          <w:marLeft w:val="60"/>
          <w:marRight w:val="60"/>
          <w:marTop w:val="100"/>
          <w:marBottom w:val="100"/>
          <w:divBdr>
            <w:top w:val="none" w:sz="0" w:space="0" w:color="auto"/>
            <w:left w:val="none" w:sz="0" w:space="0" w:color="auto"/>
            <w:bottom w:val="none" w:sz="0" w:space="0" w:color="auto"/>
            <w:right w:val="none" w:sz="0" w:space="0" w:color="auto"/>
          </w:divBdr>
          <w:divsChild>
            <w:div w:id="1442646948">
              <w:marLeft w:val="0"/>
              <w:marRight w:val="0"/>
              <w:marTop w:val="0"/>
              <w:marBottom w:val="0"/>
              <w:divBdr>
                <w:top w:val="none" w:sz="0" w:space="0" w:color="auto"/>
                <w:left w:val="none" w:sz="0" w:space="0" w:color="auto"/>
                <w:bottom w:val="none" w:sz="0" w:space="0" w:color="auto"/>
                <w:right w:val="none" w:sz="0" w:space="0" w:color="auto"/>
              </w:divBdr>
            </w:div>
          </w:divsChild>
        </w:div>
        <w:div w:id="286468738">
          <w:marLeft w:val="60"/>
          <w:marRight w:val="60"/>
          <w:marTop w:val="100"/>
          <w:marBottom w:val="100"/>
          <w:divBdr>
            <w:top w:val="none" w:sz="0" w:space="0" w:color="auto"/>
            <w:left w:val="none" w:sz="0" w:space="0" w:color="auto"/>
            <w:bottom w:val="none" w:sz="0" w:space="0" w:color="auto"/>
            <w:right w:val="none" w:sz="0" w:space="0" w:color="auto"/>
          </w:divBdr>
          <w:divsChild>
            <w:div w:id="1768891388">
              <w:marLeft w:val="0"/>
              <w:marRight w:val="0"/>
              <w:marTop w:val="0"/>
              <w:marBottom w:val="0"/>
              <w:divBdr>
                <w:top w:val="none" w:sz="0" w:space="0" w:color="auto"/>
                <w:left w:val="none" w:sz="0" w:space="0" w:color="auto"/>
                <w:bottom w:val="none" w:sz="0" w:space="0" w:color="auto"/>
                <w:right w:val="none" w:sz="0" w:space="0" w:color="auto"/>
              </w:divBdr>
            </w:div>
          </w:divsChild>
        </w:div>
        <w:div w:id="375087051">
          <w:marLeft w:val="60"/>
          <w:marRight w:val="60"/>
          <w:marTop w:val="100"/>
          <w:marBottom w:val="100"/>
          <w:divBdr>
            <w:top w:val="none" w:sz="0" w:space="0" w:color="auto"/>
            <w:left w:val="none" w:sz="0" w:space="0" w:color="auto"/>
            <w:bottom w:val="none" w:sz="0" w:space="0" w:color="auto"/>
            <w:right w:val="none" w:sz="0" w:space="0" w:color="auto"/>
          </w:divBdr>
          <w:divsChild>
            <w:div w:id="1326936072">
              <w:marLeft w:val="0"/>
              <w:marRight w:val="0"/>
              <w:marTop w:val="0"/>
              <w:marBottom w:val="0"/>
              <w:divBdr>
                <w:top w:val="none" w:sz="0" w:space="0" w:color="auto"/>
                <w:left w:val="none" w:sz="0" w:space="0" w:color="auto"/>
                <w:bottom w:val="none" w:sz="0" w:space="0" w:color="auto"/>
                <w:right w:val="none" w:sz="0" w:space="0" w:color="auto"/>
              </w:divBdr>
            </w:div>
          </w:divsChild>
        </w:div>
        <w:div w:id="1153832397">
          <w:marLeft w:val="60"/>
          <w:marRight w:val="60"/>
          <w:marTop w:val="100"/>
          <w:marBottom w:val="100"/>
          <w:divBdr>
            <w:top w:val="none" w:sz="0" w:space="0" w:color="auto"/>
            <w:left w:val="none" w:sz="0" w:space="0" w:color="auto"/>
            <w:bottom w:val="none" w:sz="0" w:space="0" w:color="auto"/>
            <w:right w:val="none" w:sz="0" w:space="0" w:color="auto"/>
          </w:divBdr>
          <w:divsChild>
            <w:div w:id="45762153">
              <w:marLeft w:val="0"/>
              <w:marRight w:val="0"/>
              <w:marTop w:val="0"/>
              <w:marBottom w:val="0"/>
              <w:divBdr>
                <w:top w:val="none" w:sz="0" w:space="0" w:color="auto"/>
                <w:left w:val="none" w:sz="0" w:space="0" w:color="auto"/>
                <w:bottom w:val="none" w:sz="0" w:space="0" w:color="auto"/>
                <w:right w:val="none" w:sz="0" w:space="0" w:color="auto"/>
              </w:divBdr>
            </w:div>
          </w:divsChild>
        </w:div>
        <w:div w:id="421145287">
          <w:marLeft w:val="60"/>
          <w:marRight w:val="60"/>
          <w:marTop w:val="100"/>
          <w:marBottom w:val="100"/>
          <w:divBdr>
            <w:top w:val="none" w:sz="0" w:space="0" w:color="auto"/>
            <w:left w:val="none" w:sz="0" w:space="0" w:color="auto"/>
            <w:bottom w:val="none" w:sz="0" w:space="0" w:color="auto"/>
            <w:right w:val="none" w:sz="0" w:space="0" w:color="auto"/>
          </w:divBdr>
          <w:divsChild>
            <w:div w:id="1812400002">
              <w:marLeft w:val="0"/>
              <w:marRight w:val="0"/>
              <w:marTop w:val="0"/>
              <w:marBottom w:val="0"/>
              <w:divBdr>
                <w:top w:val="none" w:sz="0" w:space="0" w:color="auto"/>
                <w:left w:val="none" w:sz="0" w:space="0" w:color="auto"/>
                <w:bottom w:val="none" w:sz="0" w:space="0" w:color="auto"/>
                <w:right w:val="none" w:sz="0" w:space="0" w:color="auto"/>
              </w:divBdr>
            </w:div>
          </w:divsChild>
        </w:div>
        <w:div w:id="1906836130">
          <w:marLeft w:val="60"/>
          <w:marRight w:val="60"/>
          <w:marTop w:val="100"/>
          <w:marBottom w:val="100"/>
          <w:divBdr>
            <w:top w:val="none" w:sz="0" w:space="0" w:color="auto"/>
            <w:left w:val="none" w:sz="0" w:space="0" w:color="auto"/>
            <w:bottom w:val="none" w:sz="0" w:space="0" w:color="auto"/>
            <w:right w:val="none" w:sz="0" w:space="0" w:color="auto"/>
          </w:divBdr>
          <w:divsChild>
            <w:div w:id="577791943">
              <w:marLeft w:val="0"/>
              <w:marRight w:val="0"/>
              <w:marTop w:val="0"/>
              <w:marBottom w:val="0"/>
              <w:divBdr>
                <w:top w:val="none" w:sz="0" w:space="0" w:color="auto"/>
                <w:left w:val="none" w:sz="0" w:space="0" w:color="auto"/>
                <w:bottom w:val="none" w:sz="0" w:space="0" w:color="auto"/>
                <w:right w:val="none" w:sz="0" w:space="0" w:color="auto"/>
              </w:divBdr>
            </w:div>
          </w:divsChild>
        </w:div>
        <w:div w:id="23605598">
          <w:marLeft w:val="0"/>
          <w:marRight w:val="0"/>
          <w:marTop w:val="0"/>
          <w:marBottom w:val="0"/>
          <w:divBdr>
            <w:top w:val="none" w:sz="0" w:space="0" w:color="auto"/>
            <w:left w:val="none" w:sz="0" w:space="0" w:color="auto"/>
            <w:bottom w:val="none" w:sz="0" w:space="0" w:color="auto"/>
            <w:right w:val="none" w:sz="0" w:space="0" w:color="auto"/>
          </w:divBdr>
        </w:div>
        <w:div w:id="129368443">
          <w:marLeft w:val="0"/>
          <w:marRight w:val="0"/>
          <w:marTop w:val="0"/>
          <w:marBottom w:val="0"/>
          <w:divBdr>
            <w:top w:val="none" w:sz="0" w:space="0" w:color="auto"/>
            <w:left w:val="none" w:sz="0" w:space="0" w:color="auto"/>
            <w:bottom w:val="none" w:sz="0" w:space="0" w:color="auto"/>
            <w:right w:val="none" w:sz="0" w:space="0" w:color="auto"/>
          </w:divBdr>
        </w:div>
      </w:divsChild>
    </w:div>
    <w:div w:id="1325089929">
      <w:bodyDiv w:val="1"/>
      <w:marLeft w:val="0"/>
      <w:marRight w:val="0"/>
      <w:marTop w:val="0"/>
      <w:marBottom w:val="0"/>
      <w:divBdr>
        <w:top w:val="none" w:sz="0" w:space="0" w:color="auto"/>
        <w:left w:val="none" w:sz="0" w:space="0" w:color="auto"/>
        <w:bottom w:val="none" w:sz="0" w:space="0" w:color="auto"/>
        <w:right w:val="none" w:sz="0" w:space="0" w:color="auto"/>
      </w:divBdr>
      <w:divsChild>
        <w:div w:id="1928347124">
          <w:marLeft w:val="60"/>
          <w:marRight w:val="60"/>
          <w:marTop w:val="100"/>
          <w:marBottom w:val="100"/>
          <w:divBdr>
            <w:top w:val="none" w:sz="0" w:space="0" w:color="auto"/>
            <w:left w:val="none" w:sz="0" w:space="0" w:color="auto"/>
            <w:bottom w:val="none" w:sz="0" w:space="0" w:color="auto"/>
            <w:right w:val="none" w:sz="0" w:space="0" w:color="auto"/>
          </w:divBdr>
        </w:div>
        <w:div w:id="1157844995">
          <w:marLeft w:val="60"/>
          <w:marRight w:val="60"/>
          <w:marTop w:val="100"/>
          <w:marBottom w:val="100"/>
          <w:divBdr>
            <w:top w:val="none" w:sz="0" w:space="0" w:color="auto"/>
            <w:left w:val="none" w:sz="0" w:space="0" w:color="auto"/>
            <w:bottom w:val="none" w:sz="0" w:space="0" w:color="auto"/>
            <w:right w:val="none" w:sz="0" w:space="0" w:color="auto"/>
          </w:divBdr>
        </w:div>
        <w:div w:id="543832249">
          <w:marLeft w:val="60"/>
          <w:marRight w:val="60"/>
          <w:marTop w:val="100"/>
          <w:marBottom w:val="100"/>
          <w:divBdr>
            <w:top w:val="none" w:sz="0" w:space="0" w:color="auto"/>
            <w:left w:val="none" w:sz="0" w:space="0" w:color="auto"/>
            <w:bottom w:val="none" w:sz="0" w:space="0" w:color="auto"/>
            <w:right w:val="none" w:sz="0" w:space="0" w:color="auto"/>
          </w:divBdr>
        </w:div>
        <w:div w:id="814221373">
          <w:marLeft w:val="60"/>
          <w:marRight w:val="60"/>
          <w:marTop w:val="100"/>
          <w:marBottom w:val="100"/>
          <w:divBdr>
            <w:top w:val="none" w:sz="0" w:space="0" w:color="auto"/>
            <w:left w:val="none" w:sz="0" w:space="0" w:color="auto"/>
            <w:bottom w:val="none" w:sz="0" w:space="0" w:color="auto"/>
            <w:right w:val="none" w:sz="0" w:space="0" w:color="auto"/>
          </w:divBdr>
        </w:div>
        <w:div w:id="94176549">
          <w:marLeft w:val="60"/>
          <w:marRight w:val="60"/>
          <w:marTop w:val="100"/>
          <w:marBottom w:val="100"/>
          <w:divBdr>
            <w:top w:val="none" w:sz="0" w:space="0" w:color="auto"/>
            <w:left w:val="none" w:sz="0" w:space="0" w:color="auto"/>
            <w:bottom w:val="none" w:sz="0" w:space="0" w:color="auto"/>
            <w:right w:val="none" w:sz="0" w:space="0" w:color="auto"/>
          </w:divBdr>
        </w:div>
        <w:div w:id="1899239703">
          <w:marLeft w:val="60"/>
          <w:marRight w:val="60"/>
          <w:marTop w:val="100"/>
          <w:marBottom w:val="100"/>
          <w:divBdr>
            <w:top w:val="none" w:sz="0" w:space="0" w:color="auto"/>
            <w:left w:val="none" w:sz="0" w:space="0" w:color="auto"/>
            <w:bottom w:val="none" w:sz="0" w:space="0" w:color="auto"/>
            <w:right w:val="none" w:sz="0" w:space="0" w:color="auto"/>
          </w:divBdr>
        </w:div>
        <w:div w:id="93945503">
          <w:marLeft w:val="60"/>
          <w:marRight w:val="60"/>
          <w:marTop w:val="100"/>
          <w:marBottom w:val="100"/>
          <w:divBdr>
            <w:top w:val="none" w:sz="0" w:space="0" w:color="auto"/>
            <w:left w:val="none" w:sz="0" w:space="0" w:color="auto"/>
            <w:bottom w:val="none" w:sz="0" w:space="0" w:color="auto"/>
            <w:right w:val="none" w:sz="0" w:space="0" w:color="auto"/>
          </w:divBdr>
        </w:div>
        <w:div w:id="991711127">
          <w:marLeft w:val="60"/>
          <w:marRight w:val="60"/>
          <w:marTop w:val="100"/>
          <w:marBottom w:val="100"/>
          <w:divBdr>
            <w:top w:val="none" w:sz="0" w:space="0" w:color="auto"/>
            <w:left w:val="none" w:sz="0" w:space="0" w:color="auto"/>
            <w:bottom w:val="none" w:sz="0" w:space="0" w:color="auto"/>
            <w:right w:val="none" w:sz="0" w:space="0" w:color="auto"/>
          </w:divBdr>
        </w:div>
        <w:div w:id="1547831575">
          <w:marLeft w:val="60"/>
          <w:marRight w:val="60"/>
          <w:marTop w:val="100"/>
          <w:marBottom w:val="100"/>
          <w:divBdr>
            <w:top w:val="none" w:sz="0" w:space="0" w:color="auto"/>
            <w:left w:val="none" w:sz="0" w:space="0" w:color="auto"/>
            <w:bottom w:val="none" w:sz="0" w:space="0" w:color="auto"/>
            <w:right w:val="none" w:sz="0" w:space="0" w:color="auto"/>
          </w:divBdr>
          <w:divsChild>
            <w:div w:id="1981223903">
              <w:marLeft w:val="0"/>
              <w:marRight w:val="0"/>
              <w:marTop w:val="0"/>
              <w:marBottom w:val="0"/>
              <w:divBdr>
                <w:top w:val="none" w:sz="0" w:space="0" w:color="auto"/>
                <w:left w:val="none" w:sz="0" w:space="0" w:color="auto"/>
                <w:bottom w:val="none" w:sz="0" w:space="0" w:color="auto"/>
                <w:right w:val="none" w:sz="0" w:space="0" w:color="auto"/>
              </w:divBdr>
            </w:div>
          </w:divsChild>
        </w:div>
        <w:div w:id="1962220443">
          <w:marLeft w:val="60"/>
          <w:marRight w:val="60"/>
          <w:marTop w:val="100"/>
          <w:marBottom w:val="100"/>
          <w:divBdr>
            <w:top w:val="none" w:sz="0" w:space="0" w:color="auto"/>
            <w:left w:val="none" w:sz="0" w:space="0" w:color="auto"/>
            <w:bottom w:val="none" w:sz="0" w:space="0" w:color="auto"/>
            <w:right w:val="none" w:sz="0" w:space="0" w:color="auto"/>
          </w:divBdr>
          <w:divsChild>
            <w:div w:id="1377436598">
              <w:marLeft w:val="0"/>
              <w:marRight w:val="0"/>
              <w:marTop w:val="0"/>
              <w:marBottom w:val="0"/>
              <w:divBdr>
                <w:top w:val="none" w:sz="0" w:space="0" w:color="auto"/>
                <w:left w:val="none" w:sz="0" w:space="0" w:color="auto"/>
                <w:bottom w:val="none" w:sz="0" w:space="0" w:color="auto"/>
                <w:right w:val="none" w:sz="0" w:space="0" w:color="auto"/>
              </w:divBdr>
            </w:div>
          </w:divsChild>
        </w:div>
        <w:div w:id="1564214495">
          <w:marLeft w:val="60"/>
          <w:marRight w:val="60"/>
          <w:marTop w:val="100"/>
          <w:marBottom w:val="100"/>
          <w:divBdr>
            <w:top w:val="none" w:sz="0" w:space="0" w:color="auto"/>
            <w:left w:val="none" w:sz="0" w:space="0" w:color="auto"/>
            <w:bottom w:val="none" w:sz="0" w:space="0" w:color="auto"/>
            <w:right w:val="none" w:sz="0" w:space="0" w:color="auto"/>
          </w:divBdr>
          <w:divsChild>
            <w:div w:id="411511790">
              <w:marLeft w:val="0"/>
              <w:marRight w:val="0"/>
              <w:marTop w:val="0"/>
              <w:marBottom w:val="0"/>
              <w:divBdr>
                <w:top w:val="none" w:sz="0" w:space="0" w:color="auto"/>
                <w:left w:val="none" w:sz="0" w:space="0" w:color="auto"/>
                <w:bottom w:val="none" w:sz="0" w:space="0" w:color="auto"/>
                <w:right w:val="none" w:sz="0" w:space="0" w:color="auto"/>
              </w:divBdr>
            </w:div>
          </w:divsChild>
        </w:div>
        <w:div w:id="1565751230">
          <w:marLeft w:val="60"/>
          <w:marRight w:val="60"/>
          <w:marTop w:val="100"/>
          <w:marBottom w:val="100"/>
          <w:divBdr>
            <w:top w:val="none" w:sz="0" w:space="0" w:color="auto"/>
            <w:left w:val="none" w:sz="0" w:space="0" w:color="auto"/>
            <w:bottom w:val="none" w:sz="0" w:space="0" w:color="auto"/>
            <w:right w:val="none" w:sz="0" w:space="0" w:color="auto"/>
          </w:divBdr>
          <w:divsChild>
            <w:div w:id="1929655866">
              <w:marLeft w:val="0"/>
              <w:marRight w:val="0"/>
              <w:marTop w:val="0"/>
              <w:marBottom w:val="0"/>
              <w:divBdr>
                <w:top w:val="none" w:sz="0" w:space="0" w:color="auto"/>
                <w:left w:val="none" w:sz="0" w:space="0" w:color="auto"/>
                <w:bottom w:val="none" w:sz="0" w:space="0" w:color="auto"/>
                <w:right w:val="none" w:sz="0" w:space="0" w:color="auto"/>
              </w:divBdr>
            </w:div>
          </w:divsChild>
        </w:div>
        <w:div w:id="2023582210">
          <w:marLeft w:val="60"/>
          <w:marRight w:val="60"/>
          <w:marTop w:val="100"/>
          <w:marBottom w:val="100"/>
          <w:divBdr>
            <w:top w:val="none" w:sz="0" w:space="0" w:color="auto"/>
            <w:left w:val="none" w:sz="0" w:space="0" w:color="auto"/>
            <w:bottom w:val="none" w:sz="0" w:space="0" w:color="auto"/>
            <w:right w:val="none" w:sz="0" w:space="0" w:color="auto"/>
          </w:divBdr>
          <w:divsChild>
            <w:div w:id="1889411978">
              <w:marLeft w:val="0"/>
              <w:marRight w:val="0"/>
              <w:marTop w:val="0"/>
              <w:marBottom w:val="0"/>
              <w:divBdr>
                <w:top w:val="none" w:sz="0" w:space="0" w:color="auto"/>
                <w:left w:val="none" w:sz="0" w:space="0" w:color="auto"/>
                <w:bottom w:val="none" w:sz="0" w:space="0" w:color="auto"/>
                <w:right w:val="none" w:sz="0" w:space="0" w:color="auto"/>
              </w:divBdr>
            </w:div>
          </w:divsChild>
        </w:div>
        <w:div w:id="1198397879">
          <w:marLeft w:val="60"/>
          <w:marRight w:val="60"/>
          <w:marTop w:val="100"/>
          <w:marBottom w:val="100"/>
          <w:divBdr>
            <w:top w:val="none" w:sz="0" w:space="0" w:color="auto"/>
            <w:left w:val="none" w:sz="0" w:space="0" w:color="auto"/>
            <w:bottom w:val="none" w:sz="0" w:space="0" w:color="auto"/>
            <w:right w:val="none" w:sz="0" w:space="0" w:color="auto"/>
          </w:divBdr>
          <w:divsChild>
            <w:div w:id="68431046">
              <w:marLeft w:val="0"/>
              <w:marRight w:val="0"/>
              <w:marTop w:val="0"/>
              <w:marBottom w:val="0"/>
              <w:divBdr>
                <w:top w:val="none" w:sz="0" w:space="0" w:color="auto"/>
                <w:left w:val="none" w:sz="0" w:space="0" w:color="auto"/>
                <w:bottom w:val="none" w:sz="0" w:space="0" w:color="auto"/>
                <w:right w:val="none" w:sz="0" w:space="0" w:color="auto"/>
              </w:divBdr>
            </w:div>
          </w:divsChild>
        </w:div>
        <w:div w:id="445270509">
          <w:marLeft w:val="60"/>
          <w:marRight w:val="60"/>
          <w:marTop w:val="100"/>
          <w:marBottom w:val="100"/>
          <w:divBdr>
            <w:top w:val="none" w:sz="0" w:space="0" w:color="auto"/>
            <w:left w:val="none" w:sz="0" w:space="0" w:color="auto"/>
            <w:bottom w:val="none" w:sz="0" w:space="0" w:color="auto"/>
            <w:right w:val="none" w:sz="0" w:space="0" w:color="auto"/>
          </w:divBdr>
        </w:div>
        <w:div w:id="327712601">
          <w:marLeft w:val="60"/>
          <w:marRight w:val="60"/>
          <w:marTop w:val="100"/>
          <w:marBottom w:val="100"/>
          <w:divBdr>
            <w:top w:val="none" w:sz="0" w:space="0" w:color="auto"/>
            <w:left w:val="none" w:sz="0" w:space="0" w:color="auto"/>
            <w:bottom w:val="none" w:sz="0" w:space="0" w:color="auto"/>
            <w:right w:val="none" w:sz="0" w:space="0" w:color="auto"/>
          </w:divBdr>
          <w:divsChild>
            <w:div w:id="418060120">
              <w:marLeft w:val="0"/>
              <w:marRight w:val="0"/>
              <w:marTop w:val="0"/>
              <w:marBottom w:val="0"/>
              <w:divBdr>
                <w:top w:val="none" w:sz="0" w:space="0" w:color="auto"/>
                <w:left w:val="none" w:sz="0" w:space="0" w:color="auto"/>
                <w:bottom w:val="none" w:sz="0" w:space="0" w:color="auto"/>
                <w:right w:val="none" w:sz="0" w:space="0" w:color="auto"/>
              </w:divBdr>
            </w:div>
          </w:divsChild>
        </w:div>
        <w:div w:id="77873951">
          <w:marLeft w:val="60"/>
          <w:marRight w:val="60"/>
          <w:marTop w:val="100"/>
          <w:marBottom w:val="100"/>
          <w:divBdr>
            <w:top w:val="none" w:sz="0" w:space="0" w:color="auto"/>
            <w:left w:val="none" w:sz="0" w:space="0" w:color="auto"/>
            <w:bottom w:val="none" w:sz="0" w:space="0" w:color="auto"/>
            <w:right w:val="none" w:sz="0" w:space="0" w:color="auto"/>
          </w:divBdr>
          <w:divsChild>
            <w:div w:id="659772439">
              <w:marLeft w:val="0"/>
              <w:marRight w:val="0"/>
              <w:marTop w:val="0"/>
              <w:marBottom w:val="0"/>
              <w:divBdr>
                <w:top w:val="none" w:sz="0" w:space="0" w:color="auto"/>
                <w:left w:val="none" w:sz="0" w:space="0" w:color="auto"/>
                <w:bottom w:val="none" w:sz="0" w:space="0" w:color="auto"/>
                <w:right w:val="none" w:sz="0" w:space="0" w:color="auto"/>
              </w:divBdr>
            </w:div>
          </w:divsChild>
        </w:div>
        <w:div w:id="306321421">
          <w:marLeft w:val="60"/>
          <w:marRight w:val="60"/>
          <w:marTop w:val="100"/>
          <w:marBottom w:val="100"/>
          <w:divBdr>
            <w:top w:val="none" w:sz="0" w:space="0" w:color="auto"/>
            <w:left w:val="none" w:sz="0" w:space="0" w:color="auto"/>
            <w:bottom w:val="none" w:sz="0" w:space="0" w:color="auto"/>
            <w:right w:val="none" w:sz="0" w:space="0" w:color="auto"/>
          </w:divBdr>
          <w:divsChild>
            <w:div w:id="120000977">
              <w:marLeft w:val="0"/>
              <w:marRight w:val="0"/>
              <w:marTop w:val="0"/>
              <w:marBottom w:val="0"/>
              <w:divBdr>
                <w:top w:val="none" w:sz="0" w:space="0" w:color="auto"/>
                <w:left w:val="none" w:sz="0" w:space="0" w:color="auto"/>
                <w:bottom w:val="none" w:sz="0" w:space="0" w:color="auto"/>
                <w:right w:val="none" w:sz="0" w:space="0" w:color="auto"/>
              </w:divBdr>
            </w:div>
          </w:divsChild>
        </w:div>
        <w:div w:id="423648806">
          <w:marLeft w:val="60"/>
          <w:marRight w:val="60"/>
          <w:marTop w:val="100"/>
          <w:marBottom w:val="100"/>
          <w:divBdr>
            <w:top w:val="none" w:sz="0" w:space="0" w:color="auto"/>
            <w:left w:val="none" w:sz="0" w:space="0" w:color="auto"/>
            <w:bottom w:val="none" w:sz="0" w:space="0" w:color="auto"/>
            <w:right w:val="none" w:sz="0" w:space="0" w:color="auto"/>
          </w:divBdr>
          <w:divsChild>
            <w:div w:id="1092510424">
              <w:marLeft w:val="0"/>
              <w:marRight w:val="0"/>
              <w:marTop w:val="0"/>
              <w:marBottom w:val="0"/>
              <w:divBdr>
                <w:top w:val="none" w:sz="0" w:space="0" w:color="auto"/>
                <w:left w:val="none" w:sz="0" w:space="0" w:color="auto"/>
                <w:bottom w:val="none" w:sz="0" w:space="0" w:color="auto"/>
                <w:right w:val="none" w:sz="0" w:space="0" w:color="auto"/>
              </w:divBdr>
            </w:div>
          </w:divsChild>
        </w:div>
        <w:div w:id="286591324">
          <w:marLeft w:val="60"/>
          <w:marRight w:val="60"/>
          <w:marTop w:val="100"/>
          <w:marBottom w:val="100"/>
          <w:divBdr>
            <w:top w:val="none" w:sz="0" w:space="0" w:color="auto"/>
            <w:left w:val="none" w:sz="0" w:space="0" w:color="auto"/>
            <w:bottom w:val="none" w:sz="0" w:space="0" w:color="auto"/>
            <w:right w:val="none" w:sz="0" w:space="0" w:color="auto"/>
          </w:divBdr>
          <w:divsChild>
            <w:div w:id="52852815">
              <w:marLeft w:val="0"/>
              <w:marRight w:val="0"/>
              <w:marTop w:val="0"/>
              <w:marBottom w:val="0"/>
              <w:divBdr>
                <w:top w:val="none" w:sz="0" w:space="0" w:color="auto"/>
                <w:left w:val="none" w:sz="0" w:space="0" w:color="auto"/>
                <w:bottom w:val="none" w:sz="0" w:space="0" w:color="auto"/>
                <w:right w:val="none" w:sz="0" w:space="0" w:color="auto"/>
              </w:divBdr>
            </w:div>
          </w:divsChild>
        </w:div>
        <w:div w:id="1030185727">
          <w:marLeft w:val="60"/>
          <w:marRight w:val="60"/>
          <w:marTop w:val="100"/>
          <w:marBottom w:val="100"/>
          <w:divBdr>
            <w:top w:val="none" w:sz="0" w:space="0" w:color="auto"/>
            <w:left w:val="none" w:sz="0" w:space="0" w:color="auto"/>
            <w:bottom w:val="none" w:sz="0" w:space="0" w:color="auto"/>
            <w:right w:val="none" w:sz="0" w:space="0" w:color="auto"/>
          </w:divBdr>
          <w:divsChild>
            <w:div w:id="142045937">
              <w:marLeft w:val="0"/>
              <w:marRight w:val="0"/>
              <w:marTop w:val="0"/>
              <w:marBottom w:val="0"/>
              <w:divBdr>
                <w:top w:val="none" w:sz="0" w:space="0" w:color="auto"/>
                <w:left w:val="none" w:sz="0" w:space="0" w:color="auto"/>
                <w:bottom w:val="none" w:sz="0" w:space="0" w:color="auto"/>
                <w:right w:val="none" w:sz="0" w:space="0" w:color="auto"/>
              </w:divBdr>
            </w:div>
          </w:divsChild>
        </w:div>
        <w:div w:id="1675184129">
          <w:marLeft w:val="60"/>
          <w:marRight w:val="60"/>
          <w:marTop w:val="100"/>
          <w:marBottom w:val="100"/>
          <w:divBdr>
            <w:top w:val="none" w:sz="0" w:space="0" w:color="auto"/>
            <w:left w:val="none" w:sz="0" w:space="0" w:color="auto"/>
            <w:bottom w:val="none" w:sz="0" w:space="0" w:color="auto"/>
            <w:right w:val="none" w:sz="0" w:space="0" w:color="auto"/>
          </w:divBdr>
        </w:div>
        <w:div w:id="1476408361">
          <w:marLeft w:val="60"/>
          <w:marRight w:val="60"/>
          <w:marTop w:val="100"/>
          <w:marBottom w:val="100"/>
          <w:divBdr>
            <w:top w:val="none" w:sz="0" w:space="0" w:color="auto"/>
            <w:left w:val="none" w:sz="0" w:space="0" w:color="auto"/>
            <w:bottom w:val="none" w:sz="0" w:space="0" w:color="auto"/>
            <w:right w:val="none" w:sz="0" w:space="0" w:color="auto"/>
          </w:divBdr>
          <w:divsChild>
            <w:div w:id="1511409047">
              <w:marLeft w:val="0"/>
              <w:marRight w:val="0"/>
              <w:marTop w:val="0"/>
              <w:marBottom w:val="0"/>
              <w:divBdr>
                <w:top w:val="none" w:sz="0" w:space="0" w:color="auto"/>
                <w:left w:val="none" w:sz="0" w:space="0" w:color="auto"/>
                <w:bottom w:val="none" w:sz="0" w:space="0" w:color="auto"/>
                <w:right w:val="none" w:sz="0" w:space="0" w:color="auto"/>
              </w:divBdr>
            </w:div>
          </w:divsChild>
        </w:div>
        <w:div w:id="1611012947">
          <w:marLeft w:val="60"/>
          <w:marRight w:val="60"/>
          <w:marTop w:val="100"/>
          <w:marBottom w:val="100"/>
          <w:divBdr>
            <w:top w:val="none" w:sz="0" w:space="0" w:color="auto"/>
            <w:left w:val="none" w:sz="0" w:space="0" w:color="auto"/>
            <w:bottom w:val="none" w:sz="0" w:space="0" w:color="auto"/>
            <w:right w:val="none" w:sz="0" w:space="0" w:color="auto"/>
          </w:divBdr>
          <w:divsChild>
            <w:div w:id="552546503">
              <w:marLeft w:val="0"/>
              <w:marRight w:val="0"/>
              <w:marTop w:val="0"/>
              <w:marBottom w:val="0"/>
              <w:divBdr>
                <w:top w:val="none" w:sz="0" w:space="0" w:color="auto"/>
                <w:left w:val="none" w:sz="0" w:space="0" w:color="auto"/>
                <w:bottom w:val="none" w:sz="0" w:space="0" w:color="auto"/>
                <w:right w:val="none" w:sz="0" w:space="0" w:color="auto"/>
              </w:divBdr>
            </w:div>
          </w:divsChild>
        </w:div>
        <w:div w:id="1651523264">
          <w:marLeft w:val="60"/>
          <w:marRight w:val="60"/>
          <w:marTop w:val="100"/>
          <w:marBottom w:val="100"/>
          <w:divBdr>
            <w:top w:val="none" w:sz="0" w:space="0" w:color="auto"/>
            <w:left w:val="none" w:sz="0" w:space="0" w:color="auto"/>
            <w:bottom w:val="none" w:sz="0" w:space="0" w:color="auto"/>
            <w:right w:val="none" w:sz="0" w:space="0" w:color="auto"/>
          </w:divBdr>
          <w:divsChild>
            <w:div w:id="1572085444">
              <w:marLeft w:val="0"/>
              <w:marRight w:val="0"/>
              <w:marTop w:val="0"/>
              <w:marBottom w:val="0"/>
              <w:divBdr>
                <w:top w:val="none" w:sz="0" w:space="0" w:color="auto"/>
                <w:left w:val="none" w:sz="0" w:space="0" w:color="auto"/>
                <w:bottom w:val="none" w:sz="0" w:space="0" w:color="auto"/>
                <w:right w:val="none" w:sz="0" w:space="0" w:color="auto"/>
              </w:divBdr>
            </w:div>
          </w:divsChild>
        </w:div>
        <w:div w:id="1379865174">
          <w:marLeft w:val="60"/>
          <w:marRight w:val="60"/>
          <w:marTop w:val="100"/>
          <w:marBottom w:val="100"/>
          <w:divBdr>
            <w:top w:val="none" w:sz="0" w:space="0" w:color="auto"/>
            <w:left w:val="none" w:sz="0" w:space="0" w:color="auto"/>
            <w:bottom w:val="none" w:sz="0" w:space="0" w:color="auto"/>
            <w:right w:val="none" w:sz="0" w:space="0" w:color="auto"/>
          </w:divBdr>
          <w:divsChild>
            <w:div w:id="2034500991">
              <w:marLeft w:val="0"/>
              <w:marRight w:val="0"/>
              <w:marTop w:val="0"/>
              <w:marBottom w:val="0"/>
              <w:divBdr>
                <w:top w:val="none" w:sz="0" w:space="0" w:color="auto"/>
                <w:left w:val="none" w:sz="0" w:space="0" w:color="auto"/>
                <w:bottom w:val="none" w:sz="0" w:space="0" w:color="auto"/>
                <w:right w:val="none" w:sz="0" w:space="0" w:color="auto"/>
              </w:divBdr>
            </w:div>
          </w:divsChild>
        </w:div>
        <w:div w:id="1942570710">
          <w:marLeft w:val="60"/>
          <w:marRight w:val="60"/>
          <w:marTop w:val="100"/>
          <w:marBottom w:val="100"/>
          <w:divBdr>
            <w:top w:val="none" w:sz="0" w:space="0" w:color="auto"/>
            <w:left w:val="none" w:sz="0" w:space="0" w:color="auto"/>
            <w:bottom w:val="none" w:sz="0" w:space="0" w:color="auto"/>
            <w:right w:val="none" w:sz="0" w:space="0" w:color="auto"/>
          </w:divBdr>
          <w:divsChild>
            <w:div w:id="183371115">
              <w:marLeft w:val="0"/>
              <w:marRight w:val="0"/>
              <w:marTop w:val="0"/>
              <w:marBottom w:val="0"/>
              <w:divBdr>
                <w:top w:val="none" w:sz="0" w:space="0" w:color="auto"/>
                <w:left w:val="none" w:sz="0" w:space="0" w:color="auto"/>
                <w:bottom w:val="none" w:sz="0" w:space="0" w:color="auto"/>
                <w:right w:val="none" w:sz="0" w:space="0" w:color="auto"/>
              </w:divBdr>
            </w:div>
          </w:divsChild>
        </w:div>
        <w:div w:id="1455126792">
          <w:marLeft w:val="60"/>
          <w:marRight w:val="60"/>
          <w:marTop w:val="100"/>
          <w:marBottom w:val="100"/>
          <w:divBdr>
            <w:top w:val="none" w:sz="0" w:space="0" w:color="auto"/>
            <w:left w:val="none" w:sz="0" w:space="0" w:color="auto"/>
            <w:bottom w:val="none" w:sz="0" w:space="0" w:color="auto"/>
            <w:right w:val="none" w:sz="0" w:space="0" w:color="auto"/>
          </w:divBdr>
          <w:divsChild>
            <w:div w:id="603078209">
              <w:marLeft w:val="0"/>
              <w:marRight w:val="0"/>
              <w:marTop w:val="0"/>
              <w:marBottom w:val="0"/>
              <w:divBdr>
                <w:top w:val="none" w:sz="0" w:space="0" w:color="auto"/>
                <w:left w:val="none" w:sz="0" w:space="0" w:color="auto"/>
                <w:bottom w:val="none" w:sz="0" w:space="0" w:color="auto"/>
                <w:right w:val="none" w:sz="0" w:space="0" w:color="auto"/>
              </w:divBdr>
            </w:div>
          </w:divsChild>
        </w:div>
        <w:div w:id="1565750624">
          <w:marLeft w:val="60"/>
          <w:marRight w:val="60"/>
          <w:marTop w:val="100"/>
          <w:marBottom w:val="100"/>
          <w:divBdr>
            <w:top w:val="none" w:sz="0" w:space="0" w:color="auto"/>
            <w:left w:val="none" w:sz="0" w:space="0" w:color="auto"/>
            <w:bottom w:val="none" w:sz="0" w:space="0" w:color="auto"/>
            <w:right w:val="none" w:sz="0" w:space="0" w:color="auto"/>
          </w:divBdr>
        </w:div>
        <w:div w:id="177546932">
          <w:marLeft w:val="60"/>
          <w:marRight w:val="60"/>
          <w:marTop w:val="100"/>
          <w:marBottom w:val="100"/>
          <w:divBdr>
            <w:top w:val="none" w:sz="0" w:space="0" w:color="auto"/>
            <w:left w:val="none" w:sz="0" w:space="0" w:color="auto"/>
            <w:bottom w:val="none" w:sz="0" w:space="0" w:color="auto"/>
            <w:right w:val="none" w:sz="0" w:space="0" w:color="auto"/>
          </w:divBdr>
          <w:divsChild>
            <w:div w:id="80026676">
              <w:marLeft w:val="0"/>
              <w:marRight w:val="0"/>
              <w:marTop w:val="0"/>
              <w:marBottom w:val="0"/>
              <w:divBdr>
                <w:top w:val="none" w:sz="0" w:space="0" w:color="auto"/>
                <w:left w:val="none" w:sz="0" w:space="0" w:color="auto"/>
                <w:bottom w:val="none" w:sz="0" w:space="0" w:color="auto"/>
                <w:right w:val="none" w:sz="0" w:space="0" w:color="auto"/>
              </w:divBdr>
            </w:div>
          </w:divsChild>
        </w:div>
        <w:div w:id="1644429740">
          <w:marLeft w:val="60"/>
          <w:marRight w:val="60"/>
          <w:marTop w:val="100"/>
          <w:marBottom w:val="100"/>
          <w:divBdr>
            <w:top w:val="none" w:sz="0" w:space="0" w:color="auto"/>
            <w:left w:val="none" w:sz="0" w:space="0" w:color="auto"/>
            <w:bottom w:val="none" w:sz="0" w:space="0" w:color="auto"/>
            <w:right w:val="none" w:sz="0" w:space="0" w:color="auto"/>
          </w:divBdr>
          <w:divsChild>
            <w:div w:id="1358508485">
              <w:marLeft w:val="0"/>
              <w:marRight w:val="0"/>
              <w:marTop w:val="0"/>
              <w:marBottom w:val="0"/>
              <w:divBdr>
                <w:top w:val="none" w:sz="0" w:space="0" w:color="auto"/>
                <w:left w:val="none" w:sz="0" w:space="0" w:color="auto"/>
                <w:bottom w:val="none" w:sz="0" w:space="0" w:color="auto"/>
                <w:right w:val="none" w:sz="0" w:space="0" w:color="auto"/>
              </w:divBdr>
            </w:div>
          </w:divsChild>
        </w:div>
        <w:div w:id="1022852396">
          <w:marLeft w:val="60"/>
          <w:marRight w:val="60"/>
          <w:marTop w:val="100"/>
          <w:marBottom w:val="100"/>
          <w:divBdr>
            <w:top w:val="none" w:sz="0" w:space="0" w:color="auto"/>
            <w:left w:val="none" w:sz="0" w:space="0" w:color="auto"/>
            <w:bottom w:val="none" w:sz="0" w:space="0" w:color="auto"/>
            <w:right w:val="none" w:sz="0" w:space="0" w:color="auto"/>
          </w:divBdr>
          <w:divsChild>
            <w:div w:id="496924929">
              <w:marLeft w:val="0"/>
              <w:marRight w:val="0"/>
              <w:marTop w:val="0"/>
              <w:marBottom w:val="0"/>
              <w:divBdr>
                <w:top w:val="none" w:sz="0" w:space="0" w:color="auto"/>
                <w:left w:val="none" w:sz="0" w:space="0" w:color="auto"/>
                <w:bottom w:val="none" w:sz="0" w:space="0" w:color="auto"/>
                <w:right w:val="none" w:sz="0" w:space="0" w:color="auto"/>
              </w:divBdr>
            </w:div>
          </w:divsChild>
        </w:div>
        <w:div w:id="1669480760">
          <w:marLeft w:val="60"/>
          <w:marRight w:val="60"/>
          <w:marTop w:val="100"/>
          <w:marBottom w:val="100"/>
          <w:divBdr>
            <w:top w:val="none" w:sz="0" w:space="0" w:color="auto"/>
            <w:left w:val="none" w:sz="0" w:space="0" w:color="auto"/>
            <w:bottom w:val="none" w:sz="0" w:space="0" w:color="auto"/>
            <w:right w:val="none" w:sz="0" w:space="0" w:color="auto"/>
          </w:divBdr>
          <w:divsChild>
            <w:div w:id="497116013">
              <w:marLeft w:val="0"/>
              <w:marRight w:val="0"/>
              <w:marTop w:val="0"/>
              <w:marBottom w:val="0"/>
              <w:divBdr>
                <w:top w:val="none" w:sz="0" w:space="0" w:color="auto"/>
                <w:left w:val="none" w:sz="0" w:space="0" w:color="auto"/>
                <w:bottom w:val="none" w:sz="0" w:space="0" w:color="auto"/>
                <w:right w:val="none" w:sz="0" w:space="0" w:color="auto"/>
              </w:divBdr>
            </w:div>
          </w:divsChild>
        </w:div>
        <w:div w:id="1291127615">
          <w:marLeft w:val="60"/>
          <w:marRight w:val="60"/>
          <w:marTop w:val="100"/>
          <w:marBottom w:val="100"/>
          <w:divBdr>
            <w:top w:val="none" w:sz="0" w:space="0" w:color="auto"/>
            <w:left w:val="none" w:sz="0" w:space="0" w:color="auto"/>
            <w:bottom w:val="none" w:sz="0" w:space="0" w:color="auto"/>
            <w:right w:val="none" w:sz="0" w:space="0" w:color="auto"/>
          </w:divBdr>
          <w:divsChild>
            <w:div w:id="769816867">
              <w:marLeft w:val="0"/>
              <w:marRight w:val="0"/>
              <w:marTop w:val="0"/>
              <w:marBottom w:val="0"/>
              <w:divBdr>
                <w:top w:val="none" w:sz="0" w:space="0" w:color="auto"/>
                <w:left w:val="none" w:sz="0" w:space="0" w:color="auto"/>
                <w:bottom w:val="none" w:sz="0" w:space="0" w:color="auto"/>
                <w:right w:val="none" w:sz="0" w:space="0" w:color="auto"/>
              </w:divBdr>
            </w:div>
          </w:divsChild>
        </w:div>
        <w:div w:id="1173178700">
          <w:marLeft w:val="60"/>
          <w:marRight w:val="60"/>
          <w:marTop w:val="100"/>
          <w:marBottom w:val="100"/>
          <w:divBdr>
            <w:top w:val="none" w:sz="0" w:space="0" w:color="auto"/>
            <w:left w:val="none" w:sz="0" w:space="0" w:color="auto"/>
            <w:bottom w:val="none" w:sz="0" w:space="0" w:color="auto"/>
            <w:right w:val="none" w:sz="0" w:space="0" w:color="auto"/>
          </w:divBdr>
          <w:divsChild>
            <w:div w:id="204840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30.surp-spb.ru/cgi/online.cgi?req=doc&amp;base=SPB&amp;n=222694&amp;dst=100252&amp;field=134&amp;date=26.11.2021" TargetMode="External"/><Relationship Id="rId13" Type="http://schemas.openxmlformats.org/officeDocument/2006/relationships/hyperlink" Target="https://docs30.surp-spb.ru/cgi/online.cgi?req=doc&amp;base=SPB&amp;n=248140&amp;dst=100270&amp;field=134&amp;date=26.11.2021"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cs30.surp-spb.ru/cgi/online.cgi?req=doc&amp;base=SPB&amp;n=222694&amp;dst=100239&amp;field=134&amp;date=26.11.2021" TargetMode="External"/><Relationship Id="rId12" Type="http://schemas.openxmlformats.org/officeDocument/2006/relationships/hyperlink" Target="https://docs30.surp-spb.ru/cgi/online.cgi?req=doc&amp;base=SPB&amp;n=222694&amp;dst=100034&amp;field=134&amp;date=26.11.2021"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docs30.surp-spb.ru/cgi/online.cgi?req=doc&amp;base=SPB&amp;n=222694&amp;dst=100252&amp;field=134&amp;date=26.11.2021" TargetMode="External"/><Relationship Id="rId1" Type="http://schemas.openxmlformats.org/officeDocument/2006/relationships/styles" Target="styles.xml"/><Relationship Id="rId6" Type="http://schemas.openxmlformats.org/officeDocument/2006/relationships/hyperlink" Target="https://docs30.surp-spb.ru/cgi/online.cgi?req=doc&amp;base=LAW&amp;n=389509&amp;date=26.11.2021" TargetMode="External"/><Relationship Id="rId11" Type="http://schemas.openxmlformats.org/officeDocument/2006/relationships/hyperlink" Target="https://docs30.surp-spb.ru/cgi/online.cgi?req=doc&amp;base=SPB&amp;n=248140&amp;dst=100270&amp;field=134&amp;date=26.11.2021" TargetMode="External"/><Relationship Id="rId5" Type="http://schemas.openxmlformats.org/officeDocument/2006/relationships/endnotes" Target="endnotes.xml"/><Relationship Id="rId15" Type="http://schemas.openxmlformats.org/officeDocument/2006/relationships/hyperlink" Target="https://docs30.surp-spb.ru/cgi/online.cgi?req=doc&amp;base=SPB&amp;n=222694&amp;dst=100239&amp;field=134&amp;date=26.11.2021" TargetMode="External"/><Relationship Id="rId10" Type="http://schemas.openxmlformats.org/officeDocument/2006/relationships/hyperlink" Target="https://docs30.surp-spb.ru/cgi/online.cgi?req=doc&amp;base=SPB&amp;n=222694&amp;dst=100252&amp;field=134&amp;date=26.11.2021"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docs30.surp-spb.ru/cgi/online.cgi?req=doc&amp;base=SPB&amp;n=222694&amp;dst=100239&amp;field=134&amp;date=26.11.2021" TargetMode="External"/><Relationship Id="rId14" Type="http://schemas.openxmlformats.org/officeDocument/2006/relationships/hyperlink" Target="https://docs30.surp-spb.ru/cgi/online.cgi?req=doc&amp;base=SPB&amp;n=192691&amp;dst=100010&amp;field=134&amp;date=26.11.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6</Pages>
  <Words>2599</Words>
  <Characters>14820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Серебренникова Юлия Андреевна</dc:creator>
  <cp:keywords/>
  <dc:description/>
  <cp:lastModifiedBy>Серебренникова Юлия Андреевна</cp:lastModifiedBy>
  <cp:revision>14</cp:revision>
  <cp:lastPrinted>2021-11-30T12:14:00Z</cp:lastPrinted>
  <dcterms:created xsi:type="dcterms:W3CDTF">2021-11-26T08:45:00Z</dcterms:created>
  <dcterms:modified xsi:type="dcterms:W3CDTF">2021-11-30T14:32:00Z</dcterms:modified>
</cp:coreProperties>
</file>