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DDD4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 xml:space="preserve">Приложение </w:t>
      </w:r>
    </w:p>
    <w:p w14:paraId="5C42D5CC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 xml:space="preserve">к постановлению </w:t>
      </w:r>
    </w:p>
    <w:p w14:paraId="0B10CD67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>Правительства Санкт-Петербурга</w:t>
      </w:r>
    </w:p>
    <w:p w14:paraId="1EA4972D" w14:textId="77777777" w:rsidR="00D27E1D" w:rsidRPr="00A85286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</w:rPr>
      </w:pPr>
      <w:r w:rsidRPr="00A31B8A">
        <w:rPr>
          <w:rFonts w:ascii="Times New Roman" w:hAnsi="Times New Roman" w:cs="Times New Roman"/>
          <w:sz w:val="24"/>
        </w:rPr>
        <w:t xml:space="preserve">от ______________ № __________ </w:t>
      </w:r>
    </w:p>
    <w:p w14:paraId="2B485A03" w14:textId="77777777" w:rsidR="00A31B8A" w:rsidRDefault="00A31B8A" w:rsidP="00142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1F591" w14:textId="77777777" w:rsidR="0040554D" w:rsidRDefault="0040554D" w:rsidP="005A0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6724C" w14:textId="77777777" w:rsidR="000B40E9" w:rsidRDefault="000B40E9" w:rsidP="000B40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14:paraId="24FBB769" w14:textId="77B4E8FE" w:rsidR="0061765C" w:rsidRDefault="000B40E9" w:rsidP="009921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СУБСИДИЙ ПРЕДПРИЯТИЯМ </w:t>
      </w:r>
      <w:r w:rsidR="00BA5637">
        <w:rPr>
          <w:rFonts w:ascii="Times New Roman" w:hAnsi="Times New Roman" w:cs="Times New Roman"/>
          <w:sz w:val="24"/>
          <w:szCs w:val="24"/>
        </w:rPr>
        <w:t>ОБЩЕСТВЕННОГО ПИТАНИЯ, ОКАЗЫВАЮЩИ</w:t>
      </w:r>
      <w:r w:rsidR="001225DB">
        <w:rPr>
          <w:rFonts w:ascii="Times New Roman" w:hAnsi="Times New Roman" w:cs="Times New Roman"/>
          <w:sz w:val="24"/>
          <w:szCs w:val="24"/>
        </w:rPr>
        <w:t>М</w:t>
      </w:r>
      <w:r w:rsidR="00BA5637">
        <w:rPr>
          <w:rFonts w:ascii="Times New Roman" w:hAnsi="Times New Roman" w:cs="Times New Roman"/>
          <w:sz w:val="24"/>
          <w:szCs w:val="24"/>
        </w:rPr>
        <w:t xml:space="preserve"> УСЛУГИ ОБЩЕСТВЕННОГО ПИТАНИЯ </w:t>
      </w:r>
      <w:r w:rsidR="0061765C">
        <w:rPr>
          <w:rFonts w:ascii="Times New Roman" w:hAnsi="Times New Roman" w:cs="Times New Roman"/>
          <w:sz w:val="24"/>
          <w:szCs w:val="24"/>
        </w:rPr>
        <w:br/>
      </w:r>
      <w:r w:rsidR="00BA5637">
        <w:rPr>
          <w:rFonts w:ascii="Times New Roman" w:hAnsi="Times New Roman" w:cs="Times New Roman"/>
          <w:sz w:val="24"/>
          <w:szCs w:val="24"/>
        </w:rPr>
        <w:t xml:space="preserve">С ИСПОЛЬЗОВАНИЕМ РАЗЛИЧНЫМИ ХОЗЯЙСТВУЮЩИМИ СУБЪЕКТАМИ ОБЩЕГО </w:t>
      </w:r>
      <w:r w:rsidR="0061765C">
        <w:rPr>
          <w:rFonts w:ascii="Times New Roman" w:hAnsi="Times New Roman" w:cs="Times New Roman"/>
          <w:sz w:val="24"/>
          <w:szCs w:val="24"/>
        </w:rPr>
        <w:t>ЗАЛА ОБСЛУЖИВАНИЯ, А ТАКЖЕ ВНЕ ОБОСОБЛЕННЫХ ПОМЕЩЕНИ</w:t>
      </w:r>
      <w:r w:rsidR="00EB3C02">
        <w:rPr>
          <w:rFonts w:ascii="Times New Roman" w:hAnsi="Times New Roman" w:cs="Times New Roman"/>
          <w:sz w:val="24"/>
          <w:szCs w:val="24"/>
        </w:rPr>
        <w:t>Й</w:t>
      </w:r>
      <w:r w:rsidR="0061765C">
        <w:rPr>
          <w:rFonts w:ascii="Times New Roman" w:hAnsi="Times New Roman" w:cs="Times New Roman"/>
          <w:sz w:val="24"/>
          <w:szCs w:val="24"/>
        </w:rPr>
        <w:t xml:space="preserve"> ДЛЯ ОКАЗАНИЯ УСЛУГ ОБЩЕСТВЕННОГО ПИТАНИЯ </w:t>
      </w:r>
    </w:p>
    <w:p w14:paraId="67B7FCE7" w14:textId="77777777" w:rsidR="000B40E9" w:rsidRDefault="00992190" w:rsidP="009921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(ФУД-КОРТЫ И ФУД-ПЛЕЙСЫ)</w:t>
      </w:r>
      <w:r w:rsidR="000B40E9">
        <w:rPr>
          <w:rFonts w:ascii="Times New Roman" w:hAnsi="Times New Roman" w:cs="Times New Roman"/>
          <w:sz w:val="24"/>
          <w:szCs w:val="24"/>
        </w:rPr>
        <w:t>,</w:t>
      </w:r>
      <w:r w:rsidR="0061765C">
        <w:rPr>
          <w:rFonts w:ascii="Times New Roman" w:hAnsi="Times New Roman" w:cs="Times New Roman"/>
          <w:sz w:val="24"/>
          <w:szCs w:val="24"/>
        </w:rPr>
        <w:t xml:space="preserve"> </w:t>
      </w:r>
      <w:r w:rsidR="000B40E9">
        <w:rPr>
          <w:rFonts w:ascii="Times New Roman" w:hAnsi="Times New Roman" w:cs="Times New Roman"/>
          <w:sz w:val="24"/>
          <w:szCs w:val="24"/>
        </w:rPr>
        <w:t>ПОСТРАДАВШИМ ОТ ОГРАНИЧЕНИЙ,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0E9">
        <w:rPr>
          <w:rFonts w:ascii="Times New Roman" w:hAnsi="Times New Roman" w:cs="Times New Roman"/>
          <w:sz w:val="24"/>
          <w:szCs w:val="24"/>
        </w:rPr>
        <w:t>ВВЕДЕННЫХ В СВЯЗИ С РАСПРОСТРАНЕНИЕМ НОВОЙ КОРОНАВИРУСНОЙ</w:t>
      </w:r>
      <w:r w:rsidR="00610C47">
        <w:rPr>
          <w:rFonts w:ascii="Times New Roman" w:hAnsi="Times New Roman" w:cs="Times New Roman"/>
          <w:sz w:val="24"/>
          <w:szCs w:val="24"/>
        </w:rPr>
        <w:t xml:space="preserve"> </w:t>
      </w:r>
      <w:r w:rsidR="000B40E9">
        <w:rPr>
          <w:rFonts w:ascii="Times New Roman" w:hAnsi="Times New Roman" w:cs="Times New Roman"/>
          <w:sz w:val="24"/>
          <w:szCs w:val="24"/>
        </w:rPr>
        <w:t xml:space="preserve">ИНФЕКЦИИ (COVID-19), НА ВЫПЛАТУ ЗАРАБОТНОЙ ПЛАТЫ РАБОТНИКАМ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0B40E9" w:rsidRPr="0061400A">
        <w:rPr>
          <w:rFonts w:ascii="Times New Roman" w:hAnsi="Times New Roman" w:cs="Times New Roman"/>
          <w:sz w:val="24"/>
          <w:szCs w:val="24"/>
        </w:rPr>
        <w:t>ОТЧИСЛЕНИЙ НА ЗАРАБОТНУЮ ПЛАТУ РАБОТНИКОВ</w:t>
      </w:r>
    </w:p>
    <w:p w14:paraId="186E07E1" w14:textId="77777777" w:rsidR="007F08DB" w:rsidRPr="009B11B4" w:rsidRDefault="007F08DB" w:rsidP="00405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</w:rPr>
      </w:pPr>
    </w:p>
    <w:p w14:paraId="50311409" w14:textId="2EE0F704" w:rsidR="007F08DB" w:rsidRPr="001225DB" w:rsidRDefault="001225DB" w:rsidP="00122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25D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80BE2" w:rsidRPr="001225DB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05DA7A2F" w14:textId="77777777" w:rsidR="005A0554" w:rsidRPr="009B11B4" w:rsidRDefault="005A0554" w:rsidP="0040554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98E198B" w14:textId="67967652" w:rsidR="00480C6F" w:rsidRDefault="00992190" w:rsidP="00446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</w:t>
      </w:r>
      <w:bookmarkStart w:id="0" w:name="_GoBack"/>
      <w:bookmarkEnd w:id="0"/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правила предоставления в 2021 году субсидий за счет бюджетных ассигнований,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по труду </w:t>
      </w:r>
      <w:r w:rsidR="006872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занятости населения Санкт-Петербурга </w:t>
      </w:r>
      <w:hyperlink r:id="rId8" w:history="1">
        <w:r w:rsidRPr="009921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расходов</w:t>
        </w:r>
      </w:hyperlink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Резервный фонд</w:t>
      </w:r>
      <w:r w:rsidR="0030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целевой статьи 9900000200) в приложении 2 </w:t>
      </w:r>
      <w:r w:rsidR="003027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Закону Санкт-Петербурга от 25.11.2020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549-114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Санкт-Петербурга на 2021 год и на плановый период 2022 и 2023 годов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возмещения затрат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заработную плату работникам и отчислений на заработную плату работников</w:t>
      </w:r>
      <w:r w:rsidR="008460F2" w:rsidRPr="00846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 общественного питания, оказывающих услуги общественного питания с использованием различными хозяйствующими субъектами (</w:t>
      </w:r>
      <w:r w:rsidR="00480C6F" w:rsidRPr="00480C6F">
        <w:rPr>
          <w:rFonts w:ascii="Times New Roman" w:hAnsi="Times New Roman" w:cs="Times New Roman"/>
          <w:sz w:val="24"/>
          <w:szCs w:val="24"/>
        </w:rPr>
        <w:t>юридически</w:t>
      </w:r>
      <w:r w:rsidR="00480C6F">
        <w:rPr>
          <w:rFonts w:ascii="Times New Roman" w:hAnsi="Times New Roman" w:cs="Times New Roman"/>
          <w:sz w:val="24"/>
          <w:szCs w:val="24"/>
        </w:rPr>
        <w:t>ми</w:t>
      </w:r>
      <w:r w:rsidR="00480C6F" w:rsidRPr="00480C6F">
        <w:rPr>
          <w:rFonts w:ascii="Times New Roman" w:hAnsi="Times New Roman" w:cs="Times New Roman"/>
          <w:sz w:val="24"/>
          <w:szCs w:val="24"/>
        </w:rPr>
        <w:t xml:space="preserve"> лиц</w:t>
      </w:r>
      <w:r w:rsidR="00480C6F">
        <w:rPr>
          <w:rFonts w:ascii="Times New Roman" w:hAnsi="Times New Roman" w:cs="Times New Roman"/>
          <w:sz w:val="24"/>
          <w:szCs w:val="24"/>
        </w:rPr>
        <w:t>ами и индивидуальными предпринимателями)</w:t>
      </w:r>
      <w:r w:rsidR="00C963A4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="00480C6F" w:rsidRP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 </w:t>
      </w:r>
      <w:r w:rsid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зала обслуживания, а также вне обособленных помещений для оказания услуг общественного питания 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фуд-корты и фуд-плейсы), за исключением фуд-кортов </w:t>
      </w:r>
      <w:r w:rsidR="0095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фуд-плейсов, расположенных на территории вокзалов, аэр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опорта, автозаправочных станций</w:t>
      </w:r>
      <w:r w:rsidR="0048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921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субсидии).</w:t>
      </w:r>
    </w:p>
    <w:p w14:paraId="4B76B360" w14:textId="7E497393" w:rsidR="00610C47" w:rsidRPr="009D5BDD" w:rsidRDefault="00992190" w:rsidP="00446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Субсидии предоставляются</w:t>
      </w:r>
      <w:r w:rsidR="00133E98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</w:t>
      </w:r>
      <w:r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по труду и занятости населения Санкт-Петербурга 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Комитет) </w:t>
      </w:r>
      <w:r w:rsidR="00133E98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получателям субсидий</w:t>
      </w:r>
      <w:r w:rsidR="00006569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0C47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пострадавшим </w:t>
      </w:r>
      <w:r w:rsidR="005D4736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0C47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06569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ограничений, введенных в связи </w:t>
      </w:r>
      <w:r w:rsidR="00610C47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распространением новой коронавирусной инфекции (</w:t>
      </w:r>
      <w:r w:rsidR="00610C47" w:rsidRPr="009D5B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610C47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>-19)</w:t>
      </w:r>
      <w:r w:rsidR="00304363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Реестром, </w:t>
      </w:r>
      <w:r w:rsidR="009D5BDD"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сформированным </w:t>
      </w:r>
      <w:hyperlink r:id="rId9" w:history="1">
        <w:r w:rsidR="009D5BDD" w:rsidRPr="009D5BDD">
          <w:rPr>
            <w:rFonts w:ascii="Times New Roman" w:hAnsi="Times New Roman" w:cs="Times New Roman"/>
            <w:sz w:val="24"/>
            <w:szCs w:val="24"/>
          </w:rPr>
          <w:t>Санкт-Петербургск</w:t>
        </w:r>
        <w:r w:rsidR="009D5BDD">
          <w:rPr>
            <w:rFonts w:ascii="Times New Roman" w:hAnsi="Times New Roman" w:cs="Times New Roman"/>
            <w:sz w:val="24"/>
            <w:szCs w:val="24"/>
          </w:rPr>
          <w:t>им</w:t>
        </w:r>
        <w:r w:rsidR="009D5BDD" w:rsidRPr="009D5BDD">
          <w:rPr>
            <w:rFonts w:ascii="Times New Roman" w:hAnsi="Times New Roman" w:cs="Times New Roman"/>
            <w:sz w:val="24"/>
            <w:szCs w:val="24"/>
          </w:rPr>
          <w:t xml:space="preserve"> государственн</w:t>
        </w:r>
        <w:r w:rsidR="009D5BDD">
          <w:rPr>
            <w:rFonts w:ascii="Times New Roman" w:hAnsi="Times New Roman" w:cs="Times New Roman"/>
            <w:sz w:val="24"/>
            <w:szCs w:val="24"/>
          </w:rPr>
          <w:t>ым</w:t>
        </w:r>
        <w:r w:rsidR="009D5BDD" w:rsidRPr="009D5BDD">
          <w:rPr>
            <w:rFonts w:ascii="Times New Roman" w:hAnsi="Times New Roman" w:cs="Times New Roman"/>
            <w:sz w:val="24"/>
            <w:szCs w:val="24"/>
          </w:rPr>
          <w:t xml:space="preserve"> бюджетн</w:t>
        </w:r>
        <w:r w:rsidR="009D5BDD">
          <w:rPr>
            <w:rFonts w:ascii="Times New Roman" w:hAnsi="Times New Roman" w:cs="Times New Roman"/>
            <w:sz w:val="24"/>
            <w:szCs w:val="24"/>
          </w:rPr>
          <w:t>ым</w:t>
        </w:r>
        <w:r w:rsidR="009D5BDD" w:rsidRPr="009D5BDD">
          <w:rPr>
            <w:rFonts w:ascii="Times New Roman" w:hAnsi="Times New Roman" w:cs="Times New Roman"/>
            <w:sz w:val="24"/>
            <w:szCs w:val="24"/>
          </w:rPr>
          <w:t xml:space="preserve"> учреждени</w:t>
        </w:r>
        <w:r w:rsidR="009D5BDD">
          <w:rPr>
            <w:rFonts w:ascii="Times New Roman" w:hAnsi="Times New Roman" w:cs="Times New Roman"/>
            <w:sz w:val="24"/>
            <w:szCs w:val="24"/>
          </w:rPr>
          <w:t>ем</w:t>
        </w:r>
        <w:r w:rsidR="009D5BDD" w:rsidRPr="009D5BDD">
          <w:rPr>
            <w:rFonts w:ascii="Times New Roman" w:hAnsi="Times New Roman" w:cs="Times New Roman"/>
            <w:sz w:val="24"/>
            <w:szCs w:val="24"/>
          </w:rPr>
          <w:t xml:space="preserve"> «Центр развития и поддержки предпринимательства»</w:t>
        </w:r>
      </w:hyperlink>
      <w:r w:rsidR="00662EA0">
        <w:rPr>
          <w:rFonts w:ascii="Times New Roman" w:hAnsi="Times New Roman" w:cs="Times New Roman"/>
          <w:sz w:val="24"/>
          <w:szCs w:val="24"/>
        </w:rPr>
        <w:t>, подведомственным</w:t>
      </w:r>
      <w:r w:rsidR="003027A0">
        <w:rPr>
          <w:rFonts w:ascii="Times New Roman" w:hAnsi="Times New Roman" w:cs="Times New Roman"/>
          <w:sz w:val="24"/>
          <w:szCs w:val="24"/>
        </w:rPr>
        <w:t xml:space="preserve"> Комитету по промышленной политике, инновациям и торговле Санкт-Петербурга</w:t>
      </w:r>
      <w:r w:rsidRPr="009D5B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CC4776" w14:textId="23257221" w:rsidR="00612B12" w:rsidRDefault="00612B12" w:rsidP="00446F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Субсидии предоставляются на безвозмездной и безвозвратной основе получателям субсидий </w:t>
      </w:r>
      <w:r w:rsidR="00A71BEF" w:rsidRPr="00D86963">
        <w:rPr>
          <w:rFonts w:ascii="Times New Roman" w:hAnsi="Times New Roman"/>
          <w:sz w:val="24"/>
          <w:szCs w:val="24"/>
        </w:rPr>
        <w:t>на</w:t>
      </w:r>
      <w:r w:rsidR="00A71BEF" w:rsidRPr="00D86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затрат на заработную плату работникам </w:t>
      </w:r>
      <w:r w:rsidR="00D86963" w:rsidRPr="00D869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1BEF" w:rsidRPr="00D869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отчислений на заработную плату работников</w:t>
      </w:r>
      <w:r w:rsidR="00A7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фуд-кортов и фуд-плейсов, на деятельность которых в соответствии с постановлением Правительства Санкт-Петербурга от 13.03.2020 </w:t>
      </w:r>
      <w:r w:rsidR="00446FA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 121</w:t>
      </w:r>
      <w:r w:rsidR="00D86963" w:rsidRPr="00D869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«О мерах по противодействию распространению в Санкт-Петербурге новой коронавирусной инфекции (</w:t>
      </w:r>
      <w:r w:rsidR="002C5352">
        <w:rPr>
          <w:rFonts w:ascii="Times New Roman" w:hAnsi="Times New Roman"/>
          <w:color w:val="000000"/>
          <w:sz w:val="24"/>
          <w:szCs w:val="24"/>
        </w:rPr>
        <w:t>COVID</w:t>
      </w:r>
      <w:r>
        <w:rPr>
          <w:rFonts w:ascii="Times New Roman" w:hAnsi="Times New Roman"/>
          <w:color w:val="000000"/>
          <w:sz w:val="24"/>
          <w:szCs w:val="24"/>
        </w:rPr>
        <w:t xml:space="preserve">-19)» (далее – постановление от 13.03.2020 № 121) был наложен запрет деятельности в связи с ограничительными мероприятиями, связанными </w:t>
      </w:r>
      <w:r w:rsidR="006872B5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с пандемией </w:t>
      </w:r>
      <w:r w:rsidR="002C5352">
        <w:rPr>
          <w:rFonts w:ascii="Times New Roman" w:hAnsi="Times New Roman"/>
          <w:color w:val="000000"/>
          <w:sz w:val="24"/>
          <w:szCs w:val="24"/>
        </w:rPr>
        <w:t>COVID</w:t>
      </w:r>
      <w:r>
        <w:rPr>
          <w:rFonts w:ascii="Times New Roman" w:hAnsi="Times New Roman"/>
          <w:color w:val="000000"/>
          <w:sz w:val="24"/>
          <w:szCs w:val="24"/>
        </w:rPr>
        <w:t>-19</w:t>
      </w:r>
      <w:r w:rsidR="001225D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  за периоды с 01.01.2021 по 12.02.2021 и с 17.06.2021 по 02.08.2021 (далее </w:t>
      </w:r>
      <w:r w:rsidR="007A662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затраты</w:t>
      </w:r>
      <w:r w:rsidR="007A6626">
        <w:rPr>
          <w:rFonts w:ascii="Times New Roman" w:hAnsi="Times New Roman"/>
          <w:sz w:val="24"/>
          <w:szCs w:val="24"/>
        </w:rPr>
        <w:t>, период</w:t>
      </w:r>
      <w:r>
        <w:rPr>
          <w:rFonts w:ascii="Times New Roman" w:hAnsi="Times New Roman"/>
          <w:sz w:val="24"/>
          <w:szCs w:val="24"/>
        </w:rPr>
        <w:t>), в соответствии со следующими направлениями расходов:</w:t>
      </w:r>
    </w:p>
    <w:p w14:paraId="6EDE4EAF" w14:textId="6E982724" w:rsidR="00612B12" w:rsidRPr="00832A40" w:rsidRDefault="00612B12" w:rsidP="00517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оплата труда работников исходя из ежемесячной выплаты в размере минимальной заработной платы, установленной Региональным </w:t>
      </w:r>
      <w:r w:rsidR="00832A40">
        <w:rPr>
          <w:rFonts w:ascii="Times New Roman" w:hAnsi="Times New Roman" w:cs="Times New Roman"/>
          <w:sz w:val="24"/>
          <w:szCs w:val="24"/>
        </w:rPr>
        <w:t>соглашение</w:t>
      </w:r>
      <w:r w:rsidR="00EB3C02">
        <w:rPr>
          <w:rFonts w:ascii="Times New Roman" w:hAnsi="Times New Roman" w:cs="Times New Roman"/>
          <w:sz w:val="24"/>
          <w:szCs w:val="24"/>
        </w:rPr>
        <w:t>м</w:t>
      </w:r>
      <w:r w:rsidR="00832A40">
        <w:rPr>
          <w:rFonts w:ascii="Times New Roman" w:hAnsi="Times New Roman" w:cs="Times New Roman"/>
          <w:sz w:val="24"/>
          <w:szCs w:val="24"/>
        </w:rPr>
        <w:t xml:space="preserve"> от 27.12.2019 № 343/19-С</w:t>
      </w:r>
      <w:r w:rsidR="00832A40">
        <w:rPr>
          <w:rFonts w:ascii="Times New Roman" w:hAnsi="Times New Roman"/>
          <w:sz w:val="24"/>
          <w:szCs w:val="24"/>
        </w:rPr>
        <w:t xml:space="preserve"> </w:t>
      </w:r>
      <w:r w:rsidR="00832A4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«О минимальной заработной плате </w:t>
      </w:r>
      <w:r w:rsidR="00517827">
        <w:rPr>
          <w:rFonts w:ascii="Times New Roman" w:hAnsi="Times New Roman"/>
          <w:sz w:val="24"/>
          <w:szCs w:val="24"/>
        </w:rPr>
        <w:t>в Санкт-Петербурге на 2020 год» и</w:t>
      </w:r>
      <w:r>
        <w:rPr>
          <w:rFonts w:ascii="Times New Roman" w:hAnsi="Times New Roman"/>
          <w:sz w:val="24"/>
          <w:szCs w:val="24"/>
        </w:rPr>
        <w:t xml:space="preserve"> от 30.04.2021 </w:t>
      </w:r>
      <w:r w:rsidR="00832A4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 35/21С «О минимальной заработной плате в Санкт-Петербурге на 2021 год»;</w:t>
      </w:r>
    </w:p>
    <w:p w14:paraId="617D8117" w14:textId="1B95E849" w:rsidR="00612B12" w:rsidRDefault="00612B12" w:rsidP="006872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страховых взносов, уплаченных в государственные внебюджетные фонды </w:t>
      </w:r>
      <w:r w:rsidR="00446F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обязательное пенсионное страхование, на обязательное медицинское страхование, </w:t>
      </w:r>
      <w:r w:rsidR="00446F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обязательное социальное страхование на случай временной нетрудоспособности </w:t>
      </w:r>
      <w:r w:rsidR="003027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в связи с материнством, на обязательное социальное страхование от несчастных случаев </w:t>
      </w:r>
      <w:r w:rsidR="00446F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заболеваний.</w:t>
      </w:r>
    </w:p>
    <w:p w14:paraId="4A8902F8" w14:textId="77777777" w:rsidR="00662EA0" w:rsidRPr="00B1538F" w:rsidRDefault="00662EA0" w:rsidP="00662EA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1.4. Субсидия предоставляется по результатам отбора на предоставление субсидии (далее – отбор).</w:t>
      </w:r>
    </w:p>
    <w:p w14:paraId="0543B060" w14:textId="77777777" w:rsidR="00662EA0" w:rsidRPr="00B1538F" w:rsidRDefault="00662EA0" w:rsidP="00662EA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 на основании заявлений, направленных участниками отбора для участия в отборе (далее – заявления), исходя из соответствия участника отбора критериям отбора и очередности поступления заявлений </w:t>
      </w:r>
      <w:r w:rsidRPr="00B1538F">
        <w:rPr>
          <w:rFonts w:ascii="Times New Roman" w:hAnsi="Times New Roman" w:cs="Times New Roman"/>
          <w:sz w:val="24"/>
          <w:szCs w:val="24"/>
        </w:rPr>
        <w:br/>
        <w:t>и документов на участие в отборе (далее – документы).</w:t>
      </w:r>
    </w:p>
    <w:p w14:paraId="10D202E8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В целях проведения отбора Комитетом создается комиссия для рассмотрения и оценки заявок (далее - комиссия). Порядок формирования комиссии, ее состав и положение о ней утверждаются Комитетом.</w:t>
      </w:r>
    </w:p>
    <w:p w14:paraId="1BB54209" w14:textId="72156853" w:rsidR="00662EA0" w:rsidRDefault="00662EA0" w:rsidP="00662EA0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1538F">
        <w:rPr>
          <w:rFonts w:ascii="Times New Roman" w:hAnsi="Times New Roman"/>
          <w:sz w:val="24"/>
          <w:szCs w:val="24"/>
        </w:rPr>
        <w:t>1.5. Субсидии предоставляются</w:t>
      </w:r>
      <w:r>
        <w:rPr>
          <w:rFonts w:ascii="Times New Roman" w:hAnsi="Times New Roman"/>
          <w:sz w:val="24"/>
          <w:szCs w:val="24"/>
        </w:rPr>
        <w:t xml:space="preserve"> получателям субсидий в пределах средств, выделенных на их предоставление Комитету из резервного фонда Правительства </w:t>
      </w:r>
      <w:r>
        <w:rPr>
          <w:rFonts w:ascii="Times New Roman" w:hAnsi="Times New Roman"/>
          <w:sz w:val="24"/>
          <w:szCs w:val="24"/>
        </w:rPr>
        <w:br/>
        <w:t>Санкт-Петербурга.</w:t>
      </w:r>
    </w:p>
    <w:p w14:paraId="4F23286C" w14:textId="47EAF491" w:rsidR="00612B12" w:rsidRPr="006D65A1" w:rsidRDefault="00612B12" w:rsidP="00446FA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65A1">
        <w:rPr>
          <w:rFonts w:ascii="Times New Roman" w:hAnsi="Times New Roman"/>
          <w:sz w:val="24"/>
          <w:szCs w:val="24"/>
        </w:rPr>
        <w:t>Субсидии предоставляются получателям субсидий в пределах 35</w:t>
      </w:r>
      <w:r w:rsidR="00282233">
        <w:rPr>
          <w:rFonts w:ascii="Times New Roman" w:hAnsi="Times New Roman"/>
          <w:sz w:val="24"/>
          <w:szCs w:val="24"/>
        </w:rPr>
        <w:t> </w:t>
      </w:r>
      <w:r w:rsidRPr="006D65A1">
        <w:rPr>
          <w:rFonts w:ascii="Times New Roman" w:hAnsi="Times New Roman"/>
          <w:sz w:val="24"/>
          <w:szCs w:val="24"/>
        </w:rPr>
        <w:t>5</w:t>
      </w:r>
      <w:r w:rsidR="00282233">
        <w:rPr>
          <w:rFonts w:ascii="Times New Roman" w:hAnsi="Times New Roman"/>
          <w:sz w:val="24"/>
          <w:szCs w:val="24"/>
        </w:rPr>
        <w:t>39, 1</w:t>
      </w:r>
      <w:r w:rsidRPr="006D65A1">
        <w:rPr>
          <w:rFonts w:ascii="Times New Roman" w:hAnsi="Times New Roman"/>
          <w:sz w:val="24"/>
          <w:szCs w:val="24"/>
        </w:rPr>
        <w:t xml:space="preserve"> тыс. руб.</w:t>
      </w:r>
    </w:p>
    <w:p w14:paraId="12D284A3" w14:textId="2F055578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1.</w:t>
      </w:r>
      <w:r w:rsidR="00662EA0">
        <w:rPr>
          <w:rFonts w:ascii="Times New Roman" w:hAnsi="Times New Roman" w:cs="Times New Roman"/>
          <w:sz w:val="24"/>
          <w:szCs w:val="24"/>
        </w:rPr>
        <w:t>6</w:t>
      </w:r>
      <w:r w:rsidRPr="00D86963">
        <w:rPr>
          <w:rFonts w:ascii="Times New Roman" w:hAnsi="Times New Roman" w:cs="Times New Roman"/>
          <w:sz w:val="24"/>
          <w:szCs w:val="24"/>
        </w:rPr>
        <w:t>. Предельный размер предоставляемых субсидий определяется по следующей формуле:</w:t>
      </w:r>
    </w:p>
    <w:p w14:paraId="31372D0B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C7D1F1" w14:textId="77777777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Si2 = Niрм x Cзп</w:t>
      </w:r>
      <w:r w:rsidRPr="00D86963">
        <w:rPr>
          <w:rFonts w:ascii="Times New Roman" w:hAnsi="Times New Roman" w:cs="Times New Roman"/>
          <w:color w:val="1F497D"/>
          <w:sz w:val="24"/>
          <w:szCs w:val="24"/>
        </w:rPr>
        <w:t>1</w:t>
      </w:r>
      <w:r w:rsidRPr="00D86963">
        <w:rPr>
          <w:rFonts w:ascii="Times New Roman" w:hAnsi="Times New Roman" w:cs="Times New Roman"/>
          <w:sz w:val="24"/>
          <w:szCs w:val="24"/>
        </w:rPr>
        <w:t xml:space="preserve"> x Pзан х Niфк</w:t>
      </w:r>
      <w:r w:rsidRPr="00D86963">
        <w:rPr>
          <w:rFonts w:ascii="Times New Roman" w:hAnsi="Times New Roman" w:cs="Times New Roman"/>
          <w:color w:val="1F497D"/>
          <w:sz w:val="24"/>
          <w:szCs w:val="24"/>
        </w:rPr>
        <w:t xml:space="preserve"> + </w:t>
      </w:r>
      <w:r w:rsidRPr="00D86963">
        <w:rPr>
          <w:rFonts w:ascii="Times New Roman" w:hAnsi="Times New Roman" w:cs="Times New Roman"/>
          <w:sz w:val="24"/>
          <w:szCs w:val="24"/>
        </w:rPr>
        <w:t>Niрм x Cзп2 x Pзан х Niфк</w:t>
      </w:r>
    </w:p>
    <w:p w14:paraId="08CDE751" w14:textId="77777777" w:rsidR="006D65A1" w:rsidRPr="00D86963" w:rsidRDefault="006D65A1" w:rsidP="006D65A1">
      <w:pPr>
        <w:pStyle w:val="ConsPlusNormal"/>
        <w:ind w:firstLine="0"/>
        <w:jc w:val="both"/>
        <w:rPr>
          <w:rFonts w:ascii="Calibri" w:hAnsi="Calibri"/>
          <w:color w:val="1F497D"/>
          <w:sz w:val="22"/>
          <w:szCs w:val="22"/>
        </w:rPr>
      </w:pPr>
    </w:p>
    <w:p w14:paraId="5E2FBCF4" w14:textId="77777777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где:</w:t>
      </w:r>
    </w:p>
    <w:p w14:paraId="6870D520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AD0976" w14:textId="77777777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Si2 – размер субсидии;</w:t>
      </w:r>
    </w:p>
    <w:p w14:paraId="4850CFBB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3E06EF" w14:textId="2EBC48E0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 xml:space="preserve">Niрм </w:t>
      </w:r>
      <w:r w:rsidR="001225DB">
        <w:rPr>
          <w:rFonts w:ascii="Times New Roman" w:hAnsi="Times New Roman" w:cs="Times New Roman"/>
          <w:sz w:val="24"/>
          <w:szCs w:val="24"/>
        </w:rPr>
        <w:t xml:space="preserve">– </w:t>
      </w:r>
      <w:r w:rsidRPr="00D86963">
        <w:rPr>
          <w:rFonts w:ascii="Times New Roman" w:hAnsi="Times New Roman" w:cs="Times New Roman"/>
          <w:sz w:val="24"/>
          <w:szCs w:val="24"/>
        </w:rPr>
        <w:t xml:space="preserve">количество рабочих мест, по которым возмещаются затраты, но не более </w:t>
      </w:r>
      <w:r w:rsidR="00446FAF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>5 рабочих мест на один фуд-корт, фуд-плейс;</w:t>
      </w:r>
    </w:p>
    <w:p w14:paraId="699CDC08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B21D9C" w14:textId="6660147B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Cзп</w:t>
      </w:r>
      <w:r w:rsidRPr="00446FAF">
        <w:rPr>
          <w:rFonts w:ascii="Times New Roman" w:hAnsi="Times New Roman" w:cs="Times New Roman"/>
          <w:sz w:val="24"/>
          <w:szCs w:val="24"/>
        </w:rPr>
        <w:t>1</w:t>
      </w:r>
      <w:r w:rsidRPr="00D86963">
        <w:rPr>
          <w:rFonts w:ascii="Times New Roman" w:hAnsi="Times New Roman" w:cs="Times New Roman"/>
          <w:sz w:val="24"/>
          <w:szCs w:val="24"/>
        </w:rPr>
        <w:t xml:space="preserve"> </w:t>
      </w:r>
      <w:r w:rsidR="001225DB">
        <w:rPr>
          <w:rFonts w:ascii="Times New Roman" w:hAnsi="Times New Roman" w:cs="Times New Roman"/>
          <w:sz w:val="24"/>
          <w:szCs w:val="24"/>
        </w:rPr>
        <w:t xml:space="preserve">– </w:t>
      </w:r>
      <w:r w:rsidRPr="00D86963">
        <w:rPr>
          <w:rFonts w:ascii="Times New Roman" w:hAnsi="Times New Roman" w:cs="Times New Roman"/>
          <w:sz w:val="24"/>
          <w:szCs w:val="24"/>
        </w:rPr>
        <w:t xml:space="preserve">размер возмещения фактических затрат на заработную плату за период </w:t>
      </w:r>
      <w:r w:rsidRPr="00D86963">
        <w:rPr>
          <w:rFonts w:ascii="Times New Roman" w:hAnsi="Times New Roman" w:cs="Times New Roman"/>
          <w:sz w:val="24"/>
          <w:szCs w:val="24"/>
        </w:rPr>
        <w:br/>
        <w:t xml:space="preserve">с 01.01.2021 по 12.02.2021 на одно рабочее место, но не более величины минимальной заработной платы, установленной Региональным </w:t>
      </w:r>
      <w:r w:rsidRPr="001225DB">
        <w:rPr>
          <w:rFonts w:ascii="Times New Roman" w:hAnsi="Times New Roman" w:cs="Times New Roman"/>
          <w:sz w:val="24"/>
          <w:szCs w:val="24"/>
        </w:rPr>
        <w:t>соглашением от 27.12.2019 № 343/19-С</w:t>
      </w:r>
      <w:r w:rsidRPr="001225DB">
        <w:rPr>
          <w:rFonts w:ascii="Times New Roman" w:hAnsi="Times New Roman" w:cs="Times New Roman"/>
          <w:sz w:val="24"/>
          <w:szCs w:val="24"/>
        </w:rPr>
        <w:br/>
        <w:t xml:space="preserve"> «О минимальной заработной плате в Санкт-Петербурге на 2020 </w:t>
      </w:r>
      <w:r w:rsidRPr="00D86963">
        <w:rPr>
          <w:rFonts w:ascii="Times New Roman" w:hAnsi="Times New Roman" w:cs="Times New Roman"/>
          <w:sz w:val="24"/>
          <w:szCs w:val="24"/>
        </w:rPr>
        <w:t xml:space="preserve">год», увеличенного </w:t>
      </w:r>
      <w:r w:rsidR="003027A0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 xml:space="preserve">на сумму страховых взносов в государственные внебюджетные фонды и отчислений </w:t>
      </w:r>
      <w:r w:rsidR="003027A0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>на заработную плату;</w:t>
      </w:r>
    </w:p>
    <w:p w14:paraId="6926C96E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0A600C" w14:textId="5AD12F44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Cзп</w:t>
      </w:r>
      <w:r w:rsidRPr="00446FAF">
        <w:rPr>
          <w:rFonts w:ascii="Times New Roman" w:hAnsi="Times New Roman" w:cs="Times New Roman"/>
          <w:sz w:val="24"/>
          <w:szCs w:val="24"/>
        </w:rPr>
        <w:t>2</w:t>
      </w:r>
      <w:r w:rsidRPr="00D86963">
        <w:rPr>
          <w:rFonts w:ascii="Times New Roman" w:hAnsi="Times New Roman" w:cs="Times New Roman"/>
          <w:sz w:val="24"/>
          <w:szCs w:val="24"/>
        </w:rPr>
        <w:t xml:space="preserve"> </w:t>
      </w:r>
      <w:r w:rsidR="001225DB">
        <w:rPr>
          <w:rFonts w:ascii="Times New Roman" w:hAnsi="Times New Roman" w:cs="Times New Roman"/>
          <w:sz w:val="24"/>
          <w:szCs w:val="24"/>
        </w:rPr>
        <w:t xml:space="preserve">– </w:t>
      </w:r>
      <w:r w:rsidRPr="00D86963">
        <w:rPr>
          <w:rFonts w:ascii="Times New Roman" w:hAnsi="Times New Roman" w:cs="Times New Roman"/>
          <w:sz w:val="24"/>
          <w:szCs w:val="24"/>
        </w:rPr>
        <w:t xml:space="preserve">размер возмещения фактических затрат на заработную плату за период </w:t>
      </w:r>
      <w:r w:rsidRPr="00D86963">
        <w:rPr>
          <w:rFonts w:ascii="Times New Roman" w:hAnsi="Times New Roman" w:cs="Times New Roman"/>
          <w:sz w:val="24"/>
          <w:szCs w:val="24"/>
        </w:rPr>
        <w:br/>
        <w:t xml:space="preserve">с 17.06.2021 по 02.08.2021 на одно рабочее место, но не более величины минимальной заработной платы, установленной Региональным соглашением от 30.04.2021 № 35/21С </w:t>
      </w:r>
      <w:r w:rsidRPr="00D86963">
        <w:rPr>
          <w:rFonts w:ascii="Times New Roman" w:hAnsi="Times New Roman" w:cs="Times New Roman"/>
          <w:sz w:val="24"/>
          <w:szCs w:val="24"/>
        </w:rPr>
        <w:br/>
        <w:t xml:space="preserve">«О минимальной заработной плате в Санкт-Петербурге на 2021 год», увеличенного </w:t>
      </w:r>
      <w:r w:rsidR="003027A0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 xml:space="preserve">на сумму страховых взносов в государственные внебюджетные фонды и отчислений </w:t>
      </w:r>
      <w:r w:rsidR="003027A0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>на заработную плату;</w:t>
      </w:r>
    </w:p>
    <w:p w14:paraId="79137317" w14:textId="77777777" w:rsidR="006D65A1" w:rsidRPr="00D86963" w:rsidRDefault="006D65A1" w:rsidP="006D65A1">
      <w:pPr>
        <w:pStyle w:val="ConsPlusNormal"/>
        <w:ind w:firstLine="540"/>
        <w:jc w:val="both"/>
        <w:rPr>
          <w:rFonts w:ascii="Calibri" w:hAnsi="Calibri"/>
          <w:b/>
          <w:bCs/>
          <w:color w:val="1F497D"/>
          <w:sz w:val="22"/>
          <w:szCs w:val="22"/>
        </w:rPr>
      </w:pPr>
    </w:p>
    <w:p w14:paraId="7A33252D" w14:textId="2FC36B5A" w:rsidR="006D65A1" w:rsidRPr="001225DB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 xml:space="preserve">Pзан – период, за который возмещаются затраты (количество месяцев), но не </w:t>
      </w:r>
      <w:r w:rsidRPr="001225DB">
        <w:rPr>
          <w:rFonts w:ascii="Times New Roman" w:hAnsi="Times New Roman" w:cs="Times New Roman"/>
          <w:sz w:val="24"/>
          <w:szCs w:val="24"/>
        </w:rPr>
        <w:t>более</w:t>
      </w:r>
      <w:r w:rsidR="005354AA">
        <w:rPr>
          <w:rFonts w:ascii="Times New Roman" w:hAnsi="Times New Roman" w:cs="Times New Roman"/>
          <w:sz w:val="24"/>
          <w:szCs w:val="24"/>
        </w:rPr>
        <w:br/>
      </w:r>
      <w:r w:rsidRPr="001225DB">
        <w:rPr>
          <w:rFonts w:ascii="Times New Roman" w:hAnsi="Times New Roman" w:cs="Times New Roman"/>
          <w:sz w:val="24"/>
          <w:szCs w:val="24"/>
        </w:rPr>
        <w:t>1,5 месяц</w:t>
      </w:r>
      <w:r w:rsidR="001225DB">
        <w:rPr>
          <w:rFonts w:ascii="Times New Roman" w:hAnsi="Times New Roman" w:cs="Times New Roman"/>
          <w:sz w:val="24"/>
          <w:szCs w:val="24"/>
        </w:rPr>
        <w:t>а</w:t>
      </w:r>
      <w:r w:rsidRPr="001225DB">
        <w:rPr>
          <w:rFonts w:ascii="Times New Roman" w:hAnsi="Times New Roman" w:cs="Times New Roman"/>
          <w:sz w:val="24"/>
          <w:szCs w:val="24"/>
        </w:rPr>
        <w:t>;</w:t>
      </w:r>
    </w:p>
    <w:p w14:paraId="172617E0" w14:textId="77777777" w:rsidR="006D65A1" w:rsidRPr="001225DB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6EAED7" w14:textId="77777777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Niфк – количество фуд-кортов, фуд-плейсов, по которым возмещаются затраты.</w:t>
      </w:r>
    </w:p>
    <w:p w14:paraId="50362600" w14:textId="77777777" w:rsidR="006D65A1" w:rsidRPr="00D86963" w:rsidRDefault="006D65A1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5CBB2C" w14:textId="1BCAD970" w:rsidR="006D65A1" w:rsidRPr="00D86963" w:rsidRDefault="000B7A19" w:rsidP="006D6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Предельный размер предоставляемых субсидий не может превышать 37</w:t>
      </w:r>
      <w:r w:rsidR="001225DB">
        <w:rPr>
          <w:rFonts w:ascii="Times New Roman" w:hAnsi="Times New Roman" w:cs="Times New Roman"/>
          <w:sz w:val="24"/>
          <w:szCs w:val="24"/>
        </w:rPr>
        <w:t xml:space="preserve"> </w:t>
      </w:r>
      <w:r w:rsidRPr="00D86963">
        <w:rPr>
          <w:rFonts w:ascii="Times New Roman" w:hAnsi="Times New Roman" w:cs="Times New Roman"/>
          <w:sz w:val="24"/>
          <w:szCs w:val="24"/>
        </w:rPr>
        <w:t>758,00 руб</w:t>
      </w:r>
      <w:r w:rsidR="001225DB">
        <w:rPr>
          <w:rFonts w:ascii="Times New Roman" w:hAnsi="Times New Roman" w:cs="Times New Roman"/>
          <w:sz w:val="24"/>
          <w:szCs w:val="24"/>
        </w:rPr>
        <w:t>.</w:t>
      </w:r>
      <w:r w:rsidRPr="00D86963">
        <w:rPr>
          <w:rFonts w:ascii="Times New Roman" w:hAnsi="Times New Roman" w:cs="Times New Roman"/>
          <w:sz w:val="24"/>
          <w:szCs w:val="24"/>
        </w:rPr>
        <w:t xml:space="preserve"> </w:t>
      </w:r>
      <w:r w:rsidR="003A7FAE">
        <w:rPr>
          <w:rFonts w:ascii="Times New Roman" w:hAnsi="Times New Roman" w:cs="Times New Roman"/>
          <w:sz w:val="24"/>
          <w:szCs w:val="24"/>
        </w:rPr>
        <w:br/>
      </w:r>
      <w:r w:rsidRPr="00D86963">
        <w:rPr>
          <w:rFonts w:ascii="Times New Roman" w:hAnsi="Times New Roman" w:cs="Times New Roman"/>
          <w:sz w:val="24"/>
          <w:szCs w:val="24"/>
        </w:rPr>
        <w:t>на одно рабочее место за период с 01.01.2021 по 12.02.2021, и 38</w:t>
      </w:r>
      <w:r w:rsidR="001225DB">
        <w:rPr>
          <w:rFonts w:ascii="Times New Roman" w:hAnsi="Times New Roman" w:cs="Times New Roman"/>
          <w:sz w:val="24"/>
          <w:szCs w:val="24"/>
        </w:rPr>
        <w:t xml:space="preserve"> </w:t>
      </w:r>
      <w:r w:rsidRPr="00D86963">
        <w:rPr>
          <w:rFonts w:ascii="Times New Roman" w:hAnsi="Times New Roman" w:cs="Times New Roman"/>
          <w:sz w:val="24"/>
          <w:szCs w:val="24"/>
        </w:rPr>
        <w:t>018,00 руб</w:t>
      </w:r>
      <w:r w:rsidR="001225DB">
        <w:rPr>
          <w:rFonts w:ascii="Times New Roman" w:hAnsi="Times New Roman" w:cs="Times New Roman"/>
          <w:sz w:val="24"/>
          <w:szCs w:val="24"/>
        </w:rPr>
        <w:t>.</w:t>
      </w:r>
      <w:r w:rsidRPr="00D86963">
        <w:rPr>
          <w:rFonts w:ascii="Times New Roman" w:hAnsi="Times New Roman" w:cs="Times New Roman"/>
          <w:sz w:val="24"/>
          <w:szCs w:val="24"/>
        </w:rPr>
        <w:t xml:space="preserve"> на одно рабочее место за период с 17.06.2021 по 02.08.2021.</w:t>
      </w:r>
    </w:p>
    <w:p w14:paraId="37F9E36D" w14:textId="1D04D94E" w:rsidR="002B2FEF" w:rsidRDefault="000B7A19" w:rsidP="006650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63">
        <w:rPr>
          <w:rFonts w:ascii="Times New Roman" w:hAnsi="Times New Roman" w:cs="Times New Roman"/>
          <w:sz w:val="24"/>
          <w:szCs w:val="24"/>
        </w:rPr>
        <w:t>Размер предоставляемых субсидий на одно рабочее место, подтвержденный первичными учетными документами, представленными получателями субсидий, не может превышать предельный размер субсидий на одно рабочее место.</w:t>
      </w:r>
    </w:p>
    <w:p w14:paraId="30206A50" w14:textId="77777777" w:rsidR="003027A0" w:rsidRPr="003027A0" w:rsidRDefault="003027A0" w:rsidP="0061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14:paraId="16DAC418" w14:textId="77777777" w:rsidR="00610C47" w:rsidRPr="00610C47" w:rsidRDefault="00610C47" w:rsidP="00610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предоставления субсидий</w:t>
      </w:r>
    </w:p>
    <w:p w14:paraId="61A19134" w14:textId="77777777" w:rsidR="00610C47" w:rsidRPr="003F6E9F" w:rsidRDefault="00610C47" w:rsidP="00610C47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4C527B" w14:textId="77777777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предоставления субсидий являются:</w:t>
      </w:r>
    </w:p>
    <w:p w14:paraId="21050350" w14:textId="77777777" w:rsidR="00610C47" w:rsidRPr="00610C47" w:rsidRDefault="00610C47" w:rsidP="008E06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Документальное подтверждение затрат.</w:t>
      </w:r>
    </w:p>
    <w:p w14:paraId="585CEA9B" w14:textId="0F003B38" w:rsidR="00610C47" w:rsidRPr="00610C47" w:rsidRDefault="008E06A3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10C47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согласия получателей субсидий на осуществление Комитетом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0C47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Комитетом государственного финансового контроля Санкт-Петербурга 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10C47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КГФК) обязательных проверок соблюдения получателями субсидий условий, целей и порядка предоставления субсидий 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10C47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проверки).</w:t>
      </w:r>
    </w:p>
    <w:p w14:paraId="285FE168" w14:textId="57986DC2" w:rsidR="000932F9" w:rsidRDefault="00610C47" w:rsidP="0009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Соответствие получателей субсидий следующим </w:t>
      </w:r>
      <w:r w:rsidR="003F3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3F3A47" w:rsidRPr="003F3A47">
        <w:rPr>
          <w:rFonts w:ascii="Times New Roman" w:hAnsi="Times New Roman" w:cs="Times New Roman"/>
          <w:sz w:val="24"/>
          <w:szCs w:val="24"/>
        </w:rPr>
        <w:t xml:space="preserve">на дату не ранее </w:t>
      </w:r>
      <w:r w:rsidR="000932F9">
        <w:rPr>
          <w:rFonts w:ascii="Times New Roman" w:hAnsi="Times New Roman" w:cs="Times New Roman"/>
          <w:sz w:val="24"/>
          <w:szCs w:val="24"/>
        </w:rPr>
        <w:br/>
      </w:r>
      <w:r w:rsidR="003F3A47" w:rsidRPr="003F3A47">
        <w:rPr>
          <w:rFonts w:ascii="Times New Roman" w:hAnsi="Times New Roman" w:cs="Times New Roman"/>
          <w:sz w:val="24"/>
          <w:szCs w:val="24"/>
        </w:rPr>
        <w:t>30 календарных дней до дня представления в Комитет заявления и документов</w:t>
      </w:r>
      <w:r w:rsidR="001225DB">
        <w:rPr>
          <w:rFonts w:ascii="Times New Roman" w:hAnsi="Times New Roman" w:cs="Times New Roman"/>
          <w:sz w:val="24"/>
          <w:szCs w:val="24"/>
        </w:rPr>
        <w:t>:</w:t>
      </w:r>
    </w:p>
    <w:p w14:paraId="7FA10E47" w14:textId="015728A7" w:rsidR="00610C47" w:rsidRPr="00840CAB" w:rsidRDefault="00610C47" w:rsidP="000932F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840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 о налогах и сборах;</w:t>
      </w:r>
    </w:p>
    <w:p w14:paraId="60ADAF0E" w14:textId="77777777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получателей субсидий просроченной задолженности по возврату </w:t>
      </w:r>
      <w:r w:rsidR="003F3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 w:rsidR="003F3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 перед Санкт-Петербургом;</w:t>
      </w:r>
    </w:p>
    <w:p w14:paraId="02219045" w14:textId="6D13B11A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не должны находиться в процессе реорганизации </w:t>
      </w:r>
      <w:r w:rsidR="003F3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реорганизации в форме присоединения к получателю субсидии другого юридического лица), ликвидации, в отношении них не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введена процедура банкротства, деятельность получателей субсидий не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приостановлена</w:t>
      </w:r>
      <w:r w:rsidR="003027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предусмотренном законодательством Российской Федерации;</w:t>
      </w:r>
    </w:p>
    <w:p w14:paraId="5CA854EC" w14:textId="77777777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получателей субсидий;</w:t>
      </w:r>
    </w:p>
    <w:p w14:paraId="40CEC1DF" w14:textId="7150D80C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не долж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6F05436" w14:textId="77777777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получатели субсидий не должны получать средства из бюджета Санкт-Петербурга </w:t>
      </w:r>
      <w:r w:rsidR="003F3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иных нормативных правовых актов Санкт-Петербурга на цели, указанные 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0" w:history="1">
        <w:r w:rsidRPr="008E06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</w:t>
        </w:r>
      </w:hyperlink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5CDB9167" w14:textId="6DEDA5D3" w:rsidR="00610C47" w:rsidRPr="00610C47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 КГФК о возврате субсидий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вступившее в силу постановление 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наказания;</w:t>
      </w:r>
    </w:p>
    <w:p w14:paraId="6E660AEF" w14:textId="77777777" w:rsidR="004D20FC" w:rsidRDefault="00610C47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11" w:history="1">
        <w:r w:rsidRPr="008E06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E06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36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4E2AB1" w14:textId="6356206F" w:rsidR="00304363" w:rsidRPr="00E6331E" w:rsidRDefault="003027A0" w:rsidP="003043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уникального QR-кода, подтверждающего готовность выполнения стандарта безопасной деятельности организации (индивидуального предпринимателя), полученного при регистрации в личном кабинете на сайте Санкт-Петербургского государственного бюджетного учреждения «Центр развития и поддержки предпринимательства», подведомственного Комитету по промышленной политике, инновациям и торговле </w:t>
      </w:r>
      <w:r w:rsidRPr="003027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14:paraId="0FFEB36A" w14:textId="77777777" w:rsidR="00304363" w:rsidRPr="009B11B4" w:rsidRDefault="00304363" w:rsidP="004D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14:paraId="39359471" w14:textId="77777777" w:rsidR="004D20FC" w:rsidRPr="006A2BD9" w:rsidRDefault="004D20FC" w:rsidP="004D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B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предоставления субсидий</w:t>
      </w:r>
    </w:p>
    <w:p w14:paraId="578C8FF6" w14:textId="77777777" w:rsidR="004D20FC" w:rsidRPr="003F6E9F" w:rsidRDefault="004D20FC" w:rsidP="004D20FC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A2B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E4EC35" w14:textId="77777777" w:rsidR="00662EA0" w:rsidRPr="00B1538F" w:rsidRDefault="00662EA0" w:rsidP="00662E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"/>
      <w:bookmarkEnd w:id="1"/>
      <w:r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получения субсидий и в целях заключения соглашения получатели субсидий представляют в Комитет заявление на предоставление субсидий (далее - заявление) </w:t>
      </w:r>
      <w:r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приложением документов, необходимых для предоставления субсидий </w:t>
      </w:r>
      <w:r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документы) в соответствии с Приложением № 1 к настоящему Порядку. Форма заявления утверждается Комитетом.</w:t>
      </w:r>
      <w:r w:rsidRPr="00B1538F">
        <w:rPr>
          <w:rFonts w:ascii="Times New Roman" w:hAnsi="Times New Roman" w:cs="Times New Roman"/>
          <w:sz w:val="24"/>
          <w:szCs w:val="24"/>
        </w:rPr>
        <w:t xml:space="preserve"> Форма заявления должна содержать согласие на публикацию (размещение) в информационно-телекоммуникационной сети «Интернет» (далее - сеть «Интернет») информации об участнике отбора, подаваемого участником отбора заявления и иной информации об участнике отбора, связанной с отбором.</w:t>
      </w:r>
    </w:p>
    <w:p w14:paraId="10467DBB" w14:textId="77777777" w:rsidR="00662EA0" w:rsidRPr="00B1538F" w:rsidRDefault="00662EA0" w:rsidP="00662E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B1538F">
        <w:rPr>
          <w:rFonts w:ascii="Times New Roman" w:hAnsi="Times New Roman" w:cs="Times New Roman"/>
          <w:sz w:val="24"/>
          <w:szCs w:val="24"/>
        </w:rPr>
        <w:t>Заявление и документы представляются участниками отбора по адресу электронной почты, в сроки и месте, которые указаны в объявлении о проведении отбора (далее - объявление). Объявление размещается Комитетом на официальном сайте Комитета в сети «Интернет» по адресу: http://</w:t>
      </w:r>
      <w:r w:rsidRPr="00B1538F">
        <w:rPr>
          <w:rFonts w:ascii="Times New Roman" w:hAnsi="Times New Roman" w:cs="Times New Roman"/>
          <w:sz w:val="24"/>
          <w:szCs w:val="24"/>
          <w:lang w:val="en-US"/>
        </w:rPr>
        <w:t>ktzn</w:t>
      </w:r>
      <w:r w:rsidRPr="00B1538F">
        <w:rPr>
          <w:rFonts w:ascii="Times New Roman" w:hAnsi="Times New Roman" w:cs="Times New Roman"/>
          <w:sz w:val="24"/>
          <w:szCs w:val="24"/>
        </w:rPr>
        <w:t>.gov.spb.ru/ (далее - сайт Комитета) в сроки, устанавливаемые Комитетом.</w:t>
      </w:r>
    </w:p>
    <w:p w14:paraId="7B52258E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В объявлении указываются:</w:t>
      </w:r>
    </w:p>
    <w:p w14:paraId="1977A263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сроки проведения отбора, включая даты и время начала и окончания приема заявок;</w:t>
      </w:r>
    </w:p>
    <w:p w14:paraId="1D9D75BA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14:paraId="3CBA182B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результат предоставления субсидий (далее - результат) и показатель, необходимый для достижения результата (далее - показатель);</w:t>
      </w:r>
    </w:p>
    <w:p w14:paraId="4A3DFAEB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указатели страниц сайта в сети «Интернет», на котором обеспечивается проведение отбора;</w:t>
      </w:r>
    </w:p>
    <w:p w14:paraId="46CFE648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условия предоставления субсидий и перечень документов;</w:t>
      </w:r>
    </w:p>
    <w:p w14:paraId="30C23AFD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 xml:space="preserve">порядок подачи заявлений и документов, требования, предъявляемые к форме </w:t>
      </w:r>
      <w:r w:rsidRPr="00B1538F">
        <w:rPr>
          <w:rFonts w:ascii="Times New Roman" w:hAnsi="Times New Roman" w:cs="Times New Roman"/>
          <w:sz w:val="24"/>
          <w:szCs w:val="24"/>
        </w:rPr>
        <w:br/>
        <w:t>и содержанию заявления и документов в соответствии с настоящим Порядком;</w:t>
      </w:r>
    </w:p>
    <w:p w14:paraId="265DC5CB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lastRenderedPageBreak/>
        <w:t>порядок отзыва заявлений и документов, порядок возврата заявлений и документов, определяющий в том числе основания для возврата заявлений и документов, порядок внесения изменений в заявления и документы;</w:t>
      </w:r>
    </w:p>
    <w:p w14:paraId="7679B3F7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правила рассмотрения и оценки заявлений и документов;</w:t>
      </w:r>
    </w:p>
    <w:p w14:paraId="35FA05EA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14:paraId="53C1AD29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 xml:space="preserve">срок, в течение которого получатель субсидий должен подписать соглашение </w:t>
      </w:r>
      <w:r w:rsidRPr="00B1538F">
        <w:rPr>
          <w:rFonts w:ascii="Times New Roman" w:hAnsi="Times New Roman" w:cs="Times New Roman"/>
          <w:sz w:val="24"/>
          <w:szCs w:val="24"/>
        </w:rPr>
        <w:br/>
        <w:t>о предоставлении субсидий (далее - соглашение);</w:t>
      </w:r>
    </w:p>
    <w:p w14:paraId="481CDEDA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условия признания получателя субсидий уклонившимся от заключения соглашения;</w:t>
      </w:r>
    </w:p>
    <w:p w14:paraId="169E2CB0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даты размещения результатов отбора на сайте Комитета;</w:t>
      </w:r>
    </w:p>
    <w:p w14:paraId="4D250719" w14:textId="77777777" w:rsidR="00662EA0" w:rsidRPr="00B1538F" w:rsidRDefault="00662EA0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необходимости).</w:t>
      </w:r>
    </w:p>
    <w:p w14:paraId="25058EF8" w14:textId="06AC9E89" w:rsidR="004D20FC" w:rsidRPr="004D20FC" w:rsidRDefault="00F573A9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Рассмотрение комиссией представленных получателями субсидий заявлений </w:t>
      </w:r>
      <w:r w:rsidR="008B2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документов и принятие </w:t>
      </w:r>
      <w:r w:rsidR="00C71070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предоставлении субсидий осуществляются в срок не более семи рабочих дней со дня их приема.</w:t>
      </w:r>
    </w:p>
    <w:p w14:paraId="614A8B3F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в предоставлении субсидий являются:</w:t>
      </w:r>
    </w:p>
    <w:p w14:paraId="03CCD0D9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несоблюдение условий предоставления субсидий, установленных в </w:t>
      </w:r>
      <w:hyperlink r:id="rId12" w:history="1">
        <w:r w:rsidRPr="008B22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2</w:t>
        </w:r>
      </w:hyperlink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6374C9F4" w14:textId="274AADFD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получателями субсидий заявлений и документов форме заявления, установленной Комитетом, и </w:t>
      </w:r>
      <w:hyperlink r:id="rId13" w:history="1">
        <w:r w:rsidRPr="008B22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перечню</w:t>
        </w:r>
      </w:hyperlink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</w:t>
      </w:r>
      <w:r w:rsidR="00C7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требованиям </w:t>
      </w:r>
      <w:r w:rsidR="008B2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ним, которые установлены в приложении к настоящему Порядку, или непредставление (представление не в полном объеме) указанных документов;</w:t>
      </w:r>
    </w:p>
    <w:p w14:paraId="12748D87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получателями субсидий информации;</w:t>
      </w:r>
    </w:p>
    <w:p w14:paraId="1C663F80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бюджетных ассигнований на предоставление субсидий.</w:t>
      </w:r>
    </w:p>
    <w:p w14:paraId="199EC19B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заявлений и документов проводится Комитетом при рассмотрении заявлений и документов в порядке, установленном Комитетом.</w:t>
      </w:r>
    </w:p>
    <w:p w14:paraId="7A76224F" w14:textId="4C0B5D46" w:rsidR="00FB6BFB" w:rsidRDefault="00F573A9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4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Комитета о предоставлении субсидий утверждается распоряжением Комитета</w:t>
      </w:r>
      <w:r w:rsidR="00E03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субсидий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</w:t>
      </w:r>
      <w:r w:rsidR="00B1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указываются получатели субсидий </w:t>
      </w:r>
      <w:r w:rsidR="00E037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0C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субсидий 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распоряжение). </w:t>
      </w:r>
    </w:p>
    <w:p w14:paraId="210F2A16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рассмотрения заявления и документов, а также порядок принятия Комитетом решения о предоставлении субсидии в части, не урегулированной настоящим Порядком, утверждаются Комитетом.</w:t>
      </w:r>
    </w:p>
    <w:p w14:paraId="5DCE4B5B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распоряжением между Комитетом и получателями субсидий заключается соглашение </w:t>
      </w:r>
      <w:r w:rsidR="00840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субсидий (далее – соглашение) 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840C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типовой формой соглашения, утвержденной Комитетом финансов Санкт-Петербурга.</w:t>
      </w:r>
    </w:p>
    <w:p w14:paraId="4E2DD932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Соглашение должно быть заключено не позднее пяти рабочих дней после подписания распоряжения Комитета о предоставлении субсидий.</w:t>
      </w:r>
    </w:p>
    <w:p w14:paraId="4FF225A9" w14:textId="277E1E58" w:rsidR="004D20FC" w:rsidRPr="004D20FC" w:rsidRDefault="00F573A9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в распоряжении и соглашении, Комитет направляет получателям субсидий проект дополнительного соглашения об уменьшении размера субсидий к соглашению </w:t>
      </w:r>
      <w:r w:rsidR="00FB6B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соглашение). Получатели субсидий подписывают проект дополнительного соглашения и направляют его в Комитет в течение пяти рабочих дней</w:t>
      </w:r>
      <w:r w:rsidR="00B10C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его получения. В случае неподписания получателями субсидий проекта дополнительного соглашения в срок, указанный в настоящем абзаце, соглашение подлежит расторжению.</w:t>
      </w:r>
    </w:p>
    <w:p w14:paraId="0A38922B" w14:textId="1103ADEE" w:rsidR="00662EA0" w:rsidRDefault="004D20FC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827">
        <w:rPr>
          <w:rFonts w:ascii="Times New Roman" w:hAnsi="Times New Roman" w:cs="Times New Roman"/>
          <w:sz w:val="24"/>
          <w:szCs w:val="24"/>
        </w:rPr>
        <w:t>3.1</w:t>
      </w:r>
      <w:r w:rsidR="00F573A9" w:rsidRPr="00517827">
        <w:rPr>
          <w:rFonts w:ascii="Times New Roman" w:hAnsi="Times New Roman" w:cs="Times New Roman"/>
          <w:sz w:val="24"/>
          <w:szCs w:val="24"/>
        </w:rPr>
        <w:t>0</w:t>
      </w:r>
      <w:r w:rsidRPr="00517827">
        <w:rPr>
          <w:rFonts w:ascii="Times New Roman" w:hAnsi="Times New Roman" w:cs="Times New Roman"/>
          <w:sz w:val="24"/>
          <w:szCs w:val="24"/>
        </w:rPr>
        <w:t xml:space="preserve">. </w:t>
      </w:r>
      <w:r w:rsidR="00662EA0" w:rsidRPr="00517827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субсидий является обеспечение сохранения </w:t>
      </w:r>
      <w:r w:rsidR="00662EA0">
        <w:rPr>
          <w:rFonts w:ascii="Times New Roman" w:hAnsi="Times New Roman" w:cs="Times New Roman"/>
          <w:sz w:val="24"/>
          <w:szCs w:val="24"/>
        </w:rPr>
        <w:t xml:space="preserve">среднесписочной численности работников получателей субсидий на месяц, предшествующий месяцу подачи получателем субсидии заявки на получение субсидии </w:t>
      </w:r>
      <w:r w:rsidR="00662EA0" w:rsidRPr="00517827">
        <w:rPr>
          <w:rFonts w:ascii="Times New Roman" w:hAnsi="Times New Roman" w:cs="Times New Roman"/>
          <w:sz w:val="24"/>
          <w:szCs w:val="24"/>
        </w:rPr>
        <w:t xml:space="preserve">не </w:t>
      </w:r>
      <w:r w:rsidR="00662EA0" w:rsidRPr="00517827">
        <w:rPr>
          <w:rFonts w:ascii="Times New Roman" w:hAnsi="Times New Roman" w:cs="Times New Roman"/>
          <w:sz w:val="24"/>
          <w:szCs w:val="24"/>
        </w:rPr>
        <w:lastRenderedPageBreak/>
        <w:t xml:space="preserve">менее </w:t>
      </w:r>
      <w:r w:rsidR="00662EA0">
        <w:rPr>
          <w:rFonts w:ascii="Times New Roman" w:hAnsi="Times New Roman" w:cs="Times New Roman"/>
          <w:sz w:val="24"/>
          <w:szCs w:val="24"/>
        </w:rPr>
        <w:t>7</w:t>
      </w:r>
      <w:r w:rsidR="00662EA0" w:rsidRPr="00517827">
        <w:rPr>
          <w:rFonts w:ascii="Times New Roman" w:hAnsi="Times New Roman" w:cs="Times New Roman"/>
          <w:sz w:val="24"/>
          <w:szCs w:val="24"/>
        </w:rPr>
        <w:t xml:space="preserve">0% </w:t>
      </w:r>
      <w:r w:rsidR="00662EA0">
        <w:rPr>
          <w:rFonts w:ascii="Times New Roman" w:hAnsi="Times New Roman" w:cs="Times New Roman"/>
          <w:sz w:val="24"/>
          <w:szCs w:val="24"/>
        </w:rPr>
        <w:t xml:space="preserve">относительно среднесписочной численности </w:t>
      </w:r>
      <w:r w:rsidR="00662EA0" w:rsidRPr="00517827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662EA0">
        <w:rPr>
          <w:rFonts w:ascii="Times New Roman" w:hAnsi="Times New Roman" w:cs="Times New Roman"/>
          <w:sz w:val="24"/>
          <w:szCs w:val="24"/>
        </w:rPr>
        <w:t xml:space="preserve">получателя субсидии </w:t>
      </w:r>
      <w:r w:rsidR="00662EA0" w:rsidRPr="00517827">
        <w:rPr>
          <w:rFonts w:ascii="Times New Roman" w:hAnsi="Times New Roman" w:cs="Times New Roman"/>
          <w:sz w:val="24"/>
          <w:szCs w:val="24"/>
        </w:rPr>
        <w:t>на 01.01.2021</w:t>
      </w:r>
      <w:r w:rsidR="00662EA0">
        <w:rPr>
          <w:rFonts w:ascii="Times New Roman" w:hAnsi="Times New Roman" w:cs="Times New Roman"/>
          <w:sz w:val="24"/>
          <w:szCs w:val="24"/>
        </w:rPr>
        <w:t>.</w:t>
      </w:r>
    </w:p>
    <w:p w14:paraId="47FE1660" w14:textId="05DCFF3E" w:rsidR="004D20FC" w:rsidRPr="004D20FC" w:rsidRDefault="00F573A9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Основанием для перечисления субсидий на расчетный счет получателей субсидий является </w:t>
      </w:r>
      <w:r w:rsidR="00B1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соглашение.</w:t>
      </w:r>
    </w:p>
    <w:p w14:paraId="79AD30BF" w14:textId="77777777" w:rsidR="004F3A4C" w:rsidRPr="0061400A" w:rsidRDefault="00F573A9" w:rsidP="003043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4D20FC" w:rsidRPr="00186E48">
        <w:rPr>
          <w:rFonts w:ascii="Times New Roman" w:hAnsi="Times New Roman" w:cs="Times New Roman"/>
          <w:sz w:val="24"/>
          <w:szCs w:val="24"/>
        </w:rPr>
        <w:t xml:space="preserve">. Перечисление субсидий получателям субсидий осуществляется Комитетом </w:t>
      </w:r>
      <w:r w:rsidR="00FB6BFB" w:rsidRPr="00186E48">
        <w:rPr>
          <w:rFonts w:ascii="Times New Roman" w:hAnsi="Times New Roman" w:cs="Times New Roman"/>
          <w:sz w:val="24"/>
          <w:szCs w:val="24"/>
        </w:rPr>
        <w:br/>
      </w:r>
      <w:r w:rsidR="004D20FC" w:rsidRPr="00186E48">
        <w:rPr>
          <w:rFonts w:ascii="Times New Roman" w:hAnsi="Times New Roman" w:cs="Times New Roman"/>
          <w:sz w:val="24"/>
          <w:szCs w:val="24"/>
        </w:rPr>
        <w:t>на расчетный счет получателей субсидий, открытый получателями субсидий в учреждениях Центрального банка Российской Федерации или кредитных организациях</w:t>
      </w:r>
      <w:r w:rsidR="004F3A4C" w:rsidRPr="00186E48">
        <w:rPr>
          <w:rFonts w:ascii="Times New Roman" w:hAnsi="Times New Roman" w:cs="Times New Roman"/>
          <w:sz w:val="24"/>
          <w:szCs w:val="24"/>
        </w:rPr>
        <w:t xml:space="preserve"> единовременно </w:t>
      </w:r>
      <w:r w:rsidR="004F3A4C" w:rsidRPr="00186E48">
        <w:rPr>
          <w:rFonts w:ascii="Times New Roman" w:hAnsi="Times New Roman" w:cs="Times New Roman"/>
          <w:sz w:val="24"/>
          <w:szCs w:val="24"/>
        </w:rPr>
        <w:br/>
        <w:t>в течение пяти рабочих дней после подписания соглашения</w:t>
      </w:r>
      <w:r w:rsidR="004D20FC" w:rsidRPr="00186E48">
        <w:rPr>
          <w:rFonts w:ascii="Times New Roman" w:hAnsi="Times New Roman" w:cs="Times New Roman"/>
          <w:sz w:val="24"/>
          <w:szCs w:val="24"/>
        </w:rPr>
        <w:t>.</w:t>
      </w:r>
      <w:r w:rsidR="004F3A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4015B" w14:textId="77777777" w:rsidR="004D20FC" w:rsidRPr="009B11B4" w:rsidRDefault="004D20FC" w:rsidP="008A7F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14:paraId="5A24BE2C" w14:textId="77777777" w:rsidR="005108F0" w:rsidRPr="0061400A" w:rsidRDefault="004D20FC" w:rsidP="005108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отчетности</w:t>
      </w:r>
      <w:r w:rsidR="005108F0" w:rsidRPr="00510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10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5108F0" w:rsidRPr="006140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осуществлению контроля за достижением</w:t>
      </w:r>
    </w:p>
    <w:p w14:paraId="4EA08E14" w14:textId="77777777" w:rsidR="005108F0" w:rsidRPr="0061400A" w:rsidRDefault="005108F0" w:rsidP="005108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показателей и соблюдением условий предоставления</w:t>
      </w:r>
    </w:p>
    <w:p w14:paraId="007764EB" w14:textId="77777777" w:rsidR="005108F0" w:rsidRPr="0061400A" w:rsidRDefault="005108F0" w:rsidP="005108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субсидий и ответственность за их нарушение</w:t>
      </w:r>
    </w:p>
    <w:p w14:paraId="7F674211" w14:textId="77777777" w:rsidR="004D20FC" w:rsidRPr="009B11B4" w:rsidRDefault="004D20FC" w:rsidP="004D2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375E76F2" w14:textId="77777777" w:rsidR="005108F0" w:rsidRDefault="004D20FC" w:rsidP="00E037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7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81E46" w:rsidRPr="00E037C8">
        <w:rPr>
          <w:rFonts w:ascii="Times New Roman" w:hAnsi="Times New Roman" w:cs="Times New Roman"/>
          <w:sz w:val="24"/>
          <w:szCs w:val="24"/>
        </w:rPr>
        <w:t xml:space="preserve">4.1. </w:t>
      </w:r>
      <w:r w:rsidR="005108F0" w:rsidRPr="00E037C8">
        <w:rPr>
          <w:rFonts w:ascii="Times New Roman" w:hAnsi="Times New Roman" w:cs="Times New Roman"/>
          <w:sz w:val="24"/>
          <w:szCs w:val="24"/>
        </w:rPr>
        <w:t>Порядок</w:t>
      </w:r>
      <w:r w:rsidR="005108F0">
        <w:rPr>
          <w:rFonts w:ascii="Times New Roman" w:hAnsi="Times New Roman" w:cs="Times New Roman"/>
          <w:sz w:val="24"/>
          <w:szCs w:val="24"/>
        </w:rPr>
        <w:t xml:space="preserve"> и сроки представления получателем субсидии отчетности о достижении результата предоставления субсидии и отчетности об осуществлении расходов, источником финансового обеспечения которых является субсидия, утверждаются Комитетом. Отчет </w:t>
      </w:r>
      <w:r w:rsidR="005108F0">
        <w:rPr>
          <w:rFonts w:ascii="Times New Roman" w:hAnsi="Times New Roman" w:cs="Times New Roman"/>
          <w:sz w:val="24"/>
          <w:szCs w:val="24"/>
        </w:rPr>
        <w:br/>
        <w:t xml:space="preserve">о достижении результатов предоставления субсидии и отчет об осуществлении расходов, источником финансового обеспечения которых является субсидия, составляются </w:t>
      </w:r>
      <w:r w:rsidR="005108F0">
        <w:rPr>
          <w:rFonts w:ascii="Times New Roman" w:hAnsi="Times New Roman" w:cs="Times New Roman"/>
          <w:sz w:val="24"/>
          <w:szCs w:val="24"/>
        </w:rPr>
        <w:br/>
        <w:t>по типовой форме, определенной Комитетом финансов Санкт-Петербурга в типовой форме соглашения.</w:t>
      </w:r>
    </w:p>
    <w:p w14:paraId="3E05EF2A" w14:textId="2E6AA73C" w:rsidR="005108F0" w:rsidRDefault="005108F0" w:rsidP="00E037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4D20FC" w:rsidRPr="00614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3" w:name="p10"/>
      <w:bookmarkEnd w:id="3"/>
      <w:r>
        <w:rPr>
          <w:rFonts w:ascii="Times New Roman" w:hAnsi="Times New Roman" w:cs="Times New Roman"/>
          <w:sz w:val="24"/>
          <w:szCs w:val="24"/>
        </w:rPr>
        <w:t xml:space="preserve">Комитет в установленный им срок осуществляет обязательные проверки соблюдения получателями субсидий условий, целей и порядка предоставления субсидий, </w:t>
      </w:r>
      <w:r>
        <w:rPr>
          <w:rFonts w:ascii="Times New Roman" w:hAnsi="Times New Roman" w:cs="Times New Roman"/>
          <w:sz w:val="24"/>
          <w:szCs w:val="24"/>
        </w:rPr>
        <w:br/>
        <w:t xml:space="preserve">по результатам которых составляет акты проведения проверок (далее </w:t>
      </w:r>
      <w:r w:rsidR="001225D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акты).</w:t>
      </w:r>
    </w:p>
    <w:p w14:paraId="04B50284" w14:textId="3F136315" w:rsidR="004D20FC" w:rsidRPr="004D20FC" w:rsidRDefault="005108F0" w:rsidP="000932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</w:t>
      </w:r>
      <w:r w:rsidR="00535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0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уведомление), в котором указываются выявленные нарушения и сроки </w:t>
      </w:r>
      <w:r w:rsidR="00BE7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устранения получателями субсидий</w:t>
      </w:r>
      <w:r w:rsidR="00452F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2E36C7" w14:textId="77777777" w:rsidR="004D20FC" w:rsidRPr="004D20FC" w:rsidRDefault="004D20FC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после его подписания направляется Комитетом в КГФК.</w:t>
      </w:r>
    </w:p>
    <w:p w14:paraId="1AF84C4F" w14:textId="77777777" w:rsidR="004D20FC" w:rsidRPr="004D20FC" w:rsidRDefault="005108F0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2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</w:t>
      </w:r>
      <w:r w:rsidR="00A81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в бюджет Санкт-Петербурга субсидий, полученных получателями субсидий, </w:t>
      </w:r>
      <w:r w:rsidR="00A81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14:paraId="42942846" w14:textId="77777777" w:rsidR="004D20FC" w:rsidRPr="004D20FC" w:rsidRDefault="004D20FC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подлежащая возврату в бюджет Санкт-Петербурга сумма денежных средств, а также сроки ее возврата, указанные в </w:t>
      </w:r>
      <w:hyperlink w:anchor="p19" w:history="1">
        <w:r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  <w:r w:rsidR="00B67A2C" w:rsidRPr="00B67A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="00B67A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B67A2C" w:rsidRPr="00B67A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48D9DA66" w14:textId="77777777" w:rsidR="002B2FEF" w:rsidRDefault="004D20FC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субсидий.</w:t>
      </w:r>
    </w:p>
    <w:p w14:paraId="689C5424" w14:textId="418FCECC" w:rsidR="002C5352" w:rsidRDefault="004D20FC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субсидий, подлежащий возврату по основаниям, выявленным в соответствии </w:t>
      </w:r>
      <w:r w:rsidR="00A81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w:anchor="p10" w:history="1">
        <w:r w:rsidR="006F5D7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4.3</w:t>
        </w:r>
      </w:hyperlink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14:paraId="5054E828" w14:textId="49893694" w:rsidR="004D20FC" w:rsidRPr="004D20FC" w:rsidRDefault="006F5D78" w:rsidP="00280D25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6"/>
      <w:bookmarkStart w:id="6" w:name="p19"/>
      <w:bookmarkEnd w:id="5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7A2C" w:rsidRPr="00B67A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Получатели субсидий обязаны осуществить возврат субсидий в течение семи рабочих дней со дня получения требования и копии распоряжения, которые указаны </w:t>
      </w:r>
      <w:r w:rsidR="00A81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w:anchor="p1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</w:t>
        </w:r>
        <w:r w:rsidR="00280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hyperlink w:anchor="p16" w:history="1">
        <w:r w:rsidR="00B67A2C" w:rsidRPr="00B67A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280D25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645B22C4" w14:textId="77777777" w:rsidR="004D20FC" w:rsidRPr="004D20FC" w:rsidRDefault="006F5D78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67A2C" w:rsidRPr="00B67A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</w:t>
      </w:r>
      <w:r w:rsidR="00A81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Правительством Санкт-Петербурга.</w:t>
      </w:r>
    </w:p>
    <w:p w14:paraId="1751AA0C" w14:textId="592708CB" w:rsidR="004D20FC" w:rsidRPr="00446FAF" w:rsidRDefault="006F5D78" w:rsidP="00280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7A2C" w:rsidRPr="00B67A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средства субсидий не возвращены в бюджет Санкт-Петербурга получателями субсидий в установленный в </w:t>
      </w:r>
      <w:hyperlink w:anchor="p19" w:history="1">
        <w:r w:rsidR="00280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</w:t>
        </w:r>
        <w:r w:rsidR="004D20FC"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="004D20FC"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280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4.5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 срок, Комитет в течение 15 рабочих дней со дня истечения срока, установленного в </w:t>
      </w:r>
      <w:hyperlink w:anchor="p19" w:history="1">
        <w:r w:rsidR="004D20FC"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</w:t>
        </w:r>
        <w:r w:rsidR="00280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ах</w:t>
        </w:r>
        <w:r w:rsidR="004D20FC"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="004D20FC" w:rsidRPr="00A81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4.5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Порядка, направляет в суд исковое заявление о возврате субсидий </w:t>
      </w:r>
      <w:r w:rsidR="00280D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Санкт-Петербурга.</w:t>
      </w:r>
    </w:p>
    <w:sectPr w:rsidR="004D20FC" w:rsidRPr="00446FAF" w:rsidSect="003F6E9F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49" w:bottom="1701" w:left="1701" w:header="708" w:footer="41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37435" w14:textId="77777777" w:rsidR="00B94637" w:rsidRDefault="00B94637" w:rsidP="002526E4">
      <w:pPr>
        <w:spacing w:after="0" w:line="240" w:lineRule="auto"/>
      </w:pPr>
      <w:r>
        <w:separator/>
      </w:r>
    </w:p>
  </w:endnote>
  <w:endnote w:type="continuationSeparator" w:id="0">
    <w:p w14:paraId="0170A0C6" w14:textId="77777777" w:rsidR="00B94637" w:rsidRDefault="00B94637" w:rsidP="0025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77286"/>
      <w:docPartObj>
        <w:docPartGallery w:val="Page Numbers (Bottom of Page)"/>
        <w:docPartUnique/>
      </w:docPartObj>
    </w:sdtPr>
    <w:sdtEndPr/>
    <w:sdtContent>
      <w:p w14:paraId="6999CA5A" w14:textId="77777777" w:rsidR="0027118C" w:rsidRDefault="00B94637">
        <w:pPr>
          <w:pStyle w:val="af"/>
          <w:jc w:val="center"/>
        </w:pPr>
      </w:p>
    </w:sdtContent>
  </w:sdt>
  <w:p w14:paraId="4BF4E065" w14:textId="77777777" w:rsidR="0027118C" w:rsidRDefault="0027118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9EFE5" w14:textId="77777777" w:rsidR="00B94637" w:rsidRDefault="00B94637" w:rsidP="002526E4">
      <w:pPr>
        <w:spacing w:after="0" w:line="240" w:lineRule="auto"/>
      </w:pPr>
      <w:r>
        <w:separator/>
      </w:r>
    </w:p>
  </w:footnote>
  <w:footnote w:type="continuationSeparator" w:id="0">
    <w:p w14:paraId="77979244" w14:textId="77777777" w:rsidR="00B94637" w:rsidRDefault="00B94637" w:rsidP="0025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1C41F" w14:textId="77777777" w:rsidR="006B5DC4" w:rsidRDefault="00FA7E83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1A18A25" wp14:editId="0D3DA5DB">
              <wp:simplePos x="0" y="0"/>
              <wp:positionH relativeFrom="page">
                <wp:posOffset>5201285</wp:posOffset>
              </wp:positionH>
              <wp:positionV relativeFrom="page">
                <wp:posOffset>207645</wp:posOffset>
              </wp:positionV>
              <wp:extent cx="932815" cy="90805"/>
              <wp:effectExtent l="0" t="0" r="0" b="0"/>
              <wp:wrapNone/>
              <wp:docPr id="21" name="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908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08F2BC" w14:textId="77777777" w:rsidR="006B5DC4" w:rsidRDefault="006B5DC4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000000"/>
                              <w:sz w:val="15"/>
                              <w:szCs w:val="15"/>
                            </w:rPr>
                            <w:t>226025/2015-60001(1)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18A25" id="_x0000_t202" coordsize="21600,21600" o:spt="202" path="m,l,21600r21600,l21600,xe">
              <v:stroke joinstyle="miter"/>
              <v:path gradientshapeok="t" o:connecttype="rect"/>
            </v:shapetype>
            <v:shape id="Shape 21" o:spid="_x0000_s1026" type="#_x0000_t202" style="position:absolute;margin-left:409.55pt;margin-top:16.35pt;width:73.45pt;height:7.1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ZNoQEAADsDAAAOAAAAZHJzL2Uyb0RvYy54bWysUl1PKyEQfTfxPxDeLdveeFM33RpvjMbE&#10;qInXH0BZ6BIXhjDY3f77O9Avc30zvsAAhzNnzszienQ92+iIFnzDp5OKM+0VtNavG/729+5izhkm&#10;6VvZg9cN32rk18vzs8UQaj2DDvpWR0YkHushNLxLKdRCoOq0kziBoD09GohOJjrGtWijHIjd9WJW&#10;Vb/FALENEZRGpNvb3SNfFn5jtErPxqBOrG84aUtljWVd5VUsF7JeRxk6q/Yy5DdUOGk9JT1S3cok&#10;2Ue0X6icVREQTJoocAKMsUqXGqiaafVfNa+dDLrUQuZgONqEP0ernjYvkdm24bMpZ1466lFJy+hM&#10;5gwBa8K8BkKl8Q+M1ORSKIZHUO9IEPEJs/uAhM5mjCa6vFOZjD6S/9uj53pMTNHl1a/ZfHrJmaKn&#10;q2peXeas4vQ3REz3GhzLQcMjdbTkl5tHTDvoAZJTebizfX9QtROS9aVxNdJtDlfQbqmagZrecE9T&#10;yVn/4MnTPB+HIB6C1T7I5BhuPhIlKHlPVHsLqENF+X6a8gh8PhfUaeaX/wAAAP//AwBQSwMEFAAG&#10;AAgAAAAhAEij3HbgAAAACQEAAA8AAABkcnMvZG93bnJldi54bWxMj8tOwzAQRfdI/IM1SOyok4Ly&#10;Ik5VUXUDSIXCAnZOMiQBexzFbhv+nmEFy9Ec3XtuuZqtEUec/OBIQbyIQCA1rh2oU/D6sr3KQPig&#10;qdXGESr4Rg+r6vys1EXrTvSMx33oBIeQL7SCPoSxkNI3PVrtF25E4t+Hm6wOfE6dbCd94nBr5DKK&#10;Emn1QNzQ6xHvemy+9gerYEuJqc19lj7sNuun+j3fPL7Rp1KXF/P6FkTAOfzB8KvP6lCxU+0O1Hph&#10;FGRxHjOq4HqZgmAgTxIeVyu4SSOQVSn/L6h+AAAA//8DAFBLAQItABQABgAIAAAAIQC2gziS/gAA&#10;AOEBAAATAAAAAAAAAAAAAAAAAAAAAABbQ29udGVudF9UeXBlc10ueG1sUEsBAi0AFAAGAAgAAAAh&#10;ADj9If/WAAAAlAEAAAsAAAAAAAAAAAAAAAAALwEAAF9yZWxzLy5yZWxzUEsBAi0AFAAGAAgAAAAh&#10;ACpvtk2hAQAAOwMAAA4AAAAAAAAAAAAAAAAALgIAAGRycy9lMm9Eb2MueG1sUEsBAi0AFAAGAAgA&#10;AAAhAEij3HbgAAAACQEAAA8AAAAAAAAAAAAAAAAA+wMAAGRycy9kb3ducmV2LnhtbFBLBQYAAAAA&#10;BAAEAPMAAAAIBQAAAAA=&#10;" filled="f" stroked="f">
              <v:path arrowok="t"/>
              <v:textbox style="mso-fit-shape-to-text:t" inset="0,0,0,0">
                <w:txbxContent>
                  <w:p w14:paraId="4C08F2BC" w14:textId="77777777" w:rsidR="006B5DC4" w:rsidRDefault="006B5DC4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  <w:sz w:val="15"/>
                        <w:szCs w:val="15"/>
                      </w:rPr>
                      <w:t>226025/2015-60001(1)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1107211" wp14:editId="3EF4AFCC">
              <wp:simplePos x="0" y="0"/>
              <wp:positionH relativeFrom="page">
                <wp:posOffset>4035425</wp:posOffset>
              </wp:positionH>
              <wp:positionV relativeFrom="page">
                <wp:posOffset>407035</wp:posOffset>
              </wp:positionV>
              <wp:extent cx="54610" cy="102870"/>
              <wp:effectExtent l="0" t="0" r="0" b="0"/>
              <wp:wrapNone/>
              <wp:docPr id="23" name="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95B47C" w14:textId="77777777" w:rsidR="006B5DC4" w:rsidRDefault="000B7A19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 w:rsidR="006B5DC4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11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07211" id="_x0000_t202" coordsize="21600,21600" o:spt="202" path="m,l,21600r21600,l21600,xe">
              <v:stroke joinstyle="miter"/>
              <v:path gradientshapeok="t" o:connecttype="rect"/>
            </v:shapetype>
            <v:shape id="Shape 23" o:spid="_x0000_s1027" type="#_x0000_t202" style="position:absolute;margin-left:317.75pt;margin-top:32.05pt;width:4.3pt;height:8.1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1GpgEAAEIDAAAOAAAAZHJzL2Uyb0RvYy54bWysUsFu2zAMvQ/oPwi6N7LTriuMOEWLosOA&#10;YhvQ9QMUWYqFWqIgqrHz96OUOC22W9GLTJnUe3yPXN1MbmA7HdGCb3m9qDjTXkFn/bblz38ezq85&#10;wyR9JwfwuuV7jfxmffZlNYZGL6GHodOREYjHZgwt71MKjRCoeu0kLiBoT0kD0clE17gVXZQjobtB&#10;LKvqSowQuxBBaUT6e39I8nXBN0ar9MsY1IkNLafeUjljOTf5FOuVbLZRht6qYxvyA104aT2RnqDu&#10;ZZLsNdr/oJxVERBMWihwAoyxShcNpKau/lHz1MugixYyB8PJJvw8WPVz9zsy27V8ecGZl45mVGgZ&#10;3cmcMWBDNU+BqtJ0BxMNuQjF8AjqBalEvKs5PECqzmZMJrr8JZmMHpL/+5PnekpM0c+vl1c1JRRl&#10;6mp5/a2MRLy9DRHTdw2O5aDlkSZa+OXuEVNml81ckqk8PNhhmLs6NJL7S9NmKjLrWdUGuj2JGmn2&#10;Lfe0nJwNPzxZm9dkDuIcbI5B5sBw+5qIp9Bn8APU0QkaVOnquFR5E97fS9Xb6q//AgAA//8DAFBL&#10;AwQUAAYACAAAACEAb6UQd98AAAAJAQAADwAAAGRycy9kb3ducmV2LnhtbEyPwU7DMAyG70i8Q2Qk&#10;biwd20opTaeJaReYBAwOcEsb0xYSp2qyrbw93gluv+VPvz8Xy9FZccAhdJ4UTCcJCKTam44aBW+v&#10;m6sMRIiajLaeUMEPBliW52eFzo0/0gsedrERXEIh1wraGPtcylC36HSY+B6Jd59+cDryODTSDPrI&#10;5c7K6yRJpdMd8YVW93jfYv292zsFG0ptZR+ym8en9eq5+rhdb9/pS6nLi3F1ByLiGP9gOOmzOpTs&#10;VPk9mSCsgnS2WDDKYT4FwUA6P4VKQZbMQJaF/P9B+QsAAP//AwBQSwECLQAUAAYACAAAACEAtoM4&#10;kv4AAADhAQAAEwAAAAAAAAAAAAAAAAAAAAAAW0NvbnRlbnRfVHlwZXNdLnhtbFBLAQItABQABgAI&#10;AAAAIQA4/SH/1gAAAJQBAAALAAAAAAAAAAAAAAAAAC8BAABfcmVscy8ucmVsc1BLAQItABQABgAI&#10;AAAAIQCrft1GpgEAAEIDAAAOAAAAAAAAAAAAAAAAAC4CAABkcnMvZTJvRG9jLnhtbFBLAQItABQA&#10;BgAIAAAAIQBvpRB33wAAAAkBAAAPAAAAAAAAAAAAAAAAAAAEAABkcnMvZG93bnJldi54bWxQSwUG&#10;AAAAAAQABADzAAAADAUAAAAA&#10;" filled="f" stroked="f">
              <v:path arrowok="t"/>
              <v:textbox style="mso-fit-shape-to-text:t" inset="0,0,0,0">
                <w:txbxContent>
                  <w:p w14:paraId="6C95B47C" w14:textId="77777777" w:rsidR="006B5DC4" w:rsidRDefault="000B7A19">
                    <w:pPr>
                      <w:pStyle w:val="20"/>
                    </w:pPr>
                    <w:r>
                      <w:fldChar w:fldCharType="begin"/>
                    </w:r>
                    <w:r w:rsidR="006B5DC4">
                      <w:instrText xml:space="preserve"> PAGE \* MERGEFORMAT </w:instrText>
                    </w:r>
                    <w:r>
                      <w:fldChar w:fldCharType="separate"/>
                    </w:r>
                    <w:r w:rsidR="009B11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835149"/>
      <w:docPartObj>
        <w:docPartGallery w:val="Page Numbers (Top of Page)"/>
        <w:docPartUnique/>
      </w:docPartObj>
    </w:sdtPr>
    <w:sdtEndPr/>
    <w:sdtContent>
      <w:p w14:paraId="110780E9" w14:textId="77777777" w:rsidR="002B2FEF" w:rsidRPr="00137BCA" w:rsidRDefault="000B7A19">
        <w:pPr>
          <w:pStyle w:val="ad"/>
          <w:jc w:val="center"/>
          <w:rPr>
            <w:rFonts w:ascii="Times New Roman" w:hAnsi="Times New Roman" w:cs="Times New Roman"/>
          </w:rPr>
        </w:pPr>
        <w:r w:rsidRPr="00137BCA">
          <w:rPr>
            <w:rFonts w:ascii="Times New Roman" w:hAnsi="Times New Roman" w:cs="Times New Roman"/>
          </w:rPr>
          <w:fldChar w:fldCharType="begin"/>
        </w:r>
        <w:r w:rsidR="0027118C" w:rsidRPr="00137BCA">
          <w:rPr>
            <w:rFonts w:ascii="Times New Roman" w:hAnsi="Times New Roman" w:cs="Times New Roman"/>
          </w:rPr>
          <w:instrText>PAGE   \* MERGEFORMAT</w:instrText>
        </w:r>
        <w:r w:rsidRPr="00137BCA">
          <w:rPr>
            <w:rFonts w:ascii="Times New Roman" w:hAnsi="Times New Roman" w:cs="Times New Roman"/>
          </w:rPr>
          <w:fldChar w:fldCharType="separate"/>
        </w:r>
        <w:r w:rsidR="003F6E9F">
          <w:rPr>
            <w:rFonts w:ascii="Times New Roman" w:hAnsi="Times New Roman" w:cs="Times New Roman"/>
            <w:noProof/>
          </w:rPr>
          <w:t>7</w:t>
        </w:r>
        <w:r w:rsidRPr="00137BCA">
          <w:rPr>
            <w:rFonts w:ascii="Times New Roman" w:hAnsi="Times New Roman" w:cs="Times New Roman"/>
          </w:rPr>
          <w:fldChar w:fldCharType="end"/>
        </w:r>
      </w:p>
      <w:p w14:paraId="67E919B3" w14:textId="77777777" w:rsidR="0027118C" w:rsidRDefault="00B94637">
        <w:pPr>
          <w:pStyle w:val="ad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326F6" w14:textId="77777777" w:rsidR="006B5DC4" w:rsidRDefault="006B5DC4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7920"/>
    <w:multiLevelType w:val="hybridMultilevel"/>
    <w:tmpl w:val="50E23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F2290"/>
    <w:multiLevelType w:val="multilevel"/>
    <w:tmpl w:val="6882BA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4F775E8"/>
    <w:multiLevelType w:val="hybridMultilevel"/>
    <w:tmpl w:val="7B0A8E74"/>
    <w:lvl w:ilvl="0" w:tplc="E51C05A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9D48BC"/>
    <w:multiLevelType w:val="hybridMultilevel"/>
    <w:tmpl w:val="5B22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20D7F"/>
    <w:multiLevelType w:val="multilevel"/>
    <w:tmpl w:val="339684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34F3088D"/>
    <w:multiLevelType w:val="hybridMultilevel"/>
    <w:tmpl w:val="99FE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971C2"/>
    <w:multiLevelType w:val="multilevel"/>
    <w:tmpl w:val="0FFA55B6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 w15:restartNumberingAfterBreak="0">
    <w:nsid w:val="3B6C6B8A"/>
    <w:multiLevelType w:val="multilevel"/>
    <w:tmpl w:val="FAE01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49295EE2"/>
    <w:multiLevelType w:val="multilevel"/>
    <w:tmpl w:val="9792482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HAnsi" w:hint="default"/>
        <w:color w:val="auto"/>
      </w:rPr>
    </w:lvl>
  </w:abstractNum>
  <w:abstractNum w:abstractNumId="9" w15:restartNumberingAfterBreak="0">
    <w:nsid w:val="58933EEC"/>
    <w:multiLevelType w:val="multilevel"/>
    <w:tmpl w:val="468CC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435D28"/>
    <w:multiLevelType w:val="hybridMultilevel"/>
    <w:tmpl w:val="0D12BC1C"/>
    <w:lvl w:ilvl="0" w:tplc="4A9E1F3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FF27ECB"/>
    <w:multiLevelType w:val="hybridMultilevel"/>
    <w:tmpl w:val="5B961410"/>
    <w:lvl w:ilvl="0" w:tplc="2BA017FA">
      <w:start w:val="9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8CF17DA"/>
    <w:multiLevelType w:val="hybridMultilevel"/>
    <w:tmpl w:val="3FACF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35793"/>
    <w:multiLevelType w:val="multilevel"/>
    <w:tmpl w:val="BF8AAC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75755998"/>
    <w:multiLevelType w:val="multilevel"/>
    <w:tmpl w:val="FADA0DA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5252C"/>
    <w:multiLevelType w:val="multilevel"/>
    <w:tmpl w:val="807A63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9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7"/>
  </w:num>
  <w:num w:numId="12">
    <w:abstractNumId w:val="15"/>
  </w:num>
  <w:num w:numId="13">
    <w:abstractNumId w:val="8"/>
  </w:num>
  <w:num w:numId="14">
    <w:abstractNumId w:val="10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3C"/>
    <w:rsid w:val="00006569"/>
    <w:rsid w:val="00024948"/>
    <w:rsid w:val="00026078"/>
    <w:rsid w:val="0002739A"/>
    <w:rsid w:val="0005442C"/>
    <w:rsid w:val="00074E88"/>
    <w:rsid w:val="00083508"/>
    <w:rsid w:val="000932F9"/>
    <w:rsid w:val="000A4FB3"/>
    <w:rsid w:val="000B4065"/>
    <w:rsid w:val="000B40E9"/>
    <w:rsid w:val="000B508F"/>
    <w:rsid w:val="000B7A19"/>
    <w:rsid w:val="000C1FDE"/>
    <w:rsid w:val="000D3DE5"/>
    <w:rsid w:val="000D4B53"/>
    <w:rsid w:val="000F342C"/>
    <w:rsid w:val="000F53C9"/>
    <w:rsid w:val="00104C22"/>
    <w:rsid w:val="00104FAB"/>
    <w:rsid w:val="0011507F"/>
    <w:rsid w:val="00116406"/>
    <w:rsid w:val="001225DB"/>
    <w:rsid w:val="00122B2D"/>
    <w:rsid w:val="00133A46"/>
    <w:rsid w:val="00133E98"/>
    <w:rsid w:val="00134E5D"/>
    <w:rsid w:val="00137BCA"/>
    <w:rsid w:val="00142858"/>
    <w:rsid w:val="00154A6B"/>
    <w:rsid w:val="00162781"/>
    <w:rsid w:val="0018407B"/>
    <w:rsid w:val="00186E48"/>
    <w:rsid w:val="0019479B"/>
    <w:rsid w:val="001C1E3D"/>
    <w:rsid w:val="001D0CD7"/>
    <w:rsid w:val="002227DB"/>
    <w:rsid w:val="002246B6"/>
    <w:rsid w:val="00236B61"/>
    <w:rsid w:val="00240270"/>
    <w:rsid w:val="00251224"/>
    <w:rsid w:val="002526E4"/>
    <w:rsid w:val="00270055"/>
    <w:rsid w:val="0027118C"/>
    <w:rsid w:val="00276C56"/>
    <w:rsid w:val="00280D25"/>
    <w:rsid w:val="00282233"/>
    <w:rsid w:val="00283D1B"/>
    <w:rsid w:val="002B2FEF"/>
    <w:rsid w:val="002C137A"/>
    <w:rsid w:val="002C5352"/>
    <w:rsid w:val="002D56D5"/>
    <w:rsid w:val="003027A0"/>
    <w:rsid w:val="00304363"/>
    <w:rsid w:val="003230B1"/>
    <w:rsid w:val="00345A4A"/>
    <w:rsid w:val="00346923"/>
    <w:rsid w:val="00372A1C"/>
    <w:rsid w:val="00372E07"/>
    <w:rsid w:val="00391D15"/>
    <w:rsid w:val="003A7FAE"/>
    <w:rsid w:val="003C61D5"/>
    <w:rsid w:val="003D30EF"/>
    <w:rsid w:val="003D7096"/>
    <w:rsid w:val="003E54B1"/>
    <w:rsid w:val="003F3A47"/>
    <w:rsid w:val="003F6E9F"/>
    <w:rsid w:val="0040554D"/>
    <w:rsid w:val="0041162C"/>
    <w:rsid w:val="00413F15"/>
    <w:rsid w:val="0042037C"/>
    <w:rsid w:val="0043456F"/>
    <w:rsid w:val="004456AC"/>
    <w:rsid w:val="00446FAF"/>
    <w:rsid w:val="00452F6C"/>
    <w:rsid w:val="004627B7"/>
    <w:rsid w:val="00475C70"/>
    <w:rsid w:val="004773FE"/>
    <w:rsid w:val="00480C6F"/>
    <w:rsid w:val="004B3500"/>
    <w:rsid w:val="004B66A1"/>
    <w:rsid w:val="004C45F6"/>
    <w:rsid w:val="004C583F"/>
    <w:rsid w:val="004D20FC"/>
    <w:rsid w:val="004E53F5"/>
    <w:rsid w:val="004F3A4C"/>
    <w:rsid w:val="004F6B72"/>
    <w:rsid w:val="005054BB"/>
    <w:rsid w:val="005108F0"/>
    <w:rsid w:val="00514BD4"/>
    <w:rsid w:val="00515D9D"/>
    <w:rsid w:val="00517827"/>
    <w:rsid w:val="005354AA"/>
    <w:rsid w:val="00540C74"/>
    <w:rsid w:val="00542131"/>
    <w:rsid w:val="00547BCF"/>
    <w:rsid w:val="0056396C"/>
    <w:rsid w:val="00567316"/>
    <w:rsid w:val="00574BC4"/>
    <w:rsid w:val="00593C3E"/>
    <w:rsid w:val="005A0554"/>
    <w:rsid w:val="005D4736"/>
    <w:rsid w:val="005D7875"/>
    <w:rsid w:val="005E3F1D"/>
    <w:rsid w:val="00610C47"/>
    <w:rsid w:val="00612B12"/>
    <w:rsid w:val="0061400A"/>
    <w:rsid w:val="0061765C"/>
    <w:rsid w:val="00653350"/>
    <w:rsid w:val="00662EA0"/>
    <w:rsid w:val="00665023"/>
    <w:rsid w:val="0067632A"/>
    <w:rsid w:val="00677CB6"/>
    <w:rsid w:val="00680BE2"/>
    <w:rsid w:val="00683354"/>
    <w:rsid w:val="0068354D"/>
    <w:rsid w:val="006872B5"/>
    <w:rsid w:val="006A2BD9"/>
    <w:rsid w:val="006A38BC"/>
    <w:rsid w:val="006A6FB1"/>
    <w:rsid w:val="006B5DC4"/>
    <w:rsid w:val="006C75DA"/>
    <w:rsid w:val="006D65A1"/>
    <w:rsid w:val="006E336F"/>
    <w:rsid w:val="006F231F"/>
    <w:rsid w:val="006F4D41"/>
    <w:rsid w:val="006F5D78"/>
    <w:rsid w:val="00721485"/>
    <w:rsid w:val="00761157"/>
    <w:rsid w:val="007A1FED"/>
    <w:rsid w:val="007A5EE2"/>
    <w:rsid w:val="007A6626"/>
    <w:rsid w:val="007B1635"/>
    <w:rsid w:val="007B4A82"/>
    <w:rsid w:val="007B5ED1"/>
    <w:rsid w:val="007E6F97"/>
    <w:rsid w:val="007F08DB"/>
    <w:rsid w:val="007F6879"/>
    <w:rsid w:val="008017C1"/>
    <w:rsid w:val="008024A7"/>
    <w:rsid w:val="00813FDB"/>
    <w:rsid w:val="008142DE"/>
    <w:rsid w:val="00832A40"/>
    <w:rsid w:val="00835199"/>
    <w:rsid w:val="00840CAB"/>
    <w:rsid w:val="008460F2"/>
    <w:rsid w:val="00851774"/>
    <w:rsid w:val="00880E64"/>
    <w:rsid w:val="0088130C"/>
    <w:rsid w:val="00896783"/>
    <w:rsid w:val="00897450"/>
    <w:rsid w:val="008A48D9"/>
    <w:rsid w:val="008A7FD1"/>
    <w:rsid w:val="008B22E1"/>
    <w:rsid w:val="008E06A3"/>
    <w:rsid w:val="008E1291"/>
    <w:rsid w:val="008E4544"/>
    <w:rsid w:val="008F0DCE"/>
    <w:rsid w:val="00902688"/>
    <w:rsid w:val="00905EBA"/>
    <w:rsid w:val="00936DAE"/>
    <w:rsid w:val="009456D7"/>
    <w:rsid w:val="00947018"/>
    <w:rsid w:val="00950ADA"/>
    <w:rsid w:val="009715F8"/>
    <w:rsid w:val="009838FC"/>
    <w:rsid w:val="009860E0"/>
    <w:rsid w:val="009918EB"/>
    <w:rsid w:val="00992190"/>
    <w:rsid w:val="00993E3C"/>
    <w:rsid w:val="009A6D6B"/>
    <w:rsid w:val="009B11B4"/>
    <w:rsid w:val="009B2A58"/>
    <w:rsid w:val="009B7E81"/>
    <w:rsid w:val="009C3D74"/>
    <w:rsid w:val="009D5BDD"/>
    <w:rsid w:val="009E183D"/>
    <w:rsid w:val="009F02E8"/>
    <w:rsid w:val="009F3845"/>
    <w:rsid w:val="009F575F"/>
    <w:rsid w:val="009F7A01"/>
    <w:rsid w:val="00A1413A"/>
    <w:rsid w:val="00A2601B"/>
    <w:rsid w:val="00A26329"/>
    <w:rsid w:val="00A31B8A"/>
    <w:rsid w:val="00A34C28"/>
    <w:rsid w:val="00A6084D"/>
    <w:rsid w:val="00A61E2B"/>
    <w:rsid w:val="00A62502"/>
    <w:rsid w:val="00A62A8A"/>
    <w:rsid w:val="00A66356"/>
    <w:rsid w:val="00A71BEF"/>
    <w:rsid w:val="00A81E46"/>
    <w:rsid w:val="00A85286"/>
    <w:rsid w:val="00A86AE8"/>
    <w:rsid w:val="00AA18FF"/>
    <w:rsid w:val="00AC28FF"/>
    <w:rsid w:val="00AC41E5"/>
    <w:rsid w:val="00AD5255"/>
    <w:rsid w:val="00AD7B8F"/>
    <w:rsid w:val="00AD7BF7"/>
    <w:rsid w:val="00B10CC4"/>
    <w:rsid w:val="00B33772"/>
    <w:rsid w:val="00B65C08"/>
    <w:rsid w:val="00B67A2C"/>
    <w:rsid w:val="00B837E9"/>
    <w:rsid w:val="00B91BF1"/>
    <w:rsid w:val="00B94637"/>
    <w:rsid w:val="00BA457C"/>
    <w:rsid w:val="00BA5637"/>
    <w:rsid w:val="00BE5452"/>
    <w:rsid w:val="00BE70E6"/>
    <w:rsid w:val="00BF076B"/>
    <w:rsid w:val="00BF3E02"/>
    <w:rsid w:val="00C11EB5"/>
    <w:rsid w:val="00C128C5"/>
    <w:rsid w:val="00C21E7B"/>
    <w:rsid w:val="00C275B3"/>
    <w:rsid w:val="00C364C8"/>
    <w:rsid w:val="00C70EE7"/>
    <w:rsid w:val="00C71070"/>
    <w:rsid w:val="00C813E5"/>
    <w:rsid w:val="00C90F66"/>
    <w:rsid w:val="00C963A4"/>
    <w:rsid w:val="00CB27D4"/>
    <w:rsid w:val="00CC2408"/>
    <w:rsid w:val="00CD4198"/>
    <w:rsid w:val="00CE2443"/>
    <w:rsid w:val="00CF496E"/>
    <w:rsid w:val="00D03719"/>
    <w:rsid w:val="00D04562"/>
    <w:rsid w:val="00D07422"/>
    <w:rsid w:val="00D27E1D"/>
    <w:rsid w:val="00D33175"/>
    <w:rsid w:val="00D561E8"/>
    <w:rsid w:val="00D65799"/>
    <w:rsid w:val="00D86963"/>
    <w:rsid w:val="00DA0E5B"/>
    <w:rsid w:val="00DA7172"/>
    <w:rsid w:val="00DD4086"/>
    <w:rsid w:val="00DE7A4B"/>
    <w:rsid w:val="00E00712"/>
    <w:rsid w:val="00E037C8"/>
    <w:rsid w:val="00E2402B"/>
    <w:rsid w:val="00E26EE0"/>
    <w:rsid w:val="00E31848"/>
    <w:rsid w:val="00E339F7"/>
    <w:rsid w:val="00E42E6D"/>
    <w:rsid w:val="00E43818"/>
    <w:rsid w:val="00E43A75"/>
    <w:rsid w:val="00E555AD"/>
    <w:rsid w:val="00E6331E"/>
    <w:rsid w:val="00E74D6B"/>
    <w:rsid w:val="00E8748D"/>
    <w:rsid w:val="00E92469"/>
    <w:rsid w:val="00EA301C"/>
    <w:rsid w:val="00EB3C02"/>
    <w:rsid w:val="00EC5B6E"/>
    <w:rsid w:val="00EC6EF6"/>
    <w:rsid w:val="00F046B2"/>
    <w:rsid w:val="00F063D3"/>
    <w:rsid w:val="00F06BD9"/>
    <w:rsid w:val="00F159CA"/>
    <w:rsid w:val="00F21A31"/>
    <w:rsid w:val="00F235AC"/>
    <w:rsid w:val="00F4254E"/>
    <w:rsid w:val="00F4654B"/>
    <w:rsid w:val="00F50FD0"/>
    <w:rsid w:val="00F51D2F"/>
    <w:rsid w:val="00F547E9"/>
    <w:rsid w:val="00F573A9"/>
    <w:rsid w:val="00F67AA4"/>
    <w:rsid w:val="00F8190F"/>
    <w:rsid w:val="00F90848"/>
    <w:rsid w:val="00FA0BC4"/>
    <w:rsid w:val="00FA1316"/>
    <w:rsid w:val="00FA2322"/>
    <w:rsid w:val="00FA5D21"/>
    <w:rsid w:val="00FA7E83"/>
    <w:rsid w:val="00FB6BFB"/>
    <w:rsid w:val="00FB7A36"/>
    <w:rsid w:val="00FC7630"/>
    <w:rsid w:val="00FD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86EB2"/>
  <w15:docId w15:val="{C3A492A1-B81C-4663-B699-28577F1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27D4"/>
    <w:pPr>
      <w:ind w:left="720"/>
      <w:contextualSpacing/>
    </w:pPr>
  </w:style>
  <w:style w:type="paragraph" w:customStyle="1" w:styleId="21">
    <w:name w:val="Основной текст 21"/>
    <w:basedOn w:val="a"/>
    <w:rsid w:val="00C128C5"/>
    <w:pPr>
      <w:widowControl w:val="0"/>
      <w:spacing w:after="0" w:line="280" w:lineRule="auto"/>
      <w:ind w:firstLine="720"/>
      <w:jc w:val="both"/>
    </w:pPr>
    <w:rPr>
      <w:rFonts w:ascii="NTTierce" w:eastAsia="Times New Roman" w:hAnsi="NTTierce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FA0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B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FA0BC4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rsid w:val="00FA0BC4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2494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4948"/>
  </w:style>
  <w:style w:type="character" w:customStyle="1" w:styleId="2">
    <w:name w:val="Колонтитул (2)_"/>
    <w:basedOn w:val="a0"/>
    <w:link w:val="20"/>
    <w:rsid w:val="006B5DC4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одпись к картинке_"/>
    <w:basedOn w:val="a0"/>
    <w:link w:val="ab"/>
    <w:rsid w:val="006B5DC4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"/>
    <w:rsid w:val="006B5DC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6B5D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картинке"/>
    <w:basedOn w:val="a"/>
    <w:link w:val="aa"/>
    <w:rsid w:val="006B5D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c"/>
    <w:rsid w:val="006B5DC4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252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26E4"/>
  </w:style>
  <w:style w:type="paragraph" w:styleId="af">
    <w:name w:val="footer"/>
    <w:basedOn w:val="a"/>
    <w:link w:val="af0"/>
    <w:uiPriority w:val="99"/>
    <w:unhideWhenUsed/>
    <w:rsid w:val="00252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26E4"/>
  </w:style>
  <w:style w:type="paragraph" w:customStyle="1" w:styleId="TableParagraph">
    <w:name w:val="Table Paragraph"/>
    <w:basedOn w:val="a"/>
    <w:uiPriority w:val="1"/>
    <w:qFormat/>
    <w:rsid w:val="00897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0B4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992190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27005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7005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7005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7005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700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34305&amp;dst=118713&amp;field=134&amp;date=13.10.2021" TargetMode="External"/><Relationship Id="rId13" Type="http://schemas.openxmlformats.org/officeDocument/2006/relationships/hyperlink" Target="https://docs30.surp-spb.ru/cgi/online.cgi?req=doc&amp;base=SPB&amp;n=241735&amp;dst=100126&amp;field=134&amp;date=13.10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41735&amp;dst=100042&amp;field=134&amp;date=13.10.202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383457&amp;date=13.10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cs30.surp-spb.ru/cgi/online.cgi?req=doc&amp;base=SPB&amp;n=241735&amp;dst=100027&amp;field=134&amp;date=13.10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ss.uts.vpn/hierarchy/22972b50-23e8-485c-addf-97178ea63433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A046-73FD-4C3D-AB78-79A3ED92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Брустина Лариса Николаевна</dc:creator>
  <cp:lastModifiedBy>Шевченко Елена Игоревна</cp:lastModifiedBy>
  <cp:revision>10</cp:revision>
  <cp:lastPrinted>2021-10-26T13:31:00Z</cp:lastPrinted>
  <dcterms:created xsi:type="dcterms:W3CDTF">2021-10-27T09:11:00Z</dcterms:created>
  <dcterms:modified xsi:type="dcterms:W3CDTF">2021-11-10T14:07:00Z</dcterms:modified>
</cp:coreProperties>
</file>