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3D" w:rsidRDefault="0019720D" w:rsidP="00AD53D0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28"/>
          <w:szCs w:val="20"/>
          <w:lang w:eastAsia="ru-RU"/>
        </w:rPr>
      </w:pPr>
      <w:r>
        <w:rPr>
          <w:rFonts w:ascii="Baltica" w:eastAsia="Times New Roman" w:hAnsi="Baltica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4954993" r:id="rId9"/>
        </w:object>
      </w:r>
    </w:p>
    <w:p w:rsidR="00F860A6" w:rsidRPr="00351BAE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 w:rsidRPr="00351BAE">
        <w:rPr>
          <w:rFonts w:eastAsia="Times New Roman"/>
          <w:b/>
          <w:sz w:val="28"/>
          <w:szCs w:val="20"/>
          <w:lang w:eastAsia="ru-RU"/>
        </w:rPr>
        <w:t>ПРАВИТЕЛЬСТВО САНКТ- ПЕТЕРБУРГА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2D492A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2D492A">
      <w:pPr>
        <w:overflowPunct w:val="0"/>
        <w:autoSpaceDE w:val="0"/>
        <w:autoSpaceDN w:val="0"/>
        <w:adjustRightInd w:val="0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Pr="003F1489" w:rsidRDefault="00534FCF" w:rsidP="002D492A">
      <w:pPr>
        <w:autoSpaceDE w:val="0"/>
        <w:autoSpaceDN w:val="0"/>
        <w:adjustRightInd w:val="0"/>
        <w:jc w:val="both"/>
        <w:rPr>
          <w:lang w:eastAsia="ru-RU"/>
        </w:rPr>
      </w:pPr>
    </w:p>
    <w:p w:rsidR="00C87D3C" w:rsidRPr="000C4888" w:rsidRDefault="003E2767" w:rsidP="00530BD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lang w:eastAsia="ru-RU"/>
        </w:rPr>
        <w:t>В</w:t>
      </w:r>
      <w:r w:rsidRPr="003E2767">
        <w:rPr>
          <w:lang w:eastAsia="ru-RU"/>
        </w:rPr>
        <w:t xml:space="preserve"> целях </w:t>
      </w:r>
      <w:r w:rsidR="00530BDC">
        <w:rPr>
          <w:lang w:eastAsia="ru-RU"/>
        </w:rPr>
        <w:t xml:space="preserve">приведения нормативных правовых актов Правительства Санкт-Петербурга </w:t>
      </w:r>
      <w:r w:rsidR="00530BDC">
        <w:rPr>
          <w:lang w:eastAsia="ru-RU"/>
        </w:rPr>
        <w:br/>
        <w:t xml:space="preserve">в соответствие с действующим законодательством о контрактной системе в сфере закупок товаров, работ, </w:t>
      </w:r>
      <w:r w:rsidR="00530BDC" w:rsidRPr="000C4888">
        <w:rPr>
          <w:lang w:eastAsia="ru-RU"/>
        </w:rPr>
        <w:t>услуг для обеспечения государственных и муниципальных нужд</w:t>
      </w:r>
      <w:r w:rsidRPr="000C4888">
        <w:rPr>
          <w:lang w:eastAsia="ru-RU"/>
        </w:rPr>
        <w:t>:</w:t>
      </w:r>
      <w:r w:rsidR="003404FA" w:rsidRPr="000C4888">
        <w:rPr>
          <w:lang w:eastAsia="ru-RU"/>
        </w:rPr>
        <w:t xml:space="preserve"> </w:t>
      </w:r>
    </w:p>
    <w:p w:rsidR="00180FBF" w:rsidRDefault="00EB465F" w:rsidP="002D492A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0C4888">
        <w:rPr>
          <w:rFonts w:eastAsia="Times New Roman"/>
          <w:lang w:eastAsia="ru-RU"/>
        </w:rPr>
        <w:t xml:space="preserve">Внести в </w:t>
      </w:r>
      <w:r w:rsidR="009F70EF" w:rsidRPr="000C4888">
        <w:rPr>
          <w:rFonts w:eastAsia="Times New Roman"/>
          <w:lang w:eastAsia="ru-RU"/>
        </w:rPr>
        <w:t xml:space="preserve">распоряжение Правительства Санкт-Петербурга от 09.02.2017 № 9-рп </w:t>
      </w:r>
      <w:r w:rsidR="009F70EF" w:rsidRPr="000C4888">
        <w:rPr>
          <w:rFonts w:eastAsia="Times New Roman"/>
          <w:lang w:eastAsia="ru-RU"/>
        </w:rPr>
        <w:br/>
        <w:t xml:space="preserve">«Об утверждении </w:t>
      </w:r>
      <w:r w:rsidR="001E3AF9" w:rsidRPr="000C4888">
        <w:rPr>
          <w:rFonts w:eastAsia="Times New Roman"/>
          <w:lang w:eastAsia="ru-RU"/>
        </w:rPr>
        <w:t>Порядк</w:t>
      </w:r>
      <w:r w:rsidR="009F70EF" w:rsidRPr="000C4888">
        <w:rPr>
          <w:rFonts w:eastAsia="Times New Roman"/>
          <w:lang w:eastAsia="ru-RU"/>
        </w:rPr>
        <w:t>а</w:t>
      </w:r>
      <w:r w:rsidR="001E3AF9" w:rsidRPr="000C4888">
        <w:rPr>
          <w:rFonts w:eastAsia="Times New Roman"/>
          <w:lang w:eastAsia="ru-RU"/>
        </w:rPr>
        <w:t xml:space="preserve"> </w:t>
      </w:r>
      <w:r w:rsidR="00707A15" w:rsidRPr="000C4888">
        <w:rPr>
          <w:rFonts w:eastAsia="Times New Roman"/>
          <w:lang w:eastAsia="ru-RU"/>
        </w:rPr>
        <w:t>оценки</w:t>
      </w:r>
      <w:r w:rsidR="001E3AF9" w:rsidRPr="000C4888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0C4888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9F70EF" w:rsidRPr="000C4888">
        <w:rPr>
          <w:rFonts w:eastAsia="Times New Roman"/>
          <w:lang w:eastAsia="ru-RU"/>
        </w:rPr>
        <w:t>»</w:t>
      </w:r>
      <w:r w:rsidR="00901CE7" w:rsidRPr="000C4888">
        <w:rPr>
          <w:lang w:eastAsia="ru-RU"/>
        </w:rPr>
        <w:t xml:space="preserve"> </w:t>
      </w:r>
      <w:r w:rsidRPr="000C4888">
        <w:rPr>
          <w:lang w:eastAsia="ru-RU"/>
        </w:rPr>
        <w:t>следующие изменения</w:t>
      </w:r>
      <w:r w:rsidRPr="003F1489">
        <w:rPr>
          <w:lang w:eastAsia="ru-RU"/>
        </w:rPr>
        <w:t>:</w:t>
      </w:r>
    </w:p>
    <w:p w:rsidR="000C4888" w:rsidRDefault="000C4888" w:rsidP="00B57CEF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В пункте </w:t>
      </w:r>
      <w:r w:rsidR="001452E1">
        <w:rPr>
          <w:lang w:eastAsia="ru-RU"/>
        </w:rPr>
        <w:t>3</w:t>
      </w:r>
      <w:r>
        <w:rPr>
          <w:lang w:eastAsia="ru-RU"/>
        </w:rPr>
        <w:t xml:space="preserve"> распоряжения слова «</w:t>
      </w:r>
      <w:proofErr w:type="spellStart"/>
      <w:r>
        <w:rPr>
          <w:lang w:eastAsia="ru-RU"/>
        </w:rPr>
        <w:t>Елина</w:t>
      </w:r>
      <w:proofErr w:type="spellEnd"/>
      <w:r>
        <w:rPr>
          <w:lang w:eastAsia="ru-RU"/>
        </w:rPr>
        <w:t xml:space="preserve"> Е.И.» заменить </w:t>
      </w:r>
      <w:r w:rsidR="00FF1A66">
        <w:rPr>
          <w:lang w:eastAsia="ru-RU"/>
        </w:rPr>
        <w:t>словами</w:t>
      </w:r>
      <w:r>
        <w:rPr>
          <w:lang w:eastAsia="ru-RU"/>
        </w:rPr>
        <w:t xml:space="preserve"> «</w:t>
      </w:r>
      <w:proofErr w:type="spellStart"/>
      <w:r>
        <w:rPr>
          <w:lang w:eastAsia="ru-RU"/>
        </w:rPr>
        <w:t>Батанова</w:t>
      </w:r>
      <w:proofErr w:type="spellEnd"/>
      <w:r>
        <w:rPr>
          <w:lang w:eastAsia="ru-RU"/>
        </w:rPr>
        <w:t xml:space="preserve"> Э.В.»</w:t>
      </w:r>
    </w:p>
    <w:p w:rsidR="00802E4B" w:rsidRPr="00802E4B" w:rsidRDefault="00802E4B" w:rsidP="00802E4B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В приложении к распоряжению слова «</w:t>
      </w:r>
      <w:r w:rsidRPr="00802E4B">
        <w:rPr>
          <w:lang w:eastAsia="ru-RU"/>
        </w:rPr>
        <w:t>электронные процедуры</w:t>
      </w:r>
      <w:r>
        <w:rPr>
          <w:lang w:eastAsia="ru-RU"/>
        </w:rPr>
        <w:t>» заменить словами «</w:t>
      </w:r>
      <w:r w:rsidRPr="00802E4B">
        <w:rPr>
          <w:lang w:eastAsia="ru-RU"/>
        </w:rPr>
        <w:t>электронные конкурентные процедуры</w:t>
      </w:r>
      <w:r>
        <w:rPr>
          <w:lang w:eastAsia="ru-RU"/>
        </w:rPr>
        <w:t>» в соответствующих падежах.</w:t>
      </w:r>
    </w:p>
    <w:p w:rsidR="000A0FBC" w:rsidRDefault="000A0FBC" w:rsidP="00850E46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В пункте 1.4 приложения к распоряжению:</w:t>
      </w:r>
    </w:p>
    <w:p w:rsidR="00B12943" w:rsidRDefault="00802E4B" w:rsidP="008F216C">
      <w:pPr>
        <w:pStyle w:val="ab"/>
        <w:numPr>
          <w:ilvl w:val="2"/>
          <w:numId w:val="9"/>
        </w:numPr>
        <w:tabs>
          <w:tab w:val="left" w:pos="1276"/>
        </w:tabs>
        <w:ind w:left="0" w:firstLine="566"/>
        <w:jc w:val="both"/>
        <w:rPr>
          <w:lang w:eastAsia="ru-RU"/>
        </w:rPr>
      </w:pPr>
      <w:r>
        <w:rPr>
          <w:lang w:eastAsia="ru-RU"/>
        </w:rPr>
        <w:t>В а</w:t>
      </w:r>
      <w:r w:rsidR="00B12943" w:rsidRPr="00B12943">
        <w:rPr>
          <w:lang w:eastAsia="ru-RU"/>
        </w:rPr>
        <w:t>бзац</w:t>
      </w:r>
      <w:r>
        <w:rPr>
          <w:lang w:eastAsia="ru-RU"/>
        </w:rPr>
        <w:t>е</w:t>
      </w:r>
      <w:r w:rsidR="00B12943" w:rsidRPr="00B12943">
        <w:rPr>
          <w:lang w:eastAsia="ru-RU"/>
        </w:rPr>
        <w:t xml:space="preserve"> </w:t>
      </w:r>
      <w:r w:rsidR="000C4888">
        <w:rPr>
          <w:lang w:eastAsia="ru-RU"/>
        </w:rPr>
        <w:t>трет</w:t>
      </w:r>
      <w:r>
        <w:rPr>
          <w:lang w:eastAsia="ru-RU"/>
        </w:rPr>
        <w:t>ьем</w:t>
      </w:r>
      <w:r w:rsidR="00B12943">
        <w:rPr>
          <w:lang w:eastAsia="ru-RU"/>
        </w:rPr>
        <w:t xml:space="preserve"> </w:t>
      </w:r>
      <w:r>
        <w:rPr>
          <w:lang w:eastAsia="ru-RU"/>
        </w:rPr>
        <w:t>слова «</w:t>
      </w:r>
      <w:r w:rsidRPr="00802E4B">
        <w:rPr>
          <w:lang w:eastAsia="ru-RU"/>
        </w:rPr>
        <w:t xml:space="preserve">открытый конкурс в электронной форме, конкурс </w:t>
      </w:r>
      <w:r w:rsidR="000A0FBC">
        <w:rPr>
          <w:lang w:eastAsia="ru-RU"/>
        </w:rPr>
        <w:br/>
      </w:r>
      <w:r w:rsidRPr="00802E4B">
        <w:rPr>
          <w:lang w:eastAsia="ru-RU"/>
        </w:rPr>
        <w:t>с ограниченным участием в электронной форме, двухэтапный конкурс в электронной форме, электронный аукцион, запрос котировок в электронной форме, запрос предложений в электронной форме</w:t>
      </w:r>
      <w:r>
        <w:rPr>
          <w:lang w:eastAsia="ru-RU"/>
        </w:rPr>
        <w:t>» заменить словами «</w:t>
      </w:r>
      <w:r w:rsidR="001721DF">
        <w:rPr>
          <w:lang w:eastAsia="ru-RU"/>
        </w:rPr>
        <w:t xml:space="preserve">открытый </w:t>
      </w:r>
      <w:r w:rsidR="001452E1" w:rsidRPr="005144D8">
        <w:t>конкурс в электронной форме, электронный аукцион, запрос котировок в электронной форме</w:t>
      </w:r>
      <w:r w:rsidR="009812C6">
        <w:rPr>
          <w:lang w:eastAsia="ru-RU"/>
        </w:rPr>
        <w:t>»</w:t>
      </w:r>
      <w:r w:rsidR="00B12943" w:rsidRPr="00B12943">
        <w:rPr>
          <w:lang w:eastAsia="ru-RU"/>
        </w:rPr>
        <w:t>.</w:t>
      </w:r>
    </w:p>
    <w:p w:rsidR="00692AED" w:rsidRDefault="00692AED" w:rsidP="000A0FBC">
      <w:pPr>
        <w:pStyle w:val="ab"/>
        <w:numPr>
          <w:ilvl w:val="2"/>
          <w:numId w:val="9"/>
        </w:numPr>
        <w:tabs>
          <w:tab w:val="left" w:pos="1276"/>
        </w:tabs>
        <w:ind w:left="0" w:firstLine="566"/>
        <w:jc w:val="both"/>
        <w:rPr>
          <w:lang w:eastAsia="ru-RU"/>
        </w:rPr>
      </w:pPr>
      <w:r>
        <w:rPr>
          <w:lang w:eastAsia="ru-RU"/>
        </w:rPr>
        <w:t>Абзац</w:t>
      </w:r>
      <w:r w:rsidR="002F0A66">
        <w:rPr>
          <w:lang w:eastAsia="ru-RU"/>
        </w:rPr>
        <w:t xml:space="preserve"> </w:t>
      </w:r>
      <w:r w:rsidR="00D22871">
        <w:rPr>
          <w:lang w:eastAsia="ru-RU"/>
        </w:rPr>
        <w:t>тринадцатый</w:t>
      </w:r>
      <w:r w:rsidR="002F0A66">
        <w:rPr>
          <w:lang w:eastAsia="ru-RU"/>
        </w:rPr>
        <w:t xml:space="preserve"> </w:t>
      </w:r>
      <w:r w:rsidRPr="00692AED">
        <w:rPr>
          <w:lang w:eastAsia="ru-RU"/>
        </w:rPr>
        <w:t>исключить.</w:t>
      </w:r>
    </w:p>
    <w:p w:rsidR="000A0FBC" w:rsidRDefault="001452E1" w:rsidP="000A0FBC">
      <w:pPr>
        <w:pStyle w:val="ab"/>
        <w:numPr>
          <w:ilvl w:val="2"/>
          <w:numId w:val="9"/>
        </w:numPr>
        <w:tabs>
          <w:tab w:val="left" w:pos="1276"/>
        </w:tabs>
        <w:ind w:left="0" w:firstLine="566"/>
        <w:jc w:val="both"/>
        <w:rPr>
          <w:lang w:eastAsia="ru-RU"/>
        </w:rPr>
      </w:pPr>
      <w:r>
        <w:t xml:space="preserve">В абзаце </w:t>
      </w:r>
      <w:r w:rsidR="00D22871">
        <w:t>восемнадцатом</w:t>
      </w:r>
      <w:r>
        <w:t xml:space="preserve"> слова «</w:t>
      </w:r>
      <w:r w:rsidRPr="001452E1">
        <w:t>в пунктах 25, 25.1 - 25.3 части 1 статьи 93 Федерального закона</w:t>
      </w:r>
      <w:r>
        <w:t>» заменить словами «</w:t>
      </w:r>
      <w:r w:rsidRPr="001452E1">
        <w:t>в пункт</w:t>
      </w:r>
      <w:r>
        <w:t>е</w:t>
      </w:r>
      <w:r w:rsidRPr="001452E1">
        <w:t xml:space="preserve"> 25 части 1 статьи 93 Федерального закона</w:t>
      </w:r>
      <w:r>
        <w:t>».</w:t>
      </w:r>
    </w:p>
    <w:p w:rsidR="000A0FBC" w:rsidRDefault="000A0FBC" w:rsidP="000A0FBC">
      <w:pPr>
        <w:pStyle w:val="ab"/>
        <w:numPr>
          <w:ilvl w:val="2"/>
          <w:numId w:val="9"/>
        </w:numPr>
        <w:tabs>
          <w:tab w:val="left" w:pos="1276"/>
        </w:tabs>
        <w:ind w:left="0" w:firstLine="566"/>
        <w:jc w:val="both"/>
        <w:rPr>
          <w:lang w:eastAsia="ru-RU"/>
        </w:rPr>
      </w:pPr>
      <w:r>
        <w:t xml:space="preserve">Абзац </w:t>
      </w:r>
      <w:r w:rsidR="00D22871">
        <w:t>двадцатый</w:t>
      </w:r>
      <w:r>
        <w:t xml:space="preserve"> дополнить словами «</w:t>
      </w:r>
      <w:r w:rsidRPr="000A0FBC">
        <w:t>(в том числе закупки товара у единственного поставщика на сумму, предусмотренную частью 12 статьи 93 Федерального закона)</w:t>
      </w:r>
      <w:r>
        <w:t>».</w:t>
      </w:r>
    </w:p>
    <w:p w:rsidR="00641761" w:rsidRDefault="00641761" w:rsidP="00641761">
      <w:pPr>
        <w:pStyle w:val="ab"/>
        <w:numPr>
          <w:ilvl w:val="1"/>
          <w:numId w:val="2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>Графу 2 пункт</w:t>
      </w:r>
      <w:r>
        <w:rPr>
          <w:lang w:eastAsia="ru-RU"/>
        </w:rPr>
        <w:t>а</w:t>
      </w:r>
      <w:r w:rsidRPr="008349DF">
        <w:rPr>
          <w:lang w:eastAsia="ru-RU"/>
        </w:rPr>
        <w:t xml:space="preserve"> </w:t>
      </w:r>
      <w:r>
        <w:rPr>
          <w:lang w:eastAsia="ru-RU"/>
        </w:rPr>
        <w:t xml:space="preserve">9 </w:t>
      </w:r>
      <w:r w:rsidRPr="008349DF">
        <w:rPr>
          <w:lang w:eastAsia="ru-RU"/>
        </w:rPr>
        <w:t xml:space="preserve">таблицы 1 </w:t>
      </w:r>
      <w:r w:rsidRPr="00F521C2">
        <w:rPr>
          <w:lang w:eastAsia="ru-RU"/>
        </w:rPr>
        <w:t xml:space="preserve">приложения к распоряжению </w:t>
      </w:r>
      <w:r w:rsidRPr="008349DF">
        <w:rPr>
          <w:lang w:eastAsia="ru-RU"/>
        </w:rPr>
        <w:t>изложить в следующей редакции:</w:t>
      </w:r>
    </w:p>
    <w:p w:rsidR="00641761" w:rsidRDefault="00641761" w:rsidP="00641761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«Доля изменений в извещения о проведении электронных конкурентных процедур</w:t>
      </w:r>
      <w:r>
        <w:rPr>
          <w:lang w:eastAsia="ru-RU"/>
        </w:rPr>
        <w:br/>
        <w:t>(по количеству)».</w:t>
      </w:r>
    </w:p>
    <w:p w:rsidR="009C5AB4" w:rsidRDefault="009C5AB4" w:rsidP="009C5AB4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 xml:space="preserve">Пункт </w:t>
      </w:r>
      <w:r>
        <w:rPr>
          <w:lang w:eastAsia="ru-RU"/>
        </w:rPr>
        <w:t xml:space="preserve">9 </w:t>
      </w:r>
      <w:r w:rsidRPr="008349DF">
        <w:rPr>
          <w:lang w:eastAsia="ru-RU"/>
        </w:rPr>
        <w:t xml:space="preserve">таблицы 2 </w:t>
      </w:r>
      <w:r w:rsidRPr="00A6610B">
        <w:rPr>
          <w:lang w:eastAsia="ru-RU"/>
        </w:rPr>
        <w:t xml:space="preserve">приложения к распоряжению </w:t>
      </w:r>
      <w:r w:rsidRPr="008349DF">
        <w:rPr>
          <w:lang w:eastAsia="ru-RU"/>
        </w:rPr>
        <w:t>изложить в следующей редакции:</w:t>
      </w:r>
    </w:p>
    <w:tbl>
      <w:tblPr>
        <w:tblW w:w="94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701"/>
        <w:gridCol w:w="2410"/>
        <w:gridCol w:w="2556"/>
        <w:gridCol w:w="1418"/>
        <w:gridCol w:w="475"/>
      </w:tblGrid>
      <w:tr w:rsidR="00A17C82" w:rsidRPr="008349DF" w:rsidTr="0083793B">
        <w:trPr>
          <w:trHeight w:val="1236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C82" w:rsidRPr="008349DF" w:rsidRDefault="00A17C82" w:rsidP="00A17C8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A17C82" w:rsidRDefault="00A17C82" w:rsidP="00A17C8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Merge w:val="restart"/>
          </w:tcPr>
          <w:p w:rsidR="00A17C82" w:rsidRPr="00434B08" w:rsidRDefault="00A17C82" w:rsidP="00A17C82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12188D">
              <w:rPr>
                <w:rFonts w:eastAsia="Times New Roman"/>
                <w:sz w:val="22"/>
                <w:szCs w:val="22"/>
              </w:rPr>
              <w:t xml:space="preserve">Доля изменений в извещения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2188D">
              <w:rPr>
                <w:rFonts w:eastAsia="Times New Roman"/>
                <w:sz w:val="22"/>
                <w:szCs w:val="22"/>
              </w:rPr>
              <w:t xml:space="preserve">о проведении </w:t>
            </w:r>
            <w:r>
              <w:rPr>
                <w:rFonts w:eastAsia="Times New Roman"/>
                <w:sz w:val="22"/>
                <w:szCs w:val="22"/>
              </w:rPr>
              <w:t>электронных конкурентных процедур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2188D">
              <w:rPr>
                <w:rFonts w:eastAsia="Times New Roman"/>
                <w:sz w:val="22"/>
                <w:szCs w:val="22"/>
              </w:rPr>
              <w:t>(по количеству)</w:t>
            </w:r>
          </w:p>
        </w:tc>
        <w:tc>
          <w:tcPr>
            <w:tcW w:w="2410" w:type="dxa"/>
            <w:shd w:val="clear" w:color="auto" w:fill="auto"/>
          </w:tcPr>
          <w:p w:rsidR="00A17C82" w:rsidRPr="00434B08" w:rsidRDefault="00A17C82" w:rsidP="00A17C82">
            <w:pPr>
              <w:rPr>
                <w:rFonts w:eastAsia="Times New Roman"/>
                <w:sz w:val="22"/>
                <w:szCs w:val="22"/>
              </w:rPr>
            </w:pPr>
            <w:r w:rsidRPr="0012188D">
              <w:rPr>
                <w:rFonts w:eastAsia="Times New Roman"/>
                <w:sz w:val="22"/>
                <w:szCs w:val="22"/>
              </w:rPr>
              <w:t xml:space="preserve">N1 - количество изменений, внесенных в извещения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2188D">
              <w:rPr>
                <w:rFonts w:eastAsia="Times New Roman"/>
                <w:sz w:val="22"/>
                <w:szCs w:val="22"/>
              </w:rPr>
              <w:t>о проведении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A17C82">
              <w:rPr>
                <w:rFonts w:eastAsia="Times New Roman"/>
                <w:sz w:val="22"/>
                <w:szCs w:val="22"/>
              </w:rPr>
              <w:t>электронных конкурентных процедур</w:t>
            </w:r>
            <w:r>
              <w:rPr>
                <w:rFonts w:eastAsia="Times New Roman"/>
                <w:sz w:val="22"/>
                <w:szCs w:val="22"/>
              </w:rPr>
              <w:t xml:space="preserve"> в отчетном периоде</w:t>
            </w:r>
            <w:r w:rsidRPr="0012188D">
              <w:rPr>
                <w:rFonts w:eastAsia="Times New Roman"/>
                <w:sz w:val="22"/>
                <w:szCs w:val="22"/>
              </w:rPr>
              <w:t>, шт.</w:t>
            </w:r>
          </w:p>
        </w:tc>
        <w:tc>
          <w:tcPr>
            <w:tcW w:w="2556" w:type="dxa"/>
            <w:shd w:val="clear" w:color="auto" w:fill="auto"/>
          </w:tcPr>
          <w:p w:rsidR="00A17C82" w:rsidRPr="00AA3C84" w:rsidRDefault="00A17C82" w:rsidP="00A17C82">
            <w:pPr>
              <w:rPr>
                <w:rFonts w:eastAsia="Times New Roman"/>
                <w:sz w:val="22"/>
                <w:szCs w:val="22"/>
              </w:rPr>
            </w:pPr>
            <w:r w:rsidRPr="00184652">
              <w:rPr>
                <w:rFonts w:eastAsia="Times New Roman"/>
                <w:sz w:val="22"/>
                <w:szCs w:val="22"/>
              </w:rPr>
              <w:t xml:space="preserve">Количество изменений, внесенных в извещения о проведении </w:t>
            </w:r>
            <w:r>
              <w:rPr>
                <w:rFonts w:eastAsia="Times New Roman"/>
                <w:sz w:val="22"/>
                <w:szCs w:val="22"/>
              </w:rPr>
              <w:t>э</w:t>
            </w:r>
            <w:r w:rsidRPr="00A17C82">
              <w:rPr>
                <w:rFonts w:eastAsia="Times New Roman"/>
                <w:sz w:val="22"/>
                <w:szCs w:val="22"/>
              </w:rPr>
              <w:t>лектронных конкурентных процедур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84652">
              <w:rPr>
                <w:rFonts w:eastAsia="Times New Roman"/>
                <w:sz w:val="22"/>
                <w:szCs w:val="22"/>
              </w:rPr>
              <w:t>в отчетном периоде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:rsidR="00A17C82" w:rsidRPr="008349DF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F9 = N1/</w:t>
            </w:r>
            <w:r w:rsidRPr="00184652">
              <w:rPr>
                <w:rFonts w:eastAsia="Times New Roman"/>
                <w:sz w:val="22"/>
                <w:szCs w:val="22"/>
              </w:rPr>
              <w:t>N2</w:t>
            </w:r>
          </w:p>
        </w:tc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17C82" w:rsidRPr="008349DF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»</w:t>
            </w:r>
            <w:r w:rsidR="0083793B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A17C82" w:rsidRPr="008349DF" w:rsidTr="0083793B">
        <w:trPr>
          <w:trHeight w:val="1236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C82" w:rsidRPr="008349DF" w:rsidRDefault="00A17C82" w:rsidP="00A17C8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A17C82" w:rsidRDefault="00A17C82" w:rsidP="00A17C8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17C82" w:rsidRPr="00434B08" w:rsidRDefault="00A17C82" w:rsidP="00A17C82">
            <w:pPr>
              <w:ind w:right="-108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17C82" w:rsidRPr="0012188D" w:rsidRDefault="00A17C82" w:rsidP="00A17C82">
            <w:pPr>
              <w:rPr>
                <w:rFonts w:eastAsia="Times New Roman"/>
                <w:sz w:val="22"/>
                <w:szCs w:val="22"/>
              </w:rPr>
            </w:pPr>
            <w:r w:rsidRPr="00184652">
              <w:rPr>
                <w:rFonts w:eastAsia="Times New Roman"/>
                <w:sz w:val="22"/>
                <w:szCs w:val="22"/>
              </w:rPr>
              <w:t xml:space="preserve">N2 - </w:t>
            </w:r>
            <w:r w:rsidRPr="00F60B1E">
              <w:rPr>
                <w:rFonts w:eastAsia="Times New Roman"/>
                <w:sz w:val="22"/>
                <w:szCs w:val="22"/>
              </w:rPr>
              <w:t xml:space="preserve">количество извещений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F60B1E">
              <w:rPr>
                <w:rFonts w:eastAsia="Times New Roman"/>
                <w:sz w:val="22"/>
                <w:szCs w:val="22"/>
              </w:rPr>
              <w:t xml:space="preserve">о проведении электронных </w:t>
            </w:r>
            <w:r w:rsidRPr="00A17C82">
              <w:rPr>
                <w:rFonts w:eastAsia="Times New Roman"/>
                <w:sz w:val="22"/>
                <w:szCs w:val="22"/>
              </w:rPr>
              <w:t>конкурентных процедур</w:t>
            </w:r>
            <w:r w:rsidRPr="00F60B1E">
              <w:rPr>
                <w:rFonts w:eastAsia="Times New Roman"/>
                <w:sz w:val="22"/>
                <w:szCs w:val="22"/>
              </w:rPr>
              <w:t>, которые размещены в отчетном периоде</w:t>
            </w:r>
          </w:p>
        </w:tc>
        <w:tc>
          <w:tcPr>
            <w:tcW w:w="2556" w:type="dxa"/>
            <w:shd w:val="clear" w:color="auto" w:fill="auto"/>
          </w:tcPr>
          <w:p w:rsidR="00A17C82" w:rsidRPr="00434B08" w:rsidRDefault="00A17C82" w:rsidP="00A17C82">
            <w:pPr>
              <w:rPr>
                <w:rFonts w:eastAsia="Times New Roman"/>
                <w:sz w:val="22"/>
                <w:szCs w:val="22"/>
              </w:rPr>
            </w:pPr>
            <w:r w:rsidRPr="00F60B1E">
              <w:rPr>
                <w:rFonts w:eastAsia="Times New Roman"/>
                <w:sz w:val="22"/>
                <w:szCs w:val="22"/>
              </w:rPr>
              <w:t xml:space="preserve">Количество извещений о проведении электронных </w:t>
            </w:r>
            <w:r w:rsidRPr="00A17C82">
              <w:rPr>
                <w:rFonts w:eastAsia="Times New Roman"/>
                <w:sz w:val="22"/>
                <w:szCs w:val="22"/>
              </w:rPr>
              <w:t>конкурентных процедур</w:t>
            </w:r>
            <w:r w:rsidRPr="00F60B1E">
              <w:rPr>
                <w:rFonts w:eastAsia="Times New Roman"/>
                <w:sz w:val="22"/>
                <w:szCs w:val="22"/>
              </w:rPr>
              <w:t>, которые размещены в отчетном периоде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17C82" w:rsidRPr="008349DF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C82" w:rsidRPr="008349DF" w:rsidRDefault="00A17C82" w:rsidP="00A17C82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9C5AB4" w:rsidRPr="008349DF" w:rsidRDefault="009C5AB4" w:rsidP="009C5AB4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</w:p>
    <w:p w:rsidR="00FF1A66" w:rsidRDefault="00FF1A66" w:rsidP="009440E7">
      <w:pPr>
        <w:pStyle w:val="ab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В п</w:t>
      </w:r>
      <w:r w:rsidR="009440E7">
        <w:rPr>
          <w:lang w:eastAsia="ru-RU"/>
        </w:rPr>
        <w:t>ункт</w:t>
      </w:r>
      <w:r>
        <w:rPr>
          <w:lang w:eastAsia="ru-RU"/>
        </w:rPr>
        <w:t>е</w:t>
      </w:r>
      <w:r w:rsidR="009440E7">
        <w:rPr>
          <w:lang w:eastAsia="ru-RU"/>
        </w:rPr>
        <w:t xml:space="preserve"> 2.6 приложения к распоряжению</w:t>
      </w:r>
      <w:r>
        <w:rPr>
          <w:lang w:eastAsia="ru-RU"/>
        </w:rPr>
        <w:t>:</w:t>
      </w:r>
    </w:p>
    <w:p w:rsidR="009440E7" w:rsidRDefault="00FF1A66" w:rsidP="00FF1A66">
      <w:pPr>
        <w:pStyle w:val="ab"/>
        <w:numPr>
          <w:ilvl w:val="2"/>
          <w:numId w:val="2"/>
        </w:numPr>
        <w:tabs>
          <w:tab w:val="left" w:pos="1276"/>
        </w:tabs>
        <w:jc w:val="both"/>
        <w:rPr>
          <w:lang w:eastAsia="ru-RU"/>
        </w:rPr>
      </w:pPr>
      <w:r>
        <w:rPr>
          <w:lang w:eastAsia="ru-RU"/>
        </w:rPr>
        <w:t>П</w:t>
      </w:r>
      <w:r w:rsidR="009440E7">
        <w:rPr>
          <w:lang w:eastAsia="ru-RU"/>
        </w:rPr>
        <w:t xml:space="preserve">осле абзаца </w:t>
      </w:r>
      <w:r w:rsidR="00A96FD5">
        <w:rPr>
          <w:lang w:eastAsia="ru-RU"/>
        </w:rPr>
        <w:t>первого</w:t>
      </w:r>
      <w:r w:rsidR="009440E7">
        <w:rPr>
          <w:lang w:eastAsia="ru-RU"/>
        </w:rPr>
        <w:t xml:space="preserve"> дополнить абзацами следующего содержания:</w:t>
      </w:r>
    </w:p>
    <w:p w:rsidR="009440E7" w:rsidRDefault="009440E7" w:rsidP="009440E7">
      <w:pPr>
        <w:pStyle w:val="ab"/>
        <w:tabs>
          <w:tab w:val="left" w:pos="1276"/>
        </w:tabs>
        <w:ind w:left="567"/>
        <w:jc w:val="both"/>
        <w:rPr>
          <w:lang w:eastAsia="ru-RU"/>
        </w:rPr>
      </w:pPr>
      <w:r>
        <w:rPr>
          <w:lang w:eastAsia="ru-RU"/>
        </w:rPr>
        <w:t>«</w:t>
      </w:r>
      <w:r w:rsidRPr="009440E7">
        <w:rPr>
          <w:lang w:eastAsia="ru-RU"/>
        </w:rPr>
        <w:t>Итоговые значения по показател</w:t>
      </w:r>
      <w:r>
        <w:rPr>
          <w:lang w:eastAsia="ru-RU"/>
        </w:rPr>
        <w:t>ю</w:t>
      </w:r>
      <w:r w:rsidRPr="009440E7">
        <w:rPr>
          <w:lang w:eastAsia="ru-RU"/>
        </w:rPr>
        <w:t xml:space="preserve"> оценки F1</w:t>
      </w:r>
      <w:r>
        <w:rPr>
          <w:lang w:eastAsia="ru-RU"/>
        </w:rPr>
        <w:t xml:space="preserve"> </w:t>
      </w:r>
      <w:r w:rsidRPr="009440E7">
        <w:rPr>
          <w:lang w:eastAsia="ru-RU"/>
        </w:rPr>
        <w:t>определяются следующим образом:</w:t>
      </w:r>
    </w:p>
    <w:p w:rsidR="009440E7" w:rsidRDefault="009440E7" w:rsidP="00EC33AB">
      <w:pPr>
        <w:tabs>
          <w:tab w:val="left" w:pos="1276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F1итог = 1 – F1, если 0 </w:t>
      </w:r>
      <w:proofErr w:type="gramStart"/>
      <w:r>
        <w:rPr>
          <w:lang w:eastAsia="ru-RU"/>
        </w:rPr>
        <w:t>&lt; F</w:t>
      </w:r>
      <w:proofErr w:type="gramEnd"/>
      <w:r>
        <w:rPr>
          <w:lang w:eastAsia="ru-RU"/>
        </w:rPr>
        <w:t>1 &lt;= 1,</w:t>
      </w:r>
    </w:p>
    <w:p w:rsidR="009440E7" w:rsidRDefault="009440E7" w:rsidP="00EC33AB">
      <w:pPr>
        <w:tabs>
          <w:tab w:val="left" w:pos="1276"/>
        </w:tabs>
        <w:ind w:firstLine="567"/>
        <w:jc w:val="both"/>
        <w:rPr>
          <w:lang w:eastAsia="ru-RU"/>
        </w:rPr>
      </w:pPr>
      <w:r>
        <w:rPr>
          <w:lang w:eastAsia="ru-RU"/>
        </w:rPr>
        <w:t>F1итог = 0, если для F1 значение V</w:t>
      </w:r>
      <w:r w:rsidR="00EC33AB">
        <w:rPr>
          <w:lang w:eastAsia="ru-RU"/>
        </w:rPr>
        <w:t>1</w:t>
      </w:r>
      <w:r>
        <w:rPr>
          <w:lang w:eastAsia="ru-RU"/>
        </w:rPr>
        <w:t xml:space="preserve"> = 0, </w:t>
      </w:r>
    </w:p>
    <w:p w:rsidR="009440E7" w:rsidRDefault="009440E7" w:rsidP="00EC33AB">
      <w:pPr>
        <w:tabs>
          <w:tab w:val="left" w:pos="1276"/>
        </w:tabs>
        <w:ind w:firstLine="567"/>
        <w:jc w:val="both"/>
        <w:rPr>
          <w:lang w:eastAsia="ru-RU"/>
        </w:rPr>
      </w:pPr>
      <w:r>
        <w:rPr>
          <w:lang w:eastAsia="ru-RU"/>
        </w:rPr>
        <w:t>F</w:t>
      </w:r>
      <w:r w:rsidR="00EC33AB">
        <w:rPr>
          <w:lang w:eastAsia="ru-RU"/>
        </w:rPr>
        <w:t>1</w:t>
      </w:r>
      <w:r>
        <w:rPr>
          <w:lang w:eastAsia="ru-RU"/>
        </w:rPr>
        <w:t>итог = 1, если F</w:t>
      </w:r>
      <w:r w:rsidR="00EC33AB">
        <w:rPr>
          <w:lang w:eastAsia="ru-RU"/>
        </w:rPr>
        <w:t>1</w:t>
      </w:r>
      <w:r>
        <w:rPr>
          <w:lang w:eastAsia="ru-RU"/>
        </w:rPr>
        <w:t xml:space="preserve"> </w:t>
      </w:r>
      <w:r w:rsidR="00EC33AB">
        <w:rPr>
          <w:lang w:val="en-US" w:eastAsia="ru-RU"/>
        </w:rPr>
        <w:t>&gt;1</w:t>
      </w:r>
      <w:r w:rsidR="00EC33AB">
        <w:rPr>
          <w:lang w:eastAsia="ru-RU"/>
        </w:rPr>
        <w:t>»</w:t>
      </w:r>
      <w:r w:rsidR="00D22871">
        <w:rPr>
          <w:lang w:eastAsia="ru-RU"/>
        </w:rPr>
        <w:t>.</w:t>
      </w:r>
    </w:p>
    <w:p w:rsidR="00A96FD5" w:rsidRPr="00A96FD5" w:rsidRDefault="00FF1A66" w:rsidP="00FF1A66">
      <w:pPr>
        <w:pStyle w:val="ab"/>
        <w:numPr>
          <w:ilvl w:val="2"/>
          <w:numId w:val="2"/>
        </w:numPr>
        <w:tabs>
          <w:tab w:val="left" w:pos="1276"/>
        </w:tabs>
        <w:jc w:val="both"/>
        <w:rPr>
          <w:bCs/>
          <w:lang w:eastAsia="ru-RU"/>
        </w:rPr>
      </w:pPr>
      <w:r>
        <w:rPr>
          <w:lang w:eastAsia="ru-RU"/>
        </w:rPr>
        <w:t xml:space="preserve">В абзаце втором </w:t>
      </w:r>
      <w:r w:rsidRPr="00A96FD5">
        <w:rPr>
          <w:bCs/>
          <w:lang w:eastAsia="ru-RU"/>
        </w:rPr>
        <w:t>слово «F1»</w:t>
      </w:r>
      <w:r>
        <w:rPr>
          <w:bCs/>
          <w:lang w:eastAsia="ru-RU"/>
        </w:rPr>
        <w:t xml:space="preserve"> </w:t>
      </w:r>
      <w:r w:rsidR="00A96FD5" w:rsidRPr="00A96FD5">
        <w:rPr>
          <w:bCs/>
          <w:lang w:eastAsia="ru-RU"/>
        </w:rPr>
        <w:t>исключить.</w:t>
      </w:r>
    </w:p>
    <w:p w:rsidR="00046D1F" w:rsidRPr="00046D1F" w:rsidRDefault="009959DD" w:rsidP="00A96FD5">
      <w:pPr>
        <w:pStyle w:val="ab"/>
        <w:numPr>
          <w:ilvl w:val="0"/>
          <w:numId w:val="9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A96FD5">
        <w:rPr>
          <w:bCs/>
          <w:lang w:eastAsia="ru-RU"/>
        </w:rPr>
        <w:t xml:space="preserve">Изменения, предусмотренные распоряжением, распространяются </w:t>
      </w:r>
      <w:r w:rsidR="00EC33AB" w:rsidRPr="00A96FD5">
        <w:rPr>
          <w:bCs/>
          <w:lang w:eastAsia="ru-RU"/>
        </w:rPr>
        <w:br/>
      </w:r>
      <w:r w:rsidRPr="00A96FD5">
        <w:rPr>
          <w:bCs/>
          <w:lang w:eastAsia="ru-RU"/>
        </w:rPr>
        <w:t>на правоотношения, св</w:t>
      </w:r>
      <w:bookmarkStart w:id="0" w:name="_GoBack"/>
      <w:bookmarkEnd w:id="0"/>
      <w:r w:rsidRPr="00A96FD5">
        <w:rPr>
          <w:bCs/>
          <w:lang w:eastAsia="ru-RU"/>
        </w:rPr>
        <w:t>язанные с проведением оценки эффективности деятельности заказчиков при осуществлении закупок, предусмотренных планами-графиками закупок товаров, работ, услуг на соответствующий финансовый год и на плановый период, начиная с планов-графиков закупок товаров, работ, услуг на 2022 финансовый год и на плановый период 2023 и 2024 годов</w:t>
      </w:r>
      <w:r w:rsidR="00EC33AB" w:rsidRPr="00A96FD5">
        <w:rPr>
          <w:bCs/>
          <w:lang w:eastAsia="ru-RU"/>
        </w:rPr>
        <w:t>, за исключением пунктов 1.1, 1.3.3, 1.3.4, 1.6, 1.7 распоряж</w:t>
      </w:r>
      <w:r w:rsidR="00046D1F" w:rsidRPr="00A96FD5">
        <w:rPr>
          <w:bCs/>
          <w:lang w:eastAsia="ru-RU"/>
        </w:rPr>
        <w:t>ения, которые вступают в силу со дня его официального опубликования.</w:t>
      </w:r>
    </w:p>
    <w:p w:rsidR="00B37841" w:rsidRPr="008349DF" w:rsidRDefault="00D31D98" w:rsidP="00A96FD5">
      <w:pPr>
        <w:numPr>
          <w:ilvl w:val="0"/>
          <w:numId w:val="9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046D1F">
        <w:rPr>
          <w:rFonts w:eastAsia="Times New Roman"/>
          <w:lang w:eastAsia="ru-RU"/>
        </w:rPr>
        <w:t xml:space="preserve">Контроль за выполнением </w:t>
      </w:r>
      <w:r w:rsidR="008105D7" w:rsidRPr="00046D1F">
        <w:rPr>
          <w:rFonts w:eastAsia="Times New Roman"/>
          <w:lang w:eastAsia="ru-RU"/>
        </w:rPr>
        <w:t>распоряжения</w:t>
      </w:r>
      <w:r w:rsidRPr="00046D1F">
        <w:rPr>
          <w:rFonts w:eastAsia="Times New Roman"/>
          <w:lang w:eastAsia="ru-RU"/>
        </w:rPr>
        <w:t xml:space="preserve"> возложить на вице-губернатора </w:t>
      </w:r>
      <w:r w:rsidR="003F1489" w:rsidRPr="00046D1F">
        <w:rPr>
          <w:rFonts w:eastAsia="Times New Roman"/>
          <w:lang w:eastAsia="ru-RU"/>
        </w:rPr>
        <w:br/>
      </w:r>
      <w:r w:rsidRPr="00046D1F">
        <w:rPr>
          <w:rFonts w:eastAsia="Times New Roman"/>
          <w:lang w:eastAsia="ru-RU"/>
        </w:rPr>
        <w:t>Санкт-Петербурга</w:t>
      </w:r>
      <w:r w:rsidR="00DD64C3" w:rsidRPr="00046D1F">
        <w:rPr>
          <w:rFonts w:eastAsia="Times New Roman"/>
          <w:lang w:eastAsia="ru-RU"/>
        </w:rPr>
        <w:t xml:space="preserve"> </w:t>
      </w:r>
      <w:proofErr w:type="spellStart"/>
      <w:r w:rsidR="001452E1" w:rsidRPr="00046D1F">
        <w:rPr>
          <w:rFonts w:eastAsia="Times New Roman"/>
          <w:lang w:eastAsia="ru-RU"/>
        </w:rPr>
        <w:t>Батанова</w:t>
      </w:r>
      <w:proofErr w:type="spellEnd"/>
      <w:r w:rsidR="001452E1" w:rsidRPr="00046D1F">
        <w:rPr>
          <w:rFonts w:eastAsia="Times New Roman"/>
          <w:lang w:eastAsia="ru-RU"/>
        </w:rPr>
        <w:t xml:space="preserve"> Э.В.</w:t>
      </w:r>
    </w:p>
    <w:p w:rsidR="00EE1FC3" w:rsidRPr="008349DF" w:rsidRDefault="00EE1FC3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C94AD1" w:rsidRPr="008349DF" w:rsidRDefault="00C94AD1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5559CF" w:rsidRDefault="005559CF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Губернатор</w:t>
      </w:r>
    </w:p>
    <w:p w:rsidR="00B525A8" w:rsidRPr="003F1489" w:rsidRDefault="00D31D98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</w:t>
      </w:r>
      <w:r w:rsidR="00C94AD1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C94AD1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 xml:space="preserve">          </w:t>
      </w:r>
      <w:r w:rsidR="00AD53D0">
        <w:rPr>
          <w:rFonts w:eastAsia="Times New Roman"/>
          <w:b/>
          <w:lang w:eastAsia="ru-RU"/>
        </w:rPr>
        <w:t xml:space="preserve">   </w:t>
      </w:r>
      <w:proofErr w:type="spellStart"/>
      <w:r w:rsidR="00C23062" w:rsidRPr="003F1489">
        <w:rPr>
          <w:rFonts w:eastAsia="Times New Roman"/>
          <w:b/>
          <w:lang w:eastAsia="ru-RU"/>
        </w:rPr>
        <w:t>А.Д.Беглов</w:t>
      </w:r>
      <w:proofErr w:type="spellEnd"/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p w:rsidR="001452E1" w:rsidRDefault="001452E1" w:rsidP="002D492A">
      <w:pPr>
        <w:rPr>
          <w:rFonts w:eastAsia="Times New Roman"/>
          <w:lang w:eastAsia="ru-RU"/>
        </w:rPr>
      </w:pPr>
    </w:p>
    <w:sectPr w:rsidR="001452E1" w:rsidSect="00655FBA">
      <w:headerReference w:type="default" r:id="rId10"/>
      <w:pgSz w:w="11905" w:h="16838" w:code="9"/>
      <w:pgMar w:top="794" w:right="851" w:bottom="794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D3F" w:rsidRDefault="00FF0D3F" w:rsidP="00733B65">
      <w:r>
        <w:separator/>
      </w:r>
    </w:p>
  </w:endnote>
  <w:endnote w:type="continuationSeparator" w:id="0">
    <w:p w:rsidR="00FF0D3F" w:rsidRDefault="00FF0D3F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D3F" w:rsidRDefault="00FF0D3F" w:rsidP="00733B65">
      <w:r>
        <w:separator/>
      </w:r>
    </w:p>
  </w:footnote>
  <w:footnote w:type="continuationSeparator" w:id="0">
    <w:p w:rsidR="00FF0D3F" w:rsidRDefault="00FF0D3F" w:rsidP="0073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421915"/>
      <w:docPartObj>
        <w:docPartGallery w:val="Page Numbers (Top of Page)"/>
        <w:docPartUnique/>
      </w:docPartObj>
    </w:sdtPr>
    <w:sdtEndPr/>
    <w:sdtContent>
      <w:p w:rsidR="00254425" w:rsidRPr="000A25EA" w:rsidRDefault="00254425">
        <w:pPr>
          <w:pStyle w:val="a3"/>
          <w:jc w:val="center"/>
        </w:pPr>
        <w:r w:rsidRPr="000A25EA">
          <w:fldChar w:fldCharType="begin"/>
        </w:r>
        <w:r w:rsidRPr="000A25EA">
          <w:instrText>PAGE   \* MERGEFORMAT</w:instrText>
        </w:r>
        <w:r w:rsidRPr="000A25EA">
          <w:fldChar w:fldCharType="separate"/>
        </w:r>
        <w:r w:rsidR="00FF1A66" w:rsidRPr="00FF1A66">
          <w:rPr>
            <w:noProof/>
            <w:lang w:val="ru-RU"/>
          </w:rPr>
          <w:t>2</w:t>
        </w:r>
        <w:r w:rsidRPr="000A25EA">
          <w:fldChar w:fldCharType="end"/>
        </w:r>
      </w:p>
    </w:sdtContent>
  </w:sdt>
  <w:p w:rsidR="006D35B3" w:rsidRDefault="006D35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72E"/>
    <w:multiLevelType w:val="multilevel"/>
    <w:tmpl w:val="49E063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D2E1974"/>
    <w:multiLevelType w:val="multilevel"/>
    <w:tmpl w:val="4A0058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3B474C45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457C730B"/>
    <w:multiLevelType w:val="multilevel"/>
    <w:tmpl w:val="6C4AB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B8666E1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70070DFC"/>
    <w:multiLevelType w:val="multilevel"/>
    <w:tmpl w:val="5D3C4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9" w15:restartNumberingAfterBreak="0">
    <w:nsid w:val="78C86B63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7C6B66FA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13CF7"/>
    <w:rsid w:val="00014C76"/>
    <w:rsid w:val="000308C4"/>
    <w:rsid w:val="00041886"/>
    <w:rsid w:val="00043F93"/>
    <w:rsid w:val="00045C97"/>
    <w:rsid w:val="00046D1F"/>
    <w:rsid w:val="000516C7"/>
    <w:rsid w:val="00053B7D"/>
    <w:rsid w:val="00072F38"/>
    <w:rsid w:val="00076005"/>
    <w:rsid w:val="00090188"/>
    <w:rsid w:val="00093D56"/>
    <w:rsid w:val="000962CE"/>
    <w:rsid w:val="000A0FBC"/>
    <w:rsid w:val="000A25EA"/>
    <w:rsid w:val="000C4888"/>
    <w:rsid w:val="000D771D"/>
    <w:rsid w:val="000E3F0D"/>
    <w:rsid w:val="000E5383"/>
    <w:rsid w:val="000F5256"/>
    <w:rsid w:val="0010485D"/>
    <w:rsid w:val="00107501"/>
    <w:rsid w:val="0012188D"/>
    <w:rsid w:val="00126C2F"/>
    <w:rsid w:val="0013007D"/>
    <w:rsid w:val="001410E1"/>
    <w:rsid w:val="001419C7"/>
    <w:rsid w:val="001452E1"/>
    <w:rsid w:val="001606E6"/>
    <w:rsid w:val="00161C45"/>
    <w:rsid w:val="00161EE7"/>
    <w:rsid w:val="00163881"/>
    <w:rsid w:val="0016627A"/>
    <w:rsid w:val="001675D7"/>
    <w:rsid w:val="001721DF"/>
    <w:rsid w:val="0018091F"/>
    <w:rsid w:val="00180FBF"/>
    <w:rsid w:val="00184652"/>
    <w:rsid w:val="00186007"/>
    <w:rsid w:val="001919DA"/>
    <w:rsid w:val="0019720D"/>
    <w:rsid w:val="001B2CB0"/>
    <w:rsid w:val="001C629B"/>
    <w:rsid w:val="001D3437"/>
    <w:rsid w:val="001D5533"/>
    <w:rsid w:val="001E3AF9"/>
    <w:rsid w:val="00202AA7"/>
    <w:rsid w:val="0020777D"/>
    <w:rsid w:val="00207B3B"/>
    <w:rsid w:val="002105C9"/>
    <w:rsid w:val="00210983"/>
    <w:rsid w:val="00226709"/>
    <w:rsid w:val="002321A2"/>
    <w:rsid w:val="002326E6"/>
    <w:rsid w:val="00246E6E"/>
    <w:rsid w:val="002536F9"/>
    <w:rsid w:val="00254425"/>
    <w:rsid w:val="002612B8"/>
    <w:rsid w:val="00262A47"/>
    <w:rsid w:val="00286215"/>
    <w:rsid w:val="002A6F46"/>
    <w:rsid w:val="002B302B"/>
    <w:rsid w:val="002B4C5E"/>
    <w:rsid w:val="002B6E73"/>
    <w:rsid w:val="002D492A"/>
    <w:rsid w:val="002F0A66"/>
    <w:rsid w:val="002F2515"/>
    <w:rsid w:val="002F4373"/>
    <w:rsid w:val="00315244"/>
    <w:rsid w:val="00321D61"/>
    <w:rsid w:val="00324E0F"/>
    <w:rsid w:val="00331F73"/>
    <w:rsid w:val="00334608"/>
    <w:rsid w:val="003404FA"/>
    <w:rsid w:val="00351B1D"/>
    <w:rsid w:val="00351BAE"/>
    <w:rsid w:val="003564C4"/>
    <w:rsid w:val="00382F2B"/>
    <w:rsid w:val="00383170"/>
    <w:rsid w:val="00385E94"/>
    <w:rsid w:val="0038663A"/>
    <w:rsid w:val="003916C0"/>
    <w:rsid w:val="003A2B3F"/>
    <w:rsid w:val="003B1F0F"/>
    <w:rsid w:val="003D02C3"/>
    <w:rsid w:val="003D6A71"/>
    <w:rsid w:val="003E2767"/>
    <w:rsid w:val="003E4388"/>
    <w:rsid w:val="003F1489"/>
    <w:rsid w:val="003F406B"/>
    <w:rsid w:val="003F704D"/>
    <w:rsid w:val="003F7D16"/>
    <w:rsid w:val="0041767C"/>
    <w:rsid w:val="004257BE"/>
    <w:rsid w:val="00434B08"/>
    <w:rsid w:val="004361F7"/>
    <w:rsid w:val="00442971"/>
    <w:rsid w:val="00450812"/>
    <w:rsid w:val="00451D68"/>
    <w:rsid w:val="0045605B"/>
    <w:rsid w:val="004640FF"/>
    <w:rsid w:val="00485A9D"/>
    <w:rsid w:val="00485F7B"/>
    <w:rsid w:val="0048796C"/>
    <w:rsid w:val="00494690"/>
    <w:rsid w:val="004A2911"/>
    <w:rsid w:val="004A48AE"/>
    <w:rsid w:val="004A6EC2"/>
    <w:rsid w:val="004A7263"/>
    <w:rsid w:val="004B3D71"/>
    <w:rsid w:val="004D003D"/>
    <w:rsid w:val="004D0D97"/>
    <w:rsid w:val="004D2FC7"/>
    <w:rsid w:val="004D3D29"/>
    <w:rsid w:val="004D7F7C"/>
    <w:rsid w:val="004F37E3"/>
    <w:rsid w:val="004F645C"/>
    <w:rsid w:val="00500370"/>
    <w:rsid w:val="0050609A"/>
    <w:rsid w:val="00514B34"/>
    <w:rsid w:val="00520D68"/>
    <w:rsid w:val="00530BDC"/>
    <w:rsid w:val="0053402A"/>
    <w:rsid w:val="00534A03"/>
    <w:rsid w:val="00534FCF"/>
    <w:rsid w:val="00550C35"/>
    <w:rsid w:val="00554890"/>
    <w:rsid w:val="005559CF"/>
    <w:rsid w:val="00555FE9"/>
    <w:rsid w:val="0056177A"/>
    <w:rsid w:val="00567DCD"/>
    <w:rsid w:val="005700C9"/>
    <w:rsid w:val="005942E4"/>
    <w:rsid w:val="00596B0C"/>
    <w:rsid w:val="0059795E"/>
    <w:rsid w:val="005B0564"/>
    <w:rsid w:val="005B0C8A"/>
    <w:rsid w:val="005B1E52"/>
    <w:rsid w:val="005B573E"/>
    <w:rsid w:val="005C4B07"/>
    <w:rsid w:val="005D1954"/>
    <w:rsid w:val="005D2024"/>
    <w:rsid w:val="005D4A72"/>
    <w:rsid w:val="00615DA5"/>
    <w:rsid w:val="00626184"/>
    <w:rsid w:val="00626BB1"/>
    <w:rsid w:val="00627FE0"/>
    <w:rsid w:val="00632345"/>
    <w:rsid w:val="00637405"/>
    <w:rsid w:val="00641761"/>
    <w:rsid w:val="00641CB4"/>
    <w:rsid w:val="00652683"/>
    <w:rsid w:val="00653332"/>
    <w:rsid w:val="00655FBA"/>
    <w:rsid w:val="00656554"/>
    <w:rsid w:val="006759C2"/>
    <w:rsid w:val="0068099A"/>
    <w:rsid w:val="00682125"/>
    <w:rsid w:val="00682DA2"/>
    <w:rsid w:val="00692AED"/>
    <w:rsid w:val="006B1916"/>
    <w:rsid w:val="006B3072"/>
    <w:rsid w:val="006C2A44"/>
    <w:rsid w:val="006D35B3"/>
    <w:rsid w:val="006F2DED"/>
    <w:rsid w:val="00707A15"/>
    <w:rsid w:val="00733B65"/>
    <w:rsid w:val="00747293"/>
    <w:rsid w:val="007746FC"/>
    <w:rsid w:val="00775127"/>
    <w:rsid w:val="00781019"/>
    <w:rsid w:val="00786455"/>
    <w:rsid w:val="007A18C1"/>
    <w:rsid w:val="007B284F"/>
    <w:rsid w:val="007C0FAE"/>
    <w:rsid w:val="007C53C0"/>
    <w:rsid w:val="007E07F8"/>
    <w:rsid w:val="007E7455"/>
    <w:rsid w:val="007F4F66"/>
    <w:rsid w:val="00802E4B"/>
    <w:rsid w:val="00806341"/>
    <w:rsid w:val="008105D7"/>
    <w:rsid w:val="00810B21"/>
    <w:rsid w:val="008247B2"/>
    <w:rsid w:val="0082492D"/>
    <w:rsid w:val="0083077C"/>
    <w:rsid w:val="008349DF"/>
    <w:rsid w:val="0083793B"/>
    <w:rsid w:val="00840933"/>
    <w:rsid w:val="00842900"/>
    <w:rsid w:val="00862654"/>
    <w:rsid w:val="008633FA"/>
    <w:rsid w:val="00864846"/>
    <w:rsid w:val="008706FF"/>
    <w:rsid w:val="00876F0D"/>
    <w:rsid w:val="008867CB"/>
    <w:rsid w:val="00887D06"/>
    <w:rsid w:val="00892349"/>
    <w:rsid w:val="00893713"/>
    <w:rsid w:val="008A35CD"/>
    <w:rsid w:val="008A35F4"/>
    <w:rsid w:val="008A6C71"/>
    <w:rsid w:val="008B2D27"/>
    <w:rsid w:val="008C25E9"/>
    <w:rsid w:val="008C2D34"/>
    <w:rsid w:val="008D0586"/>
    <w:rsid w:val="008D1245"/>
    <w:rsid w:val="008D1ACD"/>
    <w:rsid w:val="008D2E68"/>
    <w:rsid w:val="008E1221"/>
    <w:rsid w:val="008E1DE9"/>
    <w:rsid w:val="008E5414"/>
    <w:rsid w:val="008E67BB"/>
    <w:rsid w:val="008F08B8"/>
    <w:rsid w:val="008F0C22"/>
    <w:rsid w:val="008F216C"/>
    <w:rsid w:val="008F603A"/>
    <w:rsid w:val="008F722D"/>
    <w:rsid w:val="00901CE7"/>
    <w:rsid w:val="00911408"/>
    <w:rsid w:val="00937132"/>
    <w:rsid w:val="00942891"/>
    <w:rsid w:val="009440E7"/>
    <w:rsid w:val="00956DAE"/>
    <w:rsid w:val="00963967"/>
    <w:rsid w:val="00965472"/>
    <w:rsid w:val="00970D55"/>
    <w:rsid w:val="00972FCA"/>
    <w:rsid w:val="00973DD4"/>
    <w:rsid w:val="009744E0"/>
    <w:rsid w:val="00974D39"/>
    <w:rsid w:val="00977431"/>
    <w:rsid w:val="009812C6"/>
    <w:rsid w:val="009869AD"/>
    <w:rsid w:val="009877E8"/>
    <w:rsid w:val="009908C5"/>
    <w:rsid w:val="009959DD"/>
    <w:rsid w:val="009B088A"/>
    <w:rsid w:val="009B5F9A"/>
    <w:rsid w:val="009C2299"/>
    <w:rsid w:val="009C5AB4"/>
    <w:rsid w:val="009C5D45"/>
    <w:rsid w:val="009E2F0C"/>
    <w:rsid w:val="009E35B7"/>
    <w:rsid w:val="009E3B6F"/>
    <w:rsid w:val="009E3E92"/>
    <w:rsid w:val="009E7274"/>
    <w:rsid w:val="009F4783"/>
    <w:rsid w:val="009F70EF"/>
    <w:rsid w:val="00A05092"/>
    <w:rsid w:val="00A0604A"/>
    <w:rsid w:val="00A12989"/>
    <w:rsid w:val="00A149AF"/>
    <w:rsid w:val="00A17C82"/>
    <w:rsid w:val="00A20A13"/>
    <w:rsid w:val="00A20BB1"/>
    <w:rsid w:val="00A42E70"/>
    <w:rsid w:val="00A449D7"/>
    <w:rsid w:val="00A50480"/>
    <w:rsid w:val="00A65A04"/>
    <w:rsid w:val="00A6610B"/>
    <w:rsid w:val="00A7444A"/>
    <w:rsid w:val="00A770A2"/>
    <w:rsid w:val="00A8615B"/>
    <w:rsid w:val="00A86526"/>
    <w:rsid w:val="00A96FD5"/>
    <w:rsid w:val="00A97991"/>
    <w:rsid w:val="00AA3C50"/>
    <w:rsid w:val="00AA3C84"/>
    <w:rsid w:val="00AA73E7"/>
    <w:rsid w:val="00AB2306"/>
    <w:rsid w:val="00AC2793"/>
    <w:rsid w:val="00AC3615"/>
    <w:rsid w:val="00AC3F97"/>
    <w:rsid w:val="00AD14E2"/>
    <w:rsid w:val="00AD18D9"/>
    <w:rsid w:val="00AD53D0"/>
    <w:rsid w:val="00AE4076"/>
    <w:rsid w:val="00AF3491"/>
    <w:rsid w:val="00B12943"/>
    <w:rsid w:val="00B12E63"/>
    <w:rsid w:val="00B17474"/>
    <w:rsid w:val="00B37841"/>
    <w:rsid w:val="00B410C5"/>
    <w:rsid w:val="00B4170E"/>
    <w:rsid w:val="00B43648"/>
    <w:rsid w:val="00B4458E"/>
    <w:rsid w:val="00B525A8"/>
    <w:rsid w:val="00B57564"/>
    <w:rsid w:val="00B57611"/>
    <w:rsid w:val="00B57CEF"/>
    <w:rsid w:val="00B769EF"/>
    <w:rsid w:val="00B813CD"/>
    <w:rsid w:val="00B84B56"/>
    <w:rsid w:val="00B85146"/>
    <w:rsid w:val="00B87F42"/>
    <w:rsid w:val="00B91442"/>
    <w:rsid w:val="00BA38F8"/>
    <w:rsid w:val="00BC26F4"/>
    <w:rsid w:val="00BC4DA5"/>
    <w:rsid w:val="00BD6342"/>
    <w:rsid w:val="00BE1107"/>
    <w:rsid w:val="00BF4E79"/>
    <w:rsid w:val="00BF64E9"/>
    <w:rsid w:val="00BF6E91"/>
    <w:rsid w:val="00C03418"/>
    <w:rsid w:val="00C22403"/>
    <w:rsid w:val="00C23062"/>
    <w:rsid w:val="00C3097F"/>
    <w:rsid w:val="00C30B98"/>
    <w:rsid w:val="00C54A16"/>
    <w:rsid w:val="00C60F1D"/>
    <w:rsid w:val="00C643C5"/>
    <w:rsid w:val="00C7108B"/>
    <w:rsid w:val="00C817F0"/>
    <w:rsid w:val="00C87D3C"/>
    <w:rsid w:val="00C94AD1"/>
    <w:rsid w:val="00CA0E7A"/>
    <w:rsid w:val="00CA68AC"/>
    <w:rsid w:val="00CB19E7"/>
    <w:rsid w:val="00CB30A7"/>
    <w:rsid w:val="00CC4804"/>
    <w:rsid w:val="00CC76FE"/>
    <w:rsid w:val="00CD3B08"/>
    <w:rsid w:val="00CE706A"/>
    <w:rsid w:val="00CF26ED"/>
    <w:rsid w:val="00D0230F"/>
    <w:rsid w:val="00D1281F"/>
    <w:rsid w:val="00D16E63"/>
    <w:rsid w:val="00D22871"/>
    <w:rsid w:val="00D316AB"/>
    <w:rsid w:val="00D31D98"/>
    <w:rsid w:val="00D33684"/>
    <w:rsid w:val="00D35E27"/>
    <w:rsid w:val="00D422DB"/>
    <w:rsid w:val="00D453FF"/>
    <w:rsid w:val="00D64BD8"/>
    <w:rsid w:val="00D77ABD"/>
    <w:rsid w:val="00D80821"/>
    <w:rsid w:val="00D82C83"/>
    <w:rsid w:val="00D85554"/>
    <w:rsid w:val="00D909F3"/>
    <w:rsid w:val="00D96E3B"/>
    <w:rsid w:val="00DA2405"/>
    <w:rsid w:val="00DC2999"/>
    <w:rsid w:val="00DD64C3"/>
    <w:rsid w:val="00DD6B93"/>
    <w:rsid w:val="00DE7B0D"/>
    <w:rsid w:val="00DF4B8D"/>
    <w:rsid w:val="00DF531C"/>
    <w:rsid w:val="00E024C1"/>
    <w:rsid w:val="00E05004"/>
    <w:rsid w:val="00E071A6"/>
    <w:rsid w:val="00E07CC9"/>
    <w:rsid w:val="00E2072A"/>
    <w:rsid w:val="00E22861"/>
    <w:rsid w:val="00E355DC"/>
    <w:rsid w:val="00E748AF"/>
    <w:rsid w:val="00E8484D"/>
    <w:rsid w:val="00E87DDC"/>
    <w:rsid w:val="00E911FD"/>
    <w:rsid w:val="00EA0E1E"/>
    <w:rsid w:val="00EA75C4"/>
    <w:rsid w:val="00EB465F"/>
    <w:rsid w:val="00EB6F3D"/>
    <w:rsid w:val="00EC33AB"/>
    <w:rsid w:val="00EC5AF4"/>
    <w:rsid w:val="00EC5CC1"/>
    <w:rsid w:val="00ED3E48"/>
    <w:rsid w:val="00EE1FC3"/>
    <w:rsid w:val="00EE6D71"/>
    <w:rsid w:val="00F02F9F"/>
    <w:rsid w:val="00F072F2"/>
    <w:rsid w:val="00F21EA7"/>
    <w:rsid w:val="00F40C57"/>
    <w:rsid w:val="00F431BC"/>
    <w:rsid w:val="00F43285"/>
    <w:rsid w:val="00F521C2"/>
    <w:rsid w:val="00F60B1E"/>
    <w:rsid w:val="00F616E4"/>
    <w:rsid w:val="00F643B0"/>
    <w:rsid w:val="00F72C73"/>
    <w:rsid w:val="00F81F56"/>
    <w:rsid w:val="00F860A6"/>
    <w:rsid w:val="00F90938"/>
    <w:rsid w:val="00F90F5D"/>
    <w:rsid w:val="00F94798"/>
    <w:rsid w:val="00F9637C"/>
    <w:rsid w:val="00FA6441"/>
    <w:rsid w:val="00FB3BF1"/>
    <w:rsid w:val="00FB5816"/>
    <w:rsid w:val="00FB6936"/>
    <w:rsid w:val="00FC6631"/>
    <w:rsid w:val="00FD7ADA"/>
    <w:rsid w:val="00FE26F0"/>
    <w:rsid w:val="00FF0D3F"/>
    <w:rsid w:val="00FF1A66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0A4B24CA"/>
  <w15:chartTrackingRefBased/>
  <w15:docId w15:val="{29F81F40-E55C-4C87-848C-9CC11DA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7E0F3-0C22-4AA0-868E-5D50708A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3676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 А.М.</dc:creator>
  <cp:keywords/>
  <cp:lastModifiedBy>Крицкая Лариса Александровна</cp:lastModifiedBy>
  <cp:revision>15</cp:revision>
  <cp:lastPrinted>2021-09-24T13:40:00Z</cp:lastPrinted>
  <dcterms:created xsi:type="dcterms:W3CDTF">2021-08-27T06:29:00Z</dcterms:created>
  <dcterms:modified xsi:type="dcterms:W3CDTF">2021-10-05T13:03:00Z</dcterms:modified>
</cp:coreProperties>
</file>