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EAB" w:rsidRPr="008D465C" w:rsidRDefault="00AE5C2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</w:t>
      </w:r>
      <w:r w:rsidR="00197FE8" w:rsidRPr="008D465C">
        <w:rPr>
          <w:rFonts w:ascii="Times New Roman" w:hAnsi="Times New Roman" w:cs="Times New Roman"/>
          <w:sz w:val="28"/>
          <w:szCs w:val="28"/>
        </w:rPr>
        <w:t xml:space="preserve"> САНКТ-ПЕТЕРБУРГА</w:t>
      </w:r>
    </w:p>
    <w:p w:rsidR="006E4EAB" w:rsidRPr="008D465C" w:rsidRDefault="006E4EA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E4EAB" w:rsidRDefault="003D4E5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75F5F" w:rsidRDefault="00975F5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E5C2E" w:rsidRDefault="00AE5C2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«_____» ___________________ №__________</w:t>
      </w:r>
    </w:p>
    <w:p w:rsidR="00AE5C2E" w:rsidRDefault="00AE5C2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D4E58" w:rsidRPr="003D4E58" w:rsidRDefault="003D4E58" w:rsidP="003D4E5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3D4E58">
        <w:rPr>
          <w:rFonts w:ascii="Times New Roman" w:hAnsi="Times New Roman" w:cs="Times New Roman"/>
          <w:sz w:val="28"/>
          <w:szCs w:val="28"/>
        </w:rPr>
        <w:t xml:space="preserve">б одобрении проекта соглашения о </w:t>
      </w:r>
      <w:r w:rsidR="00A55445">
        <w:rPr>
          <w:rFonts w:ascii="Times New Roman" w:hAnsi="Times New Roman" w:cs="Times New Roman"/>
          <w:sz w:val="28"/>
          <w:szCs w:val="28"/>
        </w:rPr>
        <w:t>взаимодействии</w:t>
      </w:r>
    </w:p>
    <w:p w:rsidR="00AE5C2E" w:rsidRPr="008D465C" w:rsidRDefault="003D4E5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D4E58">
        <w:rPr>
          <w:rFonts w:ascii="Times New Roman" w:hAnsi="Times New Roman" w:cs="Times New Roman"/>
          <w:sz w:val="28"/>
          <w:szCs w:val="28"/>
        </w:rPr>
        <w:t xml:space="preserve">между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D4E58">
        <w:rPr>
          <w:rFonts w:ascii="Times New Roman" w:hAnsi="Times New Roman" w:cs="Times New Roman"/>
          <w:sz w:val="28"/>
          <w:szCs w:val="28"/>
        </w:rPr>
        <w:t xml:space="preserve">равительством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D4E58">
        <w:rPr>
          <w:rFonts w:ascii="Times New Roman" w:hAnsi="Times New Roman" w:cs="Times New Roman"/>
          <w:sz w:val="28"/>
          <w:szCs w:val="28"/>
        </w:rPr>
        <w:t>анкт-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D4E58">
        <w:rPr>
          <w:rFonts w:ascii="Times New Roman" w:hAnsi="Times New Roman" w:cs="Times New Roman"/>
          <w:sz w:val="28"/>
          <w:szCs w:val="28"/>
        </w:rPr>
        <w:t xml:space="preserve">етербурга и </w:t>
      </w:r>
      <w:r w:rsidR="00B525A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едеральным автономным учреждением «Главное управление государственной экспертизы»</w:t>
      </w:r>
    </w:p>
    <w:p w:rsidR="006E4EAB" w:rsidRPr="008D465C" w:rsidRDefault="006E4EAB" w:rsidP="00E961A1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4EAB" w:rsidRDefault="003D4E58" w:rsidP="00E961A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 постановляет</w:t>
      </w:r>
      <w:r w:rsidR="00307F1F" w:rsidRPr="008D465C">
        <w:rPr>
          <w:rFonts w:ascii="Times New Roman" w:hAnsi="Times New Roman" w:cs="Times New Roman"/>
          <w:sz w:val="28"/>
          <w:szCs w:val="28"/>
        </w:rPr>
        <w:t>:</w:t>
      </w:r>
    </w:p>
    <w:p w:rsidR="00926E06" w:rsidRDefault="00926E06" w:rsidP="00E961A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E4EAB" w:rsidRPr="003D4E58" w:rsidRDefault="006E4EAB" w:rsidP="00E961A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4E58">
        <w:rPr>
          <w:rFonts w:ascii="Times New Roman" w:hAnsi="Times New Roman" w:cs="Times New Roman"/>
          <w:sz w:val="28"/>
          <w:szCs w:val="28"/>
        </w:rPr>
        <w:t xml:space="preserve">1. </w:t>
      </w:r>
      <w:r w:rsidR="003D4E58" w:rsidRPr="003D4E58">
        <w:rPr>
          <w:rFonts w:ascii="Times New Roman" w:hAnsi="Times New Roman" w:cs="Times New Roman"/>
          <w:sz w:val="28"/>
          <w:szCs w:val="28"/>
        </w:rPr>
        <w:t xml:space="preserve">Одобрить </w:t>
      </w:r>
      <w:r w:rsidR="003D4E58" w:rsidRPr="004258D1">
        <w:rPr>
          <w:rFonts w:ascii="Times New Roman" w:hAnsi="Times New Roman" w:cs="Times New Roman"/>
          <w:sz w:val="28"/>
          <w:szCs w:val="28"/>
        </w:rPr>
        <w:t xml:space="preserve">проект соглашения о </w:t>
      </w:r>
      <w:r w:rsidR="00A55445">
        <w:rPr>
          <w:rFonts w:ascii="Times New Roman" w:hAnsi="Times New Roman" w:cs="Times New Roman"/>
          <w:sz w:val="28"/>
          <w:szCs w:val="28"/>
        </w:rPr>
        <w:t>взаимодействии</w:t>
      </w:r>
      <w:r w:rsidR="003D4E58" w:rsidRPr="004258D1">
        <w:rPr>
          <w:rFonts w:ascii="Times New Roman" w:hAnsi="Times New Roman" w:cs="Times New Roman"/>
          <w:sz w:val="28"/>
          <w:szCs w:val="28"/>
        </w:rPr>
        <w:t xml:space="preserve"> </w:t>
      </w:r>
      <w:r w:rsidR="003D4E58" w:rsidRPr="003D4E58">
        <w:rPr>
          <w:rFonts w:ascii="Times New Roman" w:hAnsi="Times New Roman" w:cs="Times New Roman"/>
          <w:sz w:val="28"/>
          <w:szCs w:val="28"/>
        </w:rPr>
        <w:t xml:space="preserve">между Правительством Санкт-Петербурга и </w:t>
      </w:r>
      <w:r w:rsidR="00B525A3">
        <w:rPr>
          <w:rFonts w:ascii="Times New Roman" w:hAnsi="Times New Roman" w:cs="Times New Roman"/>
          <w:sz w:val="28"/>
          <w:szCs w:val="28"/>
        </w:rPr>
        <w:t>ф</w:t>
      </w:r>
      <w:r w:rsidR="00F36512">
        <w:rPr>
          <w:rFonts w:ascii="Times New Roman" w:hAnsi="Times New Roman" w:cs="Times New Roman"/>
          <w:sz w:val="28"/>
          <w:szCs w:val="28"/>
        </w:rPr>
        <w:t>едеральным автономным учреждением «Главное управление государственной экспертизы»</w:t>
      </w:r>
      <w:r w:rsidR="00F36512" w:rsidRPr="003D4E58">
        <w:rPr>
          <w:rFonts w:ascii="Times New Roman" w:hAnsi="Times New Roman" w:cs="Times New Roman"/>
          <w:sz w:val="28"/>
          <w:szCs w:val="28"/>
        </w:rPr>
        <w:t xml:space="preserve"> </w:t>
      </w:r>
      <w:r w:rsidR="003D4E58" w:rsidRPr="003D4E58">
        <w:rPr>
          <w:rFonts w:ascii="Times New Roman" w:hAnsi="Times New Roman" w:cs="Times New Roman"/>
          <w:sz w:val="28"/>
          <w:szCs w:val="28"/>
        </w:rPr>
        <w:t>(далее</w:t>
      </w:r>
      <w:r w:rsidR="002357FF">
        <w:rPr>
          <w:rFonts w:ascii="Times New Roman" w:hAnsi="Times New Roman" w:cs="Times New Roman"/>
          <w:sz w:val="28"/>
          <w:szCs w:val="28"/>
        </w:rPr>
        <w:t xml:space="preserve"> </w:t>
      </w:r>
      <w:r w:rsidR="003D4E58" w:rsidRPr="003D4E58">
        <w:rPr>
          <w:rFonts w:ascii="Times New Roman" w:hAnsi="Times New Roman" w:cs="Times New Roman"/>
          <w:sz w:val="28"/>
          <w:szCs w:val="28"/>
        </w:rPr>
        <w:t>- Соглашение) согласно приложению.</w:t>
      </w:r>
    </w:p>
    <w:p w:rsidR="006E4EAB" w:rsidRPr="003D4E58" w:rsidRDefault="006E4EAB" w:rsidP="00E961A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D4E58">
        <w:rPr>
          <w:rFonts w:ascii="Times New Roman" w:hAnsi="Times New Roman" w:cs="Times New Roman"/>
          <w:sz w:val="28"/>
          <w:szCs w:val="28"/>
        </w:rPr>
        <w:t xml:space="preserve">2. </w:t>
      </w:r>
      <w:r w:rsidR="003D4E58" w:rsidRPr="003D4E58">
        <w:rPr>
          <w:rFonts w:ascii="Times New Roman" w:hAnsi="Times New Roman" w:cs="Times New Roman"/>
          <w:sz w:val="28"/>
          <w:szCs w:val="28"/>
        </w:rPr>
        <w:t xml:space="preserve">Установить, что исполнительными органами государственной власти Санкт-Петербурга, уполномоченными на реализацию Соглашения, </w:t>
      </w:r>
      <w:r w:rsidR="003D4E58">
        <w:rPr>
          <w:rFonts w:ascii="Times New Roman" w:hAnsi="Times New Roman" w:cs="Times New Roman"/>
          <w:sz w:val="28"/>
          <w:szCs w:val="28"/>
        </w:rPr>
        <w:br/>
      </w:r>
      <w:r w:rsidR="003D4E58" w:rsidRPr="003D4E58">
        <w:rPr>
          <w:rFonts w:ascii="Times New Roman" w:hAnsi="Times New Roman" w:cs="Times New Roman"/>
          <w:sz w:val="28"/>
          <w:szCs w:val="28"/>
        </w:rPr>
        <w:t>за исключением его подписания, являются</w:t>
      </w:r>
      <w:r w:rsidR="00FB11FB">
        <w:rPr>
          <w:rFonts w:ascii="Times New Roman" w:hAnsi="Times New Roman" w:cs="Times New Roman"/>
          <w:sz w:val="28"/>
          <w:szCs w:val="28"/>
        </w:rPr>
        <w:t xml:space="preserve"> Комитет по строительству,</w:t>
      </w:r>
      <w:r w:rsidR="003D4E58" w:rsidRPr="003D4E58">
        <w:rPr>
          <w:rFonts w:ascii="Times New Roman" w:hAnsi="Times New Roman" w:cs="Times New Roman"/>
          <w:sz w:val="28"/>
          <w:szCs w:val="28"/>
        </w:rPr>
        <w:t xml:space="preserve"> </w:t>
      </w:r>
      <w:r w:rsidR="003D4E58">
        <w:rPr>
          <w:rFonts w:ascii="Times New Roman" w:hAnsi="Times New Roman" w:cs="Times New Roman"/>
          <w:sz w:val="28"/>
          <w:szCs w:val="28"/>
        </w:rPr>
        <w:t>Служба государственного строительного надзора и экспертизы Санкт-Петербурга</w:t>
      </w:r>
      <w:r w:rsidR="003D4E58" w:rsidRPr="003D4E58">
        <w:rPr>
          <w:rFonts w:ascii="Times New Roman" w:hAnsi="Times New Roman" w:cs="Times New Roman"/>
          <w:sz w:val="28"/>
          <w:szCs w:val="28"/>
        </w:rPr>
        <w:t>,</w:t>
      </w:r>
      <w:r w:rsidR="003D4E58">
        <w:rPr>
          <w:rFonts w:ascii="Times New Roman" w:hAnsi="Times New Roman" w:cs="Times New Roman"/>
          <w:sz w:val="28"/>
          <w:szCs w:val="28"/>
        </w:rPr>
        <w:t xml:space="preserve"> Комитет по государственному заказу Санкт-Петербурга, Комитет </w:t>
      </w:r>
      <w:r w:rsidR="00EF3F6D">
        <w:rPr>
          <w:rFonts w:ascii="Times New Roman" w:hAnsi="Times New Roman" w:cs="Times New Roman"/>
          <w:sz w:val="28"/>
          <w:szCs w:val="28"/>
        </w:rPr>
        <w:br/>
      </w:r>
      <w:r w:rsidR="003D4E58">
        <w:rPr>
          <w:rFonts w:ascii="Times New Roman" w:hAnsi="Times New Roman" w:cs="Times New Roman"/>
          <w:sz w:val="28"/>
          <w:szCs w:val="28"/>
        </w:rPr>
        <w:t>по информатизации</w:t>
      </w:r>
      <w:r w:rsidR="00EF3F6D">
        <w:rPr>
          <w:rFonts w:ascii="Times New Roman" w:hAnsi="Times New Roman" w:cs="Times New Roman"/>
          <w:sz w:val="28"/>
          <w:szCs w:val="28"/>
        </w:rPr>
        <w:t xml:space="preserve"> </w:t>
      </w:r>
      <w:r w:rsidR="003D4E58">
        <w:rPr>
          <w:rFonts w:ascii="Times New Roman" w:hAnsi="Times New Roman" w:cs="Times New Roman"/>
          <w:sz w:val="28"/>
          <w:szCs w:val="28"/>
        </w:rPr>
        <w:t>и связи</w:t>
      </w:r>
      <w:r w:rsidR="003D4E58" w:rsidRPr="003D4E58">
        <w:rPr>
          <w:rFonts w:ascii="Times New Roman" w:hAnsi="Times New Roman" w:cs="Times New Roman"/>
          <w:sz w:val="28"/>
          <w:szCs w:val="28"/>
        </w:rPr>
        <w:t xml:space="preserve"> в соответствии со своей компетенцией.</w:t>
      </w:r>
    </w:p>
    <w:p w:rsidR="008D465C" w:rsidRPr="003D4E58" w:rsidRDefault="00C03D4C" w:rsidP="00E961A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E4EAB" w:rsidRPr="003D4E58">
        <w:rPr>
          <w:rFonts w:ascii="Times New Roman" w:hAnsi="Times New Roman" w:cs="Times New Roman"/>
          <w:sz w:val="28"/>
          <w:szCs w:val="28"/>
        </w:rPr>
        <w:t xml:space="preserve">. </w:t>
      </w:r>
      <w:r w:rsidR="003D4E58" w:rsidRPr="003D4E58">
        <w:rPr>
          <w:rFonts w:ascii="Times New Roman" w:hAnsi="Times New Roman" w:cs="Times New Roman"/>
          <w:sz w:val="28"/>
          <w:szCs w:val="28"/>
        </w:rPr>
        <w:t xml:space="preserve">Контроль за выполнением постановления возложить на вице-губернатора Санкт-Петербурга - руководителя Администрации Губернатора </w:t>
      </w:r>
      <w:r>
        <w:rPr>
          <w:rFonts w:ascii="Times New Roman" w:hAnsi="Times New Roman" w:cs="Times New Roman"/>
          <w:sz w:val="28"/>
          <w:szCs w:val="28"/>
        </w:rPr>
        <w:br/>
      </w:r>
      <w:r w:rsidR="003D4E58" w:rsidRPr="003D4E58">
        <w:rPr>
          <w:rFonts w:ascii="Times New Roman" w:hAnsi="Times New Roman" w:cs="Times New Roman"/>
          <w:sz w:val="28"/>
          <w:szCs w:val="28"/>
        </w:rPr>
        <w:t>Санкт-Петербурга Пикал</w:t>
      </w:r>
      <w:r w:rsidR="00CC1BED">
        <w:rPr>
          <w:rFonts w:ascii="Times New Roman" w:hAnsi="Times New Roman" w:cs="Times New Roman"/>
          <w:sz w:val="28"/>
          <w:szCs w:val="28"/>
        </w:rPr>
        <w:t>е</w:t>
      </w:r>
      <w:r w:rsidR="003D4E58" w:rsidRPr="003D4E58">
        <w:rPr>
          <w:rFonts w:ascii="Times New Roman" w:hAnsi="Times New Roman" w:cs="Times New Roman"/>
          <w:sz w:val="28"/>
          <w:szCs w:val="28"/>
        </w:rPr>
        <w:t>ва В.И.</w:t>
      </w:r>
      <w:bookmarkStart w:id="0" w:name="_GoBack"/>
      <w:bookmarkEnd w:id="0"/>
    </w:p>
    <w:p w:rsidR="006E4EAB" w:rsidRDefault="006E4EAB" w:rsidP="00E961A1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940" w:rsidRDefault="00577940" w:rsidP="00E961A1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6E06" w:rsidRPr="008D465C" w:rsidRDefault="00926E06" w:rsidP="00E961A1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2D16" w:rsidRDefault="00926E06" w:rsidP="00D62D16">
      <w:pPr>
        <w:pStyle w:val="ConsPlusNormal"/>
        <w:spacing w:line="276" w:lineRule="auto"/>
        <w:ind w:left="566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Губернатор</w:t>
      </w:r>
      <w:r w:rsidR="00D62D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7940" w:rsidRPr="00272370">
        <w:rPr>
          <w:rFonts w:ascii="Times New Roman" w:hAnsi="Times New Roman" w:cs="Times New Roman"/>
          <w:b/>
          <w:sz w:val="28"/>
          <w:szCs w:val="28"/>
        </w:rPr>
        <w:t>Санкт-Петербурга</w:t>
      </w:r>
    </w:p>
    <w:p w:rsidR="006E4EAB" w:rsidRPr="00272370" w:rsidRDefault="00D62D16" w:rsidP="00D62D16">
      <w:pPr>
        <w:pStyle w:val="ConsPlusNormal"/>
        <w:spacing w:line="276" w:lineRule="auto"/>
        <w:ind w:left="778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577940" w:rsidRPr="00272370">
        <w:rPr>
          <w:rFonts w:ascii="Times New Roman" w:hAnsi="Times New Roman" w:cs="Times New Roman"/>
          <w:b/>
          <w:sz w:val="28"/>
          <w:szCs w:val="28"/>
        </w:rPr>
        <w:t xml:space="preserve">А.Д. </w:t>
      </w:r>
      <w:proofErr w:type="spellStart"/>
      <w:r w:rsidR="00577940" w:rsidRPr="00272370">
        <w:rPr>
          <w:rFonts w:ascii="Times New Roman" w:hAnsi="Times New Roman" w:cs="Times New Roman"/>
          <w:b/>
          <w:sz w:val="28"/>
          <w:szCs w:val="28"/>
        </w:rPr>
        <w:t>Беглов</w:t>
      </w:r>
      <w:proofErr w:type="spellEnd"/>
    </w:p>
    <w:p w:rsidR="006E4EAB" w:rsidRPr="008D465C" w:rsidRDefault="006E4EAB" w:rsidP="00E961A1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57FF" w:rsidRDefault="002357FF" w:rsidP="00E961A1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2357FF" w:rsidSect="00C404E9">
          <w:headerReference w:type="default" r:id="rId8"/>
          <w:pgSz w:w="11906" w:h="16838"/>
          <w:pgMar w:top="1134" w:right="851" w:bottom="851" w:left="1418" w:header="709" w:footer="709" w:gutter="0"/>
          <w:pgNumType w:start="2"/>
          <w:cols w:space="708"/>
          <w:titlePg/>
          <w:docGrid w:linePitch="360"/>
        </w:sectPr>
      </w:pPr>
    </w:p>
    <w:p w:rsidR="006E4EAB" w:rsidRPr="00926E06" w:rsidRDefault="006E4EAB" w:rsidP="002B25A9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926E0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926E06" w:rsidRPr="00926E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5CFC" w:rsidRPr="00926E06" w:rsidRDefault="006E4EAB" w:rsidP="002B25A9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926E06">
        <w:rPr>
          <w:rFonts w:ascii="Times New Roman" w:hAnsi="Times New Roman" w:cs="Times New Roman"/>
          <w:sz w:val="28"/>
          <w:szCs w:val="28"/>
        </w:rPr>
        <w:t xml:space="preserve">к </w:t>
      </w:r>
      <w:r w:rsidR="00F36512">
        <w:rPr>
          <w:rFonts w:ascii="Times New Roman" w:hAnsi="Times New Roman" w:cs="Times New Roman"/>
          <w:sz w:val="28"/>
          <w:szCs w:val="28"/>
        </w:rPr>
        <w:t xml:space="preserve">постановлению </w:t>
      </w:r>
      <w:r w:rsidR="00360C81">
        <w:rPr>
          <w:rFonts w:ascii="Times New Roman" w:hAnsi="Times New Roman" w:cs="Times New Roman"/>
          <w:sz w:val="28"/>
          <w:szCs w:val="28"/>
        </w:rPr>
        <w:t>Правительства</w:t>
      </w:r>
    </w:p>
    <w:p w:rsidR="00926E06" w:rsidRDefault="00926E06" w:rsidP="002B25A9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Санкт-Петербурга</w:t>
      </w:r>
    </w:p>
    <w:p w:rsidR="006E4EAB" w:rsidRPr="008D465C" w:rsidRDefault="00926E06" w:rsidP="002B25A9">
      <w:pPr>
        <w:spacing w:after="0" w:line="240" w:lineRule="auto"/>
        <w:ind w:left="5664"/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926E06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926E06">
        <w:rPr>
          <w:rFonts w:ascii="Times New Roman" w:hAnsi="Times New Roman" w:cs="Times New Roman"/>
          <w:sz w:val="28"/>
          <w:szCs w:val="28"/>
        </w:rPr>
        <w:t xml:space="preserve"> № 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6E4EAB" w:rsidRPr="008D465C" w:rsidRDefault="006E4E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95CFC" w:rsidRDefault="00F95CF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28"/>
      <w:bookmarkEnd w:id="1"/>
    </w:p>
    <w:p w:rsidR="00F36512" w:rsidRDefault="00F36512" w:rsidP="00F3651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F36512" w:rsidRPr="0081713E" w:rsidRDefault="00F36512" w:rsidP="00F3651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81713E">
        <w:rPr>
          <w:rFonts w:ascii="Times New Roman" w:hAnsi="Times New Roman"/>
          <w:sz w:val="28"/>
          <w:szCs w:val="28"/>
        </w:rPr>
        <w:t>СОГЛАШЕНИЕ О ВЗАИМОДЕЙСТВИИ № _____</w:t>
      </w:r>
    </w:p>
    <w:p w:rsidR="00F36512" w:rsidRPr="0081713E" w:rsidRDefault="00F36512" w:rsidP="00F3651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36512" w:rsidRPr="0081713E" w:rsidTr="00AB7A03">
        <w:tc>
          <w:tcPr>
            <w:tcW w:w="4785" w:type="dxa"/>
            <w:shd w:val="clear" w:color="auto" w:fill="auto"/>
          </w:tcPr>
          <w:p w:rsidR="00F36512" w:rsidRPr="0081713E" w:rsidRDefault="002763D1" w:rsidP="00AB7A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Санкт-Петербург</w:t>
            </w:r>
          </w:p>
        </w:tc>
        <w:tc>
          <w:tcPr>
            <w:tcW w:w="4786" w:type="dxa"/>
            <w:shd w:val="clear" w:color="auto" w:fill="auto"/>
          </w:tcPr>
          <w:p w:rsidR="00F36512" w:rsidRPr="0081713E" w:rsidRDefault="00F36512" w:rsidP="002763D1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1713E">
              <w:rPr>
                <w:rFonts w:ascii="Times New Roman" w:hAnsi="Times New Roman"/>
                <w:sz w:val="28"/>
                <w:szCs w:val="28"/>
              </w:rPr>
              <w:t>«___»____________ 20</w:t>
            </w:r>
            <w:r w:rsidR="002763D1">
              <w:rPr>
                <w:rFonts w:ascii="Times New Roman" w:hAnsi="Times New Roman"/>
                <w:sz w:val="28"/>
                <w:szCs w:val="28"/>
              </w:rPr>
              <w:t xml:space="preserve">21 </w:t>
            </w:r>
            <w:r w:rsidRPr="0081713E">
              <w:rPr>
                <w:rFonts w:ascii="Times New Roman" w:hAnsi="Times New Roman"/>
                <w:sz w:val="28"/>
                <w:szCs w:val="28"/>
              </w:rPr>
              <w:t>г</w:t>
            </w:r>
            <w:r w:rsidR="002763D1">
              <w:rPr>
                <w:rFonts w:ascii="Times New Roman" w:hAnsi="Times New Roman"/>
                <w:sz w:val="28"/>
                <w:szCs w:val="28"/>
              </w:rPr>
              <w:t>ода</w:t>
            </w:r>
          </w:p>
        </w:tc>
      </w:tr>
    </w:tbl>
    <w:p w:rsidR="00F36512" w:rsidRDefault="00F36512" w:rsidP="00F365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36512" w:rsidRDefault="00F36512" w:rsidP="00F3651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36512" w:rsidRPr="0081713E" w:rsidRDefault="00F36512" w:rsidP="00F365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43EC">
        <w:rPr>
          <w:rFonts w:ascii="Times New Roman" w:hAnsi="Times New Roman"/>
          <w:sz w:val="28"/>
          <w:szCs w:val="28"/>
        </w:rPr>
        <w:t>Федеральное автономное учреждение «Главное управление государственной экспертизы» (ФАУ</w:t>
      </w:r>
      <w:r w:rsidR="002357FF">
        <w:rPr>
          <w:rFonts w:ascii="Times New Roman" w:hAnsi="Times New Roman"/>
          <w:sz w:val="28"/>
          <w:szCs w:val="28"/>
        </w:rPr>
        <w:t xml:space="preserve"> </w:t>
      </w:r>
      <w:r w:rsidRPr="00EC43EC">
        <w:rPr>
          <w:rFonts w:ascii="Times New Roman" w:hAnsi="Times New Roman"/>
          <w:sz w:val="28"/>
          <w:szCs w:val="28"/>
        </w:rPr>
        <w:t>«</w:t>
      </w:r>
      <w:proofErr w:type="spellStart"/>
      <w:r w:rsidRPr="00EC43EC">
        <w:rPr>
          <w:rFonts w:ascii="Times New Roman" w:hAnsi="Times New Roman"/>
          <w:sz w:val="28"/>
          <w:szCs w:val="28"/>
        </w:rPr>
        <w:t>Главгосэкспертиза</w:t>
      </w:r>
      <w:proofErr w:type="spellEnd"/>
      <w:r w:rsidRPr="00EC43EC">
        <w:rPr>
          <w:rFonts w:ascii="Times New Roman" w:hAnsi="Times New Roman"/>
          <w:sz w:val="28"/>
          <w:szCs w:val="28"/>
        </w:rPr>
        <w:t xml:space="preserve"> России»), далее именуемое «Учреждение», в лице начальника Манылова Игоря Евгеньевича, действующего на основании Устава ФАУ</w:t>
      </w:r>
      <w:r w:rsidR="002357FF">
        <w:rPr>
          <w:rFonts w:ascii="Times New Roman" w:hAnsi="Times New Roman"/>
          <w:sz w:val="28"/>
          <w:szCs w:val="28"/>
        </w:rPr>
        <w:t xml:space="preserve"> </w:t>
      </w:r>
      <w:r w:rsidRPr="00EC43EC">
        <w:rPr>
          <w:rFonts w:ascii="Times New Roman" w:hAnsi="Times New Roman"/>
          <w:sz w:val="28"/>
          <w:szCs w:val="28"/>
        </w:rPr>
        <w:t>«</w:t>
      </w:r>
      <w:proofErr w:type="spellStart"/>
      <w:r w:rsidRPr="00EC43EC">
        <w:rPr>
          <w:rFonts w:ascii="Times New Roman" w:hAnsi="Times New Roman"/>
          <w:sz w:val="28"/>
          <w:szCs w:val="28"/>
        </w:rPr>
        <w:t>Главгосэкспертиза</w:t>
      </w:r>
      <w:proofErr w:type="spellEnd"/>
      <w:r w:rsidRPr="00EC43EC">
        <w:rPr>
          <w:rFonts w:ascii="Times New Roman" w:hAnsi="Times New Roman"/>
          <w:sz w:val="28"/>
          <w:szCs w:val="28"/>
        </w:rPr>
        <w:t xml:space="preserve"> России», с одной стороны, и</w:t>
      </w:r>
      <w:r w:rsidR="002763D1" w:rsidRPr="00EC43EC">
        <w:rPr>
          <w:rFonts w:ascii="Times New Roman" w:hAnsi="Times New Roman"/>
          <w:sz w:val="28"/>
          <w:szCs w:val="28"/>
        </w:rPr>
        <w:t xml:space="preserve"> Правительство Санкт-Петербурга</w:t>
      </w:r>
      <w:r w:rsidRPr="00EC43EC">
        <w:rPr>
          <w:rFonts w:ascii="Times New Roman" w:hAnsi="Times New Roman"/>
          <w:sz w:val="28"/>
          <w:szCs w:val="28"/>
        </w:rPr>
        <w:t xml:space="preserve">, в лице </w:t>
      </w:r>
      <w:r w:rsidR="002763D1" w:rsidRPr="00EC43EC">
        <w:rPr>
          <w:rFonts w:ascii="Times New Roman" w:hAnsi="Times New Roman"/>
          <w:sz w:val="28"/>
          <w:szCs w:val="28"/>
        </w:rPr>
        <w:t xml:space="preserve">Губернатора </w:t>
      </w:r>
      <w:r w:rsidR="00B52B8E">
        <w:rPr>
          <w:rFonts w:ascii="Times New Roman" w:hAnsi="Times New Roman"/>
          <w:sz w:val="28"/>
          <w:szCs w:val="28"/>
        </w:rPr>
        <w:br/>
      </w:r>
      <w:r w:rsidR="002763D1" w:rsidRPr="00EC43EC">
        <w:rPr>
          <w:rFonts w:ascii="Times New Roman" w:hAnsi="Times New Roman"/>
          <w:sz w:val="28"/>
          <w:szCs w:val="28"/>
        </w:rPr>
        <w:t xml:space="preserve">Санкт-Петербурга </w:t>
      </w:r>
      <w:proofErr w:type="spellStart"/>
      <w:r w:rsidR="002763D1" w:rsidRPr="00EC43EC">
        <w:rPr>
          <w:rFonts w:ascii="Times New Roman" w:hAnsi="Times New Roman"/>
          <w:sz w:val="28"/>
          <w:szCs w:val="28"/>
        </w:rPr>
        <w:t>Беглова</w:t>
      </w:r>
      <w:proofErr w:type="spellEnd"/>
      <w:r w:rsidR="002763D1" w:rsidRPr="00EC43EC">
        <w:rPr>
          <w:rFonts w:ascii="Times New Roman" w:hAnsi="Times New Roman"/>
          <w:sz w:val="28"/>
          <w:szCs w:val="28"/>
        </w:rPr>
        <w:t xml:space="preserve"> Александра Дмитриевича де</w:t>
      </w:r>
      <w:r w:rsidRPr="00EC43EC">
        <w:rPr>
          <w:rFonts w:ascii="Times New Roman" w:hAnsi="Times New Roman"/>
          <w:sz w:val="28"/>
          <w:szCs w:val="28"/>
        </w:rPr>
        <w:t xml:space="preserve">йствующего </w:t>
      </w:r>
      <w:r w:rsidR="00B52B8E">
        <w:rPr>
          <w:rFonts w:ascii="Times New Roman" w:hAnsi="Times New Roman"/>
          <w:sz w:val="28"/>
          <w:szCs w:val="28"/>
        </w:rPr>
        <w:br/>
      </w:r>
      <w:r w:rsidRPr="00EC43EC">
        <w:rPr>
          <w:rFonts w:ascii="Times New Roman" w:hAnsi="Times New Roman"/>
          <w:sz w:val="28"/>
          <w:szCs w:val="28"/>
        </w:rPr>
        <w:t>на основании</w:t>
      </w:r>
      <w:r w:rsidR="002763D1" w:rsidRPr="00EC43EC">
        <w:rPr>
          <w:rFonts w:ascii="Times New Roman" w:hAnsi="Times New Roman"/>
          <w:sz w:val="28"/>
          <w:szCs w:val="28"/>
        </w:rPr>
        <w:t xml:space="preserve"> Устава Санкт-Петербурга</w:t>
      </w:r>
      <w:r w:rsidRPr="00EC43EC">
        <w:rPr>
          <w:rFonts w:ascii="Times New Roman" w:hAnsi="Times New Roman"/>
          <w:sz w:val="28"/>
          <w:szCs w:val="28"/>
        </w:rPr>
        <w:t xml:space="preserve">, с другой стороны, </w:t>
      </w:r>
      <w:r w:rsidR="000C373B">
        <w:rPr>
          <w:rFonts w:ascii="Times New Roman" w:hAnsi="Times New Roman"/>
          <w:sz w:val="28"/>
          <w:szCs w:val="28"/>
        </w:rPr>
        <w:br/>
      </w:r>
      <w:r w:rsidRPr="00EC43EC">
        <w:rPr>
          <w:rFonts w:ascii="Times New Roman" w:hAnsi="Times New Roman"/>
          <w:sz w:val="28"/>
          <w:szCs w:val="28"/>
        </w:rPr>
        <w:t xml:space="preserve">в дальнейшем совместно именуемые «Стороны», а по отдельности – «Сторона», с целью развития эффективного сотрудничества заключили настоящее Соглашение о взаимодействии (далее </w:t>
      </w:r>
      <w:r w:rsidR="002357FF">
        <w:rPr>
          <w:rFonts w:ascii="Times New Roman" w:hAnsi="Times New Roman"/>
          <w:sz w:val="28"/>
          <w:szCs w:val="28"/>
        </w:rPr>
        <w:t>-</w:t>
      </w:r>
      <w:r w:rsidRPr="00EC43EC">
        <w:rPr>
          <w:rFonts w:ascii="Times New Roman" w:hAnsi="Times New Roman"/>
          <w:sz w:val="28"/>
          <w:szCs w:val="28"/>
        </w:rPr>
        <w:t xml:space="preserve"> Соглашение) о нижеследующем.</w:t>
      </w:r>
    </w:p>
    <w:p w:rsidR="00F36512" w:rsidRDefault="00F36512" w:rsidP="00F36512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F36512" w:rsidRDefault="00F36512" w:rsidP="00F36512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F36512" w:rsidRPr="0081713E" w:rsidRDefault="00F36512" w:rsidP="00F3651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outlineLvl w:val="0"/>
        <w:rPr>
          <w:rFonts w:ascii="Times New Roman" w:hAnsi="Times New Roman"/>
          <w:sz w:val="28"/>
          <w:szCs w:val="28"/>
        </w:rPr>
      </w:pPr>
      <w:r w:rsidRPr="0081713E">
        <w:rPr>
          <w:rFonts w:ascii="Times New Roman" w:hAnsi="Times New Roman"/>
          <w:sz w:val="28"/>
          <w:szCs w:val="28"/>
        </w:rPr>
        <w:t>ПРЕДМЕТ СОТРУДНИЧЕСТВА</w:t>
      </w:r>
    </w:p>
    <w:p w:rsidR="00F36512" w:rsidRPr="0081713E" w:rsidRDefault="00F36512" w:rsidP="00F36512">
      <w:pPr>
        <w:tabs>
          <w:tab w:val="left" w:pos="284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Предметом настоящего Соглашения является создание основ взаимодействия Сторон</w:t>
      </w:r>
      <w:r w:rsidRPr="00224EF3">
        <w:rPr>
          <w:rFonts w:ascii="Times New Roman" w:hAnsi="Times New Roman" w:cs="Times New Roman"/>
          <w:sz w:val="28"/>
          <w:szCs w:val="28"/>
        </w:rPr>
        <w:t xml:space="preserve"> </w:t>
      </w:r>
      <w:r w:rsidRPr="0081713E">
        <w:rPr>
          <w:rFonts w:ascii="Times New Roman" w:hAnsi="Times New Roman" w:cs="Times New Roman"/>
          <w:sz w:val="28"/>
          <w:szCs w:val="28"/>
        </w:rPr>
        <w:t xml:space="preserve">по обеспечению долгосрочного, эффективного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и взаимовыгодного сотрудничества по направлениям, указанным в разделе 2 настоящего Соглашения.</w:t>
      </w: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Стороны намерены установить и развивать сотрудничество на основе принципов взаимопонимания, уважения и доверия. </w:t>
      </w: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Сотрудничество преследует некоммерческие цели.</w:t>
      </w: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Понятия и термины гражданского законодательства, законодательства о градостроительной деятельности и других отраслей законодательства Российской Федерации, используемые в Соглашении, применяются в том значении, в каком они используются в этих отраслях законодательства, если иное не предусмотрено настоящим Соглашением.</w:t>
      </w:r>
    </w:p>
    <w:p w:rsidR="00F36512" w:rsidRDefault="00F36512" w:rsidP="00F36512">
      <w:pPr>
        <w:tabs>
          <w:tab w:val="left" w:pos="284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F36512" w:rsidRPr="0081713E" w:rsidRDefault="00F36512" w:rsidP="00F3651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outlineLvl w:val="0"/>
        <w:rPr>
          <w:rFonts w:ascii="Times New Roman" w:hAnsi="Times New Roman"/>
          <w:sz w:val="28"/>
          <w:szCs w:val="28"/>
        </w:rPr>
      </w:pPr>
      <w:r w:rsidRPr="0081713E">
        <w:rPr>
          <w:rFonts w:ascii="Times New Roman" w:hAnsi="Times New Roman"/>
          <w:sz w:val="28"/>
          <w:szCs w:val="28"/>
        </w:rPr>
        <w:t>НАПРАВЛЕНИЯ СОТРУДНИЧЕСТВА СТОРОН</w:t>
      </w:r>
    </w:p>
    <w:p w:rsidR="00F36512" w:rsidRPr="0081713E" w:rsidRDefault="00F36512" w:rsidP="00F36512">
      <w:p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713E">
        <w:rPr>
          <w:rFonts w:ascii="Times New Roman" w:hAnsi="Times New Roman" w:cs="Times New Roman"/>
          <w:sz w:val="28"/>
          <w:szCs w:val="28"/>
        </w:rPr>
        <w:t xml:space="preserve">Стороны намерены осуществлять взаимовыгодное сотрудничество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в сфер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81713E">
        <w:rPr>
          <w:rFonts w:ascii="Times New Roman" w:hAnsi="Times New Roman" w:cs="Times New Roman"/>
          <w:sz w:val="28"/>
          <w:szCs w:val="28"/>
        </w:rPr>
        <w:t>:</w:t>
      </w:r>
    </w:p>
    <w:p w:rsidR="00F36512" w:rsidRPr="0081713E" w:rsidRDefault="00F36512" w:rsidP="00F36512">
      <w:pPr>
        <w:pStyle w:val="ConsNonformat"/>
        <w:widowControl/>
        <w:numPr>
          <w:ilvl w:val="2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Экспертизы проектной документации результатов инженерных изысканий по следующим направлениям: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lastRenderedPageBreak/>
        <w:t>совершенствование</w:t>
      </w:r>
      <w:r w:rsidRPr="00224EF3">
        <w:rPr>
          <w:rFonts w:ascii="Times New Roman" w:hAnsi="Times New Roman" w:cs="Times New Roman"/>
          <w:sz w:val="28"/>
          <w:szCs w:val="28"/>
        </w:rPr>
        <w:t xml:space="preserve"> </w:t>
      </w:r>
      <w:r w:rsidRPr="0081713E">
        <w:rPr>
          <w:rFonts w:ascii="Times New Roman" w:hAnsi="Times New Roman" w:cs="Times New Roman"/>
          <w:sz w:val="28"/>
          <w:szCs w:val="28"/>
        </w:rPr>
        <w:t xml:space="preserve">нормативно-правовой и нормативно-технической базы в области архитектурно-строительного проектирования, инженерных изысканий и экспертизы проектной документации и результатов инженерных изысканий,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в том числе проверки достоверности определения сметной стоимости строительства объекта капитального строительства;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совершенствование процессов архитектурно-строительного проектирования объектов капитального строительства и выполнения инженерных изысканий для подготовки проектной документации;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снижение административных барьеров при прохождении государственной экспертизы проектной документации и результатов инженерных изысканий,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в том числе в части проверки достоверности определения сметной стоимости строительства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1713E">
        <w:rPr>
          <w:rFonts w:ascii="Times New Roman" w:hAnsi="Times New Roman" w:cs="Times New Roman"/>
          <w:sz w:val="28"/>
          <w:szCs w:val="28"/>
        </w:rPr>
        <w:t xml:space="preserve"> объекта капитального строительства;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управление ходом реализации инвестиционных (инновационных) проектов, планирования и минимизации сроков выполнения инженерных изысканий, архитектурно-строительного проектирования и прохождения государственной экспертизы проектов в отношении объектов капитального строительства;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повышение качества проектной документации, представляемой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для проведения государственной экспертизы;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методологическая и консультационная</w:t>
      </w:r>
      <w:r w:rsidRPr="00224EF3">
        <w:rPr>
          <w:rFonts w:ascii="Times New Roman" w:hAnsi="Times New Roman" w:cs="Times New Roman"/>
          <w:sz w:val="28"/>
          <w:szCs w:val="28"/>
        </w:rPr>
        <w:t xml:space="preserve"> </w:t>
      </w:r>
      <w:r w:rsidRPr="0081713E">
        <w:rPr>
          <w:rFonts w:ascii="Times New Roman" w:hAnsi="Times New Roman" w:cs="Times New Roman"/>
          <w:sz w:val="28"/>
          <w:szCs w:val="28"/>
        </w:rPr>
        <w:t>поддержка, в том числе в рамках разъяснения регламентации организации и проведения государственной экспертизы проектной документации и (или) результатов инженерных изысканий, в том числе в части проверки достоверности определения сметной стоимости;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мониторинг, анализ и выработка мероприятий по своевременному реагированию на изменения законодательства Российской Федерации в области требований к архитектурно-строительному проектированию и процедуре прохождения государственной экспертизы проектной документации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и результатов инженерных изысканий в целях обеспечения исполнения требований</w:t>
      </w:r>
      <w:r w:rsidRPr="00224EF3">
        <w:rPr>
          <w:rFonts w:ascii="Times New Roman" w:hAnsi="Times New Roman" w:cs="Times New Roman"/>
          <w:sz w:val="28"/>
          <w:szCs w:val="28"/>
        </w:rPr>
        <w:t xml:space="preserve"> </w:t>
      </w:r>
      <w:r w:rsidRPr="0081713E">
        <w:rPr>
          <w:rFonts w:ascii="Times New Roman" w:hAnsi="Times New Roman" w:cs="Times New Roman"/>
          <w:sz w:val="28"/>
          <w:szCs w:val="28"/>
        </w:rPr>
        <w:t>законодательства Российской Федерации;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консолидация информации о выявленных правовых коллизиях и пробелах законодательства Российской Федерации в сфере архитектурно-строительного проектирования, технического регулирования, государственной экспертизы проектной документации и результатов инженерных изысканий, в том числе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в части проверки достоверности определения сметной стоимости, а также совместное участие в подготовке предложений по разработке проектов нормативных правовых актов, реализации и совершенствованию</w:t>
      </w:r>
      <w:r w:rsidRPr="00224EF3">
        <w:rPr>
          <w:rFonts w:ascii="Times New Roman" w:hAnsi="Times New Roman" w:cs="Times New Roman"/>
          <w:sz w:val="28"/>
          <w:szCs w:val="28"/>
        </w:rPr>
        <w:t xml:space="preserve"> </w:t>
      </w:r>
      <w:r w:rsidRPr="0081713E">
        <w:rPr>
          <w:rFonts w:ascii="Times New Roman" w:hAnsi="Times New Roman" w:cs="Times New Roman"/>
          <w:sz w:val="28"/>
          <w:szCs w:val="28"/>
        </w:rPr>
        <w:t>законодательства Российской Федерации;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организация обмена информацией по вопросам деятельности Сторон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 xml:space="preserve">с участием представителей профильных организаций, органов государственной власти Российской Федерации, учреждений науки, общественных объединений, представителей общественности в соответствующей сфере деятельности, других заинтересованных участников для выработки совместных позиций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по актуальным вопросам функционирования и развития строительной отрасли;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решение оперативных вопросов при реализации национальных проектов;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lastRenderedPageBreak/>
        <w:t>минимизация инвестиционных рисков, возникающих при реализации проектов в строительной сфере;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взаимодействие по вопросам технического регулирования в строительстве.</w:t>
      </w:r>
    </w:p>
    <w:p w:rsidR="00F36512" w:rsidRPr="0081713E" w:rsidRDefault="00F36512" w:rsidP="00F36512">
      <w:pPr>
        <w:pStyle w:val="ConsNonformat"/>
        <w:widowControl/>
        <w:numPr>
          <w:ilvl w:val="2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Технологии информационного моделирования (создания информационной модели объекта капитального строительства)</w:t>
      </w:r>
      <w:r w:rsidRPr="00224EF3">
        <w:rPr>
          <w:rFonts w:ascii="Times New Roman" w:hAnsi="Times New Roman" w:cs="Times New Roman"/>
          <w:sz w:val="28"/>
          <w:szCs w:val="28"/>
        </w:rPr>
        <w:t xml:space="preserve"> </w:t>
      </w:r>
      <w:r w:rsidRPr="0081713E">
        <w:rPr>
          <w:rFonts w:ascii="Times New Roman" w:hAnsi="Times New Roman" w:cs="Times New Roman"/>
          <w:sz w:val="28"/>
          <w:szCs w:val="28"/>
        </w:rPr>
        <w:t>по следующим направлениям: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мониторинг и анализ</w:t>
      </w:r>
      <w:r w:rsidRPr="00224EF3">
        <w:rPr>
          <w:rFonts w:ascii="Times New Roman" w:hAnsi="Times New Roman" w:cs="Times New Roman"/>
          <w:sz w:val="28"/>
          <w:szCs w:val="28"/>
        </w:rPr>
        <w:t xml:space="preserve"> </w:t>
      </w:r>
      <w:r w:rsidRPr="0081713E">
        <w:rPr>
          <w:rFonts w:ascii="Times New Roman" w:hAnsi="Times New Roman" w:cs="Times New Roman"/>
          <w:sz w:val="28"/>
          <w:szCs w:val="28"/>
        </w:rPr>
        <w:t>нормативно-правовой базы в области технологии информационного моделирования;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выработка предложений по совершенствованию нормативного правового регулирования в сфере технологии информационного моделирования;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создание основы для выявления потребности, анализа целесообразности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и апробации применения новой технологии информационного моделирования на всех этапах жизненного цикла объектов капитального строительства;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участие в формировании предложений по устранению административных барьеров при внедрении технологии информационного моделирования объектов капитального строительства;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совершенствование процессов архитектурно-строительного проектирования объектов капитального строительства</w:t>
      </w:r>
      <w:r w:rsidRPr="00224EF3">
        <w:rPr>
          <w:rFonts w:ascii="Times New Roman" w:hAnsi="Times New Roman" w:cs="Times New Roman"/>
          <w:sz w:val="28"/>
          <w:szCs w:val="28"/>
        </w:rPr>
        <w:t xml:space="preserve"> </w:t>
      </w:r>
      <w:r w:rsidRPr="0081713E">
        <w:rPr>
          <w:rFonts w:ascii="Times New Roman" w:hAnsi="Times New Roman" w:cs="Times New Roman"/>
          <w:sz w:val="28"/>
          <w:szCs w:val="28"/>
        </w:rPr>
        <w:t>с учетом внедрения технологии информационного моделирования;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внедрение технологии информационного моделирования в строительной отрасли; 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внедрение технологии цифрового взаимодействия и обмена информацией;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регламентация подходов в области информационного моделирования объектов капитального строительства, технически сложных систем, алгоритмов прогнозных расчетов их жизненных циклов при подготовке обоснования инвестиций, участие в разработке методики подготовки обоснования инвестиций;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внедрение практики передачи на экспертизу проектов, разработанных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с использованием технологии информационного моделирования;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оценка эффективности применения технологии информационного моделирования;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обеспечение взаимной информационно-методической поддержки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при выработке общих принципов работы с технологией информационного моделирования при проектировании в строительстве, с разработкой соответствующей нормативно-методологической базы;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разработка совместных решений по форматам и порядку обмена данными, полученными в результате реализации технологии информационного моделирования;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разработка отраслевых стандартов и локальных регламентов для работ, выполняемых с применением технологии информационного моделирования;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регламентация подходов к разработке обоснования инвестиций и задания на проектирование на основе технологии информационного моделирования;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участие в разработке методики расчета нормативов цен конструктивных решений на основании библиотеки типовых решений (типовых</w:t>
      </w:r>
      <w:r w:rsidRPr="00224EF3">
        <w:rPr>
          <w:rFonts w:ascii="Times New Roman" w:hAnsi="Times New Roman" w:cs="Times New Roman"/>
          <w:sz w:val="28"/>
          <w:szCs w:val="28"/>
        </w:rPr>
        <w:t xml:space="preserve"> </w:t>
      </w:r>
      <w:r w:rsidRPr="0081713E">
        <w:rPr>
          <w:rFonts w:ascii="Times New Roman" w:hAnsi="Times New Roman" w:cs="Times New Roman"/>
          <w:sz w:val="28"/>
          <w:szCs w:val="28"/>
        </w:rPr>
        <w:t xml:space="preserve">элементов информационной модели объекта капитального строительства) и методики расчета сметной стоимости строительства объектов капитального строительства, </w:t>
      </w:r>
      <w:r w:rsidRPr="0081713E">
        <w:rPr>
          <w:rFonts w:ascii="Times New Roman" w:hAnsi="Times New Roman" w:cs="Times New Roman"/>
          <w:sz w:val="28"/>
          <w:szCs w:val="28"/>
        </w:rPr>
        <w:lastRenderedPageBreak/>
        <w:t>проектирование которых выполнено с применением технологии информационного моделирования, и ее поэтапная апробация;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совместная разработка критериев оценки качества передаваемых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на экспертизу проектов, разработанных с применением технологии информационного моделирования (оценка качества модели);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формирование перечня актуальных и перспективных отраслевых инновационных технологий и направлений исследований.</w:t>
      </w:r>
    </w:p>
    <w:p w:rsidR="00F36512" w:rsidRPr="0081713E" w:rsidRDefault="00F36512" w:rsidP="00F36512">
      <w:pPr>
        <w:pStyle w:val="ConsNonformat"/>
        <w:widowControl/>
        <w:numPr>
          <w:ilvl w:val="2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Ценообразования и сметного нормирования в строительстве</w:t>
      </w:r>
      <w:r w:rsidRPr="00224EF3">
        <w:rPr>
          <w:rFonts w:ascii="Times New Roman" w:hAnsi="Times New Roman" w:cs="Times New Roman"/>
          <w:sz w:val="28"/>
          <w:szCs w:val="28"/>
        </w:rPr>
        <w:t xml:space="preserve">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по следующим направлениям: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развитие системы ценообразования и сметного нормирования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в градостроительной сфере деятельности;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выработка предложений по вопросам сметных нормативов, расценок и цен, укрупненных нормативов цены строительства и укрупненных нормативов цены конструктивных решений, индексов изменения сметной стоимости строительства;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выработка предложений по внедрению новых методических подходов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 xml:space="preserve">и перспективных решений в сфере ценообразования и сметного нормирования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 xml:space="preserve">в градостроительной сфере деятельности; 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выработка предложений по совершенствованию нормативной правовой базы в сфере ценообразования и сметного нормирования в градостроительной сфере деятельности;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взаимодействие в вопросах планирования разработки (актуализации) сметных нормативов;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мониторинг, анализ и оперативное реагирование на изменения законодательства Российской Федерации в области ценообразования и сметного нормирования в градостроительной сфере деятельности;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консолидация информации о выявленных правовых коллизиях и пробелах законодательства Российской Федерации в сфере ценообразования и сметного нормирования в строительстве, а также совместное участие в подготовке предложений по разработке проектов нормативных правовых актов, реализации и совершенствованию законодательства Российской Федерации;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экспертная оценка перспективных технологий и практик, формирование базы экономически эффективных и прогрессивных строительных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и информационных технологий для продвижения и внедрения разработок программного обеспечения, программно-аппаратных комплексов, строительных материалов и оборудования;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взаимодействие по вопросам гармонизации нормативных документов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в градостроительной сфере деятельности;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предоставление сведений об объектах строительства (полигонах)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713E">
        <w:rPr>
          <w:rFonts w:ascii="Times New Roman" w:hAnsi="Times New Roman" w:cs="Times New Roman"/>
          <w:sz w:val="28"/>
          <w:szCs w:val="28"/>
        </w:rPr>
        <w:t>с целью организации выездных мероприятий для проведения нормативных наблюдений и разработки технологических карт;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совершенствование процессов мониторинга цен строительных ресурсов, 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1713E">
        <w:rPr>
          <w:rFonts w:ascii="Times New Roman" w:hAnsi="Times New Roman" w:cs="Times New Roman"/>
          <w:sz w:val="28"/>
          <w:szCs w:val="28"/>
        </w:rPr>
        <w:t xml:space="preserve">также формирования и актуализации перечня юридических лиц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и индивидуальных предпринимателей, представляющих информацию, необходимую для формирования сметных цен строительных ресурсов.</w:t>
      </w:r>
    </w:p>
    <w:p w:rsidR="00F36512" w:rsidRPr="0081713E" w:rsidRDefault="00F36512" w:rsidP="00F36512">
      <w:pPr>
        <w:pStyle w:val="ConsNonformat"/>
        <w:widowControl/>
        <w:numPr>
          <w:ilvl w:val="2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lastRenderedPageBreak/>
        <w:t>Повышения компетенций</w:t>
      </w:r>
      <w:r w:rsidRPr="00224EF3">
        <w:rPr>
          <w:rFonts w:ascii="Times New Roman" w:hAnsi="Times New Roman" w:cs="Times New Roman"/>
          <w:sz w:val="28"/>
          <w:szCs w:val="28"/>
        </w:rPr>
        <w:t xml:space="preserve"> </w:t>
      </w:r>
      <w:r w:rsidRPr="0081713E">
        <w:rPr>
          <w:rFonts w:ascii="Times New Roman" w:hAnsi="Times New Roman" w:cs="Times New Roman"/>
          <w:sz w:val="28"/>
          <w:szCs w:val="28"/>
        </w:rPr>
        <w:t>специалистов Сторон</w:t>
      </w:r>
      <w:r w:rsidRPr="00224EF3">
        <w:rPr>
          <w:rFonts w:ascii="Times New Roman" w:hAnsi="Times New Roman" w:cs="Times New Roman"/>
          <w:sz w:val="28"/>
          <w:szCs w:val="28"/>
        </w:rPr>
        <w:t xml:space="preserve"> </w:t>
      </w:r>
      <w:r w:rsidRPr="0081713E">
        <w:rPr>
          <w:rFonts w:ascii="Times New Roman" w:hAnsi="Times New Roman" w:cs="Times New Roman"/>
          <w:sz w:val="28"/>
          <w:szCs w:val="28"/>
        </w:rPr>
        <w:t>по следующим направлениям: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организация обмена информацией по вопросам деятельности Сторон </w:t>
      </w:r>
      <w:r w:rsidR="002357FF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с участием представителей профильных организаций, органов государственной власти Российской Федерации, образовательных организаций высшего образования, научных организаций, общественных объединений,</w:t>
      </w:r>
      <w:r w:rsidRPr="00224EF3">
        <w:rPr>
          <w:rFonts w:ascii="Times New Roman" w:hAnsi="Times New Roman" w:cs="Times New Roman"/>
          <w:sz w:val="28"/>
          <w:szCs w:val="28"/>
        </w:rPr>
        <w:t xml:space="preserve"> </w:t>
      </w:r>
      <w:r w:rsidRPr="0081713E">
        <w:rPr>
          <w:rFonts w:ascii="Times New Roman" w:hAnsi="Times New Roman" w:cs="Times New Roman"/>
          <w:sz w:val="28"/>
          <w:szCs w:val="28"/>
        </w:rPr>
        <w:t xml:space="preserve">представителей общественности в соответствующей сфере деятельности, других заинтересованных участников для выработки совместных позиций </w:t>
      </w:r>
      <w:r w:rsidR="002357FF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по актуальным вопросам функционирования и развития отрасли;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обмен опытом по вопросам компетенции Сторон, совместное участие </w:t>
      </w:r>
      <w:r w:rsidR="002357FF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в подготовке предложений по разработке, реализации и совершенствованию дополнительных профессиональных программ подготовки, повышения квалификации и профессиональной переподготовки кадров для строительной отрасли Российской Федерации, в том числе для экспертных организаций, 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1713E">
        <w:rPr>
          <w:rFonts w:ascii="Times New Roman" w:hAnsi="Times New Roman" w:cs="Times New Roman"/>
          <w:sz w:val="28"/>
          <w:szCs w:val="28"/>
        </w:rPr>
        <w:t xml:space="preserve">также физических лиц, имеющих намерение получить право подготовки заключений экспертизы проектной документации и (или) результатов инженерных изысканий, и физических лиц, ранее аттестованных по заявленному направлению на право подготовки заключений экспертизы проектной документации и (или) результатов инженерных изысканий; 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организация совместного участия специалистов Сторон в рамках обмена опытом и повышения квалификации в мероприятиях, имеющих отношение </w:t>
      </w:r>
      <w:r w:rsidR="002357FF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 xml:space="preserve">к проведению государственной экспертизы проектной документации </w:t>
      </w:r>
      <w:r w:rsidR="002357FF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и (или) результатов инженерных изысканий, проверки достоверности определения сметной стоимости;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формирование предложений по развитию и внедрению инновационных образовательных технологий в процессе подготовки кадров для строительной отрасли Российской Федерации;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формирование перечня научно-технических проблем, стоящих в области экспертизы проектной документации и ценообразования и сметного нормирования при проектировании и строительстве;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взаимодействие в сфере профессионально-личностной диагностики, оценки персонала и его совокупного потенциала, а также технологии развития кадров.</w:t>
      </w:r>
    </w:p>
    <w:p w:rsidR="00F36512" w:rsidRPr="0081713E" w:rsidRDefault="00F36512" w:rsidP="00F36512">
      <w:pPr>
        <w:pStyle w:val="ConsNonformat"/>
        <w:widowControl/>
        <w:numPr>
          <w:ilvl w:val="2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Формирования единой цифровой среды на всех этапах жизненного цикла объектов капитального строительства</w:t>
      </w:r>
      <w:r w:rsidRPr="00224EF3">
        <w:rPr>
          <w:rFonts w:ascii="Times New Roman" w:hAnsi="Times New Roman" w:cs="Times New Roman"/>
          <w:sz w:val="28"/>
          <w:szCs w:val="28"/>
        </w:rPr>
        <w:t xml:space="preserve"> </w:t>
      </w:r>
      <w:r w:rsidRPr="0081713E">
        <w:rPr>
          <w:rFonts w:ascii="Times New Roman" w:hAnsi="Times New Roman" w:cs="Times New Roman"/>
          <w:sz w:val="28"/>
          <w:szCs w:val="28"/>
        </w:rPr>
        <w:t>по следующим направлениям: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формирование межведомственного информационного взаимодействия </w:t>
      </w:r>
      <w:r w:rsidR="002357FF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в части представления сведений и документации, необходимых для проведения государственной экспертизы проектной документации и (или) результатов инженерных изысканий, в том числе посредством использования системы межведомственного электронного документооборота;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подготовка предложений по разработк</w:t>
      </w:r>
      <w:r>
        <w:rPr>
          <w:rFonts w:ascii="Times New Roman" w:hAnsi="Times New Roman" w:cs="Times New Roman"/>
          <w:sz w:val="28"/>
          <w:szCs w:val="28"/>
        </w:rPr>
        <w:t xml:space="preserve">е новых и развитию </w:t>
      </w:r>
      <w:r w:rsidRPr="0081713E">
        <w:rPr>
          <w:rFonts w:ascii="Times New Roman" w:hAnsi="Times New Roman" w:cs="Times New Roman"/>
          <w:sz w:val="28"/>
          <w:szCs w:val="28"/>
        </w:rPr>
        <w:t xml:space="preserve">существующих программно-технических решений электронного взаимодействия на всех этапах жизненного цикла объектов капитального строительства, создаваемых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в том числе в рамках реализации национальных проектов;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совместное развитие инновационных технологий и внедрение их в процесс осуществления государственной экспертизы проектной документации </w:t>
      </w:r>
      <w:r w:rsidR="002357FF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2357FF">
        <w:rPr>
          <w:rFonts w:ascii="Times New Roman" w:hAnsi="Times New Roman" w:cs="Times New Roman"/>
          <w:sz w:val="28"/>
          <w:szCs w:val="28"/>
        </w:rPr>
        <w:t xml:space="preserve"> </w:t>
      </w:r>
      <w:r w:rsidRPr="0081713E">
        <w:rPr>
          <w:rFonts w:ascii="Times New Roman" w:hAnsi="Times New Roman" w:cs="Times New Roman"/>
          <w:sz w:val="28"/>
          <w:szCs w:val="28"/>
        </w:rPr>
        <w:t>(или) результатов инженерных изысканий, а также иных видов деятельности Сторон;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экспертная оценка перспективных технологий и практик, формирование базы экономически эффективных и прогрессивных строительных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и информационных технологий для продвижения и внедрения новых разработок, производителей программного обеспечения, программно-аппаратных комплексов, строительных материалов и оборудования;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разработка совместных решений по форматам и регламентам информационного обмена между системами управления жизненным циклом объекта капитального строительства и системой интерактивного взаимодействия с заявителем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организация совместного участия специалистов Сторон в апробации технологического процесса проведения государственной экспертизы проектной документации и (или) результатов инженерных изысканий в электронной форме с использованием облачной инфраструктуры Единой цифровой платформы экспертизы, принадлежащей Учреждению на основании свидетельства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о государственной регистрации № 2020612819</w:t>
      </w:r>
      <w:r>
        <w:rPr>
          <w:rFonts w:ascii="Times New Roman" w:hAnsi="Times New Roman" w:cs="Times New Roman"/>
          <w:sz w:val="28"/>
          <w:szCs w:val="28"/>
        </w:rPr>
        <w:t>,</w:t>
      </w:r>
      <w:r>
        <w:t xml:space="preserve"> </w:t>
      </w:r>
      <w:r w:rsidRPr="00700153">
        <w:rPr>
          <w:rFonts w:ascii="Times New Roman" w:hAnsi="Times New Roman" w:cs="Times New Roman"/>
          <w:sz w:val="28"/>
          <w:szCs w:val="28"/>
        </w:rPr>
        <w:t xml:space="preserve">в тестовом режиме, не </w:t>
      </w:r>
      <w:r>
        <w:rPr>
          <w:rFonts w:ascii="Times New Roman" w:hAnsi="Times New Roman" w:cs="Times New Roman"/>
          <w:sz w:val="28"/>
          <w:szCs w:val="28"/>
        </w:rPr>
        <w:t>дающем</w:t>
      </w:r>
      <w:r w:rsidRPr="00700153">
        <w:rPr>
          <w:rFonts w:ascii="Times New Roman" w:hAnsi="Times New Roman" w:cs="Times New Roman"/>
          <w:sz w:val="28"/>
          <w:szCs w:val="28"/>
        </w:rPr>
        <w:t xml:space="preserve"> возможности ее полноценного длительного использования и формирования документов, создающих определенные правовые последствия.</w:t>
      </w:r>
    </w:p>
    <w:p w:rsidR="00F36512" w:rsidRDefault="00F36512" w:rsidP="00F36512">
      <w:pPr>
        <w:pStyle w:val="ConsNonformat"/>
        <w:widowControl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36512" w:rsidRPr="0081713E" w:rsidRDefault="00F36512" w:rsidP="00F3651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outlineLvl w:val="0"/>
        <w:rPr>
          <w:rFonts w:ascii="Times New Roman" w:hAnsi="Times New Roman"/>
          <w:sz w:val="28"/>
          <w:szCs w:val="28"/>
        </w:rPr>
      </w:pPr>
      <w:r w:rsidRPr="0081713E">
        <w:rPr>
          <w:rFonts w:ascii="Times New Roman" w:hAnsi="Times New Roman"/>
          <w:sz w:val="28"/>
          <w:szCs w:val="28"/>
        </w:rPr>
        <w:t>ОБЩИЕ ПОЛОЖЕНИЯ</w:t>
      </w:r>
    </w:p>
    <w:p w:rsidR="00F36512" w:rsidRPr="0081713E" w:rsidRDefault="00F36512" w:rsidP="00F36512">
      <w:p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Настоящее Соглашение определяет общие принципы взаимодействия Сторон и не устанавливает для Сторон гражданско-правовых обязательств. На основании Соглашения у Сторон не возникает обязанностей по передаче друг другу имущества (в том числе имущественных прав), перечислению денежных средств, выполнению работ, оказанию услуг. </w:t>
      </w: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Ни одно из положений настоящего Соглашения не устанавливает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 xml:space="preserve">и не может трактоваться как устанавливающее обязательства Сторон </w:t>
      </w:r>
      <w:r w:rsidR="00632D2C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 xml:space="preserve">по совершению действий (бездействия), которые могут привести </w:t>
      </w:r>
      <w:r w:rsidR="00632D2C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к недопущению, ограничению, устранению конкуренции.</w:t>
      </w:r>
      <w:r w:rsidRPr="00224EF3">
        <w:rPr>
          <w:rFonts w:ascii="Times New Roman" w:hAnsi="Times New Roman" w:cs="Times New Roman"/>
          <w:sz w:val="28"/>
          <w:szCs w:val="28"/>
        </w:rPr>
        <w:t xml:space="preserve"> </w:t>
      </w:r>
      <w:r w:rsidRPr="0081713E">
        <w:rPr>
          <w:rFonts w:ascii="Times New Roman" w:hAnsi="Times New Roman" w:cs="Times New Roman"/>
          <w:sz w:val="28"/>
          <w:szCs w:val="28"/>
        </w:rPr>
        <w:t xml:space="preserve">Стороны не имеют намерения нарушать антимонопольное законодательство Российской Федерации. </w:t>
      </w: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Стороны не принимают на себя обязательство заключать друг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с другом в дальнейшем другие договоры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713E">
        <w:rPr>
          <w:rFonts w:ascii="Times New Roman" w:hAnsi="Times New Roman" w:cs="Times New Roman"/>
          <w:sz w:val="28"/>
          <w:szCs w:val="28"/>
        </w:rPr>
        <w:t xml:space="preserve">(соглашения) и не вправе понуждать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к этому друг друга в судебном порядке.</w:t>
      </w: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Заключение Соглашения не влечет за собой возникновения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 xml:space="preserve">каких-либо юридических, имущественных, финансовых, обязательств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для Сторон и не является основанием для предъявления взаимных претензий.</w:t>
      </w: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Все организационные, финансовые и иные вопросы реализации конкретных проектов сотрудничества будут определятся в рамках соответствующих отдельных гражданско-правовых договоров.</w:t>
      </w: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Каждая Сторона будет нести свои собственные расходы, возникающие в связи с реализацией настоящего Соглашения.</w:t>
      </w: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Настоящее Соглашение, равно как и любые его положения,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 xml:space="preserve">не создают юридически значимых фактов, действий и обстоятельств для Сторон </w:t>
      </w:r>
      <w:r w:rsidRPr="0081713E">
        <w:rPr>
          <w:rFonts w:ascii="Times New Roman" w:hAnsi="Times New Roman" w:cs="Times New Roman"/>
          <w:sz w:val="28"/>
          <w:szCs w:val="28"/>
        </w:rPr>
        <w:lastRenderedPageBreak/>
        <w:t>или третьих лиц, не приводят к каким-либо юридически значимым последствиям.</w:t>
      </w: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Применительно к настоящему Соглашению ни одна из Сторон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 xml:space="preserve">не будет обременена обязательствами или долгами другой Стороны или Сторон, ни одна из Сторон не будет действовать в качестве агента другой Стороны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или Сторон без заключения соответствующих отдельных соглашений.</w:t>
      </w: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Стороны настоящим договорились воздержаться от действий, которые могут привести к нанесению ущерба и/или ущемлению интересов другой Стороны.</w:t>
      </w: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Соглашение не является договором о совместной деятельности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 xml:space="preserve">в значении главы 55 Гражданского кодекса Российской Федерации. Сотрудничество в рамках Соглашения осуществляется Сторонами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 xml:space="preserve">без образования юридического лица и без получения общей прибыли. </w:t>
      </w: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Соглашение не является предварительным договором в значении статьи 429 Гражданского кодекса Российской Федерации, не является рамочным договором по смыслу статьи 429.1 Гражданского кодекса Российской Федерации, не является офертой, рекламой, приглашением делать оферты. </w:t>
      </w: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Использование в Соглашении термина «совместные» не приводит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 xml:space="preserve">к возникновению обязательств какой-либо Стороны перед другой Стороной, указывает на соответствующую вовлеченность обеих Сторон, а также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 xml:space="preserve">не исключает оформления между Сторонами иных договоров и соглашений, заключаемых в развитие Соглашения, в том числе определяющих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 xml:space="preserve">и регламентирующих конкретные формы, технические, финансовые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и иные условия осуществления отношений.</w:t>
      </w: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Участие каждой из Сторон в настоящем Соглашении не является приоритетным по отношению к другим договорам, не ограничивает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и не изменяет прав и обязанностей Сторон при их участии в других договорах, заключенных Сторонами.</w:t>
      </w: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Любая из Сторон вправе осуществлять аналогичные проекты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 xml:space="preserve">с третьими лицами. Стороны являются юридически независимыми и не могут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ни представлять друг друга, ни действовать от имени друг друга, ни связывать друг друга своими действиями.</w:t>
      </w:r>
    </w:p>
    <w:p w:rsidR="00F36512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Информация, передаваемая Сторонами друг другу, должна быть исчерпывающей, релевантной, актуальной и достоверной. Такая информация может быть доведена до сведения заинтересованной Стороны посредством любых доступных способов связи (электронная почта, телефакс, нарочно и т. д.) при условии соблюдения требований к порядку обращения с документами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и информацией ограниченного распространения.</w:t>
      </w:r>
    </w:p>
    <w:p w:rsidR="000C373B" w:rsidRPr="0081713E" w:rsidRDefault="000C373B" w:rsidP="00F36512">
      <w:pPr>
        <w:pStyle w:val="ConsNonformat"/>
        <w:widowControl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36512" w:rsidRPr="0081713E" w:rsidRDefault="00F36512" w:rsidP="00F3651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outlineLvl w:val="0"/>
        <w:rPr>
          <w:rFonts w:ascii="Times New Roman" w:hAnsi="Times New Roman"/>
          <w:sz w:val="28"/>
          <w:szCs w:val="28"/>
        </w:rPr>
      </w:pPr>
      <w:r w:rsidRPr="0081713E">
        <w:rPr>
          <w:rFonts w:ascii="Times New Roman" w:hAnsi="Times New Roman"/>
          <w:sz w:val="28"/>
          <w:szCs w:val="28"/>
        </w:rPr>
        <w:t>ПОРЯДОК ВЗАИМОДЕЙСТВИЯ СТОРОН</w:t>
      </w:r>
    </w:p>
    <w:p w:rsidR="00F36512" w:rsidRPr="0081713E" w:rsidRDefault="00F36512" w:rsidP="00F36512">
      <w:p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Стороны осуществляют сотрудничество в форме: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совместных рабочих встреч, круглых столов и других мероприятий в целях выработки предложений по вопросам и проблемам, относящимся к предмету Соглашения;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lastRenderedPageBreak/>
        <w:t>участия в конференциях, семинарах, тренингах по направлениям сотрудничества Сторон;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консультаций по вопросам, относящимся к деятельности Сторон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и представляющим взаимный интерес, в том числе посредством электронных сервисов;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создания совместных комиссий, комитетов, консультативных, экспертных и иных рабочих групп</w:t>
      </w:r>
      <w:r w:rsidRPr="00224EF3">
        <w:rPr>
          <w:rFonts w:ascii="Times New Roman" w:hAnsi="Times New Roman" w:cs="Times New Roman"/>
          <w:sz w:val="28"/>
          <w:szCs w:val="28"/>
        </w:rPr>
        <w:t xml:space="preserve"> </w:t>
      </w:r>
      <w:r w:rsidRPr="0081713E">
        <w:rPr>
          <w:rFonts w:ascii="Times New Roman" w:hAnsi="Times New Roman" w:cs="Times New Roman"/>
          <w:sz w:val="28"/>
          <w:szCs w:val="28"/>
        </w:rPr>
        <w:t>из числа специалистов Сторон;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обмена</w:t>
      </w:r>
      <w:r w:rsidRPr="00224EF3">
        <w:rPr>
          <w:rFonts w:ascii="Times New Roman" w:hAnsi="Times New Roman" w:cs="Times New Roman"/>
          <w:sz w:val="28"/>
          <w:szCs w:val="28"/>
        </w:rPr>
        <w:t xml:space="preserve"> </w:t>
      </w:r>
      <w:r w:rsidRPr="0081713E">
        <w:rPr>
          <w:rFonts w:ascii="Times New Roman" w:hAnsi="Times New Roman" w:cs="Times New Roman"/>
          <w:sz w:val="28"/>
          <w:szCs w:val="28"/>
        </w:rPr>
        <w:t>документами, информацией, аналитическими данными, практическими и научными наработками по вопросам, относящимся к предмету Соглашения, с соблюдением требований действующего законодательства Российской Федерации;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подготовки проектов документов, необходимых для рассмотрения Сторонами, обобщения и систематизации предложений Сторон,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а также рассмотрения и анализа подготовленных Сторонами проектов документов, связанных с предметом настоящего Соглашения.</w:t>
      </w: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В рамках сотрудничества Стороны могут определять иные формы сотрудничества, не запрещенные законодательством Российской Федерации.</w:t>
      </w: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В рамках настоящего Соглашения каждая из Сторон имеет право выступать инициатором организации и проведения мероприятий, непосредственно связанных с предметом настоящего Соглашения. Регулярность проведения мероприятий в формах, указанных в п. 4.1 Соглашения, определяется Сторонами в рабочем порядке. </w:t>
      </w: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Если в процессе реализации сотрудничества возникает необходимость в организации конкретных мероприятий, выполнении работ / оказании услуг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 xml:space="preserve">или урегулировании каких-либо правоотношений между Сторонами, Стороны при достижении соответствующей договоренности будут взаимодействовать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на основании отдельных договоров/контрактов и соглашений.</w:t>
      </w: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Дополнительно к настоящему Соглашению Стороны могут подписать программу мероприятий по развитию сотрудничества Сторон. Программа становится неотъемлемой частью Соглашения после ее подписания Сторонами.</w:t>
      </w: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В целях осуществления сотрудничества Стороны намерены использовать имеющиеся у них возможности, материалы, ресурсы и активы. </w:t>
      </w: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Взаимодействие Сторон при реализации Соглашения осуществляется через уполномоченных представителей Сторон:</w:t>
      </w:r>
    </w:p>
    <w:p w:rsidR="00F36512" w:rsidRPr="00CC1BED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1BED">
        <w:rPr>
          <w:rFonts w:ascii="Times New Roman" w:hAnsi="Times New Roman" w:cs="Times New Roman"/>
          <w:sz w:val="28"/>
          <w:szCs w:val="28"/>
        </w:rPr>
        <w:t xml:space="preserve">4.7.1. Со стороны Учреждения – </w:t>
      </w:r>
      <w:r w:rsidRPr="00CC1BED">
        <w:rPr>
          <w:rFonts w:ascii="Times New Roman" w:hAnsi="Times New Roman" w:cs="Times New Roman"/>
          <w:i/>
          <w:sz w:val="28"/>
          <w:szCs w:val="28"/>
        </w:rPr>
        <w:t>контактные данные работника Учреждения.</w:t>
      </w:r>
    </w:p>
    <w:p w:rsidR="00F36512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BED">
        <w:rPr>
          <w:rFonts w:ascii="Times New Roman" w:hAnsi="Times New Roman" w:cs="Times New Roman"/>
          <w:sz w:val="28"/>
          <w:szCs w:val="28"/>
        </w:rPr>
        <w:t xml:space="preserve">4.7.2. Со стороны </w:t>
      </w:r>
      <w:r w:rsidR="002763D1" w:rsidRPr="00CC1BED">
        <w:rPr>
          <w:rFonts w:ascii="Times New Roman" w:hAnsi="Times New Roman" w:cs="Times New Roman"/>
          <w:sz w:val="28"/>
          <w:szCs w:val="28"/>
        </w:rPr>
        <w:t>Правительства Санкт-Петербурга</w:t>
      </w:r>
      <w:r w:rsidRPr="00CC1BED">
        <w:rPr>
          <w:rFonts w:ascii="Times New Roman" w:hAnsi="Times New Roman" w:cs="Times New Roman"/>
          <w:sz w:val="28"/>
          <w:szCs w:val="28"/>
        </w:rPr>
        <w:t xml:space="preserve"> – </w:t>
      </w:r>
      <w:r w:rsidRPr="00CC1BED">
        <w:rPr>
          <w:rFonts w:ascii="Times New Roman" w:hAnsi="Times New Roman" w:cs="Times New Roman"/>
          <w:i/>
          <w:sz w:val="28"/>
          <w:szCs w:val="28"/>
        </w:rPr>
        <w:t xml:space="preserve">контактные данные представителя </w:t>
      </w:r>
      <w:r w:rsidR="007442AE">
        <w:rPr>
          <w:rFonts w:ascii="Times New Roman" w:hAnsi="Times New Roman" w:cs="Times New Roman"/>
          <w:i/>
          <w:sz w:val="28"/>
          <w:szCs w:val="28"/>
        </w:rPr>
        <w:t>Правительства Санкт-Петербурга</w:t>
      </w:r>
      <w:r w:rsidRPr="00CC1BED">
        <w:rPr>
          <w:rFonts w:ascii="Times New Roman" w:hAnsi="Times New Roman" w:cs="Times New Roman"/>
          <w:sz w:val="28"/>
          <w:szCs w:val="28"/>
        </w:rPr>
        <w:t>.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В компетенцию такого лица входит предоставление другой Стороне информации, необходимой и достаточной для исполнения настоящего Соглашения, координация действий Сторон, направленных на исполнение настоящего Соглашения.</w:t>
      </w:r>
    </w:p>
    <w:p w:rsidR="00632D2C" w:rsidRDefault="00632D2C" w:rsidP="00F36512">
      <w:pPr>
        <w:pStyle w:val="ConsNonformat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6512" w:rsidRPr="0081713E" w:rsidRDefault="00F36512" w:rsidP="00632D2C">
      <w:pPr>
        <w:keepNext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outlineLvl w:val="0"/>
        <w:rPr>
          <w:rFonts w:ascii="Times New Roman" w:hAnsi="Times New Roman"/>
          <w:sz w:val="28"/>
          <w:szCs w:val="28"/>
        </w:rPr>
      </w:pPr>
      <w:r w:rsidRPr="0081713E">
        <w:rPr>
          <w:rFonts w:ascii="Times New Roman" w:hAnsi="Times New Roman"/>
          <w:sz w:val="28"/>
          <w:szCs w:val="28"/>
        </w:rPr>
        <w:lastRenderedPageBreak/>
        <w:t>КОНФИДЕНЦИАЛЬНОСТЬ</w:t>
      </w:r>
    </w:p>
    <w:p w:rsidR="00F36512" w:rsidRPr="0081713E" w:rsidRDefault="00F36512" w:rsidP="00632D2C">
      <w:pPr>
        <w:keepNext/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Информация, ставшая известной Сторонам в процессе взаимодействия в рамках настоящего Соглашения и отмеченная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 xml:space="preserve">как «конфиденциальная», охраняется Сторонами. Каждая из Сторон обязуется не разглашать такую информацию третьим лицам без предварительного письменного согласия другой Стороны, за исключением случаев, прямо предусмотренных законодательством Российской Федерации. </w:t>
      </w: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Конфиденциальная информация должна храниться Сторонами таким образом, чтобы исключить возможность ее разглашения и/или утраты. Каждая Сторона вправе без согласия другой Стороны в пределах, необходимых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 xml:space="preserve">для выполнения настоящего Соглашения, предоставить доступ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 xml:space="preserve">к конфиденциальной информации своим работникам. При этом каждая Сторона обязана информировать указанных лиц о конфиденциальном характере такой информации и документов и требовать от них сохранения конфиденциальности и </w:t>
      </w:r>
      <w:proofErr w:type="spellStart"/>
      <w:r w:rsidRPr="0081713E">
        <w:rPr>
          <w:rFonts w:ascii="Times New Roman" w:hAnsi="Times New Roman" w:cs="Times New Roman"/>
          <w:sz w:val="28"/>
          <w:szCs w:val="28"/>
        </w:rPr>
        <w:t>нераскрытия</w:t>
      </w:r>
      <w:proofErr w:type="spellEnd"/>
      <w:r w:rsidRPr="0081713E">
        <w:rPr>
          <w:rFonts w:ascii="Times New Roman" w:hAnsi="Times New Roman" w:cs="Times New Roman"/>
          <w:sz w:val="28"/>
          <w:szCs w:val="28"/>
        </w:rPr>
        <w:t xml:space="preserve"> такой информации любым третьим лицам.</w:t>
      </w: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При передаче между Сторонами конфиденциальной информации,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в том числе составляющей коммерческую тайну одной из Сторон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1713E">
        <w:rPr>
          <w:rFonts w:ascii="Times New Roman" w:hAnsi="Times New Roman" w:cs="Times New Roman"/>
          <w:sz w:val="28"/>
          <w:szCs w:val="28"/>
        </w:rPr>
        <w:t xml:space="preserve"> или ин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81713E">
        <w:rPr>
          <w:rFonts w:ascii="Times New Roman" w:hAnsi="Times New Roman" w:cs="Times New Roman"/>
          <w:sz w:val="28"/>
          <w:szCs w:val="28"/>
        </w:rPr>
        <w:t xml:space="preserve"> информаци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1713E">
        <w:rPr>
          <w:rFonts w:ascii="Times New Roman" w:hAnsi="Times New Roman" w:cs="Times New Roman"/>
          <w:sz w:val="28"/>
          <w:szCs w:val="28"/>
        </w:rPr>
        <w:t xml:space="preserve"> ограниченного распространения Стороны заключают соответствующее соглашение о конфиденциальности.</w:t>
      </w: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В рамках реализации настоящего Соглашения информация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 xml:space="preserve">и документы, содержащие сведения, составляющие государственную тайну,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 xml:space="preserve">не используются. </w:t>
      </w:r>
    </w:p>
    <w:p w:rsidR="00F36512" w:rsidRDefault="00F36512" w:rsidP="00F3651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6512" w:rsidRPr="0081713E" w:rsidRDefault="00F36512" w:rsidP="00F3651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outlineLvl w:val="0"/>
        <w:rPr>
          <w:rFonts w:ascii="Times New Roman" w:hAnsi="Times New Roman"/>
          <w:sz w:val="28"/>
          <w:szCs w:val="28"/>
        </w:rPr>
      </w:pPr>
      <w:r w:rsidRPr="0081713E">
        <w:rPr>
          <w:rFonts w:ascii="Times New Roman" w:hAnsi="Times New Roman"/>
          <w:sz w:val="28"/>
          <w:szCs w:val="28"/>
        </w:rPr>
        <w:t>АНТИКОРРУПЦИОННАЯ ОГОВОРКА</w:t>
      </w:r>
    </w:p>
    <w:p w:rsidR="00F36512" w:rsidRPr="0081713E" w:rsidRDefault="00F36512" w:rsidP="00F36512">
      <w:pPr>
        <w:pStyle w:val="a9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0"/>
      <w:bookmarkEnd w:id="2"/>
      <w:r w:rsidRPr="0081713E">
        <w:rPr>
          <w:rFonts w:ascii="Times New Roman" w:hAnsi="Times New Roman" w:cs="Times New Roman"/>
          <w:sz w:val="28"/>
          <w:szCs w:val="28"/>
        </w:rPr>
        <w:t xml:space="preserve">При реализации настоящего Соглашения Стороны,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 xml:space="preserve">их аффилированные лица, работники или посредники не выплачивают,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 xml:space="preserve">не предлагают выплатить и не разрешают выплату каких-либо денежных средств или ценностей, прямо или косвенно, любым лицам для оказания влияния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При реализации настоящего Соглашения</w:t>
      </w:r>
      <w:r w:rsidRPr="00224EF3">
        <w:rPr>
          <w:rFonts w:ascii="Times New Roman" w:hAnsi="Times New Roman" w:cs="Times New Roman"/>
          <w:sz w:val="28"/>
          <w:szCs w:val="28"/>
        </w:rPr>
        <w:t xml:space="preserve"> </w:t>
      </w:r>
      <w:r w:rsidRPr="0081713E">
        <w:rPr>
          <w:rFonts w:ascii="Times New Roman" w:hAnsi="Times New Roman" w:cs="Times New Roman"/>
          <w:sz w:val="28"/>
          <w:szCs w:val="28"/>
        </w:rPr>
        <w:t xml:space="preserve">Стороны,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 xml:space="preserve">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и международных актов о противодействии коррупции.</w:t>
      </w:r>
    </w:p>
    <w:p w:rsidR="00F36512" w:rsidRPr="00224EF3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2"/>
      <w:bookmarkEnd w:id="3"/>
      <w:r w:rsidRPr="0081713E">
        <w:rPr>
          <w:rFonts w:ascii="Times New Roman" w:hAnsi="Times New Roman" w:cs="Times New Roman"/>
          <w:sz w:val="28"/>
          <w:szCs w:val="28"/>
        </w:rPr>
        <w:t xml:space="preserve">В случае возникновения у Стороны подозрений, что произошло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 xml:space="preserve">или </w:t>
      </w:r>
      <w:r w:rsidRPr="00AE2FC3">
        <w:rPr>
          <w:rFonts w:ascii="Times New Roman" w:hAnsi="Times New Roman" w:cs="Times New Roman"/>
          <w:sz w:val="28"/>
          <w:szCs w:val="28"/>
        </w:rPr>
        <w:t>может произойти нарушение каких-либо положений пункта 6.1 настоящего</w:t>
      </w:r>
      <w:r w:rsidRPr="0081713E">
        <w:rPr>
          <w:rFonts w:ascii="Times New Roman" w:hAnsi="Times New Roman" w:cs="Times New Roman"/>
          <w:sz w:val="28"/>
          <w:szCs w:val="28"/>
        </w:rPr>
        <w:t xml:space="preserve"> Соглашения,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</w:t>
      </w:r>
      <w:r w:rsidRPr="00224EF3">
        <w:rPr>
          <w:rFonts w:ascii="Times New Roman" w:hAnsi="Times New Roman" w:cs="Times New Roman"/>
          <w:sz w:val="28"/>
          <w:szCs w:val="28"/>
        </w:rPr>
        <w:t>нарушение каких-либо положений пункта 6.1 настоящего Соглашения другой Стороной, ее аффилированными лицами, работниками или посредниками.</w:t>
      </w:r>
    </w:p>
    <w:p w:rsidR="00F36512" w:rsidRPr="00224EF3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EF3">
        <w:rPr>
          <w:rFonts w:ascii="Times New Roman" w:hAnsi="Times New Roman" w:cs="Times New Roman"/>
          <w:sz w:val="28"/>
          <w:szCs w:val="28"/>
        </w:rPr>
        <w:lastRenderedPageBreak/>
        <w:t xml:space="preserve">Каналы уведомления </w:t>
      </w:r>
      <w:r w:rsidR="000C373B">
        <w:rPr>
          <w:rFonts w:ascii="Times New Roman" w:hAnsi="Times New Roman" w:cs="Times New Roman"/>
          <w:sz w:val="28"/>
          <w:szCs w:val="28"/>
        </w:rPr>
        <w:t>Правительства Санкт-Петербурга</w:t>
      </w:r>
      <w:r w:rsidRPr="00224EF3">
        <w:rPr>
          <w:rFonts w:ascii="Times New Roman" w:hAnsi="Times New Roman" w:cs="Times New Roman"/>
          <w:sz w:val="28"/>
          <w:szCs w:val="28"/>
        </w:rPr>
        <w:t xml:space="preserve">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224EF3">
        <w:rPr>
          <w:rFonts w:ascii="Times New Roman" w:hAnsi="Times New Roman" w:cs="Times New Roman"/>
          <w:sz w:val="28"/>
          <w:szCs w:val="28"/>
        </w:rPr>
        <w:t xml:space="preserve">о нарушениях каких-либо положений пункта 1 настоящего раздела: </w:t>
      </w:r>
      <w:proofErr w:type="spellStart"/>
      <w:r w:rsidRPr="00224EF3">
        <w:rPr>
          <w:rFonts w:ascii="Times New Roman" w:hAnsi="Times New Roman" w:cs="Times New Roman"/>
          <w:sz w:val="28"/>
          <w:szCs w:val="28"/>
          <w:lang w:val="en-US"/>
        </w:rPr>
        <w:t>minstroy</w:t>
      </w:r>
      <w:proofErr w:type="spellEnd"/>
      <w:r w:rsidRPr="00224EF3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rso</w:t>
      </w:r>
      <w:proofErr w:type="spellEnd"/>
      <w:r w:rsidRPr="00291A2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91A28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Каналы уведомления Учреждения о нарушениях каких-либо положений пункта 1 настоящего раздела: </w:t>
      </w:r>
      <w:r w:rsidRPr="0081713E">
        <w:rPr>
          <w:rFonts w:ascii="Times New Roman" w:hAnsi="Times New Roman"/>
          <w:sz w:val="28"/>
          <w:szCs w:val="28"/>
        </w:rPr>
        <w:t xml:space="preserve">тел. 8 (495) 624-31-93, </w:t>
      </w:r>
      <w:r w:rsidRPr="0081713E">
        <w:rPr>
          <w:rFonts w:ascii="Times New Roman" w:hAnsi="Times New Roman" w:cs="Times New Roman"/>
          <w:sz w:val="28"/>
          <w:szCs w:val="28"/>
        </w:rPr>
        <w:t>официальный сайт:</w:t>
      </w:r>
      <w:r w:rsidRPr="00224EF3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81713E">
          <w:rPr>
            <w:rFonts w:ascii="Times New Roman" w:hAnsi="Times New Roman" w:cs="Times New Roman"/>
            <w:sz w:val="28"/>
            <w:szCs w:val="28"/>
          </w:rPr>
          <w:t>www://gge.ru/about/anti-corruption/</w:t>
        </w:r>
      </w:hyperlink>
      <w:r w:rsidRPr="0081713E">
        <w:rPr>
          <w:rFonts w:ascii="Times New Roman" w:hAnsi="Times New Roman" w:cs="Times New Roman"/>
          <w:sz w:val="28"/>
          <w:szCs w:val="28"/>
        </w:rPr>
        <w:t xml:space="preserve">, адрес электронной почты </w:t>
      </w:r>
      <w:hyperlink r:id="rId10" w:history="1">
        <w:r w:rsidRPr="0081713E">
          <w:rPr>
            <w:rFonts w:ascii="Times New Roman" w:hAnsi="Times New Roman" w:cs="Times New Roman"/>
            <w:sz w:val="28"/>
            <w:szCs w:val="28"/>
          </w:rPr>
          <w:t>anticorruption@gge.ru</w:t>
        </w:r>
      </w:hyperlink>
      <w:r w:rsidRPr="0081713E">
        <w:rPr>
          <w:rFonts w:ascii="Times New Roman" w:hAnsi="Times New Roman" w:cs="Times New Roman"/>
          <w:sz w:val="28"/>
          <w:szCs w:val="28"/>
        </w:rPr>
        <w:t>.</w:t>
      </w: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Сторона, получившая уведомление о нарушении каких-либо положений пункта 6.1 настоящего Соглашения, обязана рассмотреть уведомление и сообщить другой Стороне об итогах его рассмотрения в течение 10 (десяти) рабочих дней с даты получения уведомления.</w:t>
      </w: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Стороны гарантируют осуществление надлежащего разбирательства по фактам нарушения положений пункта 6.1 настоящего Соглашения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так и для конкретных работников уведомившей Стороны, сообщивших о факте нарушений.</w:t>
      </w: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В случае подтверждения факта нарушения одной Стороной положений пункта 6.1 настоящего Соглашения и/или неполучения другой Стороной информации об итогах рассмотрения уведомления о нарушении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в соответствии с пунктом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713E">
        <w:rPr>
          <w:rFonts w:ascii="Times New Roman" w:hAnsi="Times New Roman" w:cs="Times New Roman"/>
          <w:sz w:val="28"/>
          <w:szCs w:val="28"/>
        </w:rPr>
        <w:t xml:space="preserve">6.2 настоящего Соглашения, другая Сторона имеет право расторгнуть настоящее Соглашение в одностороннем внесудебном порядке путем направления письменного уведомления не позднее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чем за 15 (пятнадцать) рабочих дней до даты прекращения действия настоящего Соглашения.</w:t>
      </w:r>
    </w:p>
    <w:p w:rsidR="00F36512" w:rsidRDefault="00F36512" w:rsidP="00F36512">
      <w:pPr>
        <w:tabs>
          <w:tab w:val="left" w:pos="284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F36512" w:rsidRPr="0081713E" w:rsidRDefault="00F36512" w:rsidP="00F3651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outlineLvl w:val="0"/>
        <w:rPr>
          <w:rFonts w:ascii="Times New Roman" w:hAnsi="Times New Roman"/>
          <w:sz w:val="28"/>
          <w:szCs w:val="28"/>
        </w:rPr>
      </w:pPr>
      <w:r w:rsidRPr="0081713E">
        <w:rPr>
          <w:rFonts w:ascii="Times New Roman" w:hAnsi="Times New Roman"/>
          <w:sz w:val="28"/>
          <w:szCs w:val="28"/>
        </w:rPr>
        <w:t>ДЕЙСТВИЕ СОГЛАШЕНИЯ</w:t>
      </w:r>
    </w:p>
    <w:p w:rsidR="00F36512" w:rsidRPr="0081713E" w:rsidRDefault="00F36512" w:rsidP="00F36512">
      <w:p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Настоящее Соглашение вступает в силу со дня его подписания Сторонами и действует </w:t>
      </w:r>
      <w:r>
        <w:rPr>
          <w:rFonts w:ascii="Times New Roman" w:hAnsi="Times New Roman" w:cs="Times New Roman"/>
          <w:sz w:val="28"/>
          <w:szCs w:val="28"/>
        </w:rPr>
        <w:t>в течение пяти лет</w:t>
      </w:r>
      <w:r w:rsidRPr="0081713E">
        <w:rPr>
          <w:rFonts w:ascii="Times New Roman" w:hAnsi="Times New Roman" w:cs="Times New Roman"/>
          <w:sz w:val="28"/>
          <w:szCs w:val="28"/>
        </w:rPr>
        <w:t xml:space="preserve"> или до направления одной из Сторон уведомления в письменной форме другой Стороне о своем намерении</w:t>
      </w:r>
      <w:r>
        <w:rPr>
          <w:rFonts w:ascii="Times New Roman" w:hAnsi="Times New Roman" w:cs="Times New Roman"/>
          <w:sz w:val="28"/>
          <w:szCs w:val="28"/>
        </w:rPr>
        <w:t xml:space="preserve"> досрочно</w:t>
      </w:r>
      <w:r w:rsidRPr="0081713E">
        <w:rPr>
          <w:rFonts w:ascii="Times New Roman" w:hAnsi="Times New Roman" w:cs="Times New Roman"/>
          <w:sz w:val="28"/>
          <w:szCs w:val="28"/>
        </w:rPr>
        <w:t xml:space="preserve"> прекратить действие</w:t>
      </w:r>
      <w:r>
        <w:rPr>
          <w:rFonts w:ascii="Times New Roman" w:hAnsi="Times New Roman" w:cs="Times New Roman"/>
          <w:sz w:val="28"/>
          <w:szCs w:val="28"/>
        </w:rPr>
        <w:t xml:space="preserve"> Соглашения</w:t>
      </w:r>
      <w:r w:rsidRPr="0081713E">
        <w:rPr>
          <w:rFonts w:ascii="Times New Roman" w:hAnsi="Times New Roman" w:cs="Times New Roman"/>
          <w:sz w:val="28"/>
          <w:szCs w:val="28"/>
        </w:rPr>
        <w:t>. При этом настоящее Соглашение считается прекратившим свое действие со дня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713E">
        <w:rPr>
          <w:rFonts w:ascii="Times New Roman" w:hAnsi="Times New Roman" w:cs="Times New Roman"/>
          <w:sz w:val="28"/>
          <w:szCs w:val="28"/>
        </w:rPr>
        <w:t>получения такого уведомления, если иная дата не указана Стороной в таком уведомлении.</w:t>
      </w: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Соглашение может быть расторгнуто до окончания срока действия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 xml:space="preserve">в результате одностороннего внесудебного отказа одной из Сторон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от исполнения Соглашения путем направления другой Стороне соответствующего уведомления не позднее чем за месяц до предполагаемой даты расторжения Соглашения. При расторжении Соглашения отдельные договоры и соглашения, заключенные в рамках реализации Соглашения, продолжают свое действие в соответствии с указанными в них условиями.</w:t>
      </w: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Соглашение также может быть расторгнуто по соглашению Сторон. </w:t>
      </w: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Изменения в Соглашение оформляются в письменной форме путем подписания дополнительных соглашений.</w:t>
      </w:r>
      <w:r w:rsidRPr="00224EF3">
        <w:rPr>
          <w:rFonts w:ascii="Times New Roman" w:hAnsi="Times New Roman" w:cs="Times New Roman"/>
          <w:sz w:val="28"/>
          <w:szCs w:val="28"/>
        </w:rPr>
        <w:t xml:space="preserve"> </w:t>
      </w:r>
      <w:r w:rsidRPr="0081713E">
        <w:rPr>
          <w:rFonts w:ascii="Times New Roman" w:hAnsi="Times New Roman" w:cs="Times New Roman"/>
          <w:sz w:val="28"/>
          <w:szCs w:val="28"/>
        </w:rPr>
        <w:t xml:space="preserve">Все изменения и дополнения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lastRenderedPageBreak/>
        <w:t>к настоящему Соглашению действительны только в случае их подписания уполномоченными представителями Сторон.</w:t>
      </w:r>
    </w:p>
    <w:p w:rsidR="00F36512" w:rsidRDefault="00F36512" w:rsidP="00F36512">
      <w:pPr>
        <w:pStyle w:val="ConsNonformat"/>
        <w:widowControl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36512" w:rsidRPr="0081713E" w:rsidRDefault="00F36512" w:rsidP="00F3651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outlineLvl w:val="0"/>
        <w:rPr>
          <w:rFonts w:ascii="Times New Roman" w:hAnsi="Times New Roman"/>
          <w:sz w:val="28"/>
          <w:szCs w:val="28"/>
        </w:rPr>
      </w:pPr>
      <w:r w:rsidRPr="0081713E">
        <w:rPr>
          <w:rFonts w:ascii="Times New Roman" w:hAnsi="Times New Roman"/>
          <w:sz w:val="28"/>
          <w:szCs w:val="28"/>
        </w:rPr>
        <w:t>ЗАКЛЮЧИТЕЛЬНЫЕ ПОЛОЖЕНИЯ</w:t>
      </w:r>
    </w:p>
    <w:p w:rsidR="00F36512" w:rsidRPr="0081713E" w:rsidRDefault="00F36512" w:rsidP="00F36512">
      <w:pPr>
        <w:pStyle w:val="ConsNonformat"/>
        <w:widowControl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Настоящее Соглашение составлено в двух оригинальных экземплярах на русском языке, имеющих одинаковую силу, по одному экземпляру для каждой из Сторон.</w:t>
      </w: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Ни одна из Сторон не вправе уступать третьим лицам права, вытекающие из настоящего Соглашения.</w:t>
      </w: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 xml:space="preserve">Стороны имеют право на публикацию информации о факте заключения настоящего Соглашения на информационных ресурсах (сайтах) Сторон в сети Интернет и в других средствах массовой информации </w:t>
      </w:r>
      <w:r w:rsidR="000C373B">
        <w:rPr>
          <w:rFonts w:ascii="Times New Roman" w:hAnsi="Times New Roman" w:cs="Times New Roman"/>
          <w:sz w:val="28"/>
          <w:szCs w:val="28"/>
        </w:rPr>
        <w:br/>
      </w:r>
      <w:r w:rsidRPr="0081713E">
        <w:rPr>
          <w:rFonts w:ascii="Times New Roman" w:hAnsi="Times New Roman" w:cs="Times New Roman"/>
          <w:sz w:val="28"/>
          <w:szCs w:val="28"/>
        </w:rPr>
        <w:t>без предварительного уведомления друг друга.</w:t>
      </w: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По всем вопросам, не урегулированным Соглашением, Стороны будут руководствоваться законодательством Российской Федерации.</w:t>
      </w:r>
    </w:p>
    <w:p w:rsidR="00F36512" w:rsidRPr="0081713E" w:rsidRDefault="00F36512" w:rsidP="00F36512">
      <w:pPr>
        <w:pStyle w:val="ConsNonformat"/>
        <w:widowControl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13E">
        <w:rPr>
          <w:rFonts w:ascii="Times New Roman" w:hAnsi="Times New Roman" w:cs="Times New Roman"/>
          <w:sz w:val="28"/>
          <w:szCs w:val="28"/>
        </w:rPr>
        <w:t>Все вопросы, возникшие в ходе реализации настоящего Соглашения, Стороны решают путем переговоров и консультаций.</w:t>
      </w:r>
    </w:p>
    <w:p w:rsidR="00F36512" w:rsidRDefault="00F36512" w:rsidP="00F36512">
      <w:pPr>
        <w:pStyle w:val="ConsNonformat"/>
        <w:widowControl/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36512" w:rsidRPr="0081713E" w:rsidRDefault="00F36512" w:rsidP="00F3651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center"/>
        <w:outlineLvl w:val="0"/>
        <w:rPr>
          <w:rFonts w:ascii="Times New Roman" w:hAnsi="Times New Roman"/>
          <w:sz w:val="28"/>
          <w:szCs w:val="28"/>
        </w:rPr>
      </w:pPr>
      <w:r w:rsidRPr="0081713E">
        <w:rPr>
          <w:rFonts w:ascii="Times New Roman" w:hAnsi="Times New Roman"/>
          <w:sz w:val="28"/>
          <w:szCs w:val="28"/>
        </w:rPr>
        <w:t>АДРЕСА И РЕКВИЗИТЫ СТОРОН</w:t>
      </w:r>
    </w:p>
    <w:p w:rsidR="00F36512" w:rsidRPr="0081713E" w:rsidRDefault="00F36512" w:rsidP="00F36512">
      <w:pPr>
        <w:tabs>
          <w:tab w:val="left" w:pos="284"/>
        </w:tabs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53"/>
        <w:gridCol w:w="425"/>
        <w:gridCol w:w="4603"/>
      </w:tblGrid>
      <w:tr w:rsidR="00F36512" w:rsidRPr="0081713E" w:rsidTr="00AB7A03">
        <w:trPr>
          <w:trHeight w:val="644"/>
        </w:trPr>
        <w:tc>
          <w:tcPr>
            <w:tcW w:w="4753" w:type="dxa"/>
          </w:tcPr>
          <w:p w:rsidR="00F36512" w:rsidRPr="002763D1" w:rsidRDefault="002763D1" w:rsidP="00AB7A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63D1">
              <w:rPr>
                <w:rFonts w:ascii="Times New Roman" w:hAnsi="Times New Roman"/>
                <w:sz w:val="28"/>
                <w:szCs w:val="28"/>
              </w:rPr>
              <w:t xml:space="preserve">Правительство </w:t>
            </w:r>
          </w:p>
          <w:p w:rsidR="002763D1" w:rsidRPr="002763D1" w:rsidRDefault="002763D1" w:rsidP="00AB7A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63D1">
              <w:rPr>
                <w:rFonts w:ascii="Times New Roman" w:hAnsi="Times New Roman"/>
                <w:sz w:val="28"/>
                <w:szCs w:val="28"/>
              </w:rPr>
              <w:t>Санкт-Петербурга</w:t>
            </w:r>
          </w:p>
        </w:tc>
        <w:tc>
          <w:tcPr>
            <w:tcW w:w="425" w:type="dxa"/>
          </w:tcPr>
          <w:p w:rsidR="00F36512" w:rsidRPr="0081713E" w:rsidRDefault="00F36512" w:rsidP="00AB7A03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03" w:type="dxa"/>
          </w:tcPr>
          <w:p w:rsidR="00F36512" w:rsidRPr="0081713E" w:rsidRDefault="00F36512" w:rsidP="00AB7A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  <w:r w:rsidRPr="0081713E">
              <w:rPr>
                <w:rFonts w:ascii="Times New Roman" w:eastAsia="Batang" w:hAnsi="Times New Roman"/>
                <w:sz w:val="28"/>
                <w:szCs w:val="28"/>
                <w:lang w:eastAsia="ru-RU"/>
              </w:rPr>
              <w:t>ФАУ «</w:t>
            </w:r>
            <w:proofErr w:type="spellStart"/>
            <w:r w:rsidRPr="0081713E">
              <w:rPr>
                <w:rFonts w:ascii="Times New Roman" w:eastAsia="Batang" w:hAnsi="Times New Roman"/>
                <w:sz w:val="28"/>
                <w:szCs w:val="28"/>
                <w:lang w:eastAsia="ru-RU"/>
              </w:rPr>
              <w:t>Главгосэкспертиза</w:t>
            </w:r>
            <w:proofErr w:type="spellEnd"/>
            <w:r w:rsidRPr="0081713E">
              <w:rPr>
                <w:rFonts w:ascii="Times New Roman" w:eastAsia="Batang" w:hAnsi="Times New Roman"/>
                <w:sz w:val="28"/>
                <w:szCs w:val="28"/>
                <w:lang w:eastAsia="ru-RU"/>
              </w:rPr>
              <w:t xml:space="preserve"> России»</w:t>
            </w:r>
          </w:p>
        </w:tc>
      </w:tr>
      <w:tr w:rsidR="00F36512" w:rsidRPr="0081713E" w:rsidTr="00AB7A03">
        <w:trPr>
          <w:trHeight w:val="756"/>
        </w:trPr>
        <w:tc>
          <w:tcPr>
            <w:tcW w:w="4753" w:type="dxa"/>
          </w:tcPr>
          <w:p w:rsidR="00F36512" w:rsidRPr="002763D1" w:rsidRDefault="00F36512" w:rsidP="00AB7A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  <w:r w:rsidRPr="002763D1">
              <w:rPr>
                <w:rFonts w:ascii="Times New Roman" w:eastAsia="Batang" w:hAnsi="Times New Roman"/>
                <w:sz w:val="28"/>
                <w:szCs w:val="28"/>
                <w:lang w:eastAsia="ru-RU"/>
              </w:rPr>
              <w:t>Адрес местонахождения:</w:t>
            </w:r>
          </w:p>
          <w:p w:rsidR="00F36512" w:rsidRPr="002763D1" w:rsidRDefault="002763D1" w:rsidP="00AB7A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  <w:r w:rsidRPr="002763D1">
              <w:rPr>
                <w:rFonts w:ascii="Times New Roman" w:eastAsia="Batang" w:hAnsi="Times New Roman"/>
                <w:sz w:val="28"/>
                <w:szCs w:val="28"/>
                <w:lang w:eastAsia="ru-RU"/>
              </w:rPr>
              <w:t>191060, Санкт-Петербург,</w:t>
            </w:r>
          </w:p>
          <w:p w:rsidR="002763D1" w:rsidRPr="002763D1" w:rsidRDefault="002763D1" w:rsidP="00AB7A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  <w:r w:rsidRPr="002763D1">
              <w:rPr>
                <w:rFonts w:ascii="Times New Roman" w:eastAsia="Batang" w:hAnsi="Times New Roman"/>
                <w:sz w:val="28"/>
                <w:szCs w:val="28"/>
                <w:lang w:eastAsia="ru-RU"/>
              </w:rPr>
              <w:t>Смольный проезд, д.1, литера Б</w:t>
            </w:r>
          </w:p>
        </w:tc>
        <w:tc>
          <w:tcPr>
            <w:tcW w:w="425" w:type="dxa"/>
          </w:tcPr>
          <w:p w:rsidR="00F36512" w:rsidRPr="0081713E" w:rsidRDefault="00F36512" w:rsidP="00AB7A03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03" w:type="dxa"/>
          </w:tcPr>
          <w:p w:rsidR="00F36512" w:rsidRPr="0081713E" w:rsidRDefault="00F36512" w:rsidP="00AB7A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  <w:r w:rsidRPr="0081713E">
              <w:rPr>
                <w:rFonts w:ascii="Times New Roman" w:eastAsia="Batang" w:hAnsi="Times New Roman"/>
                <w:sz w:val="28"/>
                <w:szCs w:val="28"/>
                <w:lang w:eastAsia="ru-RU"/>
              </w:rPr>
              <w:t xml:space="preserve">Адрес местонахождения: 101000, </w:t>
            </w:r>
            <w:r w:rsidR="00632D2C">
              <w:rPr>
                <w:rFonts w:ascii="Times New Roman" w:eastAsia="Batang" w:hAnsi="Times New Roman"/>
                <w:sz w:val="28"/>
                <w:szCs w:val="28"/>
                <w:lang w:eastAsia="ru-RU"/>
              </w:rPr>
              <w:br/>
            </w:r>
            <w:r w:rsidRPr="0081713E">
              <w:rPr>
                <w:rFonts w:ascii="Times New Roman" w:eastAsia="Batang" w:hAnsi="Times New Roman"/>
                <w:sz w:val="28"/>
                <w:szCs w:val="28"/>
                <w:lang w:eastAsia="ru-RU"/>
              </w:rPr>
              <w:t>г.</w:t>
            </w:r>
            <w:r w:rsidR="00632D2C">
              <w:rPr>
                <w:rFonts w:ascii="Times New Roman" w:eastAsia="Batang" w:hAnsi="Times New Roman"/>
                <w:sz w:val="28"/>
                <w:szCs w:val="28"/>
                <w:lang w:eastAsia="ru-RU"/>
              </w:rPr>
              <w:t xml:space="preserve"> </w:t>
            </w:r>
            <w:r w:rsidRPr="0081713E">
              <w:rPr>
                <w:rFonts w:ascii="Times New Roman" w:eastAsia="Batang" w:hAnsi="Times New Roman"/>
                <w:sz w:val="28"/>
                <w:szCs w:val="28"/>
                <w:lang w:eastAsia="ru-RU"/>
              </w:rPr>
              <w:t xml:space="preserve">Москва, </w:t>
            </w:r>
            <w:proofErr w:type="spellStart"/>
            <w:r w:rsidRPr="0081713E">
              <w:rPr>
                <w:rFonts w:ascii="Times New Roman" w:eastAsia="Batang" w:hAnsi="Times New Roman"/>
                <w:sz w:val="28"/>
                <w:szCs w:val="28"/>
                <w:lang w:eastAsia="ru-RU"/>
              </w:rPr>
              <w:t>Фуркасовский</w:t>
            </w:r>
            <w:proofErr w:type="spellEnd"/>
            <w:r w:rsidRPr="0081713E">
              <w:rPr>
                <w:rFonts w:ascii="Times New Roman" w:eastAsia="Batang" w:hAnsi="Times New Roman"/>
                <w:sz w:val="28"/>
                <w:szCs w:val="28"/>
                <w:lang w:eastAsia="ru-RU"/>
              </w:rPr>
              <w:t xml:space="preserve"> пер., д. 6 </w:t>
            </w:r>
          </w:p>
          <w:p w:rsidR="00F36512" w:rsidRPr="0081713E" w:rsidRDefault="00F36512" w:rsidP="00AB7A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</w:tr>
      <w:tr w:rsidR="00F36512" w:rsidRPr="0081713E" w:rsidTr="00AB7A03">
        <w:trPr>
          <w:trHeight w:val="523"/>
        </w:trPr>
        <w:tc>
          <w:tcPr>
            <w:tcW w:w="4753" w:type="dxa"/>
          </w:tcPr>
          <w:p w:rsidR="002763D1" w:rsidRPr="002763D1" w:rsidRDefault="002763D1" w:rsidP="00276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  <w:r w:rsidRPr="002763D1">
              <w:rPr>
                <w:rFonts w:ascii="Times New Roman" w:eastAsia="Batang" w:hAnsi="Times New Roman"/>
                <w:sz w:val="28"/>
                <w:szCs w:val="28"/>
                <w:lang w:eastAsia="ru-RU"/>
              </w:rPr>
              <w:t>Губернатор</w:t>
            </w:r>
          </w:p>
          <w:p w:rsidR="00F36512" w:rsidRPr="002763D1" w:rsidRDefault="002763D1" w:rsidP="002763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  <w:r w:rsidRPr="002763D1">
              <w:rPr>
                <w:rFonts w:ascii="Times New Roman" w:eastAsia="Batang" w:hAnsi="Times New Roman"/>
                <w:sz w:val="28"/>
                <w:szCs w:val="28"/>
                <w:lang w:eastAsia="ru-RU"/>
              </w:rPr>
              <w:t xml:space="preserve">Санкт-Петербурга </w:t>
            </w:r>
          </w:p>
        </w:tc>
        <w:tc>
          <w:tcPr>
            <w:tcW w:w="425" w:type="dxa"/>
          </w:tcPr>
          <w:p w:rsidR="00F36512" w:rsidRPr="0081713E" w:rsidRDefault="00F36512" w:rsidP="00AB7A0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03" w:type="dxa"/>
          </w:tcPr>
          <w:p w:rsidR="00F36512" w:rsidRPr="0081713E" w:rsidRDefault="00F36512" w:rsidP="00AB7A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  <w:r w:rsidRPr="0081713E">
              <w:rPr>
                <w:rFonts w:ascii="Times New Roman" w:eastAsia="Batang" w:hAnsi="Times New Roman"/>
                <w:sz w:val="28"/>
                <w:szCs w:val="28"/>
                <w:lang w:eastAsia="ru-RU"/>
              </w:rPr>
              <w:t>Начальник</w:t>
            </w:r>
            <w:r w:rsidRPr="0081713E">
              <w:rPr>
                <w:rFonts w:ascii="Times New Roman" w:eastAsia="Batang" w:hAnsi="Times New Roman"/>
                <w:sz w:val="28"/>
                <w:szCs w:val="28"/>
                <w:lang w:eastAsia="ru-RU"/>
              </w:rPr>
              <w:br/>
              <w:t>ФАУ «</w:t>
            </w:r>
            <w:proofErr w:type="spellStart"/>
            <w:r w:rsidRPr="0081713E">
              <w:rPr>
                <w:rFonts w:ascii="Times New Roman" w:eastAsia="Batang" w:hAnsi="Times New Roman"/>
                <w:sz w:val="28"/>
                <w:szCs w:val="28"/>
                <w:lang w:eastAsia="ru-RU"/>
              </w:rPr>
              <w:t>Главгосэкспертиза</w:t>
            </w:r>
            <w:proofErr w:type="spellEnd"/>
            <w:r w:rsidRPr="0081713E">
              <w:rPr>
                <w:rFonts w:ascii="Times New Roman" w:eastAsia="Batang" w:hAnsi="Times New Roman"/>
                <w:sz w:val="28"/>
                <w:szCs w:val="28"/>
                <w:lang w:eastAsia="ru-RU"/>
              </w:rPr>
              <w:t xml:space="preserve"> России»</w:t>
            </w:r>
          </w:p>
        </w:tc>
      </w:tr>
      <w:tr w:rsidR="00F36512" w:rsidRPr="0081713E" w:rsidTr="00AB7A03">
        <w:trPr>
          <w:trHeight w:val="18"/>
        </w:trPr>
        <w:tc>
          <w:tcPr>
            <w:tcW w:w="4753" w:type="dxa"/>
          </w:tcPr>
          <w:p w:rsidR="00F36512" w:rsidRPr="0081713E" w:rsidRDefault="00F36512" w:rsidP="00AB7A0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  <w:p w:rsidR="00F36512" w:rsidRPr="0081713E" w:rsidRDefault="00F36512" w:rsidP="00AB7A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  <w:r w:rsidRPr="0081713E">
              <w:rPr>
                <w:rFonts w:ascii="Times New Roman" w:eastAsia="Batang" w:hAnsi="Times New Roman"/>
                <w:sz w:val="28"/>
                <w:szCs w:val="28"/>
                <w:lang w:eastAsia="ru-RU"/>
              </w:rPr>
              <w:t>_____________/</w:t>
            </w:r>
            <w:r w:rsidR="002763D1">
              <w:rPr>
                <w:rFonts w:ascii="Times New Roman" w:eastAsia="Batang" w:hAnsi="Times New Roman"/>
                <w:sz w:val="28"/>
                <w:szCs w:val="28"/>
                <w:lang w:eastAsia="ru-RU"/>
              </w:rPr>
              <w:t xml:space="preserve">А.Д. </w:t>
            </w:r>
            <w:proofErr w:type="spellStart"/>
            <w:r w:rsidR="002763D1">
              <w:rPr>
                <w:rFonts w:ascii="Times New Roman" w:eastAsia="Batang" w:hAnsi="Times New Roman"/>
                <w:sz w:val="28"/>
                <w:szCs w:val="28"/>
                <w:lang w:eastAsia="ru-RU"/>
              </w:rPr>
              <w:t>Беглов</w:t>
            </w:r>
            <w:proofErr w:type="spellEnd"/>
            <w:r w:rsidRPr="0081713E">
              <w:rPr>
                <w:rFonts w:ascii="Times New Roman" w:eastAsia="Batang" w:hAnsi="Times New Roman"/>
                <w:sz w:val="28"/>
                <w:szCs w:val="28"/>
                <w:lang w:eastAsia="ru-RU"/>
              </w:rPr>
              <w:t>/</w:t>
            </w:r>
          </w:p>
          <w:p w:rsidR="00F36512" w:rsidRPr="0081713E" w:rsidRDefault="00F36512" w:rsidP="00AB7A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  <w:r w:rsidRPr="0081713E">
              <w:rPr>
                <w:rFonts w:ascii="Times New Roman" w:eastAsia="Batang" w:hAnsi="Times New Roman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425" w:type="dxa"/>
          </w:tcPr>
          <w:p w:rsidR="00F36512" w:rsidRPr="0081713E" w:rsidRDefault="00F36512" w:rsidP="00AB7A0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right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03" w:type="dxa"/>
          </w:tcPr>
          <w:p w:rsidR="00F36512" w:rsidRPr="0081713E" w:rsidRDefault="00F36512" w:rsidP="00AB7A03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  <w:p w:rsidR="00F36512" w:rsidRPr="0081713E" w:rsidRDefault="00F36512" w:rsidP="00AB7A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  <w:r w:rsidRPr="0081713E">
              <w:rPr>
                <w:rFonts w:ascii="Times New Roman" w:eastAsia="Batang" w:hAnsi="Times New Roman"/>
                <w:sz w:val="28"/>
                <w:szCs w:val="28"/>
                <w:lang w:eastAsia="ru-RU"/>
              </w:rPr>
              <w:t>________________/ И.Е. Манылов/</w:t>
            </w:r>
          </w:p>
          <w:p w:rsidR="00F36512" w:rsidRPr="0081713E" w:rsidRDefault="00F36512" w:rsidP="00AB7A03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Batang" w:hAnsi="Times New Roman"/>
                <w:sz w:val="20"/>
                <w:szCs w:val="20"/>
                <w:lang w:eastAsia="ru-RU"/>
              </w:rPr>
            </w:pPr>
            <w:r w:rsidRPr="0081713E">
              <w:rPr>
                <w:rFonts w:ascii="Times New Roman" w:eastAsia="Batang" w:hAnsi="Times New Roman"/>
                <w:sz w:val="20"/>
                <w:szCs w:val="20"/>
                <w:lang w:eastAsia="ru-RU"/>
              </w:rPr>
              <w:t xml:space="preserve">подпись                          </w:t>
            </w:r>
          </w:p>
        </w:tc>
      </w:tr>
      <w:tr w:rsidR="00F36512" w:rsidRPr="0081713E" w:rsidTr="00AB7A03">
        <w:trPr>
          <w:trHeight w:val="262"/>
        </w:trPr>
        <w:tc>
          <w:tcPr>
            <w:tcW w:w="4753" w:type="dxa"/>
          </w:tcPr>
          <w:p w:rsidR="00F36512" w:rsidRPr="0081713E" w:rsidRDefault="00F36512" w:rsidP="00AB7A0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  <w:proofErr w:type="spellStart"/>
            <w:r w:rsidRPr="0081713E">
              <w:rPr>
                <w:rFonts w:ascii="Times New Roman" w:eastAsia="Batang" w:hAnsi="Times New Roman"/>
                <w:sz w:val="28"/>
                <w:szCs w:val="28"/>
                <w:lang w:eastAsia="ru-RU"/>
              </w:rPr>
              <w:t>м.п</w:t>
            </w:r>
            <w:proofErr w:type="spellEnd"/>
            <w:r w:rsidRPr="0081713E">
              <w:rPr>
                <w:rFonts w:ascii="Times New Roman" w:eastAsia="Batang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" w:type="dxa"/>
          </w:tcPr>
          <w:p w:rsidR="00F36512" w:rsidRPr="0081713E" w:rsidRDefault="00F36512" w:rsidP="00AB7A0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03" w:type="dxa"/>
          </w:tcPr>
          <w:p w:rsidR="00F36512" w:rsidRPr="0081713E" w:rsidRDefault="00F36512" w:rsidP="00AB7A03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  <w:proofErr w:type="spellStart"/>
            <w:r w:rsidRPr="0081713E">
              <w:rPr>
                <w:rFonts w:ascii="Times New Roman" w:eastAsia="Batang" w:hAnsi="Times New Roman"/>
                <w:sz w:val="28"/>
                <w:szCs w:val="28"/>
                <w:lang w:eastAsia="ru-RU"/>
              </w:rPr>
              <w:t>м.п</w:t>
            </w:r>
            <w:proofErr w:type="spellEnd"/>
            <w:r w:rsidRPr="0081713E">
              <w:rPr>
                <w:rFonts w:ascii="Times New Roman" w:eastAsia="Batang" w:hAnsi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F36512" w:rsidRPr="0081713E" w:rsidRDefault="00F36512" w:rsidP="00F36512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1C0FF6" w:rsidRDefault="001C0FF6" w:rsidP="002B25A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1C0FF6" w:rsidSect="002357FF">
          <w:headerReference w:type="default" r:id="rId11"/>
          <w:pgSz w:w="11906" w:h="16838"/>
          <w:pgMar w:top="1134" w:right="851" w:bottom="851" w:left="1418" w:header="709" w:footer="709" w:gutter="0"/>
          <w:pgNumType w:start="1"/>
          <w:cols w:space="708"/>
          <w:titlePg/>
          <w:docGrid w:linePitch="360"/>
        </w:sectPr>
      </w:pPr>
    </w:p>
    <w:p w:rsidR="001C0FF6" w:rsidRDefault="001C0FF6" w:rsidP="001C0FF6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C0EEE" w:rsidRDefault="004C0EEE" w:rsidP="001C0FF6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C0EEE" w:rsidRDefault="004C0EEE" w:rsidP="001C0FF6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C0EEE" w:rsidRDefault="004C0EEE" w:rsidP="001C0FF6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C0EEE" w:rsidRDefault="004C0EEE" w:rsidP="001C0FF6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C0EEE" w:rsidRDefault="004C0EEE" w:rsidP="001C0FF6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C0EEE" w:rsidRDefault="004C0EEE" w:rsidP="001C0FF6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C0EEE" w:rsidRDefault="004C0EEE" w:rsidP="001C0FF6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C0EEE" w:rsidRDefault="004C0EEE" w:rsidP="001C0FF6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C0EEE" w:rsidRDefault="004C0EEE" w:rsidP="001C0FF6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C0EEE" w:rsidRDefault="004C0EEE" w:rsidP="001C0FF6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C0EEE" w:rsidRDefault="004C0EEE" w:rsidP="001C0FF6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C0EEE" w:rsidRDefault="004C0EEE" w:rsidP="001C0FF6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C0EEE" w:rsidRDefault="004C0EEE" w:rsidP="001C0FF6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C0EEE" w:rsidRDefault="004C0EEE" w:rsidP="001C0FF6">
      <w:pPr>
        <w:ind w:firstLine="540"/>
        <w:jc w:val="both"/>
        <w:rPr>
          <w:rFonts w:ascii="Times New Roman" w:hAnsi="Times New Roman"/>
          <w:sz w:val="24"/>
          <w:szCs w:val="24"/>
        </w:rPr>
      </w:pPr>
    </w:p>
    <w:p w:rsidR="001C0FF6" w:rsidRPr="004C0EEE" w:rsidRDefault="001C0FF6" w:rsidP="004C0EE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C0EEE">
        <w:rPr>
          <w:rFonts w:ascii="Times New Roman" w:hAnsi="Times New Roman"/>
          <w:sz w:val="28"/>
          <w:szCs w:val="28"/>
        </w:rPr>
        <w:t>Вице-губернатор Санкт-Петербург</w:t>
      </w:r>
      <w:r w:rsidR="004C0EEE">
        <w:rPr>
          <w:rFonts w:ascii="Times New Roman" w:hAnsi="Times New Roman"/>
          <w:sz w:val="28"/>
          <w:szCs w:val="28"/>
        </w:rPr>
        <w:t>а</w:t>
      </w:r>
      <w:r w:rsidR="004C0EEE">
        <w:rPr>
          <w:rFonts w:ascii="Times New Roman" w:hAnsi="Times New Roman"/>
          <w:sz w:val="28"/>
          <w:szCs w:val="28"/>
        </w:rPr>
        <w:tab/>
      </w:r>
      <w:r w:rsidR="004C0EEE">
        <w:rPr>
          <w:rFonts w:ascii="Times New Roman" w:hAnsi="Times New Roman"/>
          <w:sz w:val="28"/>
          <w:szCs w:val="28"/>
        </w:rPr>
        <w:tab/>
      </w:r>
      <w:r w:rsidR="004C0EEE">
        <w:rPr>
          <w:rFonts w:ascii="Times New Roman" w:hAnsi="Times New Roman"/>
          <w:sz w:val="28"/>
          <w:szCs w:val="28"/>
        </w:rPr>
        <w:tab/>
      </w:r>
      <w:r w:rsidR="004C0EEE">
        <w:rPr>
          <w:rFonts w:ascii="Times New Roman" w:hAnsi="Times New Roman"/>
          <w:sz w:val="28"/>
          <w:szCs w:val="28"/>
        </w:rPr>
        <w:tab/>
      </w:r>
      <w:r w:rsidR="004C0EEE">
        <w:rPr>
          <w:rFonts w:ascii="Times New Roman" w:hAnsi="Times New Roman"/>
          <w:sz w:val="28"/>
          <w:szCs w:val="28"/>
        </w:rPr>
        <w:tab/>
      </w:r>
      <w:r w:rsidRPr="004C0EEE">
        <w:rPr>
          <w:rFonts w:ascii="Times New Roman" w:hAnsi="Times New Roman"/>
          <w:sz w:val="28"/>
          <w:szCs w:val="28"/>
        </w:rPr>
        <w:t>Линченко Н.В.</w:t>
      </w:r>
    </w:p>
    <w:p w:rsidR="001C0FF6" w:rsidRDefault="001C0FF6" w:rsidP="004C0EE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C0EEE" w:rsidRPr="004C0EEE" w:rsidRDefault="004C0EEE" w:rsidP="004C0EE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C0FF6" w:rsidRPr="004C0EEE" w:rsidRDefault="001C0FF6" w:rsidP="004C0EE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C0FF6" w:rsidRPr="004C0EEE" w:rsidRDefault="001C0FF6" w:rsidP="004C0EE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C0EEE">
        <w:rPr>
          <w:rFonts w:ascii="Times New Roman" w:hAnsi="Times New Roman"/>
          <w:sz w:val="28"/>
          <w:szCs w:val="28"/>
        </w:rPr>
        <w:t xml:space="preserve">Начальник Службы государственного </w:t>
      </w:r>
    </w:p>
    <w:p w:rsidR="001C0FF6" w:rsidRPr="004C0EEE" w:rsidRDefault="001C0FF6" w:rsidP="004C0EE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C0EEE">
        <w:rPr>
          <w:rFonts w:ascii="Times New Roman" w:hAnsi="Times New Roman"/>
          <w:sz w:val="28"/>
          <w:szCs w:val="28"/>
        </w:rPr>
        <w:t xml:space="preserve">строительного надзора и экспертизы </w:t>
      </w:r>
    </w:p>
    <w:p w:rsidR="001C0FF6" w:rsidRPr="004C0EEE" w:rsidRDefault="001C0FF6" w:rsidP="004C0EE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C0EEE">
        <w:rPr>
          <w:rFonts w:ascii="Times New Roman" w:hAnsi="Times New Roman"/>
          <w:sz w:val="28"/>
          <w:szCs w:val="28"/>
        </w:rPr>
        <w:t>Санкт-Петербурга</w:t>
      </w:r>
      <w:r w:rsidRPr="004C0EEE">
        <w:rPr>
          <w:rFonts w:ascii="Times New Roman" w:hAnsi="Times New Roman"/>
          <w:sz w:val="28"/>
          <w:szCs w:val="28"/>
        </w:rPr>
        <w:tab/>
      </w:r>
      <w:r w:rsidRPr="004C0EEE">
        <w:rPr>
          <w:rFonts w:ascii="Times New Roman" w:hAnsi="Times New Roman"/>
          <w:sz w:val="28"/>
          <w:szCs w:val="28"/>
        </w:rPr>
        <w:tab/>
      </w:r>
      <w:r w:rsidRPr="004C0EEE">
        <w:rPr>
          <w:rFonts w:ascii="Times New Roman" w:hAnsi="Times New Roman"/>
          <w:sz w:val="28"/>
          <w:szCs w:val="28"/>
        </w:rPr>
        <w:tab/>
      </w:r>
      <w:r w:rsidRPr="004C0EEE">
        <w:rPr>
          <w:rFonts w:ascii="Times New Roman" w:hAnsi="Times New Roman"/>
          <w:sz w:val="28"/>
          <w:szCs w:val="28"/>
        </w:rPr>
        <w:tab/>
      </w:r>
      <w:r w:rsidRPr="004C0EEE">
        <w:rPr>
          <w:rFonts w:ascii="Times New Roman" w:hAnsi="Times New Roman"/>
          <w:sz w:val="28"/>
          <w:szCs w:val="28"/>
        </w:rPr>
        <w:tab/>
      </w:r>
      <w:r w:rsidRPr="004C0EEE">
        <w:rPr>
          <w:rFonts w:ascii="Times New Roman" w:hAnsi="Times New Roman"/>
          <w:sz w:val="28"/>
          <w:szCs w:val="28"/>
        </w:rPr>
        <w:tab/>
      </w:r>
      <w:r w:rsidRPr="004C0EEE">
        <w:rPr>
          <w:rFonts w:ascii="Times New Roman" w:hAnsi="Times New Roman"/>
          <w:sz w:val="28"/>
          <w:szCs w:val="28"/>
        </w:rPr>
        <w:tab/>
      </w:r>
      <w:r w:rsidRPr="004C0EEE">
        <w:rPr>
          <w:rFonts w:ascii="Times New Roman" w:hAnsi="Times New Roman"/>
          <w:sz w:val="28"/>
          <w:szCs w:val="28"/>
        </w:rPr>
        <w:tab/>
        <w:t xml:space="preserve"> Болдырев В.Г.</w:t>
      </w:r>
    </w:p>
    <w:p w:rsidR="001C0FF6" w:rsidRPr="004C0EEE" w:rsidRDefault="001C0FF6" w:rsidP="004C0EE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C0FF6" w:rsidRPr="004C0EEE" w:rsidRDefault="001C0FF6" w:rsidP="004C0EE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C0FF6" w:rsidRPr="004C0EEE" w:rsidRDefault="001C0FF6" w:rsidP="004C0EE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C0FF6" w:rsidRPr="004C0EEE" w:rsidRDefault="001C0FF6" w:rsidP="004C0EE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C0EEE">
        <w:rPr>
          <w:rFonts w:ascii="Times New Roman" w:hAnsi="Times New Roman"/>
          <w:sz w:val="28"/>
          <w:szCs w:val="28"/>
        </w:rPr>
        <w:t>Начальник Юридического управления</w:t>
      </w:r>
    </w:p>
    <w:p w:rsidR="001C0FF6" w:rsidRPr="004C0EEE" w:rsidRDefault="001C0FF6" w:rsidP="004C0EE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C0EEE">
        <w:rPr>
          <w:rFonts w:ascii="Times New Roman" w:hAnsi="Times New Roman"/>
          <w:sz w:val="28"/>
          <w:szCs w:val="28"/>
        </w:rPr>
        <w:t xml:space="preserve">Службы государственного </w:t>
      </w:r>
    </w:p>
    <w:p w:rsidR="001C0FF6" w:rsidRPr="004C0EEE" w:rsidRDefault="001C0FF6" w:rsidP="004C0EE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C0EEE">
        <w:rPr>
          <w:rFonts w:ascii="Times New Roman" w:hAnsi="Times New Roman"/>
          <w:sz w:val="28"/>
          <w:szCs w:val="28"/>
        </w:rPr>
        <w:t xml:space="preserve">строительного надзора и экспертизы </w:t>
      </w:r>
    </w:p>
    <w:p w:rsidR="001C0FF6" w:rsidRPr="004C0EEE" w:rsidRDefault="001C0FF6" w:rsidP="004C0EE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C0EEE">
        <w:rPr>
          <w:rFonts w:ascii="Times New Roman" w:hAnsi="Times New Roman"/>
          <w:sz w:val="28"/>
          <w:szCs w:val="28"/>
        </w:rPr>
        <w:t>Санкт-Петербурга</w:t>
      </w:r>
      <w:r w:rsidRPr="004C0EEE">
        <w:rPr>
          <w:rFonts w:ascii="Times New Roman" w:hAnsi="Times New Roman"/>
          <w:sz w:val="28"/>
          <w:szCs w:val="28"/>
        </w:rPr>
        <w:tab/>
      </w:r>
      <w:r w:rsidRPr="004C0EEE">
        <w:rPr>
          <w:rFonts w:ascii="Times New Roman" w:hAnsi="Times New Roman"/>
          <w:sz w:val="28"/>
          <w:szCs w:val="28"/>
        </w:rPr>
        <w:tab/>
      </w:r>
      <w:r w:rsidRPr="004C0EEE">
        <w:rPr>
          <w:rFonts w:ascii="Times New Roman" w:hAnsi="Times New Roman"/>
          <w:sz w:val="28"/>
          <w:szCs w:val="28"/>
        </w:rPr>
        <w:tab/>
      </w:r>
      <w:r w:rsidRPr="004C0EEE">
        <w:rPr>
          <w:rFonts w:ascii="Times New Roman" w:hAnsi="Times New Roman"/>
          <w:sz w:val="28"/>
          <w:szCs w:val="28"/>
        </w:rPr>
        <w:tab/>
      </w:r>
      <w:r w:rsidRPr="004C0EEE">
        <w:rPr>
          <w:rFonts w:ascii="Times New Roman" w:hAnsi="Times New Roman"/>
          <w:sz w:val="28"/>
          <w:szCs w:val="28"/>
        </w:rPr>
        <w:tab/>
      </w:r>
      <w:r w:rsidRPr="004C0EEE">
        <w:rPr>
          <w:rFonts w:ascii="Times New Roman" w:hAnsi="Times New Roman"/>
          <w:sz w:val="28"/>
          <w:szCs w:val="28"/>
        </w:rPr>
        <w:tab/>
      </w:r>
      <w:r w:rsidRPr="004C0EEE">
        <w:rPr>
          <w:rFonts w:ascii="Times New Roman" w:hAnsi="Times New Roman"/>
          <w:sz w:val="28"/>
          <w:szCs w:val="28"/>
        </w:rPr>
        <w:tab/>
      </w:r>
      <w:r w:rsidR="004C0EEE">
        <w:rPr>
          <w:rFonts w:ascii="Times New Roman" w:hAnsi="Times New Roman"/>
          <w:sz w:val="28"/>
          <w:szCs w:val="28"/>
        </w:rPr>
        <w:t xml:space="preserve">         </w:t>
      </w:r>
      <w:r w:rsidRPr="004C0EEE">
        <w:rPr>
          <w:rFonts w:ascii="Times New Roman" w:hAnsi="Times New Roman"/>
          <w:sz w:val="28"/>
          <w:szCs w:val="28"/>
        </w:rPr>
        <w:t xml:space="preserve">    Косенко С.М.</w:t>
      </w:r>
    </w:p>
    <w:p w:rsidR="001C0FF6" w:rsidRDefault="001C0FF6" w:rsidP="004C0EEE">
      <w:pPr>
        <w:jc w:val="both"/>
        <w:rPr>
          <w:rFonts w:ascii="Times New Roman" w:hAnsi="Times New Roman"/>
          <w:sz w:val="28"/>
          <w:szCs w:val="28"/>
        </w:rPr>
      </w:pPr>
    </w:p>
    <w:p w:rsidR="001C0FF6" w:rsidRDefault="001C0FF6" w:rsidP="001C0FF6">
      <w:pPr>
        <w:ind w:firstLine="566"/>
        <w:jc w:val="both"/>
        <w:rPr>
          <w:rFonts w:ascii="Times New Roman" w:hAnsi="Times New Roman" w:cs="Times New Roman"/>
          <w:sz w:val="28"/>
          <w:szCs w:val="28"/>
        </w:rPr>
      </w:pPr>
    </w:p>
    <w:p w:rsidR="00D12D26" w:rsidRPr="002B25A9" w:rsidRDefault="00D12D26" w:rsidP="002B25A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D12D26" w:rsidRPr="002B25A9" w:rsidSect="00195B02">
      <w:headerReference w:type="default" r:id="rId12"/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0DD" w:rsidRDefault="00B500DD" w:rsidP="00C404E9">
      <w:pPr>
        <w:spacing w:after="0" w:line="240" w:lineRule="auto"/>
      </w:pPr>
      <w:r>
        <w:separator/>
      </w:r>
    </w:p>
  </w:endnote>
  <w:endnote w:type="continuationSeparator" w:id="0">
    <w:p w:rsidR="00B500DD" w:rsidRDefault="00B500DD" w:rsidP="00C40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0DD" w:rsidRDefault="00B500DD" w:rsidP="00C404E9">
      <w:pPr>
        <w:spacing w:after="0" w:line="240" w:lineRule="auto"/>
      </w:pPr>
      <w:r>
        <w:separator/>
      </w:r>
    </w:p>
  </w:footnote>
  <w:footnote w:type="continuationSeparator" w:id="0">
    <w:p w:rsidR="00B500DD" w:rsidRDefault="00B500DD" w:rsidP="00C40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8632642"/>
      <w:docPartObj>
        <w:docPartGallery w:val="Page Numbers (Top of Page)"/>
        <w:docPartUnique/>
      </w:docPartObj>
    </w:sdtPr>
    <w:sdtEndPr/>
    <w:sdtContent>
      <w:p w:rsidR="002357FF" w:rsidRDefault="002357F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C404E9" w:rsidRDefault="00C404E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55173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2357FF" w:rsidRPr="002357FF" w:rsidRDefault="002357FF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2357FF">
          <w:rPr>
            <w:rFonts w:ascii="Times New Roman" w:hAnsi="Times New Roman" w:cs="Times New Roman"/>
            <w:sz w:val="24"/>
          </w:rPr>
          <w:fldChar w:fldCharType="begin"/>
        </w:r>
        <w:r w:rsidRPr="002357FF">
          <w:rPr>
            <w:rFonts w:ascii="Times New Roman" w:hAnsi="Times New Roman" w:cs="Times New Roman"/>
            <w:sz w:val="24"/>
          </w:rPr>
          <w:instrText>PAGE   \* MERGEFORMAT</w:instrText>
        </w:r>
        <w:r w:rsidRPr="002357FF">
          <w:rPr>
            <w:rFonts w:ascii="Times New Roman" w:hAnsi="Times New Roman" w:cs="Times New Roman"/>
            <w:sz w:val="24"/>
          </w:rPr>
          <w:fldChar w:fldCharType="separate"/>
        </w:r>
        <w:r w:rsidR="00EF3F6D">
          <w:rPr>
            <w:rFonts w:ascii="Times New Roman" w:hAnsi="Times New Roman" w:cs="Times New Roman"/>
            <w:noProof/>
            <w:sz w:val="24"/>
          </w:rPr>
          <w:t>9</w:t>
        </w:r>
        <w:r w:rsidRPr="002357FF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4E9" w:rsidRDefault="00C404E9">
    <w:pPr>
      <w:pStyle w:val="a5"/>
      <w:jc w:val="center"/>
    </w:pPr>
  </w:p>
  <w:p w:rsidR="00C404E9" w:rsidRDefault="00C404E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F26BB2"/>
    <w:multiLevelType w:val="multilevel"/>
    <w:tmpl w:val="4C305F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639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EAB"/>
    <w:rsid w:val="00011F89"/>
    <w:rsid w:val="00033DE9"/>
    <w:rsid w:val="00036045"/>
    <w:rsid w:val="0005180B"/>
    <w:rsid w:val="00052472"/>
    <w:rsid w:val="00075F81"/>
    <w:rsid w:val="000915EB"/>
    <w:rsid w:val="000C373B"/>
    <w:rsid w:val="000F7E2B"/>
    <w:rsid w:val="001051E7"/>
    <w:rsid w:val="001242A3"/>
    <w:rsid w:val="00131540"/>
    <w:rsid w:val="001322B6"/>
    <w:rsid w:val="00143A0B"/>
    <w:rsid w:val="00162EE8"/>
    <w:rsid w:val="00166FD4"/>
    <w:rsid w:val="0018453E"/>
    <w:rsid w:val="00195B02"/>
    <w:rsid w:val="00197FE8"/>
    <w:rsid w:val="001B2782"/>
    <w:rsid w:val="001C0FF6"/>
    <w:rsid w:val="002121D9"/>
    <w:rsid w:val="00231B83"/>
    <w:rsid w:val="002357FF"/>
    <w:rsid w:val="0024357C"/>
    <w:rsid w:val="00266EC9"/>
    <w:rsid w:val="00272370"/>
    <w:rsid w:val="002763D1"/>
    <w:rsid w:val="00286203"/>
    <w:rsid w:val="0029786C"/>
    <w:rsid w:val="002B25A9"/>
    <w:rsid w:val="002C4B8D"/>
    <w:rsid w:val="002D5B88"/>
    <w:rsid w:val="002E6D8B"/>
    <w:rsid w:val="00307F1F"/>
    <w:rsid w:val="00316567"/>
    <w:rsid w:val="00323F79"/>
    <w:rsid w:val="00330519"/>
    <w:rsid w:val="00360C81"/>
    <w:rsid w:val="00383032"/>
    <w:rsid w:val="00390D2A"/>
    <w:rsid w:val="003A191E"/>
    <w:rsid w:val="003D4E58"/>
    <w:rsid w:val="003D5998"/>
    <w:rsid w:val="003D742C"/>
    <w:rsid w:val="004258D1"/>
    <w:rsid w:val="004340AC"/>
    <w:rsid w:val="00464F2A"/>
    <w:rsid w:val="004954AD"/>
    <w:rsid w:val="00496BC4"/>
    <w:rsid w:val="004C0EEE"/>
    <w:rsid w:val="004D36D6"/>
    <w:rsid w:val="00532F13"/>
    <w:rsid w:val="00554A0D"/>
    <w:rsid w:val="0057076B"/>
    <w:rsid w:val="00577940"/>
    <w:rsid w:val="005B734C"/>
    <w:rsid w:val="005D7788"/>
    <w:rsid w:val="00610471"/>
    <w:rsid w:val="00632D2C"/>
    <w:rsid w:val="00644A72"/>
    <w:rsid w:val="00646E39"/>
    <w:rsid w:val="00647700"/>
    <w:rsid w:val="0065683D"/>
    <w:rsid w:val="0069585D"/>
    <w:rsid w:val="006971D6"/>
    <w:rsid w:val="006A7449"/>
    <w:rsid w:val="006D7E5D"/>
    <w:rsid w:val="006E4EAB"/>
    <w:rsid w:val="007442AE"/>
    <w:rsid w:val="00784BCE"/>
    <w:rsid w:val="00792A52"/>
    <w:rsid w:val="00797E46"/>
    <w:rsid w:val="007A0DEE"/>
    <w:rsid w:val="007B0421"/>
    <w:rsid w:val="0085257A"/>
    <w:rsid w:val="00872A86"/>
    <w:rsid w:val="00893B0C"/>
    <w:rsid w:val="008A6F57"/>
    <w:rsid w:val="008C294F"/>
    <w:rsid w:val="008D465C"/>
    <w:rsid w:val="008F3D6D"/>
    <w:rsid w:val="00906DFF"/>
    <w:rsid w:val="00916675"/>
    <w:rsid w:val="00926E06"/>
    <w:rsid w:val="009511ED"/>
    <w:rsid w:val="00975F5F"/>
    <w:rsid w:val="00A55445"/>
    <w:rsid w:val="00A936BF"/>
    <w:rsid w:val="00AC19C0"/>
    <w:rsid w:val="00AC7329"/>
    <w:rsid w:val="00AE5C2E"/>
    <w:rsid w:val="00B500DD"/>
    <w:rsid w:val="00B525A3"/>
    <w:rsid w:val="00B52B8E"/>
    <w:rsid w:val="00B557E9"/>
    <w:rsid w:val="00B559FE"/>
    <w:rsid w:val="00BF3959"/>
    <w:rsid w:val="00C03D4C"/>
    <w:rsid w:val="00C06205"/>
    <w:rsid w:val="00C404E9"/>
    <w:rsid w:val="00C51155"/>
    <w:rsid w:val="00C60A2C"/>
    <w:rsid w:val="00CC1BED"/>
    <w:rsid w:val="00CC222F"/>
    <w:rsid w:val="00CE4820"/>
    <w:rsid w:val="00D12D26"/>
    <w:rsid w:val="00D554AA"/>
    <w:rsid w:val="00D62D16"/>
    <w:rsid w:val="00DA31F0"/>
    <w:rsid w:val="00E118D7"/>
    <w:rsid w:val="00E50184"/>
    <w:rsid w:val="00E803F4"/>
    <w:rsid w:val="00E961A1"/>
    <w:rsid w:val="00EC43EC"/>
    <w:rsid w:val="00EE42BE"/>
    <w:rsid w:val="00EE4888"/>
    <w:rsid w:val="00EE6D9F"/>
    <w:rsid w:val="00EF3F6D"/>
    <w:rsid w:val="00F36512"/>
    <w:rsid w:val="00F63A66"/>
    <w:rsid w:val="00F95CFC"/>
    <w:rsid w:val="00FB11FB"/>
    <w:rsid w:val="00FF405A"/>
    <w:rsid w:val="00FF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1964BD"/>
  <w15:docId w15:val="{932F8E8D-22A6-47BE-BF61-352EA17AF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4E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E4E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E4E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95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5B02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40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04E9"/>
  </w:style>
  <w:style w:type="paragraph" w:styleId="a7">
    <w:name w:val="footer"/>
    <w:basedOn w:val="a"/>
    <w:link w:val="a8"/>
    <w:uiPriority w:val="99"/>
    <w:unhideWhenUsed/>
    <w:rsid w:val="00C40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04E9"/>
  </w:style>
  <w:style w:type="paragraph" w:styleId="a9">
    <w:name w:val="List Paragraph"/>
    <w:basedOn w:val="a"/>
    <w:link w:val="aa"/>
    <w:qFormat/>
    <w:rsid w:val="00F36512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a">
    <w:name w:val="Абзац списка Знак"/>
    <w:link w:val="a9"/>
    <w:locked/>
    <w:rsid w:val="00F36512"/>
    <w:rPr>
      <w:rFonts w:ascii="Calibri" w:eastAsia="Calibri" w:hAnsi="Calibri" w:cs="Times New Roman"/>
    </w:rPr>
  </w:style>
  <w:style w:type="paragraph" w:customStyle="1" w:styleId="ConsNonformat">
    <w:name w:val="ConsNonformat"/>
    <w:rsid w:val="00F365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mailto:anticorruption@gg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ge.ru/about/anti-corruptio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9AF59-AE88-456C-BB09-46C835639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13</Pages>
  <Words>4214</Words>
  <Characters>24024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</dc:creator>
  <cp:lastModifiedBy>Колесников Александр Александрович</cp:lastModifiedBy>
  <cp:revision>14</cp:revision>
  <cp:lastPrinted>2021-10-14T12:54:00Z</cp:lastPrinted>
  <dcterms:created xsi:type="dcterms:W3CDTF">2021-08-31T11:41:00Z</dcterms:created>
  <dcterms:modified xsi:type="dcterms:W3CDTF">2021-10-19T10:48:00Z</dcterms:modified>
</cp:coreProperties>
</file>