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238B" w:rsidRPr="0021238B" w:rsidRDefault="0021238B" w:rsidP="0021238B">
      <w:pPr>
        <w:spacing w:after="0" w:line="240" w:lineRule="auto"/>
        <w:ind w:firstLine="567"/>
        <w:jc w:val="center"/>
        <w:rPr>
          <w:rFonts w:ascii="Calibri" w:eastAsia="Calibri" w:hAnsi="Calibri" w:cs="Times New Roman"/>
          <w:sz w:val="32"/>
          <w:szCs w:val="32"/>
        </w:rPr>
      </w:pPr>
    </w:p>
    <w:p w:rsidR="0021238B" w:rsidRPr="0021238B" w:rsidRDefault="0021238B" w:rsidP="0021238B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</w:p>
    <w:p w:rsidR="0021238B" w:rsidRPr="0021238B" w:rsidRDefault="0021238B" w:rsidP="0021238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>ПРАВИТЕЛЬСТВО САНКТ-ПЕТЕРБУРГА</w:t>
      </w: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>П О С Т А Н О В Л Е Н И Е</w:t>
      </w:r>
    </w:p>
    <w:p w:rsidR="0021238B" w:rsidRPr="0021238B" w:rsidRDefault="0021238B" w:rsidP="0021238B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8B">
        <w:rPr>
          <w:rFonts w:ascii="Times New Roman" w:eastAsia="Calibri" w:hAnsi="Times New Roman" w:cs="Times New Roman"/>
          <w:sz w:val="24"/>
          <w:szCs w:val="24"/>
        </w:rPr>
        <w:t>___________________                                                     № ______________</w:t>
      </w: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right="3543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 xml:space="preserve">Об одобрении проекта соглашения </w:t>
      </w:r>
    </w:p>
    <w:p w:rsidR="0021238B" w:rsidRPr="0021238B" w:rsidRDefault="0021238B" w:rsidP="0021238B">
      <w:pPr>
        <w:spacing w:after="0" w:line="240" w:lineRule="auto"/>
        <w:ind w:right="3543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 xml:space="preserve">о сотрудничестве между Правительством </w:t>
      </w:r>
    </w:p>
    <w:p w:rsidR="0021238B" w:rsidRPr="0021238B" w:rsidRDefault="0021238B" w:rsidP="0021238B">
      <w:pPr>
        <w:spacing w:after="0" w:line="240" w:lineRule="auto"/>
        <w:ind w:right="3543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 xml:space="preserve">Санкт-Петербурга и Союзом                                                        «Российско-Германская Внешнеторговая </w:t>
      </w:r>
    </w:p>
    <w:p w:rsidR="0021238B" w:rsidRPr="0021238B" w:rsidRDefault="0021238B" w:rsidP="0021238B">
      <w:pPr>
        <w:spacing w:after="0" w:line="240" w:lineRule="auto"/>
        <w:ind w:right="3543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>палата»</w:t>
      </w: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sz w:val="24"/>
          <w:szCs w:val="24"/>
        </w:rPr>
        <w:t>Правительство Санкт-Петербурга постановляет:</w:t>
      </w:r>
    </w:p>
    <w:p w:rsidR="0021238B" w:rsidRPr="0021238B" w:rsidRDefault="0021238B" w:rsidP="0021238B">
      <w:pPr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1. Одобрить проект соглашения о сотрудничестве между Правительством </w:t>
      </w: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 xml:space="preserve">Санкт-Петербурга и Союзом «Российско-Германская Внешнеторговая палата» </w:t>
      </w: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>(далее - Соглашение) согласно приложению.</w:t>
      </w:r>
    </w:p>
    <w:p w:rsidR="0021238B" w:rsidRPr="0021238B" w:rsidRDefault="0021238B" w:rsidP="0021238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2. Комитету по внешним связям Санкт-Петербурга совместно с Комитетом                             по промышленной политике, инновациям и торговле Санкт-Петербурга, Комитетом </w:t>
      </w: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 xml:space="preserve">по инвестициям Санкт-Петербурга, Комитетом по образованию, Комитетом по науке </w:t>
      </w:r>
      <w:r w:rsidRPr="0021238B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br/>
        <w:t>и высшей школе обеспечить взаимодействие с Союзом «Российско-Германская Внешнеторговая палата».</w:t>
      </w: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8B">
        <w:rPr>
          <w:rFonts w:ascii="Times New Roman" w:eastAsia="Calibri" w:hAnsi="Times New Roman" w:cs="Times New Roman"/>
          <w:sz w:val="24"/>
          <w:szCs w:val="24"/>
        </w:rPr>
        <w:t>3. Контроль за выполнением постановления возложить на вице-губернатора                          Санкт-Петербурга - руководителя Администрации Губернатора Санкт-Петербурга Пикалёва В.И.</w:t>
      </w: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left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 xml:space="preserve">       Губернатор </w:t>
      </w: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1238B">
        <w:rPr>
          <w:rFonts w:ascii="Times New Roman" w:eastAsia="Calibri" w:hAnsi="Times New Roman" w:cs="Times New Roman"/>
          <w:b/>
          <w:sz w:val="24"/>
          <w:szCs w:val="24"/>
        </w:rPr>
        <w:t xml:space="preserve">Санкт-Петербурга                                                                                    </w:t>
      </w:r>
      <w:r w:rsidRPr="0021238B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21238B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   А.Д. Беглов</w:t>
      </w: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1238B">
        <w:rPr>
          <w:rFonts w:ascii="Times New Roman" w:eastAsia="Calibri" w:hAnsi="Times New Roman" w:cs="Times New Roman"/>
          <w:sz w:val="24"/>
          <w:szCs w:val="24"/>
        </w:rPr>
        <w:cr/>
      </w: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1238B" w:rsidRPr="0021238B" w:rsidRDefault="0021238B" w:rsidP="002123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67E46" w:rsidRPr="00D67E46" w:rsidRDefault="00D67E46" w:rsidP="003E2104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ind w:firstLine="5670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D67E46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3E2104" w:rsidRDefault="00D67E46" w:rsidP="003E2104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постановлению </w:t>
      </w: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>Правительства</w:t>
      </w:r>
      <w:r w:rsidR="00C53A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>Санкт-Петербурга</w:t>
      </w:r>
    </w:p>
    <w:p w:rsidR="00D67E46" w:rsidRPr="00D67E46" w:rsidRDefault="003E2104" w:rsidP="003E2104">
      <w:pPr>
        <w:widowControl w:val="0"/>
        <w:autoSpaceDE w:val="0"/>
        <w:autoSpaceDN w:val="0"/>
        <w:adjustRightInd w:val="0"/>
        <w:spacing w:after="0" w:line="240" w:lineRule="auto"/>
        <w:ind w:firstLine="567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67E46"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>т ___________ № __________</w:t>
      </w:r>
    </w:p>
    <w:p w:rsidR="00D67E46" w:rsidRPr="00D67E46" w:rsidRDefault="00D67E46" w:rsidP="00D67E4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67E46" w:rsidRDefault="00D67E46" w:rsidP="00D67E4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3E2104" w:rsidRPr="00D67E46" w:rsidRDefault="003E2104" w:rsidP="00D67E4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67E46" w:rsidRPr="00D67E46" w:rsidRDefault="00D67E46" w:rsidP="00D67E4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СОГЛАШЕНИЕ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сотрудничестве между Правительством Санкт-Петербурга </w:t>
      </w:r>
      <w:r w:rsidRPr="00D67E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и Союзом «Российско-Германская Внешнеторговая палата»</w:t>
      </w:r>
    </w:p>
    <w:p w:rsidR="00D67E46" w:rsidRPr="00D67E46" w:rsidRDefault="00D67E46" w:rsidP="00D67E46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Санкт-Петербург                              </w:t>
      </w: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«___»___________ 2021 года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E2104" w:rsidRPr="00D67E46" w:rsidRDefault="003E2104" w:rsidP="00D67E4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Правительство Санкт-Петербурга, в лице Губернатора Санкт-Петербурга Беглова Александра Дмитриевича, действующего на основании Устава Санкт-Петербурга, </w:t>
      </w:r>
      <w:r w:rsid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одной стороны, и </w:t>
      </w:r>
      <w:r w:rsidRPr="00D67E4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Союз «Российско-Германская Внешнеторговая палата»</w:t>
      </w:r>
      <w:r w:rsidRPr="00D67E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Председателя Правления Маттиаса</w:t>
      </w:r>
      <w:r w:rsidR="00C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Шеппа, действующего на основании Устава, с другой стороны, именуемые в дальнейшем совместно «Стороны», заключили настоящее соглашение (далее – Соглашение) о нижеследующем: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ind w:left="720" w:right="1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1. Предмет Соглашения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240" w:lineRule="auto"/>
        <w:ind w:left="720" w:right="14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Предметом настоящего Соглашения является долгосрочное сотрудничество Сторон в целях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улучшения инвестиционного климата и расширения российско-германских экономических связей.</w:t>
      </w: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В ходе сотрудничества Стороны действуют исключительно в пределах своей компетенции, определяемой соответствующими правовыми актами. </w:t>
      </w:r>
    </w:p>
    <w:p w:rsidR="00D67E46" w:rsidRPr="00D67E46" w:rsidRDefault="00D67E46" w:rsidP="003E2104">
      <w:pPr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7E46" w:rsidRPr="00D67E46" w:rsidRDefault="00D67E46" w:rsidP="003E2104">
      <w:pPr>
        <w:keepNext/>
        <w:keepLines/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1" w:firstLine="720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Статья 2. Взаимодействие Сторон</w:t>
      </w:r>
    </w:p>
    <w:p w:rsidR="00D67E46" w:rsidRPr="0027358E" w:rsidRDefault="00D67E46" w:rsidP="003E2104">
      <w:pPr>
        <w:widowControl w:val="0"/>
        <w:autoSpaceDE w:val="0"/>
        <w:autoSpaceDN w:val="0"/>
        <w:adjustRightInd w:val="0"/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27358E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рамках действующего законодательства Российской Федерации </w:t>
      </w:r>
      <w:r w:rsidRPr="00273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в пределах своей компетенции, в целях реализации положений настоящего Соглашения, Стороны осуществляют взаимодействие по вопросам:</w:t>
      </w:r>
    </w:p>
    <w:p w:rsidR="00D67E46" w:rsidRPr="006579C7" w:rsidRDefault="00D67E46" w:rsidP="003E210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совместных мероприятий по привлечению инвесторов                                           из Федеративной Республики Германия для ведения бизнеса на территории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в формате круглых столов, конференций, семинаров, в том числе мероприятий по результатам</w:t>
      </w:r>
      <w:r w:rsid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деловых мероприятий, таких как </w:t>
      </w:r>
      <w:r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17A32"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етербургский международный экономический форум</w:t>
      </w:r>
      <w:r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17A32"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Петербургский международный и</w:t>
      </w:r>
      <w:r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нновационный форум, </w:t>
      </w:r>
      <w:r w:rsidR="00A4665E"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Петербургский международный г</w:t>
      </w:r>
      <w:r w:rsidR="006579C7"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азовый форум</w:t>
      </w:r>
      <w:r w:rsid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т.п.</w:t>
      </w:r>
      <w:r w:rsidRPr="006579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D67E46" w:rsidRPr="00D67E46" w:rsidRDefault="00D67E46" w:rsidP="003E2104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издание и презентация совместного ежегодного справочника о потенциале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</w:t>
      </w:r>
      <w:r w:rsidR="00A4665E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 для инвесторов из Германии -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«Санкт-Петербург: справочник </w:t>
      </w:r>
      <w:r w:rsidR="00A46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инвестора» на русском и немецком языке;</w:t>
      </w:r>
    </w:p>
    <w:p w:rsidR="00D67E46" w:rsidRPr="0027358E" w:rsidRDefault="00D67E46" w:rsidP="00D67E46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5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сопровождение инвесторов из Германии при реализации инвестиционных проектов </w:t>
      </w:r>
      <w:r w:rsidRPr="0027358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территории Санкт-Петербурга;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деловых миссий в Германию; </w:t>
      </w:r>
    </w:p>
    <w:p w:rsidR="00E17A32" w:rsidRPr="00E17A32" w:rsidRDefault="00D67E46" w:rsidP="00E17A32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совместных мероприятий на профильных конгрессно-выставочных мероприятиях в Германии (</w:t>
      </w:r>
      <w:r w:rsid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E17A32" w:rsidRP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>еждународн</w:t>
      </w:r>
      <w:r w:rsid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E17A32" w:rsidRP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выставк</w:t>
      </w:r>
      <w:r w:rsid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7A32" w:rsidRP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медицинской индустрии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«Медика», </w:t>
      </w:r>
    </w:p>
    <w:p w:rsidR="00D67E46" w:rsidRPr="00D67E46" w:rsidRDefault="00E17A32" w:rsidP="00E17A32">
      <w:pPr>
        <w:widowControl w:val="0"/>
        <w:autoSpaceDE w:val="0"/>
        <w:autoSpaceDN w:val="0"/>
        <w:adjustRightInd w:val="0"/>
        <w:spacing w:after="0" w:line="317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E17A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еждународная выставка и конгресс по ветроэнергетике </w:t>
      </w:r>
      <w:r w:rsidR="00D67E46"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«ВиндЭнерджи» и др.);</w:t>
      </w:r>
    </w:p>
    <w:p w:rsidR="00D67E46" w:rsidRPr="00D67E46" w:rsidRDefault="00D67E46" w:rsidP="00D67E46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взаимодействие в развитии кластерных кооперационных связей предприятий Санкт-Петербурга (судостроение, энергетика, в т.ч. водородная энергетика, логистика, </w:t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информационные технологии и др.) с компаниями-членами Союза «Российско-Германская Внешнеторговая палата» и компаниями из Германии в целях увеличения объемов взаимной торговли и технологического партнерства, в том числе в формате круглых столов, конференций, семинаров, бизнес-миссий, закупочных сессий для поставщиков и т.п.; </w:t>
      </w:r>
    </w:p>
    <w:p w:rsidR="00D67E46" w:rsidRPr="00D67E46" w:rsidRDefault="00D67E46" w:rsidP="003E2104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обмен опытом Сторон по организации </w:t>
      </w:r>
      <w:r w:rsidRPr="00585548">
        <w:rPr>
          <w:rFonts w:ascii="Times New Roman" w:eastAsia="Calibri" w:hAnsi="Times New Roman" w:cs="Times New Roman"/>
          <w:sz w:val="24"/>
          <w:szCs w:val="24"/>
          <w:lang w:eastAsia="ru-RU"/>
        </w:rPr>
        <w:t>дуального образования, а также взаимодействие в рамках проекта Союза «Российско-Германская Внешнеторговая палата» по внедрению дуальной си</w:t>
      </w:r>
      <w:r w:rsidRPr="00D67E46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стемы подготовки профессиональных кадров на базе немецкой модели с учетом потребностей рынка труда и экономики региона. </w:t>
      </w: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Стороны устанавливают, что основным принципом организации </w:t>
      </w:r>
      <w:r w:rsidR="00A4665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их сотрудничества является полная самостоятельность Сторон при осуществлении финансово-хозяйственной деятельности.</w:t>
      </w: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D67E46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1" w:firstLine="720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D67E4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3. Порядок реализации Соглашения</w:t>
      </w:r>
    </w:p>
    <w:p w:rsidR="00D67E46" w:rsidRPr="00D67E46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D67E46" w:rsidRPr="00A71898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18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В целях реализации настоящего Соглашения Стороны вносят предложения </w:t>
      </w:r>
      <w:r w:rsid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7189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предмета соглашения и реализации совместных мероприятий, как в устной, так и письменной форме.</w:t>
      </w:r>
    </w:p>
    <w:p w:rsidR="00D67E46" w:rsidRPr="00D67E46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В целях реализации настоящего Соглашения Стороны обязуются: </w:t>
      </w:r>
    </w:p>
    <w:p w:rsidR="00D67E46" w:rsidRPr="00D67E46" w:rsidRDefault="00D67E46" w:rsidP="003E2104">
      <w:pPr>
        <w:widowControl w:val="0"/>
        <w:autoSpaceDE w:val="0"/>
        <w:autoSpaceDN w:val="0"/>
        <w:adjustRightInd w:val="0"/>
        <w:spacing w:after="0" w:line="317" w:lineRule="exact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информировать друг друга о проводимых мероприятиях, связанных с реализацией предмета настоящего Соглашения;</w:t>
      </w:r>
    </w:p>
    <w:p w:rsidR="00A4665E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7E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обмен информацией по вопросам, связанным с реализацией настоящего Соглашения;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конфиденциальность информации, полученной в результате взаимодействия Сторон в рамках настоящего Соглашения;</w:t>
      </w:r>
    </w:p>
    <w:p w:rsidR="00A4665E" w:rsidRPr="003E2104" w:rsidRDefault="00D67E46" w:rsidP="003E2104">
      <w:pPr>
        <w:widowControl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сохранность документов и материалов, разработанных и полученных </w:t>
      </w:r>
      <w:r w:rsid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взаимодействия Сторон в рамках настоящего Соглашения, а также </w:t>
      </w:r>
      <w:r w:rsidRPr="003E2104">
        <w:rPr>
          <w:rFonts w:ascii="Times New Roman" w:eastAsia="Calibri" w:hAnsi="Times New Roman" w:cs="Times New Roman"/>
          <w:sz w:val="24"/>
          <w:szCs w:val="24"/>
          <w:lang w:eastAsia="ru-RU"/>
        </w:rPr>
        <w:t>конфиденциальность информации, содержащейся в указанных документах;</w:t>
      </w:r>
    </w:p>
    <w:p w:rsidR="00D67E46" w:rsidRPr="003E2104" w:rsidRDefault="00D67E46" w:rsidP="003E2104">
      <w:pPr>
        <w:widowControl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Calibri" w:hAnsi="Times New Roman" w:cs="Times New Roman"/>
          <w:sz w:val="24"/>
          <w:szCs w:val="24"/>
          <w:lang w:eastAsia="ru-RU"/>
        </w:rPr>
        <w:t>Условия настоящего Соглашения не являются сведениями конфиденциального характера.</w:t>
      </w:r>
    </w:p>
    <w:p w:rsidR="00D67E46" w:rsidRPr="003E2104" w:rsidRDefault="00D67E46" w:rsidP="003E2104">
      <w:pPr>
        <w:widowControl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3E2104">
        <w:rPr>
          <w:rFonts w:ascii="Times New Roman" w:eastAsia="Calibri" w:hAnsi="Times New Roman" w:cs="Times New Roman"/>
          <w:sz w:val="24"/>
          <w:szCs w:val="24"/>
          <w:lang w:eastAsia="ru-RU"/>
        </w:rPr>
        <w:t>3.3. В целях реализации Соглашения Сторо</w:t>
      </w:r>
      <w:r w:rsidR="006579C7" w:rsidRPr="003E2104">
        <w:rPr>
          <w:rFonts w:ascii="Times New Roman" w:eastAsia="Calibri" w:hAnsi="Times New Roman" w:cs="Times New Roman"/>
          <w:sz w:val="24"/>
          <w:szCs w:val="24"/>
          <w:lang w:eastAsia="ru-RU"/>
        </w:rPr>
        <w:t>ны назначают ответственных лиц</w:t>
      </w:r>
      <w:r w:rsidRPr="003E210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3E2104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21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4. Разрешение споров</w:t>
      </w:r>
    </w:p>
    <w:p w:rsidR="00D67E46" w:rsidRPr="003E2104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2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Все споры и разногласия, возникающие при исполнении настоящего Соглашения, разрешаются Сторонами путем переговоров.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7E46" w:rsidRPr="003E2104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-1" w:firstLine="72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E21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Статья 5. Срок действия Соглашения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Настоящее Соглашение вступает в силу с даты его подписания обеими Сторонами. Соглашение заключается на неопределенный срок и может быть расторгнуто в любое время по письменному соглашению Сторон. </w:t>
      </w:r>
    </w:p>
    <w:p w:rsidR="00A4665E" w:rsidRPr="003E2104" w:rsidRDefault="00A4665E" w:rsidP="003E2104">
      <w:pPr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7E46" w:rsidRPr="003E2104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right="141" w:firstLine="720"/>
        <w:rPr>
          <w:rFonts w:ascii="Times New Roman" w:eastAsia="Calibri" w:hAnsi="Times New Roman" w:cs="Times New Roman"/>
          <w:b/>
          <w:spacing w:val="8"/>
          <w:sz w:val="24"/>
          <w:szCs w:val="24"/>
          <w:lang w:eastAsia="ru-RU"/>
        </w:rPr>
      </w:pPr>
      <w:r w:rsidRPr="003E2104">
        <w:rPr>
          <w:rFonts w:ascii="Times New Roman" w:eastAsia="Calibri" w:hAnsi="Times New Roman" w:cs="Times New Roman"/>
          <w:b/>
          <w:spacing w:val="8"/>
          <w:sz w:val="24"/>
          <w:szCs w:val="24"/>
          <w:lang w:eastAsia="ru-RU"/>
        </w:rPr>
        <w:t xml:space="preserve">Статья 6. </w:t>
      </w:r>
      <w:r w:rsidRPr="003E210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Заключительные</w:t>
      </w:r>
      <w:r w:rsidRPr="003E2104">
        <w:rPr>
          <w:rFonts w:ascii="Times New Roman" w:eastAsia="Calibri" w:hAnsi="Times New Roman" w:cs="Times New Roman"/>
          <w:b/>
          <w:spacing w:val="8"/>
          <w:sz w:val="24"/>
          <w:szCs w:val="24"/>
          <w:lang w:eastAsia="ru-RU"/>
        </w:rPr>
        <w:t xml:space="preserve"> положения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Все изменения и дополнения к настоящему Соглашению оформляются </w:t>
      </w: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виде дополнительных соглашений, подписанных Сторонами, и являются неотъемлемой частью настоящего Соглашения. </w:t>
      </w:r>
    </w:p>
    <w:p w:rsidR="00D67E46" w:rsidRPr="003E2104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Участие каждой из Сторон в настоящем Соглашении не является приоритетным</w:t>
      </w:r>
      <w:r w:rsidR="00C5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отношению к другим аналогичным соглашениям и не ограничивает права Сторон на их участие в других соглашениях.</w:t>
      </w:r>
    </w:p>
    <w:p w:rsidR="00D67E46" w:rsidRPr="00A4665E" w:rsidRDefault="00D67E46" w:rsidP="003E2104">
      <w:pPr>
        <w:autoSpaceDE w:val="0"/>
        <w:autoSpaceDN w:val="0"/>
        <w:adjustRightInd w:val="0"/>
        <w:spacing w:after="0" w:line="317" w:lineRule="exact"/>
        <w:ind w:right="-1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210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6.3. Настоящее Соглашение не налагает на стороны каких-либо</w:t>
      </w:r>
      <w:r w:rsidRPr="00A466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финансовых обязательств, а также обязательств по совместной реализации проектов и заключению сделок.</w:t>
      </w:r>
    </w:p>
    <w:p w:rsidR="00D67E46" w:rsidRPr="00D67E46" w:rsidRDefault="00D67E46" w:rsidP="003E2104">
      <w:pPr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4665E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Настоящее Соглашение подписано в двух экземплярах, каждый из которых имеет одинаковую юридическую силу, по одному экземпляру для каждой из Сторон.</w:t>
      </w:r>
    </w:p>
    <w:p w:rsidR="00D67E46" w:rsidRPr="00A4665E" w:rsidRDefault="00D67E46" w:rsidP="003E2104">
      <w:pPr>
        <w:widowControl w:val="0"/>
        <w:tabs>
          <w:tab w:val="left" w:pos="1418"/>
        </w:tabs>
        <w:autoSpaceDE w:val="0"/>
        <w:autoSpaceDN w:val="0"/>
        <w:adjustRightInd w:val="0"/>
        <w:spacing w:after="120" w:line="240" w:lineRule="auto"/>
        <w:ind w:right="-1" w:firstLine="720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ru-RU"/>
        </w:rPr>
      </w:pPr>
    </w:p>
    <w:tbl>
      <w:tblPr>
        <w:tblW w:w="9919" w:type="dxa"/>
        <w:jc w:val="center"/>
        <w:tblLook w:val="04A0" w:firstRow="1" w:lastRow="0" w:firstColumn="1" w:lastColumn="0" w:noHBand="0" w:noVBand="1"/>
      </w:tblPr>
      <w:tblGrid>
        <w:gridCol w:w="5240"/>
        <w:gridCol w:w="4679"/>
      </w:tblGrid>
      <w:tr w:rsidR="00D67E46" w:rsidRPr="00D67E46" w:rsidTr="00C53A15">
        <w:trPr>
          <w:trHeight w:val="5260"/>
          <w:jc w:val="center"/>
        </w:trPr>
        <w:tc>
          <w:tcPr>
            <w:tcW w:w="5240" w:type="dxa"/>
            <w:shd w:val="clear" w:color="auto" w:fill="auto"/>
          </w:tcPr>
          <w:p w:rsidR="006579C7" w:rsidRPr="00666592" w:rsidRDefault="006579C7" w:rsidP="003E2104">
            <w:pPr>
              <w:widowControl w:val="0"/>
              <w:spacing w:after="0" w:line="240" w:lineRule="auto"/>
              <w:ind w:left="45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3E2104">
            <w:pPr>
              <w:widowControl w:val="0"/>
              <w:spacing w:after="0" w:line="240" w:lineRule="auto"/>
              <w:ind w:left="4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3E2104">
            <w:pPr>
              <w:widowControl w:val="0"/>
              <w:spacing w:after="0" w:line="240" w:lineRule="auto"/>
              <w:ind w:left="45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79C7" w:rsidRPr="00666592" w:rsidRDefault="006579C7" w:rsidP="003E2104">
            <w:pPr>
              <w:widowControl w:val="0"/>
              <w:spacing w:after="0" w:line="240" w:lineRule="auto"/>
              <w:ind w:left="45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3E2104" w:rsidRDefault="00D67E46" w:rsidP="00C53A15">
            <w:pPr>
              <w:widowControl w:val="0"/>
              <w:spacing w:after="0" w:line="240" w:lineRule="auto"/>
              <w:ind w:left="174" w:firstLine="27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6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Губернатор </w:t>
            </w:r>
          </w:p>
          <w:p w:rsidR="00D67E46" w:rsidRPr="00666592" w:rsidRDefault="00D67E46" w:rsidP="00C53A15">
            <w:pPr>
              <w:widowControl w:val="0"/>
              <w:spacing w:after="0" w:line="240" w:lineRule="auto"/>
              <w:ind w:left="174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66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Санкт-Петербурга</w:t>
            </w:r>
          </w:p>
          <w:p w:rsidR="00D67E46" w:rsidRPr="00666592" w:rsidRDefault="00D67E46" w:rsidP="003E2104">
            <w:pPr>
              <w:widowControl w:val="0"/>
              <w:spacing w:after="0" w:line="240" w:lineRule="auto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3E210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3E210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79C7" w:rsidRPr="00666592" w:rsidRDefault="006579C7" w:rsidP="003E210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79C7" w:rsidRPr="00666592" w:rsidRDefault="006579C7" w:rsidP="003E210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79C7" w:rsidRPr="00666592" w:rsidRDefault="006579C7" w:rsidP="003E2104">
            <w:pPr>
              <w:widowControl w:val="0"/>
              <w:autoSpaceDE w:val="0"/>
              <w:autoSpaceDN w:val="0"/>
              <w:adjustRightInd w:val="0"/>
              <w:spacing w:after="0" w:line="317" w:lineRule="exact"/>
              <w:ind w:left="45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3E2104" w:rsidP="003E2104">
            <w:pPr>
              <w:widowControl w:val="0"/>
              <w:shd w:val="clear" w:color="auto" w:fill="FFFFFF"/>
              <w:spacing w:after="0" w:line="322" w:lineRule="exact"/>
              <w:ind w:left="450" w:right="-216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_________________</w:t>
            </w:r>
            <w:r w:rsidR="006579C7" w:rsidRPr="00666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А.Д. Беглов </w:t>
            </w:r>
          </w:p>
        </w:tc>
        <w:tc>
          <w:tcPr>
            <w:tcW w:w="4679" w:type="dxa"/>
            <w:shd w:val="clear" w:color="auto" w:fill="auto"/>
          </w:tcPr>
          <w:p w:rsidR="006579C7" w:rsidRPr="00666592" w:rsidRDefault="006579C7" w:rsidP="00A4665E">
            <w:pPr>
              <w:widowControl w:val="0"/>
              <w:shd w:val="clear" w:color="auto" w:fill="FFFFFF"/>
              <w:spacing w:before="300" w:after="0" w:line="240" w:lineRule="atLeas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D67E46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579C7" w:rsidRPr="00666592" w:rsidRDefault="00D67E46" w:rsidP="003E2104">
            <w:pPr>
              <w:widowControl w:val="0"/>
              <w:tabs>
                <w:tab w:val="left" w:pos="4573"/>
              </w:tabs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66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Председатель Правления</w:t>
            </w:r>
            <w:r w:rsidR="006579C7" w:rsidRPr="00666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Союза «Российско</w:t>
            </w:r>
            <w:r w:rsidR="003E21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– </w:t>
            </w:r>
            <w:r w:rsidR="006579C7" w:rsidRPr="00666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Германская</w:t>
            </w:r>
            <w:r w:rsidR="00C53A1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579C7" w:rsidRPr="0066659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Внешнеторговая палата»</w:t>
            </w:r>
          </w:p>
          <w:p w:rsidR="006579C7" w:rsidRPr="00666592" w:rsidRDefault="006579C7" w:rsidP="003E2104">
            <w:pPr>
              <w:keepNext/>
              <w:keepLines/>
              <w:widowControl w:val="0"/>
              <w:tabs>
                <w:tab w:val="left" w:pos="4573"/>
              </w:tabs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D67E46" w:rsidRPr="00666592" w:rsidRDefault="00D67E46" w:rsidP="00D67E46">
            <w:pPr>
              <w:keepNext/>
              <w:keepLines/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D67E46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Default="00D67E46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3E2104" w:rsidRPr="00666592" w:rsidRDefault="003E2104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D67E46" w:rsidRPr="00666592" w:rsidRDefault="003E2104" w:rsidP="00D67E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21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_________________ </w:t>
            </w:r>
            <w:r w:rsidR="006579C7" w:rsidRPr="0066659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     М. Шепп</w:t>
            </w:r>
          </w:p>
        </w:tc>
      </w:tr>
    </w:tbl>
    <w:p w:rsidR="00D67E46" w:rsidRPr="00D67E46" w:rsidRDefault="00D67E46" w:rsidP="00D67E46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D67E46" w:rsidRPr="00D67E46" w:rsidRDefault="00D67E46" w:rsidP="00D67E46">
      <w:pPr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7E46" w:rsidRPr="00D67E46" w:rsidRDefault="00D67E46" w:rsidP="00D67E46">
      <w:pPr>
        <w:autoSpaceDE w:val="0"/>
        <w:autoSpaceDN w:val="0"/>
        <w:adjustRightInd w:val="0"/>
        <w:spacing w:after="0" w:line="240" w:lineRule="auto"/>
        <w:ind w:right="141"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67E46" w:rsidRPr="00D67E46" w:rsidRDefault="00D67E46" w:rsidP="00D67E46">
      <w:pPr>
        <w:keepNext/>
        <w:keepLines/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  <w:outlineLvl w:val="0"/>
        <w:rPr>
          <w:rFonts w:ascii="Cambria" w:eastAsia="Calibri" w:hAnsi="Cambria" w:cs="Cambria"/>
          <w:b/>
          <w:bCs/>
          <w:color w:val="365F91"/>
          <w:sz w:val="24"/>
          <w:szCs w:val="24"/>
          <w:lang w:eastAsia="ru-RU"/>
        </w:rPr>
      </w:pPr>
    </w:p>
    <w:p w:rsidR="00A71898" w:rsidRDefault="00A71898"/>
    <w:sectPr w:rsidR="00A71898" w:rsidSect="003E2104">
      <w:headerReference w:type="default" r:id="rId6"/>
      <w:footerReference w:type="default" r:id="rId7"/>
      <w:footerReference w:type="first" r:id="rId8"/>
      <w:pgSz w:w="11906" w:h="16838"/>
      <w:pgMar w:top="568" w:right="850" w:bottom="851" w:left="1701" w:header="4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17B" w:rsidRDefault="00F7617B">
      <w:pPr>
        <w:spacing w:after="0" w:line="240" w:lineRule="auto"/>
      </w:pPr>
      <w:r>
        <w:separator/>
      </w:r>
    </w:p>
  </w:endnote>
  <w:endnote w:type="continuationSeparator" w:id="0">
    <w:p w:rsidR="00F7617B" w:rsidRDefault="00F761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98" w:rsidRDefault="00A7189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898" w:rsidRDefault="00A718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17B" w:rsidRDefault="00F7617B">
      <w:pPr>
        <w:spacing w:after="0" w:line="240" w:lineRule="auto"/>
      </w:pPr>
      <w:r>
        <w:separator/>
      </w:r>
    </w:p>
  </w:footnote>
  <w:footnote w:type="continuationSeparator" w:id="0">
    <w:p w:rsidR="00F7617B" w:rsidRDefault="00F761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3431405"/>
      <w:docPartObj>
        <w:docPartGallery w:val="Page Numbers (Top of Page)"/>
        <w:docPartUnique/>
      </w:docPartObj>
    </w:sdtPr>
    <w:sdtEndPr/>
    <w:sdtContent>
      <w:p w:rsidR="00A71898" w:rsidRDefault="005E7427">
        <w:pPr>
          <w:pStyle w:val="a3"/>
          <w:jc w:val="center"/>
        </w:pPr>
        <w:r>
          <w:fldChar w:fldCharType="begin"/>
        </w:r>
        <w:r w:rsidR="00D349A1">
          <w:instrText>PAGE   \* MERGEFORMAT</w:instrText>
        </w:r>
        <w:r>
          <w:fldChar w:fldCharType="separate"/>
        </w:r>
        <w:r w:rsidR="002123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1898" w:rsidRDefault="00A718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67E46"/>
    <w:rsid w:val="0021238B"/>
    <w:rsid w:val="0027358E"/>
    <w:rsid w:val="003E2104"/>
    <w:rsid w:val="00477B08"/>
    <w:rsid w:val="00585548"/>
    <w:rsid w:val="005E7427"/>
    <w:rsid w:val="006579C7"/>
    <w:rsid w:val="00666592"/>
    <w:rsid w:val="007217B3"/>
    <w:rsid w:val="00737FF6"/>
    <w:rsid w:val="00A049E7"/>
    <w:rsid w:val="00A4665E"/>
    <w:rsid w:val="00A71898"/>
    <w:rsid w:val="00C53A15"/>
    <w:rsid w:val="00C6355A"/>
    <w:rsid w:val="00D349A1"/>
    <w:rsid w:val="00D67E46"/>
    <w:rsid w:val="00E17A32"/>
    <w:rsid w:val="00E870ED"/>
    <w:rsid w:val="00F76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28FEA"/>
  <w15:docId w15:val="{1212FAFE-60A5-4A1D-AA79-CE2FFC293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67E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D67E4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67E46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D67E46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2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E21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 Анастасия Юрьевна</dc:creator>
  <cp:keywords/>
  <dc:description/>
  <cp:lastModifiedBy>Татаринов Александр Владимирович</cp:lastModifiedBy>
  <cp:revision>2</cp:revision>
  <cp:lastPrinted>2021-07-21T08:01:00Z</cp:lastPrinted>
  <dcterms:created xsi:type="dcterms:W3CDTF">2021-07-21T12:35:00Z</dcterms:created>
  <dcterms:modified xsi:type="dcterms:W3CDTF">2021-07-21T12:35:00Z</dcterms:modified>
</cp:coreProperties>
</file>