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5D8" w:rsidRPr="00912B2D" w:rsidRDefault="00912B2D" w:rsidP="00912B2D">
      <w:pPr>
        <w:pStyle w:val="a3"/>
        <w:jc w:val="center"/>
        <w:rPr>
          <w:b/>
          <w:color w:val="000000"/>
        </w:rPr>
      </w:pPr>
      <w:r w:rsidRPr="00912B2D">
        <w:rPr>
          <w:b/>
          <w:color w:val="000000"/>
        </w:rPr>
        <w:t>Основные темы обращений граждан, поступивших в Комитет по печати</w:t>
      </w:r>
      <w:r>
        <w:rPr>
          <w:b/>
          <w:color w:val="000000"/>
        </w:rPr>
        <w:br/>
      </w:r>
      <w:bookmarkStart w:id="0" w:name="_GoBack"/>
      <w:bookmarkEnd w:id="0"/>
      <w:r w:rsidRPr="00912B2D">
        <w:rPr>
          <w:b/>
          <w:color w:val="000000"/>
        </w:rPr>
        <w:t>и взаимодействию со средствами массовой информации во II квартале 2021 года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по печати и взаимодействию со средствами массовой информации (далее – Комитет) в соответствии с Положением о нем, утвержденным постановлением Правительства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02.12.2003 № 44, является исполнительным органом государственной власти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>, осуществляющим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 наделен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конструкций. С 20.09.2012 Комитету предоставлены полномочия выдавать разрешения на установку (перемещение) объектов для размещения информации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Комитетом также исполняется государственная функция: «Организовывать подготовку и проведение в пределах своей компетенции на территории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мероприятий, связанных с праздниками и памятными датами в рамках реализации закона </w:t>
      </w:r>
      <w:r>
        <w:rPr>
          <w:rStyle w:val="nobr"/>
          <w:color w:val="000000"/>
        </w:rPr>
        <w:t>Санкт-Петербурга</w:t>
      </w:r>
      <w:r>
        <w:rPr>
          <w:color w:val="000000"/>
        </w:rPr>
        <w:t xml:space="preserve"> от 12.10.2005 № 555-78 «О праздниках и памятных датах в </w:t>
      </w:r>
      <w:r>
        <w:rPr>
          <w:rStyle w:val="nobr"/>
          <w:color w:val="000000"/>
        </w:rPr>
        <w:t>Санкт-Петербурге</w:t>
      </w:r>
      <w:r>
        <w:rPr>
          <w:color w:val="000000"/>
        </w:rPr>
        <w:t>».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Вышеуказанные полномочия и определяют основные тематики обращений, поступающих в Комитет: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размещения рекламных конструкций и их состоянию;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установки объектов для размещения информации;</w:t>
      </w:r>
    </w:p>
    <w:p w:rsidR="006D1679" w:rsidRDefault="000208CF" w:rsidP="006D1679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 w:rsidR="006D1679">
        <w:rPr>
          <w:color w:val="000000"/>
        </w:rPr>
        <w:t>по вопросам взаимодействия городских СМИ и их аудиторий, оказания финансовой поддержки различным печатным, радио- и телевизионным проектам;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 xml:space="preserve">-по вопросам оказания финансовой поддержки издания авторами своих книг; </w:t>
      </w:r>
    </w:p>
    <w:p w:rsidR="006D1679" w:rsidRDefault="006D1679" w:rsidP="006D1679">
      <w:pPr>
        <w:pStyle w:val="a3"/>
        <w:jc w:val="both"/>
        <w:rPr>
          <w:color w:val="000000"/>
        </w:rPr>
      </w:pPr>
      <w:r>
        <w:rPr>
          <w:color w:val="000000"/>
        </w:rPr>
        <w:t>-по вопросам централизованного</w:t>
      </w:r>
      <w:r w:rsidR="00F40476">
        <w:rPr>
          <w:color w:val="000000"/>
        </w:rPr>
        <w:t xml:space="preserve"> праздничного оформления города.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В результате активной позиции горожан удалось выявить рекламные конструкции и объекты для размещения информации, установленные без соответствующего разрешения, и принять меры по пресечению выявленных нарушений.</w:t>
      </w:r>
    </w:p>
    <w:p w:rsidR="006D1679" w:rsidRDefault="006D1679" w:rsidP="006D1679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При рассмотрении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766047" w:rsidRDefault="006F1C09" w:rsidP="007660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Во 2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>-м кварт</w:t>
      </w:r>
      <w:r w:rsidR="0054051E">
        <w:rPr>
          <w:rStyle w:val="fontstyle01"/>
          <w:rFonts w:ascii="Times New Roman" w:hAnsi="Times New Roman" w:cs="Times New Roman"/>
          <w:sz w:val="24"/>
          <w:szCs w:val="24"/>
        </w:rPr>
        <w:t>але 2021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года руководством Комитета </w:t>
      </w:r>
      <w:r w:rsidR="00B31732">
        <w:rPr>
          <w:rStyle w:val="fontstyle01"/>
          <w:rFonts w:ascii="Times New Roman" w:hAnsi="Times New Roman" w:cs="Times New Roman"/>
          <w:sz w:val="24"/>
          <w:szCs w:val="24"/>
        </w:rPr>
        <w:t xml:space="preserve">личные приемы граждан не проводились. </w:t>
      </w:r>
      <w:r w:rsidR="00766047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990B5E" w:rsidRPr="00C42C59" w:rsidRDefault="00990B5E" w:rsidP="00F404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90B5E" w:rsidRPr="00C4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679"/>
    <w:rsid w:val="000208CF"/>
    <w:rsid w:val="002855D8"/>
    <w:rsid w:val="003B6579"/>
    <w:rsid w:val="0042638E"/>
    <w:rsid w:val="0054051E"/>
    <w:rsid w:val="00656507"/>
    <w:rsid w:val="006A733E"/>
    <w:rsid w:val="006D1679"/>
    <w:rsid w:val="006F1C09"/>
    <w:rsid w:val="00762D93"/>
    <w:rsid w:val="00766047"/>
    <w:rsid w:val="00862F90"/>
    <w:rsid w:val="008D1C13"/>
    <w:rsid w:val="00912B2D"/>
    <w:rsid w:val="00990B5E"/>
    <w:rsid w:val="00AE147E"/>
    <w:rsid w:val="00B31732"/>
    <w:rsid w:val="00B8298E"/>
    <w:rsid w:val="00C11632"/>
    <w:rsid w:val="00C42C59"/>
    <w:rsid w:val="00F40476"/>
    <w:rsid w:val="00F5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93F7"/>
  <w15:chartTrackingRefBased/>
  <w15:docId w15:val="{586C90DB-3828-49C9-BCA8-B5269516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6D1679"/>
  </w:style>
  <w:style w:type="paragraph" w:styleId="a4">
    <w:name w:val="Balloon Text"/>
    <w:basedOn w:val="a"/>
    <w:link w:val="a5"/>
    <w:uiPriority w:val="99"/>
    <w:semiHidden/>
    <w:unhideWhenUsed/>
    <w:rsid w:val="0002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8CF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42C5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Кознова Елена Ивановна</dc:creator>
  <cp:keywords/>
  <dc:description/>
  <cp:lastModifiedBy>Федотова Ольга Сергеевна</cp:lastModifiedBy>
  <cp:revision>17</cp:revision>
  <cp:lastPrinted>2021-01-12T07:38:00Z</cp:lastPrinted>
  <dcterms:created xsi:type="dcterms:W3CDTF">2018-01-11T10:12:00Z</dcterms:created>
  <dcterms:modified xsi:type="dcterms:W3CDTF">2021-07-07T14:56:00Z</dcterms:modified>
</cp:coreProperties>
</file>