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5B2" w:rsidRDefault="00CA00AC" w:rsidP="000745B2">
      <w:pPr>
        <w:spacing w:after="0" w:line="240" w:lineRule="auto"/>
        <w:jc w:val="center"/>
        <w:rPr>
          <w:rFonts w:ascii="Times New Roman" w:hAnsi="Times New Roman"/>
          <w:b/>
          <w:sz w:val="24"/>
          <w:szCs w:val="24"/>
        </w:rPr>
      </w:pPr>
      <w:r>
        <w:rPr>
          <w:rFonts w:ascii="Times New Roman" w:hAnsi="Times New Roman"/>
          <w:b/>
          <w:sz w:val="24"/>
          <w:szCs w:val="24"/>
        </w:rPr>
        <w:t>Отчет</w:t>
      </w:r>
    </w:p>
    <w:p w:rsidR="000745B2" w:rsidRDefault="000745B2" w:rsidP="000745B2">
      <w:pPr>
        <w:spacing w:after="0" w:line="240" w:lineRule="auto"/>
        <w:jc w:val="center"/>
        <w:rPr>
          <w:rFonts w:ascii="Times New Roman" w:hAnsi="Times New Roman"/>
          <w:sz w:val="24"/>
          <w:szCs w:val="24"/>
        </w:rPr>
      </w:pPr>
      <w:r>
        <w:rPr>
          <w:rFonts w:ascii="Times New Roman" w:hAnsi="Times New Roman"/>
          <w:sz w:val="24"/>
          <w:szCs w:val="24"/>
        </w:rPr>
        <w:t>о реализации пунктов Плана мероприятий по противодействию кор</w:t>
      </w:r>
      <w:bookmarkStart w:id="0" w:name="_GoBack"/>
      <w:bookmarkEnd w:id="0"/>
      <w:r>
        <w:rPr>
          <w:rFonts w:ascii="Times New Roman" w:hAnsi="Times New Roman"/>
          <w:sz w:val="24"/>
          <w:szCs w:val="24"/>
        </w:rPr>
        <w:t>рупции в Санкт-Петербурге на 2018-2022 годы</w:t>
      </w:r>
    </w:p>
    <w:p w:rsidR="000745B2" w:rsidRDefault="000745B2" w:rsidP="000745B2">
      <w:pPr>
        <w:spacing w:after="0" w:line="240" w:lineRule="auto"/>
        <w:jc w:val="center"/>
        <w:rPr>
          <w:rFonts w:ascii="Times New Roman" w:hAnsi="Times New Roman"/>
          <w:sz w:val="24"/>
          <w:szCs w:val="24"/>
        </w:rPr>
      </w:pPr>
      <w:r>
        <w:rPr>
          <w:rFonts w:ascii="Times New Roman" w:hAnsi="Times New Roman"/>
          <w:sz w:val="24"/>
          <w:szCs w:val="24"/>
        </w:rPr>
        <w:t>в администрации Петродворцового района Санкт-Петербурга за</w:t>
      </w:r>
      <w:r w:rsidR="000A5ABE" w:rsidRPr="000A5ABE">
        <w:rPr>
          <w:rFonts w:ascii="Times New Roman" w:hAnsi="Times New Roman"/>
          <w:sz w:val="24"/>
          <w:szCs w:val="24"/>
        </w:rPr>
        <w:t xml:space="preserve"> </w:t>
      </w:r>
      <w:r w:rsidR="008728E8">
        <w:rPr>
          <w:rFonts w:ascii="Times New Roman" w:hAnsi="Times New Roman"/>
          <w:sz w:val="24"/>
          <w:szCs w:val="24"/>
        </w:rPr>
        <w:t xml:space="preserve">1 полугодие 2021 </w:t>
      </w:r>
      <w:r w:rsidR="0009387E">
        <w:rPr>
          <w:rFonts w:ascii="Times New Roman" w:hAnsi="Times New Roman"/>
          <w:sz w:val="24"/>
          <w:szCs w:val="24"/>
        </w:rPr>
        <w:t>год</w:t>
      </w:r>
      <w:r w:rsidR="008728E8">
        <w:rPr>
          <w:rFonts w:ascii="Times New Roman" w:hAnsi="Times New Roman"/>
          <w:sz w:val="24"/>
          <w:szCs w:val="24"/>
        </w:rPr>
        <w:t>а</w:t>
      </w:r>
    </w:p>
    <w:p w:rsidR="00D430AE" w:rsidRPr="000745B2" w:rsidRDefault="00D430AE" w:rsidP="000745B2">
      <w:pPr>
        <w:spacing w:after="0" w:line="240" w:lineRule="auto"/>
        <w:rPr>
          <w:rFonts w:ascii="Times New Roman" w:hAnsi="Times New Roman"/>
          <w:sz w:val="24"/>
          <w:szCs w:val="24"/>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43"/>
        <w:gridCol w:w="5130"/>
        <w:gridCol w:w="7887"/>
      </w:tblGrid>
      <w:tr w:rsidR="008728E8" w:rsidRPr="00474E07" w:rsidTr="008A053C">
        <w:trPr>
          <w:tblHeader/>
          <w:tblCellSpacing w:w="15" w:type="dxa"/>
        </w:trPr>
        <w:tc>
          <w:tcPr>
            <w:tcW w:w="0" w:type="auto"/>
            <w:hideMark/>
          </w:tcPr>
          <w:p w:rsidR="00474E07" w:rsidRPr="007D1F15" w:rsidRDefault="007D1F15" w:rsidP="007D1F15">
            <w:pPr>
              <w:spacing w:before="100" w:beforeAutospacing="1" w:after="100" w:afterAutospacing="1" w:line="240" w:lineRule="auto"/>
              <w:jc w:val="center"/>
              <w:rPr>
                <w:rFonts w:ascii="Times New Roman" w:hAnsi="Times New Roman"/>
                <w:b/>
                <w:sz w:val="20"/>
                <w:szCs w:val="20"/>
              </w:rPr>
            </w:pPr>
            <w:r>
              <w:rPr>
                <w:rFonts w:ascii="Times New Roman" w:hAnsi="Times New Roman"/>
                <w:b/>
                <w:sz w:val="20"/>
                <w:szCs w:val="20"/>
              </w:rPr>
              <w:t>N пункт плана</w:t>
            </w:r>
            <w:r w:rsidR="00474E07" w:rsidRPr="007D1F15">
              <w:rPr>
                <w:rFonts w:ascii="Times New Roman" w:hAnsi="Times New Roman"/>
                <w:b/>
                <w:sz w:val="20"/>
                <w:szCs w:val="20"/>
              </w:rPr>
              <w:t xml:space="preserve"> </w:t>
            </w:r>
          </w:p>
        </w:tc>
        <w:tc>
          <w:tcPr>
            <w:tcW w:w="1764" w:type="pct"/>
            <w:hideMark/>
          </w:tcPr>
          <w:p w:rsidR="00474E07" w:rsidRPr="00474E07" w:rsidRDefault="00474E07" w:rsidP="00E41B6A">
            <w:pPr>
              <w:spacing w:before="100" w:beforeAutospacing="1" w:after="100" w:afterAutospacing="1" w:line="240" w:lineRule="auto"/>
              <w:jc w:val="center"/>
              <w:rPr>
                <w:rFonts w:ascii="Times New Roman" w:hAnsi="Times New Roman"/>
                <w:b/>
                <w:sz w:val="24"/>
                <w:szCs w:val="24"/>
              </w:rPr>
            </w:pPr>
            <w:r w:rsidRPr="00474E07">
              <w:rPr>
                <w:rFonts w:ascii="Times New Roman" w:hAnsi="Times New Roman"/>
                <w:b/>
                <w:sz w:val="24"/>
                <w:szCs w:val="24"/>
              </w:rPr>
              <w:t xml:space="preserve">Наименование мероприятия </w:t>
            </w:r>
          </w:p>
        </w:tc>
        <w:tc>
          <w:tcPr>
            <w:tcW w:w="2693" w:type="pct"/>
            <w:hideMark/>
          </w:tcPr>
          <w:p w:rsidR="00474E07" w:rsidRPr="00474E07" w:rsidRDefault="00474E07" w:rsidP="00E41B6A">
            <w:pPr>
              <w:spacing w:before="100" w:beforeAutospacing="1" w:after="100" w:afterAutospacing="1" w:line="240" w:lineRule="auto"/>
              <w:jc w:val="center"/>
              <w:rPr>
                <w:rFonts w:ascii="Times New Roman" w:hAnsi="Times New Roman"/>
                <w:b/>
                <w:sz w:val="24"/>
                <w:szCs w:val="24"/>
              </w:rPr>
            </w:pPr>
            <w:r w:rsidRPr="00474E07">
              <w:rPr>
                <w:rFonts w:ascii="Times New Roman" w:hAnsi="Times New Roman"/>
                <w:b/>
                <w:sz w:val="24"/>
                <w:szCs w:val="24"/>
              </w:rPr>
              <w:t xml:space="preserve">Срок исполнения мероприятия </w:t>
            </w:r>
          </w:p>
        </w:tc>
      </w:tr>
      <w:tr w:rsidR="008728E8" w:rsidRPr="00474E07" w:rsidTr="008A053C">
        <w:trPr>
          <w:tblHeader/>
          <w:tblCellSpacing w:w="15" w:type="dxa"/>
        </w:trPr>
        <w:tc>
          <w:tcPr>
            <w:tcW w:w="0" w:type="auto"/>
            <w:hideMark/>
          </w:tcPr>
          <w:p w:rsidR="00474E07" w:rsidRPr="00474E07" w:rsidRDefault="00474E07" w:rsidP="00E41B6A">
            <w:pPr>
              <w:spacing w:before="100" w:beforeAutospacing="1" w:after="100" w:afterAutospacing="1" w:line="240" w:lineRule="auto"/>
              <w:jc w:val="center"/>
              <w:rPr>
                <w:rFonts w:ascii="Times New Roman" w:hAnsi="Times New Roman"/>
                <w:b/>
                <w:sz w:val="24"/>
                <w:szCs w:val="24"/>
              </w:rPr>
            </w:pPr>
            <w:r w:rsidRPr="00474E07">
              <w:rPr>
                <w:rFonts w:ascii="Times New Roman" w:hAnsi="Times New Roman"/>
                <w:b/>
                <w:sz w:val="24"/>
                <w:szCs w:val="24"/>
              </w:rPr>
              <w:t xml:space="preserve">1 </w:t>
            </w:r>
          </w:p>
        </w:tc>
        <w:tc>
          <w:tcPr>
            <w:tcW w:w="1764" w:type="pct"/>
            <w:hideMark/>
          </w:tcPr>
          <w:p w:rsidR="00474E07" w:rsidRPr="00474E07" w:rsidRDefault="00474E07" w:rsidP="00E41B6A">
            <w:pPr>
              <w:spacing w:before="100" w:beforeAutospacing="1" w:after="100" w:afterAutospacing="1" w:line="240" w:lineRule="auto"/>
              <w:jc w:val="center"/>
              <w:rPr>
                <w:rFonts w:ascii="Times New Roman" w:hAnsi="Times New Roman"/>
                <w:b/>
                <w:sz w:val="24"/>
                <w:szCs w:val="24"/>
              </w:rPr>
            </w:pPr>
            <w:r w:rsidRPr="00474E07">
              <w:rPr>
                <w:rFonts w:ascii="Times New Roman" w:hAnsi="Times New Roman"/>
                <w:b/>
                <w:sz w:val="24"/>
                <w:szCs w:val="24"/>
              </w:rPr>
              <w:t xml:space="preserve">2 </w:t>
            </w:r>
          </w:p>
        </w:tc>
        <w:tc>
          <w:tcPr>
            <w:tcW w:w="2693" w:type="pct"/>
            <w:hideMark/>
          </w:tcPr>
          <w:p w:rsidR="00474E07" w:rsidRPr="00474E07" w:rsidRDefault="00474E07" w:rsidP="00E41B6A">
            <w:pPr>
              <w:spacing w:before="100" w:beforeAutospacing="1" w:after="100" w:afterAutospacing="1" w:line="240" w:lineRule="auto"/>
              <w:jc w:val="center"/>
              <w:rPr>
                <w:rFonts w:ascii="Times New Roman" w:hAnsi="Times New Roman"/>
                <w:b/>
                <w:sz w:val="24"/>
                <w:szCs w:val="24"/>
              </w:rPr>
            </w:pPr>
            <w:r w:rsidRPr="00474E07">
              <w:rPr>
                <w:rFonts w:ascii="Times New Roman" w:hAnsi="Times New Roman"/>
                <w:b/>
                <w:sz w:val="24"/>
                <w:szCs w:val="24"/>
              </w:rPr>
              <w:t xml:space="preserve">3 </w:t>
            </w:r>
          </w:p>
        </w:tc>
      </w:tr>
      <w:tr w:rsidR="00E41B6A" w:rsidRPr="00E41B6A" w:rsidTr="008A053C">
        <w:trPr>
          <w:tblCellSpacing w:w="15" w:type="dxa"/>
        </w:trPr>
        <w:tc>
          <w:tcPr>
            <w:tcW w:w="4979" w:type="pct"/>
            <w:gridSpan w:val="3"/>
            <w:hideMark/>
          </w:tcPr>
          <w:p w:rsidR="00E41B6A" w:rsidRPr="00E41B6A" w:rsidRDefault="00E41B6A" w:rsidP="00E41B6A">
            <w:pPr>
              <w:spacing w:before="100" w:beforeAutospacing="1" w:after="100" w:afterAutospacing="1" w:line="240" w:lineRule="auto"/>
              <w:jc w:val="center"/>
              <w:rPr>
                <w:rFonts w:ascii="Times New Roman" w:hAnsi="Times New Roman"/>
                <w:sz w:val="24"/>
                <w:szCs w:val="24"/>
              </w:rPr>
            </w:pPr>
            <w:r w:rsidRPr="00E41B6A">
              <w:rPr>
                <w:rFonts w:ascii="Times New Roman" w:hAnsi="Times New Roman"/>
                <w:b/>
                <w:bCs/>
                <w:sz w:val="24"/>
                <w:szCs w:val="24"/>
              </w:rPr>
              <w:t>1. Организационные мероприятия</w:t>
            </w:r>
            <w:r w:rsidRPr="00E41B6A">
              <w:rPr>
                <w:rFonts w:ascii="Times New Roman" w:hAnsi="Times New Roman"/>
                <w:sz w:val="24"/>
                <w:szCs w:val="24"/>
              </w:rPr>
              <w:t xml:space="preserve"> </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1.</w:t>
            </w:r>
            <w:r>
              <w:rPr>
                <w:rFonts w:ascii="Times New Roman" w:hAnsi="Times New Roman"/>
                <w:sz w:val="24"/>
                <w:szCs w:val="24"/>
                <w:lang w:val="en-US"/>
              </w:rPr>
              <w:t>1</w:t>
            </w:r>
            <w:r w:rsidRPr="00474E07">
              <w:rPr>
                <w:rFonts w:ascii="Times New Roman" w:hAnsi="Times New Roman"/>
                <w:sz w:val="24"/>
                <w:szCs w:val="24"/>
              </w:rPr>
              <w:t xml:space="preserve"> </w:t>
            </w:r>
          </w:p>
        </w:tc>
        <w:tc>
          <w:tcPr>
            <w:tcW w:w="1764" w:type="pct"/>
            <w:hideMark/>
          </w:tcPr>
          <w:p w:rsidR="008728E8" w:rsidRPr="00474E07" w:rsidRDefault="008728E8" w:rsidP="008A053C">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Рассмотрение вопросов о реализации антикоррупционной политики </w:t>
            </w:r>
            <w:r>
              <w:rPr>
                <w:rFonts w:ascii="Times New Roman" w:hAnsi="Times New Roman"/>
                <w:sz w:val="24"/>
                <w:szCs w:val="24"/>
              </w:rPr>
              <w:t>в администрации Петродворцового района Санкт-Петербурга</w:t>
            </w:r>
            <w:r w:rsidRPr="00474E07">
              <w:rPr>
                <w:rFonts w:ascii="Times New Roman" w:hAnsi="Times New Roman"/>
                <w:sz w:val="24"/>
                <w:szCs w:val="24"/>
              </w:rPr>
              <w:t xml:space="preserve"> на заседаниях Комисси</w:t>
            </w:r>
            <w:r>
              <w:rPr>
                <w:rFonts w:ascii="Times New Roman" w:hAnsi="Times New Roman"/>
                <w:sz w:val="24"/>
                <w:szCs w:val="24"/>
              </w:rPr>
              <w:t>и</w:t>
            </w:r>
            <w:r w:rsidRPr="00474E07">
              <w:rPr>
                <w:rFonts w:ascii="Times New Roman" w:hAnsi="Times New Roman"/>
                <w:sz w:val="24"/>
                <w:szCs w:val="24"/>
              </w:rPr>
              <w:t xml:space="preserve"> по противодействию коррупции в </w:t>
            </w:r>
            <w:r>
              <w:rPr>
                <w:rFonts w:ascii="Times New Roman" w:hAnsi="Times New Roman"/>
                <w:sz w:val="24"/>
                <w:szCs w:val="24"/>
              </w:rPr>
              <w:t>администрации Петродворцового района Санкт-Петербурга</w:t>
            </w:r>
          </w:p>
        </w:tc>
        <w:tc>
          <w:tcPr>
            <w:tcW w:w="2693" w:type="pct"/>
            <w:hideMark/>
          </w:tcPr>
          <w:p w:rsidR="008728E8" w:rsidRPr="00DB2C19" w:rsidRDefault="008728E8"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21.06.2021 проведено заседание Комиссии по противодействию коррупции в администрации Петродворцового района Санкт-Петербурга. На заседании рассмотрены вопросы: «О ходе реализации антикоррупционной политики в администрации Петродворцового района Санкт-Петербурга в первом полугодии 2021 года», «Об итогах проведенного анализа сведений о доходах, об имуществе и обязательствах имущественного характера, представленных государственными гражданскими служащими администрации и руководителями подведомственных учреждений </w:t>
            </w:r>
            <w:r w:rsidR="008A053C">
              <w:rPr>
                <w:rFonts w:ascii="Times New Roman" w:hAnsi="Times New Roman"/>
                <w:sz w:val="24"/>
                <w:szCs w:val="24"/>
              </w:rPr>
              <w:br/>
            </w:r>
            <w:r w:rsidRPr="00DB2C19">
              <w:rPr>
                <w:rFonts w:ascii="Times New Roman" w:hAnsi="Times New Roman"/>
                <w:sz w:val="24"/>
                <w:szCs w:val="24"/>
              </w:rPr>
              <w:t xml:space="preserve">в 2021 году за отчетный 2020 год»; «О ходе реализации антикоррупционной политики в государственных учреждениях, подведомственных администрации Петродворцового района </w:t>
            </w:r>
            <w:r w:rsidR="008A053C">
              <w:rPr>
                <w:rFonts w:ascii="Times New Roman" w:hAnsi="Times New Roman"/>
                <w:sz w:val="24"/>
                <w:szCs w:val="24"/>
              </w:rPr>
              <w:br/>
            </w:r>
            <w:r w:rsidRPr="00DB2C19">
              <w:rPr>
                <w:rFonts w:ascii="Times New Roman" w:hAnsi="Times New Roman"/>
                <w:sz w:val="24"/>
                <w:szCs w:val="24"/>
              </w:rPr>
              <w:t>Санкт-Петербурга, в первом полугодии 2021 года».</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1.</w:t>
            </w:r>
            <w:r>
              <w:rPr>
                <w:rFonts w:ascii="Times New Roman" w:hAnsi="Times New Roman"/>
                <w:sz w:val="24"/>
                <w:szCs w:val="24"/>
                <w:lang w:val="en-US"/>
              </w:rPr>
              <w:t>2</w:t>
            </w:r>
            <w:r w:rsidRPr="00474E07">
              <w:rPr>
                <w:rFonts w:ascii="Times New Roman" w:hAnsi="Times New Roman"/>
                <w:sz w:val="24"/>
                <w:szCs w:val="24"/>
              </w:rPr>
              <w:t xml:space="preserve"> </w:t>
            </w:r>
          </w:p>
        </w:tc>
        <w:tc>
          <w:tcPr>
            <w:tcW w:w="1764" w:type="pct"/>
            <w:hideMark/>
          </w:tcPr>
          <w:p w:rsidR="008728E8" w:rsidRPr="00474E07" w:rsidRDefault="008728E8" w:rsidP="008A053C">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Представление в комитет государственной службы и кадровой политики Администрации Губернатора Санкт-Петербурга отчетов о реализации решений Комиссии </w:t>
            </w:r>
            <w:r>
              <w:rPr>
                <w:rFonts w:ascii="Times New Roman" w:hAnsi="Times New Roman"/>
                <w:sz w:val="24"/>
                <w:szCs w:val="24"/>
              </w:rPr>
              <w:t xml:space="preserve">по координации работы по противодействию коррупции </w:t>
            </w:r>
            <w:r w:rsidR="008A053C">
              <w:rPr>
                <w:rFonts w:ascii="Times New Roman" w:hAnsi="Times New Roman"/>
                <w:sz w:val="24"/>
                <w:szCs w:val="24"/>
              </w:rPr>
              <w:br/>
            </w:r>
            <w:r>
              <w:rPr>
                <w:rFonts w:ascii="Times New Roman" w:hAnsi="Times New Roman"/>
                <w:sz w:val="24"/>
                <w:szCs w:val="24"/>
              </w:rPr>
              <w:t>в Санкт-Петербурге</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комитет государственной службы и кадровой политики Администрации Губернатора Санкт-Петербурга своевременно представлены отчеты о реализации решений Комиссии по координации работы по противодействию коррупции в Санкт-Петербурге (исх. от 31.03.2021 </w:t>
            </w:r>
            <w:r w:rsidRPr="00DB2C19">
              <w:rPr>
                <w:rFonts w:ascii="Times New Roman" w:hAnsi="Times New Roman"/>
                <w:sz w:val="24"/>
                <w:szCs w:val="24"/>
              </w:rPr>
              <w:br/>
              <w:t>№ 01-18-476/21-0-0; от 21.06.2021 № 01-18-961/21-0-0)</w:t>
            </w:r>
          </w:p>
        </w:tc>
      </w:tr>
      <w:tr w:rsidR="008728E8" w:rsidRPr="005049B9" w:rsidTr="008A053C">
        <w:trPr>
          <w:tblCellSpacing w:w="15" w:type="dxa"/>
        </w:trPr>
        <w:tc>
          <w:tcPr>
            <w:tcW w:w="0" w:type="auto"/>
            <w:hideMark/>
          </w:tcPr>
          <w:p w:rsidR="00474E07" w:rsidRPr="005049B9" w:rsidRDefault="00474E07" w:rsidP="001573A6">
            <w:pPr>
              <w:spacing w:before="100" w:beforeAutospacing="1" w:after="100" w:afterAutospacing="1" w:line="240" w:lineRule="auto"/>
              <w:jc w:val="center"/>
              <w:rPr>
                <w:rFonts w:ascii="Times New Roman" w:hAnsi="Times New Roman"/>
                <w:sz w:val="24"/>
                <w:szCs w:val="24"/>
              </w:rPr>
            </w:pPr>
            <w:r w:rsidRPr="005049B9">
              <w:rPr>
                <w:rFonts w:ascii="Times New Roman" w:hAnsi="Times New Roman"/>
                <w:sz w:val="24"/>
                <w:szCs w:val="24"/>
              </w:rPr>
              <w:t>1.</w:t>
            </w:r>
            <w:r w:rsidR="001573A6" w:rsidRPr="005049B9">
              <w:rPr>
                <w:rFonts w:ascii="Times New Roman" w:hAnsi="Times New Roman"/>
                <w:sz w:val="24"/>
                <w:szCs w:val="24"/>
                <w:lang w:val="en-US"/>
              </w:rPr>
              <w:t>3</w:t>
            </w:r>
            <w:r w:rsidRPr="005049B9">
              <w:rPr>
                <w:rFonts w:ascii="Times New Roman" w:hAnsi="Times New Roman"/>
                <w:sz w:val="24"/>
                <w:szCs w:val="24"/>
              </w:rPr>
              <w:t xml:space="preserve"> </w:t>
            </w:r>
          </w:p>
        </w:tc>
        <w:tc>
          <w:tcPr>
            <w:tcW w:w="1764" w:type="pct"/>
            <w:hideMark/>
          </w:tcPr>
          <w:p w:rsidR="00474E07" w:rsidRPr="005049B9" w:rsidRDefault="00474E07" w:rsidP="00E41B6A">
            <w:pPr>
              <w:spacing w:before="100" w:beforeAutospacing="1" w:after="100" w:afterAutospacing="1" w:line="240" w:lineRule="auto"/>
              <w:rPr>
                <w:rFonts w:ascii="Times New Roman" w:hAnsi="Times New Roman"/>
                <w:sz w:val="24"/>
                <w:szCs w:val="24"/>
              </w:rPr>
            </w:pPr>
            <w:r w:rsidRPr="005049B9">
              <w:rPr>
                <w:rFonts w:ascii="Times New Roman" w:hAnsi="Times New Roman"/>
                <w:sz w:val="24"/>
                <w:szCs w:val="24"/>
              </w:rPr>
              <w:t xml:space="preserve">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w:t>
            </w:r>
            <w:r w:rsidRPr="005049B9">
              <w:rPr>
                <w:rFonts w:ascii="Times New Roman" w:hAnsi="Times New Roman"/>
                <w:sz w:val="24"/>
                <w:szCs w:val="24"/>
              </w:rPr>
              <w:lastRenderedPageBreak/>
              <w:t xml:space="preserve">их должностных лиц в целях выработки и принятия мер по предупреждению и устранению причин выявленных нарушений </w:t>
            </w:r>
          </w:p>
        </w:tc>
        <w:tc>
          <w:tcPr>
            <w:tcW w:w="2693" w:type="pct"/>
            <w:hideMark/>
          </w:tcPr>
          <w:p w:rsidR="00474E07" w:rsidRPr="00F43BC1" w:rsidRDefault="00405410" w:rsidP="00474E07">
            <w:pPr>
              <w:spacing w:before="100" w:beforeAutospacing="1" w:after="100" w:afterAutospacing="1" w:line="240" w:lineRule="auto"/>
              <w:rPr>
                <w:rFonts w:ascii="Times New Roman" w:hAnsi="Times New Roman"/>
                <w:sz w:val="24"/>
                <w:szCs w:val="24"/>
              </w:rPr>
            </w:pPr>
            <w:r w:rsidRPr="00F9750E">
              <w:rPr>
                <w:rFonts w:ascii="Times New Roman" w:hAnsi="Times New Roman"/>
                <w:sz w:val="24"/>
                <w:szCs w:val="24"/>
              </w:rPr>
              <w:lastRenderedPageBreak/>
              <w:t>На служебных совещаниях данный вопрос не рассматривался в связи с</w:t>
            </w:r>
            <w:r>
              <w:rPr>
                <w:rFonts w:ascii="Times New Roman" w:hAnsi="Times New Roman"/>
                <w:sz w:val="24"/>
                <w:szCs w:val="24"/>
              </w:rPr>
              <w:t xml:space="preserve"> </w:t>
            </w:r>
            <w:r w:rsidRPr="00F9750E">
              <w:rPr>
                <w:rFonts w:ascii="Times New Roman" w:hAnsi="Times New Roman"/>
                <w:sz w:val="24"/>
                <w:szCs w:val="24"/>
              </w:rPr>
              <w:t>отсутствием оснований</w:t>
            </w:r>
            <w:r>
              <w:rPr>
                <w:rFonts w:ascii="Times New Roman" w:hAnsi="Times New Roman"/>
                <w:sz w:val="24"/>
                <w:szCs w:val="24"/>
              </w:rPr>
              <w:t>.</w:t>
            </w:r>
          </w:p>
        </w:tc>
      </w:tr>
      <w:tr w:rsidR="008728E8" w:rsidRPr="00474E07" w:rsidTr="008A053C">
        <w:trPr>
          <w:cantSplit/>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1.</w:t>
            </w:r>
            <w:r>
              <w:rPr>
                <w:rFonts w:ascii="Times New Roman" w:hAnsi="Times New Roman"/>
                <w:sz w:val="24"/>
                <w:szCs w:val="24"/>
              </w:rPr>
              <w:t>4</w:t>
            </w:r>
            <w:r w:rsidRPr="00474E07">
              <w:rPr>
                <w:rFonts w:ascii="Times New Roman" w:hAnsi="Times New Roman"/>
                <w:sz w:val="24"/>
                <w:szCs w:val="24"/>
              </w:rPr>
              <w:t xml:space="preserve">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работы по проведению анализа информации о коррупционных проявлениях в деятельности должностных лиц </w:t>
            </w:r>
            <w:r>
              <w:rPr>
                <w:rFonts w:ascii="Times New Roman" w:hAnsi="Times New Roman"/>
                <w:sz w:val="24"/>
                <w:szCs w:val="24"/>
              </w:rPr>
              <w:t>администрации</w:t>
            </w:r>
            <w:r w:rsidRPr="00474E07">
              <w:rPr>
                <w:rFonts w:ascii="Times New Roman" w:hAnsi="Times New Roman"/>
                <w:sz w:val="24"/>
                <w:szCs w:val="24"/>
              </w:rPr>
              <w:t>, размещенной в средствах массовой информации, с рассмотрением результатов на заседаниях Комисси</w:t>
            </w:r>
            <w:r>
              <w:rPr>
                <w:rFonts w:ascii="Times New Roman" w:hAnsi="Times New Roman"/>
                <w:sz w:val="24"/>
                <w:szCs w:val="24"/>
              </w:rPr>
              <w:t>и</w:t>
            </w:r>
            <w:r w:rsidRPr="00474E07">
              <w:rPr>
                <w:rFonts w:ascii="Times New Roman" w:hAnsi="Times New Roman"/>
                <w:sz w:val="24"/>
                <w:szCs w:val="24"/>
              </w:rPr>
              <w:t xml:space="preserve"> по противодействию коррупции в </w:t>
            </w:r>
            <w:r>
              <w:rPr>
                <w:rFonts w:ascii="Times New Roman" w:hAnsi="Times New Roman"/>
                <w:sz w:val="24"/>
                <w:szCs w:val="24"/>
              </w:rPr>
              <w:t xml:space="preserve">администрации Петродворцового района </w:t>
            </w:r>
            <w:r w:rsidR="008A053C">
              <w:rPr>
                <w:rFonts w:ascii="Times New Roman" w:hAnsi="Times New Roman"/>
                <w:sz w:val="24"/>
                <w:szCs w:val="24"/>
              </w:rPr>
              <w:br/>
            </w:r>
            <w:r>
              <w:rPr>
                <w:rFonts w:ascii="Times New Roman" w:hAnsi="Times New Roman"/>
                <w:sz w:val="24"/>
                <w:szCs w:val="24"/>
              </w:rPr>
              <w:t>Санкт-Петербурга</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Информации о коррупционных проявлениях в деятельности должностных лиц администрации в средствах массовой информации не выявлено. </w:t>
            </w:r>
            <w:r w:rsidR="008A053C">
              <w:rPr>
                <w:rFonts w:ascii="Times New Roman" w:hAnsi="Times New Roman"/>
                <w:sz w:val="24"/>
                <w:szCs w:val="24"/>
              </w:rPr>
              <w:br/>
            </w:r>
            <w:r w:rsidRPr="00DB2C19">
              <w:rPr>
                <w:rFonts w:ascii="Times New Roman" w:hAnsi="Times New Roman"/>
                <w:sz w:val="24"/>
                <w:szCs w:val="24"/>
              </w:rPr>
              <w:t xml:space="preserve">На заседании Комиссии по противодействию коррупции данный вопрос </w:t>
            </w:r>
            <w:r w:rsidR="008A053C">
              <w:rPr>
                <w:rFonts w:ascii="Times New Roman" w:hAnsi="Times New Roman"/>
                <w:sz w:val="24"/>
                <w:szCs w:val="24"/>
              </w:rPr>
              <w:br/>
            </w:r>
            <w:r w:rsidRPr="00DB2C19">
              <w:rPr>
                <w:rFonts w:ascii="Times New Roman" w:hAnsi="Times New Roman"/>
                <w:sz w:val="24"/>
                <w:szCs w:val="24"/>
              </w:rPr>
              <w:t>не рассматривался в связи с отсутствием оснований.</w:t>
            </w:r>
          </w:p>
        </w:tc>
      </w:tr>
      <w:tr w:rsidR="008728E8" w:rsidRPr="00474E07" w:rsidTr="008A053C">
        <w:trPr>
          <w:cantSplit/>
          <w:tblCellSpacing w:w="15" w:type="dxa"/>
        </w:trPr>
        <w:tc>
          <w:tcPr>
            <w:tcW w:w="0" w:type="auto"/>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1.5</w:t>
            </w:r>
          </w:p>
        </w:tc>
        <w:tc>
          <w:tcPr>
            <w:tcW w:w="1764" w:type="pct"/>
          </w:tcPr>
          <w:p w:rsidR="008728E8" w:rsidRPr="00474E07" w:rsidRDefault="008728E8" w:rsidP="008728E8">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Проведение общественных обсуждений </w:t>
            </w:r>
            <w:r w:rsidR="008A053C">
              <w:rPr>
                <w:rFonts w:ascii="Times New Roman" w:hAnsi="Times New Roman"/>
                <w:sz w:val="24"/>
                <w:szCs w:val="24"/>
              </w:rPr>
              <w:br/>
            </w:r>
            <w:r>
              <w:rPr>
                <w:rFonts w:ascii="Times New Roman" w:hAnsi="Times New Roman"/>
                <w:sz w:val="24"/>
                <w:szCs w:val="24"/>
              </w:rPr>
              <w:t xml:space="preserve">(с привлечением экспертного сообщества) проектов правовых актов администрации о внесении изменений и дополнений в планы мероприятий </w:t>
            </w:r>
          </w:p>
        </w:tc>
        <w:tc>
          <w:tcPr>
            <w:tcW w:w="2693" w:type="pct"/>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План мероприятий по противодействию коррупции изменения не вносились.</w:t>
            </w:r>
          </w:p>
        </w:tc>
      </w:tr>
      <w:tr w:rsidR="008728E8" w:rsidRPr="00474E07" w:rsidTr="008A053C">
        <w:trPr>
          <w:cantSplit/>
          <w:tblCellSpacing w:w="15" w:type="dxa"/>
        </w:trPr>
        <w:tc>
          <w:tcPr>
            <w:tcW w:w="0" w:type="auto"/>
          </w:tcPr>
          <w:p w:rsidR="008728E8" w:rsidRDefault="008728E8" w:rsidP="008728E8">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1.6</w:t>
            </w:r>
          </w:p>
        </w:tc>
        <w:tc>
          <w:tcPr>
            <w:tcW w:w="1764" w:type="pct"/>
          </w:tcPr>
          <w:p w:rsidR="008728E8" w:rsidRDefault="008728E8" w:rsidP="008728E8">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Размещение отчета о выполнении настоящего Плана на веб-странице администрации на официальном сайте Администрации </w:t>
            </w:r>
            <w:r w:rsidR="008A053C">
              <w:rPr>
                <w:rFonts w:ascii="Times New Roman" w:hAnsi="Times New Roman"/>
                <w:sz w:val="24"/>
                <w:szCs w:val="24"/>
              </w:rPr>
              <w:br/>
            </w:r>
            <w:r>
              <w:rPr>
                <w:rFonts w:ascii="Times New Roman" w:hAnsi="Times New Roman"/>
                <w:sz w:val="24"/>
                <w:szCs w:val="24"/>
              </w:rPr>
              <w:t>Санкт-Петербурга в сети «Интернет!» и направление такого отчета в Администрацию Губернатора Санкт-Петербурга</w:t>
            </w:r>
          </w:p>
        </w:tc>
        <w:tc>
          <w:tcPr>
            <w:tcW w:w="2693" w:type="pct"/>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Отчет за первое полугодие 2021 года размещен 2</w:t>
            </w:r>
            <w:r>
              <w:rPr>
                <w:rFonts w:ascii="Times New Roman" w:hAnsi="Times New Roman"/>
                <w:sz w:val="24"/>
                <w:szCs w:val="24"/>
              </w:rPr>
              <w:t>4</w:t>
            </w:r>
            <w:r w:rsidRPr="00DB2C19">
              <w:rPr>
                <w:rFonts w:ascii="Times New Roman" w:hAnsi="Times New Roman"/>
                <w:sz w:val="24"/>
                <w:szCs w:val="24"/>
              </w:rPr>
              <w:t xml:space="preserve">.06.2021. Информация направлена в Администрацию Губернатора Санкт-Петербурга </w:t>
            </w:r>
            <w:r>
              <w:rPr>
                <w:rFonts w:ascii="Times New Roman" w:hAnsi="Times New Roman"/>
                <w:sz w:val="24"/>
                <w:szCs w:val="24"/>
              </w:rPr>
              <w:br/>
              <w:t>(исх. от 24.06.2021 № 01-18-992/21-0-0).</w:t>
            </w:r>
          </w:p>
        </w:tc>
      </w:tr>
      <w:tr w:rsidR="00474E07" w:rsidRPr="00474E07" w:rsidTr="008A053C">
        <w:trPr>
          <w:tblCellSpacing w:w="15" w:type="dxa"/>
        </w:trPr>
        <w:tc>
          <w:tcPr>
            <w:tcW w:w="4979" w:type="pct"/>
            <w:gridSpan w:val="3"/>
            <w:hideMark/>
          </w:tcPr>
          <w:p w:rsidR="00E41B6A" w:rsidRPr="00474E07" w:rsidRDefault="00E41B6A" w:rsidP="00E41B6A">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b/>
                <w:bCs/>
                <w:sz w:val="24"/>
                <w:szCs w:val="24"/>
              </w:rPr>
              <w:t>2. Профилактика коррупционных и иных правонарушений при прохождении гражданской службы</w:t>
            </w:r>
            <w:r w:rsidRPr="00474E07">
              <w:rPr>
                <w:rFonts w:ascii="Times New Roman" w:hAnsi="Times New Roman"/>
                <w:sz w:val="24"/>
                <w:szCs w:val="24"/>
              </w:rPr>
              <w:t xml:space="preserve"> </w:t>
            </w:r>
          </w:p>
        </w:tc>
      </w:tr>
      <w:tr w:rsidR="008728E8" w:rsidRPr="005049B9" w:rsidTr="008A053C">
        <w:trPr>
          <w:tblCellSpacing w:w="15" w:type="dxa"/>
        </w:trPr>
        <w:tc>
          <w:tcPr>
            <w:tcW w:w="0" w:type="auto"/>
            <w:hideMark/>
          </w:tcPr>
          <w:p w:rsidR="008728E8" w:rsidRPr="005049B9" w:rsidRDefault="008728E8" w:rsidP="008728E8">
            <w:pPr>
              <w:spacing w:before="100" w:beforeAutospacing="1" w:after="100" w:afterAutospacing="1" w:line="240" w:lineRule="auto"/>
              <w:jc w:val="center"/>
              <w:rPr>
                <w:rFonts w:ascii="Times New Roman" w:hAnsi="Times New Roman"/>
                <w:sz w:val="24"/>
                <w:szCs w:val="24"/>
              </w:rPr>
            </w:pPr>
            <w:r w:rsidRPr="005049B9">
              <w:rPr>
                <w:rFonts w:ascii="Times New Roman" w:hAnsi="Times New Roman"/>
                <w:sz w:val="24"/>
                <w:szCs w:val="24"/>
              </w:rPr>
              <w:t xml:space="preserve">2.1 </w:t>
            </w:r>
          </w:p>
        </w:tc>
        <w:tc>
          <w:tcPr>
            <w:tcW w:w="1764" w:type="pct"/>
            <w:hideMark/>
          </w:tcPr>
          <w:p w:rsidR="008728E8" w:rsidRPr="005049B9" w:rsidRDefault="008728E8" w:rsidP="008728E8">
            <w:pPr>
              <w:spacing w:before="100" w:beforeAutospacing="1" w:after="100" w:afterAutospacing="1" w:line="240" w:lineRule="auto"/>
              <w:rPr>
                <w:rFonts w:ascii="Times New Roman" w:hAnsi="Times New Roman"/>
                <w:sz w:val="24"/>
                <w:szCs w:val="24"/>
              </w:rPr>
            </w:pPr>
            <w:r w:rsidRPr="005049B9">
              <w:rPr>
                <w:rFonts w:ascii="Times New Roman" w:hAnsi="Times New Roman"/>
                <w:sz w:val="24"/>
                <w:szCs w:val="24"/>
              </w:rPr>
              <w:t xml:space="preserve">Обеспечение представления гражданскими служащими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w:t>
            </w:r>
            <w:r w:rsidRPr="005049B9">
              <w:rPr>
                <w:rFonts w:ascii="Times New Roman" w:hAnsi="Times New Roman"/>
                <w:sz w:val="24"/>
                <w:szCs w:val="24"/>
              </w:rPr>
              <w:lastRenderedPageBreak/>
              <w:t xml:space="preserve">несовершеннолетних детей в соответствии с действующим законодательством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 xml:space="preserve">Количество гражданских служащих, в отношении которых установлена обязанность по представлению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w:t>
            </w:r>
            <w:r w:rsidR="008A053C">
              <w:rPr>
                <w:rFonts w:ascii="Times New Roman" w:hAnsi="Times New Roman"/>
                <w:sz w:val="24"/>
                <w:szCs w:val="24"/>
              </w:rPr>
              <w:br/>
            </w:r>
            <w:r w:rsidRPr="00DB2C19">
              <w:rPr>
                <w:rFonts w:ascii="Times New Roman" w:hAnsi="Times New Roman"/>
                <w:sz w:val="24"/>
                <w:szCs w:val="24"/>
              </w:rPr>
              <w:t>в 2021 году – 93.</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Количество гражданских служащих, которые представили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 95 (в том числе гражданские служащие, находящиеся в отпуске по уходу за ребенком).</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Обязанность по предоставлению указанных сведений закреплена приказом администрации Петродворцового района Санкт-Петербурга от 27.04.2020 № 17-п, приказом от 22.10.2020 № 62-п внесены изменения (в связи с организационно-штатными мероприятиями).</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lastRenderedPageBreak/>
              <w:t xml:space="preserve">2.2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размещения сведений о доходах, расходах, об имуществе и обязательствах имущественного характера гражданских служащих, их супруг (супругов) и несовершеннолетних детей на официальных сайтах исполнительных органов (веб-страницах исполнительных органов на официальном сайте Администрации Санкт-Петербурга) и ГО </w:t>
            </w:r>
            <w:r w:rsidR="008A053C">
              <w:rPr>
                <w:rFonts w:ascii="Times New Roman" w:hAnsi="Times New Roman"/>
                <w:sz w:val="24"/>
                <w:szCs w:val="24"/>
              </w:rPr>
              <w:br/>
            </w:r>
            <w:r w:rsidRPr="00474E07">
              <w:rPr>
                <w:rFonts w:ascii="Times New Roman" w:hAnsi="Times New Roman"/>
                <w:sz w:val="24"/>
                <w:szCs w:val="24"/>
              </w:rPr>
              <w:t xml:space="preserve">Санкт-Петербурга в сети "Интернет" в соответствии с действующим законодательством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Информация размещается в сроки, соответствующие законодательству РФ. Сведения о доходах, расходах, об имуществе и обязательствах имущественного характера гражданских служащих администрации Петродворцового района Санкт-Петербурга, их супруг (супругов) и несовершеннолетних детей за период 01.01.2020-31.12.2020 размещены на официальном сайте администрации 20.05.2021.</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Уточненные сведения о доходах, расходах, об имуществе и обязательствах имущественного характера гражданских служащих администрации Петродворцового района Санкт-Петербурга, их супруг (супругов) и несовершеннолетних детей за период 01.01.2020-31.12.2020 размещены на официальном сайте администрации 02.06.2021.</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2.3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работы по уведомлению гражданскими служащими представителя нанимателя о выполнении иной оплачиваемой работы в соответствии с </w:t>
            </w:r>
            <w:hyperlink r:id="rId7" w:history="1">
              <w:r w:rsidRPr="00474E07">
                <w:rPr>
                  <w:rFonts w:ascii="Times New Roman" w:hAnsi="Times New Roman"/>
                  <w:sz w:val="24"/>
                  <w:szCs w:val="24"/>
                </w:rPr>
                <w:t>частью 2 статьи 14 Федерального закона "О государственной гражданской службе Российской Федерации"</w:t>
              </w:r>
            </w:hyperlink>
            <w:r w:rsidRPr="00474E07">
              <w:rPr>
                <w:rFonts w:ascii="Times New Roman" w:hAnsi="Times New Roman"/>
                <w:sz w:val="24"/>
                <w:szCs w:val="24"/>
              </w:rPr>
              <w:t xml:space="preserve"> </w:t>
            </w:r>
          </w:p>
        </w:tc>
        <w:tc>
          <w:tcPr>
            <w:tcW w:w="2693" w:type="pct"/>
            <w:hideMark/>
          </w:tcPr>
          <w:p w:rsidR="008728E8" w:rsidRPr="00DB2C19" w:rsidRDefault="008728E8" w:rsidP="008728E8">
            <w:pPr>
              <w:autoSpaceDE w:val="0"/>
              <w:autoSpaceDN w:val="0"/>
              <w:adjustRightInd w:val="0"/>
              <w:spacing w:after="0" w:line="240" w:lineRule="auto"/>
              <w:outlineLvl w:val="0"/>
              <w:rPr>
                <w:rFonts w:ascii="Times New Roman" w:hAnsi="Times New Roman"/>
                <w:sz w:val="24"/>
                <w:szCs w:val="24"/>
              </w:rPr>
            </w:pPr>
            <w:r w:rsidRPr="00DB2C19">
              <w:rPr>
                <w:rFonts w:ascii="Times New Roman" w:hAnsi="Times New Roman"/>
                <w:sz w:val="24"/>
                <w:szCs w:val="24"/>
              </w:rPr>
              <w:t xml:space="preserve">Приказом администрации Петродворцового района Санкт-Петербурга </w:t>
            </w:r>
            <w:r w:rsidR="008A053C">
              <w:rPr>
                <w:rFonts w:ascii="Times New Roman" w:hAnsi="Times New Roman"/>
                <w:sz w:val="24"/>
                <w:szCs w:val="24"/>
              </w:rPr>
              <w:br/>
            </w:r>
            <w:r w:rsidRPr="00DB2C19">
              <w:rPr>
                <w:rFonts w:ascii="Times New Roman" w:hAnsi="Times New Roman"/>
                <w:sz w:val="24"/>
                <w:szCs w:val="24"/>
              </w:rPr>
              <w:t>от 28.09.2015 № 632-к утвержден Порядок уведомления государственными гражданскими служащими Санкт-Петербурга, замещающими должность государственной гражданской службы Санкт-Петербурга в администрации Петродворцового района Санкт-Петербурга, о намерении выполнять иную оплачиваемую работу (о выполнении иной оплачиваемой работы).</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От государственных гражданских служащих администрации Петродворцового района Санкт-Петербурга в 1 полугодии 2021 года поступило 3 уведомления. Выполнение указанной работы за собой конфликт интересов не влечет.</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ходе декларационной кампании за отчетный период 2020 года, при предоставлении сведений о доходах, об имуществе и обязательствах имущественного характера, установлен факт несоблюдения государственным гражданским служащим администрации требований части 2 статьи 14 Федерального закона «О государственной гражданской службе Российской Федерации» (отсутствует уведомление о намерении выполнять иную оплачиваемую работу). Выполнение работы за собой конфликт интересов не повлек. По итогам проведения служебной проверки применено взыскание в виде замечания.</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lastRenderedPageBreak/>
              <w:t xml:space="preserve">2.4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 содержащихся в указанных обращениях </w:t>
            </w:r>
          </w:p>
        </w:tc>
        <w:tc>
          <w:tcPr>
            <w:tcW w:w="2693" w:type="pct"/>
            <w:hideMark/>
          </w:tcPr>
          <w:p w:rsidR="008728E8" w:rsidRPr="00DB2C19" w:rsidRDefault="008728E8" w:rsidP="008728E8">
            <w:pPr>
              <w:autoSpaceDE w:val="0"/>
              <w:autoSpaceDN w:val="0"/>
              <w:adjustRightInd w:val="0"/>
              <w:spacing w:after="0" w:line="240" w:lineRule="auto"/>
              <w:outlineLvl w:val="0"/>
              <w:rPr>
                <w:rFonts w:ascii="Times New Roman" w:hAnsi="Times New Roman"/>
                <w:sz w:val="24"/>
                <w:szCs w:val="24"/>
              </w:rPr>
            </w:pPr>
            <w:r w:rsidRPr="00DB2C19">
              <w:rPr>
                <w:rFonts w:ascii="Times New Roman" w:hAnsi="Times New Roman"/>
                <w:sz w:val="24"/>
                <w:szCs w:val="24"/>
              </w:rPr>
              <w:t xml:space="preserve">Приказом администрации Петродворцового района Санкт-Петербурга </w:t>
            </w:r>
            <w:r w:rsidR="008A053C">
              <w:rPr>
                <w:rFonts w:ascii="Times New Roman" w:hAnsi="Times New Roman"/>
                <w:sz w:val="24"/>
                <w:szCs w:val="24"/>
              </w:rPr>
              <w:br/>
            </w:r>
            <w:r w:rsidRPr="00DB2C19">
              <w:rPr>
                <w:rFonts w:ascii="Times New Roman" w:hAnsi="Times New Roman"/>
                <w:sz w:val="24"/>
                <w:szCs w:val="24"/>
              </w:rPr>
              <w:t xml:space="preserve">от 16.02.2010 № 111-к «Об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Санкт-Петербурга, занимающего должность государственной гражданской службы в администрации Петродворцового района Санкт-Петербурга, к совершению коррупционных правонарушений» определен механизм информирования о подобных фактах. С приказом государственные гражданские служащие администрации ознакомлены под роспись. </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От государственных гражданских служащих администрации Петродворцового района Санкт-Петербурга в 1 полугодии 2021 года уведомлений не поступало.</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2.5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работы по выявлению случаев возникновения конфликта интересов, одной из сторон которого являются гражданские </w:t>
            </w:r>
            <w:r w:rsidRPr="00474E07">
              <w:rPr>
                <w:rFonts w:ascii="Times New Roman" w:hAnsi="Times New Roman"/>
                <w:sz w:val="24"/>
                <w:szCs w:val="24"/>
              </w:rPr>
              <w:lastRenderedPageBreak/>
              <w:t xml:space="preserve">служащие, принятие предусмотренных законодательством Российской Федерации мер по предотвращению и урегулированию конфликта интересов, а также по выявлению и устранению причин и условий, способствующих возникновению конфликта интересов, применению мер ответственности к гражданским служащим </w:t>
            </w:r>
          </w:p>
        </w:tc>
        <w:tc>
          <w:tcPr>
            <w:tcW w:w="2693" w:type="pct"/>
            <w:hideMark/>
          </w:tcPr>
          <w:p w:rsidR="008728E8" w:rsidRPr="00DB2C19" w:rsidRDefault="008728E8" w:rsidP="008728E8">
            <w:pPr>
              <w:autoSpaceDE w:val="0"/>
              <w:autoSpaceDN w:val="0"/>
              <w:adjustRightInd w:val="0"/>
              <w:spacing w:after="0" w:line="240" w:lineRule="auto"/>
              <w:outlineLvl w:val="0"/>
              <w:rPr>
                <w:rFonts w:ascii="Times New Roman" w:hAnsi="Times New Roman"/>
                <w:sz w:val="24"/>
                <w:szCs w:val="24"/>
              </w:rPr>
            </w:pPr>
            <w:r w:rsidRPr="00DB2C19">
              <w:rPr>
                <w:rFonts w:ascii="Times New Roman" w:hAnsi="Times New Roman"/>
                <w:sz w:val="24"/>
                <w:szCs w:val="24"/>
              </w:rPr>
              <w:lastRenderedPageBreak/>
              <w:t xml:space="preserve">Приказом администрации Петродворцового района Санкт-Петербурга от 01.07.2016 № 71-п утверждено Положение о Комиссии по соблюдению требований к служебному поведению государственных гражданских </w:t>
            </w:r>
            <w:r w:rsidRPr="00DB2C19">
              <w:rPr>
                <w:rFonts w:ascii="Times New Roman" w:hAnsi="Times New Roman"/>
                <w:sz w:val="24"/>
                <w:szCs w:val="24"/>
              </w:rPr>
              <w:lastRenderedPageBreak/>
              <w:t>служащих Санкт-Петербурга администрации Петродворцового района Санкт-Петербурга и урегулированию конфликта интересов. (Приказом администрации Петродворцового района Санкт-Петербурга от 11.04.2018 № 30-п внесены изменения).</w:t>
            </w:r>
          </w:p>
          <w:p w:rsidR="008728E8" w:rsidRPr="00DB2C19" w:rsidRDefault="008728E8" w:rsidP="008728E8">
            <w:pPr>
              <w:autoSpaceDE w:val="0"/>
              <w:autoSpaceDN w:val="0"/>
              <w:adjustRightInd w:val="0"/>
              <w:spacing w:after="0" w:line="240" w:lineRule="auto"/>
              <w:outlineLvl w:val="0"/>
              <w:rPr>
                <w:rFonts w:ascii="Times New Roman" w:hAnsi="Times New Roman"/>
                <w:sz w:val="24"/>
                <w:szCs w:val="24"/>
              </w:rPr>
            </w:pPr>
          </w:p>
          <w:p w:rsidR="008728E8" w:rsidRPr="00DB2C19" w:rsidRDefault="008728E8" w:rsidP="008728E8">
            <w:pPr>
              <w:autoSpaceDE w:val="0"/>
              <w:autoSpaceDN w:val="0"/>
              <w:adjustRightInd w:val="0"/>
              <w:spacing w:after="0" w:line="240" w:lineRule="auto"/>
              <w:outlineLvl w:val="0"/>
              <w:rPr>
                <w:rFonts w:ascii="Times New Roman" w:hAnsi="Times New Roman"/>
                <w:sz w:val="24"/>
                <w:szCs w:val="24"/>
              </w:rPr>
            </w:pPr>
            <w:r w:rsidRPr="00DB2C19">
              <w:rPr>
                <w:rFonts w:ascii="Times New Roman" w:hAnsi="Times New Roman"/>
                <w:sz w:val="24"/>
                <w:szCs w:val="24"/>
              </w:rPr>
              <w:t xml:space="preserve">Приказом администрации Петродворцового района Санкт-Петербурга от 07.05.2018 № 294-к утвержден состав Комиссии по соблюдению требований к служебному поведению государственных гражданских служащих Санкт-Петербурга администрации Петродворцового района Санкт-Петербурга и урегулированию конфликта интересов. </w:t>
            </w:r>
            <w:r w:rsidRPr="00DB2C19">
              <w:rPr>
                <w:rFonts w:ascii="Times New Roman" w:hAnsi="Times New Roman"/>
                <w:sz w:val="24"/>
                <w:szCs w:val="24"/>
              </w:rPr>
              <w:br/>
              <w:t>От государственных гражданских служащих администрации Петродворцового района Санкт-Петербурга в 1 полугодии 2021 года уведомлений не поступало.</w:t>
            </w:r>
          </w:p>
          <w:p w:rsidR="008728E8" w:rsidRPr="00DB2C19" w:rsidRDefault="008728E8" w:rsidP="008728E8">
            <w:pPr>
              <w:autoSpaceDE w:val="0"/>
              <w:autoSpaceDN w:val="0"/>
              <w:adjustRightInd w:val="0"/>
              <w:spacing w:after="0" w:line="240" w:lineRule="auto"/>
              <w:outlineLvl w:val="0"/>
              <w:rPr>
                <w:rFonts w:ascii="Times New Roman" w:hAnsi="Times New Roman"/>
                <w:sz w:val="24"/>
                <w:szCs w:val="24"/>
              </w:rPr>
            </w:pPr>
          </w:p>
          <w:p w:rsidR="008728E8" w:rsidRPr="00DB2C19" w:rsidRDefault="008728E8" w:rsidP="008728E8">
            <w:pPr>
              <w:autoSpaceDE w:val="0"/>
              <w:autoSpaceDN w:val="0"/>
              <w:adjustRightInd w:val="0"/>
              <w:spacing w:after="0" w:line="240" w:lineRule="auto"/>
              <w:outlineLvl w:val="0"/>
              <w:rPr>
                <w:rFonts w:ascii="Times New Roman" w:hAnsi="Times New Roman"/>
                <w:sz w:val="24"/>
                <w:szCs w:val="24"/>
              </w:rPr>
            </w:pPr>
            <w:r w:rsidRPr="00DB2C19">
              <w:rPr>
                <w:rFonts w:ascii="Times New Roman" w:hAnsi="Times New Roman"/>
                <w:sz w:val="24"/>
                <w:szCs w:val="24"/>
              </w:rPr>
              <w:t xml:space="preserve">Ведется работа по профилактике и выявлению случаев возникновения конфликта интересов, одной из сторон которого являются гражданские служащие администрации. </w:t>
            </w:r>
          </w:p>
          <w:p w:rsidR="008728E8" w:rsidRPr="00DB2C19" w:rsidRDefault="008728E8" w:rsidP="008728E8">
            <w:pPr>
              <w:autoSpaceDE w:val="0"/>
              <w:autoSpaceDN w:val="0"/>
              <w:adjustRightInd w:val="0"/>
              <w:spacing w:after="0" w:line="240" w:lineRule="auto"/>
              <w:outlineLvl w:val="0"/>
              <w:rPr>
                <w:rFonts w:ascii="Times New Roman" w:hAnsi="Times New Roman"/>
                <w:sz w:val="24"/>
                <w:szCs w:val="24"/>
              </w:rPr>
            </w:pPr>
            <w:r w:rsidRPr="00DB2C19">
              <w:rPr>
                <w:rFonts w:ascii="Times New Roman" w:hAnsi="Times New Roman"/>
                <w:sz w:val="24"/>
                <w:szCs w:val="24"/>
              </w:rPr>
              <w:t>Информация о проделанной работе ежеквартально направляется в Комитет государственной службы и кадровой политики Администрации Губернатора Санкт-Петербурга (исх. от 23.03.2021 № 01-18-3033/18-0-10, от 16.06.2021 № 01-18-3033/18-0-11)</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lastRenderedPageBreak/>
              <w:t xml:space="preserve">2.6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w:t>
            </w:r>
          </w:p>
        </w:tc>
        <w:tc>
          <w:tcPr>
            <w:tcW w:w="2693" w:type="pct"/>
            <w:hideMark/>
          </w:tcPr>
          <w:p w:rsidR="008728E8" w:rsidRPr="00DB2C19" w:rsidRDefault="008728E8" w:rsidP="008728E8">
            <w:pPr>
              <w:tabs>
                <w:tab w:val="num" w:pos="720"/>
              </w:tabs>
              <w:spacing w:after="0" w:line="240" w:lineRule="auto"/>
              <w:rPr>
                <w:rFonts w:ascii="Times New Roman" w:hAnsi="Times New Roman"/>
                <w:sz w:val="24"/>
                <w:szCs w:val="24"/>
              </w:rPr>
            </w:pPr>
            <w:r w:rsidRPr="00DB2C19">
              <w:rPr>
                <w:rFonts w:ascii="Times New Roman" w:hAnsi="Times New Roman"/>
                <w:sz w:val="24"/>
                <w:szCs w:val="24"/>
              </w:rPr>
              <w:t xml:space="preserve">Приказом администрации Петродворцового района Санкт-Петербурга от 29.09.2017 № 705-к утвержден Порядок получения государственными гражданскими служащими Санкт-Петербурга, замещающими должности государственной гражданской службы Санкт-Петербурга в администрации Петродворцового района Санкт-Петербурга, разрешения главы администрации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Приказом администрации от 07.03.2019 № 162-к внесены изменения. </w:t>
            </w:r>
          </w:p>
          <w:p w:rsidR="008728E8" w:rsidRPr="00DB2C19" w:rsidRDefault="008728E8" w:rsidP="008728E8">
            <w:pPr>
              <w:tabs>
                <w:tab w:val="num" w:pos="720"/>
              </w:tabs>
              <w:spacing w:after="0" w:line="240" w:lineRule="auto"/>
              <w:rPr>
                <w:rFonts w:ascii="Times New Roman" w:hAnsi="Times New Roman"/>
                <w:sz w:val="24"/>
                <w:szCs w:val="24"/>
              </w:rPr>
            </w:pPr>
          </w:p>
          <w:p w:rsidR="008728E8" w:rsidRPr="00DB2C19" w:rsidRDefault="008728E8" w:rsidP="008728E8">
            <w:pPr>
              <w:tabs>
                <w:tab w:val="num" w:pos="720"/>
              </w:tabs>
              <w:spacing w:after="0" w:line="240" w:lineRule="auto"/>
              <w:rPr>
                <w:rFonts w:ascii="Times New Roman" w:hAnsi="Times New Roman"/>
                <w:sz w:val="24"/>
                <w:szCs w:val="24"/>
              </w:rPr>
            </w:pPr>
            <w:r w:rsidRPr="00DB2C19">
              <w:rPr>
                <w:rFonts w:ascii="Times New Roman" w:hAnsi="Times New Roman"/>
                <w:sz w:val="24"/>
                <w:szCs w:val="24"/>
              </w:rPr>
              <w:lastRenderedPageBreak/>
              <w:t>В 1 полугодии 2021 года ходатайства от гражданских служащих не поступали. В рамках методического занятия на тему соблюдения ограничений и запретов на гражданской службе, во 2 полугодии 2021 года запланированы дополнительные разъяснения по вопросу участия гражданских служащих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lastRenderedPageBreak/>
              <w:t xml:space="preserve">2.7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Проведение заседаний комиссий по соблюдению требований к служебному поведению гражданских служащих и урегулированию конфликта интересов </w:t>
            </w:r>
          </w:p>
        </w:tc>
        <w:tc>
          <w:tcPr>
            <w:tcW w:w="2693" w:type="pct"/>
            <w:hideMark/>
          </w:tcPr>
          <w:p w:rsidR="008728E8" w:rsidRPr="00DB2C19" w:rsidRDefault="008728E8" w:rsidP="008728E8">
            <w:pPr>
              <w:pStyle w:val="a8"/>
            </w:pPr>
            <w:r w:rsidRPr="00DB2C19">
              <w:t xml:space="preserve">15 марта 2021 года проведено заседание Комиссии по соблюдению требований к служебному поведению государственных гражданских служащих Санкт-Петербурга администрации Петродворцового района Санкт-Петербурга и урегулированию конфликта интересов. Основанием для заседания Комиссии послужило представленные главой администрации в соответствии со ст. 11 Закона Санкт-Петербурга </w:t>
            </w:r>
            <w:r w:rsidR="008A053C">
              <w:br/>
            </w:r>
            <w:r w:rsidRPr="00DB2C19">
              <w:t xml:space="preserve">от 17.03.2010 № 160-51 «О проверке достоверности 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и соблюдения государственными гражданскими служащими </w:t>
            </w:r>
            <w:r w:rsidR="008A053C">
              <w:br/>
            </w:r>
            <w:r w:rsidRPr="00DB2C19">
              <w:t>Санкт-Петербурга требований к служебному поведению» материалы проверки, свидетельствующих о представлении гражданским служащим администрации недостоверных или неполных сведений, предусмотренных Законом Санкт-Петербурга от 24.06.2009 № 329-64.</w:t>
            </w:r>
          </w:p>
          <w:p w:rsidR="008728E8" w:rsidRPr="00DB2C19" w:rsidRDefault="008728E8" w:rsidP="008728E8">
            <w:pPr>
              <w:pStyle w:val="a8"/>
            </w:pPr>
            <w:r w:rsidRPr="00DB2C19">
              <w:t>Рассмотрев данный вопрос, Комиссия приняла следующее решение: установить, что сведения, представленные гражданским служащим в соответствии с Законом Санкт-Петербурга от 24.06.2009 № 329-64, являются недостоверными и неполными, рекомендовать главе администрации применить к гражданскому служащему меру юридической ответственности в виде замечания и направить копию протокола заседания Комиссии в адрес Комитета государственной службы и кадровой политики Администрации Губернатора Санкт</w:t>
            </w:r>
            <w:r w:rsidRPr="00DB2C19">
              <w:noBreakHyphen/>
              <w:t>Петербурга.</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lastRenderedPageBreak/>
              <w:t xml:space="preserve">2.8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(должностных) обязанностей, сдаче и оценке подарка, реализации (выкупе) подарка и зачислении в доход бюджета Санкт-Петербурга средств, вырученных от его реализации </w:t>
            </w:r>
          </w:p>
        </w:tc>
        <w:tc>
          <w:tcPr>
            <w:tcW w:w="2693" w:type="pct"/>
            <w:hideMark/>
          </w:tcPr>
          <w:p w:rsidR="008728E8" w:rsidRPr="00DB2C19" w:rsidRDefault="008728E8" w:rsidP="008728E8">
            <w:pPr>
              <w:autoSpaceDE w:val="0"/>
              <w:autoSpaceDN w:val="0"/>
              <w:adjustRightInd w:val="0"/>
              <w:spacing w:after="0" w:line="240" w:lineRule="auto"/>
              <w:outlineLvl w:val="0"/>
              <w:rPr>
                <w:rFonts w:ascii="Times New Roman" w:hAnsi="Times New Roman"/>
                <w:sz w:val="24"/>
                <w:szCs w:val="24"/>
              </w:rPr>
            </w:pPr>
            <w:r w:rsidRPr="00DB2C19">
              <w:rPr>
                <w:rFonts w:ascii="Times New Roman" w:hAnsi="Times New Roman"/>
                <w:sz w:val="24"/>
                <w:szCs w:val="24"/>
              </w:rPr>
              <w:t xml:space="preserve">Приказом администрации Петродворцового района Санкт-Петербурга от 30.07.2019 № 510-к утвержден Порядок передачи подарков, полученных государственными гражданскими служащими Санкт-Петербурга, замещающими должности государственной гражданской службы </w:t>
            </w:r>
            <w:r w:rsidRPr="00DB2C19">
              <w:rPr>
                <w:rFonts w:ascii="Times New Roman" w:hAnsi="Times New Roman"/>
                <w:sz w:val="24"/>
                <w:szCs w:val="24"/>
              </w:rPr>
              <w:br/>
              <w:t xml:space="preserve">Санкт-Петербурга в администрации Петродворцового района </w:t>
            </w:r>
            <w:r w:rsidRPr="00DB2C19">
              <w:rPr>
                <w:rFonts w:ascii="Times New Roman" w:hAnsi="Times New Roman"/>
                <w:sz w:val="24"/>
                <w:szCs w:val="24"/>
              </w:rPr>
              <w:br/>
              <w:t xml:space="preserve">Санкт-Петербурга,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(служебных) обязанностей, хранения, определения стоимости подарков и их реализации (выкупа). С приказом государственные гражданские служащие ознакомлены под роспись. </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1 полугодии 2021 года государственными гражданскими служащими подарки не сдавались.</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Информация о запрете дарить и принимать подарки размещена на официальном сайте администрации в разделе «Противодействие коррупции», а также на стенде, содержащем систематизированную информацию антикоррупционную характера, в здании администрации.</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2.9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работы по реализации требований </w:t>
            </w:r>
            <w:hyperlink r:id="rId8" w:history="1">
              <w:r w:rsidRPr="00077D88">
                <w:rPr>
                  <w:rFonts w:ascii="Times New Roman" w:hAnsi="Times New Roman"/>
                  <w:sz w:val="24"/>
                  <w:szCs w:val="24"/>
                </w:rPr>
                <w:t>статьи 12 Федерального закона "О противодействии коррупции"</w:t>
              </w:r>
            </w:hyperlink>
            <w:r w:rsidRPr="00474E07">
              <w:rPr>
                <w:rFonts w:ascii="Times New Roman" w:hAnsi="Times New Roman"/>
                <w:sz w:val="24"/>
                <w:szCs w:val="24"/>
              </w:rPr>
              <w:t xml:space="preserve">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Работа организована, положения законодательства доводятся под роспись. При увольнении в 1 полугодии 2021 года 4 гражданским служащим выданы на руки уведомления об ограничениях, налагаемых на гражданина, замещавшего должность государственной гражданской службы </w:t>
            </w:r>
            <w:r w:rsidRPr="00DB2C19">
              <w:rPr>
                <w:rFonts w:ascii="Times New Roman" w:hAnsi="Times New Roman"/>
                <w:sz w:val="24"/>
                <w:szCs w:val="24"/>
              </w:rPr>
              <w:br/>
              <w:t>Санкт-Петербурга в администрации, при заключении им трудового договора после увольнения с гражданской службы. Уведомление также выдано гражданскому служащему, которому предоставлен ежегодный оплачиваемый отпуск с последующим увольнением.</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1 полугодии 2021 года уведомлений от бывших гражданских служащих администрации не поступало. </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Информация об уволенных государственных гражданских служащих администрации ежеквартально направляется в Прокуратуру Петродворцового района Санкт-Петербурга, а также в Комитет государственной службы и кадровой политики Администрации Губернатора Санкт-Петербурга.</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lastRenderedPageBreak/>
              <w:t xml:space="preserve">2.10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работы по доведению до гражданских служащих (путем проведения методических занятий, совещаний, бесед и т.п.) положений действующего законодательства Российской Федерации и Санкт-Петербурга о противодействии коррупции </w:t>
            </w:r>
          </w:p>
        </w:tc>
        <w:tc>
          <w:tcPr>
            <w:tcW w:w="2693" w:type="pct"/>
            <w:hideMark/>
          </w:tcPr>
          <w:p w:rsidR="008728E8" w:rsidRPr="00DB2C19" w:rsidRDefault="008728E8" w:rsidP="008728E8">
            <w:pPr>
              <w:spacing w:after="0" w:line="240" w:lineRule="auto"/>
              <w:rPr>
                <w:rFonts w:ascii="Times New Roman" w:hAnsi="Times New Roman"/>
                <w:sz w:val="24"/>
                <w:szCs w:val="24"/>
              </w:rPr>
            </w:pPr>
            <w:r w:rsidRPr="00DB2C19">
              <w:rPr>
                <w:rFonts w:ascii="Times New Roman" w:hAnsi="Times New Roman"/>
                <w:sz w:val="24"/>
                <w:szCs w:val="24"/>
              </w:rPr>
              <w:t>26 февраля 2021 года в администрации состоялся семинар с государственными гражданскими служащими в режиме ВКС на тему: «Порядок представления сведений о доходах (расходах), об имуществе и обязательствах имущественного характера в 2021 году (за 2020 г.) государственными гражданскими служащими администрации Петродворцового района Санкт-Петербурга. Основные моменты, на которые рекомендуется обратить внимание при заполнении Сведений о доходах»</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2.11 </w:t>
            </w:r>
          </w:p>
        </w:tc>
        <w:tc>
          <w:tcPr>
            <w:tcW w:w="1764" w:type="pct"/>
            <w:hideMark/>
          </w:tcPr>
          <w:p w:rsidR="008728E8" w:rsidRPr="00474E07" w:rsidRDefault="008728E8" w:rsidP="008A053C">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работы по доведению до граждан, поступающих на гражданскую службу в исполнительные органы и ГО Санкт-Петербурга, положений действующего законодательства Российской Федерации и Санкт-Петербурга о противодействии коррупции </w:t>
            </w:r>
          </w:p>
        </w:tc>
        <w:tc>
          <w:tcPr>
            <w:tcW w:w="2693" w:type="pct"/>
            <w:hideMark/>
          </w:tcPr>
          <w:p w:rsidR="008728E8" w:rsidRPr="00DB2C19" w:rsidRDefault="008728E8" w:rsidP="008728E8">
            <w:pPr>
              <w:spacing w:after="0" w:line="240" w:lineRule="auto"/>
              <w:rPr>
                <w:rFonts w:ascii="Times New Roman" w:hAnsi="Times New Roman"/>
                <w:sz w:val="24"/>
                <w:szCs w:val="24"/>
              </w:rPr>
            </w:pPr>
            <w:r w:rsidRPr="00DB2C19">
              <w:rPr>
                <w:rFonts w:ascii="Times New Roman" w:hAnsi="Times New Roman"/>
                <w:sz w:val="24"/>
                <w:szCs w:val="24"/>
              </w:rPr>
              <w:t>Работа организована. До 2 гражданин, поступивших на гражданскую службу в 1 полугодии 2021 года, доведены положения действующего законодательства Российской Федерации и Санкт-Петербурга о противодействии коррупции, в том числе:</w:t>
            </w:r>
          </w:p>
          <w:p w:rsidR="008728E8" w:rsidRPr="00DB2C19" w:rsidRDefault="008728E8" w:rsidP="008728E8">
            <w:pPr>
              <w:spacing w:after="0" w:line="240" w:lineRule="auto"/>
              <w:rPr>
                <w:rFonts w:ascii="Times New Roman" w:hAnsi="Times New Roman"/>
                <w:sz w:val="24"/>
                <w:szCs w:val="24"/>
              </w:rPr>
            </w:pPr>
            <w:r w:rsidRPr="00DB2C19">
              <w:rPr>
                <w:rFonts w:ascii="Times New Roman" w:hAnsi="Times New Roman"/>
                <w:sz w:val="24"/>
                <w:szCs w:val="24"/>
              </w:rPr>
              <w:t>об ответственности за коррупционные правонарушения;</w:t>
            </w:r>
          </w:p>
          <w:p w:rsidR="008728E8" w:rsidRPr="00DB2C19" w:rsidRDefault="008728E8" w:rsidP="008728E8">
            <w:pPr>
              <w:spacing w:after="0" w:line="240" w:lineRule="auto"/>
              <w:rPr>
                <w:rFonts w:ascii="Times New Roman" w:hAnsi="Times New Roman"/>
                <w:sz w:val="24"/>
                <w:szCs w:val="24"/>
              </w:rPr>
            </w:pPr>
            <w:r w:rsidRPr="00DB2C19">
              <w:rPr>
                <w:rFonts w:ascii="Times New Roman" w:hAnsi="Times New Roman"/>
                <w:sz w:val="24"/>
                <w:szCs w:val="24"/>
              </w:rPr>
              <w:t>о порядке проверки достоверности и полноты сведений, представляемых гражданами, претендующими на замещение должностей гражданской службы, в соответствии с действующим законодательством. Листы ознакомления с нормативными правовыми актами и положениями законодательства Российской Федерации и Санкт-Петербурга о противодействии коррупции в наличии.</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2.1</w:t>
            </w:r>
            <w:r>
              <w:rPr>
                <w:rFonts w:ascii="Times New Roman" w:hAnsi="Times New Roman"/>
                <w:sz w:val="24"/>
                <w:szCs w:val="24"/>
              </w:rPr>
              <w:t>2</w:t>
            </w:r>
            <w:r w:rsidRPr="00474E07">
              <w:rPr>
                <w:rFonts w:ascii="Times New Roman" w:hAnsi="Times New Roman"/>
                <w:sz w:val="24"/>
                <w:szCs w:val="24"/>
              </w:rPr>
              <w:t xml:space="preserve">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Оказание гражданским служащим консультативной помощи по вопросам, связанным с применением законодательства Российской Федерации о противодействии коррупции </w:t>
            </w:r>
          </w:p>
        </w:tc>
        <w:tc>
          <w:tcPr>
            <w:tcW w:w="2693" w:type="pct"/>
            <w:hideMark/>
          </w:tcPr>
          <w:p w:rsidR="008728E8" w:rsidRPr="00DB2C19" w:rsidRDefault="008728E8" w:rsidP="008728E8">
            <w:pPr>
              <w:spacing w:after="0" w:line="240" w:lineRule="auto"/>
              <w:rPr>
                <w:rFonts w:ascii="Times New Roman" w:hAnsi="Times New Roman"/>
                <w:sz w:val="24"/>
                <w:szCs w:val="24"/>
              </w:rPr>
            </w:pPr>
            <w:r w:rsidRPr="00DB2C19">
              <w:rPr>
                <w:rFonts w:ascii="Times New Roman" w:hAnsi="Times New Roman"/>
                <w:sz w:val="24"/>
                <w:szCs w:val="24"/>
              </w:rPr>
              <w:t>Оказано 23 консультации в ходе заполнения сведений о доходах, расходах, об имуществе и обязательствах имущественного характера, а также при поступлении на государственную гражданскую службу Санкт-Петербурга, в том числе доведены положения антикоррупционного законодательства. Ведется Журнал учета консультаций.</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2.1</w:t>
            </w:r>
            <w:r>
              <w:rPr>
                <w:rFonts w:ascii="Times New Roman" w:hAnsi="Times New Roman"/>
                <w:sz w:val="24"/>
                <w:szCs w:val="24"/>
              </w:rPr>
              <w:t>3</w:t>
            </w:r>
            <w:r w:rsidRPr="00474E07">
              <w:rPr>
                <w:rFonts w:ascii="Times New Roman" w:hAnsi="Times New Roman"/>
                <w:sz w:val="24"/>
                <w:szCs w:val="24"/>
              </w:rPr>
              <w:t xml:space="preserve">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Осуществление комплекса организационных, разъяснительных и иных мер по недопущению </w:t>
            </w:r>
            <w:r w:rsidRPr="00474E07">
              <w:rPr>
                <w:rFonts w:ascii="Times New Roman" w:hAnsi="Times New Roman"/>
                <w:sz w:val="24"/>
                <w:szCs w:val="24"/>
              </w:rPr>
              <w:lastRenderedPageBreak/>
              <w:t xml:space="preserve">гражданскими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 xml:space="preserve">Во всех зданиях администрации и зданиях государственных учреждений, подведомственных администрации, размещены мини-плакаты социальной </w:t>
            </w:r>
            <w:r w:rsidRPr="00DB2C19">
              <w:rPr>
                <w:rFonts w:ascii="Times New Roman" w:hAnsi="Times New Roman"/>
                <w:sz w:val="24"/>
                <w:szCs w:val="24"/>
              </w:rPr>
              <w:lastRenderedPageBreak/>
              <w:t xml:space="preserve">рекламы, направленные на профилактику коррупционных проявлений со стороны граждан и предупреждения коррупционного поведения гражданских служащих. </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На стенде, содержащем систематизированную информацию антикоррупционную характера, размещены памятки о понятии «взятка» и юридической ответственности. Памятки гражданские служащие, а также граждане могут взять с собой.</w:t>
            </w:r>
          </w:p>
        </w:tc>
      </w:tr>
      <w:tr w:rsidR="008728E8" w:rsidRPr="009D2962" w:rsidTr="008A053C">
        <w:trPr>
          <w:tblCellSpacing w:w="15" w:type="dxa"/>
        </w:trPr>
        <w:tc>
          <w:tcPr>
            <w:tcW w:w="0" w:type="auto"/>
            <w:hideMark/>
          </w:tcPr>
          <w:p w:rsidR="008728E8" w:rsidRPr="009D2962" w:rsidRDefault="008728E8" w:rsidP="008728E8">
            <w:pPr>
              <w:spacing w:before="100" w:beforeAutospacing="1" w:after="100" w:afterAutospacing="1" w:line="240" w:lineRule="auto"/>
              <w:jc w:val="center"/>
              <w:rPr>
                <w:rFonts w:ascii="Times New Roman" w:hAnsi="Times New Roman"/>
                <w:sz w:val="24"/>
                <w:szCs w:val="24"/>
              </w:rPr>
            </w:pPr>
            <w:r w:rsidRPr="009D2962">
              <w:rPr>
                <w:rFonts w:ascii="Times New Roman" w:hAnsi="Times New Roman"/>
                <w:sz w:val="24"/>
                <w:szCs w:val="24"/>
              </w:rPr>
              <w:lastRenderedPageBreak/>
              <w:t>2.1</w:t>
            </w:r>
            <w:r>
              <w:rPr>
                <w:rFonts w:ascii="Times New Roman" w:hAnsi="Times New Roman"/>
                <w:sz w:val="24"/>
                <w:szCs w:val="24"/>
              </w:rPr>
              <w:t>4</w:t>
            </w:r>
            <w:r w:rsidRPr="009D2962">
              <w:rPr>
                <w:rFonts w:ascii="Times New Roman" w:hAnsi="Times New Roman"/>
                <w:sz w:val="24"/>
                <w:szCs w:val="24"/>
              </w:rPr>
              <w:t xml:space="preserve"> </w:t>
            </w:r>
          </w:p>
        </w:tc>
        <w:tc>
          <w:tcPr>
            <w:tcW w:w="1764" w:type="pct"/>
            <w:hideMark/>
          </w:tcPr>
          <w:p w:rsidR="008728E8" w:rsidRPr="009D2962" w:rsidRDefault="008728E8" w:rsidP="008728E8">
            <w:pPr>
              <w:spacing w:before="100" w:beforeAutospacing="1" w:after="100" w:afterAutospacing="1" w:line="240" w:lineRule="auto"/>
              <w:rPr>
                <w:rFonts w:ascii="Times New Roman" w:hAnsi="Times New Roman"/>
                <w:sz w:val="24"/>
                <w:szCs w:val="24"/>
              </w:rPr>
            </w:pPr>
            <w:r w:rsidRPr="009D2962">
              <w:rPr>
                <w:rFonts w:ascii="Times New Roman" w:hAnsi="Times New Roman"/>
                <w:sz w:val="24"/>
                <w:szCs w:val="24"/>
              </w:rPr>
              <w:t xml:space="preserve">Осуществление комплекса организационных, разъяснительных и иных мер по соблюдению гражданскими служащими ограничений и запретов, а также по исполнению ими обязанностей, установленных в целях противодействия коррупции </w:t>
            </w:r>
          </w:p>
        </w:tc>
        <w:tc>
          <w:tcPr>
            <w:tcW w:w="2693" w:type="pct"/>
            <w:hideMark/>
          </w:tcPr>
          <w:p w:rsidR="008728E8" w:rsidRPr="00DB2C19" w:rsidRDefault="008728E8" w:rsidP="008728E8">
            <w:pPr>
              <w:tabs>
                <w:tab w:val="num" w:pos="720"/>
              </w:tabs>
              <w:spacing w:after="0" w:line="240" w:lineRule="auto"/>
              <w:rPr>
                <w:rFonts w:ascii="Times New Roman" w:hAnsi="Times New Roman"/>
                <w:sz w:val="24"/>
                <w:szCs w:val="24"/>
              </w:rPr>
            </w:pPr>
            <w:r w:rsidRPr="00DB2C19">
              <w:rPr>
                <w:rFonts w:ascii="Times New Roman" w:hAnsi="Times New Roman"/>
                <w:sz w:val="24"/>
                <w:szCs w:val="24"/>
              </w:rPr>
              <w:t>Запланировано проведение во 2 полугодии 2021 года методического занятия с гражданскими служащими на тему соблюдения ограничений и запретов на гражданской службе, а также проведение ежегодного тестирования гражданских служащих на знание антикоррупционного законодательства.</w:t>
            </w:r>
          </w:p>
          <w:p w:rsidR="008728E8" w:rsidRPr="00DB2C19" w:rsidRDefault="008728E8" w:rsidP="008728E8">
            <w:pPr>
              <w:tabs>
                <w:tab w:val="num" w:pos="720"/>
              </w:tabs>
              <w:spacing w:after="0" w:line="240" w:lineRule="auto"/>
              <w:rPr>
                <w:rFonts w:ascii="Times New Roman" w:hAnsi="Times New Roman"/>
                <w:sz w:val="24"/>
                <w:szCs w:val="24"/>
              </w:rPr>
            </w:pPr>
          </w:p>
          <w:p w:rsidR="008728E8" w:rsidRPr="00DB2C19" w:rsidRDefault="008728E8" w:rsidP="008728E8">
            <w:pPr>
              <w:tabs>
                <w:tab w:val="num" w:pos="720"/>
              </w:tabs>
              <w:spacing w:after="0" w:line="240" w:lineRule="auto"/>
              <w:rPr>
                <w:rFonts w:ascii="Times New Roman" w:hAnsi="Times New Roman"/>
                <w:sz w:val="24"/>
                <w:szCs w:val="24"/>
              </w:rPr>
            </w:pPr>
            <w:r w:rsidRPr="00DB2C19">
              <w:rPr>
                <w:rFonts w:ascii="Times New Roman" w:hAnsi="Times New Roman"/>
                <w:sz w:val="24"/>
                <w:szCs w:val="24"/>
              </w:rPr>
              <w:t xml:space="preserve">На официальном сайте администрации также имеется информация о мерах юридической ответственности в случае совершения коррупционных правонарушений. </w:t>
            </w:r>
          </w:p>
          <w:p w:rsidR="008728E8" w:rsidRPr="00DB2C19" w:rsidRDefault="008728E8" w:rsidP="008728E8">
            <w:pPr>
              <w:tabs>
                <w:tab w:val="num" w:pos="720"/>
              </w:tabs>
              <w:spacing w:after="0" w:line="240" w:lineRule="auto"/>
              <w:rPr>
                <w:rFonts w:ascii="Times New Roman" w:hAnsi="Times New Roman"/>
                <w:sz w:val="24"/>
                <w:szCs w:val="24"/>
              </w:rPr>
            </w:pPr>
          </w:p>
          <w:p w:rsidR="008728E8" w:rsidRPr="00DB2C19" w:rsidRDefault="008728E8" w:rsidP="008728E8">
            <w:pPr>
              <w:tabs>
                <w:tab w:val="num" w:pos="720"/>
              </w:tabs>
              <w:spacing w:after="0" w:line="240" w:lineRule="auto"/>
              <w:rPr>
                <w:rFonts w:ascii="Times New Roman" w:hAnsi="Times New Roman"/>
                <w:sz w:val="24"/>
                <w:szCs w:val="24"/>
              </w:rPr>
            </w:pPr>
            <w:r w:rsidRPr="00DB2C19">
              <w:rPr>
                <w:rFonts w:ascii="Times New Roman" w:hAnsi="Times New Roman"/>
                <w:sz w:val="24"/>
                <w:szCs w:val="24"/>
              </w:rPr>
              <w:t xml:space="preserve">Ведется работа по выявлению случаев несоблюдения гражданскими служащими ограничений и запретов, установленных законодательством при прохождении гражданской службы. </w:t>
            </w:r>
          </w:p>
          <w:p w:rsidR="008728E8" w:rsidRPr="00DB2C19" w:rsidRDefault="008728E8" w:rsidP="008728E8">
            <w:pPr>
              <w:tabs>
                <w:tab w:val="num" w:pos="720"/>
              </w:tabs>
              <w:spacing w:after="0" w:line="240" w:lineRule="auto"/>
              <w:rPr>
                <w:rFonts w:ascii="Times New Roman" w:hAnsi="Times New Roman"/>
                <w:sz w:val="24"/>
                <w:szCs w:val="24"/>
              </w:rPr>
            </w:pPr>
          </w:p>
          <w:p w:rsidR="008728E8" w:rsidRPr="00DB2C19" w:rsidRDefault="008728E8" w:rsidP="008728E8">
            <w:pPr>
              <w:tabs>
                <w:tab w:val="num" w:pos="720"/>
              </w:tabs>
              <w:spacing w:after="0" w:line="240" w:lineRule="auto"/>
              <w:rPr>
                <w:rFonts w:ascii="Times New Roman" w:hAnsi="Times New Roman"/>
                <w:sz w:val="24"/>
                <w:szCs w:val="24"/>
              </w:rPr>
            </w:pPr>
            <w:r w:rsidRPr="00DB2C19">
              <w:rPr>
                <w:rFonts w:ascii="Times New Roman" w:hAnsi="Times New Roman"/>
                <w:sz w:val="24"/>
                <w:szCs w:val="24"/>
              </w:rPr>
              <w:t>В 1 полугодии 2021 года проведена проверка соблюдения государственными гражданскими служащими администрации запрета заниматься предпринимательской деятельностью с помощью сервиса ФНС России по предоставлению сведений из ЕГРЮЛ/ЕГРИП в электронном виде, по состоянию на 01.06.2021. Фактов, свидетельствующих о нарушении данного запрета, не выявлено.</w:t>
            </w:r>
          </w:p>
          <w:p w:rsidR="008728E8" w:rsidRPr="00DB2C19" w:rsidRDefault="008728E8" w:rsidP="008728E8">
            <w:pPr>
              <w:tabs>
                <w:tab w:val="num" w:pos="720"/>
              </w:tabs>
              <w:spacing w:after="0" w:line="240" w:lineRule="auto"/>
              <w:rPr>
                <w:rFonts w:ascii="Times New Roman" w:hAnsi="Times New Roman"/>
                <w:sz w:val="24"/>
                <w:szCs w:val="24"/>
              </w:rPr>
            </w:pPr>
          </w:p>
          <w:p w:rsidR="008728E8" w:rsidRPr="00DB2C19" w:rsidRDefault="008728E8" w:rsidP="008728E8">
            <w:pPr>
              <w:tabs>
                <w:tab w:val="num" w:pos="720"/>
              </w:tabs>
              <w:spacing w:after="0" w:line="240" w:lineRule="auto"/>
              <w:rPr>
                <w:rFonts w:ascii="Times New Roman" w:hAnsi="Times New Roman"/>
                <w:sz w:val="24"/>
                <w:szCs w:val="24"/>
              </w:rPr>
            </w:pPr>
            <w:r w:rsidRPr="00DB2C19">
              <w:rPr>
                <w:rFonts w:ascii="Times New Roman" w:hAnsi="Times New Roman"/>
                <w:sz w:val="24"/>
                <w:szCs w:val="24"/>
              </w:rPr>
              <w:t xml:space="preserve">В ходе декларационной кампании за отчетный период 2020 года, при предоставлении сведений о доходах, об имуществе и обязательствах имущественного характера, установлен факт несоблюдения </w:t>
            </w:r>
            <w:r w:rsidRPr="00DB2C19">
              <w:rPr>
                <w:rFonts w:ascii="Times New Roman" w:hAnsi="Times New Roman"/>
                <w:sz w:val="24"/>
                <w:szCs w:val="24"/>
              </w:rPr>
              <w:lastRenderedPageBreak/>
              <w:t>государственным гражданским служащим администрации требований части 2 статьи 14 Федерального закона «О государственной гражданской службе Российской Федерации» (отсутствует уведомление о намерении выполнять иную оплачиваемую работу). Выполнение работы за собой конфликт интересов не повлек. По итогам проведения служебной проверки применено взыскание в виде замечания.</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lastRenderedPageBreak/>
              <w:t>2.1</w:t>
            </w:r>
            <w:r>
              <w:rPr>
                <w:rFonts w:ascii="Times New Roman" w:hAnsi="Times New Roman"/>
                <w:sz w:val="24"/>
                <w:szCs w:val="24"/>
              </w:rPr>
              <w:t>5</w:t>
            </w:r>
            <w:r w:rsidRPr="00474E07">
              <w:rPr>
                <w:rFonts w:ascii="Times New Roman" w:hAnsi="Times New Roman"/>
                <w:sz w:val="24"/>
                <w:szCs w:val="24"/>
              </w:rPr>
              <w:t xml:space="preserve">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Проведение в исполнительных органах и ГО Санкт-Петербурга мероприятий по формированию у гражданских служащих негативного отношения к коррупции, а также к дарению подарков в связи с их должностным положением или в связи с исполнением ими служебных (должностных) обязанностей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Приказом администрации Петродворцового района Санкт-Петербурга от 07.08.2015 № 517-к утвержден Порядок передачи подарков, полученных государственными гражданскими служащими Санкт-Петербурга, замещающими должности государственной гражданской службы </w:t>
            </w:r>
            <w:r w:rsidRPr="00DB2C19">
              <w:rPr>
                <w:rFonts w:ascii="Times New Roman" w:hAnsi="Times New Roman"/>
                <w:sz w:val="24"/>
                <w:szCs w:val="24"/>
              </w:rPr>
              <w:br/>
              <w:t xml:space="preserve">Санкт-Петербурга в администрации Петродворцового района </w:t>
            </w:r>
            <w:r w:rsidRPr="00DB2C19">
              <w:rPr>
                <w:rFonts w:ascii="Times New Roman" w:hAnsi="Times New Roman"/>
                <w:sz w:val="24"/>
                <w:szCs w:val="24"/>
              </w:rPr>
              <w:br/>
              <w:t xml:space="preserve">Санкт-Петербурга, в связи с их должностным положением или исполнением ими должностных (служебных) обязанностей, хранения, определения стоимости подарков и их реализации (выкупа). С приказом государственные гражданские служащие ознакомлены под роспись. При ознакомлении с приказом проведены беседы. </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рамках методического занятия на тему соблюдения ограничений и запретов на гражданской службе, во 2 полугодии 2021 года запланированы дополнительные разъяснения по данному вопросу.</w:t>
            </w:r>
          </w:p>
        </w:tc>
      </w:tr>
      <w:tr w:rsidR="008728E8" w:rsidRPr="00474E07" w:rsidTr="008A053C">
        <w:trPr>
          <w:tblCellSpacing w:w="15" w:type="dxa"/>
        </w:trPr>
        <w:tc>
          <w:tcPr>
            <w:tcW w:w="0" w:type="auto"/>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2.16</w:t>
            </w:r>
          </w:p>
        </w:tc>
        <w:tc>
          <w:tcPr>
            <w:tcW w:w="1764" w:type="pct"/>
          </w:tcPr>
          <w:p w:rsidR="008728E8" w:rsidRPr="00474E07" w:rsidRDefault="008728E8" w:rsidP="008728E8">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Принятие мер по повышению эффективности кадровой работы в части, касающейся ведения личных дел лиц, замещающих должности гражданской службы в администрации, в том числе контроля за актуализацией сведений, содержащихся в анкетах, представляемых при назначении на указанные должности, об их родственниках в целях выявления возможного конфликта интересов.</w:t>
            </w:r>
          </w:p>
        </w:tc>
        <w:tc>
          <w:tcPr>
            <w:tcW w:w="2693" w:type="pct"/>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При поступлении на государственную гражданскую службу все граждане представляют в Отдел по вопросам государственной службы и кадров анкету со сведениями о родственниках (в том числе свойственниках). Данная информация анализируется в целях выявления возможного конфликта интересов. </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1 полугодии на гражданскую службу поступило 2 гражданина. Конфликт интересов не выявлен.</w:t>
            </w:r>
          </w:p>
        </w:tc>
      </w:tr>
      <w:tr w:rsidR="00474E07" w:rsidRPr="00474E07" w:rsidTr="008A053C">
        <w:trPr>
          <w:tblCellSpacing w:w="15" w:type="dxa"/>
        </w:trPr>
        <w:tc>
          <w:tcPr>
            <w:tcW w:w="4979" w:type="pct"/>
            <w:gridSpan w:val="3"/>
            <w:hideMark/>
          </w:tcPr>
          <w:p w:rsidR="00E41B6A" w:rsidRPr="00474E07" w:rsidRDefault="00E41B6A" w:rsidP="00E41B6A">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b/>
                <w:bCs/>
                <w:sz w:val="24"/>
                <w:szCs w:val="24"/>
              </w:rPr>
              <w:t>3. Организация работы по прот</w:t>
            </w:r>
            <w:r w:rsidR="00CC582D">
              <w:rPr>
                <w:rFonts w:ascii="Times New Roman" w:hAnsi="Times New Roman"/>
                <w:b/>
                <w:bCs/>
                <w:sz w:val="24"/>
                <w:szCs w:val="24"/>
              </w:rPr>
              <w:t>иводействию коррупции в ГУ</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lastRenderedPageBreak/>
              <w:t xml:space="preserve">3.1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Ра</w:t>
            </w:r>
            <w:r>
              <w:rPr>
                <w:rFonts w:ascii="Times New Roman" w:hAnsi="Times New Roman"/>
                <w:sz w:val="24"/>
                <w:szCs w:val="24"/>
              </w:rPr>
              <w:t>зработка и утверждение правовым</w:t>
            </w:r>
            <w:r w:rsidRPr="00474E07">
              <w:rPr>
                <w:rFonts w:ascii="Times New Roman" w:hAnsi="Times New Roman"/>
                <w:sz w:val="24"/>
                <w:szCs w:val="24"/>
              </w:rPr>
              <w:t xml:space="preserve"> акт</w:t>
            </w:r>
            <w:r>
              <w:rPr>
                <w:rFonts w:ascii="Times New Roman" w:hAnsi="Times New Roman"/>
                <w:sz w:val="24"/>
                <w:szCs w:val="24"/>
              </w:rPr>
              <w:t>ом</w:t>
            </w:r>
            <w:r w:rsidRPr="00474E07">
              <w:rPr>
                <w:rFonts w:ascii="Times New Roman" w:hAnsi="Times New Roman"/>
                <w:sz w:val="24"/>
                <w:szCs w:val="24"/>
              </w:rPr>
              <w:t xml:space="preserve"> </w:t>
            </w:r>
            <w:r>
              <w:rPr>
                <w:rFonts w:ascii="Times New Roman" w:hAnsi="Times New Roman"/>
                <w:sz w:val="24"/>
                <w:szCs w:val="24"/>
              </w:rPr>
              <w:t>администрации</w:t>
            </w:r>
            <w:r w:rsidRPr="00474E07">
              <w:rPr>
                <w:rFonts w:ascii="Times New Roman" w:hAnsi="Times New Roman"/>
                <w:sz w:val="24"/>
                <w:szCs w:val="24"/>
              </w:rPr>
              <w:t xml:space="preserve"> Плана работы </w:t>
            </w:r>
            <w:r>
              <w:rPr>
                <w:rFonts w:ascii="Times New Roman" w:hAnsi="Times New Roman"/>
                <w:sz w:val="24"/>
                <w:szCs w:val="24"/>
              </w:rPr>
              <w:t>администрации Петродворцового района Санкт-Петербурга</w:t>
            </w:r>
            <w:r w:rsidRPr="00474E07">
              <w:rPr>
                <w:rFonts w:ascii="Times New Roman" w:hAnsi="Times New Roman"/>
                <w:sz w:val="24"/>
                <w:szCs w:val="24"/>
              </w:rPr>
              <w:t xml:space="preserve"> по противодействию коррупции в ГУ на 2018-2022 годы </w:t>
            </w:r>
          </w:p>
        </w:tc>
        <w:tc>
          <w:tcPr>
            <w:tcW w:w="2693" w:type="pct"/>
            <w:hideMark/>
          </w:tcPr>
          <w:p w:rsidR="008728E8" w:rsidRPr="00DB2C19" w:rsidRDefault="008728E8"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Распоряжение администрации Петродворцового района Санкт-Петербурга от 29.01.2018 № 366-р «Об утверждении Плана работы администрации Петродворцового района Санкт-Петербурга по противодействию коррупции в государственных учреждениях Санкт-Петербурга, подведомственных администрации Петродворцового района </w:t>
            </w:r>
            <w:r w:rsidR="008A053C">
              <w:rPr>
                <w:rFonts w:ascii="Times New Roman" w:hAnsi="Times New Roman"/>
                <w:sz w:val="24"/>
                <w:szCs w:val="24"/>
              </w:rPr>
              <w:br/>
            </w:r>
            <w:r w:rsidRPr="00DB2C19">
              <w:rPr>
                <w:rFonts w:ascii="Times New Roman" w:hAnsi="Times New Roman"/>
                <w:sz w:val="24"/>
                <w:szCs w:val="24"/>
              </w:rPr>
              <w:t>Санкт-Петербурга на 2018-2022 годы».</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3.2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Осуществление комплекса дополнительных мер по реализации антикоррупционной политики с внесением изменений в План работы администрации Петродворцового района </w:t>
            </w:r>
            <w:r w:rsidR="008A053C">
              <w:rPr>
                <w:rFonts w:ascii="Times New Roman" w:hAnsi="Times New Roman"/>
                <w:sz w:val="24"/>
                <w:szCs w:val="24"/>
              </w:rPr>
              <w:br/>
            </w:r>
            <w:r w:rsidRPr="00474E07">
              <w:rPr>
                <w:rFonts w:ascii="Times New Roman" w:hAnsi="Times New Roman"/>
                <w:sz w:val="24"/>
                <w:szCs w:val="24"/>
              </w:rPr>
              <w:t xml:space="preserve">Санкт-Петербурга по противодействию коррупции в государственных учреждениях Санкт-Петербурга, подведомственных администрации Петродворцового района </w:t>
            </w:r>
            <w:r w:rsidR="008A053C">
              <w:rPr>
                <w:rFonts w:ascii="Times New Roman" w:hAnsi="Times New Roman"/>
                <w:sz w:val="24"/>
                <w:szCs w:val="24"/>
              </w:rPr>
              <w:br/>
            </w:r>
            <w:r w:rsidRPr="00474E07">
              <w:rPr>
                <w:rFonts w:ascii="Times New Roman" w:hAnsi="Times New Roman"/>
                <w:sz w:val="24"/>
                <w:szCs w:val="24"/>
              </w:rPr>
              <w:t>Санкт-Петербурга на 2018-2022 годы</w:t>
            </w:r>
            <w:r>
              <w:rPr>
                <w:rFonts w:ascii="Times New Roman" w:hAnsi="Times New Roman"/>
                <w:sz w:val="24"/>
                <w:szCs w:val="24"/>
              </w:rPr>
              <w:t>, при выявлении органами прокуратуры, правоохранительными, контролирующими органами коррупционных правонарушений в ГУ</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Информация о коррупционных правонарушениях в ГУ и ГУП из органов прокуратуры, правоохранительных, контролирующих органов коррупционных правонарушений в ГУ и ГУП не поступала.</w:t>
            </w:r>
          </w:p>
          <w:p w:rsidR="008728E8" w:rsidRPr="00DB2C19" w:rsidRDefault="008728E8"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целях реализации Указа Президента РФ от 29.06.2018 № 378 в План работы администрации Петродворцового района Санкт-Петербурга по противодействию коррупции в государственных учреждениях </w:t>
            </w:r>
            <w:r w:rsidR="008A053C">
              <w:rPr>
                <w:rFonts w:ascii="Times New Roman" w:hAnsi="Times New Roman"/>
                <w:sz w:val="24"/>
                <w:szCs w:val="24"/>
              </w:rPr>
              <w:br/>
            </w:r>
            <w:r w:rsidRPr="00DB2C19">
              <w:rPr>
                <w:rFonts w:ascii="Times New Roman" w:hAnsi="Times New Roman"/>
                <w:sz w:val="24"/>
                <w:szCs w:val="24"/>
              </w:rPr>
              <w:t>Санкт-Петербурга, подведомственных администрации Петродворцового района Санкт-Петербурга на 2018-2022 годы, внесены изменения распоряжением администрации от 24.09.2018 № 4396-р.</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3.3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совещаний (обучающих мероприятий) с руководителями (заместителями руководителей) </w:t>
            </w:r>
            <w:r>
              <w:rPr>
                <w:rFonts w:ascii="Times New Roman" w:hAnsi="Times New Roman"/>
                <w:sz w:val="24"/>
                <w:szCs w:val="24"/>
              </w:rPr>
              <w:t>ГУ</w:t>
            </w:r>
            <w:r w:rsidRPr="00474E07">
              <w:rPr>
                <w:rFonts w:ascii="Times New Roman" w:hAnsi="Times New Roman"/>
                <w:sz w:val="24"/>
                <w:szCs w:val="24"/>
              </w:rPr>
              <w:t xml:space="preserve"> по вопросам организации работы по</w:t>
            </w:r>
            <w:r>
              <w:rPr>
                <w:rFonts w:ascii="Times New Roman" w:hAnsi="Times New Roman"/>
                <w:sz w:val="24"/>
                <w:szCs w:val="24"/>
              </w:rPr>
              <w:t xml:space="preserve"> противодействию коррупции в ГУ</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26.02.2021 проведен семинар с руководителями государственных учреждений, подведомственных администрации Петродворцового района Санкт-Петербурга, о порядке заполнения и предоставления сведений о доходах, об имуществе и обязательствах имущественного характера с помощью СПО «Справки БК». В рамках семинара доведена информация об основных ошибках при предоставлении сведений, об ответственности за предоставление неполных и недостоверных сведений, об итогах проведения проверки достоверности и полноты сведений о доходах, об имуществе и обязательствах имущественного характера.</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3.4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Организация обучающих меропри</w:t>
            </w:r>
            <w:r>
              <w:rPr>
                <w:rFonts w:ascii="Times New Roman" w:hAnsi="Times New Roman"/>
                <w:sz w:val="24"/>
                <w:szCs w:val="24"/>
              </w:rPr>
              <w:t>ятий с должностными лицами ГУ</w:t>
            </w:r>
            <w:r w:rsidRPr="00474E07">
              <w:rPr>
                <w:rFonts w:ascii="Times New Roman" w:hAnsi="Times New Roman"/>
                <w:sz w:val="24"/>
                <w:szCs w:val="24"/>
              </w:rPr>
              <w:t xml:space="preserve">, ответственными за профилактику коррупционных и иных правонарушений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Проведение обучающего мероприятия запланировано на 3 квартал </w:t>
            </w:r>
            <w:r w:rsidR="008A053C">
              <w:rPr>
                <w:rFonts w:ascii="Times New Roman" w:hAnsi="Times New Roman"/>
                <w:sz w:val="24"/>
                <w:szCs w:val="24"/>
              </w:rPr>
              <w:br/>
            </w:r>
            <w:r w:rsidRPr="00DB2C19">
              <w:rPr>
                <w:rFonts w:ascii="Times New Roman" w:hAnsi="Times New Roman"/>
                <w:sz w:val="24"/>
                <w:szCs w:val="24"/>
              </w:rPr>
              <w:t>2021 года.</w:t>
            </w:r>
          </w:p>
        </w:tc>
      </w:tr>
      <w:tr w:rsidR="008728E8" w:rsidRPr="000D39CC" w:rsidTr="008A053C">
        <w:trPr>
          <w:tblCellSpacing w:w="15" w:type="dxa"/>
        </w:trPr>
        <w:tc>
          <w:tcPr>
            <w:tcW w:w="0" w:type="auto"/>
            <w:hideMark/>
          </w:tcPr>
          <w:p w:rsidR="008728E8" w:rsidRPr="000D39CC" w:rsidRDefault="008728E8" w:rsidP="008728E8">
            <w:pPr>
              <w:spacing w:before="100" w:beforeAutospacing="1" w:after="100" w:afterAutospacing="1" w:line="240" w:lineRule="auto"/>
              <w:jc w:val="center"/>
              <w:rPr>
                <w:rFonts w:ascii="Times New Roman" w:hAnsi="Times New Roman"/>
                <w:sz w:val="24"/>
                <w:szCs w:val="24"/>
              </w:rPr>
            </w:pPr>
            <w:r w:rsidRPr="000D39CC">
              <w:rPr>
                <w:rFonts w:ascii="Times New Roman" w:hAnsi="Times New Roman"/>
                <w:sz w:val="24"/>
                <w:szCs w:val="24"/>
              </w:rPr>
              <w:lastRenderedPageBreak/>
              <w:t xml:space="preserve">3.5 </w:t>
            </w:r>
          </w:p>
        </w:tc>
        <w:tc>
          <w:tcPr>
            <w:tcW w:w="1764" w:type="pct"/>
            <w:hideMark/>
          </w:tcPr>
          <w:p w:rsidR="008728E8" w:rsidRPr="000D39CC" w:rsidRDefault="008728E8" w:rsidP="008728E8">
            <w:pPr>
              <w:spacing w:before="100" w:beforeAutospacing="1" w:after="100" w:afterAutospacing="1" w:line="240" w:lineRule="auto"/>
              <w:rPr>
                <w:rFonts w:ascii="Times New Roman" w:hAnsi="Times New Roman"/>
                <w:sz w:val="24"/>
                <w:szCs w:val="24"/>
              </w:rPr>
            </w:pPr>
            <w:r w:rsidRPr="000D39CC">
              <w:rPr>
                <w:rFonts w:ascii="Times New Roman" w:hAnsi="Times New Roman"/>
                <w:sz w:val="24"/>
                <w:szCs w:val="24"/>
              </w:rPr>
              <w:t>Обеспечение общественного</w:t>
            </w:r>
            <w:r>
              <w:rPr>
                <w:rFonts w:ascii="Times New Roman" w:hAnsi="Times New Roman"/>
                <w:sz w:val="24"/>
                <w:szCs w:val="24"/>
              </w:rPr>
              <w:t xml:space="preserve"> контроля за деятельностью ГУ </w:t>
            </w:r>
            <w:r w:rsidRPr="000D39CC">
              <w:rPr>
                <w:rFonts w:ascii="Times New Roman" w:hAnsi="Times New Roman"/>
                <w:sz w:val="24"/>
                <w:szCs w:val="24"/>
              </w:rPr>
              <w:t xml:space="preserve">по реализации положений </w:t>
            </w:r>
            <w:hyperlink r:id="rId9" w:history="1">
              <w:r w:rsidRPr="000D39CC">
                <w:rPr>
                  <w:rFonts w:ascii="Times New Roman" w:hAnsi="Times New Roman"/>
                  <w:sz w:val="24"/>
                  <w:szCs w:val="24"/>
                </w:rPr>
                <w:t>Федерального закона "О контрактной системе в сфере закупок товаров, работ, услуг для обеспечения государственных и муниципальных нужд"</w:t>
              </w:r>
            </w:hyperlink>
            <w:r w:rsidRPr="000D39CC">
              <w:rPr>
                <w:rFonts w:ascii="Times New Roman" w:hAnsi="Times New Roman"/>
                <w:sz w:val="24"/>
                <w:szCs w:val="24"/>
              </w:rPr>
              <w:t xml:space="preserve"> (далее - Федеральный закон) (при поступлении в ИОГВ обращений граждан, общественных объединений или объединений юридических лиц)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Для обеспечения возможности осуществления гражданами, общественными объединениями и объединениями юридических лиц общественного контроля информация о закупках товаров, работ и услуг размещается на официальном сайте Единой информационной системы в сфере закупок, а также на официальном сайте администрации Петродворцового района Санкт-Петербурга.</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Администрацией Петродворцового района осуществляется контроль за своевременностью размещения необходимой информации. Любые общественные объединения могут получать информацию о деятельности ГУ в сфере размещения государственного заказа.</w:t>
            </w:r>
          </w:p>
        </w:tc>
      </w:tr>
      <w:tr w:rsidR="008728E8" w:rsidRPr="00CE3453" w:rsidTr="008A053C">
        <w:trPr>
          <w:tblCellSpacing w:w="15" w:type="dxa"/>
        </w:trPr>
        <w:tc>
          <w:tcPr>
            <w:tcW w:w="0" w:type="auto"/>
            <w:hideMark/>
          </w:tcPr>
          <w:p w:rsidR="008728E8" w:rsidRPr="00CE3453" w:rsidRDefault="008728E8" w:rsidP="008728E8">
            <w:pPr>
              <w:spacing w:before="100" w:beforeAutospacing="1" w:after="100" w:afterAutospacing="1" w:line="240" w:lineRule="auto"/>
              <w:jc w:val="center"/>
              <w:rPr>
                <w:rFonts w:ascii="Times New Roman" w:hAnsi="Times New Roman"/>
                <w:sz w:val="24"/>
                <w:szCs w:val="24"/>
              </w:rPr>
            </w:pPr>
            <w:r w:rsidRPr="00CE3453">
              <w:rPr>
                <w:rFonts w:ascii="Times New Roman" w:hAnsi="Times New Roman"/>
                <w:sz w:val="24"/>
                <w:szCs w:val="24"/>
              </w:rPr>
              <w:t xml:space="preserve">3.6 </w:t>
            </w:r>
          </w:p>
        </w:tc>
        <w:tc>
          <w:tcPr>
            <w:tcW w:w="1764" w:type="pct"/>
            <w:hideMark/>
          </w:tcPr>
          <w:p w:rsidR="008728E8" w:rsidRPr="00CE3453" w:rsidRDefault="008728E8" w:rsidP="008728E8">
            <w:pPr>
              <w:spacing w:before="100" w:beforeAutospacing="1" w:after="100" w:afterAutospacing="1" w:line="240" w:lineRule="auto"/>
              <w:rPr>
                <w:rFonts w:ascii="Times New Roman" w:hAnsi="Times New Roman"/>
                <w:sz w:val="24"/>
                <w:szCs w:val="24"/>
              </w:rPr>
            </w:pPr>
            <w:r w:rsidRPr="00CE3453">
              <w:rPr>
                <w:rFonts w:ascii="Times New Roman" w:hAnsi="Times New Roman"/>
                <w:sz w:val="24"/>
                <w:szCs w:val="24"/>
              </w:rPr>
              <w:t xml:space="preserve">Обеспечение представления руководителями ГУ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действующим законодательством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73</w:t>
            </w:r>
            <w:r w:rsidRPr="00DB2C19">
              <w:rPr>
                <w:rFonts w:ascii="Times New Roman" w:hAnsi="Times New Roman"/>
              </w:rPr>
              <w:t xml:space="preserve"> </w:t>
            </w:r>
            <w:r w:rsidRPr="00DB2C19">
              <w:rPr>
                <w:rFonts w:ascii="Times New Roman" w:hAnsi="Times New Roman"/>
                <w:sz w:val="24"/>
                <w:szCs w:val="24"/>
              </w:rPr>
              <w:t>руководителя ГУ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действующим законодательством с помощью СПО «Справки БК» в установленные сроки. В период декларационной кампании уволено 2 руководителя ГУ (сведения не представлены). Также сведения о доходах, об имуществе и обязательствах имущественного характера представили 3 сотрудника ГУ, исполняющих обязанности руководителей ГУ.</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3.7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Организация размещения сведений о доходах, об имуществе и обязательствах имущественного характера руководителей ГУ, их супруг (супругов) и несовершеннолетних детей на официальных сайтах исполнительных органов (веб-страницах исполнительных органов на официальном сайте Администрации </w:t>
            </w:r>
            <w:r w:rsidR="008A053C">
              <w:rPr>
                <w:rFonts w:ascii="Times New Roman" w:hAnsi="Times New Roman"/>
                <w:sz w:val="24"/>
                <w:szCs w:val="24"/>
              </w:rPr>
              <w:br/>
            </w:r>
            <w:r w:rsidRPr="00474E07">
              <w:rPr>
                <w:rFonts w:ascii="Times New Roman" w:hAnsi="Times New Roman"/>
                <w:sz w:val="24"/>
                <w:szCs w:val="24"/>
              </w:rPr>
              <w:t xml:space="preserve">Санкт-Петербурга) в сети "Интернет" в соответствии с законодательством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Информация размещается в сроки, соответствующие законодательству РФ. Сведения о доходах, расходах, об имуществе и обязательствах имущественного характера руководителей ГУ, подведомственных администрации Петродворцового района Санкт-Петербурга, их супруг (супругов) и несовершеннолетних детей за период 01.01.2020-31.12.2020 размещены на официальном сайте администрации 20.05.2021.</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Уточненные сведения о доходах, расходах, об имуществе и обязательствах имущественного характера руководителей ГУ, подведомственных администрации Петродворцового района Санкт-Петербурга, их супруг </w:t>
            </w:r>
            <w:r w:rsidRPr="00DB2C19">
              <w:rPr>
                <w:rFonts w:ascii="Times New Roman" w:hAnsi="Times New Roman"/>
                <w:sz w:val="24"/>
                <w:szCs w:val="24"/>
              </w:rPr>
              <w:lastRenderedPageBreak/>
              <w:t>(супругов) и несовершеннолетних детей за период 01.01.2020-31.12.2020 размещены на официальном сайте администрации 02.06.2021.</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lastRenderedPageBreak/>
              <w:t xml:space="preserve">3.8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Осуществление проверок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ГУ и руководителями ГУ в соответствии с действующим законодательством </w:t>
            </w:r>
            <w:r>
              <w:rPr>
                <w:rFonts w:ascii="Times New Roman" w:hAnsi="Times New Roman"/>
                <w:sz w:val="24"/>
                <w:szCs w:val="24"/>
              </w:rPr>
              <w:br/>
            </w:r>
            <w:r w:rsidRPr="00474E07">
              <w:rPr>
                <w:rFonts w:ascii="Times New Roman" w:hAnsi="Times New Roman"/>
                <w:sz w:val="24"/>
                <w:szCs w:val="24"/>
              </w:rPr>
              <w:t xml:space="preserve">Санкт-Петербурга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1 полугодии 2021 года проведена 1 проверка достоверности и полноты сведений о доходах, об имуществе и обязательствах имущественного характера в отношении руководителя ГУ. По итогам проверки </w:t>
            </w:r>
            <w:r w:rsidRPr="00DB2C19">
              <w:rPr>
                <w:rFonts w:ascii="Times New Roman" w:hAnsi="Times New Roman"/>
                <w:sz w:val="24"/>
              </w:rPr>
              <w:t>за предоставление недостоверных и неполных сведений о доходах, об имуществе и обязательствах имущественного характера руководителю объявлен выговор.</w:t>
            </w:r>
          </w:p>
        </w:tc>
      </w:tr>
      <w:tr w:rsidR="008728E8" w:rsidRPr="00AC7BD2" w:rsidTr="008A053C">
        <w:trPr>
          <w:tblCellSpacing w:w="15" w:type="dxa"/>
        </w:trPr>
        <w:tc>
          <w:tcPr>
            <w:tcW w:w="0" w:type="auto"/>
            <w:hideMark/>
          </w:tcPr>
          <w:p w:rsidR="008728E8" w:rsidRPr="00AC7BD2" w:rsidRDefault="008728E8" w:rsidP="008728E8">
            <w:pPr>
              <w:spacing w:before="100" w:beforeAutospacing="1" w:after="100" w:afterAutospacing="1" w:line="240" w:lineRule="auto"/>
              <w:jc w:val="center"/>
              <w:rPr>
                <w:rFonts w:ascii="Times New Roman" w:hAnsi="Times New Roman"/>
                <w:sz w:val="24"/>
                <w:szCs w:val="24"/>
              </w:rPr>
            </w:pPr>
            <w:r w:rsidRPr="00AC7BD2">
              <w:rPr>
                <w:rFonts w:ascii="Times New Roman" w:hAnsi="Times New Roman"/>
                <w:sz w:val="24"/>
                <w:szCs w:val="24"/>
              </w:rPr>
              <w:t xml:space="preserve">3.9 </w:t>
            </w:r>
          </w:p>
        </w:tc>
        <w:tc>
          <w:tcPr>
            <w:tcW w:w="1764" w:type="pct"/>
            <w:hideMark/>
          </w:tcPr>
          <w:p w:rsidR="008728E8" w:rsidRPr="00AC7BD2" w:rsidRDefault="008728E8" w:rsidP="008728E8">
            <w:pPr>
              <w:spacing w:before="100" w:beforeAutospacing="1" w:after="100" w:afterAutospacing="1" w:line="240" w:lineRule="auto"/>
              <w:rPr>
                <w:rFonts w:ascii="Times New Roman" w:hAnsi="Times New Roman"/>
                <w:sz w:val="24"/>
                <w:szCs w:val="24"/>
              </w:rPr>
            </w:pPr>
            <w:r w:rsidRPr="00AC7BD2">
              <w:rPr>
                <w:rFonts w:ascii="Times New Roman" w:hAnsi="Times New Roman"/>
                <w:sz w:val="24"/>
                <w:szCs w:val="24"/>
              </w:rPr>
              <w:t xml:space="preserve">Осуществление анализа деятельности ГУ по реализации положений </w:t>
            </w:r>
            <w:hyperlink r:id="rId10" w:history="1">
              <w:r w:rsidRPr="00AC7BD2">
                <w:rPr>
                  <w:rFonts w:ascii="Times New Roman" w:hAnsi="Times New Roman"/>
                  <w:sz w:val="24"/>
                  <w:szCs w:val="24"/>
                </w:rPr>
                <w:t>статьи 13.3 Федерального закона "О противодействии коррупции"</w:t>
              </w:r>
            </w:hyperlink>
            <w:r w:rsidRPr="00AC7BD2">
              <w:rPr>
                <w:rFonts w:ascii="Times New Roman" w:hAnsi="Times New Roman"/>
                <w:sz w:val="24"/>
                <w:szCs w:val="24"/>
              </w:rPr>
              <w:t xml:space="preserve"> </w:t>
            </w:r>
          </w:p>
        </w:tc>
        <w:tc>
          <w:tcPr>
            <w:tcW w:w="2693" w:type="pct"/>
            <w:hideMark/>
          </w:tcPr>
          <w:p w:rsidR="008728E8" w:rsidRPr="00DB2C19" w:rsidRDefault="008728E8"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1 полугодии 2021 года осуществлен анализ деятельности ГУ по реализации положений </w:t>
            </w:r>
            <w:hyperlink r:id="rId11" w:history="1">
              <w:r w:rsidRPr="00DB2C19">
                <w:rPr>
                  <w:rFonts w:ascii="Times New Roman" w:hAnsi="Times New Roman"/>
                  <w:sz w:val="24"/>
                  <w:szCs w:val="24"/>
                </w:rPr>
                <w:t>статьи 13.3 Федерального закона "О противодействии коррупции"</w:t>
              </w:r>
            </w:hyperlink>
            <w:r w:rsidRPr="00DB2C19">
              <w:rPr>
                <w:rFonts w:ascii="Times New Roman" w:hAnsi="Times New Roman"/>
                <w:sz w:val="24"/>
                <w:szCs w:val="24"/>
              </w:rPr>
              <w:t xml:space="preserve"> в 5 государственных учреждениях </w:t>
            </w:r>
            <w:r w:rsidR="008A053C">
              <w:rPr>
                <w:rFonts w:ascii="Times New Roman" w:hAnsi="Times New Roman"/>
                <w:sz w:val="24"/>
                <w:szCs w:val="24"/>
              </w:rPr>
              <w:br/>
            </w:r>
            <w:r w:rsidRPr="00DB2C19">
              <w:rPr>
                <w:rFonts w:ascii="Times New Roman" w:hAnsi="Times New Roman"/>
                <w:sz w:val="24"/>
                <w:szCs w:val="24"/>
              </w:rPr>
              <w:t>(2 учреждения образования, 3 учреждения социального обслуживания населения). Учреждениями приняты меры по соблюдению антикоррупционного законодательства:</w:t>
            </w:r>
          </w:p>
          <w:p w:rsidR="008728E8" w:rsidRPr="00DB2C19" w:rsidRDefault="008728E8" w:rsidP="008A053C">
            <w:pPr>
              <w:numPr>
                <w:ilvl w:val="0"/>
                <w:numId w:val="2"/>
              </w:numPr>
              <w:tabs>
                <w:tab w:val="left" w:pos="423"/>
              </w:tabs>
              <w:spacing w:after="0" w:line="240" w:lineRule="auto"/>
              <w:ind w:left="0" w:firstLine="139"/>
              <w:rPr>
                <w:rFonts w:ascii="Times New Roman" w:hAnsi="Times New Roman"/>
                <w:sz w:val="24"/>
                <w:szCs w:val="24"/>
              </w:rPr>
            </w:pPr>
            <w:r w:rsidRPr="00DB2C19">
              <w:rPr>
                <w:rFonts w:ascii="Times New Roman" w:hAnsi="Times New Roman"/>
                <w:sz w:val="24"/>
                <w:szCs w:val="24"/>
              </w:rPr>
              <w:t>разработаны и утверждены планы по противодействию коррупции в учреждениях на 2018-2022 годы;</w:t>
            </w:r>
          </w:p>
          <w:p w:rsidR="008728E8" w:rsidRPr="00DB2C19" w:rsidRDefault="008728E8" w:rsidP="008A053C">
            <w:pPr>
              <w:numPr>
                <w:ilvl w:val="0"/>
                <w:numId w:val="2"/>
              </w:numPr>
              <w:tabs>
                <w:tab w:val="left" w:pos="423"/>
              </w:tabs>
              <w:spacing w:after="0" w:line="240" w:lineRule="auto"/>
              <w:ind w:left="0" w:firstLine="139"/>
              <w:rPr>
                <w:rFonts w:ascii="Times New Roman" w:hAnsi="Times New Roman"/>
                <w:sz w:val="24"/>
                <w:szCs w:val="24"/>
              </w:rPr>
            </w:pPr>
            <w:r w:rsidRPr="00DB2C19">
              <w:rPr>
                <w:rFonts w:ascii="Times New Roman" w:hAnsi="Times New Roman"/>
                <w:sz w:val="24"/>
                <w:szCs w:val="24"/>
              </w:rPr>
              <w:t>приняты локальные нормативные акты, направленные на противодействие коррупции;</w:t>
            </w:r>
          </w:p>
          <w:p w:rsidR="008728E8" w:rsidRPr="00DB2C19" w:rsidRDefault="008728E8" w:rsidP="008A053C">
            <w:pPr>
              <w:numPr>
                <w:ilvl w:val="0"/>
                <w:numId w:val="2"/>
              </w:numPr>
              <w:tabs>
                <w:tab w:val="left" w:pos="423"/>
              </w:tabs>
              <w:spacing w:after="0" w:line="240" w:lineRule="auto"/>
              <w:ind w:left="0" w:firstLine="139"/>
              <w:rPr>
                <w:rFonts w:ascii="Times New Roman" w:hAnsi="Times New Roman"/>
                <w:sz w:val="24"/>
                <w:szCs w:val="24"/>
              </w:rPr>
            </w:pPr>
            <w:r w:rsidRPr="00DB2C19">
              <w:rPr>
                <w:rFonts w:ascii="Times New Roman" w:hAnsi="Times New Roman"/>
                <w:sz w:val="24"/>
                <w:szCs w:val="24"/>
              </w:rPr>
              <w:t>определены должностные лица, ответственные за профилактику коррупционных и иных правонарушений с определением функциональных обязанностей;</w:t>
            </w:r>
          </w:p>
          <w:p w:rsidR="008728E8" w:rsidRPr="00DB2C19" w:rsidRDefault="008728E8" w:rsidP="008A053C">
            <w:pPr>
              <w:numPr>
                <w:ilvl w:val="0"/>
                <w:numId w:val="2"/>
              </w:numPr>
              <w:tabs>
                <w:tab w:val="left" w:pos="423"/>
              </w:tabs>
              <w:spacing w:after="0" w:line="240" w:lineRule="auto"/>
              <w:ind w:left="0" w:firstLine="139"/>
              <w:rPr>
                <w:rFonts w:ascii="Times New Roman" w:hAnsi="Times New Roman"/>
                <w:sz w:val="24"/>
                <w:szCs w:val="24"/>
              </w:rPr>
            </w:pPr>
            <w:r w:rsidRPr="00DB2C19">
              <w:rPr>
                <w:rFonts w:ascii="Times New Roman" w:hAnsi="Times New Roman"/>
                <w:sz w:val="24"/>
                <w:szCs w:val="24"/>
              </w:rPr>
              <w:t>приняты Кодексы этики и служебного поведения работников учреждений;</w:t>
            </w:r>
          </w:p>
          <w:p w:rsidR="008728E8" w:rsidRPr="00DB2C19" w:rsidRDefault="008728E8" w:rsidP="008A053C">
            <w:pPr>
              <w:numPr>
                <w:ilvl w:val="0"/>
                <w:numId w:val="2"/>
              </w:numPr>
              <w:tabs>
                <w:tab w:val="left" w:pos="423"/>
              </w:tabs>
              <w:spacing w:after="0" w:line="240" w:lineRule="auto"/>
              <w:ind w:left="0" w:firstLine="139"/>
              <w:rPr>
                <w:rFonts w:ascii="Times New Roman" w:hAnsi="Times New Roman"/>
                <w:sz w:val="24"/>
                <w:szCs w:val="24"/>
              </w:rPr>
            </w:pPr>
            <w:r w:rsidRPr="00DB2C19">
              <w:rPr>
                <w:rFonts w:ascii="Times New Roman" w:hAnsi="Times New Roman"/>
                <w:sz w:val="24"/>
                <w:szCs w:val="24"/>
              </w:rPr>
              <w:t>созданы комиссии по противодействию коррупции, утверждены положения о комиссиях и их составах, в состав комиссий включены представители структурных подразделений администрации;</w:t>
            </w:r>
          </w:p>
          <w:p w:rsidR="008728E8" w:rsidRPr="00DB2C19" w:rsidRDefault="008728E8" w:rsidP="008A053C">
            <w:pPr>
              <w:numPr>
                <w:ilvl w:val="0"/>
                <w:numId w:val="2"/>
              </w:numPr>
              <w:tabs>
                <w:tab w:val="left" w:pos="423"/>
              </w:tabs>
              <w:spacing w:after="0" w:line="240" w:lineRule="auto"/>
              <w:ind w:left="0" w:firstLine="139"/>
              <w:rPr>
                <w:rFonts w:ascii="Times New Roman" w:hAnsi="Times New Roman"/>
                <w:sz w:val="24"/>
                <w:szCs w:val="24"/>
              </w:rPr>
            </w:pPr>
            <w:r w:rsidRPr="00DB2C19">
              <w:rPr>
                <w:rFonts w:ascii="Times New Roman" w:hAnsi="Times New Roman"/>
                <w:sz w:val="24"/>
                <w:szCs w:val="24"/>
              </w:rPr>
              <w:lastRenderedPageBreak/>
              <w:t>в государственных учреждениях образования созданы комиссии по урегулированию споров между участниками образовательных отношений, утверждены положения о комиссиях и их составах;</w:t>
            </w:r>
          </w:p>
          <w:p w:rsidR="008728E8" w:rsidRPr="00DB2C19" w:rsidRDefault="008728E8" w:rsidP="008A053C">
            <w:pPr>
              <w:numPr>
                <w:ilvl w:val="0"/>
                <w:numId w:val="2"/>
              </w:numPr>
              <w:tabs>
                <w:tab w:val="left" w:pos="423"/>
              </w:tabs>
              <w:spacing w:after="0" w:line="240" w:lineRule="auto"/>
              <w:ind w:left="0" w:firstLine="139"/>
              <w:rPr>
                <w:rFonts w:ascii="Times New Roman" w:hAnsi="Times New Roman"/>
                <w:sz w:val="24"/>
                <w:szCs w:val="24"/>
              </w:rPr>
            </w:pPr>
            <w:r w:rsidRPr="00DB2C19">
              <w:rPr>
                <w:rFonts w:ascii="Times New Roman" w:hAnsi="Times New Roman"/>
                <w:sz w:val="24"/>
                <w:szCs w:val="24"/>
              </w:rPr>
              <w:t>в первом полугодии 2021 года в учреждениях состоялись заседания комиссий по противодействию коррупции с участием представителей структурных подразделений администрации;</w:t>
            </w:r>
          </w:p>
          <w:p w:rsidR="008728E8" w:rsidRPr="00DB2C19" w:rsidRDefault="008728E8" w:rsidP="008A053C">
            <w:pPr>
              <w:numPr>
                <w:ilvl w:val="0"/>
                <w:numId w:val="2"/>
              </w:numPr>
              <w:tabs>
                <w:tab w:val="left" w:pos="423"/>
              </w:tabs>
              <w:spacing w:after="0" w:line="240" w:lineRule="auto"/>
              <w:ind w:left="0" w:firstLine="139"/>
              <w:rPr>
                <w:rFonts w:ascii="Times New Roman" w:hAnsi="Times New Roman"/>
                <w:sz w:val="24"/>
                <w:szCs w:val="24"/>
              </w:rPr>
            </w:pPr>
            <w:r w:rsidRPr="00DB2C19">
              <w:rPr>
                <w:rFonts w:ascii="Times New Roman" w:hAnsi="Times New Roman"/>
                <w:sz w:val="24"/>
                <w:szCs w:val="24"/>
              </w:rPr>
              <w:t>на постоянной основе проводится обновление информации на официальных сайтах учреждений в информационно-телекоммуникационной сети «Интернет»;</w:t>
            </w:r>
          </w:p>
          <w:p w:rsidR="008728E8" w:rsidRPr="00DB2C19" w:rsidRDefault="008728E8" w:rsidP="008A053C">
            <w:pPr>
              <w:numPr>
                <w:ilvl w:val="0"/>
                <w:numId w:val="2"/>
              </w:numPr>
              <w:tabs>
                <w:tab w:val="left" w:pos="423"/>
              </w:tabs>
              <w:spacing w:after="0" w:line="240" w:lineRule="auto"/>
              <w:ind w:left="0" w:firstLine="139"/>
              <w:rPr>
                <w:rFonts w:ascii="Times New Roman" w:hAnsi="Times New Roman"/>
                <w:spacing w:val="-4"/>
                <w:sz w:val="24"/>
                <w:szCs w:val="24"/>
              </w:rPr>
            </w:pPr>
            <w:r w:rsidRPr="00DB2C19">
              <w:rPr>
                <w:rFonts w:ascii="Times New Roman" w:hAnsi="Times New Roman"/>
                <w:spacing w:val="-4"/>
                <w:sz w:val="24"/>
                <w:szCs w:val="24"/>
              </w:rPr>
              <w:t>во всех учреждениях размещены мини-плакаты, направленные на профилактику коррупционных правонарушений, а также информация об адресах, телефонах и электронных адресах государственных органов, по которым граждане могут сообщить о фактах коррупции;</w:t>
            </w:r>
          </w:p>
          <w:p w:rsidR="008728E8" w:rsidRPr="00DB2C19" w:rsidRDefault="008728E8" w:rsidP="008A053C">
            <w:pPr>
              <w:numPr>
                <w:ilvl w:val="0"/>
                <w:numId w:val="2"/>
              </w:numPr>
              <w:tabs>
                <w:tab w:val="left" w:pos="423"/>
              </w:tabs>
              <w:spacing w:after="0" w:line="240" w:lineRule="auto"/>
              <w:ind w:left="0" w:firstLine="139"/>
              <w:rPr>
                <w:rFonts w:ascii="Times New Roman" w:hAnsi="Times New Roman"/>
                <w:sz w:val="24"/>
                <w:szCs w:val="24"/>
              </w:rPr>
            </w:pPr>
            <w:r w:rsidRPr="00DB2C19">
              <w:rPr>
                <w:rFonts w:ascii="Times New Roman" w:hAnsi="Times New Roman"/>
                <w:sz w:val="24"/>
                <w:szCs w:val="24"/>
              </w:rPr>
              <w:t>фактов составления неофициальной отчетности и использования поддельных документов не выявлено.</w:t>
            </w:r>
          </w:p>
        </w:tc>
      </w:tr>
      <w:tr w:rsidR="008728E8" w:rsidRPr="00E213A6" w:rsidTr="008A053C">
        <w:trPr>
          <w:tblCellSpacing w:w="15" w:type="dxa"/>
        </w:trPr>
        <w:tc>
          <w:tcPr>
            <w:tcW w:w="0" w:type="auto"/>
            <w:hideMark/>
          </w:tcPr>
          <w:p w:rsidR="008728E8" w:rsidRPr="00C51015" w:rsidRDefault="008728E8" w:rsidP="008728E8">
            <w:pPr>
              <w:spacing w:before="100" w:beforeAutospacing="1" w:after="100" w:afterAutospacing="1" w:line="240" w:lineRule="auto"/>
              <w:jc w:val="center"/>
              <w:rPr>
                <w:rFonts w:ascii="Times New Roman" w:hAnsi="Times New Roman"/>
                <w:sz w:val="24"/>
                <w:szCs w:val="24"/>
              </w:rPr>
            </w:pPr>
            <w:r w:rsidRPr="00C51015">
              <w:rPr>
                <w:rFonts w:ascii="Times New Roman" w:hAnsi="Times New Roman"/>
                <w:sz w:val="24"/>
                <w:szCs w:val="24"/>
              </w:rPr>
              <w:lastRenderedPageBreak/>
              <w:t xml:space="preserve">3.10 </w:t>
            </w:r>
          </w:p>
        </w:tc>
        <w:tc>
          <w:tcPr>
            <w:tcW w:w="1764" w:type="pct"/>
            <w:hideMark/>
          </w:tcPr>
          <w:p w:rsidR="008728E8" w:rsidRPr="00C51015" w:rsidRDefault="008728E8" w:rsidP="008728E8">
            <w:pPr>
              <w:spacing w:before="100" w:beforeAutospacing="1" w:after="100" w:afterAutospacing="1" w:line="240" w:lineRule="auto"/>
              <w:rPr>
                <w:rFonts w:ascii="Times New Roman" w:hAnsi="Times New Roman"/>
                <w:sz w:val="24"/>
                <w:szCs w:val="24"/>
              </w:rPr>
            </w:pPr>
            <w:r w:rsidRPr="00C51015">
              <w:rPr>
                <w:rFonts w:ascii="Times New Roman" w:hAnsi="Times New Roman"/>
                <w:sz w:val="24"/>
                <w:szCs w:val="24"/>
              </w:rPr>
              <w:t xml:space="preserve">Осуществление контроля качества предоставляемых ГУ платных услуг и расходования денежных средств, полученных ГУ от оказания платных услуг </w:t>
            </w:r>
          </w:p>
        </w:tc>
        <w:tc>
          <w:tcPr>
            <w:tcW w:w="2693" w:type="pct"/>
            <w:hideMark/>
          </w:tcPr>
          <w:p w:rsidR="008728E8" w:rsidRPr="00DB2C19" w:rsidRDefault="008728E8"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1 полугодии 2021 года в соответствии с Регламентом осуществления администрацией Петродворцового района Санкт-Петербурга внутреннего финансового характера, утвержденного распоряжением администрации от 18.10.2018 № 4833-р, проверок по осуществлению контроля качества предоставляемых платных услуг ГУ не проводилось.</w:t>
            </w:r>
          </w:p>
          <w:p w:rsidR="008728E8" w:rsidRPr="00DB2C19" w:rsidRDefault="008728E8" w:rsidP="008A053C">
            <w:pPr>
              <w:pStyle w:val="a6"/>
            </w:pPr>
            <w:r w:rsidRPr="00DB2C19">
              <w:t>Также осуществляется постоянный контроль за организацией и предоставлением платных услуг в образовательных учреждениях района. В январе 2021 года образовательными учреждениями, оказывающими платные услуги обучающимся, подготовлены отчёты по анализу деятельности за 2020 год.</w:t>
            </w:r>
          </w:p>
          <w:p w:rsidR="008728E8" w:rsidRPr="00DB2C19" w:rsidRDefault="008728E8" w:rsidP="008A053C">
            <w:pPr>
              <w:pStyle w:val="a6"/>
            </w:pPr>
            <w:r w:rsidRPr="00DB2C19">
              <w:t xml:space="preserve">Оказание платных образовательных услуг регламентируются нормативными документами федерального, регионального уровней, локальными актами образовательных учреждений. Во всех образовательных учреждениях имеется лицензия на реализацию дополнительных образовательных программ для детей и взрослых, </w:t>
            </w:r>
            <w:r w:rsidRPr="00DB2C19">
              <w:lastRenderedPageBreak/>
              <w:t>утверждены положения о порядке платных образовательных услуг, изданы приказы об организации вышеуказанной деятельности, об утверждении перечней и стоимости платных образовательных услуг, разработаны и утверждены учебные планы, рабочие программы, расписание учебных занятий, штатные расписания и тарификационные списки работников, участвующих в оказании платных образовательных услуг, заключены договоры с потребителями услуг.</w:t>
            </w:r>
          </w:p>
          <w:p w:rsidR="008728E8" w:rsidRPr="00DB2C19" w:rsidRDefault="008728E8" w:rsidP="008A053C">
            <w:pPr>
              <w:pStyle w:val="a6"/>
            </w:pPr>
            <w:r w:rsidRPr="00DB2C19">
              <w:t>Платные образовательные услуги оказываются за рамками учебной программы в свободное от учебного процесса время.</w:t>
            </w:r>
          </w:p>
          <w:p w:rsidR="008728E8" w:rsidRPr="00DB2C19" w:rsidRDefault="008728E8" w:rsidP="008A053C">
            <w:pPr>
              <w:pStyle w:val="a6"/>
            </w:pPr>
            <w:r w:rsidRPr="00DB2C19">
              <w:t>Вся документация и актуальная информация по оказанию платных образовательных услуг размещена на официальных сайтах образовательных учреждений в разделе «Платные услуги».</w:t>
            </w:r>
          </w:p>
          <w:p w:rsidR="008728E8" w:rsidRPr="00DB2C19" w:rsidRDefault="008728E8" w:rsidP="008A053C">
            <w:pPr>
              <w:pStyle w:val="a6"/>
            </w:pPr>
            <w:r w:rsidRPr="00DB2C19">
              <w:t>В 2020-2021 учебном году запланировано предоставление платных услуг 17 образовательными учреждениями: 15 школами и 2 учреждениями дополнительного образования.</w:t>
            </w:r>
          </w:p>
          <w:p w:rsidR="008728E8" w:rsidRPr="00DB2C19" w:rsidRDefault="008728E8" w:rsidP="008A053C">
            <w:pPr>
              <w:pStyle w:val="a6"/>
            </w:pPr>
            <w:r w:rsidRPr="00DB2C19">
              <w:t>В связи с необходимостью принятия мер по нераспространению новой коронавирусной инфекции COVID-19 платные услуги в 2020-2021 учебном году 8 образовательных учреждений временно не оказывались, с февраля 2021 года 3 образовательными учреждениями предоставлялись в дистанционной форме, 6 образовательными учреждениями оказывались частично в соответствии с нормативными документами, регламентирующими деятельность школ по обеспечению дополнительных требований безопасности.</w:t>
            </w:r>
          </w:p>
          <w:p w:rsidR="008728E8" w:rsidRPr="00DB2C19" w:rsidRDefault="008728E8" w:rsidP="008A053C">
            <w:pPr>
              <w:pStyle w:val="a6"/>
            </w:pPr>
            <w:r w:rsidRPr="00DB2C19">
              <w:t xml:space="preserve">Ежегодно во всех образовательных учреждениях проводится мониторинг мнения родителей (законных представителей) обучающихся по востребованности и удовлетворённости потребителей качеством предоставляемых платных образовательных услуг. </w:t>
            </w:r>
          </w:p>
          <w:p w:rsidR="008728E8" w:rsidRPr="00DB2C19" w:rsidRDefault="008728E8" w:rsidP="008A053C">
            <w:pPr>
              <w:pStyle w:val="a6"/>
            </w:pPr>
            <w:r w:rsidRPr="00DB2C19">
              <w:t xml:space="preserve">В срок до 15 марта руководители образовательных учреждений представляют для ознакомления родителям (законным представителям) обучающихся отчет о привлечении и расходовании дополнительных финансовых средств от приносящей доход деятельности, добровольных пожертвований и целевых взносов физических и (или) юридических лиц, за </w:t>
            </w:r>
            <w:r w:rsidRPr="00DB2C19">
              <w:lastRenderedPageBreak/>
              <w:t>предшествующий календарный год, в том числе на официальном сайте образовательных учреждений.</w:t>
            </w:r>
          </w:p>
          <w:p w:rsidR="008728E8" w:rsidRPr="00DB2C19" w:rsidRDefault="008728E8" w:rsidP="008A053C">
            <w:pPr>
              <w:pStyle w:val="a6"/>
            </w:pPr>
            <w:r w:rsidRPr="00DB2C19">
              <w:t xml:space="preserve">Внутренний финансовый контроль ведется ГУ «Централизованная бухгалтерия» на основании договора между ГУ ЦБ и учреждениями образования Петродворцового района Санкт-Петербурга. </w:t>
            </w:r>
          </w:p>
          <w:p w:rsidR="008728E8" w:rsidRPr="00DB2C19" w:rsidRDefault="008728E8" w:rsidP="008A053C">
            <w:pPr>
              <w:pStyle w:val="a6"/>
            </w:pPr>
            <w:r w:rsidRPr="00DB2C19">
              <w:t xml:space="preserve">В течение 1 полугодия 2021 года в подведомственных учреждениях проводились рабочие совещания педагогических коллективов по реализации комплекса мер, направленных на недопущение незаконных сборов денежных средств с родителей (законных представителей) обучающихся образовательных учреждений. </w:t>
            </w:r>
          </w:p>
          <w:p w:rsidR="008728E8" w:rsidRPr="00DB2C19" w:rsidRDefault="008728E8"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повестку совещаний с руководителями образовательных учреждений были включены вопросы о запрете незаконного сбора денежных средств с родителей (законных представителей) обучающихся, о порядке привлечения благотворительных средств от физических лиц и организаций; об усилении контроля в отношении доходов от платной деятельности образовательных учреждений (протокол совещания от 22.04.2021).</w:t>
            </w:r>
          </w:p>
        </w:tc>
      </w:tr>
      <w:tr w:rsidR="008728E8" w:rsidRPr="00D04744" w:rsidTr="008A053C">
        <w:trPr>
          <w:tblCellSpacing w:w="15" w:type="dxa"/>
        </w:trPr>
        <w:tc>
          <w:tcPr>
            <w:tcW w:w="0" w:type="auto"/>
            <w:hideMark/>
          </w:tcPr>
          <w:p w:rsidR="008728E8" w:rsidRPr="00D04744" w:rsidRDefault="008728E8" w:rsidP="008728E8">
            <w:pPr>
              <w:spacing w:before="100" w:beforeAutospacing="1" w:after="100" w:afterAutospacing="1" w:line="240" w:lineRule="auto"/>
              <w:jc w:val="center"/>
              <w:rPr>
                <w:rFonts w:ascii="Times New Roman" w:hAnsi="Times New Roman"/>
                <w:sz w:val="24"/>
                <w:szCs w:val="24"/>
              </w:rPr>
            </w:pPr>
            <w:r w:rsidRPr="00D04744">
              <w:rPr>
                <w:rFonts w:ascii="Times New Roman" w:hAnsi="Times New Roman"/>
                <w:sz w:val="24"/>
                <w:szCs w:val="24"/>
              </w:rPr>
              <w:lastRenderedPageBreak/>
              <w:t xml:space="preserve">3.11 </w:t>
            </w:r>
          </w:p>
        </w:tc>
        <w:tc>
          <w:tcPr>
            <w:tcW w:w="1764" w:type="pct"/>
            <w:hideMark/>
          </w:tcPr>
          <w:p w:rsidR="008728E8" w:rsidRPr="00D04744" w:rsidRDefault="008728E8" w:rsidP="008728E8">
            <w:pPr>
              <w:spacing w:before="100" w:beforeAutospacing="1" w:after="100" w:afterAutospacing="1" w:line="240" w:lineRule="auto"/>
              <w:rPr>
                <w:rFonts w:ascii="Times New Roman" w:hAnsi="Times New Roman"/>
                <w:sz w:val="24"/>
                <w:szCs w:val="24"/>
              </w:rPr>
            </w:pPr>
            <w:r w:rsidRPr="00D04744">
              <w:rPr>
                <w:rFonts w:ascii="Times New Roman" w:hAnsi="Times New Roman"/>
                <w:sz w:val="24"/>
                <w:szCs w:val="24"/>
              </w:rPr>
              <w:t xml:space="preserve">Осуществление анализа наличия и соответствия законодательству локальных нормативных актов ГУ, устанавливающих системы доплат и надбавок стимулирующего характера и системы премирования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соответствии с Регламентом осуществления администрацией Петродворцового района Санкт-Петербурга внутреннего финансового контроля, утвержденного распоряжением администрации от 18.10.2018 № 4833-р в 1 полугодии 2021 года проведено:</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1 внеплановое контрольное мероприятие в СПб ГБУ спортивная школа «Манеж» и 3 плановых контрольных мероприятия (ГБДОУ детский сад № 28; ГБУ СШОР Петродворцового района Санкт-Петербурга; СПб ГБУ ДО Детская музыкальная школа № 22) на предмет наличия и соответствия законодательству принятых локальных нормативных актов, касающихся системы оплаты труда. Рекомендовано привести в соответствие документы, касающиеся системы оплаты труда, с постановлениями Правительства Санкт-Петербурга с учетом внесенных в них изменений.</w:t>
            </w:r>
          </w:p>
        </w:tc>
      </w:tr>
      <w:tr w:rsidR="008728E8" w:rsidRPr="00C1439D" w:rsidTr="008A053C">
        <w:trPr>
          <w:tblCellSpacing w:w="15" w:type="dxa"/>
        </w:trPr>
        <w:tc>
          <w:tcPr>
            <w:tcW w:w="0" w:type="auto"/>
            <w:hideMark/>
          </w:tcPr>
          <w:p w:rsidR="008728E8" w:rsidRPr="00C1439D" w:rsidRDefault="008728E8" w:rsidP="008728E8">
            <w:pPr>
              <w:spacing w:before="100" w:beforeAutospacing="1" w:after="100" w:afterAutospacing="1" w:line="240" w:lineRule="auto"/>
              <w:jc w:val="center"/>
              <w:rPr>
                <w:rFonts w:ascii="Times New Roman" w:hAnsi="Times New Roman"/>
                <w:sz w:val="24"/>
                <w:szCs w:val="24"/>
              </w:rPr>
            </w:pPr>
            <w:r w:rsidRPr="00C1439D">
              <w:rPr>
                <w:rFonts w:ascii="Times New Roman" w:hAnsi="Times New Roman"/>
                <w:sz w:val="24"/>
                <w:szCs w:val="24"/>
              </w:rPr>
              <w:lastRenderedPageBreak/>
              <w:t xml:space="preserve">3.12 </w:t>
            </w:r>
          </w:p>
        </w:tc>
        <w:tc>
          <w:tcPr>
            <w:tcW w:w="1764" w:type="pct"/>
            <w:hideMark/>
          </w:tcPr>
          <w:p w:rsidR="008728E8" w:rsidRPr="00C1439D" w:rsidRDefault="008728E8" w:rsidP="008728E8">
            <w:pPr>
              <w:spacing w:before="100" w:beforeAutospacing="1" w:after="100" w:afterAutospacing="1" w:line="240" w:lineRule="auto"/>
              <w:rPr>
                <w:rFonts w:ascii="Times New Roman" w:hAnsi="Times New Roman"/>
                <w:sz w:val="24"/>
                <w:szCs w:val="24"/>
              </w:rPr>
            </w:pPr>
            <w:r w:rsidRPr="00C1439D">
              <w:rPr>
                <w:rFonts w:ascii="Times New Roman" w:hAnsi="Times New Roman"/>
                <w:sz w:val="24"/>
                <w:szCs w:val="24"/>
              </w:rPr>
              <w:t>Участие в заседаниях комиссий по противодействию коррупции в ГУ</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составы комиссий по противодействию коррупции в 78 подведомственных учреждениях входят представители администрации. </w:t>
            </w:r>
            <w:r w:rsidR="008A053C">
              <w:rPr>
                <w:rFonts w:ascii="Times New Roman" w:hAnsi="Times New Roman"/>
                <w:sz w:val="24"/>
                <w:szCs w:val="24"/>
              </w:rPr>
              <w:br/>
            </w:r>
            <w:r w:rsidRPr="00DB2C19">
              <w:rPr>
                <w:rFonts w:ascii="Times New Roman" w:hAnsi="Times New Roman"/>
                <w:sz w:val="24"/>
                <w:szCs w:val="24"/>
              </w:rPr>
              <w:t xml:space="preserve">В 1 полугодии 2021 года в государственных учреждениях в соответствии с планами проведены заседания комиссий по противодействию коррупции в ГУ, а также внеплановые заседания (в 1 квартале проведены заседания </w:t>
            </w:r>
            <w:r w:rsidR="008A053C">
              <w:rPr>
                <w:rFonts w:ascii="Times New Roman" w:hAnsi="Times New Roman"/>
                <w:sz w:val="24"/>
                <w:szCs w:val="24"/>
              </w:rPr>
              <w:br/>
            </w:r>
            <w:r w:rsidRPr="00DB2C19">
              <w:rPr>
                <w:rFonts w:ascii="Times New Roman" w:hAnsi="Times New Roman"/>
                <w:sz w:val="24"/>
                <w:szCs w:val="24"/>
              </w:rPr>
              <w:t>в 35 ГУ, во 2 квартале – в 66 ГУ).</w:t>
            </w:r>
          </w:p>
        </w:tc>
      </w:tr>
      <w:tr w:rsidR="00474E07" w:rsidRPr="00474E07" w:rsidTr="008A053C">
        <w:trPr>
          <w:tblCellSpacing w:w="15" w:type="dxa"/>
        </w:trPr>
        <w:tc>
          <w:tcPr>
            <w:tcW w:w="4979" w:type="pct"/>
            <w:gridSpan w:val="3"/>
            <w:hideMark/>
          </w:tcPr>
          <w:p w:rsidR="00E41B6A" w:rsidRPr="00474E07" w:rsidRDefault="00E41B6A" w:rsidP="00E41B6A">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b/>
                <w:bCs/>
                <w:sz w:val="24"/>
                <w:szCs w:val="24"/>
              </w:rPr>
              <w:t>4. Антикоррупционная экспертиза нормативных правовых актов и проектов нормативных правовых актов</w:t>
            </w:r>
            <w:r w:rsidRPr="00474E07">
              <w:rPr>
                <w:rFonts w:ascii="Times New Roman" w:hAnsi="Times New Roman"/>
                <w:sz w:val="24"/>
                <w:szCs w:val="24"/>
              </w:rPr>
              <w:t xml:space="preserve"> </w:t>
            </w:r>
          </w:p>
        </w:tc>
      </w:tr>
      <w:tr w:rsidR="008728E8" w:rsidRPr="005049B9" w:rsidTr="008A053C">
        <w:trPr>
          <w:tblCellSpacing w:w="15" w:type="dxa"/>
        </w:trPr>
        <w:tc>
          <w:tcPr>
            <w:tcW w:w="0" w:type="auto"/>
            <w:hideMark/>
          </w:tcPr>
          <w:p w:rsidR="008728E8" w:rsidRPr="005049B9" w:rsidRDefault="008728E8" w:rsidP="008728E8">
            <w:pPr>
              <w:spacing w:before="100" w:beforeAutospacing="1" w:after="100" w:afterAutospacing="1" w:line="240" w:lineRule="auto"/>
              <w:rPr>
                <w:rFonts w:ascii="Times New Roman" w:hAnsi="Times New Roman"/>
                <w:sz w:val="24"/>
                <w:szCs w:val="24"/>
              </w:rPr>
            </w:pPr>
            <w:r w:rsidRPr="005049B9">
              <w:rPr>
                <w:rFonts w:ascii="Times New Roman" w:hAnsi="Times New Roman"/>
                <w:sz w:val="24"/>
                <w:szCs w:val="24"/>
              </w:rPr>
              <w:t xml:space="preserve">4.1 </w:t>
            </w:r>
          </w:p>
        </w:tc>
        <w:tc>
          <w:tcPr>
            <w:tcW w:w="1764" w:type="pct"/>
            <w:hideMark/>
          </w:tcPr>
          <w:p w:rsidR="008728E8" w:rsidRPr="005049B9" w:rsidRDefault="008728E8" w:rsidP="008728E8">
            <w:pPr>
              <w:spacing w:before="100" w:beforeAutospacing="1" w:after="100" w:afterAutospacing="1" w:line="240" w:lineRule="auto"/>
              <w:rPr>
                <w:rFonts w:ascii="Times New Roman" w:hAnsi="Times New Roman"/>
                <w:sz w:val="24"/>
                <w:szCs w:val="24"/>
              </w:rPr>
            </w:pPr>
            <w:r w:rsidRPr="005049B9">
              <w:rPr>
                <w:rFonts w:ascii="Times New Roman" w:hAnsi="Times New Roman"/>
                <w:sz w:val="24"/>
                <w:szCs w:val="24"/>
              </w:rPr>
              <w:t xml:space="preserve">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1 полугодии 2021 года проведена антикоррупционная экспертиза: 5 нормативных правовых актов и 5 проектов нормативных правовых актов</w:t>
            </w:r>
          </w:p>
        </w:tc>
      </w:tr>
      <w:tr w:rsidR="008728E8" w:rsidRPr="005049B9" w:rsidTr="008A053C">
        <w:trPr>
          <w:tblCellSpacing w:w="15" w:type="dxa"/>
        </w:trPr>
        <w:tc>
          <w:tcPr>
            <w:tcW w:w="0" w:type="auto"/>
            <w:hideMark/>
          </w:tcPr>
          <w:p w:rsidR="008728E8" w:rsidRPr="005049B9" w:rsidRDefault="008728E8" w:rsidP="008728E8">
            <w:pPr>
              <w:spacing w:before="100" w:beforeAutospacing="1" w:after="100" w:afterAutospacing="1" w:line="240" w:lineRule="auto"/>
              <w:rPr>
                <w:rFonts w:ascii="Times New Roman" w:hAnsi="Times New Roman"/>
                <w:sz w:val="24"/>
                <w:szCs w:val="24"/>
              </w:rPr>
            </w:pPr>
            <w:r w:rsidRPr="005049B9">
              <w:rPr>
                <w:rFonts w:ascii="Times New Roman" w:hAnsi="Times New Roman"/>
                <w:sz w:val="24"/>
                <w:szCs w:val="24"/>
              </w:rPr>
              <w:t xml:space="preserve">4.2 </w:t>
            </w:r>
          </w:p>
        </w:tc>
        <w:tc>
          <w:tcPr>
            <w:tcW w:w="1764" w:type="pct"/>
            <w:hideMark/>
          </w:tcPr>
          <w:p w:rsidR="008728E8" w:rsidRPr="005049B9" w:rsidRDefault="008728E8" w:rsidP="008728E8">
            <w:pPr>
              <w:spacing w:before="100" w:beforeAutospacing="1" w:after="100" w:afterAutospacing="1" w:line="240" w:lineRule="auto"/>
              <w:rPr>
                <w:rFonts w:ascii="Times New Roman" w:hAnsi="Times New Roman"/>
                <w:sz w:val="24"/>
                <w:szCs w:val="24"/>
              </w:rPr>
            </w:pPr>
            <w:r w:rsidRPr="005049B9">
              <w:rPr>
                <w:rFonts w:ascii="Times New Roman" w:hAnsi="Times New Roman"/>
                <w:sz w:val="24"/>
                <w:szCs w:val="24"/>
              </w:rPr>
              <w:t xml:space="preserve">Организация размещения исполнительными органами и ГО Санкт-Петербурга проектов нормативных правовых актов на официальных сайтах (веб-страницах исполнительных органов на официальном сайте Администрации </w:t>
            </w:r>
            <w:r w:rsidR="008A053C">
              <w:rPr>
                <w:rFonts w:ascii="Times New Roman" w:hAnsi="Times New Roman"/>
                <w:sz w:val="24"/>
                <w:szCs w:val="24"/>
              </w:rPr>
              <w:br/>
            </w:r>
            <w:r w:rsidRPr="005049B9">
              <w:rPr>
                <w:rFonts w:ascii="Times New Roman" w:hAnsi="Times New Roman"/>
                <w:sz w:val="24"/>
                <w:szCs w:val="24"/>
              </w:rPr>
              <w:t xml:space="preserve">Санкт-Петербурга)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w:t>
            </w:r>
          </w:p>
        </w:tc>
        <w:tc>
          <w:tcPr>
            <w:tcW w:w="2693" w:type="pct"/>
            <w:hideMark/>
          </w:tcPr>
          <w:p w:rsidR="008728E8" w:rsidRPr="00DB2C19" w:rsidRDefault="008728E8" w:rsidP="008728E8">
            <w:pPr>
              <w:pStyle w:val="formattext"/>
              <w:spacing w:before="24" w:beforeAutospacing="0" w:after="24" w:afterAutospacing="0" w:line="220" w:lineRule="atLeast"/>
            </w:pPr>
            <w:r w:rsidRPr="00DB2C19">
              <w:t xml:space="preserve">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Санкт-Петербурга организовано в соответствии с Положением о порядке проведения антикоррупционной экспертизы нормативных правовых актов и их проектов, утвержденным постановлением Правительства Санкт-Петербурга от 23.06.2009 № 681 и приказом администрации Петродворцового района Санкт-Петербурга от 28.09.2009 № 948-к «О мерах по реализации постановления Правительства </w:t>
            </w:r>
            <w:r w:rsidRPr="00DB2C19">
              <w:br/>
              <w:t>Санкт-Петербурга от 23.06.2009 № 681».</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На официальном сайте в сети Интернет для проведения независимой антикоррупционной экспертизы размещено 5 проектов нормативных правовых актов</w:t>
            </w:r>
          </w:p>
        </w:tc>
      </w:tr>
      <w:tr w:rsidR="00E41B6A" w:rsidRPr="00E41B6A" w:rsidTr="008A053C">
        <w:trPr>
          <w:tblCellSpacing w:w="15" w:type="dxa"/>
        </w:trPr>
        <w:tc>
          <w:tcPr>
            <w:tcW w:w="4979" w:type="pct"/>
            <w:gridSpan w:val="3"/>
            <w:hideMark/>
          </w:tcPr>
          <w:p w:rsidR="00E41B6A" w:rsidRPr="00E41B6A" w:rsidRDefault="00E41B6A" w:rsidP="00E41B6A">
            <w:pPr>
              <w:spacing w:before="100" w:beforeAutospacing="1" w:after="100" w:afterAutospacing="1" w:line="240" w:lineRule="auto"/>
              <w:jc w:val="center"/>
              <w:rPr>
                <w:rFonts w:ascii="Times New Roman" w:hAnsi="Times New Roman"/>
                <w:sz w:val="24"/>
                <w:szCs w:val="24"/>
              </w:rPr>
            </w:pPr>
            <w:r w:rsidRPr="00E41B6A">
              <w:rPr>
                <w:rFonts w:ascii="Times New Roman" w:hAnsi="Times New Roman"/>
                <w:b/>
                <w:bCs/>
                <w:sz w:val="24"/>
                <w:szCs w:val="24"/>
              </w:rPr>
              <w:t>5. Реализация антикоррупционной политики в сферах экономики, использования государственного имущества Санкт-Петербурга, закупок товаров, работ, услуг для обеспечения государственных нужд</w:t>
            </w:r>
            <w:r w:rsidRPr="00E41B6A">
              <w:rPr>
                <w:rFonts w:ascii="Times New Roman" w:hAnsi="Times New Roman"/>
                <w:sz w:val="24"/>
                <w:szCs w:val="24"/>
              </w:rPr>
              <w:t xml:space="preserve"> </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5.1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Обеспечение возможности осуществления гражданами, общественными объединениями и объединениями юридических лиц </w:t>
            </w:r>
            <w:r w:rsidRPr="00474E07">
              <w:rPr>
                <w:rFonts w:ascii="Times New Roman" w:hAnsi="Times New Roman"/>
                <w:sz w:val="24"/>
                <w:szCs w:val="24"/>
              </w:rPr>
              <w:lastRenderedPageBreak/>
              <w:t xml:space="preserve">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w:t>
            </w:r>
            <w:hyperlink r:id="rId12" w:history="1">
              <w:r w:rsidRPr="00474E07">
                <w:rPr>
                  <w:rFonts w:ascii="Times New Roman" w:hAnsi="Times New Roman"/>
                  <w:sz w:val="24"/>
                  <w:szCs w:val="24"/>
                </w:rPr>
                <w:t>Федеральным законом</w:t>
              </w:r>
            </w:hyperlink>
            <w:r w:rsidRPr="00474E07">
              <w:rPr>
                <w:rFonts w:ascii="Times New Roman" w:hAnsi="Times New Roman"/>
                <w:sz w:val="24"/>
                <w:szCs w:val="24"/>
              </w:rPr>
              <w:t xml:space="preserve"> </w:t>
            </w:r>
            <w:r>
              <w:rPr>
                <w:rFonts w:ascii="Times New Roman" w:hAnsi="Times New Roman"/>
                <w:sz w:val="24"/>
                <w:szCs w:val="24"/>
              </w:rPr>
              <w:t>от 05.04.2013 № 44-ФЗ</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 xml:space="preserve">Для обеспечения возможности осуществления гражданами, общественными объединениями и объединениями юридических лиц общественного контроля информация о закупках товаров, работ и услуг </w:t>
            </w:r>
            <w:r w:rsidRPr="00DB2C19">
              <w:rPr>
                <w:rFonts w:ascii="Times New Roman" w:hAnsi="Times New Roman"/>
                <w:sz w:val="24"/>
                <w:szCs w:val="24"/>
              </w:rPr>
              <w:lastRenderedPageBreak/>
              <w:t xml:space="preserve">размещается на официальном сайте Единой информационной системы в сфере закупок </w:t>
            </w:r>
            <w:proofErr w:type="spellStart"/>
            <w:r w:rsidRPr="00DB2C19">
              <w:rPr>
                <w:rFonts w:ascii="Times New Roman" w:hAnsi="Times New Roman"/>
                <w:sz w:val="24"/>
                <w:szCs w:val="24"/>
                <w:lang w:val="en-US"/>
              </w:rPr>
              <w:t>zakupki</w:t>
            </w:r>
            <w:proofErr w:type="spellEnd"/>
            <w:r w:rsidRPr="00DB2C19">
              <w:rPr>
                <w:rFonts w:ascii="Times New Roman" w:hAnsi="Times New Roman"/>
                <w:sz w:val="24"/>
                <w:szCs w:val="24"/>
              </w:rPr>
              <w:t>.</w:t>
            </w:r>
            <w:proofErr w:type="spellStart"/>
            <w:r w:rsidRPr="00DB2C19">
              <w:rPr>
                <w:rFonts w:ascii="Times New Roman" w:hAnsi="Times New Roman"/>
                <w:sz w:val="24"/>
                <w:szCs w:val="24"/>
                <w:lang w:val="en-US"/>
              </w:rPr>
              <w:t>gov</w:t>
            </w:r>
            <w:proofErr w:type="spellEnd"/>
            <w:r w:rsidRPr="00DB2C19">
              <w:rPr>
                <w:rFonts w:ascii="Times New Roman" w:hAnsi="Times New Roman"/>
                <w:sz w:val="24"/>
                <w:szCs w:val="24"/>
              </w:rPr>
              <w:t>.</w:t>
            </w:r>
            <w:proofErr w:type="spellStart"/>
            <w:r w:rsidRPr="00DB2C19">
              <w:rPr>
                <w:rFonts w:ascii="Times New Roman" w:hAnsi="Times New Roman"/>
                <w:sz w:val="24"/>
                <w:szCs w:val="24"/>
                <w:lang w:val="en-US"/>
              </w:rPr>
              <w:t>ru</w:t>
            </w:r>
            <w:proofErr w:type="spellEnd"/>
            <w:r w:rsidRPr="00DB2C19">
              <w:rPr>
                <w:rFonts w:ascii="Times New Roman" w:hAnsi="Times New Roman"/>
                <w:sz w:val="24"/>
                <w:szCs w:val="24"/>
              </w:rPr>
              <w:t xml:space="preserve">, а также на официальном сайте администрации Петродворцового района Санкт-Петербурга </w:t>
            </w:r>
            <w:r w:rsidRPr="00DB2C19">
              <w:rPr>
                <w:rFonts w:ascii="Times New Roman" w:hAnsi="Times New Roman"/>
                <w:sz w:val="24"/>
                <w:szCs w:val="24"/>
                <w:lang w:val="en-US"/>
              </w:rPr>
              <w:t>https</w:t>
            </w:r>
            <w:r w:rsidRPr="00DB2C19">
              <w:rPr>
                <w:rFonts w:ascii="Times New Roman" w:hAnsi="Times New Roman"/>
                <w:sz w:val="24"/>
                <w:szCs w:val="24"/>
              </w:rPr>
              <w:t>://</w:t>
            </w:r>
            <w:r w:rsidRPr="00DB2C19">
              <w:rPr>
                <w:rFonts w:ascii="Times New Roman" w:hAnsi="Times New Roman"/>
                <w:sz w:val="24"/>
                <w:szCs w:val="24"/>
                <w:lang w:val="en-US"/>
              </w:rPr>
              <w:t>www</w:t>
            </w:r>
            <w:r w:rsidRPr="00DB2C19">
              <w:rPr>
                <w:rFonts w:ascii="Times New Roman" w:hAnsi="Times New Roman"/>
                <w:sz w:val="24"/>
                <w:szCs w:val="24"/>
              </w:rPr>
              <w:t>.</w:t>
            </w:r>
            <w:proofErr w:type="spellStart"/>
            <w:r w:rsidRPr="00DB2C19">
              <w:rPr>
                <w:rFonts w:ascii="Times New Roman" w:hAnsi="Times New Roman"/>
                <w:sz w:val="24"/>
                <w:szCs w:val="24"/>
                <w:lang w:val="en-US"/>
              </w:rPr>
              <w:t>gov</w:t>
            </w:r>
            <w:proofErr w:type="spellEnd"/>
            <w:r w:rsidRPr="00DB2C19">
              <w:rPr>
                <w:rFonts w:ascii="Times New Roman" w:hAnsi="Times New Roman"/>
                <w:sz w:val="24"/>
                <w:szCs w:val="24"/>
              </w:rPr>
              <w:t>.</w:t>
            </w:r>
            <w:proofErr w:type="spellStart"/>
            <w:r w:rsidRPr="00DB2C19">
              <w:rPr>
                <w:rFonts w:ascii="Times New Roman" w:hAnsi="Times New Roman"/>
                <w:sz w:val="24"/>
                <w:szCs w:val="24"/>
                <w:lang w:val="en-US"/>
              </w:rPr>
              <w:t>spb</w:t>
            </w:r>
            <w:proofErr w:type="spellEnd"/>
            <w:r w:rsidRPr="00DB2C19">
              <w:rPr>
                <w:rFonts w:ascii="Times New Roman" w:hAnsi="Times New Roman"/>
                <w:sz w:val="24"/>
                <w:szCs w:val="24"/>
              </w:rPr>
              <w:t>.</w:t>
            </w:r>
            <w:proofErr w:type="spellStart"/>
            <w:r w:rsidRPr="00DB2C19">
              <w:rPr>
                <w:rFonts w:ascii="Times New Roman" w:hAnsi="Times New Roman"/>
                <w:sz w:val="24"/>
                <w:szCs w:val="24"/>
                <w:lang w:val="en-US"/>
              </w:rPr>
              <w:t>ru</w:t>
            </w:r>
            <w:proofErr w:type="spellEnd"/>
            <w:r w:rsidRPr="00DB2C19">
              <w:rPr>
                <w:rFonts w:ascii="Times New Roman" w:hAnsi="Times New Roman"/>
                <w:sz w:val="24"/>
                <w:szCs w:val="24"/>
              </w:rPr>
              <w:t>/</w:t>
            </w:r>
            <w:proofErr w:type="spellStart"/>
            <w:r w:rsidRPr="00DB2C19">
              <w:rPr>
                <w:rFonts w:ascii="Times New Roman" w:hAnsi="Times New Roman"/>
                <w:sz w:val="24"/>
                <w:szCs w:val="24"/>
                <w:lang w:val="en-US"/>
              </w:rPr>
              <w:t>gov</w:t>
            </w:r>
            <w:proofErr w:type="spellEnd"/>
            <w:r w:rsidRPr="00DB2C19">
              <w:rPr>
                <w:rFonts w:ascii="Times New Roman" w:hAnsi="Times New Roman"/>
                <w:sz w:val="24"/>
                <w:szCs w:val="24"/>
              </w:rPr>
              <w:t>/</w:t>
            </w:r>
            <w:proofErr w:type="spellStart"/>
            <w:r w:rsidRPr="00DB2C19">
              <w:rPr>
                <w:rFonts w:ascii="Times New Roman" w:hAnsi="Times New Roman"/>
                <w:sz w:val="24"/>
                <w:szCs w:val="24"/>
                <w:lang w:val="en-US"/>
              </w:rPr>
              <w:t>terr</w:t>
            </w:r>
            <w:proofErr w:type="spellEnd"/>
            <w:r w:rsidRPr="00DB2C19">
              <w:rPr>
                <w:rFonts w:ascii="Times New Roman" w:hAnsi="Times New Roman"/>
                <w:sz w:val="24"/>
                <w:szCs w:val="24"/>
              </w:rPr>
              <w:t>/</w:t>
            </w:r>
            <w:proofErr w:type="spellStart"/>
            <w:r w:rsidRPr="00DB2C19">
              <w:rPr>
                <w:rFonts w:ascii="Times New Roman" w:hAnsi="Times New Roman"/>
                <w:sz w:val="24"/>
                <w:szCs w:val="24"/>
                <w:lang w:val="en-US"/>
              </w:rPr>
              <w:t>reg</w:t>
            </w:r>
            <w:proofErr w:type="spellEnd"/>
            <w:r w:rsidRPr="00DB2C19">
              <w:rPr>
                <w:rFonts w:ascii="Times New Roman" w:hAnsi="Times New Roman"/>
                <w:sz w:val="24"/>
                <w:szCs w:val="24"/>
              </w:rPr>
              <w:t>_</w:t>
            </w:r>
            <w:proofErr w:type="spellStart"/>
            <w:r w:rsidRPr="00DB2C19">
              <w:rPr>
                <w:rFonts w:ascii="Times New Roman" w:hAnsi="Times New Roman"/>
                <w:sz w:val="24"/>
                <w:szCs w:val="24"/>
                <w:lang w:val="en-US"/>
              </w:rPr>
              <w:t>petrodv</w:t>
            </w:r>
            <w:proofErr w:type="spellEnd"/>
            <w:r w:rsidRPr="00DB2C19">
              <w:rPr>
                <w:rFonts w:ascii="Times New Roman" w:hAnsi="Times New Roman"/>
                <w:sz w:val="24"/>
                <w:szCs w:val="24"/>
              </w:rPr>
              <w:t>/</w:t>
            </w:r>
            <w:r w:rsidRPr="00DB2C19">
              <w:rPr>
                <w:rFonts w:ascii="Times New Roman" w:hAnsi="Times New Roman"/>
                <w:sz w:val="24"/>
                <w:szCs w:val="24"/>
                <w:lang w:val="en-US"/>
              </w:rPr>
              <w:t>current</w:t>
            </w:r>
            <w:r w:rsidRPr="00DB2C19">
              <w:rPr>
                <w:rFonts w:ascii="Times New Roman" w:hAnsi="Times New Roman"/>
                <w:sz w:val="24"/>
                <w:szCs w:val="24"/>
              </w:rPr>
              <w:t>_</w:t>
            </w:r>
            <w:r w:rsidRPr="00DB2C19">
              <w:rPr>
                <w:rFonts w:ascii="Times New Roman" w:hAnsi="Times New Roman"/>
                <w:sz w:val="24"/>
                <w:szCs w:val="24"/>
                <w:lang w:val="en-US"/>
              </w:rPr>
              <w:t>activities</w:t>
            </w:r>
            <w:r w:rsidRPr="00DB2C19">
              <w:rPr>
                <w:rFonts w:ascii="Times New Roman" w:hAnsi="Times New Roman"/>
                <w:sz w:val="24"/>
                <w:szCs w:val="24"/>
              </w:rPr>
              <w:t>/</w:t>
            </w:r>
            <w:r w:rsidRPr="00DB2C19">
              <w:rPr>
                <w:rFonts w:ascii="Times New Roman" w:hAnsi="Times New Roman"/>
                <w:sz w:val="24"/>
                <w:szCs w:val="24"/>
                <w:lang w:val="en-US"/>
              </w:rPr>
              <w:t>order</w:t>
            </w:r>
            <w:r w:rsidRPr="00DB2C19">
              <w:rPr>
                <w:rFonts w:ascii="Times New Roman" w:hAnsi="Times New Roman"/>
                <w:sz w:val="24"/>
                <w:szCs w:val="24"/>
              </w:rPr>
              <w:t>_</w:t>
            </w:r>
            <w:r w:rsidRPr="00DB2C19">
              <w:rPr>
                <w:rFonts w:ascii="Times New Roman" w:hAnsi="Times New Roman"/>
                <w:sz w:val="24"/>
                <w:szCs w:val="24"/>
                <w:lang w:val="en-US"/>
              </w:rPr>
              <w:t>placement</w:t>
            </w:r>
            <w:r w:rsidRPr="00DB2C19">
              <w:rPr>
                <w:rFonts w:ascii="Times New Roman" w:hAnsi="Times New Roman"/>
                <w:sz w:val="24"/>
                <w:szCs w:val="24"/>
              </w:rPr>
              <w:t>/</w:t>
            </w:r>
          </w:p>
        </w:tc>
      </w:tr>
      <w:tr w:rsidR="008728E8" w:rsidRPr="00474E07" w:rsidTr="008A053C">
        <w:trPr>
          <w:tblCellSpacing w:w="15" w:type="dxa"/>
        </w:trPr>
        <w:tc>
          <w:tcPr>
            <w:tcW w:w="0" w:type="auto"/>
            <w:hideMark/>
          </w:tcPr>
          <w:p w:rsidR="008728E8" w:rsidRPr="00474E07" w:rsidRDefault="008728E8" w:rsidP="008728E8">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lastRenderedPageBreak/>
              <w:t>5.2</w:t>
            </w:r>
            <w:r w:rsidRPr="00474E07">
              <w:rPr>
                <w:rFonts w:ascii="Times New Roman" w:hAnsi="Times New Roman"/>
                <w:sz w:val="24"/>
                <w:szCs w:val="24"/>
              </w:rPr>
              <w:t xml:space="preserve"> </w:t>
            </w:r>
          </w:p>
        </w:tc>
        <w:tc>
          <w:tcPr>
            <w:tcW w:w="1764" w:type="pct"/>
            <w:hideMark/>
          </w:tcPr>
          <w:p w:rsidR="008728E8" w:rsidRPr="00474E07" w:rsidRDefault="008728E8" w:rsidP="008728E8">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Опубликование заказчиками планов-графиков закупок наряду с официальным сайтом единой информационной системы в сети "Интернет", на </w:t>
            </w:r>
            <w:r>
              <w:rPr>
                <w:rFonts w:ascii="Times New Roman" w:hAnsi="Times New Roman"/>
                <w:sz w:val="24"/>
                <w:szCs w:val="24"/>
              </w:rPr>
              <w:t>веб-странице администрации на официальном сайте Администрации Санкт-Петербурга в сети «Интернет»</w:t>
            </w:r>
            <w:r w:rsidRPr="00474E07">
              <w:rPr>
                <w:rFonts w:ascii="Times New Roman" w:hAnsi="Times New Roman"/>
                <w:sz w:val="24"/>
                <w:szCs w:val="24"/>
              </w:rPr>
              <w:t xml:space="preserve">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Планы-графики закупок размещены на официальном сайте в Единой информационной системе в сфере закупок, а также на официальном сайте администрации Петродворцового района Санкт-Петербурга. Осуществляется контроль своевременности размещения сведений в ходе осуществления мероприятий внутреннего ведомственного контроля. Случаев нарушения сроков не выявлено.</w:t>
            </w:r>
          </w:p>
        </w:tc>
      </w:tr>
      <w:tr w:rsidR="008728E8" w:rsidRPr="005049B9" w:rsidTr="008A053C">
        <w:trPr>
          <w:tblCellSpacing w:w="15" w:type="dxa"/>
        </w:trPr>
        <w:tc>
          <w:tcPr>
            <w:tcW w:w="0" w:type="auto"/>
            <w:hideMark/>
          </w:tcPr>
          <w:p w:rsidR="008728E8" w:rsidRPr="005049B9" w:rsidRDefault="008728E8" w:rsidP="008728E8">
            <w:pPr>
              <w:spacing w:before="100" w:beforeAutospacing="1" w:after="100" w:afterAutospacing="1" w:line="240" w:lineRule="auto"/>
              <w:jc w:val="center"/>
              <w:rPr>
                <w:rFonts w:ascii="Times New Roman" w:hAnsi="Times New Roman"/>
                <w:sz w:val="24"/>
                <w:szCs w:val="24"/>
              </w:rPr>
            </w:pPr>
            <w:r w:rsidRPr="005049B9">
              <w:rPr>
                <w:rFonts w:ascii="Times New Roman" w:hAnsi="Times New Roman"/>
                <w:sz w:val="24"/>
                <w:szCs w:val="24"/>
              </w:rPr>
              <w:t xml:space="preserve">5.3 </w:t>
            </w:r>
          </w:p>
        </w:tc>
        <w:tc>
          <w:tcPr>
            <w:tcW w:w="1764" w:type="pct"/>
            <w:hideMark/>
          </w:tcPr>
          <w:p w:rsidR="008728E8" w:rsidRPr="005049B9" w:rsidRDefault="008728E8" w:rsidP="008728E8">
            <w:pPr>
              <w:spacing w:before="100" w:beforeAutospacing="1" w:after="100" w:afterAutospacing="1" w:line="240" w:lineRule="auto"/>
              <w:rPr>
                <w:rFonts w:ascii="Times New Roman" w:hAnsi="Times New Roman"/>
                <w:sz w:val="24"/>
                <w:szCs w:val="24"/>
              </w:rPr>
            </w:pPr>
            <w:r w:rsidRPr="005049B9">
              <w:rPr>
                <w:rFonts w:ascii="Times New Roman" w:hAnsi="Times New Roman"/>
                <w:sz w:val="24"/>
                <w:szCs w:val="24"/>
              </w:rPr>
              <w:t xml:space="preserve">Информирование исполнительными органами прокуратуры Санкт-Петербурга о выявленных нарушениях в сфере экономики в соответствии с </w:t>
            </w:r>
            <w:hyperlink r:id="rId13" w:history="1">
              <w:r w:rsidRPr="005049B9">
                <w:rPr>
                  <w:rFonts w:ascii="Times New Roman" w:hAnsi="Times New Roman"/>
                  <w:sz w:val="24"/>
                  <w:szCs w:val="24"/>
                </w:rPr>
                <w:t>Указом Президента Российской Федерации от 03.03.1998 N 224 "Об обеспечении взаимодействия государственных органов в борьбе с правонарушениями в сфере экономики"</w:t>
              </w:r>
            </w:hyperlink>
            <w:r w:rsidRPr="005049B9">
              <w:rPr>
                <w:rFonts w:ascii="Times New Roman" w:hAnsi="Times New Roman"/>
                <w:sz w:val="24"/>
                <w:szCs w:val="24"/>
              </w:rPr>
              <w:t xml:space="preserve"> </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1 полугодии 2021 года материалы проверок не направлялись в органы прокуратуры в связи с отсутствием нарушений в сфере экономики.</w:t>
            </w:r>
          </w:p>
        </w:tc>
      </w:tr>
      <w:tr w:rsidR="008728E8" w:rsidRPr="00C1439D" w:rsidTr="008A053C">
        <w:trPr>
          <w:tblCellSpacing w:w="15" w:type="dxa"/>
        </w:trPr>
        <w:tc>
          <w:tcPr>
            <w:tcW w:w="0" w:type="auto"/>
            <w:hideMark/>
          </w:tcPr>
          <w:p w:rsidR="008728E8" w:rsidRPr="00C1439D" w:rsidRDefault="008728E8" w:rsidP="008728E8">
            <w:pPr>
              <w:spacing w:before="100" w:beforeAutospacing="1" w:after="100" w:afterAutospacing="1" w:line="240" w:lineRule="auto"/>
              <w:jc w:val="center"/>
              <w:rPr>
                <w:rFonts w:ascii="Times New Roman" w:hAnsi="Times New Roman"/>
                <w:sz w:val="24"/>
                <w:szCs w:val="24"/>
              </w:rPr>
            </w:pPr>
            <w:r w:rsidRPr="00C1439D">
              <w:rPr>
                <w:rFonts w:ascii="Times New Roman" w:hAnsi="Times New Roman"/>
                <w:sz w:val="24"/>
                <w:szCs w:val="24"/>
              </w:rPr>
              <w:t>5.4</w:t>
            </w:r>
          </w:p>
        </w:tc>
        <w:tc>
          <w:tcPr>
            <w:tcW w:w="1764" w:type="pct"/>
            <w:hideMark/>
          </w:tcPr>
          <w:p w:rsidR="008728E8" w:rsidRPr="00C1439D" w:rsidRDefault="008728E8" w:rsidP="008728E8">
            <w:pPr>
              <w:spacing w:before="100" w:beforeAutospacing="1" w:after="100" w:afterAutospacing="1" w:line="240" w:lineRule="auto"/>
              <w:rPr>
                <w:rFonts w:ascii="Times New Roman" w:hAnsi="Times New Roman"/>
                <w:sz w:val="24"/>
                <w:szCs w:val="24"/>
              </w:rPr>
            </w:pPr>
            <w:r w:rsidRPr="00C1439D">
              <w:rPr>
                <w:rFonts w:ascii="Times New Roman" w:hAnsi="Times New Roman"/>
                <w:sz w:val="24"/>
                <w:szCs w:val="24"/>
              </w:rPr>
              <w:t xml:space="preserve">Осуществление контроля за соблюдением требований об отсутствии конфликта интересов между участником закупки и заказчиком, установленных в </w:t>
            </w:r>
            <w:hyperlink r:id="rId14" w:history="1">
              <w:r w:rsidRPr="00C1439D">
                <w:rPr>
                  <w:rFonts w:ascii="Times New Roman" w:hAnsi="Times New Roman"/>
                  <w:sz w:val="24"/>
                  <w:szCs w:val="24"/>
                </w:rPr>
                <w:t>пункте 9 части 1 статьи 31 Федерального закона</w:t>
              </w:r>
            </w:hyperlink>
            <w:r w:rsidRPr="00C1439D">
              <w:rPr>
                <w:rFonts w:ascii="Times New Roman" w:hAnsi="Times New Roman"/>
                <w:sz w:val="24"/>
                <w:szCs w:val="24"/>
              </w:rPr>
              <w:t xml:space="preserve"> от 05.04.2013 № 44-ФЗ</w:t>
            </w:r>
          </w:p>
        </w:tc>
        <w:tc>
          <w:tcPr>
            <w:tcW w:w="2693" w:type="pct"/>
            <w:hideMark/>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Случаев несоблюдения требований об отсутствии конфликта интересов между участниками закупок и заказчиком, установленных пунктом 9 части 1 статьи 31 Федерального закона № 44-ФЗ «О контрактной системе в сфере закупок товаров, работ, услуг для обеспечения государственных и муниципальных нужд», не выявлено</w:t>
            </w:r>
          </w:p>
        </w:tc>
      </w:tr>
      <w:tr w:rsidR="008728E8" w:rsidRPr="00474E07" w:rsidTr="008A053C">
        <w:trPr>
          <w:tblCellSpacing w:w="15" w:type="dxa"/>
        </w:trPr>
        <w:tc>
          <w:tcPr>
            <w:tcW w:w="0" w:type="auto"/>
          </w:tcPr>
          <w:p w:rsidR="008728E8" w:rsidRDefault="008728E8" w:rsidP="008728E8">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5.5</w:t>
            </w:r>
          </w:p>
        </w:tc>
        <w:tc>
          <w:tcPr>
            <w:tcW w:w="1764" w:type="pct"/>
          </w:tcPr>
          <w:p w:rsidR="008728E8" w:rsidRPr="00474E07" w:rsidRDefault="008728E8" w:rsidP="008728E8">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Усиление контроля за деятельностью должностных лиц заказчика при осуществлении закупок товаров, работ, услуг для обеспечения государственных нужд в целях исключения необоснованного применения к поставщикам (подрядчикам, исполнителям) неустоек (штрафов, пеней) и за привлечением этих </w:t>
            </w:r>
            <w:r>
              <w:rPr>
                <w:rFonts w:ascii="Times New Roman" w:hAnsi="Times New Roman"/>
                <w:sz w:val="24"/>
                <w:szCs w:val="24"/>
              </w:rPr>
              <w:lastRenderedPageBreak/>
              <w:t>должностных лиц к дисциплинарной и материальной ответственности</w:t>
            </w:r>
          </w:p>
        </w:tc>
        <w:tc>
          <w:tcPr>
            <w:tcW w:w="2693" w:type="pct"/>
          </w:tcPr>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В целях организации оперативного обмена информацией при осуществлении деятельности в сфере закупок назначен ответственный за взаимодействие с ГУ МВД России по Санкт-Петербургу и Ленинградской области (приказ от 04.12.2018 № 835-к)</w:t>
            </w:r>
          </w:p>
          <w:p w:rsidR="008728E8" w:rsidRPr="00DB2C19" w:rsidRDefault="008728E8" w:rsidP="008728E8">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Вопрос соблюдения требований законодательства в части применения к поставщикам (подрядчикам, исполнителям) неустоек (штрафов, пеней) и привлечения должностных лиц к дисциплинарной и материальной </w:t>
            </w:r>
            <w:r w:rsidRPr="00DB2C19">
              <w:rPr>
                <w:rFonts w:ascii="Times New Roman" w:hAnsi="Times New Roman"/>
                <w:sz w:val="24"/>
                <w:szCs w:val="24"/>
              </w:rPr>
              <w:lastRenderedPageBreak/>
              <w:t>ответственности включен в перечень мероприятий внутреннего ведомственного контроля. В 1 полугодии 2021 года случаев несоблюдения указанных требований не выявлено.</w:t>
            </w:r>
          </w:p>
        </w:tc>
      </w:tr>
      <w:tr w:rsidR="00905803" w:rsidRPr="007606AE" w:rsidTr="008A053C">
        <w:trPr>
          <w:tblCellSpacing w:w="15" w:type="dxa"/>
        </w:trPr>
        <w:tc>
          <w:tcPr>
            <w:tcW w:w="4979" w:type="pct"/>
            <w:gridSpan w:val="3"/>
          </w:tcPr>
          <w:p w:rsidR="00905803" w:rsidRPr="007606AE" w:rsidRDefault="00905803" w:rsidP="007606AE">
            <w:pPr>
              <w:spacing w:before="100" w:beforeAutospacing="1" w:after="100" w:afterAutospacing="1" w:line="240" w:lineRule="auto"/>
              <w:jc w:val="center"/>
              <w:rPr>
                <w:rFonts w:ascii="Times New Roman" w:hAnsi="Times New Roman"/>
                <w:b/>
                <w:sz w:val="24"/>
                <w:szCs w:val="24"/>
              </w:rPr>
            </w:pPr>
            <w:r w:rsidRPr="007606AE">
              <w:rPr>
                <w:rFonts w:ascii="Times New Roman" w:hAnsi="Times New Roman"/>
                <w:b/>
                <w:sz w:val="24"/>
                <w:szCs w:val="24"/>
              </w:rPr>
              <w:lastRenderedPageBreak/>
              <w:t xml:space="preserve">6. </w:t>
            </w:r>
            <w:r w:rsidR="007606AE" w:rsidRPr="007606AE">
              <w:rPr>
                <w:rFonts w:ascii="Times New Roman" w:hAnsi="Times New Roman"/>
                <w:b/>
                <w:sz w:val="24"/>
                <w:szCs w:val="24"/>
              </w:rPr>
              <w:t>Противодействие коррупции в сфере предпринимательской деятельности</w:t>
            </w:r>
          </w:p>
        </w:tc>
      </w:tr>
      <w:tr w:rsidR="008A053C" w:rsidRPr="00C1439D" w:rsidTr="008A053C">
        <w:trPr>
          <w:tblCellSpacing w:w="15" w:type="dxa"/>
        </w:trPr>
        <w:tc>
          <w:tcPr>
            <w:tcW w:w="0" w:type="auto"/>
          </w:tcPr>
          <w:p w:rsidR="008A053C" w:rsidRPr="00C1439D" w:rsidRDefault="008A053C" w:rsidP="008A053C">
            <w:pPr>
              <w:spacing w:before="100" w:beforeAutospacing="1" w:after="100" w:afterAutospacing="1" w:line="240" w:lineRule="auto"/>
              <w:jc w:val="center"/>
              <w:rPr>
                <w:rFonts w:ascii="Times New Roman" w:hAnsi="Times New Roman"/>
                <w:sz w:val="24"/>
                <w:szCs w:val="24"/>
              </w:rPr>
            </w:pPr>
            <w:r w:rsidRPr="00C1439D">
              <w:rPr>
                <w:rFonts w:ascii="Times New Roman" w:hAnsi="Times New Roman"/>
                <w:sz w:val="24"/>
                <w:szCs w:val="24"/>
              </w:rPr>
              <w:t>6.1.</w:t>
            </w:r>
          </w:p>
        </w:tc>
        <w:tc>
          <w:tcPr>
            <w:tcW w:w="1764" w:type="pct"/>
          </w:tcPr>
          <w:p w:rsidR="008A053C" w:rsidRPr="00C1439D" w:rsidRDefault="008A053C" w:rsidP="008A053C">
            <w:pPr>
              <w:spacing w:before="100" w:beforeAutospacing="1" w:after="100" w:afterAutospacing="1" w:line="240" w:lineRule="auto"/>
              <w:rPr>
                <w:rFonts w:ascii="Times New Roman" w:hAnsi="Times New Roman"/>
                <w:sz w:val="24"/>
                <w:szCs w:val="24"/>
              </w:rPr>
            </w:pPr>
            <w:r w:rsidRPr="00C1439D">
              <w:rPr>
                <w:rFonts w:ascii="Times New Roman" w:hAnsi="Times New Roman"/>
                <w:sz w:val="24"/>
                <w:szCs w:val="24"/>
              </w:rPr>
              <w:t>Информирование КВЗПБ и ККИ о результатах работы по пресечению несанкционированной торговли и освобождению земельных участков от незаконно размещенных на них нестационарных торговых объектов</w:t>
            </w:r>
          </w:p>
        </w:tc>
        <w:tc>
          <w:tcPr>
            <w:tcW w:w="2693" w:type="pct"/>
          </w:tcPr>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Распоряжением администрации от 29.11.2017 № 5242-р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района </w:t>
            </w:r>
            <w:r>
              <w:rPr>
                <w:rFonts w:ascii="Times New Roman" w:hAnsi="Times New Roman"/>
                <w:sz w:val="24"/>
                <w:szCs w:val="24"/>
              </w:rPr>
              <w:br/>
            </w:r>
            <w:r w:rsidRPr="00DB2C19">
              <w:rPr>
                <w:rFonts w:ascii="Times New Roman" w:hAnsi="Times New Roman"/>
                <w:sz w:val="24"/>
                <w:szCs w:val="24"/>
              </w:rPr>
              <w:t xml:space="preserve">Санкт-Петербурга (далее – рабочая группа), в состав которой входят представители администрации, ОМВД России по Петродворцовому району Санкт-Петербурга, Комитета по контролю за имуществом </w:t>
            </w:r>
            <w:r>
              <w:rPr>
                <w:rFonts w:ascii="Times New Roman" w:hAnsi="Times New Roman"/>
                <w:sz w:val="24"/>
                <w:szCs w:val="24"/>
              </w:rPr>
              <w:br/>
            </w:r>
            <w:r w:rsidRPr="00DB2C19">
              <w:rPr>
                <w:rFonts w:ascii="Times New Roman" w:hAnsi="Times New Roman"/>
                <w:sz w:val="24"/>
                <w:szCs w:val="24"/>
              </w:rPr>
              <w:t xml:space="preserve">Санкт-Петербурга, Комитета по вопросам законности, правопорядка и безопасности Санкт-Петербурга, прокуратуры Петродворцового района </w:t>
            </w:r>
            <w:r w:rsidRPr="00DB2C19">
              <w:rPr>
                <w:rFonts w:ascii="Times New Roman" w:hAnsi="Times New Roman"/>
                <w:sz w:val="24"/>
                <w:szCs w:val="24"/>
              </w:rPr>
              <w:br/>
              <w:t>Санкт-Петербурга, а также представитель Общественного совета по малому предпринимательству при администрации Петродворцового района Санкт-Петербурга.</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рамках данной рабочей группы организовано проведение систематических, не реже 2-х раз в неделю, внезапных рейдов по пресечению несанкционированной торговли на территории Петродворцового района. При формировании планов работы рабочей группы в перечень адресов, подлежащих проверке, включаются адреса, указанные в обращениях граждан и в сообщениях, поступающих на портал «Наш Санкт-Петербург».</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1 полугодии 2021 года проведено 24 совместных рейда. На рассмотрение административной комиссии направлено 7 протоколов по статье 44 закона Санкт-Петербурга от 12.05.2010 № 273-70 «Об административных правонарушениях в Санкт-Петербурге». Сотрудниками администрации не </w:t>
            </w:r>
            <w:r w:rsidRPr="00DB2C19">
              <w:rPr>
                <w:rFonts w:ascii="Times New Roman" w:hAnsi="Times New Roman"/>
                <w:sz w:val="24"/>
                <w:szCs w:val="24"/>
              </w:rPr>
              <w:lastRenderedPageBreak/>
              <w:t>применялись меры в виде изъятия орудий и предметов совершения административных правонарушений.</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Для мониторинга незаконного размещения объектов торговли, а также фактов незаконной торговли алкоголем и принятия мер, направленных на пресечение правонарушений, администрацией Петродворцового района обеспечено использование информации, поступающей с технических средств АПК «Безопасный город». Информация в Отдел потребительского рынка администрации поступает из Дежурной службы администрации, на основании которой сотрудниками отдела оперативно принимаются меры по пресечению несанкционированной торговли. </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целях повышения эффективности работы по демонтажу нестационарных торговых объектов, размещенных без правовых оснований, в 2021 году администрацией Петродворцового района выявлен земельный участок, на котором размещено 11 нестационарных торговых объекта (земельный участок на ул. Морского Десанта не освобожден после расторжения договора по проведению региональной ярмарки). Для осуществления своих полномочий в Комитет по контролю за имуществом Санкт-Петербурга направлена информация по незаконно занятому земельному участку. </w:t>
            </w:r>
          </w:p>
        </w:tc>
      </w:tr>
      <w:tr w:rsidR="00474E07" w:rsidRPr="00474E07" w:rsidTr="008A053C">
        <w:trPr>
          <w:tblCellSpacing w:w="15" w:type="dxa"/>
        </w:trPr>
        <w:tc>
          <w:tcPr>
            <w:tcW w:w="4979" w:type="pct"/>
            <w:gridSpan w:val="3"/>
            <w:hideMark/>
          </w:tcPr>
          <w:p w:rsidR="00E41B6A" w:rsidRPr="00474E07" w:rsidRDefault="00E41B6A" w:rsidP="00E41B6A">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b/>
                <w:bCs/>
                <w:sz w:val="24"/>
                <w:szCs w:val="24"/>
              </w:rPr>
              <w:lastRenderedPageBreak/>
              <w:t>7. Антикоррупционный мониторинг в Санкт-Петербурге</w:t>
            </w:r>
            <w:r w:rsidRPr="00474E07">
              <w:rPr>
                <w:rFonts w:ascii="Times New Roman" w:hAnsi="Times New Roman"/>
                <w:sz w:val="24"/>
                <w:szCs w:val="24"/>
              </w:rPr>
              <w:t xml:space="preserve"> </w:t>
            </w:r>
          </w:p>
        </w:tc>
      </w:tr>
      <w:tr w:rsidR="008A053C" w:rsidRPr="00474E07" w:rsidTr="008A053C">
        <w:trPr>
          <w:tblCellSpacing w:w="15" w:type="dxa"/>
        </w:trPr>
        <w:tc>
          <w:tcPr>
            <w:tcW w:w="0" w:type="auto"/>
            <w:hideMark/>
          </w:tcPr>
          <w:p w:rsidR="008A053C" w:rsidRPr="00474E07" w:rsidRDefault="008A053C" w:rsidP="008A053C">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7.1 </w:t>
            </w:r>
          </w:p>
        </w:tc>
        <w:tc>
          <w:tcPr>
            <w:tcW w:w="1764" w:type="pct"/>
            <w:hideMark/>
          </w:tcPr>
          <w:p w:rsidR="008A053C" w:rsidRPr="00474E07" w:rsidRDefault="008A053C" w:rsidP="008A053C">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Представление сведений по показателям и информационных материалов антикоррупционного мониторинга </w:t>
            </w:r>
            <w:r>
              <w:rPr>
                <w:rFonts w:ascii="Times New Roman" w:hAnsi="Times New Roman"/>
                <w:sz w:val="24"/>
                <w:szCs w:val="24"/>
              </w:rPr>
              <w:br/>
            </w:r>
            <w:r w:rsidRPr="00474E07">
              <w:rPr>
                <w:rFonts w:ascii="Times New Roman" w:hAnsi="Times New Roman"/>
                <w:sz w:val="24"/>
                <w:szCs w:val="24"/>
              </w:rPr>
              <w:t xml:space="preserve">в Санкт-Петербурге </w:t>
            </w:r>
          </w:p>
        </w:tc>
        <w:tc>
          <w:tcPr>
            <w:tcW w:w="2693" w:type="pct"/>
            <w:hideMark/>
          </w:tcPr>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Сведения по показателям антикоррупционного мониторинга ежеквартально направляются в Комитет государственной службы и кадровой политики Администрации Губернатора Санкт-Петербурга, а также в ИОГВ координирующие деятельность администрации по соответствующим направлениям.</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1 квартале 2021 года материалы направлены: исходящий от 25.03.2021 </w:t>
            </w:r>
            <w:r w:rsidRPr="00DB2C19">
              <w:rPr>
                <w:rFonts w:ascii="Times New Roman" w:hAnsi="Times New Roman"/>
                <w:sz w:val="24"/>
                <w:szCs w:val="24"/>
              </w:rPr>
              <w:br/>
              <w:t xml:space="preserve">№ 01-18-1818/21-0-1, исходящие от 05.04.2021 № 01-18-508/21-0-0; </w:t>
            </w:r>
            <w:r>
              <w:rPr>
                <w:rFonts w:ascii="Times New Roman" w:hAnsi="Times New Roman"/>
                <w:sz w:val="24"/>
                <w:szCs w:val="24"/>
              </w:rPr>
              <w:br/>
            </w:r>
            <w:r w:rsidRPr="00DB2C19">
              <w:rPr>
                <w:rFonts w:ascii="Times New Roman" w:hAnsi="Times New Roman"/>
                <w:sz w:val="24"/>
                <w:szCs w:val="24"/>
              </w:rPr>
              <w:t>№ 01-18-534/21-0-0; 01-18-1836/21-0-1.</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 xml:space="preserve">Во 2 квартале 2021 года материалы направляются в соответствии с приказом администрации Петродворцового района Санкт-Петербурга </w:t>
            </w:r>
            <w:r w:rsidRPr="00DB2C19">
              <w:rPr>
                <w:rFonts w:ascii="Times New Roman" w:hAnsi="Times New Roman"/>
                <w:sz w:val="24"/>
                <w:szCs w:val="24"/>
              </w:rPr>
              <w:br/>
              <w:t>от 24.06.2016 № 64-п «О реализации мер по проведению антикоррупционного мониторинга в администрации Петродворцового района Санкт-Петербурга» до 5 июля 2021 года.</w:t>
            </w:r>
          </w:p>
        </w:tc>
      </w:tr>
      <w:tr w:rsidR="00474E07" w:rsidRPr="00474E07" w:rsidTr="008A053C">
        <w:trPr>
          <w:tblCellSpacing w:w="15" w:type="dxa"/>
        </w:trPr>
        <w:tc>
          <w:tcPr>
            <w:tcW w:w="4979" w:type="pct"/>
            <w:gridSpan w:val="3"/>
            <w:hideMark/>
          </w:tcPr>
          <w:p w:rsidR="00E41B6A" w:rsidRPr="00474E07" w:rsidRDefault="00E41B6A" w:rsidP="00E41B6A">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b/>
                <w:bCs/>
                <w:sz w:val="24"/>
                <w:szCs w:val="24"/>
              </w:rPr>
              <w:lastRenderedPageBreak/>
              <w:t>8. Привлечение граждан и институтов гражданского общества к реализации антикоррупционной политики в Санкт-Петербурге</w:t>
            </w:r>
            <w:r w:rsidRPr="00474E07">
              <w:rPr>
                <w:rFonts w:ascii="Times New Roman" w:hAnsi="Times New Roman"/>
                <w:sz w:val="24"/>
                <w:szCs w:val="24"/>
              </w:rPr>
              <w:t xml:space="preserve"> </w:t>
            </w:r>
          </w:p>
        </w:tc>
      </w:tr>
      <w:tr w:rsidR="008A053C" w:rsidRPr="00474E07" w:rsidTr="008A053C">
        <w:trPr>
          <w:tblCellSpacing w:w="15" w:type="dxa"/>
        </w:trPr>
        <w:tc>
          <w:tcPr>
            <w:tcW w:w="0" w:type="auto"/>
            <w:hideMark/>
          </w:tcPr>
          <w:p w:rsidR="008A053C" w:rsidRPr="00474E07" w:rsidRDefault="008A053C" w:rsidP="008A053C">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8.</w:t>
            </w:r>
            <w:r>
              <w:rPr>
                <w:rFonts w:ascii="Times New Roman" w:hAnsi="Times New Roman"/>
                <w:sz w:val="24"/>
                <w:szCs w:val="24"/>
              </w:rPr>
              <w:t>1</w:t>
            </w:r>
            <w:r w:rsidRPr="00474E07">
              <w:rPr>
                <w:rFonts w:ascii="Times New Roman" w:hAnsi="Times New Roman"/>
                <w:sz w:val="24"/>
                <w:szCs w:val="24"/>
              </w:rPr>
              <w:t xml:space="preserve"> </w:t>
            </w:r>
          </w:p>
        </w:tc>
        <w:tc>
          <w:tcPr>
            <w:tcW w:w="1764" w:type="pct"/>
            <w:hideMark/>
          </w:tcPr>
          <w:p w:rsidR="008A053C" w:rsidRPr="00474E07" w:rsidRDefault="008A053C" w:rsidP="008A053C">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Рассмотрение вопросов реализации антикоррупционной </w:t>
            </w:r>
            <w:proofErr w:type="gramStart"/>
            <w:r w:rsidRPr="00474E07">
              <w:rPr>
                <w:rFonts w:ascii="Times New Roman" w:hAnsi="Times New Roman"/>
                <w:sz w:val="24"/>
                <w:szCs w:val="24"/>
              </w:rPr>
              <w:t xml:space="preserve">политики </w:t>
            </w:r>
            <w:r>
              <w:rPr>
                <w:rFonts w:ascii="Times New Roman" w:hAnsi="Times New Roman"/>
                <w:sz w:val="24"/>
                <w:szCs w:val="24"/>
              </w:rPr>
              <w:br/>
            </w:r>
            <w:r w:rsidRPr="00474E07">
              <w:rPr>
                <w:rFonts w:ascii="Times New Roman" w:hAnsi="Times New Roman"/>
                <w:sz w:val="24"/>
                <w:szCs w:val="24"/>
              </w:rPr>
              <w:t xml:space="preserve"> Санкт</w:t>
            </w:r>
            <w:proofErr w:type="gramEnd"/>
            <w:r w:rsidRPr="00474E07">
              <w:rPr>
                <w:rFonts w:ascii="Times New Roman" w:hAnsi="Times New Roman"/>
                <w:sz w:val="24"/>
                <w:szCs w:val="24"/>
              </w:rPr>
              <w:t xml:space="preserve">-Петербурге на заседаниях общественных советов при исполнительных органах и ГО Санкт-Петербурга </w:t>
            </w:r>
          </w:p>
        </w:tc>
        <w:tc>
          <w:tcPr>
            <w:tcW w:w="2693" w:type="pct"/>
            <w:hideMark/>
          </w:tcPr>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1 полугодии 2021 года на заседаниях Общественных советов вопросы о реализации антикоррупционной политики не рассматривались.</w:t>
            </w:r>
          </w:p>
        </w:tc>
      </w:tr>
      <w:tr w:rsidR="00474E07" w:rsidRPr="00474E07" w:rsidTr="008A053C">
        <w:trPr>
          <w:tblCellSpacing w:w="15" w:type="dxa"/>
        </w:trPr>
        <w:tc>
          <w:tcPr>
            <w:tcW w:w="4979" w:type="pct"/>
            <w:gridSpan w:val="3"/>
            <w:hideMark/>
          </w:tcPr>
          <w:p w:rsidR="00E41B6A" w:rsidRPr="00474E07" w:rsidRDefault="00E41B6A" w:rsidP="00E41B6A">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b/>
                <w:bCs/>
                <w:sz w:val="24"/>
                <w:szCs w:val="24"/>
              </w:rPr>
              <w:t>9. Антикоррупционная пропаганда, формирование в обществе нетерпимого отношения к проявлениям коррупции и информационное обеспечение реализации антикоррупционной политики в Санкт-Петербурге</w:t>
            </w:r>
            <w:r w:rsidRPr="00474E07">
              <w:rPr>
                <w:rFonts w:ascii="Times New Roman" w:hAnsi="Times New Roman"/>
                <w:sz w:val="24"/>
                <w:szCs w:val="24"/>
              </w:rPr>
              <w:t xml:space="preserve"> </w:t>
            </w:r>
          </w:p>
        </w:tc>
      </w:tr>
      <w:tr w:rsidR="008A053C" w:rsidRPr="00474E07" w:rsidTr="008A053C">
        <w:trPr>
          <w:tblCellSpacing w:w="15" w:type="dxa"/>
        </w:trPr>
        <w:tc>
          <w:tcPr>
            <w:tcW w:w="0" w:type="auto"/>
            <w:hideMark/>
          </w:tcPr>
          <w:p w:rsidR="008A053C" w:rsidRPr="00474E07" w:rsidRDefault="008A053C" w:rsidP="008A053C">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 xml:space="preserve">9.1 </w:t>
            </w:r>
          </w:p>
        </w:tc>
        <w:tc>
          <w:tcPr>
            <w:tcW w:w="1764" w:type="pct"/>
            <w:hideMark/>
          </w:tcPr>
          <w:p w:rsidR="008A053C" w:rsidRPr="00474E07" w:rsidRDefault="008A053C" w:rsidP="008A053C">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Подготовка и размещение на официальном сайте </w:t>
            </w:r>
            <w:r>
              <w:rPr>
                <w:rFonts w:ascii="Times New Roman" w:hAnsi="Times New Roman"/>
                <w:sz w:val="24"/>
                <w:szCs w:val="24"/>
              </w:rPr>
              <w:t xml:space="preserve">Администрации Санкт-Петербурга </w:t>
            </w:r>
            <w:r w:rsidRPr="00474E07">
              <w:rPr>
                <w:rFonts w:ascii="Times New Roman" w:hAnsi="Times New Roman"/>
                <w:sz w:val="24"/>
                <w:szCs w:val="24"/>
              </w:rPr>
              <w:t>в сети "Интернет" информационных материалов (пресс-релизов, сообщений, новостей и др.) о ходе реализац</w:t>
            </w:r>
            <w:r>
              <w:rPr>
                <w:rFonts w:ascii="Times New Roman" w:hAnsi="Times New Roman"/>
                <w:sz w:val="24"/>
                <w:szCs w:val="24"/>
              </w:rPr>
              <w:t>ии антикоррупционной политики в администрации</w:t>
            </w:r>
            <w:r w:rsidRPr="00474E07">
              <w:rPr>
                <w:rFonts w:ascii="Times New Roman" w:hAnsi="Times New Roman"/>
                <w:sz w:val="24"/>
                <w:szCs w:val="24"/>
              </w:rPr>
              <w:t xml:space="preserve"> </w:t>
            </w:r>
          </w:p>
        </w:tc>
        <w:tc>
          <w:tcPr>
            <w:tcW w:w="2693" w:type="pct"/>
            <w:hideMark/>
          </w:tcPr>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соответствии с распоряжением Администрации Губернатора </w:t>
            </w:r>
            <w:r w:rsidRPr="00DB2C19">
              <w:rPr>
                <w:rFonts w:ascii="Times New Roman" w:hAnsi="Times New Roman"/>
                <w:sz w:val="24"/>
                <w:szCs w:val="24"/>
              </w:rPr>
              <w:br/>
              <w:t xml:space="preserve">Санкт-Петербурга от 20.04.2018 № 9-ра обновлен и приведен в соответствие Методическим рекомендациям раздел «Противодействие коррупции». Информирование осуществляется на постоянной основе посредством размещения в разделе правовых актов, документов, отчетов, заявлений, сообщений, новостей, плакатов и других материалов. </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 1 полугодии 2021 года на сайте администрации размещено 18 материалов.</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25.02.2021 – 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2021 году (за отчетный 2020 г.);</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25.02.2021 – </w:t>
            </w:r>
            <w:hyperlink r:id="rId15" w:history="1">
              <w:r w:rsidRPr="00DB2C19">
                <w:rPr>
                  <w:rFonts w:ascii="Times New Roman" w:hAnsi="Times New Roman"/>
                  <w:sz w:val="24"/>
                  <w:szCs w:val="24"/>
                </w:rPr>
                <w:t xml:space="preserve">Основные новеллы в Методических рекомендациях по вопросам представления сведений о доходах, расходах, об имуществе и </w:t>
              </w:r>
              <w:r w:rsidRPr="00DB2C19">
                <w:rPr>
                  <w:rFonts w:ascii="Times New Roman" w:hAnsi="Times New Roman"/>
                  <w:sz w:val="24"/>
                  <w:szCs w:val="24"/>
                </w:rPr>
                <w:lastRenderedPageBreak/>
                <w:t>обязательствах имущественного характера и заполнения соответствующей формы справки в 2021 году (за отчетный 2020 г.)</w:t>
              </w:r>
            </w:hyperlink>
            <w:r w:rsidRPr="00DB2C19">
              <w:rPr>
                <w:rFonts w:ascii="Times New Roman" w:hAnsi="Times New Roman"/>
                <w:sz w:val="24"/>
                <w:szCs w:val="24"/>
              </w:rPr>
              <w:t>;</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28.02.2021 – методические материалы, разработанные администрацией Петродворцового района, для семинара, посвященному представлению гражданскими служащими администрации и руководителями подведомственных учреждений сведений о доходах (расходов), об имуществе и обязательствах имущественного характера.</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02.03.2021 – информация о проведенном семинаре, посвященному представлению гражданскими служащими администрации и руководителями подведомственных учреждений сведений о доходах (расходов), об имуществе и обязательствах имущественного характера;</w:t>
            </w:r>
          </w:p>
          <w:p w:rsidR="008A053C" w:rsidRPr="00DB2C19" w:rsidRDefault="008A053C" w:rsidP="008A053C">
            <w:pPr>
              <w:spacing w:before="100" w:beforeAutospacing="1" w:after="100" w:afterAutospacing="1" w:line="240" w:lineRule="auto"/>
              <w:rPr>
                <w:rFonts w:ascii="Times New Roman" w:hAnsi="Times New Roman"/>
                <w:bCs/>
                <w:sz w:val="24"/>
                <w:szCs w:val="24"/>
              </w:rPr>
            </w:pPr>
            <w:r w:rsidRPr="00DB2C19">
              <w:rPr>
                <w:rFonts w:ascii="Times New Roman" w:hAnsi="Times New Roman"/>
                <w:sz w:val="24"/>
                <w:szCs w:val="24"/>
              </w:rPr>
              <w:t xml:space="preserve">16.03.2021 – информация о проведенном 15.03.2021 заседании Комиссии по соблюдению требований </w:t>
            </w:r>
            <w:r w:rsidRPr="00DB2C19">
              <w:rPr>
                <w:rFonts w:ascii="Times New Roman" w:hAnsi="Times New Roman"/>
                <w:bCs/>
                <w:sz w:val="24"/>
                <w:szCs w:val="24"/>
              </w:rPr>
              <w:t>к служебному поведению государственных гражданских служащих Санкт</w:t>
            </w:r>
            <w:r w:rsidRPr="00DB2C19">
              <w:rPr>
                <w:rFonts w:ascii="Times New Roman" w:hAnsi="Times New Roman"/>
                <w:bCs/>
                <w:sz w:val="24"/>
                <w:szCs w:val="24"/>
              </w:rPr>
              <w:noBreakHyphen/>
              <w:t>Петербурга администрации Петродворцового района Санкт</w:t>
            </w:r>
            <w:r w:rsidRPr="00DB2C19">
              <w:rPr>
                <w:rFonts w:ascii="Times New Roman" w:hAnsi="Times New Roman"/>
                <w:bCs/>
                <w:sz w:val="24"/>
                <w:szCs w:val="24"/>
              </w:rPr>
              <w:noBreakHyphen/>
              <w:t>Петербурга и урегулированию конфликта интересов;</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31.03.2021 – информация о результатах рассмотрения обращений граждан и организаций о коррупции</w:t>
            </w:r>
            <w:hyperlink r:id="rId16" w:history="1">
              <w:r w:rsidRPr="00DB2C19">
                <w:rPr>
                  <w:rFonts w:ascii="Times New Roman" w:hAnsi="Times New Roman"/>
                  <w:sz w:val="24"/>
                  <w:szCs w:val="24"/>
                </w:rPr>
                <w:t>, содержащих сведения о коррупции, поступивших в администрацию Петродворцового района Санкт</w:t>
              </w:r>
              <w:r w:rsidRPr="00DB2C19">
                <w:rPr>
                  <w:rFonts w:ascii="Times New Roman" w:hAnsi="Times New Roman"/>
                  <w:sz w:val="24"/>
                  <w:szCs w:val="24"/>
                </w:rPr>
                <w:noBreakHyphen/>
                <w:t>Петербурга в 1 квартале 2021 года</w:t>
              </w:r>
            </w:hyperlink>
            <w:r w:rsidRPr="00DB2C19">
              <w:rPr>
                <w:rFonts w:ascii="Times New Roman" w:hAnsi="Times New Roman"/>
                <w:sz w:val="24"/>
                <w:szCs w:val="24"/>
              </w:rPr>
              <w:t>;</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02.04.2021 – Городская информация о поступивших в Комитет по вопросам законности, правопорядка и безопасности обращениях граждан о коррупции на специальную линию «Нет коррупции!»;</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11.05.2021 – информация о проведении конкурса Генеральной прокуратуры РФ «Вместе против коррупции!»;</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20.05.2021 – сведения о доходах (расходах), об имуществе и обязательствах имущественного характера гражданских служащих администрации и руководителей подведомственных учреждений;</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22.05.2021 – актуализирован состав Комиссии по соблюдению требований </w:t>
            </w:r>
            <w:r w:rsidRPr="00DB2C19">
              <w:rPr>
                <w:rFonts w:ascii="Times New Roman" w:hAnsi="Times New Roman"/>
                <w:bCs/>
                <w:sz w:val="24"/>
                <w:szCs w:val="24"/>
              </w:rPr>
              <w:t>к служебному поведению государственных гражданских служащих Санкт</w:t>
            </w:r>
            <w:r w:rsidRPr="00DB2C19">
              <w:rPr>
                <w:rFonts w:ascii="Times New Roman" w:hAnsi="Times New Roman"/>
                <w:bCs/>
                <w:sz w:val="24"/>
                <w:szCs w:val="24"/>
              </w:rPr>
              <w:noBreakHyphen/>
              <w:t>Петербурга администрации Петродворцового района Санкт</w:t>
            </w:r>
            <w:r w:rsidRPr="00DB2C19">
              <w:rPr>
                <w:rFonts w:ascii="Times New Roman" w:hAnsi="Times New Roman"/>
                <w:bCs/>
                <w:sz w:val="24"/>
                <w:szCs w:val="24"/>
              </w:rPr>
              <w:noBreakHyphen/>
              <w:t xml:space="preserve">Петербурга и урегулированию конфликта интересов (в соответствии с приказом администрации от </w:t>
            </w:r>
            <w:r w:rsidRPr="00DB2C19">
              <w:rPr>
                <w:rFonts w:ascii="Times New Roman" w:hAnsi="Times New Roman"/>
                <w:sz w:val="24"/>
                <w:szCs w:val="24"/>
              </w:rPr>
              <w:t>21.05.2021 № 89-о);</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25.05.2021 – актуализирован состав комиссии по противодействию коррупции в администрации Петродворцового района </w:t>
            </w:r>
            <w:r w:rsidRPr="00DB2C19">
              <w:rPr>
                <w:rFonts w:ascii="Times New Roman" w:hAnsi="Times New Roman"/>
                <w:sz w:val="24"/>
                <w:szCs w:val="24"/>
              </w:rPr>
              <w:br/>
              <w:t>Санкт-Петербурга (в соответствии с распоряжением администрации от 24.05.2021 № 2109-р);</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02.06.2021 – сведения о доходах (расходах), об имуществе и обязательствах имущественного характера гражданских служащих администрации и руководителей подведомственных учреждений;</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11.06.2021 – Информация Прокуратуры Петродворцового района </w:t>
            </w:r>
            <w:r w:rsidRPr="00DB2C19">
              <w:rPr>
                <w:rFonts w:ascii="Times New Roman" w:hAnsi="Times New Roman"/>
                <w:sz w:val="24"/>
                <w:szCs w:val="24"/>
              </w:rPr>
              <w:br/>
              <w:t>Санкт-Петербурга об отмене правового акта МО п. Стрельна;</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18.06.2021 – сведения о заседании Комиссии по соблюдению требований </w:t>
            </w:r>
            <w:r w:rsidRPr="00DB2C19">
              <w:rPr>
                <w:rFonts w:ascii="Times New Roman" w:hAnsi="Times New Roman"/>
                <w:bCs/>
                <w:sz w:val="24"/>
                <w:szCs w:val="24"/>
              </w:rPr>
              <w:t>к служебному поведению государственных гражданских служащих Санкт</w:t>
            </w:r>
            <w:r w:rsidRPr="00DB2C19">
              <w:rPr>
                <w:rFonts w:ascii="Times New Roman" w:hAnsi="Times New Roman"/>
                <w:bCs/>
                <w:sz w:val="24"/>
                <w:szCs w:val="24"/>
              </w:rPr>
              <w:noBreakHyphen/>
              <w:t>Петербурга администрации Петродворцового района Санкт</w:t>
            </w:r>
            <w:r w:rsidRPr="00DB2C19">
              <w:rPr>
                <w:rFonts w:ascii="Times New Roman" w:hAnsi="Times New Roman"/>
                <w:bCs/>
                <w:sz w:val="24"/>
                <w:szCs w:val="24"/>
              </w:rPr>
              <w:noBreakHyphen/>
              <w:t>Петербурга и урегулированию конфликта интересов во 2 квартале 2021 года.</w:t>
            </w:r>
            <w:r w:rsidRPr="00DB2C19">
              <w:rPr>
                <w:rFonts w:ascii="Times New Roman" w:hAnsi="Times New Roman"/>
                <w:sz w:val="24"/>
                <w:szCs w:val="24"/>
              </w:rPr>
              <w:t xml:space="preserve"> </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18.06.2021 – информация о применении мер юридической (дисциплинарной) ответственности за совершение коррупционных правонарушений к государственным гражданским служащим </w:t>
            </w:r>
            <w:r w:rsidRPr="00DB2C19">
              <w:rPr>
                <w:rFonts w:ascii="Times New Roman" w:hAnsi="Times New Roman"/>
                <w:sz w:val="24"/>
                <w:szCs w:val="24"/>
              </w:rPr>
              <w:lastRenderedPageBreak/>
              <w:t>администрации Петродворцового района Санкт</w:t>
            </w:r>
            <w:r w:rsidRPr="00DB2C19">
              <w:rPr>
                <w:rFonts w:ascii="Times New Roman" w:hAnsi="Times New Roman"/>
                <w:sz w:val="24"/>
                <w:szCs w:val="24"/>
              </w:rPr>
              <w:noBreakHyphen/>
              <w:t>Петербурга в 1 полугодии 2021 года.</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23.06.2021 – информация о заседании Комиссии по противодействию коррупции в администрации Петродворцового района Санкт-Петербурга, протокол заседания Комиссии от 21.06.2021 № 1.</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2</w:t>
            </w:r>
            <w:r>
              <w:rPr>
                <w:rFonts w:ascii="Times New Roman" w:hAnsi="Times New Roman"/>
                <w:sz w:val="24"/>
                <w:szCs w:val="24"/>
              </w:rPr>
              <w:t>4</w:t>
            </w:r>
            <w:r w:rsidRPr="00DB2C19">
              <w:rPr>
                <w:rFonts w:ascii="Times New Roman" w:hAnsi="Times New Roman"/>
                <w:sz w:val="24"/>
                <w:szCs w:val="24"/>
              </w:rPr>
              <w:t>.06.2021 – информация о результатах рассмотрения обращений граждан и организаций о коррупции</w:t>
            </w:r>
            <w:hyperlink r:id="rId17" w:history="1">
              <w:r w:rsidRPr="00DB2C19">
                <w:rPr>
                  <w:rFonts w:ascii="Times New Roman" w:hAnsi="Times New Roman"/>
                  <w:sz w:val="24"/>
                  <w:szCs w:val="24"/>
                </w:rPr>
                <w:t>, содержащих сведения о коррупции, поступивших в администрацию Петродворцового района Санкт</w:t>
              </w:r>
              <w:r w:rsidRPr="00DB2C19">
                <w:rPr>
                  <w:rFonts w:ascii="Times New Roman" w:hAnsi="Times New Roman"/>
                  <w:sz w:val="24"/>
                  <w:szCs w:val="24"/>
                </w:rPr>
                <w:noBreakHyphen/>
                <w:t>Петербурга в 1 квартале 2021 года</w:t>
              </w:r>
            </w:hyperlink>
            <w:r w:rsidRPr="00DB2C19">
              <w:rPr>
                <w:rFonts w:ascii="Times New Roman" w:hAnsi="Times New Roman"/>
                <w:sz w:val="24"/>
                <w:szCs w:val="24"/>
              </w:rPr>
              <w:t>.</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2</w:t>
            </w:r>
            <w:r>
              <w:rPr>
                <w:rFonts w:ascii="Times New Roman" w:hAnsi="Times New Roman"/>
                <w:sz w:val="24"/>
                <w:szCs w:val="24"/>
              </w:rPr>
              <w:t>4</w:t>
            </w:r>
            <w:r w:rsidRPr="00DB2C19">
              <w:rPr>
                <w:rFonts w:ascii="Times New Roman" w:hAnsi="Times New Roman"/>
                <w:sz w:val="24"/>
                <w:szCs w:val="24"/>
              </w:rPr>
              <w:t>.06.2021 – Отчет о реализации пунктов Плана мероприятий по противодействию коррупции в Санкт-Петербурге на 2018-2022 годы в администрации Петродворцового района Санкт-Петербурга за 1 полугодие 2021 года.</w:t>
            </w:r>
          </w:p>
        </w:tc>
      </w:tr>
      <w:tr w:rsidR="008A053C" w:rsidRPr="00474E07" w:rsidTr="008A053C">
        <w:trPr>
          <w:tblCellSpacing w:w="15" w:type="dxa"/>
        </w:trPr>
        <w:tc>
          <w:tcPr>
            <w:tcW w:w="0" w:type="auto"/>
            <w:hideMark/>
          </w:tcPr>
          <w:p w:rsidR="008A053C" w:rsidRPr="00474E07" w:rsidRDefault="008A053C" w:rsidP="008A053C">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lastRenderedPageBreak/>
              <w:t>9.</w:t>
            </w:r>
            <w:r>
              <w:rPr>
                <w:rFonts w:ascii="Times New Roman" w:hAnsi="Times New Roman"/>
                <w:sz w:val="24"/>
                <w:szCs w:val="24"/>
              </w:rPr>
              <w:t>2</w:t>
            </w:r>
            <w:r w:rsidRPr="00474E07">
              <w:rPr>
                <w:rFonts w:ascii="Times New Roman" w:hAnsi="Times New Roman"/>
                <w:sz w:val="24"/>
                <w:szCs w:val="24"/>
              </w:rPr>
              <w:t xml:space="preserve"> </w:t>
            </w:r>
          </w:p>
        </w:tc>
        <w:tc>
          <w:tcPr>
            <w:tcW w:w="1764" w:type="pct"/>
            <w:hideMark/>
          </w:tcPr>
          <w:p w:rsidR="008A053C" w:rsidRPr="00474E07" w:rsidRDefault="008A053C" w:rsidP="008A053C">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Проведение антикоррупционной пропаганды в соответствии с действующим законодательством Санкт-Петербурга </w:t>
            </w:r>
          </w:p>
        </w:tc>
        <w:tc>
          <w:tcPr>
            <w:tcW w:w="2693" w:type="pct"/>
            <w:hideMark/>
          </w:tcPr>
          <w:p w:rsidR="008A053C" w:rsidRPr="00DB2C19" w:rsidRDefault="008A053C" w:rsidP="008A053C">
            <w:pPr>
              <w:pStyle w:val="FORMATTEXT0"/>
              <w:rPr>
                <w:rFonts w:ascii="Times New Roman" w:hAnsi="Times New Roman" w:cs="Times New Roman"/>
                <w:sz w:val="24"/>
                <w:szCs w:val="24"/>
              </w:rPr>
            </w:pPr>
            <w:r w:rsidRPr="00DB2C19">
              <w:rPr>
                <w:rFonts w:ascii="Times New Roman" w:hAnsi="Times New Roman" w:cs="Times New Roman"/>
                <w:sz w:val="24"/>
                <w:szCs w:val="24"/>
              </w:rPr>
              <w:t>На семинаре 26.02.2021</w:t>
            </w:r>
            <w:r w:rsidRPr="00DB2C19">
              <w:rPr>
                <w:rFonts w:ascii="Times New Roman" w:hAnsi="Times New Roman"/>
                <w:sz w:val="24"/>
                <w:szCs w:val="24"/>
              </w:rPr>
              <w:t xml:space="preserve">, а также при поступлении на государственную </w:t>
            </w:r>
            <w:r w:rsidRPr="00DB2C19">
              <w:rPr>
                <w:rFonts w:ascii="Times New Roman" w:hAnsi="Times New Roman" w:cs="Times New Roman"/>
                <w:sz w:val="24"/>
                <w:szCs w:val="24"/>
              </w:rPr>
              <w:t>гражданскую службу, доведены</w:t>
            </w:r>
            <w:r w:rsidRPr="00DB2C19">
              <w:rPr>
                <w:rFonts w:ascii="Times New Roman" w:hAnsi="Times New Roman"/>
                <w:sz w:val="24"/>
                <w:szCs w:val="24"/>
              </w:rPr>
              <w:t xml:space="preserve"> </w:t>
            </w:r>
            <w:r w:rsidRPr="00DB2C19">
              <w:rPr>
                <w:rFonts w:ascii="Times New Roman" w:hAnsi="Times New Roman" w:cs="Times New Roman"/>
                <w:sz w:val="24"/>
                <w:szCs w:val="24"/>
              </w:rPr>
              <w:t>положения действующего законодательства Российской Федерации и Санкт-Петербурга о противодействии коррупции, в том числе:</w:t>
            </w:r>
          </w:p>
          <w:p w:rsidR="008A053C" w:rsidRPr="00DB2C19" w:rsidRDefault="008A053C" w:rsidP="008A053C">
            <w:pPr>
              <w:pStyle w:val="FORMATTEXT0"/>
              <w:rPr>
                <w:rFonts w:ascii="Times New Roman" w:hAnsi="Times New Roman"/>
                <w:sz w:val="24"/>
                <w:szCs w:val="24"/>
              </w:rPr>
            </w:pPr>
            <w:r w:rsidRPr="00DB2C19">
              <w:rPr>
                <w:rFonts w:ascii="Times New Roman" w:hAnsi="Times New Roman" w:cs="Times New Roman"/>
                <w:sz w:val="24"/>
                <w:szCs w:val="24"/>
              </w:rPr>
              <w:t xml:space="preserve">об ответственности за коррупционные правонарушения; </w:t>
            </w:r>
            <w:r w:rsidRPr="00DB2C19">
              <w:rPr>
                <w:rFonts w:ascii="Times New Roman" w:hAnsi="Times New Roman"/>
                <w:sz w:val="24"/>
                <w:szCs w:val="24"/>
              </w:rPr>
              <w:t xml:space="preserve">о порядке проверки достоверности и полноты сведений, представляемых гражданами, претендующими на замещение должностей гражданской службы, в соответствии с действующим законодательством. </w:t>
            </w:r>
          </w:p>
        </w:tc>
      </w:tr>
      <w:tr w:rsidR="008A053C" w:rsidRPr="00474E07" w:rsidTr="008A053C">
        <w:trPr>
          <w:tblCellSpacing w:w="15" w:type="dxa"/>
        </w:trPr>
        <w:tc>
          <w:tcPr>
            <w:tcW w:w="0" w:type="auto"/>
            <w:hideMark/>
          </w:tcPr>
          <w:p w:rsidR="008A053C" w:rsidRPr="00474E07" w:rsidRDefault="008A053C" w:rsidP="008A053C">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sz w:val="24"/>
                <w:szCs w:val="24"/>
              </w:rPr>
              <w:t>9.</w:t>
            </w:r>
            <w:r>
              <w:rPr>
                <w:rFonts w:ascii="Times New Roman" w:hAnsi="Times New Roman"/>
                <w:sz w:val="24"/>
                <w:szCs w:val="24"/>
              </w:rPr>
              <w:t>3</w:t>
            </w:r>
            <w:r w:rsidRPr="00474E07">
              <w:rPr>
                <w:rFonts w:ascii="Times New Roman" w:hAnsi="Times New Roman"/>
                <w:sz w:val="24"/>
                <w:szCs w:val="24"/>
              </w:rPr>
              <w:t xml:space="preserve"> </w:t>
            </w:r>
          </w:p>
        </w:tc>
        <w:tc>
          <w:tcPr>
            <w:tcW w:w="1764" w:type="pct"/>
            <w:hideMark/>
          </w:tcPr>
          <w:p w:rsidR="008A053C" w:rsidRPr="00474E07" w:rsidRDefault="008A053C" w:rsidP="008A053C">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Осуществление контроля за размещением в зданиях и помещениях, занимаемых </w:t>
            </w:r>
            <w:r>
              <w:rPr>
                <w:rFonts w:ascii="Times New Roman" w:hAnsi="Times New Roman"/>
                <w:sz w:val="24"/>
                <w:szCs w:val="24"/>
              </w:rPr>
              <w:t>администрацией</w:t>
            </w:r>
            <w:r w:rsidRPr="00474E07">
              <w:rPr>
                <w:rFonts w:ascii="Times New Roman" w:hAnsi="Times New Roman"/>
                <w:sz w:val="24"/>
                <w:szCs w:val="24"/>
              </w:rPr>
              <w:t xml:space="preserve">: </w:t>
            </w:r>
          </w:p>
          <w:p w:rsidR="008A053C" w:rsidRPr="00474E07" w:rsidRDefault="008A053C" w:rsidP="008A053C">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мини-плакатов социальной рекламы, направленных на профилактику коррупционных проявлений со стороны граждан и </w:t>
            </w:r>
            <w:r w:rsidRPr="00474E07">
              <w:rPr>
                <w:rFonts w:ascii="Times New Roman" w:hAnsi="Times New Roman"/>
                <w:sz w:val="24"/>
                <w:szCs w:val="24"/>
              </w:rPr>
              <w:lastRenderedPageBreak/>
              <w:t xml:space="preserve">предупреждение коррупционного поведения гражданских служащих; </w:t>
            </w:r>
          </w:p>
          <w:p w:rsidR="008A053C" w:rsidRPr="00474E07" w:rsidRDefault="008A053C" w:rsidP="008A053C">
            <w:pPr>
              <w:spacing w:before="100" w:beforeAutospacing="1" w:after="100" w:afterAutospacing="1" w:line="240" w:lineRule="auto"/>
              <w:rPr>
                <w:rFonts w:ascii="Times New Roman" w:hAnsi="Times New Roman"/>
                <w:sz w:val="24"/>
                <w:szCs w:val="24"/>
              </w:rPr>
            </w:pPr>
            <w:r w:rsidRPr="00474E07">
              <w:rPr>
                <w:rFonts w:ascii="Times New Roman" w:hAnsi="Times New Roman"/>
                <w:sz w:val="24"/>
                <w:szCs w:val="24"/>
              </w:rPr>
              <w:t xml:space="preserve">информации об адресах, телефонах и электронных адресах государственных органов, по которым граждане могут сообщить о фактах коррупции </w:t>
            </w:r>
          </w:p>
        </w:tc>
        <w:tc>
          <w:tcPr>
            <w:tcW w:w="2693" w:type="pct"/>
            <w:hideMark/>
          </w:tcPr>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Во всех зданиях администрации и зданиях государственных учреждений, подведомственных администрации, размещены мини-плакаты социальной рекламы, направленные на профилактику коррупционных проявлений со стороны граждан и предупреждения коррупционного поведения гражданских служащих; информация об адресах, телефонах и электронных адресах государственных органов, по которым граждане могут сообщить о фактах коррупции.</w:t>
            </w:r>
          </w:p>
        </w:tc>
      </w:tr>
      <w:tr w:rsidR="00474E07" w:rsidRPr="00474E07" w:rsidTr="008A053C">
        <w:trPr>
          <w:tblCellSpacing w:w="15" w:type="dxa"/>
        </w:trPr>
        <w:tc>
          <w:tcPr>
            <w:tcW w:w="4979" w:type="pct"/>
            <w:gridSpan w:val="3"/>
            <w:hideMark/>
          </w:tcPr>
          <w:p w:rsidR="00E41B6A" w:rsidRPr="00474E07" w:rsidRDefault="00E41B6A" w:rsidP="00E41B6A">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b/>
                <w:bCs/>
                <w:sz w:val="24"/>
                <w:szCs w:val="24"/>
              </w:rPr>
              <w:t>10. Антикоррупционное образование</w:t>
            </w:r>
            <w:r w:rsidRPr="00474E07">
              <w:rPr>
                <w:rFonts w:ascii="Times New Roman" w:hAnsi="Times New Roman"/>
                <w:sz w:val="24"/>
                <w:szCs w:val="24"/>
              </w:rPr>
              <w:t xml:space="preserve"> </w:t>
            </w:r>
          </w:p>
        </w:tc>
      </w:tr>
      <w:tr w:rsidR="008A053C" w:rsidRPr="008578C0" w:rsidTr="008A053C">
        <w:trPr>
          <w:tblCellSpacing w:w="15" w:type="dxa"/>
        </w:trPr>
        <w:tc>
          <w:tcPr>
            <w:tcW w:w="0" w:type="auto"/>
            <w:hideMark/>
          </w:tcPr>
          <w:p w:rsidR="008A053C" w:rsidRPr="00561FF8" w:rsidRDefault="008A053C" w:rsidP="008A053C">
            <w:pPr>
              <w:spacing w:before="100" w:beforeAutospacing="1" w:after="100" w:afterAutospacing="1" w:line="240" w:lineRule="auto"/>
              <w:jc w:val="center"/>
              <w:rPr>
                <w:rFonts w:ascii="Times New Roman" w:hAnsi="Times New Roman"/>
                <w:sz w:val="24"/>
                <w:szCs w:val="24"/>
              </w:rPr>
            </w:pPr>
            <w:r w:rsidRPr="00561FF8">
              <w:rPr>
                <w:rFonts w:ascii="Times New Roman" w:hAnsi="Times New Roman"/>
                <w:sz w:val="24"/>
                <w:szCs w:val="24"/>
              </w:rPr>
              <w:t xml:space="preserve">10.1 </w:t>
            </w:r>
          </w:p>
        </w:tc>
        <w:tc>
          <w:tcPr>
            <w:tcW w:w="1764" w:type="pct"/>
            <w:hideMark/>
          </w:tcPr>
          <w:p w:rsidR="008A053C" w:rsidRPr="00561FF8" w:rsidRDefault="008A053C" w:rsidP="008A053C">
            <w:pPr>
              <w:spacing w:after="0" w:line="240" w:lineRule="auto"/>
              <w:rPr>
                <w:rFonts w:ascii="Times New Roman" w:hAnsi="Times New Roman"/>
                <w:sz w:val="24"/>
                <w:szCs w:val="24"/>
              </w:rPr>
            </w:pPr>
            <w:r w:rsidRPr="00561FF8">
              <w:rPr>
                <w:rFonts w:ascii="Times New Roman" w:hAnsi="Times New Roman"/>
                <w:sz w:val="24"/>
                <w:szCs w:val="24"/>
              </w:rPr>
              <w:t xml:space="preserve">Организация и проведение мероприятий по антикоррупционному образованию в общеобразовательных ГУ в части, касающейся содействия включению в программы, реализуемые в указанных организациях, учебных курсов (модулей), направленных на решение задач формирования антикоррупционного мировоззрения, повышения уровня антикоррупционного сознания обучающихся </w:t>
            </w:r>
          </w:p>
        </w:tc>
        <w:tc>
          <w:tcPr>
            <w:tcW w:w="2693" w:type="pct"/>
            <w:hideMark/>
          </w:tcPr>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 Модули антикоррупционной направленности включены в основные общеобразовательные программы: окружающий мир, литературное чтение (1-4 классы); ОРКСЭ (4 класс), обществознание, право, история, география, литература, (5-11 классы), экономика (7-11 классы); ОБЖ (8, 10, 11 классы); технология (6, 7 классы). Темы курсов, реализуемых в образовательных учреждениях, направленных на решение задач формирования антикоррупционного мировоззрения, повышения уровня правосознания и правовой культуры обучающихся:</w:t>
            </w:r>
          </w:p>
          <w:p w:rsidR="008A053C" w:rsidRPr="00DB2C19" w:rsidRDefault="008A053C" w:rsidP="008A053C">
            <w:pPr>
              <w:numPr>
                <w:ilvl w:val="0"/>
                <w:numId w:val="2"/>
              </w:numPr>
              <w:tabs>
                <w:tab w:val="left" w:pos="423"/>
              </w:tabs>
              <w:spacing w:after="0" w:line="240" w:lineRule="auto"/>
              <w:ind w:left="0" w:firstLine="139"/>
              <w:jc w:val="both"/>
              <w:rPr>
                <w:rFonts w:ascii="Times New Roman" w:hAnsi="Times New Roman"/>
                <w:sz w:val="24"/>
                <w:szCs w:val="24"/>
              </w:rPr>
            </w:pPr>
            <w:r w:rsidRPr="00DB2C19">
              <w:rPr>
                <w:rFonts w:ascii="Times New Roman" w:hAnsi="Times New Roman"/>
                <w:sz w:val="24"/>
                <w:szCs w:val="24"/>
              </w:rPr>
              <w:t>«Я и мой мир», «Я в мире, мир во вне» - 1-4 классы;</w:t>
            </w:r>
          </w:p>
          <w:p w:rsidR="008A053C" w:rsidRPr="00DB2C19" w:rsidRDefault="008A053C" w:rsidP="008A053C">
            <w:pPr>
              <w:numPr>
                <w:ilvl w:val="0"/>
                <w:numId w:val="2"/>
              </w:numPr>
              <w:tabs>
                <w:tab w:val="left" w:pos="423"/>
              </w:tabs>
              <w:spacing w:after="0" w:line="240" w:lineRule="auto"/>
              <w:ind w:left="0" w:firstLine="139"/>
              <w:jc w:val="both"/>
              <w:rPr>
                <w:rFonts w:ascii="Times New Roman" w:hAnsi="Times New Roman"/>
                <w:sz w:val="24"/>
                <w:szCs w:val="24"/>
              </w:rPr>
            </w:pPr>
            <w:r w:rsidRPr="00DB2C19">
              <w:rPr>
                <w:rFonts w:ascii="Times New Roman" w:hAnsi="Times New Roman"/>
                <w:sz w:val="24"/>
                <w:szCs w:val="24"/>
              </w:rPr>
              <w:t>«Социальная практика» - 5-7 классы;</w:t>
            </w:r>
          </w:p>
          <w:p w:rsidR="008A053C" w:rsidRPr="00DB2C19" w:rsidRDefault="008A053C" w:rsidP="008A053C">
            <w:pPr>
              <w:numPr>
                <w:ilvl w:val="0"/>
                <w:numId w:val="2"/>
              </w:numPr>
              <w:tabs>
                <w:tab w:val="left" w:pos="423"/>
              </w:tabs>
              <w:spacing w:after="0" w:line="240" w:lineRule="auto"/>
              <w:ind w:left="0" w:firstLine="139"/>
              <w:jc w:val="both"/>
              <w:rPr>
                <w:rFonts w:ascii="Times New Roman" w:hAnsi="Times New Roman"/>
                <w:sz w:val="24"/>
                <w:szCs w:val="24"/>
              </w:rPr>
            </w:pPr>
            <w:r w:rsidRPr="00DB2C19">
              <w:rPr>
                <w:rFonts w:ascii="Times New Roman" w:hAnsi="Times New Roman"/>
                <w:sz w:val="24"/>
                <w:szCs w:val="24"/>
              </w:rPr>
              <w:t>«Финансовая грамотность» - 5-7 классы;</w:t>
            </w:r>
          </w:p>
          <w:p w:rsidR="008A053C" w:rsidRPr="00DB2C19" w:rsidRDefault="008A053C" w:rsidP="008A053C">
            <w:pPr>
              <w:numPr>
                <w:ilvl w:val="0"/>
                <w:numId w:val="2"/>
              </w:numPr>
              <w:tabs>
                <w:tab w:val="left" w:pos="423"/>
              </w:tabs>
              <w:spacing w:after="0" w:line="240" w:lineRule="auto"/>
              <w:ind w:left="0" w:firstLine="139"/>
              <w:jc w:val="both"/>
              <w:rPr>
                <w:rFonts w:ascii="Times New Roman" w:hAnsi="Times New Roman"/>
                <w:sz w:val="24"/>
                <w:szCs w:val="24"/>
              </w:rPr>
            </w:pPr>
            <w:r w:rsidRPr="00DB2C19">
              <w:rPr>
                <w:rFonts w:ascii="Times New Roman" w:hAnsi="Times New Roman"/>
                <w:sz w:val="24"/>
                <w:szCs w:val="24"/>
              </w:rPr>
              <w:t>«Обществознание. Права человека в свободной стране» - 8-9 классы;</w:t>
            </w:r>
          </w:p>
          <w:p w:rsidR="008A053C" w:rsidRPr="00DB2C19" w:rsidRDefault="008A053C" w:rsidP="008A053C">
            <w:pPr>
              <w:numPr>
                <w:ilvl w:val="0"/>
                <w:numId w:val="2"/>
              </w:numPr>
              <w:tabs>
                <w:tab w:val="left" w:pos="423"/>
              </w:tabs>
              <w:spacing w:after="0" w:line="240" w:lineRule="auto"/>
              <w:ind w:left="0" w:firstLine="139"/>
              <w:jc w:val="both"/>
              <w:rPr>
                <w:rFonts w:ascii="Times New Roman" w:hAnsi="Times New Roman"/>
                <w:sz w:val="24"/>
                <w:szCs w:val="24"/>
              </w:rPr>
            </w:pPr>
            <w:r w:rsidRPr="00DB2C19">
              <w:rPr>
                <w:rFonts w:ascii="Times New Roman" w:hAnsi="Times New Roman"/>
                <w:sz w:val="24"/>
                <w:szCs w:val="24"/>
              </w:rPr>
              <w:t>«Основы правоведения» - 10-11 классы;</w:t>
            </w:r>
          </w:p>
          <w:p w:rsidR="008A053C" w:rsidRPr="00DB2C19" w:rsidRDefault="008A053C" w:rsidP="008A053C">
            <w:pPr>
              <w:numPr>
                <w:ilvl w:val="0"/>
                <w:numId w:val="2"/>
              </w:numPr>
              <w:tabs>
                <w:tab w:val="left" w:pos="423"/>
              </w:tabs>
              <w:spacing w:after="0" w:line="240" w:lineRule="auto"/>
              <w:ind w:left="0" w:firstLine="139"/>
              <w:jc w:val="both"/>
              <w:rPr>
                <w:rFonts w:ascii="Times New Roman" w:hAnsi="Times New Roman"/>
                <w:sz w:val="24"/>
                <w:szCs w:val="24"/>
              </w:rPr>
            </w:pPr>
            <w:r w:rsidRPr="00DB2C19">
              <w:rPr>
                <w:rFonts w:ascii="Times New Roman" w:hAnsi="Times New Roman"/>
                <w:sz w:val="24"/>
                <w:szCs w:val="24"/>
              </w:rPr>
              <w:t>«Обществознание» - 10-11 классы;</w:t>
            </w:r>
          </w:p>
          <w:p w:rsidR="008A053C" w:rsidRPr="00DB2C19" w:rsidRDefault="008A053C" w:rsidP="008A053C">
            <w:pPr>
              <w:numPr>
                <w:ilvl w:val="0"/>
                <w:numId w:val="2"/>
              </w:numPr>
              <w:tabs>
                <w:tab w:val="left" w:pos="423"/>
              </w:tabs>
              <w:spacing w:after="0" w:line="240" w:lineRule="auto"/>
              <w:ind w:left="0" w:firstLine="139"/>
              <w:jc w:val="both"/>
              <w:rPr>
                <w:rFonts w:ascii="Times New Roman" w:hAnsi="Times New Roman"/>
                <w:sz w:val="24"/>
                <w:szCs w:val="24"/>
              </w:rPr>
            </w:pPr>
            <w:r w:rsidRPr="00DB2C19">
              <w:rPr>
                <w:rFonts w:ascii="Times New Roman" w:hAnsi="Times New Roman"/>
                <w:sz w:val="24"/>
                <w:szCs w:val="24"/>
              </w:rPr>
              <w:t>«Исторический опыт, проблемы и пути реализации» - 10-11 классы;</w:t>
            </w:r>
          </w:p>
          <w:p w:rsidR="008A053C" w:rsidRPr="00DB2C19" w:rsidRDefault="008A053C" w:rsidP="008A053C">
            <w:pPr>
              <w:numPr>
                <w:ilvl w:val="0"/>
                <w:numId w:val="2"/>
              </w:numPr>
              <w:tabs>
                <w:tab w:val="left" w:pos="423"/>
              </w:tabs>
              <w:spacing w:after="0" w:line="240" w:lineRule="auto"/>
              <w:ind w:left="0" w:firstLine="139"/>
              <w:jc w:val="both"/>
              <w:rPr>
                <w:rFonts w:ascii="Times New Roman" w:hAnsi="Times New Roman"/>
                <w:sz w:val="24"/>
                <w:szCs w:val="24"/>
              </w:rPr>
            </w:pPr>
            <w:r w:rsidRPr="00DB2C19">
              <w:rPr>
                <w:rFonts w:ascii="Times New Roman" w:hAnsi="Times New Roman"/>
                <w:sz w:val="24"/>
                <w:szCs w:val="24"/>
              </w:rPr>
              <w:t>«Противодействие коррупции в современной России, как одно из направлений воспитания гражданина с активной жизненной позицией»;</w:t>
            </w:r>
          </w:p>
          <w:p w:rsidR="008A053C" w:rsidRPr="00DB2C19" w:rsidRDefault="008A053C" w:rsidP="008A053C">
            <w:pPr>
              <w:numPr>
                <w:ilvl w:val="0"/>
                <w:numId w:val="2"/>
              </w:numPr>
              <w:tabs>
                <w:tab w:val="left" w:pos="423"/>
              </w:tabs>
              <w:spacing w:after="0" w:line="240" w:lineRule="auto"/>
              <w:ind w:left="0" w:firstLine="139"/>
              <w:jc w:val="both"/>
              <w:rPr>
                <w:rFonts w:ascii="Times New Roman" w:hAnsi="Times New Roman"/>
                <w:sz w:val="24"/>
                <w:szCs w:val="24"/>
              </w:rPr>
            </w:pPr>
            <w:r w:rsidRPr="00DB2C19">
              <w:rPr>
                <w:rFonts w:ascii="Times New Roman" w:hAnsi="Times New Roman"/>
                <w:sz w:val="24"/>
                <w:szCs w:val="24"/>
              </w:rPr>
              <w:t>«Формирование антикоррупционного мировоззрения школьников в предметном обучении»;</w:t>
            </w:r>
          </w:p>
          <w:p w:rsidR="008A053C" w:rsidRPr="00DB2C19" w:rsidRDefault="008A053C" w:rsidP="008A053C">
            <w:pPr>
              <w:numPr>
                <w:ilvl w:val="0"/>
                <w:numId w:val="2"/>
              </w:numPr>
              <w:tabs>
                <w:tab w:val="left" w:pos="423"/>
              </w:tabs>
              <w:spacing w:after="0" w:line="240" w:lineRule="auto"/>
              <w:ind w:left="0" w:firstLine="139"/>
              <w:jc w:val="both"/>
              <w:rPr>
                <w:rFonts w:ascii="Times New Roman" w:hAnsi="Times New Roman"/>
                <w:sz w:val="24"/>
                <w:szCs w:val="24"/>
              </w:rPr>
            </w:pPr>
            <w:r w:rsidRPr="00DB2C19">
              <w:rPr>
                <w:rFonts w:ascii="Times New Roman" w:hAnsi="Times New Roman"/>
                <w:sz w:val="24"/>
                <w:szCs w:val="24"/>
              </w:rPr>
              <w:lastRenderedPageBreak/>
              <w:t>«Основы финансовой грамотности» - 9 класс.</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Учебными программами основного образования, в которые включены модули и темы антикоррупционной направленности, охвачены более 6073 обучающихся.</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Курс внеурочной деятельности «За страницами учебника обществознания. 9 класс» дополнен часами по формированию антикоррупционного мировоззрения.  С целью антикоррупционного просвещения обучающихся в 11 классе ГБОУ № 421 ведётся элективный курс «Противодействие коррупции: исторический опыт, проблемы и пути реализации».</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Информационно-методическим центром Петродворцового района обеспечивается методическое сопровождение учебных программ, проводятся семинары, для руководителей и педагогов образовательных учреждений по данной тематике организована методическая и консультативная помощь.</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Организация и проведение антикоррупционного образования и формирование антикоррупционного мировоззрения осуществляется во внеклассной и внеурочной деятельности.</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В 1 полугодии 2021 года для учащихся 1-11 классов проведены следующие мероприятия: беседы, лекции, ролевые игры, </w:t>
            </w:r>
            <w:proofErr w:type="spellStart"/>
            <w:r w:rsidRPr="00DB2C19">
              <w:rPr>
                <w:rFonts w:ascii="Times New Roman" w:hAnsi="Times New Roman"/>
                <w:sz w:val="24"/>
                <w:szCs w:val="24"/>
              </w:rPr>
              <w:t>квесты</w:t>
            </w:r>
            <w:proofErr w:type="spellEnd"/>
            <w:r w:rsidRPr="00DB2C19">
              <w:rPr>
                <w:rFonts w:ascii="Times New Roman" w:hAnsi="Times New Roman"/>
                <w:sz w:val="24"/>
                <w:szCs w:val="24"/>
              </w:rPr>
              <w:t xml:space="preserve">, викторины, классные часы, практикумы, деловые игры, </w:t>
            </w:r>
            <w:proofErr w:type="spellStart"/>
            <w:r w:rsidRPr="00DB2C19">
              <w:rPr>
                <w:rFonts w:ascii="Times New Roman" w:hAnsi="Times New Roman"/>
                <w:sz w:val="24"/>
                <w:szCs w:val="24"/>
              </w:rPr>
              <w:t>квесты</w:t>
            </w:r>
            <w:proofErr w:type="spellEnd"/>
            <w:r w:rsidRPr="00DB2C19">
              <w:rPr>
                <w:rFonts w:ascii="Times New Roman" w:hAnsi="Times New Roman"/>
                <w:sz w:val="24"/>
                <w:szCs w:val="24"/>
              </w:rPr>
              <w:t>, круглые столы, дискуссии, книжные выставки по теме «Бери вершины, а не взятки!», «Вместе против коррупции», конкурсы рисунков «Как не крути, от наказания не уйти», акция «Честные руки», месячники открытых уроков. Для старшеклассников проведено тестирование по вопросам противодействия коррупции, для учащихся 5-8 классов анкетирование на тему: «Что такое взятка».</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 xml:space="preserve">Пивоварова Н.В., учитель русского языка и литературы ГБОУ школы № 411 «Гармония», стала дипломантом городского конкурса классных руководителей в номинации «Лучшая организация антикоррупционного образования, воспитания и просвещения школьников». Она представила на конкурс методическую разработку внеклассного мероприятия «Юные борцы с коррупцией». </w:t>
            </w:r>
          </w:p>
        </w:tc>
      </w:tr>
      <w:tr w:rsidR="008A053C" w:rsidRPr="00830C21" w:rsidTr="008A053C">
        <w:trPr>
          <w:tblCellSpacing w:w="15" w:type="dxa"/>
        </w:trPr>
        <w:tc>
          <w:tcPr>
            <w:tcW w:w="0" w:type="auto"/>
            <w:hideMark/>
          </w:tcPr>
          <w:p w:rsidR="008A053C" w:rsidRPr="00830C21" w:rsidRDefault="008A053C" w:rsidP="008A053C">
            <w:pPr>
              <w:spacing w:before="100" w:beforeAutospacing="1" w:after="100" w:afterAutospacing="1" w:line="240" w:lineRule="auto"/>
              <w:jc w:val="center"/>
              <w:rPr>
                <w:rFonts w:ascii="Times New Roman" w:hAnsi="Times New Roman"/>
                <w:sz w:val="24"/>
                <w:szCs w:val="24"/>
              </w:rPr>
            </w:pPr>
            <w:r w:rsidRPr="00830C21">
              <w:rPr>
                <w:rFonts w:ascii="Times New Roman" w:hAnsi="Times New Roman"/>
                <w:sz w:val="24"/>
                <w:szCs w:val="24"/>
              </w:rPr>
              <w:lastRenderedPageBreak/>
              <w:t xml:space="preserve">10.2 </w:t>
            </w:r>
          </w:p>
        </w:tc>
        <w:tc>
          <w:tcPr>
            <w:tcW w:w="1764" w:type="pct"/>
            <w:hideMark/>
          </w:tcPr>
          <w:p w:rsidR="008A053C" w:rsidRPr="00830C21" w:rsidRDefault="008A053C" w:rsidP="008A053C">
            <w:pPr>
              <w:spacing w:before="100" w:beforeAutospacing="1" w:after="100" w:afterAutospacing="1" w:line="240" w:lineRule="auto"/>
              <w:rPr>
                <w:rFonts w:ascii="Times New Roman" w:hAnsi="Times New Roman"/>
                <w:sz w:val="24"/>
                <w:szCs w:val="24"/>
              </w:rPr>
            </w:pPr>
            <w:r w:rsidRPr="00830C21">
              <w:rPr>
                <w:rFonts w:ascii="Times New Roman" w:hAnsi="Times New Roman"/>
                <w:sz w:val="24"/>
                <w:szCs w:val="24"/>
              </w:rPr>
              <w:t xml:space="preserve">Информирование Комитета по образованию о деятельности по антикоррупционному образованию в государственных общеобразовательных организациях </w:t>
            </w:r>
            <w:r>
              <w:rPr>
                <w:rFonts w:ascii="Times New Roman" w:hAnsi="Times New Roman"/>
                <w:sz w:val="24"/>
                <w:szCs w:val="24"/>
              </w:rPr>
              <w:br/>
            </w:r>
            <w:r w:rsidRPr="00830C21">
              <w:rPr>
                <w:rFonts w:ascii="Times New Roman" w:hAnsi="Times New Roman"/>
                <w:sz w:val="24"/>
                <w:szCs w:val="24"/>
              </w:rPr>
              <w:t xml:space="preserve">Санкт-Петербурга </w:t>
            </w:r>
          </w:p>
        </w:tc>
        <w:tc>
          <w:tcPr>
            <w:tcW w:w="2693" w:type="pct"/>
            <w:hideMark/>
          </w:tcPr>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 xml:space="preserve">Члены Комиссии по координации работы по противодействию коррупции в Санкт-Петербурге проинформированы о деятельности по антикоррупционному образованию в подведомственных государственных общеобразовательных учреждениях в 1 полугодии 2021 года. Информация направлена в Комитет по образованию (исх. от 15.06.2021 </w:t>
            </w:r>
            <w:r>
              <w:rPr>
                <w:rFonts w:ascii="Times New Roman" w:hAnsi="Times New Roman"/>
                <w:sz w:val="24"/>
                <w:szCs w:val="24"/>
              </w:rPr>
              <w:br/>
            </w:r>
            <w:r w:rsidRPr="00DB2C19">
              <w:rPr>
                <w:rFonts w:ascii="Times New Roman" w:hAnsi="Times New Roman"/>
                <w:sz w:val="24"/>
                <w:szCs w:val="24"/>
              </w:rPr>
              <w:t>№ 01-18-935/21-0-0, от 16.06.2021 № 01-18-945/21-0-0), в том числе в рамках антикоррупционного мониторинга раздела «Организация и проведение антикоррупционного образования в подведомственных исполнительным органам образовательных организациях, реализующих организациях, реализующих основные и дополнительные общеобразовательные программы».</w:t>
            </w:r>
          </w:p>
        </w:tc>
      </w:tr>
      <w:tr w:rsidR="008A053C" w:rsidRPr="00561FF8" w:rsidTr="008A053C">
        <w:trPr>
          <w:tblCellSpacing w:w="15" w:type="dxa"/>
        </w:trPr>
        <w:tc>
          <w:tcPr>
            <w:tcW w:w="0" w:type="auto"/>
          </w:tcPr>
          <w:p w:rsidR="008A053C" w:rsidRPr="00561FF8" w:rsidRDefault="008A053C" w:rsidP="008A053C">
            <w:pPr>
              <w:spacing w:before="100" w:beforeAutospacing="1" w:after="100" w:afterAutospacing="1" w:line="240" w:lineRule="auto"/>
              <w:jc w:val="center"/>
              <w:rPr>
                <w:rFonts w:ascii="Times New Roman" w:hAnsi="Times New Roman"/>
                <w:sz w:val="24"/>
                <w:szCs w:val="24"/>
              </w:rPr>
            </w:pPr>
            <w:r w:rsidRPr="00561FF8">
              <w:rPr>
                <w:rFonts w:ascii="Times New Roman" w:hAnsi="Times New Roman"/>
                <w:sz w:val="24"/>
                <w:szCs w:val="24"/>
              </w:rPr>
              <w:t>10.3</w:t>
            </w:r>
          </w:p>
        </w:tc>
        <w:tc>
          <w:tcPr>
            <w:tcW w:w="1764" w:type="pct"/>
          </w:tcPr>
          <w:p w:rsidR="008A053C" w:rsidRPr="00561FF8" w:rsidRDefault="008A053C" w:rsidP="008A053C">
            <w:pPr>
              <w:spacing w:before="100" w:beforeAutospacing="1" w:after="100" w:afterAutospacing="1" w:line="240" w:lineRule="auto"/>
              <w:rPr>
                <w:rFonts w:ascii="Times New Roman" w:hAnsi="Times New Roman"/>
                <w:sz w:val="24"/>
                <w:szCs w:val="24"/>
              </w:rPr>
            </w:pPr>
            <w:r w:rsidRPr="00561FF8">
              <w:rPr>
                <w:rFonts w:ascii="Times New Roman" w:hAnsi="Times New Roman"/>
                <w:sz w:val="24"/>
                <w:szCs w:val="24"/>
              </w:rPr>
              <w:t>Организация проведения анализа эффективности внедрения антикоррупционного образования в деятельности общеобразовательных учреждений</w:t>
            </w:r>
          </w:p>
        </w:tc>
        <w:tc>
          <w:tcPr>
            <w:tcW w:w="2693" w:type="pct"/>
          </w:tcPr>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Проводится анализ эффективности антикоррупционного образования в ОУ Петродворцового района. Отчёты о реализации мероприятий за 2020 год направлены в Комитет по образованию (исх. от 15.06.2021 № 01-18-935/21-0-0, от 16.06.2021 № 01-18-945/21-0-0). Результаты проанализированы, обсуждены на заседаниях районных методических объединений учителей-предметников, будут учтены при планировании работы на 2021-2022 учебный год.</w:t>
            </w:r>
          </w:p>
        </w:tc>
      </w:tr>
      <w:tr w:rsidR="008A053C" w:rsidRPr="00013842" w:rsidTr="008A053C">
        <w:trPr>
          <w:tblCellSpacing w:w="15" w:type="dxa"/>
        </w:trPr>
        <w:tc>
          <w:tcPr>
            <w:tcW w:w="0" w:type="auto"/>
          </w:tcPr>
          <w:p w:rsidR="008A053C" w:rsidRPr="00013842" w:rsidRDefault="008A053C" w:rsidP="008A053C">
            <w:pPr>
              <w:spacing w:before="100" w:beforeAutospacing="1" w:after="100" w:afterAutospacing="1" w:line="240" w:lineRule="auto"/>
              <w:jc w:val="center"/>
              <w:rPr>
                <w:rFonts w:ascii="Times New Roman" w:hAnsi="Times New Roman"/>
                <w:sz w:val="24"/>
                <w:szCs w:val="24"/>
              </w:rPr>
            </w:pPr>
            <w:r w:rsidRPr="00013842">
              <w:rPr>
                <w:rFonts w:ascii="Times New Roman" w:hAnsi="Times New Roman"/>
                <w:sz w:val="24"/>
                <w:szCs w:val="24"/>
              </w:rPr>
              <w:t>10.4</w:t>
            </w:r>
          </w:p>
        </w:tc>
        <w:tc>
          <w:tcPr>
            <w:tcW w:w="1764" w:type="pct"/>
          </w:tcPr>
          <w:p w:rsidR="008A053C" w:rsidRPr="00013842" w:rsidRDefault="008A053C" w:rsidP="008A053C">
            <w:pPr>
              <w:spacing w:before="100" w:beforeAutospacing="1" w:after="100" w:afterAutospacing="1" w:line="240" w:lineRule="auto"/>
              <w:rPr>
                <w:rFonts w:ascii="Times New Roman" w:hAnsi="Times New Roman"/>
                <w:sz w:val="24"/>
                <w:szCs w:val="24"/>
              </w:rPr>
            </w:pPr>
            <w:r w:rsidRPr="00013842">
              <w:rPr>
                <w:rFonts w:ascii="Times New Roman" w:hAnsi="Times New Roman"/>
                <w:sz w:val="24"/>
                <w:szCs w:val="24"/>
              </w:rPr>
              <w:t xml:space="preserve">Обеспечение обучения гражданских служащих, впервые принимаемых на должности гражданской службы в администрации, замещение которых предусматривает представление сведений о своих доходах, об имуществе и обязательствах имущественного характера, а также о доходах, об имуществе и </w:t>
            </w:r>
            <w:r w:rsidRPr="00013842">
              <w:rPr>
                <w:rFonts w:ascii="Times New Roman" w:hAnsi="Times New Roman"/>
                <w:sz w:val="24"/>
                <w:szCs w:val="24"/>
              </w:rPr>
              <w:lastRenderedPageBreak/>
              <w:t>обязательствах имущественного характера своих супруги (супруга) и несовершеннолетних детей, по вопросам противодействия коррупции</w:t>
            </w:r>
          </w:p>
        </w:tc>
        <w:tc>
          <w:tcPr>
            <w:tcW w:w="2693" w:type="pct"/>
          </w:tcPr>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lastRenderedPageBreak/>
              <w:t xml:space="preserve">Проведение обучения указанной категории государственных гражданских служащих по вопросам противодействия коррупции проводится в рамках электронного курса наставничества. </w:t>
            </w:r>
            <w:r w:rsidRPr="00DB2C19">
              <w:rPr>
                <w:rFonts w:ascii="Times New Roman" w:hAnsi="Times New Roman"/>
                <w:sz w:val="24"/>
                <w:szCs w:val="24"/>
              </w:rPr>
              <w:br/>
              <w:t>В 1 полугодии 2021 года проведено 2 курса электронного наставничества.</w:t>
            </w:r>
          </w:p>
        </w:tc>
      </w:tr>
      <w:tr w:rsidR="00474E07" w:rsidRPr="00474E07" w:rsidTr="008A053C">
        <w:trPr>
          <w:tblCellSpacing w:w="15" w:type="dxa"/>
        </w:trPr>
        <w:tc>
          <w:tcPr>
            <w:tcW w:w="4979" w:type="pct"/>
            <w:gridSpan w:val="3"/>
            <w:hideMark/>
          </w:tcPr>
          <w:p w:rsidR="00E41B6A" w:rsidRPr="00474E07" w:rsidRDefault="00E41B6A" w:rsidP="00E41B6A">
            <w:pPr>
              <w:spacing w:before="100" w:beforeAutospacing="1" w:after="100" w:afterAutospacing="1" w:line="240" w:lineRule="auto"/>
              <w:jc w:val="center"/>
              <w:rPr>
                <w:rFonts w:ascii="Times New Roman" w:hAnsi="Times New Roman"/>
                <w:sz w:val="24"/>
                <w:szCs w:val="24"/>
              </w:rPr>
            </w:pPr>
            <w:r w:rsidRPr="00474E07">
              <w:rPr>
                <w:rFonts w:ascii="Times New Roman" w:hAnsi="Times New Roman"/>
                <w:b/>
                <w:bCs/>
                <w:sz w:val="24"/>
                <w:szCs w:val="24"/>
              </w:rPr>
              <w:t>11. Оказание содействия ОМСУ в реализации антикоррупционной политики</w:t>
            </w:r>
            <w:r w:rsidRPr="00474E07">
              <w:rPr>
                <w:rFonts w:ascii="Times New Roman" w:hAnsi="Times New Roman"/>
                <w:sz w:val="24"/>
                <w:szCs w:val="24"/>
              </w:rPr>
              <w:t xml:space="preserve"> </w:t>
            </w:r>
          </w:p>
        </w:tc>
      </w:tr>
      <w:tr w:rsidR="008A053C" w:rsidRPr="00FA67EB" w:rsidTr="008A053C">
        <w:trPr>
          <w:tblCellSpacing w:w="15" w:type="dxa"/>
        </w:trPr>
        <w:tc>
          <w:tcPr>
            <w:tcW w:w="0" w:type="auto"/>
            <w:hideMark/>
          </w:tcPr>
          <w:p w:rsidR="008A053C" w:rsidRPr="00FA67EB" w:rsidRDefault="008A053C" w:rsidP="008A053C">
            <w:pPr>
              <w:spacing w:before="100" w:beforeAutospacing="1" w:after="100" w:afterAutospacing="1" w:line="240" w:lineRule="auto"/>
              <w:jc w:val="center"/>
              <w:rPr>
                <w:rFonts w:ascii="Times New Roman" w:hAnsi="Times New Roman"/>
                <w:color w:val="000000" w:themeColor="text1"/>
                <w:sz w:val="24"/>
                <w:szCs w:val="24"/>
              </w:rPr>
            </w:pPr>
            <w:r w:rsidRPr="00FA67EB">
              <w:rPr>
                <w:rFonts w:ascii="Times New Roman" w:hAnsi="Times New Roman"/>
                <w:color w:val="000000" w:themeColor="text1"/>
                <w:sz w:val="24"/>
                <w:szCs w:val="24"/>
              </w:rPr>
              <w:t>11.</w:t>
            </w:r>
            <w:r>
              <w:rPr>
                <w:rFonts w:ascii="Times New Roman" w:hAnsi="Times New Roman"/>
                <w:color w:val="000000" w:themeColor="text1"/>
                <w:sz w:val="24"/>
                <w:szCs w:val="24"/>
              </w:rPr>
              <w:t>1</w:t>
            </w:r>
            <w:r w:rsidRPr="00FA67EB">
              <w:rPr>
                <w:rFonts w:ascii="Times New Roman" w:hAnsi="Times New Roman"/>
                <w:color w:val="000000" w:themeColor="text1"/>
                <w:sz w:val="24"/>
                <w:szCs w:val="24"/>
              </w:rPr>
              <w:t xml:space="preserve"> </w:t>
            </w:r>
          </w:p>
        </w:tc>
        <w:tc>
          <w:tcPr>
            <w:tcW w:w="1764" w:type="pct"/>
            <w:hideMark/>
          </w:tcPr>
          <w:p w:rsidR="008A053C" w:rsidRPr="00FA67EB" w:rsidRDefault="008A053C" w:rsidP="008A053C">
            <w:pPr>
              <w:spacing w:before="100" w:beforeAutospacing="1" w:after="100" w:afterAutospacing="1" w:line="240" w:lineRule="auto"/>
              <w:rPr>
                <w:rFonts w:ascii="Times New Roman" w:hAnsi="Times New Roman"/>
                <w:color w:val="000000" w:themeColor="text1"/>
                <w:sz w:val="24"/>
                <w:szCs w:val="24"/>
              </w:rPr>
            </w:pPr>
            <w:r w:rsidRPr="00FA67EB">
              <w:rPr>
                <w:rFonts w:ascii="Times New Roman" w:hAnsi="Times New Roman"/>
                <w:color w:val="000000" w:themeColor="text1"/>
                <w:sz w:val="24"/>
                <w:szCs w:val="24"/>
              </w:rPr>
              <w:t xml:space="preserve">Проведение АР методических совещаний с представителями ОМСУ по вопросам реализации антикоррупционной политики </w:t>
            </w:r>
          </w:p>
        </w:tc>
        <w:tc>
          <w:tcPr>
            <w:tcW w:w="2693" w:type="pct"/>
            <w:hideMark/>
          </w:tcPr>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26.02.2021 проведено совещание (семинар) с должностными лицами, ответственными за профилактику коррупционных правонарушений по вопросу «О порядке представления сведений о доходах, об имуществе и обязательствах имущественного характера в 2021 году (за 2020 год)».</w:t>
            </w:r>
          </w:p>
          <w:p w:rsidR="008A053C" w:rsidRPr="00DB2C19" w:rsidRDefault="008A053C" w:rsidP="008A053C">
            <w:pPr>
              <w:spacing w:before="100" w:beforeAutospacing="1" w:after="100" w:afterAutospacing="1" w:line="240" w:lineRule="auto"/>
              <w:rPr>
                <w:rFonts w:ascii="Times New Roman" w:hAnsi="Times New Roman"/>
                <w:sz w:val="24"/>
                <w:szCs w:val="24"/>
              </w:rPr>
            </w:pPr>
            <w:r w:rsidRPr="00DB2C19">
              <w:rPr>
                <w:rFonts w:ascii="Times New Roman" w:hAnsi="Times New Roman"/>
                <w:sz w:val="24"/>
                <w:szCs w:val="24"/>
              </w:rPr>
              <w:t>17.03.2021 проведено совещание по заполнению раздела 5 Методических рекомендаций антикоррупционного мониторинга по муниципальным образованиям, расположенным на территории Петродворцового района.</w:t>
            </w:r>
          </w:p>
        </w:tc>
      </w:tr>
    </w:tbl>
    <w:p w:rsidR="000D39CC" w:rsidRPr="00B53EFA" w:rsidRDefault="000D39CC" w:rsidP="00BE2101">
      <w:pPr>
        <w:spacing w:after="0" w:line="240" w:lineRule="auto"/>
        <w:rPr>
          <w:rFonts w:ascii="Times New Roman" w:hAnsi="Times New Roman"/>
          <w:sz w:val="24"/>
          <w:szCs w:val="24"/>
        </w:rPr>
      </w:pPr>
    </w:p>
    <w:sectPr w:rsidR="000D39CC" w:rsidRPr="00B53EFA" w:rsidSect="008A053C">
      <w:headerReference w:type="default" r:id="rId18"/>
      <w:pgSz w:w="16838" w:h="11906" w:orient="landscape"/>
      <w:pgMar w:top="1276"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3FC" w:rsidRDefault="00F963FC" w:rsidP="008A053C">
      <w:pPr>
        <w:spacing w:after="0" w:line="240" w:lineRule="auto"/>
      </w:pPr>
      <w:r>
        <w:separator/>
      </w:r>
    </w:p>
  </w:endnote>
  <w:endnote w:type="continuationSeparator" w:id="0">
    <w:p w:rsidR="00F963FC" w:rsidRDefault="00F963FC" w:rsidP="008A0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3FC" w:rsidRDefault="00F963FC" w:rsidP="008A053C">
      <w:pPr>
        <w:spacing w:after="0" w:line="240" w:lineRule="auto"/>
      </w:pPr>
      <w:r>
        <w:separator/>
      </w:r>
    </w:p>
  </w:footnote>
  <w:footnote w:type="continuationSeparator" w:id="0">
    <w:p w:rsidR="00F963FC" w:rsidRDefault="00F963FC" w:rsidP="008A05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4092721"/>
      <w:docPartObj>
        <w:docPartGallery w:val="Page Numbers (Top of Page)"/>
        <w:docPartUnique/>
      </w:docPartObj>
    </w:sdtPr>
    <w:sdtEndPr/>
    <w:sdtContent>
      <w:p w:rsidR="008A053C" w:rsidRDefault="008A053C">
        <w:pPr>
          <w:pStyle w:val="a9"/>
          <w:jc w:val="center"/>
        </w:pPr>
        <w:r>
          <w:fldChar w:fldCharType="begin"/>
        </w:r>
        <w:r>
          <w:instrText>PAGE   \* MERGEFORMAT</w:instrText>
        </w:r>
        <w:r>
          <w:fldChar w:fldCharType="separate"/>
        </w:r>
        <w:r w:rsidR="00CA00AC">
          <w:rPr>
            <w:noProof/>
          </w:rPr>
          <w:t>22</w:t>
        </w:r>
        <w:r>
          <w:fldChar w:fldCharType="end"/>
        </w:r>
      </w:p>
    </w:sdtContent>
  </w:sdt>
  <w:p w:rsidR="008A053C" w:rsidRDefault="008A053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D40914"/>
    <w:multiLevelType w:val="hybridMultilevel"/>
    <w:tmpl w:val="EF38F05C"/>
    <w:lvl w:ilvl="0" w:tplc="B142C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8695C61"/>
    <w:multiLevelType w:val="hybridMultilevel"/>
    <w:tmpl w:val="66B00F22"/>
    <w:lvl w:ilvl="0" w:tplc="8A70653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B2"/>
    <w:rsid w:val="000073DD"/>
    <w:rsid w:val="00007760"/>
    <w:rsid w:val="00013842"/>
    <w:rsid w:val="00027908"/>
    <w:rsid w:val="00034C2B"/>
    <w:rsid w:val="00043084"/>
    <w:rsid w:val="00044922"/>
    <w:rsid w:val="00045622"/>
    <w:rsid w:val="000601A4"/>
    <w:rsid w:val="00062B90"/>
    <w:rsid w:val="00066595"/>
    <w:rsid w:val="000700CF"/>
    <w:rsid w:val="000745B2"/>
    <w:rsid w:val="000753DE"/>
    <w:rsid w:val="00077D88"/>
    <w:rsid w:val="00090FF7"/>
    <w:rsid w:val="0009387E"/>
    <w:rsid w:val="00095020"/>
    <w:rsid w:val="000A09EC"/>
    <w:rsid w:val="000A2EF2"/>
    <w:rsid w:val="000A3C3F"/>
    <w:rsid w:val="000A5ABE"/>
    <w:rsid w:val="000C2942"/>
    <w:rsid w:val="000C45C2"/>
    <w:rsid w:val="000D39CC"/>
    <w:rsid w:val="000D6555"/>
    <w:rsid w:val="000E799C"/>
    <w:rsid w:val="000F75A5"/>
    <w:rsid w:val="00111191"/>
    <w:rsid w:val="00134A33"/>
    <w:rsid w:val="00137B23"/>
    <w:rsid w:val="001424CE"/>
    <w:rsid w:val="001573A6"/>
    <w:rsid w:val="001754EF"/>
    <w:rsid w:val="0018490A"/>
    <w:rsid w:val="00187AEA"/>
    <w:rsid w:val="001A08B2"/>
    <w:rsid w:val="001B5495"/>
    <w:rsid w:val="001B6EEB"/>
    <w:rsid w:val="001C59C7"/>
    <w:rsid w:val="002009BA"/>
    <w:rsid w:val="00223CFE"/>
    <w:rsid w:val="00230524"/>
    <w:rsid w:val="00235A32"/>
    <w:rsid w:val="002378F5"/>
    <w:rsid w:val="002458FD"/>
    <w:rsid w:val="00290490"/>
    <w:rsid w:val="002945CC"/>
    <w:rsid w:val="00294729"/>
    <w:rsid w:val="002A2AEC"/>
    <w:rsid w:val="002B3AAD"/>
    <w:rsid w:val="002B7713"/>
    <w:rsid w:val="002D06BF"/>
    <w:rsid w:val="002E661D"/>
    <w:rsid w:val="002F4F2C"/>
    <w:rsid w:val="003032DB"/>
    <w:rsid w:val="0030374D"/>
    <w:rsid w:val="00325D92"/>
    <w:rsid w:val="00343A15"/>
    <w:rsid w:val="003466C4"/>
    <w:rsid w:val="00383224"/>
    <w:rsid w:val="00385550"/>
    <w:rsid w:val="00385E9B"/>
    <w:rsid w:val="003A0CE9"/>
    <w:rsid w:val="003A64B7"/>
    <w:rsid w:val="003B0D26"/>
    <w:rsid w:val="003D7616"/>
    <w:rsid w:val="003E00B2"/>
    <w:rsid w:val="003E5DAA"/>
    <w:rsid w:val="003E6601"/>
    <w:rsid w:val="004010D0"/>
    <w:rsid w:val="0040220C"/>
    <w:rsid w:val="00405410"/>
    <w:rsid w:val="0040729E"/>
    <w:rsid w:val="004168EF"/>
    <w:rsid w:val="00424A92"/>
    <w:rsid w:val="0043074A"/>
    <w:rsid w:val="0043444E"/>
    <w:rsid w:val="004507A9"/>
    <w:rsid w:val="00455D43"/>
    <w:rsid w:val="0046032D"/>
    <w:rsid w:val="00466319"/>
    <w:rsid w:val="00474E07"/>
    <w:rsid w:val="004925E7"/>
    <w:rsid w:val="004C2C18"/>
    <w:rsid w:val="004D7A30"/>
    <w:rsid w:val="004D7EE6"/>
    <w:rsid w:val="004F0973"/>
    <w:rsid w:val="0050182C"/>
    <w:rsid w:val="00504920"/>
    <w:rsid w:val="005049B9"/>
    <w:rsid w:val="005341DD"/>
    <w:rsid w:val="0053582C"/>
    <w:rsid w:val="00536007"/>
    <w:rsid w:val="00541C4E"/>
    <w:rsid w:val="0055174D"/>
    <w:rsid w:val="005518E0"/>
    <w:rsid w:val="00553837"/>
    <w:rsid w:val="00561FF8"/>
    <w:rsid w:val="00581930"/>
    <w:rsid w:val="005838A8"/>
    <w:rsid w:val="00587CB2"/>
    <w:rsid w:val="00591EE1"/>
    <w:rsid w:val="00595C65"/>
    <w:rsid w:val="00597AB0"/>
    <w:rsid w:val="005A6501"/>
    <w:rsid w:val="005B1460"/>
    <w:rsid w:val="00601888"/>
    <w:rsid w:val="0060193C"/>
    <w:rsid w:val="00601A55"/>
    <w:rsid w:val="00634BDD"/>
    <w:rsid w:val="006524FC"/>
    <w:rsid w:val="00660E73"/>
    <w:rsid w:val="00664007"/>
    <w:rsid w:val="00664F5B"/>
    <w:rsid w:val="0067191F"/>
    <w:rsid w:val="00684235"/>
    <w:rsid w:val="00690663"/>
    <w:rsid w:val="006A0513"/>
    <w:rsid w:val="006A349C"/>
    <w:rsid w:val="0071413C"/>
    <w:rsid w:val="00731A19"/>
    <w:rsid w:val="00743474"/>
    <w:rsid w:val="0076061E"/>
    <w:rsid w:val="007606AE"/>
    <w:rsid w:val="007B1DD5"/>
    <w:rsid w:val="007C2B6F"/>
    <w:rsid w:val="007C5B9A"/>
    <w:rsid w:val="007D1F15"/>
    <w:rsid w:val="007D7300"/>
    <w:rsid w:val="007F1237"/>
    <w:rsid w:val="007F4291"/>
    <w:rsid w:val="007F6296"/>
    <w:rsid w:val="00814232"/>
    <w:rsid w:val="00830C21"/>
    <w:rsid w:val="008358EA"/>
    <w:rsid w:val="00836415"/>
    <w:rsid w:val="0084201E"/>
    <w:rsid w:val="00852B71"/>
    <w:rsid w:val="008578C0"/>
    <w:rsid w:val="008728E8"/>
    <w:rsid w:val="00877F0A"/>
    <w:rsid w:val="008A053C"/>
    <w:rsid w:val="008A340E"/>
    <w:rsid w:val="008B62BE"/>
    <w:rsid w:val="008D1510"/>
    <w:rsid w:val="008D5928"/>
    <w:rsid w:val="008E2806"/>
    <w:rsid w:val="008E2A56"/>
    <w:rsid w:val="00905803"/>
    <w:rsid w:val="0091706F"/>
    <w:rsid w:val="00927BD5"/>
    <w:rsid w:val="009335F9"/>
    <w:rsid w:val="00934842"/>
    <w:rsid w:val="00960BE4"/>
    <w:rsid w:val="009628E8"/>
    <w:rsid w:val="009766BD"/>
    <w:rsid w:val="00984694"/>
    <w:rsid w:val="00984F27"/>
    <w:rsid w:val="00990BD8"/>
    <w:rsid w:val="009D0992"/>
    <w:rsid w:val="009D1E71"/>
    <w:rsid w:val="009D2962"/>
    <w:rsid w:val="009E19D8"/>
    <w:rsid w:val="009F128B"/>
    <w:rsid w:val="00A07319"/>
    <w:rsid w:val="00A15E5D"/>
    <w:rsid w:val="00A21CF4"/>
    <w:rsid w:val="00A21FA9"/>
    <w:rsid w:val="00A370B0"/>
    <w:rsid w:val="00A44813"/>
    <w:rsid w:val="00A463B8"/>
    <w:rsid w:val="00A5436F"/>
    <w:rsid w:val="00A755AF"/>
    <w:rsid w:val="00A87082"/>
    <w:rsid w:val="00AA2D85"/>
    <w:rsid w:val="00AA313F"/>
    <w:rsid w:val="00AB1AF4"/>
    <w:rsid w:val="00AB4964"/>
    <w:rsid w:val="00AB54C2"/>
    <w:rsid w:val="00AC05BC"/>
    <w:rsid w:val="00AC22CF"/>
    <w:rsid w:val="00AC7BD2"/>
    <w:rsid w:val="00AD2329"/>
    <w:rsid w:val="00AE5D15"/>
    <w:rsid w:val="00AF0C8C"/>
    <w:rsid w:val="00AF4067"/>
    <w:rsid w:val="00B05B43"/>
    <w:rsid w:val="00B15494"/>
    <w:rsid w:val="00B3760A"/>
    <w:rsid w:val="00B539A2"/>
    <w:rsid w:val="00B53CBA"/>
    <w:rsid w:val="00B53EFA"/>
    <w:rsid w:val="00B6409D"/>
    <w:rsid w:val="00B86847"/>
    <w:rsid w:val="00B91990"/>
    <w:rsid w:val="00BA243E"/>
    <w:rsid w:val="00BA2D3D"/>
    <w:rsid w:val="00BA6154"/>
    <w:rsid w:val="00BC6C58"/>
    <w:rsid w:val="00BD1166"/>
    <w:rsid w:val="00BD2C2C"/>
    <w:rsid w:val="00BD433E"/>
    <w:rsid w:val="00BE2101"/>
    <w:rsid w:val="00BE5BDA"/>
    <w:rsid w:val="00BF61A6"/>
    <w:rsid w:val="00C02C08"/>
    <w:rsid w:val="00C06796"/>
    <w:rsid w:val="00C1439D"/>
    <w:rsid w:val="00C15B3B"/>
    <w:rsid w:val="00C15FBC"/>
    <w:rsid w:val="00C16C50"/>
    <w:rsid w:val="00C445C7"/>
    <w:rsid w:val="00C51015"/>
    <w:rsid w:val="00C714B5"/>
    <w:rsid w:val="00CA00AC"/>
    <w:rsid w:val="00CA00D4"/>
    <w:rsid w:val="00CA5351"/>
    <w:rsid w:val="00CC5690"/>
    <w:rsid w:val="00CC582D"/>
    <w:rsid w:val="00CE28B5"/>
    <w:rsid w:val="00CE3453"/>
    <w:rsid w:val="00D04744"/>
    <w:rsid w:val="00D15456"/>
    <w:rsid w:val="00D2204A"/>
    <w:rsid w:val="00D430AE"/>
    <w:rsid w:val="00D5015E"/>
    <w:rsid w:val="00D55AAE"/>
    <w:rsid w:val="00D601FB"/>
    <w:rsid w:val="00D71DDC"/>
    <w:rsid w:val="00D7569A"/>
    <w:rsid w:val="00D75DC1"/>
    <w:rsid w:val="00D8580A"/>
    <w:rsid w:val="00D93F9B"/>
    <w:rsid w:val="00DA3D6D"/>
    <w:rsid w:val="00DA3EE7"/>
    <w:rsid w:val="00DC2C91"/>
    <w:rsid w:val="00DD4951"/>
    <w:rsid w:val="00DF1E40"/>
    <w:rsid w:val="00E00F89"/>
    <w:rsid w:val="00E036B5"/>
    <w:rsid w:val="00E100BA"/>
    <w:rsid w:val="00E10E1F"/>
    <w:rsid w:val="00E14856"/>
    <w:rsid w:val="00E213A6"/>
    <w:rsid w:val="00E301C0"/>
    <w:rsid w:val="00E34097"/>
    <w:rsid w:val="00E40A30"/>
    <w:rsid w:val="00E41B6A"/>
    <w:rsid w:val="00E463C6"/>
    <w:rsid w:val="00E47FB3"/>
    <w:rsid w:val="00E52CEB"/>
    <w:rsid w:val="00E7110D"/>
    <w:rsid w:val="00E71C77"/>
    <w:rsid w:val="00E9560F"/>
    <w:rsid w:val="00EA5F6A"/>
    <w:rsid w:val="00EC4F26"/>
    <w:rsid w:val="00EC5411"/>
    <w:rsid w:val="00F02F26"/>
    <w:rsid w:val="00F03CB2"/>
    <w:rsid w:val="00F050AC"/>
    <w:rsid w:val="00F14D5F"/>
    <w:rsid w:val="00F25059"/>
    <w:rsid w:val="00F27219"/>
    <w:rsid w:val="00F27ED8"/>
    <w:rsid w:val="00F43BC1"/>
    <w:rsid w:val="00F44892"/>
    <w:rsid w:val="00F4653D"/>
    <w:rsid w:val="00F55595"/>
    <w:rsid w:val="00F630B2"/>
    <w:rsid w:val="00F6449E"/>
    <w:rsid w:val="00F74C48"/>
    <w:rsid w:val="00F763B7"/>
    <w:rsid w:val="00F95405"/>
    <w:rsid w:val="00F963FC"/>
    <w:rsid w:val="00FA67EB"/>
    <w:rsid w:val="00FB45D3"/>
    <w:rsid w:val="00FC0E0A"/>
    <w:rsid w:val="00FC25E0"/>
    <w:rsid w:val="00FD193A"/>
    <w:rsid w:val="00FD365A"/>
    <w:rsid w:val="00FD3B7D"/>
    <w:rsid w:val="00FE0D61"/>
    <w:rsid w:val="00FF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18990B-D676-4539-8EC4-09756B283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5B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E41B6A"/>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E41B6A"/>
    <w:pPr>
      <w:spacing w:before="100" w:beforeAutospacing="1" w:after="100" w:afterAutospacing="1" w:line="240" w:lineRule="auto"/>
    </w:pPr>
    <w:rPr>
      <w:rFonts w:ascii="Times New Roman" w:hAnsi="Times New Roman"/>
      <w:sz w:val="24"/>
      <w:szCs w:val="24"/>
    </w:rPr>
  </w:style>
  <w:style w:type="character" w:styleId="a3">
    <w:name w:val="Hyperlink"/>
    <w:basedOn w:val="a0"/>
    <w:uiPriority w:val="99"/>
    <w:semiHidden/>
    <w:unhideWhenUsed/>
    <w:rsid w:val="00E41B6A"/>
    <w:rPr>
      <w:color w:val="0000FF"/>
      <w:u w:val="single"/>
    </w:rPr>
  </w:style>
  <w:style w:type="paragraph" w:customStyle="1" w:styleId="ConsPlusNormal">
    <w:name w:val="ConsPlusNormal"/>
    <w:rsid w:val="00AB1AF4"/>
    <w:pPr>
      <w:widowControl w:val="0"/>
      <w:autoSpaceDE w:val="0"/>
      <w:autoSpaceDN w:val="0"/>
      <w:spacing w:after="0" w:line="240" w:lineRule="auto"/>
    </w:pPr>
    <w:rPr>
      <w:rFonts w:ascii="Calibri" w:eastAsia="Calibri" w:hAnsi="Calibri" w:cs="Calibri"/>
      <w:szCs w:val="20"/>
      <w:lang w:eastAsia="ru-RU"/>
    </w:rPr>
  </w:style>
  <w:style w:type="paragraph" w:customStyle="1" w:styleId="FORMATTEXT0">
    <w:name w:val=".FORMATTEXT"/>
    <w:uiPriority w:val="99"/>
    <w:rsid w:val="00AB1AF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Balloon Text"/>
    <w:basedOn w:val="a"/>
    <w:link w:val="a5"/>
    <w:uiPriority w:val="99"/>
    <w:semiHidden/>
    <w:unhideWhenUsed/>
    <w:rsid w:val="002F4F2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4F2C"/>
    <w:rPr>
      <w:rFonts w:ascii="Segoe UI" w:eastAsia="Times New Roman" w:hAnsi="Segoe UI" w:cs="Segoe UI"/>
      <w:sz w:val="18"/>
      <w:szCs w:val="18"/>
      <w:lang w:eastAsia="ru-RU"/>
    </w:rPr>
  </w:style>
  <w:style w:type="paragraph" w:styleId="a6">
    <w:name w:val="No Spacing"/>
    <w:uiPriority w:val="1"/>
    <w:qFormat/>
    <w:rsid w:val="00561FF8"/>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539A2"/>
    <w:pPr>
      <w:ind w:left="720"/>
      <w:contextualSpacing/>
    </w:pPr>
  </w:style>
  <w:style w:type="paragraph" w:styleId="a8">
    <w:name w:val="Normal (Web)"/>
    <w:basedOn w:val="a"/>
    <w:uiPriority w:val="99"/>
    <w:unhideWhenUsed/>
    <w:rsid w:val="008728E8"/>
    <w:pPr>
      <w:spacing w:after="97" w:line="240" w:lineRule="auto"/>
    </w:pPr>
    <w:rPr>
      <w:rFonts w:ascii="Times New Roman" w:hAnsi="Times New Roman"/>
      <w:sz w:val="24"/>
      <w:szCs w:val="24"/>
    </w:rPr>
  </w:style>
  <w:style w:type="paragraph" w:styleId="a9">
    <w:name w:val="header"/>
    <w:basedOn w:val="a"/>
    <w:link w:val="aa"/>
    <w:uiPriority w:val="99"/>
    <w:unhideWhenUsed/>
    <w:rsid w:val="008A053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053C"/>
    <w:rPr>
      <w:rFonts w:ascii="Calibri" w:eastAsia="Times New Roman" w:hAnsi="Calibri" w:cs="Times New Roman"/>
      <w:lang w:eastAsia="ru-RU"/>
    </w:rPr>
  </w:style>
  <w:style w:type="paragraph" w:styleId="ab">
    <w:name w:val="footer"/>
    <w:basedOn w:val="a"/>
    <w:link w:val="ac"/>
    <w:uiPriority w:val="99"/>
    <w:unhideWhenUsed/>
    <w:rsid w:val="008A053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053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4593">
      <w:bodyDiv w:val="1"/>
      <w:marLeft w:val="0"/>
      <w:marRight w:val="0"/>
      <w:marTop w:val="0"/>
      <w:marBottom w:val="0"/>
      <w:divBdr>
        <w:top w:val="none" w:sz="0" w:space="0" w:color="auto"/>
        <w:left w:val="none" w:sz="0" w:space="0" w:color="auto"/>
        <w:bottom w:val="none" w:sz="0" w:space="0" w:color="auto"/>
        <w:right w:val="none" w:sz="0" w:space="0" w:color="auto"/>
      </w:divBdr>
      <w:divsChild>
        <w:div w:id="334773388">
          <w:marLeft w:val="0"/>
          <w:marRight w:val="0"/>
          <w:marTop w:val="0"/>
          <w:marBottom w:val="0"/>
          <w:divBdr>
            <w:top w:val="none" w:sz="0" w:space="0" w:color="auto"/>
            <w:left w:val="none" w:sz="0" w:space="0" w:color="auto"/>
            <w:bottom w:val="none" w:sz="0" w:space="0" w:color="auto"/>
            <w:right w:val="none" w:sz="0" w:space="0" w:color="auto"/>
          </w:divBdr>
        </w:div>
        <w:div w:id="1661544457">
          <w:marLeft w:val="0"/>
          <w:marRight w:val="0"/>
          <w:marTop w:val="0"/>
          <w:marBottom w:val="0"/>
          <w:divBdr>
            <w:top w:val="none" w:sz="0" w:space="0" w:color="auto"/>
            <w:left w:val="none" w:sz="0" w:space="0" w:color="auto"/>
            <w:bottom w:val="none" w:sz="0" w:space="0" w:color="auto"/>
            <w:right w:val="none" w:sz="0" w:space="0" w:color="auto"/>
          </w:divBdr>
        </w:div>
      </w:divsChild>
    </w:div>
    <w:div w:id="206794668">
      <w:bodyDiv w:val="1"/>
      <w:marLeft w:val="0"/>
      <w:marRight w:val="0"/>
      <w:marTop w:val="0"/>
      <w:marBottom w:val="0"/>
      <w:divBdr>
        <w:top w:val="none" w:sz="0" w:space="0" w:color="auto"/>
        <w:left w:val="none" w:sz="0" w:space="0" w:color="auto"/>
        <w:bottom w:val="none" w:sz="0" w:space="0" w:color="auto"/>
        <w:right w:val="none" w:sz="0" w:space="0" w:color="auto"/>
      </w:divBdr>
    </w:div>
    <w:div w:id="582954458">
      <w:bodyDiv w:val="1"/>
      <w:marLeft w:val="0"/>
      <w:marRight w:val="0"/>
      <w:marTop w:val="0"/>
      <w:marBottom w:val="0"/>
      <w:divBdr>
        <w:top w:val="none" w:sz="0" w:space="0" w:color="auto"/>
        <w:left w:val="none" w:sz="0" w:space="0" w:color="auto"/>
        <w:bottom w:val="none" w:sz="0" w:space="0" w:color="auto"/>
        <w:right w:val="none" w:sz="0" w:space="0" w:color="auto"/>
      </w:divBdr>
    </w:div>
    <w:div w:id="1362899686">
      <w:bodyDiv w:val="1"/>
      <w:marLeft w:val="0"/>
      <w:marRight w:val="0"/>
      <w:marTop w:val="0"/>
      <w:marBottom w:val="0"/>
      <w:divBdr>
        <w:top w:val="none" w:sz="0" w:space="0" w:color="auto"/>
        <w:left w:val="none" w:sz="0" w:space="0" w:color="auto"/>
        <w:bottom w:val="none" w:sz="0" w:space="0" w:color="auto"/>
        <w:right w:val="none" w:sz="0" w:space="0" w:color="auto"/>
      </w:divBdr>
    </w:div>
    <w:div w:id="1571692031">
      <w:bodyDiv w:val="1"/>
      <w:marLeft w:val="0"/>
      <w:marRight w:val="0"/>
      <w:marTop w:val="0"/>
      <w:marBottom w:val="0"/>
      <w:divBdr>
        <w:top w:val="none" w:sz="0" w:space="0" w:color="auto"/>
        <w:left w:val="none" w:sz="0" w:space="0" w:color="auto"/>
        <w:bottom w:val="none" w:sz="0" w:space="0" w:color="auto"/>
        <w:right w:val="none" w:sz="0" w:space="0" w:color="auto"/>
      </w:divBdr>
    </w:div>
    <w:div w:id="181248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902135263&amp;prevdoc=556190544&amp;point=mark=000000000000000000000000000000000000000000000000007E20KC" TargetMode="External"/><Relationship Id="rId13" Type="http://schemas.openxmlformats.org/officeDocument/2006/relationships/hyperlink" Target="kodeks://link/d?nd=901703368&amp;prevdoc=556190544"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kodeks://link/d?nd=901904391&amp;prevdoc=556190544&amp;point=mark=000000000000000000000000000000000000000000000000007E00KB" TargetMode="External"/><Relationship Id="rId12" Type="http://schemas.openxmlformats.org/officeDocument/2006/relationships/hyperlink" Target="kodeks://link/d?nd=499011838&amp;prevdoc=556190544" TargetMode="External"/><Relationship Id="rId17" Type="http://schemas.openxmlformats.org/officeDocument/2006/relationships/hyperlink" Target="https://www.gov.spb.ru/static/writable/documents/2021/03/31/%D0%9E_%D1%80%D0%B5%D0%B7%D1%83%D0%BB%D1%8C%D1%82%D0%B0%D1%82%D0%B0%D1%85_%D1%80%D0%B0%D1%81%D1%81%D0%BC%D0%BE%D1%82%D1%80%D0%B5%D0%BD%D0%B8%D1%8F_%D0%BE%D0%B1%D1%80%D0%B0%D1%89%D0%B5%D0%BD%D0%B8%D0%B9_%D0%B3%D1%80%D0%B0%D0%B6%D0%B4%D0%B0%D0%BD_%D0%B2_1_%D0%BA%D0%B2._2021_%D0%B3..docx" TargetMode="External"/><Relationship Id="rId2" Type="http://schemas.openxmlformats.org/officeDocument/2006/relationships/styles" Target="styles.xml"/><Relationship Id="rId16" Type="http://schemas.openxmlformats.org/officeDocument/2006/relationships/hyperlink" Target="https://www.gov.spb.ru/static/writable/documents/2021/03/31/%D0%9E_%D1%80%D0%B5%D0%B7%D1%83%D0%BB%D1%8C%D1%82%D0%B0%D1%82%D0%B0%D1%85_%D1%80%D0%B0%D1%81%D1%81%D0%BC%D0%BE%D1%82%D1%80%D0%B5%D0%BD%D0%B8%D1%8F_%D0%BE%D0%B1%D1%80%D0%B0%D1%89%D0%B5%D0%BD%D0%B8%D0%B9_%D0%B3%D1%80%D0%B0%D0%B6%D0%B4%D0%B0%D0%BD_%D0%B2_1_%D0%BA%D0%B2._2021_%D0%B3..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kodeks://link/d?nd=902135263&amp;prevdoc=556190544&amp;point=mark=000000000000000000000000000000000000000000000000008P60LQ" TargetMode="External"/><Relationship Id="rId5" Type="http://schemas.openxmlformats.org/officeDocument/2006/relationships/footnotes" Target="footnotes.xml"/><Relationship Id="rId15" Type="http://schemas.openxmlformats.org/officeDocument/2006/relationships/hyperlink" Target="https://www.gov.spb.ru/static/writable/ckeditor/uploads/2021/01/18/54/&#1053;&#1086;&#1074;&#1077;&#1083;&#1083;&#1099;_2021.docx" TargetMode="External"/><Relationship Id="rId10" Type="http://schemas.openxmlformats.org/officeDocument/2006/relationships/hyperlink" Target="kodeks://link/d?nd=902135263&amp;prevdoc=556190544&amp;point=mark=000000000000000000000000000000000000000000000000008P60LQ"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kodeks://link/d?nd=499011838&amp;prevdoc=556190544" TargetMode="External"/><Relationship Id="rId14" Type="http://schemas.openxmlformats.org/officeDocument/2006/relationships/hyperlink" Target="kodeks://link/d?nd=499011838&amp;prevdoc=556190544&amp;point=mark=00000000000000000000000000000000000000000000000000BRE0P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8607</Words>
  <Characters>49061</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Нестерова Мария Юрьевна</dc:creator>
  <cp:keywords/>
  <dc:description/>
  <cp:lastModifiedBy>Нестерова Мария Юрьевна</cp:lastModifiedBy>
  <cp:revision>3</cp:revision>
  <cp:lastPrinted>2021-06-24T12:51:00Z</cp:lastPrinted>
  <dcterms:created xsi:type="dcterms:W3CDTF">2021-06-24T13:18:00Z</dcterms:created>
  <dcterms:modified xsi:type="dcterms:W3CDTF">2021-06-24T13:20:00Z</dcterms:modified>
</cp:coreProperties>
</file>