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187" w:rsidRPr="002568E6" w:rsidRDefault="005E3187" w:rsidP="005E3187">
      <w:pPr>
        <w:jc w:val="center"/>
        <w:rPr>
          <w:sz w:val="28"/>
          <w:szCs w:val="28"/>
        </w:rPr>
      </w:pPr>
      <w:r w:rsidRPr="002568E6">
        <w:rPr>
          <w:noProof/>
          <w:sz w:val="28"/>
          <w:szCs w:val="28"/>
        </w:rPr>
        <w:drawing>
          <wp:inline distT="0" distB="0" distL="0" distR="0">
            <wp:extent cx="552450" cy="600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187" w:rsidRPr="002568E6" w:rsidRDefault="005E3187" w:rsidP="005E3187">
      <w:pPr>
        <w:jc w:val="center"/>
        <w:rPr>
          <w:sz w:val="28"/>
          <w:szCs w:val="28"/>
        </w:rPr>
      </w:pPr>
    </w:p>
    <w:p w:rsidR="005E3187" w:rsidRPr="002568E6" w:rsidRDefault="005E3187" w:rsidP="005E3187">
      <w:pPr>
        <w:keepNext/>
        <w:widowControl w:val="0"/>
        <w:jc w:val="center"/>
        <w:outlineLvl w:val="0"/>
        <w:rPr>
          <w:b/>
          <w:snapToGrid w:val="0"/>
          <w:color w:val="000000"/>
          <w:sz w:val="28"/>
          <w:szCs w:val="28"/>
        </w:rPr>
      </w:pPr>
      <w:r w:rsidRPr="002568E6">
        <w:rPr>
          <w:b/>
          <w:snapToGrid w:val="0"/>
          <w:color w:val="000000"/>
          <w:sz w:val="28"/>
          <w:szCs w:val="28"/>
        </w:rPr>
        <w:t>ПРАВИТЕЛЬСТВО САНКТ-ПЕТЕРБУРГА</w:t>
      </w:r>
    </w:p>
    <w:p w:rsidR="005E3187" w:rsidRPr="002568E6" w:rsidRDefault="005E3187" w:rsidP="005E3187">
      <w:pPr>
        <w:keepNext/>
        <w:spacing w:before="240" w:after="60"/>
        <w:jc w:val="center"/>
        <w:outlineLvl w:val="2"/>
        <w:rPr>
          <w:rFonts w:cs="Arial"/>
          <w:b/>
          <w:bCs/>
          <w:spacing w:val="40"/>
          <w:sz w:val="28"/>
          <w:szCs w:val="28"/>
        </w:rPr>
      </w:pPr>
      <w:r w:rsidRPr="002568E6">
        <w:rPr>
          <w:rFonts w:cs="Arial"/>
          <w:b/>
          <w:bCs/>
          <w:spacing w:val="40"/>
          <w:sz w:val="28"/>
          <w:szCs w:val="28"/>
        </w:rPr>
        <w:t>ПОСТАНОВЛЕНИЕ</w:t>
      </w:r>
    </w:p>
    <w:p w:rsidR="005E3187" w:rsidRPr="002568E6" w:rsidRDefault="005E3187" w:rsidP="005E3187">
      <w:pPr>
        <w:rPr>
          <w:sz w:val="28"/>
          <w:szCs w:val="28"/>
        </w:rPr>
      </w:pPr>
    </w:p>
    <w:p w:rsidR="005E3187" w:rsidRPr="002568E6" w:rsidRDefault="005E3187" w:rsidP="005E3187">
      <w:pPr>
        <w:rPr>
          <w:sz w:val="28"/>
          <w:szCs w:val="28"/>
        </w:rPr>
      </w:pPr>
    </w:p>
    <w:p w:rsidR="005E3187" w:rsidRPr="002568E6" w:rsidRDefault="005E3187" w:rsidP="005E3187">
      <w:pPr>
        <w:rPr>
          <w:sz w:val="28"/>
          <w:szCs w:val="28"/>
        </w:rPr>
      </w:pPr>
      <w:r w:rsidRPr="002568E6">
        <w:rPr>
          <w:sz w:val="28"/>
          <w:szCs w:val="28"/>
        </w:rPr>
        <w:t xml:space="preserve">___________________ </w:t>
      </w:r>
      <w:r w:rsidRPr="002568E6">
        <w:rPr>
          <w:sz w:val="28"/>
          <w:szCs w:val="28"/>
        </w:rPr>
        <w:tab/>
      </w:r>
      <w:r w:rsidRPr="002568E6">
        <w:rPr>
          <w:sz w:val="28"/>
          <w:szCs w:val="28"/>
        </w:rPr>
        <w:tab/>
      </w:r>
      <w:r w:rsidRPr="002568E6">
        <w:rPr>
          <w:sz w:val="28"/>
          <w:szCs w:val="28"/>
        </w:rPr>
        <w:tab/>
      </w:r>
      <w:r w:rsidRPr="002568E6">
        <w:rPr>
          <w:sz w:val="28"/>
          <w:szCs w:val="28"/>
        </w:rPr>
        <w:tab/>
      </w:r>
      <w:r w:rsidRPr="002568E6">
        <w:rPr>
          <w:sz w:val="28"/>
          <w:szCs w:val="28"/>
        </w:rPr>
        <w:tab/>
      </w:r>
      <w:r w:rsidRPr="002568E6">
        <w:rPr>
          <w:sz w:val="28"/>
          <w:szCs w:val="28"/>
        </w:rPr>
        <w:tab/>
      </w:r>
      <w:r w:rsidRPr="002568E6">
        <w:rPr>
          <w:sz w:val="28"/>
          <w:szCs w:val="28"/>
        </w:rPr>
        <w:tab/>
      </w:r>
      <w:r w:rsidRPr="002568E6">
        <w:rPr>
          <w:sz w:val="28"/>
          <w:szCs w:val="28"/>
        </w:rPr>
        <w:tab/>
      </w:r>
      <w:r>
        <w:rPr>
          <w:sz w:val="28"/>
          <w:szCs w:val="28"/>
        </w:rPr>
        <w:t xml:space="preserve">            </w:t>
      </w:r>
      <w:r w:rsidRPr="002568E6">
        <w:rPr>
          <w:sz w:val="24"/>
          <w:szCs w:val="24"/>
        </w:rPr>
        <w:t>№</w:t>
      </w:r>
      <w:r w:rsidRPr="002568E6">
        <w:rPr>
          <w:sz w:val="28"/>
          <w:szCs w:val="28"/>
        </w:rPr>
        <w:t xml:space="preserve"> _________</w:t>
      </w:r>
    </w:p>
    <w:p w:rsidR="005E3187" w:rsidRDefault="005E3187" w:rsidP="005E3187">
      <w:pPr>
        <w:pStyle w:val="ConsPlusTitle"/>
        <w:rPr>
          <w:rFonts w:ascii="Times New Roman" w:hAnsi="Times New Roman" w:cs="Times New Roman"/>
          <w:color w:val="000000"/>
          <w:sz w:val="24"/>
          <w:szCs w:val="24"/>
        </w:rPr>
      </w:pPr>
    </w:p>
    <w:p w:rsidR="005E3187" w:rsidRDefault="005E3187" w:rsidP="005E3187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5E3187" w:rsidRPr="00F6447B" w:rsidRDefault="005E3187" w:rsidP="005E3187">
      <w:pPr>
        <w:pStyle w:val="ConsPlusTitle"/>
        <w:ind w:right="4960"/>
        <w:jc w:val="both"/>
        <w:rPr>
          <w:rFonts w:ascii="Times New Roman" w:hAnsi="Times New Roman" w:cs="Times New Roman"/>
          <w:sz w:val="24"/>
          <w:szCs w:val="24"/>
        </w:rPr>
      </w:pPr>
      <w:r w:rsidRPr="00F6447B">
        <w:rPr>
          <w:rFonts w:ascii="Times New Roman" w:hAnsi="Times New Roman" w:cs="Times New Roman"/>
          <w:sz w:val="24"/>
          <w:szCs w:val="24"/>
        </w:rPr>
        <w:t>О</w:t>
      </w:r>
      <w:r w:rsidR="00787D4E">
        <w:rPr>
          <w:rFonts w:ascii="Times New Roman" w:hAnsi="Times New Roman" w:cs="Times New Roman"/>
          <w:sz w:val="24"/>
          <w:szCs w:val="24"/>
        </w:rPr>
        <w:t xml:space="preserve"> внесении изменения</w:t>
      </w:r>
      <w:r>
        <w:rPr>
          <w:rFonts w:ascii="Times New Roman" w:hAnsi="Times New Roman" w:cs="Times New Roman"/>
          <w:sz w:val="24"/>
          <w:szCs w:val="24"/>
        </w:rPr>
        <w:t xml:space="preserve"> в постановление Правительства Санкт-Петербурга </w:t>
      </w:r>
      <w:r>
        <w:rPr>
          <w:rFonts w:ascii="Times New Roman" w:hAnsi="Times New Roman" w:cs="Times New Roman"/>
          <w:sz w:val="24"/>
          <w:szCs w:val="24"/>
        </w:rPr>
        <w:br/>
        <w:t>от 21.07.2015 № 656</w:t>
      </w:r>
    </w:p>
    <w:p w:rsidR="005E3187" w:rsidRPr="00F6447B" w:rsidRDefault="005E3187" w:rsidP="005E3187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E3187" w:rsidRPr="00F6447B" w:rsidRDefault="005E3187" w:rsidP="005E31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F55F3E">
        <w:rPr>
          <w:rFonts w:ascii="Times New Roman" w:hAnsi="Times New Roman" w:cs="Times New Roman"/>
          <w:sz w:val="24"/>
          <w:szCs w:val="24"/>
        </w:rPr>
        <w:t>Законом С</w:t>
      </w:r>
      <w:r>
        <w:rPr>
          <w:rFonts w:ascii="Times New Roman" w:hAnsi="Times New Roman" w:cs="Times New Roman"/>
          <w:sz w:val="24"/>
          <w:szCs w:val="24"/>
        </w:rPr>
        <w:t>анкт-Петербурга от 26.05.2004 №</w:t>
      </w:r>
      <w:r w:rsidRPr="00273F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282-43 </w:t>
      </w:r>
      <w:r w:rsidRPr="00F55F3E">
        <w:rPr>
          <w:rFonts w:ascii="Times New Roman" w:hAnsi="Times New Roman" w:cs="Times New Roman"/>
          <w:sz w:val="24"/>
          <w:szCs w:val="24"/>
        </w:rPr>
        <w:t xml:space="preserve">«О порядке предоставления объектов недвижимости, находящихся в собственности Санкт-Петербурга, </w:t>
      </w:r>
      <w:r>
        <w:rPr>
          <w:rFonts w:ascii="Times New Roman" w:hAnsi="Times New Roman" w:cs="Times New Roman"/>
          <w:sz w:val="24"/>
          <w:szCs w:val="24"/>
        </w:rPr>
        <w:br/>
      </w:r>
      <w:r w:rsidRPr="00F55F3E">
        <w:rPr>
          <w:rFonts w:ascii="Times New Roman" w:hAnsi="Times New Roman" w:cs="Times New Roman"/>
          <w:sz w:val="24"/>
          <w:szCs w:val="24"/>
        </w:rPr>
        <w:t>для строительства, реконструкции и приспособления для современного использования»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447B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5E3187" w:rsidRDefault="005E3187" w:rsidP="005E318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E3187" w:rsidRPr="00273F9B" w:rsidRDefault="005E3187" w:rsidP="005E3187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F9B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5E3187" w:rsidRPr="00F6447B" w:rsidRDefault="005E3187" w:rsidP="005E3187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02A1" w:rsidRDefault="005E3187" w:rsidP="00737C99">
      <w:pPr>
        <w:pStyle w:val="a8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5C73EA">
        <w:rPr>
          <w:sz w:val="24"/>
          <w:szCs w:val="24"/>
        </w:rPr>
        <w:t xml:space="preserve">Внести в Положение о порядке взаимодействия исполнительных органов государственной власти Санкт-Петербурга при подготовке и принятии решений о предоставлении объектов недвижимости, находящихся в собственности Санкт-Петербурга, для строительства, реконструкции и проведения работ по приспособлению для современного использования, утвержденное постановлением Правительства Санкт-Петербурга от 21.07.2015 № 656 </w:t>
      </w:r>
      <w:r w:rsidR="003115C3" w:rsidRPr="005C73EA">
        <w:rPr>
          <w:sz w:val="24"/>
          <w:szCs w:val="24"/>
        </w:rPr>
        <w:br/>
      </w:r>
      <w:r w:rsidRPr="005C73EA">
        <w:rPr>
          <w:sz w:val="24"/>
          <w:szCs w:val="24"/>
        </w:rPr>
        <w:t>(дал</w:t>
      </w:r>
      <w:r w:rsidR="00787D4E" w:rsidRPr="005C73EA">
        <w:rPr>
          <w:sz w:val="24"/>
          <w:szCs w:val="24"/>
        </w:rPr>
        <w:t xml:space="preserve">ее – Положение), </w:t>
      </w:r>
      <w:r w:rsidR="005C73EA" w:rsidRPr="005C73EA">
        <w:rPr>
          <w:sz w:val="24"/>
          <w:szCs w:val="24"/>
        </w:rPr>
        <w:t>следующие изменения:</w:t>
      </w:r>
    </w:p>
    <w:p w:rsidR="005C3D2D" w:rsidRPr="009F02A1" w:rsidRDefault="009F02A1" w:rsidP="00737C99">
      <w:pPr>
        <w:pStyle w:val="a8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Дополнить </w:t>
      </w:r>
      <w:r w:rsidR="002E1081" w:rsidRPr="009F02A1">
        <w:rPr>
          <w:sz w:val="24"/>
          <w:szCs w:val="24"/>
        </w:rPr>
        <w:t xml:space="preserve">пункт </w:t>
      </w:r>
      <w:r w:rsidR="003115C3" w:rsidRPr="009F02A1">
        <w:rPr>
          <w:sz w:val="24"/>
          <w:szCs w:val="24"/>
        </w:rPr>
        <w:t>1.3</w:t>
      </w:r>
      <w:r w:rsidR="00632F42" w:rsidRPr="009F02A1">
        <w:rPr>
          <w:sz w:val="24"/>
          <w:szCs w:val="24"/>
        </w:rPr>
        <w:t xml:space="preserve"> Положения </w:t>
      </w:r>
      <w:r w:rsidR="00067FD5" w:rsidRPr="009F02A1">
        <w:rPr>
          <w:sz w:val="24"/>
          <w:szCs w:val="24"/>
        </w:rPr>
        <w:t xml:space="preserve">пунктом 1.3.4-1 </w:t>
      </w:r>
      <w:r w:rsidR="005C3D2D" w:rsidRPr="009F02A1">
        <w:rPr>
          <w:sz w:val="24"/>
          <w:szCs w:val="24"/>
        </w:rPr>
        <w:t>следующ</w:t>
      </w:r>
      <w:r w:rsidR="00067FD5" w:rsidRPr="009F02A1">
        <w:rPr>
          <w:sz w:val="24"/>
          <w:szCs w:val="24"/>
        </w:rPr>
        <w:t>его содержания</w:t>
      </w:r>
      <w:r w:rsidR="005C3D2D" w:rsidRPr="009F02A1">
        <w:rPr>
          <w:sz w:val="24"/>
          <w:szCs w:val="24"/>
        </w:rPr>
        <w:t>:</w:t>
      </w:r>
    </w:p>
    <w:p w:rsidR="005C3D2D" w:rsidRDefault="005E3187" w:rsidP="00737C9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5C3D2D">
        <w:rPr>
          <w:rFonts w:ascii="Times New Roman" w:hAnsi="Times New Roman" w:cs="Times New Roman"/>
          <w:sz w:val="24"/>
          <w:szCs w:val="24"/>
        </w:rPr>
        <w:t xml:space="preserve">1.3.4-1. При установлении обязательства по выполнению инженерных изысканий </w:t>
      </w:r>
      <w:r w:rsidR="003115C3">
        <w:rPr>
          <w:rFonts w:ascii="Times New Roman" w:hAnsi="Times New Roman" w:cs="Times New Roman"/>
          <w:sz w:val="24"/>
          <w:szCs w:val="24"/>
        </w:rPr>
        <w:br/>
      </w:r>
      <w:r w:rsidR="005C3D2D">
        <w:rPr>
          <w:rFonts w:ascii="Times New Roman" w:hAnsi="Times New Roman" w:cs="Times New Roman"/>
          <w:sz w:val="24"/>
          <w:szCs w:val="24"/>
        </w:rPr>
        <w:t xml:space="preserve">и архитектурно-строительного проектирования результата инвестирования учитываются сроки выполнения указанных работ, установленные в соответствии с Земельным кодексом Российской Федерации уполномоченным Правительством Российской Федерации федеральным органом исполнительной власти в качестве срока, </w:t>
      </w:r>
      <w:r w:rsidR="002D0DCB">
        <w:rPr>
          <w:rFonts w:ascii="Times New Roman" w:hAnsi="Times New Roman" w:cs="Times New Roman"/>
          <w:sz w:val="24"/>
          <w:szCs w:val="24"/>
        </w:rPr>
        <w:t>необходимого</w:t>
      </w:r>
      <w:r w:rsidR="005C3D2D">
        <w:rPr>
          <w:rFonts w:ascii="Times New Roman" w:hAnsi="Times New Roman" w:cs="Times New Roman"/>
          <w:sz w:val="24"/>
          <w:szCs w:val="24"/>
        </w:rPr>
        <w:t xml:space="preserve"> для выполнения инженерных изысканий, осуществления архитек</w:t>
      </w:r>
      <w:bookmarkStart w:id="0" w:name="_GoBack"/>
      <w:bookmarkEnd w:id="0"/>
      <w:r w:rsidR="005C3D2D">
        <w:rPr>
          <w:rFonts w:ascii="Times New Roman" w:hAnsi="Times New Roman" w:cs="Times New Roman"/>
          <w:sz w:val="24"/>
          <w:szCs w:val="24"/>
        </w:rPr>
        <w:t>турно-строительного проектирования».</w:t>
      </w:r>
    </w:p>
    <w:p w:rsidR="009F02A1" w:rsidRDefault="009F02A1" w:rsidP="00FC3DBC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абзаце первом пункта 4.3 Положения слова «пунктами 2.1.1 – 2.1.7-1» заменить словами «пунктами 2.1.1 – 2.1.3, 2.16 и 2.1.7-1».</w:t>
      </w:r>
    </w:p>
    <w:p w:rsidR="009F02A1" w:rsidRDefault="00434209" w:rsidP="00FC3DBC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Дополнить Положение пунктом 4.3-1 следующего содержания:</w:t>
      </w:r>
    </w:p>
    <w:p w:rsidR="00434209" w:rsidRDefault="00434209" w:rsidP="00FC3D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«4.3-1. Уполномоченная организация в течение двух дней со дня поступления заявления </w:t>
      </w:r>
      <w:r w:rsidR="00737C9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4.2.2 </w:t>
      </w:r>
      <w:r w:rsidR="00143780">
        <w:rPr>
          <w:rFonts w:ascii="Times New Roman" w:hAnsi="Times New Roman" w:cs="Times New Roman"/>
          <w:sz w:val="24"/>
          <w:szCs w:val="24"/>
        </w:rPr>
        <w:t xml:space="preserve">настоящего Положения направляет запрос в соответствии с </w:t>
      </w:r>
      <w:r w:rsidR="00737C99">
        <w:rPr>
          <w:rFonts w:ascii="Times New Roman" w:hAnsi="Times New Roman" w:cs="Times New Roman"/>
          <w:sz w:val="24"/>
          <w:szCs w:val="24"/>
        </w:rPr>
        <w:t>пунктом</w:t>
      </w:r>
      <w:r w:rsidR="00143780">
        <w:rPr>
          <w:rFonts w:ascii="Times New Roman" w:hAnsi="Times New Roman" w:cs="Times New Roman"/>
          <w:sz w:val="24"/>
          <w:szCs w:val="24"/>
        </w:rPr>
        <w:t xml:space="preserve"> 2.1.4 настоящего Положения, срок подготовки заключения по которому определяется </w:t>
      </w:r>
      <w:r w:rsidR="00737C99">
        <w:rPr>
          <w:rFonts w:ascii="Times New Roman" w:hAnsi="Times New Roman" w:cs="Times New Roman"/>
          <w:sz w:val="24"/>
          <w:szCs w:val="24"/>
        </w:rPr>
        <w:br/>
      </w:r>
      <w:r w:rsidR="00143780">
        <w:rPr>
          <w:rFonts w:ascii="Times New Roman" w:hAnsi="Times New Roman" w:cs="Times New Roman"/>
          <w:sz w:val="24"/>
          <w:szCs w:val="24"/>
        </w:rPr>
        <w:t>в соответствии с пунктом 2.2 настоящего Положения»</w:t>
      </w:r>
      <w:r w:rsidR="00737C99">
        <w:rPr>
          <w:rFonts w:ascii="Times New Roman" w:hAnsi="Times New Roman" w:cs="Times New Roman"/>
          <w:sz w:val="24"/>
          <w:szCs w:val="24"/>
        </w:rPr>
        <w:t>.</w:t>
      </w:r>
    </w:p>
    <w:p w:rsidR="00B36449" w:rsidRDefault="00B36449" w:rsidP="00FC3DBC">
      <w:pPr>
        <w:pStyle w:val="a8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36449">
        <w:rPr>
          <w:sz w:val="24"/>
          <w:szCs w:val="24"/>
        </w:rPr>
        <w:t>Дополнить Положение пунктом 4.5-1 следующего содержания:</w:t>
      </w:r>
    </w:p>
    <w:p w:rsidR="00737C99" w:rsidRDefault="00B36449" w:rsidP="00FC3DBC">
      <w:pPr>
        <w:pStyle w:val="a8"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36449">
        <w:rPr>
          <w:sz w:val="24"/>
          <w:szCs w:val="24"/>
        </w:rPr>
        <w:t>«4.5-1. Уполномоченная организация на следующий день после получения заключения, указанного в пункте 4.3-1 настоящего</w:t>
      </w:r>
      <w:r>
        <w:rPr>
          <w:sz w:val="24"/>
          <w:szCs w:val="24"/>
        </w:rPr>
        <w:t xml:space="preserve"> Положения, направляет его в КИ</w:t>
      </w:r>
      <w:r w:rsidRPr="00B36449">
        <w:rPr>
          <w:sz w:val="24"/>
          <w:szCs w:val="24"/>
        </w:rPr>
        <w:t>».</w:t>
      </w:r>
    </w:p>
    <w:p w:rsidR="0040508A" w:rsidRDefault="007F3D24" w:rsidP="0040508A">
      <w:pPr>
        <w:pStyle w:val="a8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83E3D" w:rsidRPr="007F3D24">
        <w:rPr>
          <w:sz w:val="24"/>
          <w:szCs w:val="24"/>
        </w:rPr>
        <w:t xml:space="preserve">В абзаце первом пункта 5.3 Положения слова «пунктами 2.1.1 - 2.1.7-1» заменить словами «пунктами 2.1.1 - 2.1.3, 2.1.6 </w:t>
      </w:r>
      <w:r>
        <w:rPr>
          <w:sz w:val="24"/>
          <w:szCs w:val="24"/>
        </w:rPr>
        <w:t>и</w:t>
      </w:r>
      <w:r w:rsidR="00883E3D" w:rsidRPr="007F3D24">
        <w:rPr>
          <w:sz w:val="24"/>
          <w:szCs w:val="24"/>
        </w:rPr>
        <w:t xml:space="preserve"> 2.1.7-1».</w:t>
      </w:r>
    </w:p>
    <w:p w:rsidR="007F3D24" w:rsidRPr="0040508A" w:rsidRDefault="007F3D24" w:rsidP="0040508A">
      <w:pPr>
        <w:pStyle w:val="a8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40508A">
        <w:rPr>
          <w:sz w:val="24"/>
          <w:szCs w:val="24"/>
        </w:rPr>
        <w:t>Дополнить Положение пунктом 5.3-1 следующего содержания:</w:t>
      </w:r>
    </w:p>
    <w:p w:rsidR="0040508A" w:rsidRDefault="00883E3D" w:rsidP="0040508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F3D24">
        <w:rPr>
          <w:sz w:val="24"/>
          <w:szCs w:val="24"/>
        </w:rPr>
        <w:t xml:space="preserve">«5.3-1. Уполномоченная организация в течение двух дней со дня поступления заявления </w:t>
      </w:r>
      <w:r w:rsidR="0040508A">
        <w:rPr>
          <w:sz w:val="24"/>
          <w:szCs w:val="24"/>
        </w:rPr>
        <w:br/>
      </w:r>
      <w:r w:rsidRPr="007F3D24">
        <w:rPr>
          <w:sz w:val="24"/>
          <w:szCs w:val="24"/>
        </w:rPr>
        <w:t xml:space="preserve">в соответствии с пунктом 5.2.2 настоящего Положения направляет запрос </w:t>
      </w:r>
      <w:r w:rsidRPr="007F3D24">
        <w:rPr>
          <w:sz w:val="24"/>
          <w:szCs w:val="24"/>
        </w:rPr>
        <w:br/>
      </w:r>
      <w:r w:rsidRPr="007F3D24">
        <w:rPr>
          <w:sz w:val="24"/>
          <w:szCs w:val="24"/>
        </w:rPr>
        <w:lastRenderedPageBreak/>
        <w:t xml:space="preserve">в соответствии с пунктом 2.1.4 настоящего Положения, срок подготовки заключения </w:t>
      </w:r>
      <w:r w:rsidRPr="007F3D24">
        <w:rPr>
          <w:sz w:val="24"/>
          <w:szCs w:val="24"/>
        </w:rPr>
        <w:br/>
        <w:t>по которому определяется в соответствии с п</w:t>
      </w:r>
      <w:r w:rsidR="0040508A">
        <w:rPr>
          <w:sz w:val="24"/>
          <w:szCs w:val="24"/>
        </w:rPr>
        <w:t>унктом 2.2 настоящего Положения</w:t>
      </w:r>
      <w:r w:rsidRPr="007F3D24">
        <w:rPr>
          <w:sz w:val="24"/>
          <w:szCs w:val="24"/>
        </w:rPr>
        <w:t>».</w:t>
      </w:r>
    </w:p>
    <w:p w:rsidR="00FC3DBC" w:rsidRPr="0040508A" w:rsidRDefault="00FC3DBC" w:rsidP="00D70D4A">
      <w:pPr>
        <w:pStyle w:val="a8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40508A">
        <w:rPr>
          <w:sz w:val="24"/>
          <w:szCs w:val="24"/>
        </w:rPr>
        <w:t>Дополнить Положение пунктом 5.5-1 следующего содержания:</w:t>
      </w:r>
    </w:p>
    <w:p w:rsidR="00D70D4A" w:rsidRDefault="00FC3DBC" w:rsidP="00D70D4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«5.5-1. </w:t>
      </w:r>
      <w:r w:rsidRPr="00711C8F">
        <w:rPr>
          <w:rFonts w:ascii="Times New Roman" w:hAnsi="Times New Roman" w:cs="Times New Roman"/>
          <w:sz w:val="24"/>
          <w:szCs w:val="24"/>
        </w:rPr>
        <w:t>Уполномоченная организация на следующий день после получения заключени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711C8F">
        <w:rPr>
          <w:rFonts w:ascii="Times New Roman" w:hAnsi="Times New Roman" w:cs="Times New Roman"/>
          <w:sz w:val="24"/>
          <w:szCs w:val="24"/>
        </w:rPr>
        <w:t>, указанн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711C8F">
        <w:rPr>
          <w:rFonts w:ascii="Times New Roman" w:hAnsi="Times New Roman" w:cs="Times New Roman"/>
          <w:sz w:val="24"/>
          <w:szCs w:val="24"/>
        </w:rPr>
        <w:t xml:space="preserve"> в пункте 5.3</w:t>
      </w:r>
      <w:r>
        <w:rPr>
          <w:rFonts w:ascii="Times New Roman" w:hAnsi="Times New Roman" w:cs="Times New Roman"/>
          <w:sz w:val="24"/>
          <w:szCs w:val="24"/>
        </w:rPr>
        <w:t>-1</w:t>
      </w:r>
      <w:r w:rsidRPr="00711C8F">
        <w:rPr>
          <w:rFonts w:ascii="Times New Roman" w:hAnsi="Times New Roman" w:cs="Times New Roman"/>
          <w:sz w:val="24"/>
          <w:szCs w:val="24"/>
        </w:rPr>
        <w:t xml:space="preserve"> настоящего Положения</w:t>
      </w:r>
      <w:r w:rsidR="0040508A">
        <w:rPr>
          <w:rFonts w:ascii="Times New Roman" w:hAnsi="Times New Roman" w:cs="Times New Roman"/>
          <w:sz w:val="24"/>
          <w:szCs w:val="24"/>
        </w:rPr>
        <w:t>, направляет его в КИ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B36449" w:rsidRPr="00FC3DBC" w:rsidRDefault="00877010" w:rsidP="00D70D4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 А</w:t>
      </w:r>
      <w:r w:rsidR="00D75971">
        <w:rPr>
          <w:rFonts w:ascii="Times New Roman" w:hAnsi="Times New Roman" w:cs="Times New Roman"/>
          <w:sz w:val="24"/>
          <w:szCs w:val="24"/>
        </w:rPr>
        <w:t>бзацы двенадцатый и тринадцатый</w:t>
      </w:r>
      <w:r>
        <w:rPr>
          <w:rFonts w:ascii="Times New Roman" w:hAnsi="Times New Roman" w:cs="Times New Roman"/>
          <w:sz w:val="24"/>
          <w:szCs w:val="24"/>
        </w:rPr>
        <w:t xml:space="preserve"> принятых сокращений Положения</w:t>
      </w:r>
      <w:r w:rsidR="00D75971">
        <w:rPr>
          <w:rFonts w:ascii="Times New Roman" w:hAnsi="Times New Roman" w:cs="Times New Roman"/>
          <w:sz w:val="24"/>
          <w:szCs w:val="24"/>
        </w:rPr>
        <w:t xml:space="preserve"> исключить.</w:t>
      </w:r>
    </w:p>
    <w:p w:rsidR="005E3187" w:rsidRPr="003115C3" w:rsidRDefault="005E3187" w:rsidP="005E31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F6447B">
        <w:rPr>
          <w:rFonts w:ascii="Times New Roman" w:hAnsi="Times New Roman" w:cs="Times New Roman"/>
          <w:sz w:val="24"/>
          <w:szCs w:val="24"/>
        </w:rPr>
        <w:t>Контроль за выполнением постановления возложить на вице</w:t>
      </w:r>
      <w:r w:rsidRPr="00F6447B">
        <w:rPr>
          <w:rFonts w:ascii="Times New Roman" w:hAnsi="Times New Roman" w:cs="Times New Roman"/>
          <w:sz w:val="24"/>
          <w:szCs w:val="24"/>
        </w:rPr>
        <w:noBreakHyphen/>
        <w:t xml:space="preserve">губернатора </w:t>
      </w:r>
      <w:r>
        <w:rPr>
          <w:rFonts w:ascii="Times New Roman" w:hAnsi="Times New Roman" w:cs="Times New Roman"/>
          <w:sz w:val="24"/>
          <w:szCs w:val="24"/>
        </w:rPr>
        <w:br/>
      </w:r>
      <w:r w:rsidRPr="00F6447B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>
        <w:rPr>
          <w:rFonts w:ascii="Times New Roman" w:hAnsi="Times New Roman" w:cs="Times New Roman"/>
          <w:sz w:val="24"/>
          <w:szCs w:val="24"/>
        </w:rPr>
        <w:t>Соколова М.Ю.</w:t>
      </w:r>
      <w:r w:rsidRPr="00F644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3187" w:rsidRDefault="005E3187" w:rsidP="005E3187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5E3187" w:rsidRDefault="005E3187" w:rsidP="005E3187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5E3187" w:rsidRDefault="005E3187" w:rsidP="005E3187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5E3187" w:rsidRDefault="005E3187" w:rsidP="005E3187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5E3187" w:rsidRPr="00987789" w:rsidRDefault="005E3187" w:rsidP="005E3187">
      <w:pPr>
        <w:pStyle w:val="ConsPlusNormal"/>
        <w:ind w:firstLine="0"/>
        <w:rPr>
          <w:sz w:val="24"/>
          <w:szCs w:val="24"/>
        </w:rPr>
      </w:pPr>
      <w:r w:rsidRPr="00F6447B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:rsidR="00755E16" w:rsidRDefault="00755E16"/>
    <w:sectPr w:rsidR="00755E16" w:rsidSect="00737C99">
      <w:headerReference w:type="even" r:id="rId8"/>
      <w:headerReference w:type="default" r:id="rId9"/>
      <w:pgSz w:w="11906" w:h="16838" w:code="9"/>
      <w:pgMar w:top="1134" w:right="567" w:bottom="113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DAB" w:rsidRDefault="00FA4DAB">
      <w:r>
        <w:separator/>
      </w:r>
    </w:p>
  </w:endnote>
  <w:endnote w:type="continuationSeparator" w:id="0">
    <w:p w:rsidR="00FA4DAB" w:rsidRDefault="00FA4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DAB" w:rsidRDefault="00FA4DAB">
      <w:r>
        <w:separator/>
      </w:r>
    </w:p>
  </w:footnote>
  <w:footnote w:type="continuationSeparator" w:id="0">
    <w:p w:rsidR="00FA4DAB" w:rsidRDefault="00FA4D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C9" w:rsidRDefault="005E3187" w:rsidP="00CE375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D32C9" w:rsidRDefault="00FA4DA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76D" w:rsidRDefault="005E318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BD3F59">
      <w:rPr>
        <w:noProof/>
      </w:rPr>
      <w:t>2</w:t>
    </w:r>
    <w:r>
      <w:fldChar w:fldCharType="end"/>
    </w:r>
  </w:p>
  <w:p w:rsidR="00C7276D" w:rsidRDefault="00FA4DA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8553E4"/>
    <w:multiLevelType w:val="multilevel"/>
    <w:tmpl w:val="E61080B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187"/>
    <w:rsid w:val="00067FD5"/>
    <w:rsid w:val="0011200A"/>
    <w:rsid w:val="00143780"/>
    <w:rsid w:val="001611E5"/>
    <w:rsid w:val="002D0DCB"/>
    <w:rsid w:val="002E1081"/>
    <w:rsid w:val="003115C3"/>
    <w:rsid w:val="0040508A"/>
    <w:rsid w:val="00434209"/>
    <w:rsid w:val="00540531"/>
    <w:rsid w:val="005C3D2D"/>
    <w:rsid w:val="005C73EA"/>
    <w:rsid w:val="005E3187"/>
    <w:rsid w:val="005E6B27"/>
    <w:rsid w:val="00632F42"/>
    <w:rsid w:val="00737C99"/>
    <w:rsid w:val="00755E16"/>
    <w:rsid w:val="00787D4E"/>
    <w:rsid w:val="007F3D24"/>
    <w:rsid w:val="00877010"/>
    <w:rsid w:val="00883E3D"/>
    <w:rsid w:val="009F02A1"/>
    <w:rsid w:val="00A26303"/>
    <w:rsid w:val="00AA06D9"/>
    <w:rsid w:val="00B221A5"/>
    <w:rsid w:val="00B36449"/>
    <w:rsid w:val="00BD3F59"/>
    <w:rsid w:val="00CA04F6"/>
    <w:rsid w:val="00D70D4A"/>
    <w:rsid w:val="00D75971"/>
    <w:rsid w:val="00DC68D6"/>
    <w:rsid w:val="00E56190"/>
    <w:rsid w:val="00FA4DAB"/>
    <w:rsid w:val="00FC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3AF34"/>
  <w15:chartTrackingRefBased/>
  <w15:docId w15:val="{C46B12B1-47E6-47F2-B3FB-7696F81C5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1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318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E31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5E318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E31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E3187"/>
  </w:style>
  <w:style w:type="paragraph" w:styleId="a6">
    <w:name w:val="Balloon Text"/>
    <w:basedOn w:val="a"/>
    <w:link w:val="a7"/>
    <w:uiPriority w:val="99"/>
    <w:semiHidden/>
    <w:unhideWhenUsed/>
    <w:rsid w:val="005E318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E3187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5C3D2D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FC3D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C3DB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477</Words>
  <Characters>2725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ПРАВИТЕЛЬСТВО САНКТ-ПЕТЕРБУРГА</vt:lpstr>
      <vt:lpstr>        ПОСТАНОВЛЕНИЕ</vt:lpstr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Быкова Анна Андреевна</dc:creator>
  <cp:keywords/>
  <dc:description/>
  <cp:lastModifiedBy>Ломакина Ксения Владимировна</cp:lastModifiedBy>
  <cp:revision>7</cp:revision>
  <cp:lastPrinted>2021-03-04T11:16:00Z</cp:lastPrinted>
  <dcterms:created xsi:type="dcterms:W3CDTF">2020-02-07T07:38:00Z</dcterms:created>
  <dcterms:modified xsi:type="dcterms:W3CDTF">2021-03-04T11:19:00Z</dcterms:modified>
</cp:coreProperties>
</file>