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E8" w:rsidRPr="00E96FCE" w:rsidRDefault="005856E8" w:rsidP="005856E8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67"/>
      <w:bookmarkEnd w:id="0"/>
      <w:r w:rsidRPr="00756F1E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1D0332" w:rsidRPr="00756F1E" w:rsidRDefault="00756F1E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9402E" w:rsidRPr="00756F1E">
        <w:rPr>
          <w:rFonts w:ascii="Times New Roman" w:hAnsi="Times New Roman" w:cs="Times New Roman"/>
          <w:sz w:val="24"/>
          <w:szCs w:val="24"/>
        </w:rPr>
        <w:t xml:space="preserve">Комплексное </w:t>
      </w:r>
      <w:r w:rsidR="005856E8" w:rsidRPr="00756F1E">
        <w:rPr>
          <w:rFonts w:ascii="Times New Roman" w:hAnsi="Times New Roman" w:cs="Times New Roman"/>
          <w:sz w:val="24"/>
          <w:szCs w:val="24"/>
        </w:rPr>
        <w:t>развитие систем коммунальной инфраструктуры,</w:t>
      </w:r>
    </w:p>
    <w:p w:rsidR="001D0332" w:rsidRPr="00756F1E" w:rsidRDefault="005856E8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</w:t>
      </w:r>
      <w:r w:rsidR="00756F1E">
        <w:rPr>
          <w:rFonts w:ascii="Times New Roman" w:hAnsi="Times New Roman" w:cs="Times New Roman"/>
          <w:sz w:val="24"/>
          <w:szCs w:val="24"/>
        </w:rPr>
        <w:t>»</w:t>
      </w:r>
    </w:p>
    <w:p w:rsidR="00037DB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856E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856E8">
        <w:rPr>
          <w:rFonts w:ascii="Times New Roman" w:hAnsi="Times New Roman" w:cs="Times New Roman"/>
          <w:sz w:val="24"/>
          <w:szCs w:val="24"/>
        </w:rPr>
        <w:t xml:space="preserve">ПАСПОРТ </w:t>
      </w:r>
    </w:p>
    <w:p w:rsidR="00037DB8" w:rsidRDefault="00037DB8" w:rsidP="00037DB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:rsidR="00037DB8" w:rsidRDefault="00037DB8" w:rsidP="000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 инфраструктуры,</w:t>
      </w:r>
    </w:p>
    <w:p w:rsidR="00037DB8" w:rsidRDefault="00037DB8" w:rsidP="00037DB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энергетики и энергосбережения в Санкт-Петербурге»</w:t>
      </w:r>
    </w:p>
    <w:p w:rsidR="00037DB8" w:rsidRDefault="00037DB8" w:rsidP="00037DB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746"/>
      </w:tblGrid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КЭиИО</w:t>
            </w:r>
          </w:p>
        </w:tc>
      </w:tr>
      <w:tr w:rsidR="00037DB8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КИО;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КС;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Адмиралтейского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Василеостровского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Выборгского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Калининского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Кировского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Колпинского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Красногвардейского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Красносельского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Кронштадтского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Курортного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Московского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Невского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Петроградского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Петродворцового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Приморского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Пушкинского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Фрунзенского района Санкт-Петербурга;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Центрального района Санкт-Петербурга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«ГСР Водоканал»;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АО «Теплосеть Санкт-Петербурга»;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«Водоканал Санкт-Петербурга»;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«ТЭК СПб»;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«ПетербурГаз»;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«Петербургтеплоэнерго»;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«Теплоэнерго»;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ПАО «Ленэнерго»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схемами и программами перспективного развития коммунальной инфраструктуры и энергетики.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условий для комплексного и устойчивого развития 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комфортности и безопасности городской среды Санкт-Петербурга за счет развития систем наружного (уличного) освещения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Реконструкция объектов коммунальной инфраструктуры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энергетики, включая сети инженерно-технического обеспечения, а также сети и установки наружного освещения Санкт-Петербурга.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Повышение эффективности использования научно-технического потенциала Санкт-Петербурга, содействие реализации мероприятий по импортозамещению, локализации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мерам поддержки петербургских и российских производителей технологий, оборудования и материалов.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пропускной способности в соответствии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 потребностями жилищного, общественно-делового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гражданского строительства.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объектов художественной подсветки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Основания разработки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Российской Федерации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15.04.2014 № 321 «Об утверждении государственной программы Российской Федерации «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азвитие энергетики»;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их реализации»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" w:anchor="P2984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1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теплоснабжения Санкт-Петербурга» (далее - подпрограмма 1).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anchor="P3712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2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водоснабжения, водоотведения и очистки сточных вод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2).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" w:anchor="P5226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3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систем электроснабжения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3).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anchor="P5411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4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и функционирование систем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газоснабжения Санкт-Петербурга» (далее - подпрограмма 4).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" w:anchor="P5902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5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систем инженерного обеспечения территорий Санкт-Петербурга» (далее - подпрограмма 5).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" w:anchor="P6143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6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«Содержание, эксплуатация и развитие систем уличного освещения и художественной подсветки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Санкт-Петербурга» (далее - подпрограмма 6).</w:t>
            </w:r>
          </w:p>
          <w:p w:rsidR="00037DB8" w:rsidRPr="00E05AD1" w:rsidRDefault="000C1F4B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" w:anchor="P6651" w:history="1">
              <w:r w:rsidR="00037DB8" w:rsidRPr="00E05A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Подпрограмма 7</w:t>
              </w:r>
            </w:hyperlink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«Энергосбережение и повышение энергетической эффективности» (далее - подпрограмма 7)</w:t>
            </w:r>
          </w:p>
        </w:tc>
      </w:tr>
      <w:tr w:rsidR="00037DB8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по источникам финансирования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на 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433 308 562,1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65 397 105,9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75 823 452,1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67 417 024,4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70 362 238,9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72 211 514,4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82 097 226,4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 источникам финансирования, в том числе по годам реализации: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 счет средств бюджета Санкт-Петербурга –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124 940 596,1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19 987 258,7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19 785 736,8 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18 769 097,0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21 240 897,6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20 799 062,3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24 358 543,7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 счет средств федерального бюджета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209 200,0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14 800,0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100 800,0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46 800,0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037DB8" w:rsidRP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46 800,0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037DB8" w:rsidRP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0,0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из внебюджетных источников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308 158 766,0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руб., </w:t>
            </w:r>
            <w:r w:rsid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годам:</w:t>
            </w:r>
          </w:p>
          <w:p w:rsidR="00037DB8" w:rsidRPr="00E05AD1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E14BE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45 395 047,2</w:t>
            </w:r>
            <w:r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2021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55 936 915,3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2022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48 601 127,4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49 074 541,3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51 412 452,1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руб.;</w:t>
            </w:r>
          </w:p>
          <w:p w:rsidR="00037DB8" w:rsidRPr="00E05AD1" w:rsidRDefault="00E14BEC" w:rsidP="002736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– </w:t>
            </w:r>
            <w:r w:rsidR="002736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57 738 682,7</w:t>
            </w:r>
            <w:r w:rsidR="00037DB8" w:rsidRPr="00E05A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37DB8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91708" w:rsidRDefault="00037DB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Ожидаемые результаты реализации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Степень износа основных фондов коммунально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й инфраструктуры - не более 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46,9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Уровень потерь в сетях инженерно-технического обеспечения, в том числе:</w:t>
            </w:r>
          </w:p>
          <w:p w:rsidR="00037DB8" w:rsidRPr="00E91708" w:rsidRDefault="007002F3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тепловых сетях - не более 9,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37DB8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процента;</w:t>
            </w:r>
          </w:p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водопроводных сетях - не более 8,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</w:t>
            </w:r>
            <w:r w:rsidR="004E3D10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ктрических сетях - не более 12,0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</w:t>
            </w:r>
            <w:r w:rsidR="005856E8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Доля проб питьевой воды в распределительной водопроводной сети, не соответствующих установленным требованиям, </w:t>
            </w:r>
            <w:r w:rsidR="00E05AD1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общем объеме проб, отобранных по результатам производственного контро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ля питьевой воды, - не более 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2,</w:t>
            </w:r>
            <w:r w:rsidR="00E91708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процента.</w:t>
            </w:r>
          </w:p>
          <w:p w:rsidR="00037DB8" w:rsidRPr="00E91708" w:rsidRDefault="00037DB8" w:rsidP="00E05A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хозяйственно-бытовых сточных вод в общем объеме хозяйственно-бытовых сточных вод, поступивших 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общесплавную и раздельную хозяйственно-бытовую систему водоотведен</w:t>
            </w:r>
            <w:r w:rsidR="00E05AD1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ия, не подвергающихся очистке, –</w:t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более </w:t>
            </w:r>
            <w:r w:rsidR="007002F3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0,2 процента.</w:t>
            </w:r>
          </w:p>
          <w:p w:rsidR="00037DB8" w:rsidRPr="00E05AD1" w:rsidRDefault="00037DB8" w:rsidP="00E917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 горени</w:t>
            </w:r>
            <w:r w:rsidR="00E05AD1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установок уличного освещения –</w:t>
            </w:r>
            <w:r w:rsidR="00E91708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91708"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E917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выше 97 процентов (нормативного)</w:t>
            </w:r>
          </w:p>
        </w:tc>
      </w:tr>
    </w:tbl>
    <w:p w:rsidR="00037DB8" w:rsidRPr="00E05AD1" w:rsidRDefault="00037DB8" w:rsidP="00037DB8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2. Характеристика текущего состояния систем коммунальной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инфраструктуры и энергетики Санкт-Петербурга с указанием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основных проблем</w:t>
      </w:r>
    </w:p>
    <w:p w:rsidR="001D0332" w:rsidRPr="00E05AD1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6B77B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>Система коммунальной инфраструктуры и энергетики является важнейшим элементом жизнеобеспечения городского хозяйства Санкт-Петербурга.</w:t>
      </w:r>
    </w:p>
    <w:p w:rsidR="001D0332" w:rsidRPr="006B77B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 xml:space="preserve">Под системой коммунальной инфраструктуры и энергетики Санкт-Петербурга </w:t>
      </w:r>
      <w:r w:rsidR="00756F1E" w:rsidRPr="006B77BE">
        <w:rPr>
          <w:rFonts w:ascii="Times New Roman" w:hAnsi="Times New Roman" w:cs="Times New Roman"/>
          <w:sz w:val="24"/>
          <w:szCs w:val="24"/>
        </w:rPr>
        <w:br/>
      </w:r>
      <w:r w:rsidRPr="006B77BE">
        <w:rPr>
          <w:rFonts w:ascii="Times New Roman" w:hAnsi="Times New Roman" w:cs="Times New Roman"/>
          <w:sz w:val="24"/>
          <w:szCs w:val="24"/>
        </w:rPr>
        <w:t xml:space="preserve">в государственной программе понимается комплекс технологически связанных между собой объектов и инженерных сооружений, предназначенных для осуществления производства </w:t>
      </w:r>
      <w:r w:rsidR="00756F1E" w:rsidRPr="006B77BE">
        <w:rPr>
          <w:rFonts w:ascii="Times New Roman" w:hAnsi="Times New Roman" w:cs="Times New Roman"/>
          <w:sz w:val="24"/>
          <w:szCs w:val="24"/>
        </w:rPr>
        <w:br/>
      </w:r>
      <w:r w:rsidRPr="006B77BE">
        <w:rPr>
          <w:rFonts w:ascii="Times New Roman" w:hAnsi="Times New Roman" w:cs="Times New Roman"/>
          <w:sz w:val="24"/>
          <w:szCs w:val="24"/>
        </w:rPr>
        <w:t>и передачи коммунальных ресурсов в сферах тепло-, электро-, газо-, водоснабжения, водоотведения, а также объектов наружного освещения и художественной подсветки.</w:t>
      </w:r>
    </w:p>
    <w:p w:rsidR="001D0332" w:rsidRPr="006B77B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01.01.2020 на территории Санкт-Петербурга действует 135 теплоснабжающих организаций, эксплуатирующие 1 060 источников теплоснабжения, в том числе 14 ТЭЦ, суммарной тепловой мощностью 28 789 Гкал/ч.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тепловой энергии осуществляется посредством 9666 км тепловых сетей 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однотрубном исчислении диаметром от 57 до 1400 мм.</w:t>
      </w:r>
    </w:p>
    <w:p w:rsidR="00001982" w:rsidRPr="00001982" w:rsidRDefault="00001982" w:rsidP="0000198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применяемых в Санкт-Петербурге систем теплоснабжения - смешанные </w:t>
      </w:r>
      <w:r w:rsidRPr="000019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частичным водоразбором из тепловых сетей на нужды горячего водоснабжения.</w:t>
      </w:r>
    </w:p>
    <w:p w:rsidR="001D0332" w:rsidRPr="006B77BE" w:rsidRDefault="001D0332" w:rsidP="000C431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77BE">
        <w:rPr>
          <w:rFonts w:ascii="Times New Roman" w:hAnsi="Times New Roman" w:cs="Times New Roman"/>
          <w:sz w:val="24"/>
          <w:szCs w:val="24"/>
        </w:rPr>
        <w:t xml:space="preserve">Система водоснабжения, водоотведения и очистки сточных вод Санкт-Петербурга представляет собой комплекс взаимосвязанных инженерных сооружений, обеспечивающих бесперебойную подачу потребителям необходимого количества воды, и инженерных сооружений, обеспечивающих прием стоков от абонентов, их транспортировку и очистку </w:t>
      </w:r>
      <w:r w:rsidR="00756F1E" w:rsidRPr="006B77BE">
        <w:rPr>
          <w:rFonts w:ascii="Times New Roman" w:hAnsi="Times New Roman" w:cs="Times New Roman"/>
          <w:sz w:val="24"/>
          <w:szCs w:val="24"/>
        </w:rPr>
        <w:br/>
      </w:r>
      <w:r w:rsidRPr="006B77BE">
        <w:rPr>
          <w:rFonts w:ascii="Times New Roman" w:hAnsi="Times New Roman" w:cs="Times New Roman"/>
          <w:sz w:val="24"/>
          <w:szCs w:val="24"/>
        </w:rPr>
        <w:t>на канализационных очистных сооружениях с параметрами, соответствующими установленным обязательным стандартам и нормам.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</w:t>
      </w:r>
      <w:r w:rsidR="006B77BE" w:rsidRPr="00285923">
        <w:rPr>
          <w:rFonts w:ascii="Times New Roman" w:hAnsi="Times New Roman" w:cs="Times New Roman"/>
          <w:sz w:val="24"/>
          <w:szCs w:val="24"/>
        </w:rPr>
        <w:t>20</w:t>
      </w:r>
      <w:r w:rsidRPr="00285923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6B77BE" w:rsidRPr="00285923">
        <w:rPr>
          <w:rFonts w:ascii="Times New Roman" w:hAnsi="Times New Roman" w:cs="Times New Roman"/>
          <w:sz w:val="24"/>
          <w:szCs w:val="24"/>
        </w:rPr>
        <w:t xml:space="preserve">7 588,9 </w:t>
      </w:r>
      <w:r w:rsidRPr="00285923">
        <w:rPr>
          <w:rFonts w:ascii="Times New Roman" w:hAnsi="Times New Roman" w:cs="Times New Roman"/>
          <w:sz w:val="24"/>
          <w:szCs w:val="24"/>
        </w:rPr>
        <w:t xml:space="preserve">км водопроводных сетей, </w:t>
      </w:r>
      <w:r w:rsidR="00797A56" w:rsidRPr="00285923">
        <w:rPr>
          <w:rFonts w:ascii="Times New Roman" w:hAnsi="Times New Roman" w:cs="Times New Roman"/>
          <w:sz w:val="24"/>
          <w:szCs w:val="24"/>
        </w:rPr>
        <w:t>187</w:t>
      </w:r>
      <w:r w:rsidRPr="00285923">
        <w:rPr>
          <w:rFonts w:ascii="Times New Roman" w:hAnsi="Times New Roman" w:cs="Times New Roman"/>
          <w:sz w:val="24"/>
          <w:szCs w:val="24"/>
        </w:rPr>
        <w:t xml:space="preserve"> ПНС, 9 ВС приведенной мощностью порядка 2,3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млн.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 xml:space="preserve">в сутки (крупнейшие - ЮВС, СВС, ГВС), 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Pr="00285923">
        <w:rPr>
          <w:rFonts w:ascii="Times New Roman" w:hAnsi="Times New Roman" w:cs="Times New Roman"/>
          <w:sz w:val="24"/>
          <w:szCs w:val="24"/>
        </w:rPr>
        <w:t xml:space="preserve"> завода по производству гипохлорита натрия.</w:t>
      </w:r>
    </w:p>
    <w:p w:rsid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централизованную общесплавную и раздельную хозяйственно-бытовую систему водоотведения входит по состоянию на 01.01.20</w:t>
      </w:r>
      <w:r w:rsidR="00285923" w:rsidRPr="00285923">
        <w:rPr>
          <w:rFonts w:ascii="Times New Roman" w:hAnsi="Times New Roman" w:cs="Times New Roman"/>
          <w:sz w:val="24"/>
          <w:szCs w:val="24"/>
        </w:rPr>
        <w:t>20</w:t>
      </w:r>
      <w:r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13 </w:t>
      </w:r>
      <w:r w:rsidRPr="00285923">
        <w:rPr>
          <w:rFonts w:ascii="Times New Roman" w:hAnsi="Times New Roman" w:cs="Times New Roman"/>
          <w:sz w:val="24"/>
          <w:szCs w:val="24"/>
        </w:rPr>
        <w:t xml:space="preserve">очистных канализационных сооружений, </w:t>
      </w:r>
      <w:r w:rsidR="00285923" w:rsidRPr="00285923">
        <w:rPr>
          <w:rFonts w:ascii="Times New Roman" w:hAnsi="Times New Roman" w:cs="Times New Roman"/>
          <w:sz w:val="24"/>
          <w:szCs w:val="24"/>
        </w:rPr>
        <w:t>209 канализационных насосных станции, 6 721,7 км канализационных сетей; 279,2 км тоннельных коллекторов, 76 прямых выпусков, в том числе 56 общесплавных выпуска и 20 хозяйственно-бытовых выпуска, 2 поли</w:t>
      </w:r>
      <w:r w:rsidR="00285923">
        <w:rPr>
          <w:rFonts w:ascii="Times New Roman" w:hAnsi="Times New Roman" w:cs="Times New Roman"/>
          <w:sz w:val="24"/>
          <w:szCs w:val="24"/>
        </w:rPr>
        <w:t>гона для складирования осадка: «</w:t>
      </w:r>
      <w:r w:rsidR="00285923" w:rsidRPr="00285923">
        <w:rPr>
          <w:rFonts w:ascii="Times New Roman" w:hAnsi="Times New Roman" w:cs="Times New Roman"/>
          <w:sz w:val="24"/>
          <w:szCs w:val="24"/>
        </w:rPr>
        <w:t>Северный</w:t>
      </w:r>
      <w:r w:rsidR="00285923">
        <w:rPr>
          <w:rFonts w:ascii="Times New Roman" w:hAnsi="Times New Roman" w:cs="Times New Roman"/>
          <w:sz w:val="24"/>
          <w:szCs w:val="24"/>
        </w:rPr>
        <w:t>»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, </w:t>
      </w:r>
      <w:r w:rsidR="00285923">
        <w:rPr>
          <w:rFonts w:ascii="Times New Roman" w:hAnsi="Times New Roman" w:cs="Times New Roman"/>
          <w:sz w:val="24"/>
          <w:szCs w:val="24"/>
        </w:rPr>
        <w:t>«</w:t>
      </w:r>
      <w:r w:rsidR="00285923" w:rsidRPr="00285923">
        <w:rPr>
          <w:rFonts w:ascii="Times New Roman" w:hAnsi="Times New Roman" w:cs="Times New Roman"/>
          <w:sz w:val="24"/>
          <w:szCs w:val="24"/>
        </w:rPr>
        <w:t>Волхонка-2</w:t>
      </w:r>
      <w:r w:rsidR="00285923">
        <w:rPr>
          <w:rFonts w:ascii="Times New Roman" w:hAnsi="Times New Roman" w:cs="Times New Roman"/>
          <w:sz w:val="24"/>
          <w:szCs w:val="24"/>
        </w:rPr>
        <w:t>»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 и иловые площадки в пос. Горелово; 3 завода по сжиганию осадка,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="00285923" w:rsidRPr="00285923">
        <w:rPr>
          <w:rFonts w:ascii="Times New Roman" w:hAnsi="Times New Roman" w:cs="Times New Roman"/>
          <w:sz w:val="24"/>
          <w:szCs w:val="24"/>
        </w:rPr>
        <w:t>11 стационарных снегоплавильных пунктов и 7 стационарных инженерно-оборудованных снегоприемных пунктов.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В централизованную раздельную дождевую систему водоотведения входит по состоянию на 01.01.20</w:t>
      </w:r>
      <w:r w:rsidR="00285923" w:rsidRPr="00285923">
        <w:rPr>
          <w:rFonts w:ascii="Times New Roman" w:hAnsi="Times New Roman" w:cs="Times New Roman"/>
          <w:sz w:val="24"/>
          <w:szCs w:val="24"/>
        </w:rPr>
        <w:t>20</w:t>
      </w:r>
      <w:r w:rsidRPr="00285923">
        <w:rPr>
          <w:rFonts w:ascii="Times New Roman" w:hAnsi="Times New Roman" w:cs="Times New Roman"/>
          <w:sz w:val="24"/>
          <w:szCs w:val="24"/>
        </w:rPr>
        <w:t xml:space="preserve"> </w:t>
      </w:r>
      <w:r w:rsidR="00285923" w:rsidRPr="00285923">
        <w:rPr>
          <w:rFonts w:ascii="Times New Roman" w:hAnsi="Times New Roman" w:cs="Times New Roman"/>
          <w:sz w:val="24"/>
          <w:szCs w:val="24"/>
        </w:rPr>
        <w:t>7</w:t>
      </w:r>
      <w:r w:rsidRPr="00285923">
        <w:rPr>
          <w:rFonts w:ascii="Times New Roman" w:hAnsi="Times New Roman" w:cs="Times New Roman"/>
          <w:sz w:val="24"/>
          <w:szCs w:val="24"/>
        </w:rPr>
        <w:t xml:space="preserve"> очистных сооружения поверхностного стока; </w:t>
      </w:r>
      <w:r w:rsidR="00285923" w:rsidRPr="00285923">
        <w:rPr>
          <w:rFonts w:ascii="Times New Roman" w:hAnsi="Times New Roman" w:cs="Times New Roman"/>
          <w:sz w:val="24"/>
          <w:szCs w:val="24"/>
        </w:rPr>
        <w:t>2</w:t>
      </w:r>
      <w:r w:rsidR="00797A56" w:rsidRPr="00285923">
        <w:rPr>
          <w:rFonts w:ascii="Times New Roman" w:hAnsi="Times New Roman" w:cs="Times New Roman"/>
          <w:sz w:val="24"/>
          <w:szCs w:val="24"/>
        </w:rPr>
        <w:t>7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канализационных насосных </w:t>
      </w:r>
      <w:r w:rsidRPr="00285923">
        <w:rPr>
          <w:rFonts w:ascii="Times New Roman" w:hAnsi="Times New Roman" w:cs="Times New Roman"/>
          <w:sz w:val="24"/>
          <w:szCs w:val="24"/>
        </w:rPr>
        <w:lastRenderedPageBreak/>
        <w:t xml:space="preserve">станций; </w:t>
      </w:r>
      <w:r w:rsidR="00285923" w:rsidRPr="00285923">
        <w:rPr>
          <w:rFonts w:ascii="Times New Roman" w:hAnsi="Times New Roman" w:cs="Times New Roman"/>
          <w:sz w:val="24"/>
          <w:szCs w:val="24"/>
        </w:rPr>
        <w:t xml:space="preserve">2 588,0 </w:t>
      </w:r>
      <w:r w:rsidRPr="00285923">
        <w:rPr>
          <w:rFonts w:ascii="Times New Roman" w:hAnsi="Times New Roman" w:cs="Times New Roman"/>
          <w:sz w:val="24"/>
          <w:szCs w:val="24"/>
        </w:rPr>
        <w:t>км канализационных сетей, 10</w:t>
      </w:r>
      <w:r w:rsidR="00285923" w:rsidRPr="00285923">
        <w:rPr>
          <w:rFonts w:ascii="Times New Roman" w:hAnsi="Times New Roman" w:cs="Times New Roman"/>
          <w:sz w:val="24"/>
          <w:szCs w:val="24"/>
        </w:rPr>
        <w:t>36</w:t>
      </w:r>
      <w:r w:rsidRPr="00285923">
        <w:rPr>
          <w:rFonts w:ascii="Times New Roman" w:hAnsi="Times New Roman" w:cs="Times New Roman"/>
          <w:sz w:val="24"/>
          <w:szCs w:val="24"/>
        </w:rPr>
        <w:t xml:space="preserve"> дождевых выпусков и дождеприемников.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Объем реализации услуг водоснабжения и водоотведения составляет </w:t>
      </w:r>
      <w:r w:rsidR="00797A56" w:rsidRPr="00285923">
        <w:rPr>
          <w:rFonts w:ascii="Times New Roman" w:hAnsi="Times New Roman" w:cs="Times New Roman"/>
          <w:sz w:val="24"/>
          <w:szCs w:val="24"/>
        </w:rPr>
        <w:t>1 088,5</w:t>
      </w:r>
      <w:r w:rsidR="009B0389">
        <w:rPr>
          <w:rFonts w:ascii="Times New Roman" w:hAnsi="Times New Roman" w:cs="Times New Roman"/>
          <w:sz w:val="24"/>
          <w:szCs w:val="24"/>
        </w:rPr>
        <w:t xml:space="preserve">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млн.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</w:t>
      </w:r>
      <w:r w:rsidR="00797A56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в год.</w:t>
      </w:r>
    </w:p>
    <w:p w:rsidR="001D0332" w:rsidRPr="009B0389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области, которая является единым технологическим комплексом, включающим совокупность генерирующих объектов, объектов электросетевого хозяйства и энергопринимающих устройств потребителей, связанных общностью технологического режима работы.</w:t>
      </w:r>
    </w:p>
    <w:p w:rsidR="001D0332" w:rsidRPr="00AD7956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На территории Санкт-Петербурга функционирует 10</w:t>
      </w:r>
      <w:r w:rsidR="00797A56" w:rsidRPr="00AD7956">
        <w:rPr>
          <w:rFonts w:ascii="Times New Roman" w:hAnsi="Times New Roman" w:cs="Times New Roman"/>
          <w:sz w:val="24"/>
          <w:szCs w:val="24"/>
        </w:rPr>
        <w:t xml:space="preserve"> </w:t>
      </w:r>
      <w:r w:rsidR="00AD7956" w:rsidRPr="00AD7956">
        <w:rPr>
          <w:rFonts w:ascii="Times New Roman" w:hAnsi="Times New Roman" w:cs="Times New Roman"/>
          <w:sz w:val="24"/>
          <w:szCs w:val="24"/>
        </w:rPr>
        <w:t>390</w:t>
      </w:r>
      <w:r w:rsidRPr="00AD7956">
        <w:rPr>
          <w:rFonts w:ascii="Times New Roman" w:hAnsi="Times New Roman" w:cs="Times New Roman"/>
          <w:sz w:val="24"/>
          <w:szCs w:val="24"/>
        </w:rPr>
        <w:t xml:space="preserve"> трансформаторных подстанций</w:t>
      </w:r>
      <w:r w:rsidR="00AD7956" w:rsidRPr="00AD7956">
        <w:t xml:space="preserve"> </w:t>
      </w:r>
      <w:r w:rsidR="00AD7956" w:rsidRPr="00AD7956">
        <w:rPr>
          <w:rFonts w:ascii="Times New Roman" w:hAnsi="Times New Roman" w:cs="Times New Roman"/>
          <w:sz w:val="24"/>
          <w:szCs w:val="24"/>
        </w:rPr>
        <w:t>всех классов напряжения</w:t>
      </w:r>
      <w:r w:rsidRPr="00AD7956">
        <w:rPr>
          <w:rFonts w:ascii="Times New Roman" w:hAnsi="Times New Roman" w:cs="Times New Roman"/>
          <w:sz w:val="24"/>
          <w:szCs w:val="24"/>
        </w:rPr>
        <w:t>, протяженность электрических сетей всех классов напряжения составляет 33</w:t>
      </w:r>
      <w:r w:rsidR="00797A56" w:rsidRPr="00AD7956">
        <w:rPr>
          <w:rFonts w:ascii="Times New Roman" w:hAnsi="Times New Roman" w:cs="Times New Roman"/>
          <w:sz w:val="24"/>
          <w:szCs w:val="24"/>
        </w:rPr>
        <w:t xml:space="preserve"> </w:t>
      </w:r>
      <w:r w:rsidR="00AD7956">
        <w:rPr>
          <w:rFonts w:ascii="Times New Roman" w:hAnsi="Times New Roman" w:cs="Times New Roman"/>
          <w:sz w:val="24"/>
          <w:szCs w:val="24"/>
        </w:rPr>
        <w:t>141</w:t>
      </w:r>
      <w:r w:rsidRPr="00AD7956">
        <w:rPr>
          <w:rFonts w:ascii="Times New Roman" w:hAnsi="Times New Roman" w:cs="Times New Roman"/>
          <w:sz w:val="24"/>
          <w:szCs w:val="24"/>
        </w:rPr>
        <w:t xml:space="preserve"> км.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представляет собой комплекс взаимосвязанных между собой инженерных сооружений, обеспечивающих бесперебойную подачу газа потребителям Санкт-Петербурга.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Подача газа в Санкт-Петербург осуществляется через 16 ГРС. Распределение газа </w:t>
      </w:r>
      <w:r w:rsidR="00756F1E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по Санкт-Петербургу осуществляется по многоступенчатой системе газопроводов высокого, среднего и низкого давления.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>Газопроводы высокого и среднего давления обеспечивают подачу газа через газораспределительные пункты высокого и среднего давления промышленным предприятиям, ТЭЦ и районным котельным Санкт-Петербурга.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Система газопроводов среднего и низкого давления снабжает газом население </w:t>
      </w:r>
      <w:r w:rsidR="00756F1E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>и коммунально-бытовых потребителей.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В Санкт-Петербурге эксплуатируется </w:t>
      </w:r>
      <w:r w:rsidR="00FB218E" w:rsidRPr="00285923">
        <w:rPr>
          <w:rFonts w:ascii="Times New Roman" w:hAnsi="Times New Roman" w:cs="Times New Roman"/>
          <w:sz w:val="24"/>
          <w:szCs w:val="24"/>
        </w:rPr>
        <w:t>8,</w:t>
      </w:r>
      <w:r w:rsidR="00285923" w:rsidRPr="00285923">
        <w:rPr>
          <w:rFonts w:ascii="Times New Roman" w:hAnsi="Times New Roman" w:cs="Times New Roman"/>
          <w:sz w:val="24"/>
          <w:szCs w:val="24"/>
        </w:rPr>
        <w:t>17</w:t>
      </w:r>
      <w:r w:rsidRPr="00285923">
        <w:rPr>
          <w:rFonts w:ascii="Times New Roman" w:hAnsi="Times New Roman" w:cs="Times New Roman"/>
          <w:sz w:val="24"/>
          <w:szCs w:val="24"/>
        </w:rPr>
        <w:t xml:space="preserve"> тыс. км газопроводов и 60</w:t>
      </w:r>
      <w:r w:rsidR="00285923" w:rsidRPr="00285923">
        <w:rPr>
          <w:rFonts w:ascii="Times New Roman" w:hAnsi="Times New Roman" w:cs="Times New Roman"/>
          <w:sz w:val="24"/>
          <w:szCs w:val="24"/>
        </w:rPr>
        <w:t>6</w:t>
      </w:r>
      <w:r w:rsidRPr="00285923">
        <w:rPr>
          <w:rFonts w:ascii="Times New Roman" w:hAnsi="Times New Roman" w:cs="Times New Roman"/>
          <w:sz w:val="24"/>
          <w:szCs w:val="24"/>
        </w:rPr>
        <w:t xml:space="preserve"> газорегуляторны</w:t>
      </w:r>
      <w:r w:rsidR="00FB218E" w:rsidRPr="00285923">
        <w:rPr>
          <w:rFonts w:ascii="Times New Roman" w:hAnsi="Times New Roman" w:cs="Times New Roman"/>
          <w:sz w:val="24"/>
          <w:szCs w:val="24"/>
        </w:rPr>
        <w:t>х</w:t>
      </w:r>
      <w:r w:rsidRPr="00285923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FB218E" w:rsidRPr="00285923">
        <w:rPr>
          <w:rFonts w:ascii="Times New Roman" w:hAnsi="Times New Roman" w:cs="Times New Roman"/>
          <w:sz w:val="24"/>
          <w:szCs w:val="24"/>
        </w:rPr>
        <w:t>а</w:t>
      </w:r>
      <w:r w:rsidRPr="00285923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85923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5923">
        <w:rPr>
          <w:rFonts w:ascii="Times New Roman" w:hAnsi="Times New Roman" w:cs="Times New Roman"/>
          <w:sz w:val="24"/>
          <w:szCs w:val="24"/>
        </w:rPr>
        <w:t xml:space="preserve">Ежегодно обеспечиваются поставки природного газа по Санкт-Петербургу в объеме </w:t>
      </w:r>
      <w:r w:rsidR="00E05AD1" w:rsidRPr="00285923">
        <w:rPr>
          <w:rFonts w:ascii="Times New Roman" w:hAnsi="Times New Roman" w:cs="Times New Roman"/>
          <w:sz w:val="24"/>
          <w:szCs w:val="24"/>
        </w:rPr>
        <w:br/>
      </w:r>
      <w:r w:rsidRPr="00285923">
        <w:rPr>
          <w:rFonts w:ascii="Times New Roman" w:hAnsi="Times New Roman" w:cs="Times New Roman"/>
          <w:sz w:val="24"/>
          <w:szCs w:val="24"/>
        </w:rPr>
        <w:t xml:space="preserve">от 10,5 до 12,4 </w:t>
      </w:r>
      <w:r w:rsidR="00E05AD1" w:rsidRPr="00285923">
        <w:rPr>
          <w:rFonts w:ascii="Times New Roman" w:hAnsi="Times New Roman" w:cs="Times New Roman"/>
          <w:sz w:val="24"/>
          <w:szCs w:val="24"/>
        </w:rPr>
        <w:t>млрд.</w:t>
      </w:r>
      <w:r w:rsidRPr="00285923">
        <w:rPr>
          <w:rFonts w:ascii="Times New Roman" w:hAnsi="Times New Roman" w:cs="Times New Roman"/>
          <w:sz w:val="24"/>
          <w:szCs w:val="24"/>
        </w:rPr>
        <w:t xml:space="preserve"> куб. м (в зависимости от погодных условий).</w:t>
      </w:r>
    </w:p>
    <w:p w:rsidR="001D0332" w:rsidRPr="009B0389" w:rsidRDefault="001D0332" w:rsidP="00624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Система наружного (уличного) освещения Санкт-Петербурга включает в себя </w:t>
      </w:r>
      <w:r w:rsidR="009B0389" w:rsidRPr="009B0389">
        <w:rPr>
          <w:rFonts w:ascii="Times New Roman" w:hAnsi="Times New Roman" w:cs="Times New Roman"/>
          <w:sz w:val="24"/>
          <w:szCs w:val="24"/>
        </w:rPr>
        <w:t xml:space="preserve">348 980 </w:t>
      </w:r>
      <w:r w:rsidRPr="009B0389">
        <w:rPr>
          <w:rFonts w:ascii="Times New Roman" w:hAnsi="Times New Roman" w:cs="Times New Roman"/>
          <w:sz w:val="24"/>
          <w:szCs w:val="24"/>
        </w:rPr>
        <w:t>светильников.</w:t>
      </w:r>
    </w:p>
    <w:p w:rsid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За период с 2017 по 2019 год построено, реконструировано и отремонтировано 4601 км сетей инженерно-технического обеспечения, в том числе 634 км тепловых сетей, 501 км сетей водоснабжения и водоотведения, 3308 км электрических сетей, 158 км сетей газораспределения.</w:t>
      </w:r>
    </w:p>
    <w:p w:rsidR="001D0332" w:rsidRPr="00840DD2" w:rsidRDefault="001D0332" w:rsidP="00624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Потенциал привлечения долгосрочных заемных инвестиций ограничен прямой зависимостью уровня тарифов от уровня инфляции, а также высоким уровнем задолженности потребителей перед ресурсообеспечивающими организациями.</w:t>
      </w:r>
    </w:p>
    <w:p w:rsidR="001D0332" w:rsidRPr="00840DD2" w:rsidRDefault="001D0332" w:rsidP="006243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В то же время сохраняется необходимость реализации следующих мероприятий: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замена неэффективных неавтоматизированных групповых котельных на современные автономные блок-модульные котельные и/или когенерационные станции, позволяющие снизить стоимость производства энергии;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переход на закрытую систему теплоснабжения (горячего водоснабжения);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проведение реконструкции ВС с переходом на более эффективные и технически совершенные технологии водоподготовки при производстве питьевой воды;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строительство централизованной системы водоснабжения и канализования на территориях Санкт-Петербурга, не обеспеченных указанными системами;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прекращение прямого сброса неочищенных или недостаточно очищенных сточных вод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в водоемы;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завершение реконструкции существующих и строительство КОС с внедрением технологий глубокого удаления биогенных элементов, доочистки и обеззараживания сточных вод;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закольцовка и строительство дублирующих участков тоннельных коллекторов;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строительство новых ГС и их закольцовка газопроводами высокого давления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по периметру границы Санкт-Петербурга с одновременным завершением работ по закольцовке </w:t>
      </w:r>
      <w:r w:rsidRPr="00840DD2">
        <w:rPr>
          <w:rFonts w:ascii="Times New Roman" w:hAnsi="Times New Roman" w:cs="Times New Roman"/>
          <w:sz w:val="24"/>
          <w:szCs w:val="24"/>
        </w:rPr>
        <w:lastRenderedPageBreak/>
        <w:t>внутренней системы газоснабжения Санкт-Петербурга;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60 лет;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строительство новых и реконструкция действующих распределительных электрических сетей и трансформаторных подстанций напряжением 35-110 кВ;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реконструкция сетей наружного (уличного) освещения с внедрением современного надежного энергосберегающего и энергетически эффективного оборудования, в том числе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с установкой светодиодных светильников.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Реализация мероприятий по реконструкции объектов коммунальной инфраструктуры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и энергетики направлена на сокращение себестоимости коммунальных ресурсов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в сопоставимых условиях, а мероприятия по энергосбережению, импортозамещению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и внедрению внутриотраслевого баланса ресурсов системы коммунальной инфраструктуры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и энергетики позволят сбалансировать объем производства и потребления коммунальных ресурсов для получения экономического эффекта от инвестиций.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3. Приоритеты и цели государственной политики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на соответствующий период в сфере реализации государственной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программы, прогноз развития систем коммунальной</w:t>
      </w:r>
    </w:p>
    <w:p w:rsidR="001D0332" w:rsidRPr="00887E99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инфраструктуры Санкт-Петербурга, энергетики</w:t>
      </w:r>
    </w:p>
    <w:p w:rsidR="001D0332" w:rsidRPr="00756F1E" w:rsidRDefault="001D0332" w:rsidP="00887E99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887E99">
        <w:rPr>
          <w:rFonts w:ascii="Times New Roman" w:hAnsi="Times New Roman" w:cs="Times New Roman"/>
          <w:sz w:val="24"/>
          <w:szCs w:val="24"/>
        </w:rPr>
        <w:t>и энергосбережения Санкт-Петербурга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Приоритетами и целями государственной политики в сфере реализации государственной программы являются: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предоставление качественных коммунальных ресурсов в целях обеспечения гражданам комфортных условий проживания;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сбалансированное развитие систем коммунальной инфраструктуры и энергетики </w:t>
      </w:r>
      <w:r w:rsidR="00E27403" w:rsidRPr="00840DD2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 xml:space="preserve"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</w:r>
      <w:r w:rsidR="00047F15" w:rsidRPr="00840DD2">
        <w:rPr>
          <w:rFonts w:ascii="Times New Roman" w:hAnsi="Times New Roman" w:cs="Times New Roman"/>
          <w:sz w:val="24"/>
          <w:szCs w:val="24"/>
        </w:rPr>
        <w:t xml:space="preserve">систем </w:t>
      </w:r>
      <w:r w:rsidRPr="00840DD2">
        <w:rPr>
          <w:rFonts w:ascii="Times New Roman" w:hAnsi="Times New Roman" w:cs="Times New Roman"/>
          <w:sz w:val="24"/>
          <w:szCs w:val="24"/>
        </w:rPr>
        <w:t>коммунальной инфраструктуры и энергетики;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повышение энергетической эффективности </w:t>
      </w:r>
      <w:r w:rsidR="00047F15" w:rsidRPr="00840DD2">
        <w:rPr>
          <w:rFonts w:ascii="Times New Roman" w:hAnsi="Times New Roman" w:cs="Times New Roman"/>
          <w:sz w:val="24"/>
          <w:szCs w:val="24"/>
        </w:rPr>
        <w:t>систем коммунальной инфраструктуры</w:t>
      </w:r>
      <w:r w:rsidR="00006C01" w:rsidRPr="00840DD2">
        <w:rPr>
          <w:rFonts w:ascii="Times New Roman" w:hAnsi="Times New Roman" w:cs="Times New Roman"/>
          <w:sz w:val="24"/>
          <w:szCs w:val="24"/>
        </w:rPr>
        <w:br/>
        <w:t>и энергетики</w:t>
      </w:r>
      <w:r w:rsidRPr="00840DD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840DD2" w:rsidRDefault="001D0332" w:rsidP="00887E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повышение качества и комфорта городской среды.</w:t>
      </w:r>
    </w:p>
    <w:p w:rsidR="00887E99" w:rsidRPr="00840DD2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Прогноз развития систем коммунальной инфраструктуры Санкт-Петербурга, энергетики </w:t>
      </w:r>
      <w:r w:rsidRPr="00840DD2">
        <w:rPr>
          <w:rFonts w:ascii="Times New Roman" w:hAnsi="Times New Roman" w:cs="Times New Roman"/>
          <w:sz w:val="24"/>
          <w:szCs w:val="24"/>
        </w:rPr>
        <w:br/>
        <w:t xml:space="preserve">и энергосбережения Санкт-Петербурга 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формируются на основании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C01" w:rsidRPr="00840DD2">
        <w:rPr>
          <w:rFonts w:ascii="Times New Roman" w:hAnsi="Times New Roman" w:cs="Times New Roman"/>
          <w:sz w:val="24"/>
          <w:szCs w:val="24"/>
        </w:rPr>
        <w:t>и программ перспективного развития систем коммунальной инфраструктуры и энергетики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12EB" w:rsidRDefault="009012EB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схема и программа перспективного развития электроэнергетики Санкт‑Петербурга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2020-2024 годы, утверждена постановлением Губернатора Санкт‑П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 от 30.04.2020 № 39-пг;</w:t>
      </w:r>
    </w:p>
    <w:p w:rsidR="00887E99" w:rsidRPr="009012EB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теплоснабжения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2EB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2EB"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год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приказом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Минэнерго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России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2EB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12.11.2020 № 991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7E99" w:rsidRPr="009012EB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схема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водоснабжения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водоотведения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Правительства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11.12.2013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989,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актуализированная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Правительства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25.09.2015 </w:t>
      </w:r>
      <w:r w:rsidRPr="009012EB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№</w:t>
      </w:r>
      <w:r w:rsidRPr="009012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856;</w:t>
      </w:r>
    </w:p>
    <w:p w:rsidR="00887E99" w:rsidRPr="00887E99" w:rsidRDefault="00887E99" w:rsidP="00887E99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региональная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программа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Газификация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жилищно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коммунального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хозяйства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промышленных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иных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организаций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на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2019-2023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годы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утвержденная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постановлением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Губернатора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Санкт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Петербурга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D2">
        <w:rPr>
          <w:rFonts w:ascii="Times New Roman" w:eastAsia="Times New Roman" w:hAnsi="Times New Roman" w:cs="Times New Roman" w:hint="eastAsia"/>
          <w:sz w:val="24"/>
          <w:szCs w:val="24"/>
          <w:lang w:eastAsia="ru-RU"/>
        </w:rPr>
        <w:t>от</w:t>
      </w:r>
      <w:r w:rsidR="00114FF9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6E8"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19.12.2019 № 95-пг</w:t>
      </w:r>
      <w:r w:rsidRPr="00840D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AD1" w:rsidRPr="00887E99" w:rsidRDefault="00E05AD1" w:rsidP="00887E99">
      <w:pPr>
        <w:pStyle w:val="ConsPlusTitle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4. Описание целей и задач государственной программы</w:t>
      </w:r>
    </w:p>
    <w:p w:rsidR="001D0332" w:rsidRPr="00E05AD1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Цели государственной программы определены в соответствии со следующими </w:t>
      </w:r>
      <w:r w:rsidRPr="00840DD2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Российской Федерации и Санкт-Петербурга:</w:t>
      </w:r>
    </w:p>
    <w:p w:rsidR="001D0332" w:rsidRPr="00840DD2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16.01.2017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13 </w:t>
      </w:r>
      <w:r w:rsidR="00E27403" w:rsidRPr="00840DD2">
        <w:rPr>
          <w:rFonts w:ascii="Times New Roman" w:hAnsi="Times New Roman" w:cs="Times New Roman"/>
          <w:sz w:val="24"/>
          <w:szCs w:val="24"/>
        </w:rPr>
        <w:t>«</w:t>
      </w:r>
      <w:r w:rsidR="001D0332" w:rsidRPr="00840DD2">
        <w:rPr>
          <w:rFonts w:ascii="Times New Roman" w:hAnsi="Times New Roman" w:cs="Times New Roman"/>
          <w:sz w:val="24"/>
          <w:szCs w:val="24"/>
        </w:rPr>
        <w:t>Об утверждении Основ государственной политики регионального развития Российской Федерации на период до 2025 года</w:t>
      </w:r>
      <w:r w:rsidR="00E27403" w:rsidRPr="00840DD2">
        <w:rPr>
          <w:rFonts w:ascii="Times New Roman" w:hAnsi="Times New Roman" w:cs="Times New Roman"/>
          <w:sz w:val="24"/>
          <w:szCs w:val="24"/>
        </w:rPr>
        <w:t>»</w:t>
      </w:r>
      <w:r w:rsidR="001D0332" w:rsidRPr="00840DD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840DD2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Российской Федерации на период до 2025 года, утвержденной Указом Президента Российской Федерации от 19.04.2017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176;</w:t>
      </w:r>
    </w:p>
    <w:p w:rsidR="001D0332" w:rsidRPr="00840DD2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31.12.2015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 683;</w:t>
      </w:r>
    </w:p>
    <w:p w:rsidR="00DA04E3" w:rsidRPr="00840DD2" w:rsidRDefault="000C1F4B" w:rsidP="00DA04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1D0332" w:rsidRPr="00840DD2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1D0332" w:rsidRPr="00840DD2">
        <w:rPr>
          <w:rFonts w:ascii="Times New Roman" w:hAnsi="Times New Roman" w:cs="Times New Roman"/>
          <w:sz w:val="24"/>
          <w:szCs w:val="24"/>
        </w:rPr>
        <w:t xml:space="preserve"> экономической безопасности Российской Федерации на период до 2030 года, утвержденной Указом Президента Российской Федерации от 13.05.2017 </w:t>
      </w:r>
      <w:r w:rsidR="00E27403" w:rsidRPr="00840DD2">
        <w:rPr>
          <w:rFonts w:ascii="Times New Roman" w:hAnsi="Times New Roman" w:cs="Times New Roman"/>
          <w:sz w:val="24"/>
          <w:szCs w:val="24"/>
        </w:rPr>
        <w:t>№</w:t>
      </w:r>
      <w:r w:rsidR="00DA04E3" w:rsidRPr="00840DD2">
        <w:rPr>
          <w:rFonts w:ascii="Times New Roman" w:hAnsi="Times New Roman" w:cs="Times New Roman"/>
          <w:sz w:val="24"/>
          <w:szCs w:val="24"/>
        </w:rPr>
        <w:t xml:space="preserve"> 208;</w:t>
      </w:r>
    </w:p>
    <w:p w:rsidR="001D0332" w:rsidRPr="00840DD2" w:rsidRDefault="00DA04E3" w:rsidP="00DA04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>Стратегией социально-экономического развития Санкт-Петербурга на период до 2035 года</w:t>
      </w:r>
      <w:r w:rsidR="001D0332" w:rsidRPr="00840DD2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5856E8" w:rsidRPr="00840DD2">
        <w:rPr>
          <w:rFonts w:ascii="Times New Roman" w:hAnsi="Times New Roman" w:cs="Times New Roman"/>
          <w:sz w:val="24"/>
          <w:szCs w:val="24"/>
        </w:rPr>
        <w:t>Законом Санкт-Петербурга от 19.12.2018 № 771-164 (далее – Стратегия 2035)</w:t>
      </w:r>
      <w:r w:rsidR="001D0332" w:rsidRPr="00840DD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840DD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0DD2">
        <w:rPr>
          <w:rFonts w:ascii="Times New Roman" w:hAnsi="Times New Roman" w:cs="Times New Roman"/>
          <w:sz w:val="24"/>
          <w:szCs w:val="24"/>
        </w:rPr>
        <w:t xml:space="preserve">Мероприятия государственной программы направлены на реализацию задач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840DD2">
        <w:rPr>
          <w:rFonts w:ascii="Times New Roman" w:hAnsi="Times New Roman" w:cs="Times New Roman"/>
          <w:sz w:val="24"/>
          <w:szCs w:val="24"/>
        </w:rPr>
        <w:t>по повышению качества жизни граждан и повышению надежности предоставляемых коммунальных ресурсов потребителям.</w:t>
      </w:r>
    </w:p>
    <w:p w:rsidR="001D0332" w:rsidRPr="001830E6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  <w:highlight w:val="yellow"/>
        </w:rPr>
      </w:pPr>
    </w:p>
    <w:p w:rsidR="001D0332" w:rsidRPr="00E206F0" w:rsidRDefault="001D0332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E206F0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798"/>
        <w:gridCol w:w="5666"/>
      </w:tblGrid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666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Задача государственной программы</w:t>
            </w:r>
          </w:p>
        </w:tc>
      </w:tr>
      <w:tr w:rsidR="00756F1E" w:rsidRPr="00E206F0" w:rsidTr="00E05AD1">
        <w:trPr>
          <w:trHeight w:val="25"/>
        </w:trPr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энергетики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объектов коммунальной инфраструктуры и энергетики, включая сети инженерно-технического обеспечения, а также сети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 установки наружного освещения Санкт-Петербурга.</w:t>
            </w:r>
          </w:p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E05AD1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научно-технического потенциала Санкт-Петербурга, содействие реализации мероприятий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 импортозамещению, локализации и мерам поддержки петербургских и российских производителей технологий, оборудования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материалов</w:t>
            </w:r>
          </w:p>
        </w:tc>
      </w:tr>
      <w:tr w:rsidR="00756F1E" w:rsidRPr="00E206F0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комплексного и устойчивого развития территорий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и пропускной способности в соответствии </w:t>
            </w:r>
            <w:r w:rsidR="00DA04E3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 потребностями жилищного, общественно-делового и гражданского строительства</w:t>
            </w:r>
          </w:p>
        </w:tc>
      </w:tr>
      <w:tr w:rsidR="001D0332" w:rsidRPr="00756F1E" w:rsidTr="00E05AD1">
        <w:tc>
          <w:tcPr>
            <w:tcW w:w="454" w:type="dxa"/>
          </w:tcPr>
          <w:p w:rsidR="001D0332" w:rsidRPr="00E206F0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8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</w:t>
            </w:r>
            <w:r w:rsidR="00E05AD1" w:rsidRPr="00E206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5666" w:type="dxa"/>
          </w:tcPr>
          <w:p w:rsidR="001D0332" w:rsidRPr="00E206F0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наружного (уличного) освещения.</w:t>
            </w:r>
          </w:p>
          <w:p w:rsidR="001D0332" w:rsidRPr="00756F1E" w:rsidRDefault="001D0332" w:rsidP="00DA04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6F0">
              <w:rPr>
                <w:rFonts w:ascii="Times New Roman" w:hAnsi="Times New Roman" w:cs="Times New Roman"/>
                <w:sz w:val="24"/>
                <w:szCs w:val="24"/>
              </w:rPr>
              <w:t>Создание объектов художественной подсветки</w:t>
            </w:r>
          </w:p>
        </w:tc>
      </w:tr>
    </w:tbl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C3FE3" w:rsidRDefault="003C3FE3" w:rsidP="00756F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Sect="00C267F9">
          <w:headerReference w:type="default" r:id="rId21"/>
          <w:type w:val="continuous"/>
          <w:pgSz w:w="11906" w:h="16838"/>
          <w:pgMar w:top="1134" w:right="851" w:bottom="1134" w:left="1134" w:header="708" w:footer="708" w:gutter="0"/>
          <w:cols w:space="708"/>
          <w:titlePg/>
          <w:docGrid w:linePitch="360"/>
        </w:sectPr>
      </w:pPr>
    </w:p>
    <w:p w:rsidR="00E05AD1" w:rsidRPr="00756F1E" w:rsidRDefault="00E05AD1" w:rsidP="00E05AD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05AD1" w:rsidRPr="00756F1E" w:rsidRDefault="00E05AD1" w:rsidP="00E05AD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6F1E">
        <w:rPr>
          <w:rFonts w:ascii="Times New Roman" w:hAnsi="Times New Roman" w:cs="Times New Roman"/>
          <w:sz w:val="24"/>
          <w:szCs w:val="24"/>
        </w:rPr>
        <w:t>. Целевые показатели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56F1E">
        <w:rPr>
          <w:rFonts w:ascii="Times New Roman" w:hAnsi="Times New Roman" w:cs="Times New Roman"/>
          <w:sz w:val="24"/>
          <w:szCs w:val="24"/>
        </w:rPr>
        <w:t xml:space="preserve"> индикаторы</w:t>
      </w:r>
    </w:p>
    <w:p w:rsidR="00E05AD1" w:rsidRPr="00756F1E" w:rsidRDefault="00E05AD1" w:rsidP="00E05AD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подпрограмм 1 </w:t>
      </w:r>
      <w:r>
        <w:rPr>
          <w:rFonts w:ascii="Times New Roman" w:hAnsi="Times New Roman" w:cs="Times New Roman"/>
          <w:sz w:val="24"/>
          <w:szCs w:val="24"/>
        </w:rPr>
        <w:t xml:space="preserve">–2 и 4 – 7 </w:t>
      </w:r>
    </w:p>
    <w:p w:rsidR="00E05AD1" w:rsidRDefault="00E05AD1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3C3FE3" w:rsidRDefault="001D0332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C3FE3">
        <w:rPr>
          <w:rFonts w:ascii="Times New Roman" w:hAnsi="Times New Roman" w:cs="Times New Roman"/>
          <w:sz w:val="24"/>
          <w:szCs w:val="24"/>
        </w:rPr>
        <w:t>Таблица 2</w:t>
      </w:r>
    </w:p>
    <w:p w:rsidR="003C3FE3" w:rsidRPr="003C3FE3" w:rsidRDefault="003C3FE3" w:rsidP="003C3F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FE3">
        <w:rPr>
          <w:rFonts w:ascii="Times New Roman" w:eastAsia="Times New Roman" w:hAnsi="Times New Roman" w:cs="Times New Roman"/>
          <w:b/>
          <w:sz w:val="24"/>
          <w:szCs w:val="24"/>
        </w:rPr>
        <w:t>ЦЕЛЕВЫЕ ПОКАЗАТЕЛИ</w:t>
      </w:r>
    </w:p>
    <w:p w:rsidR="003C3FE3" w:rsidRPr="003C3FE3" w:rsidRDefault="003C3FE3" w:rsidP="003C3F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FE3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государственной программы Санкт-Петербурга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3861"/>
        <w:gridCol w:w="1142"/>
        <w:gridCol w:w="857"/>
        <w:gridCol w:w="860"/>
        <w:gridCol w:w="857"/>
        <w:gridCol w:w="717"/>
        <w:gridCol w:w="857"/>
        <w:gridCol w:w="863"/>
        <w:gridCol w:w="1716"/>
        <w:gridCol w:w="2716"/>
      </w:tblGrid>
      <w:tr w:rsidR="004869CB" w:rsidRPr="003B05E7" w:rsidTr="00FA5E59">
        <w:trPr>
          <w:trHeight w:val="276"/>
        </w:trPr>
        <w:tc>
          <w:tcPr>
            <w:tcW w:w="144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98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384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684" w:type="pct"/>
            <w:gridSpan w:val="6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Значение целевого показателя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 по годам</w:t>
            </w:r>
          </w:p>
        </w:tc>
        <w:tc>
          <w:tcPr>
            <w:tcW w:w="577" w:type="pct"/>
            <w:vMerge w:val="restart"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за достижение целевого показателя</w:t>
            </w:r>
          </w:p>
        </w:tc>
        <w:tc>
          <w:tcPr>
            <w:tcW w:w="913" w:type="pct"/>
            <w:vMerge w:val="restart"/>
            <w:vAlign w:val="center"/>
          </w:tcPr>
          <w:p w:rsidR="003C3FE3" w:rsidRPr="003B05E7" w:rsidRDefault="003C3FE3" w:rsidP="00FA5E59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Принадлежность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целевого показателя </w:t>
            </w: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 w:rsidR="005856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Российской Федерации от 25.04.2019 № 193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</w:t>
            </w:r>
            <w:r w:rsidR="00FA5E5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(далее - </w:t>
            </w:r>
            <w:r w:rsidR="005856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Указ Президента РФ № 193»</w:t>
            </w:r>
          </w:p>
        </w:tc>
      </w:tr>
      <w:tr w:rsidR="004869CB" w:rsidRPr="003B05E7" w:rsidTr="00FA5E59">
        <w:trPr>
          <w:trHeight w:val="253"/>
        </w:trPr>
        <w:tc>
          <w:tcPr>
            <w:tcW w:w="144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4" w:type="pct"/>
            <w:gridSpan w:val="6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69CB" w:rsidRPr="003B05E7" w:rsidTr="00FA5E59">
        <w:trPr>
          <w:trHeight w:val="2394"/>
        </w:trPr>
        <w:tc>
          <w:tcPr>
            <w:tcW w:w="144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8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3C3FE3" w:rsidRPr="003B05E7" w:rsidRDefault="003C3FE3" w:rsidP="00EE05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:rsidR="003C3FE3" w:rsidRPr="003B05E7" w:rsidRDefault="003C3FE3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0A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89" w:type="pct"/>
            <w:vAlign w:val="center"/>
          </w:tcPr>
          <w:p w:rsidR="003C3FE3" w:rsidRPr="003B05E7" w:rsidRDefault="003C3FE3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0A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88" w:type="pct"/>
            <w:vAlign w:val="center"/>
          </w:tcPr>
          <w:p w:rsidR="003C3FE3" w:rsidRPr="003B05E7" w:rsidRDefault="003C3FE3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0A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41" w:type="pct"/>
            <w:vAlign w:val="center"/>
          </w:tcPr>
          <w:p w:rsidR="003C3FE3" w:rsidRPr="003B05E7" w:rsidRDefault="003C3FE3" w:rsidP="001830E6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0A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288" w:type="pct"/>
            <w:vAlign w:val="center"/>
          </w:tcPr>
          <w:p w:rsidR="003C3FE3" w:rsidRPr="003B05E7" w:rsidRDefault="003C3FE3" w:rsidP="00D053E9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D0AB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202</w:t>
            </w:r>
            <w:r w:rsidR="001830E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4 год</w:t>
            </w:r>
          </w:p>
        </w:tc>
        <w:tc>
          <w:tcPr>
            <w:tcW w:w="290" w:type="pct"/>
            <w:vAlign w:val="center"/>
          </w:tcPr>
          <w:p w:rsidR="003C3FE3" w:rsidRPr="003B05E7" w:rsidRDefault="003C3FE3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D05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D0AB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</w:t>
            </w:r>
            <w:r w:rsidR="001830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577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A5E59" w:rsidRDefault="00FA5E59" w:rsidP="00FA5E59">
      <w:pPr>
        <w:spacing w:after="0" w:line="14" w:lineRule="exact"/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3861"/>
        <w:gridCol w:w="1142"/>
        <w:gridCol w:w="857"/>
        <w:gridCol w:w="860"/>
        <w:gridCol w:w="857"/>
        <w:gridCol w:w="717"/>
        <w:gridCol w:w="857"/>
        <w:gridCol w:w="863"/>
        <w:gridCol w:w="1716"/>
        <w:gridCol w:w="2716"/>
      </w:tblGrid>
      <w:tr w:rsidR="004869CB" w:rsidRPr="003B05E7" w:rsidTr="00FA5E59">
        <w:trPr>
          <w:trHeight w:val="42"/>
          <w:tblHeader/>
        </w:trPr>
        <w:tc>
          <w:tcPr>
            <w:tcW w:w="144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9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7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3" w:type="pct"/>
          </w:tcPr>
          <w:p w:rsidR="003C3FE3" w:rsidRPr="003B05E7" w:rsidRDefault="003C3FE3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E91708" w:rsidRPr="003B05E7" w:rsidTr="00FA5E59">
        <w:trPr>
          <w:trHeight w:val="185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98" w:type="pct"/>
          </w:tcPr>
          <w:p w:rsidR="00E91708" w:rsidRPr="003B05E7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Степень износа коммунальной инфраструктуры (далее – ЦП 1)</w:t>
            </w: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E91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1708">
              <w:rPr>
                <w:rFonts w:ascii="Times New Roman" w:hAnsi="Times New Roman" w:cs="Times New Roman"/>
                <w:sz w:val="20"/>
              </w:rPr>
              <w:t>47,0</w:t>
            </w:r>
          </w:p>
        </w:tc>
        <w:tc>
          <w:tcPr>
            <w:tcW w:w="289" w:type="pct"/>
          </w:tcPr>
          <w:p w:rsidR="00E91708" w:rsidRPr="00E91708" w:rsidRDefault="00E91708" w:rsidP="00E91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91708"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288" w:type="pct"/>
          </w:tcPr>
          <w:p w:rsidR="00E91708" w:rsidRPr="00E91708" w:rsidRDefault="00743026" w:rsidP="00CF481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241" w:type="pct"/>
          </w:tcPr>
          <w:p w:rsidR="00E91708" w:rsidRPr="00E91708" w:rsidRDefault="00743026" w:rsidP="00E91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288" w:type="pct"/>
          </w:tcPr>
          <w:p w:rsidR="00E91708" w:rsidRPr="00E91708" w:rsidRDefault="00743026" w:rsidP="00E91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290" w:type="pct"/>
          </w:tcPr>
          <w:p w:rsidR="00E91708" w:rsidRPr="00E91708" w:rsidRDefault="00743026" w:rsidP="00E91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46,9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sz w:val="20"/>
                <w:szCs w:val="20"/>
              </w:rPr>
              <w:t>Стратегия 2035</w:t>
            </w:r>
          </w:p>
        </w:tc>
      </w:tr>
      <w:tr w:rsidR="00AB78C9" w:rsidRPr="003B05E7" w:rsidTr="00FA5E59">
        <w:trPr>
          <w:trHeight w:val="185"/>
        </w:trPr>
        <w:tc>
          <w:tcPr>
            <w:tcW w:w="144" w:type="pct"/>
          </w:tcPr>
          <w:p w:rsidR="00AB78C9" w:rsidRPr="003B05E7" w:rsidRDefault="00AB78C9" w:rsidP="00AB78C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856" w:type="pct"/>
            <w:gridSpan w:val="10"/>
          </w:tcPr>
          <w:p w:rsidR="00AB78C9" w:rsidRPr="003B05E7" w:rsidRDefault="00AB78C9" w:rsidP="00AB78C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сетях инженерно-технического обеспечения:</w:t>
            </w:r>
          </w:p>
        </w:tc>
      </w:tr>
      <w:tr w:rsidR="00E91708" w:rsidRPr="003B05E7" w:rsidTr="00C620A6">
        <w:trPr>
          <w:trHeight w:val="185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1298" w:type="pct"/>
          </w:tcPr>
          <w:p w:rsidR="00E91708" w:rsidRPr="003B05E7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тепловых сетях (далее – ЦП 2.1)</w:t>
            </w: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9,6</w:t>
            </w:r>
          </w:p>
        </w:tc>
        <w:tc>
          <w:tcPr>
            <w:tcW w:w="289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9,5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9,5</w:t>
            </w:r>
          </w:p>
        </w:tc>
        <w:tc>
          <w:tcPr>
            <w:tcW w:w="241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9,4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9,4</w:t>
            </w:r>
          </w:p>
        </w:tc>
        <w:tc>
          <w:tcPr>
            <w:tcW w:w="290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9,3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1708" w:rsidRPr="003B05E7" w:rsidTr="00C620A6">
        <w:trPr>
          <w:trHeight w:val="401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2.2</w:t>
            </w:r>
          </w:p>
        </w:tc>
        <w:tc>
          <w:tcPr>
            <w:tcW w:w="1298" w:type="pct"/>
          </w:tcPr>
          <w:p w:rsidR="00E91708" w:rsidRPr="003B05E7" w:rsidRDefault="00E91708" w:rsidP="00D053E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 xml:space="preserve">Уровень потерь питьевой воды </w:t>
            </w:r>
            <w:r w:rsidR="00D053E9">
              <w:rPr>
                <w:rFonts w:ascii="Times New Roman" w:hAnsi="Times New Roman" w:cs="Times New Roman"/>
                <w:sz w:val="20"/>
              </w:rPr>
              <w:br/>
            </w:r>
            <w:r w:rsidRPr="003B05E7">
              <w:rPr>
                <w:rFonts w:ascii="Times New Roman" w:hAnsi="Times New Roman" w:cs="Times New Roman"/>
                <w:sz w:val="20"/>
              </w:rPr>
              <w:t xml:space="preserve">на водопроводных сетях (далее – </w:t>
            </w:r>
            <w:r w:rsidRPr="003B05E7">
              <w:rPr>
                <w:rFonts w:ascii="Times New Roman" w:hAnsi="Times New Roman" w:cs="Times New Roman"/>
                <w:sz w:val="20"/>
              </w:rPr>
              <w:br/>
              <w:t>ЦП 2.2)</w:t>
            </w: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8,3</w:t>
            </w:r>
          </w:p>
        </w:tc>
        <w:tc>
          <w:tcPr>
            <w:tcW w:w="289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8,3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8,3</w:t>
            </w:r>
          </w:p>
        </w:tc>
        <w:tc>
          <w:tcPr>
            <w:tcW w:w="241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8,2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8,1</w:t>
            </w:r>
          </w:p>
        </w:tc>
        <w:tc>
          <w:tcPr>
            <w:tcW w:w="290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8,0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1708" w:rsidRPr="003B05E7" w:rsidTr="00C620A6">
        <w:trPr>
          <w:trHeight w:val="185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2.3</w:t>
            </w:r>
          </w:p>
        </w:tc>
        <w:tc>
          <w:tcPr>
            <w:tcW w:w="1298" w:type="pct"/>
          </w:tcPr>
          <w:p w:rsidR="00E91708" w:rsidRPr="003B05E7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Уровень потерь в электрических сетях (далее – ЦП 2.3)</w:t>
            </w: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289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41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290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1708" w:rsidRPr="003B05E7" w:rsidTr="00C620A6">
        <w:trPr>
          <w:trHeight w:val="461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98" w:type="pct"/>
          </w:tcPr>
          <w:p w:rsidR="00E91708" w:rsidRPr="003B05E7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Процент горения установок уличного освещения (далее – ЦП 3)</w:t>
            </w: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9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41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290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sz w:val="20"/>
                <w:szCs w:val="28"/>
              </w:rPr>
              <w:t>97,0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91708" w:rsidRPr="003B05E7" w:rsidTr="00C620A6">
        <w:trPr>
          <w:trHeight w:val="185"/>
        </w:trPr>
        <w:tc>
          <w:tcPr>
            <w:tcW w:w="14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1298" w:type="pct"/>
          </w:tcPr>
          <w:p w:rsidR="00E91708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питьевой воды (далее – ЦП 4)</w:t>
            </w:r>
          </w:p>
          <w:p w:rsidR="00E91708" w:rsidRPr="003B05E7" w:rsidRDefault="00E91708" w:rsidP="00E91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4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3,0</w:t>
            </w:r>
          </w:p>
        </w:tc>
        <w:tc>
          <w:tcPr>
            <w:tcW w:w="289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3,0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2,9</w:t>
            </w:r>
          </w:p>
        </w:tc>
        <w:tc>
          <w:tcPr>
            <w:tcW w:w="241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2,8</w:t>
            </w:r>
          </w:p>
        </w:tc>
        <w:tc>
          <w:tcPr>
            <w:tcW w:w="288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2,7</w:t>
            </w:r>
          </w:p>
        </w:tc>
        <w:tc>
          <w:tcPr>
            <w:tcW w:w="290" w:type="pct"/>
          </w:tcPr>
          <w:p w:rsidR="00E91708" w:rsidRPr="00E91708" w:rsidRDefault="00E91708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E91708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2,6</w:t>
            </w:r>
          </w:p>
        </w:tc>
        <w:tc>
          <w:tcPr>
            <w:tcW w:w="577" w:type="pct"/>
          </w:tcPr>
          <w:p w:rsidR="00E91708" w:rsidRPr="003B05E7" w:rsidRDefault="00E91708" w:rsidP="00E91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E91708" w:rsidRPr="003B05E7" w:rsidRDefault="00E91708" w:rsidP="00E917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20A6" w:rsidRPr="003B05E7" w:rsidTr="00C620A6">
        <w:trPr>
          <w:trHeight w:val="185"/>
        </w:trPr>
        <w:tc>
          <w:tcPr>
            <w:tcW w:w="144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8" w:type="pct"/>
          </w:tcPr>
          <w:p w:rsidR="00C620A6" w:rsidRPr="003B05E7" w:rsidRDefault="00C620A6" w:rsidP="00C620A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Доля хозяйственно-бытовых сточных вод в общем объеме хозяйственно-бытовых сточных вод, поступивших в общесплавную и раздельную хозяйственно-бытовую систему водоотведения, не подвергающихся очистке (далее – ЦП 5)</w:t>
            </w:r>
          </w:p>
        </w:tc>
        <w:tc>
          <w:tcPr>
            <w:tcW w:w="384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0,5</w:t>
            </w:r>
          </w:p>
        </w:tc>
        <w:tc>
          <w:tcPr>
            <w:tcW w:w="289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0,4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0,3</w:t>
            </w:r>
          </w:p>
        </w:tc>
        <w:tc>
          <w:tcPr>
            <w:tcW w:w="241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290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0,2</w:t>
            </w:r>
          </w:p>
        </w:tc>
        <w:tc>
          <w:tcPr>
            <w:tcW w:w="577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C620A6" w:rsidRPr="003B05E7" w:rsidRDefault="00C620A6" w:rsidP="00C62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05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620A6" w:rsidRPr="003B05E7" w:rsidTr="00C620A6">
        <w:trPr>
          <w:trHeight w:val="185"/>
        </w:trPr>
        <w:tc>
          <w:tcPr>
            <w:tcW w:w="144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98" w:type="pct"/>
          </w:tcPr>
          <w:p w:rsidR="00C620A6" w:rsidRPr="00794BC4" w:rsidRDefault="00C620A6" w:rsidP="00C620A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94BC4">
              <w:rPr>
                <w:rFonts w:ascii="Times New Roman" w:hAnsi="Times New Roman" w:cs="Times New Roman"/>
                <w:sz w:val="20"/>
              </w:rPr>
              <w:t>Темп роста количества участников информационно-просветительских мероприятий в области энергосбережения (далее – ЦП 6)</w:t>
            </w:r>
          </w:p>
        </w:tc>
        <w:tc>
          <w:tcPr>
            <w:tcW w:w="384" w:type="pct"/>
          </w:tcPr>
          <w:p w:rsidR="00C620A6" w:rsidRPr="00794BC4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4BC4">
              <w:rPr>
                <w:rFonts w:ascii="Times New Roman" w:hAnsi="Times New Roman" w:cs="Times New Roman"/>
                <w:sz w:val="20"/>
              </w:rPr>
              <w:t>% к уровню 20</w:t>
            </w:r>
            <w:r>
              <w:rPr>
                <w:rFonts w:ascii="Times New Roman" w:hAnsi="Times New Roman" w:cs="Times New Roman"/>
                <w:sz w:val="20"/>
              </w:rPr>
              <w:t>20</w:t>
            </w:r>
            <w:r w:rsidRPr="00794BC4">
              <w:rPr>
                <w:rFonts w:ascii="Times New Roman" w:hAnsi="Times New Roman" w:cs="Times New Roman"/>
                <w:sz w:val="20"/>
              </w:rPr>
              <w:t xml:space="preserve"> года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7</w:t>
            </w:r>
          </w:p>
        </w:tc>
        <w:tc>
          <w:tcPr>
            <w:tcW w:w="289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14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23</w:t>
            </w:r>
          </w:p>
        </w:tc>
        <w:tc>
          <w:tcPr>
            <w:tcW w:w="241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31</w:t>
            </w:r>
          </w:p>
        </w:tc>
        <w:tc>
          <w:tcPr>
            <w:tcW w:w="288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40</w:t>
            </w:r>
          </w:p>
        </w:tc>
        <w:tc>
          <w:tcPr>
            <w:tcW w:w="290" w:type="pct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50</w:t>
            </w:r>
          </w:p>
        </w:tc>
        <w:tc>
          <w:tcPr>
            <w:tcW w:w="577" w:type="pct"/>
          </w:tcPr>
          <w:p w:rsidR="00C620A6" w:rsidRPr="00794BC4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94BC4">
              <w:rPr>
                <w:rFonts w:ascii="Times New Roman" w:hAnsi="Times New Roman" w:cs="Times New Roman"/>
                <w:sz w:val="20"/>
              </w:rPr>
              <w:t>КЭиИО</w:t>
            </w:r>
          </w:p>
        </w:tc>
        <w:tc>
          <w:tcPr>
            <w:tcW w:w="913" w:type="pct"/>
          </w:tcPr>
          <w:p w:rsidR="00C620A6" w:rsidRPr="00794BC4" w:rsidRDefault="00C620A6" w:rsidP="00C620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B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856E8" w:rsidRDefault="005856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0332" w:rsidRDefault="001D0332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AB78C9" w:rsidRPr="00AB78C9" w:rsidRDefault="00AB78C9" w:rsidP="00AB7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8C9">
        <w:rPr>
          <w:rFonts w:ascii="Times New Roman" w:eastAsia="Times New Roman" w:hAnsi="Times New Roman" w:cs="Times New Roman"/>
          <w:b/>
          <w:sz w:val="24"/>
          <w:szCs w:val="24"/>
        </w:rPr>
        <w:t xml:space="preserve">ИНДИКАТОРЫ </w:t>
      </w:r>
    </w:p>
    <w:p w:rsidR="00AB78C9" w:rsidRPr="00AB78C9" w:rsidRDefault="00EA184D" w:rsidP="00AB78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подпрограмм</w:t>
      </w:r>
      <w:r w:rsidR="00AB78C9" w:rsidRPr="00AB78C9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государственной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3561"/>
        <w:gridCol w:w="1145"/>
        <w:gridCol w:w="714"/>
        <w:gridCol w:w="574"/>
        <w:gridCol w:w="714"/>
        <w:gridCol w:w="714"/>
        <w:gridCol w:w="574"/>
        <w:gridCol w:w="571"/>
        <w:gridCol w:w="1574"/>
        <w:gridCol w:w="1862"/>
        <w:gridCol w:w="2145"/>
      </w:tblGrid>
      <w:tr w:rsidR="00733E66" w:rsidRPr="004869CB" w:rsidTr="004869CB">
        <w:tc>
          <w:tcPr>
            <w:tcW w:w="244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№ п/п</w:t>
            </w:r>
          </w:p>
        </w:tc>
        <w:tc>
          <w:tcPr>
            <w:tcW w:w="1197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Наименование индикатора</w:t>
            </w:r>
          </w:p>
        </w:tc>
        <w:tc>
          <w:tcPr>
            <w:tcW w:w="385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Единица измерения</w:t>
            </w:r>
          </w:p>
        </w:tc>
        <w:tc>
          <w:tcPr>
            <w:tcW w:w="1298" w:type="pct"/>
            <w:gridSpan w:val="6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>Значение индикатора по годам</w:t>
            </w:r>
          </w:p>
        </w:tc>
        <w:tc>
          <w:tcPr>
            <w:tcW w:w="529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t xml:space="preserve">Ответственный </w:t>
            </w:r>
            <w:r w:rsidRPr="004869CB">
              <w:rPr>
                <w:rFonts w:ascii="Times New Roman" w:hAnsi="Times New Roman" w:cs="Times New Roman"/>
                <w:b/>
                <w:spacing w:val="-8"/>
                <w:sz w:val="20"/>
                <w:szCs w:val="24"/>
              </w:rPr>
              <w:br/>
              <w:t>за достижение индикатора</w:t>
            </w:r>
          </w:p>
        </w:tc>
        <w:tc>
          <w:tcPr>
            <w:tcW w:w="626" w:type="pct"/>
            <w:vMerge w:val="restart"/>
            <w:vAlign w:val="center"/>
          </w:tcPr>
          <w:p w:rsidR="00AB78C9" w:rsidRPr="004869CB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>Наименование целевого показателя, на достижение которого оказывает влияние индикатор</w:t>
            </w:r>
          </w:p>
        </w:tc>
        <w:tc>
          <w:tcPr>
            <w:tcW w:w="721" w:type="pct"/>
            <w:vMerge w:val="restart"/>
            <w:vAlign w:val="center"/>
          </w:tcPr>
          <w:p w:rsidR="00AB78C9" w:rsidRPr="004869CB" w:rsidRDefault="00AB78C9" w:rsidP="00EE05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</w:pPr>
            <w:r w:rsidRPr="004869CB">
              <w:rPr>
                <w:rFonts w:ascii="Times New Roman" w:eastAsia="Times New Roman" w:hAnsi="Times New Roman" w:cs="Times New Roman"/>
                <w:b/>
                <w:spacing w:val="-8"/>
                <w:sz w:val="20"/>
                <w:szCs w:val="24"/>
              </w:rPr>
              <w:t xml:space="preserve">Принадлежность индикатора к показателям Стратегии 2035, региональных проектов, Указа Президента РФ № 193 </w:t>
            </w:r>
          </w:p>
        </w:tc>
      </w:tr>
      <w:tr w:rsidR="001830E6" w:rsidRPr="00AB78C9" w:rsidTr="004869CB">
        <w:trPr>
          <w:trHeight w:val="232"/>
        </w:trPr>
        <w:tc>
          <w:tcPr>
            <w:tcW w:w="244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97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5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0" w:type="pct"/>
            <w:vAlign w:val="center"/>
          </w:tcPr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0C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93" w:type="pct"/>
            <w:vAlign w:val="center"/>
          </w:tcPr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0C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240" w:type="pct"/>
            <w:vAlign w:val="center"/>
          </w:tcPr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0C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240" w:type="pct"/>
            <w:vAlign w:val="center"/>
          </w:tcPr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0C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93" w:type="pct"/>
            <w:vAlign w:val="center"/>
          </w:tcPr>
          <w:p w:rsidR="001830E6" w:rsidRDefault="001830E6" w:rsidP="001830E6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4D0AB6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4 </w:t>
            </w:r>
          </w:p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92" w:type="pct"/>
            <w:vAlign w:val="center"/>
          </w:tcPr>
          <w:p w:rsidR="001830E6" w:rsidRPr="003B05E7" w:rsidRDefault="001830E6" w:rsidP="001830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5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="000C1F4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529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26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21" w:type="pct"/>
            <w:vMerge/>
          </w:tcPr>
          <w:p w:rsidR="001830E6" w:rsidRPr="00BB364E" w:rsidRDefault="001830E6" w:rsidP="00183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5856E8" w:rsidRPr="005856E8" w:rsidRDefault="005856E8" w:rsidP="005856E8">
      <w:pPr>
        <w:spacing w:after="0" w:line="240" w:lineRule="auto"/>
        <w:rPr>
          <w:sz w:val="2"/>
          <w:szCs w:val="2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"/>
        <w:gridCol w:w="3561"/>
        <w:gridCol w:w="1144"/>
        <w:gridCol w:w="716"/>
        <w:gridCol w:w="725"/>
        <w:gridCol w:w="716"/>
        <w:gridCol w:w="716"/>
        <w:gridCol w:w="574"/>
        <w:gridCol w:w="698"/>
        <w:gridCol w:w="1572"/>
        <w:gridCol w:w="1861"/>
        <w:gridCol w:w="2143"/>
        <w:gridCol w:w="27"/>
      </w:tblGrid>
      <w:tr w:rsidR="004869CB" w:rsidRPr="00F73BA3" w:rsidTr="00480332">
        <w:trPr>
          <w:gridAfter w:val="1"/>
          <w:wAfter w:w="9" w:type="pct"/>
          <w:trHeight w:val="187"/>
          <w:tblHeader/>
        </w:trPr>
        <w:tc>
          <w:tcPr>
            <w:tcW w:w="238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1 </w:t>
            </w:r>
          </w:p>
        </w:tc>
        <w:tc>
          <w:tcPr>
            <w:tcW w:w="1173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2 </w:t>
            </w:r>
          </w:p>
        </w:tc>
        <w:tc>
          <w:tcPr>
            <w:tcW w:w="377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3 </w:t>
            </w:r>
          </w:p>
        </w:tc>
        <w:tc>
          <w:tcPr>
            <w:tcW w:w="23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4 </w:t>
            </w:r>
          </w:p>
        </w:tc>
        <w:tc>
          <w:tcPr>
            <w:tcW w:w="239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5</w:t>
            </w:r>
          </w:p>
        </w:tc>
        <w:tc>
          <w:tcPr>
            <w:tcW w:w="23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</w:p>
        </w:tc>
        <w:tc>
          <w:tcPr>
            <w:tcW w:w="23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7</w:t>
            </w:r>
          </w:p>
        </w:tc>
        <w:tc>
          <w:tcPr>
            <w:tcW w:w="189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8</w:t>
            </w:r>
          </w:p>
        </w:tc>
        <w:tc>
          <w:tcPr>
            <w:tcW w:w="230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9</w:t>
            </w:r>
          </w:p>
        </w:tc>
        <w:tc>
          <w:tcPr>
            <w:tcW w:w="518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613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11</w:t>
            </w:r>
          </w:p>
        </w:tc>
        <w:tc>
          <w:tcPr>
            <w:tcW w:w="706" w:type="pct"/>
          </w:tcPr>
          <w:p w:rsidR="00AB78C9" w:rsidRPr="00F73BA3" w:rsidRDefault="00AB78C9" w:rsidP="00EE0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F73BA3">
              <w:rPr>
                <w:rFonts w:ascii="Times New Roman" w:hAnsi="Times New Roman" w:cs="Times New Roman"/>
                <w:b/>
                <w:sz w:val="20"/>
                <w:szCs w:val="24"/>
              </w:rPr>
              <w:t>12</w:t>
            </w:r>
          </w:p>
        </w:tc>
      </w:tr>
      <w:tr w:rsidR="00AB78C9" w:rsidRPr="004869CB" w:rsidTr="00480332">
        <w:tc>
          <w:tcPr>
            <w:tcW w:w="5000" w:type="pct"/>
            <w:gridSpan w:val="13"/>
          </w:tcPr>
          <w:p w:rsidR="00AB78C9" w:rsidRPr="004869CB" w:rsidRDefault="005856E8" w:rsidP="00AB7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B78C9" w:rsidRPr="004869CB">
              <w:rPr>
                <w:rFonts w:ascii="Times New Roman" w:hAnsi="Times New Roman" w:cs="Times New Roman"/>
              </w:rPr>
              <w:t xml:space="preserve">Подпрограмма 1 </w:t>
            </w:r>
          </w:p>
        </w:tc>
      </w:tr>
      <w:tr w:rsidR="00C620A6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1.1</w:t>
            </w:r>
          </w:p>
        </w:tc>
        <w:tc>
          <w:tcPr>
            <w:tcW w:w="1173" w:type="pct"/>
          </w:tcPr>
          <w:p w:rsidR="00C620A6" w:rsidRPr="003B05E7" w:rsidRDefault="00C620A6" w:rsidP="00C620A6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Удельное количество повреждений на сетях теплоснабжения (далее – И 1.1)</w:t>
            </w:r>
          </w:p>
        </w:tc>
        <w:tc>
          <w:tcPr>
            <w:tcW w:w="377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12,4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12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11,5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11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10,5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10,5</w:t>
            </w:r>
          </w:p>
        </w:tc>
        <w:tc>
          <w:tcPr>
            <w:tcW w:w="518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3B05E7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ЦП 1, 2.1.</w:t>
            </w:r>
          </w:p>
        </w:tc>
        <w:tc>
          <w:tcPr>
            <w:tcW w:w="706" w:type="pct"/>
          </w:tcPr>
          <w:p w:rsidR="00C620A6" w:rsidRPr="003B05E7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C620A6" w:rsidRPr="004869CB" w:rsidTr="00480332">
        <w:trPr>
          <w:gridAfter w:val="1"/>
          <w:wAfter w:w="9" w:type="pct"/>
          <w:trHeight w:val="347"/>
        </w:trPr>
        <w:tc>
          <w:tcPr>
            <w:tcW w:w="238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1.2</w:t>
            </w:r>
          </w:p>
        </w:tc>
        <w:tc>
          <w:tcPr>
            <w:tcW w:w="1173" w:type="pct"/>
          </w:tcPr>
          <w:p w:rsidR="00C620A6" w:rsidRPr="003B05E7" w:rsidRDefault="00C620A6" w:rsidP="00C620A6">
            <w:pPr>
              <w:pStyle w:val="ConsPlusNormal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Доля тепловых сетей, нуждающихся в замене (далее – И 1.2)</w:t>
            </w:r>
          </w:p>
        </w:tc>
        <w:tc>
          <w:tcPr>
            <w:tcW w:w="377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29,2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29,0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28,7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28,5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28,3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28,0</w:t>
            </w:r>
          </w:p>
        </w:tc>
        <w:tc>
          <w:tcPr>
            <w:tcW w:w="518" w:type="pct"/>
          </w:tcPr>
          <w:p w:rsidR="00C620A6" w:rsidRPr="003B05E7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3B05E7">
              <w:rPr>
                <w:rFonts w:ascii="Times New Roman" w:hAnsi="Times New Roman" w:cs="Times New Roman"/>
                <w:sz w:val="20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3B05E7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ЦП 1, 2.1.</w:t>
            </w:r>
          </w:p>
        </w:tc>
        <w:tc>
          <w:tcPr>
            <w:tcW w:w="706" w:type="pct"/>
          </w:tcPr>
          <w:p w:rsidR="00C620A6" w:rsidRPr="003B05E7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B05E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B78C9" w:rsidRPr="004869CB" w:rsidTr="00480332">
        <w:trPr>
          <w:trHeight w:val="124"/>
        </w:trPr>
        <w:tc>
          <w:tcPr>
            <w:tcW w:w="5000" w:type="pct"/>
            <w:gridSpan w:val="13"/>
          </w:tcPr>
          <w:p w:rsidR="00AB78C9" w:rsidRPr="004869CB" w:rsidRDefault="005856E8" w:rsidP="00BB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5E59">
              <w:rPr>
                <w:rFonts w:ascii="Times New Roman" w:hAnsi="Times New Roman" w:cs="Times New Roman"/>
              </w:rPr>
              <w:t xml:space="preserve">2. </w:t>
            </w:r>
            <w:r w:rsidR="00AB78C9" w:rsidRPr="00FA5E59">
              <w:rPr>
                <w:rFonts w:ascii="Times New Roman" w:hAnsi="Times New Roman" w:cs="Times New Roman"/>
              </w:rPr>
              <w:t xml:space="preserve">Подпрограмма </w:t>
            </w:r>
            <w:r w:rsidR="00BB364E" w:rsidRPr="00FA5E59">
              <w:rPr>
                <w:rFonts w:ascii="Times New Roman" w:hAnsi="Times New Roman" w:cs="Times New Roman"/>
              </w:rPr>
              <w:t>2</w:t>
            </w:r>
          </w:p>
        </w:tc>
      </w:tr>
      <w:tr w:rsidR="00C620A6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Удельное количество повреждений на водопроводной сети (далее –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D478E6">
              <w:rPr>
                <w:rFonts w:ascii="Times New Roman" w:hAnsi="Times New Roman" w:cs="Times New Roman"/>
                <w:szCs w:val="22"/>
              </w:rPr>
              <w:t>И 2.1)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1,6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1,5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1,5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1, 2.2.,4</w:t>
            </w:r>
          </w:p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6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D478E6" w:rsidTr="00480332">
        <w:trPr>
          <w:gridAfter w:val="1"/>
          <w:wAfter w:w="9" w:type="pct"/>
          <w:trHeight w:val="594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Доля уличной водопроводной сети, нуждающейся в замене (реновации) (далее – И 2.2)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38,5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38,5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38,5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38,6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1,2.2.,4</w:t>
            </w:r>
          </w:p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6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D478E6" w:rsidTr="00480332">
        <w:trPr>
          <w:gridAfter w:val="1"/>
          <w:wAfter w:w="9" w:type="pct"/>
          <w:trHeight w:val="323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Удельное количество засоров на сетях канализации (далее – И 2.3)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 км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4,0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4,0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3,9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3,8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3,7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3,6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Доля уличной канализационной сети, нуждающейся в замене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D478E6">
              <w:rPr>
                <w:rFonts w:ascii="Times New Roman" w:hAnsi="Times New Roman" w:cs="Times New Roman"/>
                <w:szCs w:val="22"/>
              </w:rPr>
              <w:t>(далее – И 2.4)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32,6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32,5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32,4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32,3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32,2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32,1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D478E6" w:rsidTr="00480332">
        <w:trPr>
          <w:gridAfter w:val="1"/>
          <w:wAfter w:w="9" w:type="pct"/>
          <w:trHeight w:val="901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lastRenderedPageBreak/>
              <w:t>2.5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Увеличение суммарной производительности стационарных снегоплавильных пунктов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D478E6">
              <w:rPr>
                <w:rFonts w:ascii="Times New Roman" w:hAnsi="Times New Roman" w:cs="Times New Roman"/>
                <w:szCs w:val="22"/>
              </w:rPr>
              <w:t>(далее – И 2.5)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тыс. куб. м/сутки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66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73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73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D478E6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AB78C9" w:rsidRPr="00D478E6" w:rsidTr="00480332">
        <w:tc>
          <w:tcPr>
            <w:tcW w:w="5000" w:type="pct"/>
            <w:gridSpan w:val="13"/>
          </w:tcPr>
          <w:p w:rsidR="00AB78C9" w:rsidRPr="00D478E6" w:rsidRDefault="005856E8" w:rsidP="00BB3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B364E" w:rsidRPr="00D478E6">
              <w:rPr>
                <w:rFonts w:ascii="Times New Roman" w:hAnsi="Times New Roman" w:cs="Times New Roman"/>
              </w:rPr>
              <w:t>Подпрограмма 4</w:t>
            </w:r>
          </w:p>
        </w:tc>
      </w:tr>
      <w:tr w:rsidR="00C620A6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Удельное количество технологических нарушений на газораспределительных сетях (далее – И 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.1)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ед./100 км в год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1,9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1,8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1,8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1,8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1,7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sz w:val="20"/>
                <w:szCs w:val="28"/>
              </w:rPr>
              <w:t>1,7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D478E6" w:rsidRDefault="00C620A6" w:rsidP="00C620A6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D478E6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173" w:type="pct"/>
          </w:tcPr>
          <w:p w:rsidR="00C620A6" w:rsidRPr="00D478E6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Количество разработанных (актуализированных) региональных программ газификации жилищно-коммунального хозяйства, промышленных и иных организаций Санкт-Петербурга</w:t>
            </w:r>
            <w:r>
              <w:rPr>
                <w:rFonts w:ascii="Times New Roman" w:hAnsi="Times New Roman" w:cs="Times New Roman"/>
                <w:szCs w:val="22"/>
              </w:rPr>
              <w:t xml:space="preserve"> (далее – И 3</w:t>
            </w:r>
            <w:r w:rsidRPr="00D478E6">
              <w:rPr>
                <w:rFonts w:ascii="Times New Roman" w:hAnsi="Times New Roman" w:cs="Times New Roman"/>
                <w:szCs w:val="22"/>
              </w:rPr>
              <w:t>.2)</w:t>
            </w:r>
          </w:p>
        </w:tc>
        <w:tc>
          <w:tcPr>
            <w:tcW w:w="377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_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_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1</w:t>
            </w:r>
          </w:p>
        </w:tc>
        <w:tc>
          <w:tcPr>
            <w:tcW w:w="518" w:type="pct"/>
          </w:tcPr>
          <w:p w:rsidR="00C620A6" w:rsidRPr="00D478E6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D478E6" w:rsidRDefault="00C620A6" w:rsidP="00C620A6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D478E6" w:rsidRDefault="00C620A6" w:rsidP="00C620A6">
            <w:pPr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  <w:r w:rsidRPr="004869CB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1173" w:type="pct"/>
          </w:tcPr>
          <w:p w:rsidR="00C620A6" w:rsidRPr="004869CB" w:rsidRDefault="00C620A6" w:rsidP="0078578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 xml:space="preserve">Количество введенных в эксплуатацию объектов заправки транспортных средств природным газом (АГНКС, криоАЗС, МАЗС, </w:t>
            </w:r>
            <w:r w:rsidR="00785780" w:rsidRPr="0080667C">
              <w:rPr>
                <w:rFonts w:ascii="Times New Roman" w:hAnsi="Times New Roman" w:cs="Times New Roman"/>
                <w:szCs w:val="22"/>
              </w:rPr>
              <w:t xml:space="preserve">ПАГЗ, </w:t>
            </w:r>
            <w:r w:rsidRPr="0080667C">
              <w:rPr>
                <w:rFonts w:ascii="Times New Roman" w:hAnsi="Times New Roman" w:cs="Times New Roman"/>
                <w:szCs w:val="22"/>
              </w:rPr>
              <w:t>модули по заправке компримированным природным газом) (далее – И 3.3)</w:t>
            </w:r>
          </w:p>
        </w:tc>
        <w:tc>
          <w:tcPr>
            <w:tcW w:w="377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2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4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9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8"/>
              </w:rPr>
              <w:t>5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_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_</w:t>
            </w:r>
          </w:p>
        </w:tc>
        <w:tc>
          <w:tcPr>
            <w:tcW w:w="518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Default="00C620A6" w:rsidP="00C620A6">
            <w:pPr>
              <w:jc w:val="center"/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pct"/>
          </w:tcPr>
          <w:p w:rsidR="00C620A6" w:rsidRDefault="00C620A6" w:rsidP="00C620A6">
            <w:pPr>
              <w:jc w:val="center"/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480332">
        <w:tc>
          <w:tcPr>
            <w:tcW w:w="5000" w:type="pct"/>
            <w:gridSpan w:val="13"/>
          </w:tcPr>
          <w:p w:rsidR="00733E66" w:rsidRPr="004869CB" w:rsidRDefault="004E421C" w:rsidP="0073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733E66" w:rsidRPr="004869CB">
              <w:rPr>
                <w:rFonts w:ascii="Times New Roman" w:hAnsi="Times New Roman" w:cs="Times New Roman"/>
              </w:rPr>
              <w:t>Подпрограмма 5</w:t>
            </w:r>
          </w:p>
        </w:tc>
      </w:tr>
      <w:tr w:rsidR="00C620A6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4869CB"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1173" w:type="pct"/>
          </w:tcPr>
          <w:p w:rsidR="00C620A6" w:rsidRPr="004869CB" w:rsidRDefault="00C620A6" w:rsidP="00C620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  <w:r>
              <w:rPr>
                <w:rFonts w:ascii="Times New Roman" w:hAnsi="Times New Roman" w:cs="Times New Roman"/>
                <w:szCs w:val="22"/>
              </w:rPr>
              <w:t xml:space="preserve"> (далее – И 4.1)</w:t>
            </w:r>
          </w:p>
        </w:tc>
        <w:tc>
          <w:tcPr>
            <w:tcW w:w="377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участков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</w:p>
        </w:tc>
        <w:tc>
          <w:tcPr>
            <w:tcW w:w="518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4869CB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1</w:t>
            </w:r>
          </w:p>
        </w:tc>
        <w:tc>
          <w:tcPr>
            <w:tcW w:w="706" w:type="pct"/>
          </w:tcPr>
          <w:p w:rsidR="00C620A6" w:rsidRPr="004869CB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480332">
        <w:tc>
          <w:tcPr>
            <w:tcW w:w="5000" w:type="pct"/>
            <w:gridSpan w:val="13"/>
          </w:tcPr>
          <w:p w:rsidR="00733E66" w:rsidRPr="00C620A6" w:rsidRDefault="004E421C" w:rsidP="00FA5E59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</w:t>
            </w:r>
            <w:r w:rsidR="00733E66" w:rsidRPr="00C620A6">
              <w:rPr>
                <w:rFonts w:ascii="Times New Roman" w:hAnsi="Times New Roman" w:cs="Times New Roman"/>
                <w:sz w:val="20"/>
                <w:szCs w:val="20"/>
              </w:rPr>
              <w:t>Подпрограмма 6</w:t>
            </w:r>
          </w:p>
        </w:tc>
      </w:tr>
      <w:tr w:rsidR="00C620A6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C620A6" w:rsidRPr="00F73BA3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Pr="00F73BA3">
              <w:rPr>
                <w:rFonts w:ascii="Times New Roman" w:hAnsi="Times New Roman" w:cs="Times New Roman"/>
                <w:sz w:val="20"/>
                <w:szCs w:val="22"/>
              </w:rPr>
              <w:t>.1</w:t>
            </w:r>
          </w:p>
        </w:tc>
        <w:tc>
          <w:tcPr>
            <w:tcW w:w="1173" w:type="pct"/>
          </w:tcPr>
          <w:p w:rsidR="00C620A6" w:rsidRPr="0080667C" w:rsidRDefault="00C620A6" w:rsidP="00C620A6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Среднее потребление электроэнергии установками уличного освещения и художественной подсветки на один светильник (далее – И 5.1)</w:t>
            </w:r>
          </w:p>
        </w:tc>
        <w:tc>
          <w:tcPr>
            <w:tcW w:w="377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кВт.час в год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688,9</w:t>
            </w:r>
          </w:p>
        </w:tc>
        <w:tc>
          <w:tcPr>
            <w:tcW w:w="23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661,7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612,2</w:t>
            </w:r>
          </w:p>
        </w:tc>
        <w:tc>
          <w:tcPr>
            <w:tcW w:w="236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570,2</w:t>
            </w:r>
          </w:p>
        </w:tc>
        <w:tc>
          <w:tcPr>
            <w:tcW w:w="189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526,8</w:t>
            </w:r>
          </w:p>
        </w:tc>
        <w:tc>
          <w:tcPr>
            <w:tcW w:w="230" w:type="pct"/>
            <w:vAlign w:val="center"/>
          </w:tcPr>
          <w:p w:rsidR="00C620A6" w:rsidRPr="00C620A6" w:rsidRDefault="00C620A6" w:rsidP="00C62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620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512,6</w:t>
            </w:r>
          </w:p>
        </w:tc>
        <w:tc>
          <w:tcPr>
            <w:tcW w:w="518" w:type="pct"/>
          </w:tcPr>
          <w:p w:rsidR="00C620A6" w:rsidRPr="004869CB" w:rsidRDefault="00C620A6" w:rsidP="00C620A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Pr="004869CB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3</w:t>
            </w:r>
          </w:p>
        </w:tc>
        <w:tc>
          <w:tcPr>
            <w:tcW w:w="706" w:type="pct"/>
          </w:tcPr>
          <w:p w:rsidR="00C620A6" w:rsidRPr="004869CB" w:rsidRDefault="00C620A6" w:rsidP="00C62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4869CB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733E66" w:rsidRPr="00F73BA3" w:rsidRDefault="004E421C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</w:t>
            </w:r>
            <w:r w:rsidR="00733E66" w:rsidRPr="00F73BA3">
              <w:rPr>
                <w:rFonts w:ascii="Times New Roman" w:hAnsi="Times New Roman" w:cs="Times New Roman"/>
                <w:sz w:val="20"/>
                <w:szCs w:val="22"/>
              </w:rPr>
              <w:t>.2</w:t>
            </w:r>
          </w:p>
        </w:tc>
        <w:tc>
          <w:tcPr>
            <w:tcW w:w="1173" w:type="pct"/>
          </w:tcPr>
          <w:p w:rsidR="00733E66" w:rsidRPr="0080667C" w:rsidRDefault="00733E66" w:rsidP="0080667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 xml:space="preserve">Доля светильников с энергосберегающими характеристиками от общего количества светильников в системе наружного освещения </w:t>
            </w:r>
            <w:r w:rsidR="0080667C">
              <w:rPr>
                <w:rFonts w:ascii="Times New Roman" w:hAnsi="Times New Roman" w:cs="Times New Roman"/>
                <w:szCs w:val="22"/>
              </w:rPr>
              <w:br/>
            </w:r>
            <w:r w:rsidRPr="0080667C">
              <w:rPr>
                <w:rFonts w:ascii="Times New Roman" w:hAnsi="Times New Roman" w:cs="Times New Roman"/>
                <w:szCs w:val="22"/>
              </w:rPr>
              <w:t>Санкт-Петербурга</w:t>
            </w:r>
            <w:r w:rsidR="00F73BA3" w:rsidRPr="0080667C">
              <w:rPr>
                <w:rFonts w:ascii="Times New Roman" w:hAnsi="Times New Roman" w:cs="Times New Roman"/>
                <w:szCs w:val="22"/>
              </w:rPr>
              <w:t xml:space="preserve"> (далее</w:t>
            </w:r>
            <w:r w:rsidR="004E421C" w:rsidRPr="0080667C">
              <w:rPr>
                <w:rFonts w:ascii="Times New Roman" w:hAnsi="Times New Roman" w:cs="Times New Roman"/>
                <w:szCs w:val="22"/>
              </w:rPr>
              <w:t xml:space="preserve"> – И 5</w:t>
            </w:r>
            <w:r w:rsidR="00F73BA3" w:rsidRPr="0080667C">
              <w:rPr>
                <w:rFonts w:ascii="Times New Roman" w:hAnsi="Times New Roman" w:cs="Times New Roman"/>
                <w:szCs w:val="22"/>
              </w:rPr>
              <w:t>.2)</w:t>
            </w:r>
          </w:p>
        </w:tc>
        <w:tc>
          <w:tcPr>
            <w:tcW w:w="377" w:type="pct"/>
          </w:tcPr>
          <w:p w:rsidR="00733E66" w:rsidRPr="004869CB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</w:tcPr>
          <w:p w:rsidR="00733E66" w:rsidRPr="00C620A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620A6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239" w:type="pct"/>
          </w:tcPr>
          <w:p w:rsidR="00733E66" w:rsidRPr="00C620A6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36" w:type="pct"/>
          </w:tcPr>
          <w:p w:rsidR="00733E66" w:rsidRPr="00C620A6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36" w:type="pct"/>
          </w:tcPr>
          <w:p w:rsidR="00733E66" w:rsidRPr="00C620A6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89" w:type="pct"/>
          </w:tcPr>
          <w:p w:rsidR="00733E66" w:rsidRPr="00C620A6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30" w:type="pct"/>
          </w:tcPr>
          <w:p w:rsidR="00733E66" w:rsidRPr="00C620A6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18" w:type="pct"/>
          </w:tcPr>
          <w:p w:rsidR="00733E66" w:rsidRPr="004869CB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733E66" w:rsidRPr="004869CB" w:rsidRDefault="00815D25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1, 3</w:t>
            </w:r>
          </w:p>
        </w:tc>
        <w:tc>
          <w:tcPr>
            <w:tcW w:w="706" w:type="pct"/>
          </w:tcPr>
          <w:p w:rsidR="00733E66" w:rsidRPr="004869CB" w:rsidRDefault="005A56AA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C620A6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C620A6" w:rsidRDefault="00C620A6" w:rsidP="00733E6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5.3</w:t>
            </w:r>
          </w:p>
        </w:tc>
        <w:tc>
          <w:tcPr>
            <w:tcW w:w="1173" w:type="pct"/>
          </w:tcPr>
          <w:p w:rsidR="009B0389" w:rsidRPr="0080667C" w:rsidRDefault="00C620A6" w:rsidP="009B038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Доля освещенных частей улиц, проездов, набережных в общей протяженности улиц, проездов, набережных (далее – И 5.3)</w:t>
            </w:r>
          </w:p>
        </w:tc>
        <w:tc>
          <w:tcPr>
            <w:tcW w:w="377" w:type="pct"/>
          </w:tcPr>
          <w:p w:rsidR="00C620A6" w:rsidRPr="004869CB" w:rsidRDefault="00C620A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236" w:type="pct"/>
          </w:tcPr>
          <w:p w:rsidR="00C620A6" w:rsidRPr="00C620A6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39" w:type="pct"/>
          </w:tcPr>
          <w:p w:rsidR="00C620A6" w:rsidRPr="00C620A6" w:rsidRDefault="00C620A6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99,4</w:t>
            </w:r>
          </w:p>
        </w:tc>
        <w:tc>
          <w:tcPr>
            <w:tcW w:w="236" w:type="pct"/>
          </w:tcPr>
          <w:p w:rsidR="00C620A6" w:rsidRPr="00C620A6" w:rsidRDefault="00C620A6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20A6">
              <w:rPr>
                <w:rFonts w:ascii="Times New Roman" w:hAnsi="Times New Roman" w:cs="Times New Roman"/>
                <w:sz w:val="20"/>
              </w:rPr>
              <w:t>99,5</w:t>
            </w:r>
          </w:p>
        </w:tc>
        <w:tc>
          <w:tcPr>
            <w:tcW w:w="236" w:type="pct"/>
          </w:tcPr>
          <w:p w:rsidR="00C620A6" w:rsidRPr="00C620A6" w:rsidRDefault="00C620A6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>99,5</w:t>
            </w:r>
          </w:p>
        </w:tc>
        <w:tc>
          <w:tcPr>
            <w:tcW w:w="189" w:type="pct"/>
          </w:tcPr>
          <w:p w:rsidR="00C620A6" w:rsidRPr="00C620A6" w:rsidRDefault="00C620A6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20A6">
              <w:rPr>
                <w:rFonts w:ascii="Times New Roman" w:hAnsi="Times New Roman" w:cs="Times New Roman"/>
                <w:sz w:val="20"/>
              </w:rPr>
              <w:t>99,6</w:t>
            </w:r>
          </w:p>
        </w:tc>
        <w:tc>
          <w:tcPr>
            <w:tcW w:w="230" w:type="pct"/>
          </w:tcPr>
          <w:p w:rsidR="00C620A6" w:rsidRPr="00C620A6" w:rsidRDefault="00C620A6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C620A6">
              <w:rPr>
                <w:rFonts w:ascii="Times New Roman" w:hAnsi="Times New Roman" w:cs="Times New Roman"/>
                <w:sz w:val="20"/>
              </w:rPr>
              <w:t>99,6</w:t>
            </w:r>
          </w:p>
        </w:tc>
        <w:tc>
          <w:tcPr>
            <w:tcW w:w="518" w:type="pct"/>
          </w:tcPr>
          <w:p w:rsidR="00C620A6" w:rsidRPr="004869CB" w:rsidRDefault="00480332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C620A6" w:rsidRDefault="00480332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1E32">
              <w:rPr>
                <w:rFonts w:ascii="Times New Roman" w:hAnsi="Times New Roman" w:cs="Times New Roman"/>
              </w:rPr>
              <w:t xml:space="preserve">ЦП </w:t>
            </w:r>
            <w:r w:rsidR="002D1E32" w:rsidRPr="002D1E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6" w:type="pct"/>
          </w:tcPr>
          <w:p w:rsidR="00C620A6" w:rsidRPr="00822284" w:rsidRDefault="00480332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33E66" w:rsidRPr="004869CB" w:rsidTr="00480332">
        <w:tc>
          <w:tcPr>
            <w:tcW w:w="5000" w:type="pct"/>
            <w:gridSpan w:val="13"/>
          </w:tcPr>
          <w:p w:rsidR="00733E66" w:rsidRPr="004869CB" w:rsidRDefault="004E421C" w:rsidP="00733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733E66" w:rsidRPr="004869CB">
              <w:rPr>
                <w:rFonts w:ascii="Times New Roman" w:hAnsi="Times New Roman" w:cs="Times New Roman"/>
              </w:rPr>
              <w:t>Подпрограмма 7</w:t>
            </w:r>
          </w:p>
        </w:tc>
      </w:tr>
      <w:tr w:rsidR="00480332" w:rsidRPr="004869CB" w:rsidTr="00480332">
        <w:trPr>
          <w:gridAfter w:val="1"/>
          <w:wAfter w:w="9" w:type="pct"/>
        </w:trPr>
        <w:tc>
          <w:tcPr>
            <w:tcW w:w="238" w:type="pct"/>
          </w:tcPr>
          <w:p w:rsidR="00480332" w:rsidRPr="00F73BA3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>6</w:t>
            </w:r>
            <w:r w:rsidRPr="00F73BA3">
              <w:rPr>
                <w:rFonts w:ascii="Times New Roman" w:hAnsi="Times New Roman" w:cs="Times New Roman"/>
                <w:sz w:val="20"/>
                <w:szCs w:val="22"/>
              </w:rPr>
              <w:t>.1</w:t>
            </w:r>
          </w:p>
        </w:tc>
        <w:tc>
          <w:tcPr>
            <w:tcW w:w="1173" w:type="pct"/>
          </w:tcPr>
          <w:p w:rsidR="00480332" w:rsidRPr="0080667C" w:rsidRDefault="00480332" w:rsidP="0080667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Количество тематических теле- и радиопередач, информационно-просветительских программ в области энергосбережения и повышения энергетической эффективности</w:t>
            </w:r>
            <w:r w:rsidR="0080667C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80667C">
              <w:rPr>
                <w:rFonts w:ascii="Times New Roman" w:hAnsi="Times New Roman" w:cs="Times New Roman"/>
                <w:szCs w:val="22"/>
              </w:rPr>
              <w:t>(далее – И 6.1)</w:t>
            </w:r>
          </w:p>
        </w:tc>
        <w:tc>
          <w:tcPr>
            <w:tcW w:w="377" w:type="pct"/>
          </w:tcPr>
          <w:p w:rsidR="00480332" w:rsidRPr="004869CB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39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pct"/>
          </w:tcPr>
          <w:p w:rsidR="00480332" w:rsidRPr="004869CB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69CB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480332" w:rsidRPr="004869CB" w:rsidRDefault="00480332" w:rsidP="00480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6" w:type="pct"/>
          </w:tcPr>
          <w:p w:rsidR="00480332" w:rsidRPr="004869CB" w:rsidRDefault="00480332" w:rsidP="00480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2284">
              <w:rPr>
                <w:rFonts w:ascii="Times New Roman" w:hAnsi="Times New Roman" w:cs="Times New Roman"/>
              </w:rPr>
              <w:t>-</w:t>
            </w:r>
          </w:p>
        </w:tc>
      </w:tr>
      <w:tr w:rsidR="004869CB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733E66" w:rsidRPr="00D478E6" w:rsidRDefault="004E421C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733E66" w:rsidRPr="00D478E6">
              <w:rPr>
                <w:rFonts w:ascii="Times New Roman" w:hAnsi="Times New Roman" w:cs="Times New Roman"/>
                <w:szCs w:val="22"/>
              </w:rPr>
              <w:t>.2</w:t>
            </w:r>
          </w:p>
        </w:tc>
        <w:tc>
          <w:tcPr>
            <w:tcW w:w="1173" w:type="pct"/>
          </w:tcPr>
          <w:p w:rsidR="00D478E6" w:rsidRPr="0080667C" w:rsidRDefault="00733E66" w:rsidP="0080667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>Количество подготовленных концепций, технико-экономических обоснований в области энергосбережения</w:t>
            </w:r>
            <w:r w:rsidR="004E421C" w:rsidRPr="0080667C">
              <w:rPr>
                <w:rFonts w:ascii="Times New Roman" w:hAnsi="Times New Roman" w:cs="Times New Roman"/>
                <w:szCs w:val="22"/>
              </w:rPr>
              <w:t xml:space="preserve"> (далее – И 6</w:t>
            </w:r>
            <w:r w:rsidR="00F73BA3" w:rsidRPr="0080667C">
              <w:rPr>
                <w:rFonts w:ascii="Times New Roman" w:hAnsi="Times New Roman" w:cs="Times New Roman"/>
                <w:szCs w:val="22"/>
              </w:rPr>
              <w:t>.2)</w:t>
            </w:r>
          </w:p>
        </w:tc>
        <w:tc>
          <w:tcPr>
            <w:tcW w:w="377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9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36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36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89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230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518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733E66" w:rsidRPr="00D478E6" w:rsidRDefault="003B05E7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6" w:type="pct"/>
          </w:tcPr>
          <w:p w:rsidR="00733E66" w:rsidRPr="00D478E6" w:rsidRDefault="005A56AA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4869CB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733E66" w:rsidRPr="00D478E6" w:rsidRDefault="004E421C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733E66" w:rsidRPr="00D478E6">
              <w:rPr>
                <w:rFonts w:ascii="Times New Roman" w:hAnsi="Times New Roman" w:cs="Times New Roman"/>
                <w:szCs w:val="22"/>
              </w:rPr>
              <w:t>.3</w:t>
            </w:r>
          </w:p>
        </w:tc>
        <w:tc>
          <w:tcPr>
            <w:tcW w:w="1173" w:type="pct"/>
          </w:tcPr>
          <w:p w:rsidR="004E421C" w:rsidRPr="0080667C" w:rsidRDefault="00733E66" w:rsidP="00FA5E5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0667C">
              <w:rPr>
                <w:rFonts w:ascii="Times New Roman" w:hAnsi="Times New Roman" w:cs="Times New Roman"/>
                <w:szCs w:val="22"/>
              </w:rPr>
              <w:t xml:space="preserve">Количество выставочных экспозиций, презентаций в области энергосбережения и повышения </w:t>
            </w:r>
            <w:r w:rsidRPr="0080667C">
              <w:rPr>
                <w:rFonts w:ascii="Times New Roman" w:hAnsi="Times New Roman" w:cs="Times New Roman"/>
                <w:szCs w:val="22"/>
              </w:rPr>
              <w:lastRenderedPageBreak/>
              <w:t>энергетической эффективности</w:t>
            </w:r>
            <w:r w:rsidR="00F73BA3" w:rsidRPr="0080667C">
              <w:rPr>
                <w:rFonts w:ascii="Times New Roman" w:hAnsi="Times New Roman" w:cs="Times New Roman"/>
                <w:szCs w:val="22"/>
              </w:rPr>
              <w:t xml:space="preserve"> (далее – И </w:t>
            </w:r>
            <w:r w:rsidR="004E421C" w:rsidRPr="0080667C">
              <w:rPr>
                <w:rFonts w:ascii="Times New Roman" w:hAnsi="Times New Roman" w:cs="Times New Roman"/>
                <w:szCs w:val="22"/>
              </w:rPr>
              <w:t>6</w:t>
            </w:r>
            <w:r w:rsidR="00F73BA3" w:rsidRPr="0080667C">
              <w:rPr>
                <w:rFonts w:ascii="Times New Roman" w:hAnsi="Times New Roman" w:cs="Times New Roman"/>
                <w:szCs w:val="22"/>
              </w:rPr>
              <w:t>.3)</w:t>
            </w:r>
          </w:p>
        </w:tc>
        <w:tc>
          <w:tcPr>
            <w:tcW w:w="377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lastRenderedPageBreak/>
              <w:t>Единиц</w:t>
            </w:r>
          </w:p>
        </w:tc>
        <w:tc>
          <w:tcPr>
            <w:tcW w:w="236" w:type="pct"/>
          </w:tcPr>
          <w:p w:rsidR="00733E66" w:rsidRPr="00480332" w:rsidRDefault="00D305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9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9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0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8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733E66" w:rsidRPr="00D478E6" w:rsidRDefault="003B05E7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6" w:type="pct"/>
          </w:tcPr>
          <w:p w:rsidR="00733E66" w:rsidRPr="00D478E6" w:rsidRDefault="005A56AA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4869CB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733E66" w:rsidRPr="00D478E6" w:rsidRDefault="004E421C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6</w:t>
            </w:r>
            <w:r w:rsidR="005A56AA" w:rsidRPr="00D478E6">
              <w:rPr>
                <w:rFonts w:ascii="Times New Roman" w:hAnsi="Times New Roman" w:cs="Times New Roman"/>
                <w:szCs w:val="22"/>
              </w:rPr>
              <w:t>.4</w:t>
            </w:r>
          </w:p>
        </w:tc>
        <w:tc>
          <w:tcPr>
            <w:tcW w:w="1173" w:type="pct"/>
          </w:tcPr>
          <w:p w:rsidR="00733E66" w:rsidRPr="00D478E6" w:rsidRDefault="00733E66" w:rsidP="004E421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Количество утвержденных за год схем теплоснабжения, водоснабжения и водоотведения Санкт-Петербурга</w:t>
            </w:r>
            <w:r w:rsidR="00F73BA3" w:rsidRPr="00D478E6">
              <w:rPr>
                <w:rFonts w:ascii="Times New Roman" w:hAnsi="Times New Roman" w:cs="Times New Roman"/>
                <w:szCs w:val="22"/>
              </w:rPr>
              <w:t xml:space="preserve"> (далее – И </w:t>
            </w:r>
            <w:r w:rsidR="004E421C">
              <w:rPr>
                <w:rFonts w:ascii="Times New Roman" w:hAnsi="Times New Roman" w:cs="Times New Roman"/>
                <w:szCs w:val="22"/>
              </w:rPr>
              <w:t>6</w:t>
            </w:r>
            <w:r w:rsidR="00F73BA3" w:rsidRPr="00D478E6">
              <w:rPr>
                <w:rFonts w:ascii="Times New Roman" w:hAnsi="Times New Roman" w:cs="Times New Roman"/>
                <w:szCs w:val="22"/>
              </w:rPr>
              <w:t>.4)</w:t>
            </w:r>
          </w:p>
        </w:tc>
        <w:tc>
          <w:tcPr>
            <w:tcW w:w="377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9" w:type="pct"/>
          </w:tcPr>
          <w:p w:rsidR="00733E66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9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0" w:type="pct"/>
          </w:tcPr>
          <w:p w:rsidR="00733E66" w:rsidRPr="00480332" w:rsidRDefault="00733E66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8" w:type="pct"/>
          </w:tcPr>
          <w:p w:rsidR="00733E66" w:rsidRPr="00D478E6" w:rsidRDefault="00733E66" w:rsidP="00733E6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733E66" w:rsidRPr="00D478E6" w:rsidRDefault="005A56AA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pct"/>
          </w:tcPr>
          <w:p w:rsidR="00733E66" w:rsidRPr="00D478E6" w:rsidRDefault="005A56AA" w:rsidP="005A5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861C42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861C42" w:rsidRPr="00D478E6" w:rsidRDefault="004E421C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861C42" w:rsidRPr="00D478E6">
              <w:rPr>
                <w:rFonts w:ascii="Times New Roman" w:hAnsi="Times New Roman" w:cs="Times New Roman"/>
                <w:szCs w:val="22"/>
              </w:rPr>
              <w:t>.5</w:t>
            </w:r>
          </w:p>
        </w:tc>
        <w:tc>
          <w:tcPr>
            <w:tcW w:w="1173" w:type="pct"/>
          </w:tcPr>
          <w:p w:rsidR="00861C42" w:rsidRPr="00D478E6" w:rsidRDefault="00861C42" w:rsidP="00861C4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Количество утвержденных за год схем и программ перспективного развития электроэнергети</w:t>
            </w:r>
            <w:r w:rsidR="004E421C">
              <w:rPr>
                <w:rFonts w:ascii="Times New Roman" w:hAnsi="Times New Roman" w:cs="Times New Roman"/>
                <w:szCs w:val="22"/>
              </w:rPr>
              <w:t xml:space="preserve">ки </w:t>
            </w:r>
            <w:r w:rsidR="00FA5E59">
              <w:rPr>
                <w:rFonts w:ascii="Times New Roman" w:hAnsi="Times New Roman" w:cs="Times New Roman"/>
                <w:szCs w:val="22"/>
              </w:rPr>
              <w:br/>
            </w:r>
            <w:r w:rsidR="004E421C">
              <w:rPr>
                <w:rFonts w:ascii="Times New Roman" w:hAnsi="Times New Roman" w:cs="Times New Roman"/>
                <w:szCs w:val="22"/>
              </w:rPr>
              <w:t>Санкт-Петербурга (далее – И 6</w:t>
            </w:r>
            <w:r w:rsidRPr="00D478E6">
              <w:rPr>
                <w:rFonts w:ascii="Times New Roman" w:hAnsi="Times New Roman" w:cs="Times New Roman"/>
                <w:szCs w:val="22"/>
              </w:rPr>
              <w:t>.5)</w:t>
            </w:r>
          </w:p>
        </w:tc>
        <w:tc>
          <w:tcPr>
            <w:tcW w:w="377" w:type="pct"/>
          </w:tcPr>
          <w:p w:rsidR="00861C42" w:rsidRPr="00D478E6" w:rsidRDefault="00861C42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9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9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30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18" w:type="pct"/>
          </w:tcPr>
          <w:p w:rsidR="00861C42" w:rsidRPr="00D478E6" w:rsidRDefault="00861C42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861C42" w:rsidRPr="00D478E6" w:rsidRDefault="00861C42" w:rsidP="0086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6" w:type="pct"/>
          </w:tcPr>
          <w:p w:rsidR="00861C42" w:rsidRPr="00D478E6" w:rsidRDefault="00861C42" w:rsidP="0086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861C42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861C42" w:rsidRPr="00D478E6" w:rsidRDefault="004E421C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="00861C42" w:rsidRPr="00D478E6">
              <w:rPr>
                <w:rFonts w:ascii="Times New Roman" w:hAnsi="Times New Roman" w:cs="Times New Roman"/>
                <w:szCs w:val="22"/>
              </w:rPr>
              <w:t>.6</w:t>
            </w:r>
          </w:p>
        </w:tc>
        <w:tc>
          <w:tcPr>
            <w:tcW w:w="1173" w:type="pct"/>
          </w:tcPr>
          <w:p w:rsidR="00861C42" w:rsidRPr="00D478E6" w:rsidRDefault="00861C42" w:rsidP="004E421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Количество проведенных информационно-просветительских семинаров, конференций, круглых столов по теме энергосбережения и повышения энергетической эффективности (далее – И </w:t>
            </w:r>
            <w:r w:rsidR="004E421C">
              <w:rPr>
                <w:rFonts w:ascii="Times New Roman" w:hAnsi="Times New Roman" w:cs="Times New Roman"/>
                <w:szCs w:val="22"/>
              </w:rPr>
              <w:t>6</w:t>
            </w:r>
            <w:r w:rsidRPr="00D478E6">
              <w:rPr>
                <w:rFonts w:ascii="Times New Roman" w:hAnsi="Times New Roman" w:cs="Times New Roman"/>
                <w:szCs w:val="22"/>
              </w:rPr>
              <w:t>.6)</w:t>
            </w:r>
          </w:p>
        </w:tc>
        <w:tc>
          <w:tcPr>
            <w:tcW w:w="377" w:type="pct"/>
          </w:tcPr>
          <w:p w:rsidR="00861C42" w:rsidRPr="00D478E6" w:rsidRDefault="00861C42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32</w:t>
            </w:r>
          </w:p>
        </w:tc>
        <w:tc>
          <w:tcPr>
            <w:tcW w:w="239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6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189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230" w:type="pct"/>
          </w:tcPr>
          <w:p w:rsidR="00861C42" w:rsidRPr="00480332" w:rsidRDefault="00861C4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33</w:t>
            </w:r>
          </w:p>
        </w:tc>
        <w:tc>
          <w:tcPr>
            <w:tcW w:w="518" w:type="pct"/>
          </w:tcPr>
          <w:p w:rsidR="00861C42" w:rsidRPr="00D478E6" w:rsidRDefault="00861C42" w:rsidP="00861C4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861C42" w:rsidRPr="00D478E6" w:rsidRDefault="003B05E7" w:rsidP="0086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6" w:type="pct"/>
          </w:tcPr>
          <w:p w:rsidR="00861C42" w:rsidRPr="00D478E6" w:rsidRDefault="00861C42" w:rsidP="0086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  <w:tr w:rsidR="00480332" w:rsidRPr="00D478E6" w:rsidTr="00480332">
        <w:trPr>
          <w:gridAfter w:val="1"/>
          <w:wAfter w:w="9" w:type="pct"/>
        </w:trPr>
        <w:tc>
          <w:tcPr>
            <w:tcW w:w="238" w:type="pct"/>
          </w:tcPr>
          <w:p w:rsidR="00480332" w:rsidRPr="00D478E6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  <w:r w:rsidRPr="00D478E6">
              <w:rPr>
                <w:rFonts w:ascii="Times New Roman" w:hAnsi="Times New Roman" w:cs="Times New Roman"/>
                <w:szCs w:val="22"/>
              </w:rPr>
              <w:t>.7</w:t>
            </w:r>
          </w:p>
        </w:tc>
        <w:tc>
          <w:tcPr>
            <w:tcW w:w="1173" w:type="pct"/>
          </w:tcPr>
          <w:p w:rsidR="00480332" w:rsidRPr="00D478E6" w:rsidRDefault="00480332" w:rsidP="00D053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 xml:space="preserve">Количество публикаций, статей, интервью в средствах </w:t>
            </w:r>
            <w:r>
              <w:rPr>
                <w:rFonts w:ascii="Times New Roman" w:hAnsi="Times New Roman" w:cs="Times New Roman"/>
                <w:szCs w:val="22"/>
              </w:rPr>
              <w:t>массовой информации (далее – И 6</w:t>
            </w:r>
            <w:r w:rsidRPr="00D478E6">
              <w:rPr>
                <w:rFonts w:ascii="Times New Roman" w:hAnsi="Times New Roman" w:cs="Times New Roman"/>
                <w:szCs w:val="22"/>
              </w:rPr>
              <w:t>.7)</w:t>
            </w:r>
          </w:p>
        </w:tc>
        <w:tc>
          <w:tcPr>
            <w:tcW w:w="377" w:type="pct"/>
          </w:tcPr>
          <w:p w:rsidR="00480332" w:rsidRPr="00D478E6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Единиц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80332"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239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6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0" w:type="pct"/>
          </w:tcPr>
          <w:p w:rsidR="00480332" w:rsidRPr="00480332" w:rsidRDefault="00480332" w:rsidP="00480332">
            <w:pPr>
              <w:jc w:val="center"/>
            </w:pPr>
            <w:r w:rsidRPr="0048033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8" w:type="pct"/>
          </w:tcPr>
          <w:p w:rsidR="00480332" w:rsidRPr="00D478E6" w:rsidRDefault="00480332" w:rsidP="004803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478E6">
              <w:rPr>
                <w:rFonts w:ascii="Times New Roman" w:hAnsi="Times New Roman" w:cs="Times New Roman"/>
                <w:szCs w:val="22"/>
              </w:rPr>
              <w:t>КЭиИО</w:t>
            </w:r>
          </w:p>
        </w:tc>
        <w:tc>
          <w:tcPr>
            <w:tcW w:w="613" w:type="pct"/>
          </w:tcPr>
          <w:p w:rsidR="00480332" w:rsidRPr="00D478E6" w:rsidRDefault="00480332" w:rsidP="00480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ЦП 6</w:t>
            </w:r>
          </w:p>
        </w:tc>
        <w:tc>
          <w:tcPr>
            <w:tcW w:w="706" w:type="pct"/>
          </w:tcPr>
          <w:p w:rsidR="00480332" w:rsidRPr="00D478E6" w:rsidRDefault="00480332" w:rsidP="00480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8E6">
              <w:rPr>
                <w:rFonts w:ascii="Times New Roman" w:hAnsi="Times New Roman" w:cs="Times New Roman"/>
              </w:rPr>
              <w:t>-</w:t>
            </w:r>
          </w:p>
        </w:tc>
      </w:tr>
    </w:tbl>
    <w:p w:rsidR="00AB78C9" w:rsidRPr="00756F1E" w:rsidRDefault="00AB78C9" w:rsidP="00756F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C3FE3" w:rsidRDefault="003C3FE3" w:rsidP="00756F1E">
      <w:pPr>
        <w:pStyle w:val="ConsPlusNormal"/>
        <w:rPr>
          <w:rFonts w:ascii="Times New Roman" w:hAnsi="Times New Roman" w:cs="Times New Roman"/>
          <w:sz w:val="24"/>
          <w:szCs w:val="24"/>
        </w:rPr>
        <w:sectPr w:rsidR="003C3FE3" w:rsidSect="00C267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1D0332" w:rsidRPr="00756F1E" w:rsidRDefault="00EE055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D0332" w:rsidRPr="00756F1E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 с обоснованием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их выделения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Подпрограммы определены в зависимости от систем коммунальной инфраструктуры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в сферах электро-, газо-, тепло-, водоснабжения и водоотведения, а также систем наружного освещения и художественной подсветки в целях выполнения основных задач, возложенных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на КЭ</w:t>
      </w:r>
      <w:r w:rsidR="00EE055D">
        <w:rPr>
          <w:rFonts w:ascii="Times New Roman" w:hAnsi="Times New Roman" w:cs="Times New Roman"/>
          <w:sz w:val="24"/>
          <w:szCs w:val="24"/>
        </w:rPr>
        <w:t>и</w:t>
      </w:r>
      <w:r w:rsidRPr="00756F1E">
        <w:rPr>
          <w:rFonts w:ascii="Times New Roman" w:hAnsi="Times New Roman" w:cs="Times New Roman"/>
          <w:sz w:val="24"/>
          <w:szCs w:val="24"/>
        </w:rPr>
        <w:t>ИО</w:t>
      </w:r>
      <w:r w:rsidR="00A674E1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756F1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56F1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18.05.2004</w:t>
      </w:r>
      <w:r w:rsidR="00EE055D">
        <w:rPr>
          <w:rFonts w:ascii="Times New Roman" w:hAnsi="Times New Roman" w:cs="Times New Roman"/>
          <w:sz w:val="24"/>
          <w:szCs w:val="24"/>
        </w:rPr>
        <w:t xml:space="preserve"> №</w:t>
      </w:r>
      <w:r w:rsidRPr="00756F1E">
        <w:rPr>
          <w:rFonts w:ascii="Times New Roman" w:hAnsi="Times New Roman" w:cs="Times New Roman"/>
          <w:sz w:val="24"/>
          <w:szCs w:val="24"/>
        </w:rPr>
        <w:t xml:space="preserve"> 757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О Комитете по энергетике и инженерному обеспечению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предусмотрена реализация 7 подпрограмм. Цели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 xml:space="preserve">и задачи подпрограмм соответствуют Стратегии </w:t>
      </w:r>
      <w:r w:rsidR="004E421C">
        <w:rPr>
          <w:rFonts w:ascii="Times New Roman" w:hAnsi="Times New Roman" w:cs="Times New Roman"/>
          <w:sz w:val="24"/>
          <w:szCs w:val="24"/>
        </w:rPr>
        <w:t>2035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2984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1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теплоснабжения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712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2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водоснабжения, водоотведения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и очистки сточных вод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226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3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>Развитие систем электроснабжения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411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4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и функционирование систем газоснабжения </w:t>
      </w:r>
      <w:r w:rsidR="00A674E1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902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5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Развитие систем инженерного обеспечения территорий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143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6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Содержание, эксплуатация и развитие систем уличного освещения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="001D0332" w:rsidRPr="00756F1E">
        <w:rPr>
          <w:rFonts w:ascii="Times New Roman" w:hAnsi="Times New Roman" w:cs="Times New Roman"/>
          <w:sz w:val="24"/>
          <w:szCs w:val="24"/>
        </w:rPr>
        <w:t>и художественной подсветки Санкт-Петербурга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6651" w:history="1">
        <w:r w:rsidR="001D0332" w:rsidRPr="00756F1E">
          <w:rPr>
            <w:rFonts w:ascii="Times New Roman" w:hAnsi="Times New Roman" w:cs="Times New Roman"/>
            <w:sz w:val="24"/>
            <w:szCs w:val="24"/>
          </w:rPr>
          <w:t>Подпрограмма 7</w:t>
        </w:r>
      </w:hyperlink>
      <w:r w:rsidR="00983F60">
        <w:t xml:space="preserve"> </w:t>
      </w:r>
      <w:r w:rsidR="00EE055D">
        <w:rPr>
          <w:rFonts w:ascii="Times New Roman" w:hAnsi="Times New Roman" w:cs="Times New Roman"/>
          <w:sz w:val="24"/>
          <w:szCs w:val="24"/>
        </w:rPr>
        <w:t>«</w:t>
      </w:r>
      <w:r w:rsidR="001D0332" w:rsidRPr="00756F1E">
        <w:rPr>
          <w:rFonts w:ascii="Times New Roman" w:hAnsi="Times New Roman" w:cs="Times New Roman"/>
          <w:sz w:val="24"/>
          <w:szCs w:val="24"/>
        </w:rPr>
        <w:t>Энергосбережение и повышение энергетической эффективности</w:t>
      </w:r>
      <w:r w:rsidR="00EE055D">
        <w:rPr>
          <w:rFonts w:ascii="Times New Roman" w:hAnsi="Times New Roman" w:cs="Times New Roman"/>
          <w:sz w:val="24"/>
          <w:szCs w:val="24"/>
        </w:rPr>
        <w:t>»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Во все подпрограммы включены мероприятия, направленные на повышение надежности </w:t>
      </w:r>
      <w:r w:rsidR="00EE055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и качества предоставляемых коммунальных ресурсов, повышение энергетической эффективности и энергосбережения, а также на обеспечение функционирования систем коммунальной инфраструктуры Санкт-Петербурга.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EE055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D0332" w:rsidRPr="00756F1E">
        <w:rPr>
          <w:rFonts w:ascii="Times New Roman" w:hAnsi="Times New Roman" w:cs="Times New Roman"/>
          <w:sz w:val="24"/>
          <w:szCs w:val="24"/>
        </w:rPr>
        <w:t>. Информация об источниках финансирования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3C3FE3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4E421C" w:rsidRDefault="004E421C" w:rsidP="004E421C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4E421C" w:rsidRPr="004E421C" w:rsidRDefault="00922A13" w:rsidP="00D478E6">
      <w:pPr>
        <w:tabs>
          <w:tab w:val="left" w:pos="3793"/>
        </w:tabs>
        <w:spacing w:after="0" w:line="240" w:lineRule="auto"/>
        <w:rPr>
          <w:rFonts w:ascii="Times New Roman" w:hAnsi="Times New Roman" w:cs="Times New Roman"/>
          <w:sz w:val="1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478E6" w:rsidRPr="00922A13" w:rsidRDefault="00D478E6" w:rsidP="004E421C">
      <w:pPr>
        <w:tabs>
          <w:tab w:val="left" w:pos="37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A13">
        <w:rPr>
          <w:rFonts w:ascii="Times New Roman" w:hAnsi="Times New Roman" w:cs="Times New Roman"/>
          <w:b/>
          <w:sz w:val="24"/>
          <w:szCs w:val="24"/>
        </w:rPr>
        <w:t>Объем финансирования государственной программы Санкт-Петербурга</w:t>
      </w:r>
    </w:p>
    <w:p w:rsidR="00857405" w:rsidRDefault="00D478E6" w:rsidP="00FA5E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E53">
        <w:rPr>
          <w:rFonts w:ascii="Times New Roman" w:hAnsi="Times New Roman" w:cs="Times New Roman"/>
          <w:b/>
          <w:sz w:val="24"/>
          <w:szCs w:val="24"/>
        </w:rPr>
        <w:t>по текущим расходам и расходам развития</w:t>
      </w:r>
    </w:p>
    <w:p w:rsidR="00857405" w:rsidRDefault="00857405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03"/>
        <w:gridCol w:w="1738"/>
        <w:gridCol w:w="1762"/>
        <w:gridCol w:w="1390"/>
        <w:gridCol w:w="992"/>
        <w:gridCol w:w="1417"/>
        <w:gridCol w:w="1268"/>
        <w:gridCol w:w="1276"/>
        <w:gridCol w:w="1276"/>
        <w:gridCol w:w="1275"/>
        <w:gridCol w:w="1280"/>
        <w:gridCol w:w="1418"/>
      </w:tblGrid>
      <w:tr w:rsidR="00001982" w:rsidRPr="00922A13" w:rsidTr="000C1F4B">
        <w:trPr>
          <w:trHeight w:val="35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5A21F6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5A21F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Часть перечня мероприятий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757A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Вид</w:t>
            </w:r>
          </w:p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расходов</w:t>
            </w:r>
          </w:p>
        </w:tc>
        <w:tc>
          <w:tcPr>
            <w:tcW w:w="77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001982" w:rsidRPr="00922A13" w:rsidTr="000C1F4B">
        <w:trPr>
          <w:trHeight w:val="668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год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982" w:rsidRPr="00922A13" w:rsidRDefault="00001982" w:rsidP="00183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982" w:rsidRPr="00922A13" w:rsidRDefault="00001982" w:rsidP="004D0A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A5E59" w:rsidRPr="004E421C" w:rsidRDefault="00FA5E59" w:rsidP="00FA5E59">
      <w:pPr>
        <w:spacing w:after="0" w:line="14" w:lineRule="exact"/>
        <w:rPr>
          <w:sz w:val="2"/>
          <w:szCs w:val="2"/>
        </w:rPr>
      </w:pPr>
    </w:p>
    <w:tbl>
      <w:tblPr>
        <w:tblW w:w="15594" w:type="dxa"/>
        <w:tblInd w:w="-436" w:type="dxa"/>
        <w:tblLook w:val="04A0" w:firstRow="1" w:lastRow="0" w:firstColumn="1" w:lastColumn="0" w:noHBand="0" w:noVBand="1"/>
      </w:tblPr>
      <w:tblGrid>
        <w:gridCol w:w="496"/>
        <w:gridCol w:w="1734"/>
        <w:gridCol w:w="1889"/>
        <w:gridCol w:w="1272"/>
        <w:gridCol w:w="1001"/>
        <w:gridCol w:w="1445"/>
        <w:gridCol w:w="1269"/>
        <w:gridCol w:w="1269"/>
        <w:gridCol w:w="1269"/>
        <w:gridCol w:w="1269"/>
        <w:gridCol w:w="1270"/>
        <w:gridCol w:w="1411"/>
      </w:tblGrid>
      <w:tr w:rsidR="009757A3" w:rsidRPr="00922A13" w:rsidTr="002D09B8">
        <w:trPr>
          <w:trHeight w:val="315"/>
          <w:tblHeader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757A3" w:rsidRPr="00922A13" w:rsidTr="00745691">
        <w:trPr>
          <w:trHeight w:val="166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59" w:rsidRPr="00922A13" w:rsidRDefault="00FA5E59" w:rsidP="0053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7A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E59" w:rsidRPr="00922A13" w:rsidRDefault="00FA5E59" w:rsidP="00532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E59" w:rsidRPr="00922A13" w:rsidRDefault="00745691" w:rsidP="007456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745691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15 128 544,2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12 453 539,5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11 305 505,8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14 248 865,0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13 593 257,6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17 051 549,8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83 781 261,9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15 128 544,2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12 453 539,5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11 305 505,8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14 248 865,0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13 593 257,6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17 051 549,8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83 781 261,9  </w:t>
            </w:r>
          </w:p>
        </w:tc>
      </w:tr>
      <w:tr w:rsidR="00745691" w:rsidRPr="00745691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4 858 714,5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7 332 197,3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7 463 591,2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6 992 032,6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7 205 804,7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7 306 993,9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41 159 334,2  </w:t>
            </w:r>
          </w:p>
        </w:tc>
      </w:tr>
      <w:tr w:rsidR="00745691" w:rsidRPr="00745691" w:rsidTr="002D09B8">
        <w:trPr>
          <w:trHeight w:val="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19 987 258,7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19 785 736,8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18 769 097,0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21 240 897,6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20 799 062,3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24 358 543,7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124 940 596,1  </w:t>
            </w:r>
          </w:p>
        </w:tc>
      </w:tr>
      <w:tr w:rsidR="00A706BB" w:rsidRPr="00922A13" w:rsidTr="00A706BB">
        <w:trPr>
          <w:trHeight w:val="26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A706BB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A706BB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A706BB" w:rsidRPr="00922A13" w:rsidTr="00A706BB">
        <w:trPr>
          <w:trHeight w:val="10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45 395 047,2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55 936 915,3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48 601 127,4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49 074 541,3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51 412 452,1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57 738 682,7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308 158 766,0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45 395 047,2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55 936 915,3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48 601 127,4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49 074 541,3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51 412 452,1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57 738 682,7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308 158 766,0  </w:t>
            </w:r>
          </w:p>
        </w:tc>
      </w:tr>
      <w:tr w:rsidR="00A706BB" w:rsidRPr="00922A13" w:rsidTr="00745691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45 395 047,2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55 936 915,3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48 601 127,4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49 074 541,3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51 412 452,1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57 738 682,7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308 158 766,0  </w:t>
            </w:r>
          </w:p>
        </w:tc>
      </w:tr>
      <w:tr w:rsidR="00A706BB" w:rsidRPr="00922A13" w:rsidTr="00A706BB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60 523 591,4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68 390 454,8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59 906 633,2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63 323 406,3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65 005 709,8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74 790 232,5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391 940 027,9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60 523 591,4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68 390 454,8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59 906 633,2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63 323 406,3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65 005 709,8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74 790 232,5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391 940 027,9  </w:t>
            </w:r>
          </w:p>
        </w:tc>
      </w:tr>
      <w:tr w:rsidR="00745691" w:rsidRPr="00745691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7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4 873 514,5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7 432 997,3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7 510 391,2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7 038 832,6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7 205 804,7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7 306 993,9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41 368 534,2  </w:t>
            </w:r>
          </w:p>
        </w:tc>
      </w:tr>
      <w:tr w:rsidR="00745691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65 397 105,9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75 823 452,1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67 417 024,4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70 362 238,9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72 211 514,4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82 097 226,4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433 308 562,1  </w:t>
            </w:r>
          </w:p>
        </w:tc>
      </w:tr>
      <w:tr w:rsidR="00A706BB" w:rsidRPr="00922A13" w:rsidTr="00A706BB">
        <w:trPr>
          <w:trHeight w:val="37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5 738 611,0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6 456 835,7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6 082 825,7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7 883 804,8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4 342 248,1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5 195 059,6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35 699 384,9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5 738 611,0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6 456 835,7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6 082 825,7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7 883 804,8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4 342 248,1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5 195 059,6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35 699 384,9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479 729,7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481 072,9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366 161,0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379 977,3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394 816,9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2 579 487,5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6 216 340,7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6 936 565,4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6 563 898,6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8 249 965,8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4 722 225,4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5 589 876,5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38 278 872,4  </w:t>
            </w:r>
          </w:p>
        </w:tc>
      </w:tr>
      <w:tr w:rsidR="00A706BB" w:rsidRPr="00922A13" w:rsidTr="00A706BB">
        <w:trPr>
          <w:trHeight w:val="33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745691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745691" w:rsidRPr="00922A13" w:rsidTr="00745691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745691">
        <w:trPr>
          <w:trHeight w:val="2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12 281 705,8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11 219 178,8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8 659 296,5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8 098 363,1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11 878 019,6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12 353 296,7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64 489 860,5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745691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18 020 316,8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17 676 014,5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14 742 122,2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15 982 167,9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16 220 267,7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17 548 356,3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100 189 245,4  </w:t>
            </w:r>
          </w:p>
        </w:tc>
      </w:tr>
      <w:tr w:rsidR="00745691" w:rsidRPr="00922A13" w:rsidTr="00745691">
        <w:trPr>
          <w:trHeight w:val="11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18 020 316,8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17 676 014,5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14 742 122,2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15 982 167,9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16 220 267,7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17 548 356,3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100 189 245,4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757A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479 729,7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481 072,9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366 161,0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379 977,3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394 816,9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2 579 487,5  </w:t>
            </w:r>
          </w:p>
        </w:tc>
      </w:tr>
      <w:tr w:rsidR="00745691" w:rsidRPr="00922A13" w:rsidTr="002D09B8">
        <w:trPr>
          <w:trHeight w:val="93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18 498 046,5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18 155 744,2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15 223 195,1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16 348 328,9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16 600 244,9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17 943 173,3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102 768 732,9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2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7 616 646,8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3 753 947,6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4 057 164,2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5 178 669,3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6 680 263,3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9 054 356,2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36 341 047,4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7 616 646,8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3 753 947,6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4 057 164,2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5 178 669,3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6 680 263,3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9 054 356,2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36 341 047,4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181 615,0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1 845 749,8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1 321 943,3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962 075,0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1 005 961,9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1 054 980,7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6 372 325,7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7 798 261,8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5 599 697,4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5 379 107,5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6 140 744,3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7 686 225,2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10 109 336,9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42 713 373,1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72 239 740,0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72 239 740,0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277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8 719 420,1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11 110 705,9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12 304 062,6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12 168 425,4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13 210 095,3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14 727 030,7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72 239 740,0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745691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16 336 066,9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14 864 653,5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16 361 226,8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17 347 094,7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19 890 358,6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23 781 386,9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108 580 787,4</w:t>
            </w:r>
          </w:p>
        </w:tc>
      </w:tr>
      <w:tr w:rsidR="00745691" w:rsidRPr="00922A13" w:rsidTr="00745691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16 336 066,9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14 864 653,5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16 361 226,8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17 347 094,7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19 890 358,6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23 781 386,9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108 580 787,4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2D09B8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181 615,0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1 845 749,8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1 321 943,3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962 075,0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1 005 961,9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1 054 980,7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6 372 325,7</w:t>
            </w:r>
          </w:p>
        </w:tc>
      </w:tr>
      <w:tr w:rsidR="00745691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16 517 681,9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16 710 403,3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17 683 170,1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18 309 169,7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20 896 320,5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24 836 367,6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114 953 113,1</w:t>
            </w:r>
          </w:p>
        </w:tc>
      </w:tr>
      <w:tr w:rsidR="00A706BB" w:rsidRPr="00922A13" w:rsidTr="002D09B8">
        <w:trPr>
          <w:trHeight w:val="33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3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14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21 942 121,3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31 841 860,6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26 045 828,3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27 201 782,7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24 701 517,3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28 995 175,2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160 728 285,5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21 942 121,3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31 841 860,6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26 045 828,3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27 201 782,7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24 701 517,3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28 995 175,2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160 728 285,5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241 120,6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113 705,5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65 842,5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249 816,2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274 797,8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177 734,8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1 123 017,4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241 120,6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113 705,5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65 842,5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249 816,2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274 797,8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177 734,8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1 123 017,4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84 893,6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59 700,0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254 900,0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135 288,0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65 511,8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67 779,0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668 072,4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326 014,2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173 405,5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320 742,5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385 104,2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1 791 089,8  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A706BB" w:rsidRPr="00922A13" w:rsidTr="002D09B8">
        <w:trPr>
          <w:trHeight w:val="7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14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8A4A1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2 692 920,6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1 878 875,5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1 657 782,5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1 855 786,2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1 897 617,8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1 840 914,8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11 823 897,4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2 692 920,6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1 878 875,5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1 657 782,5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1 855 786,2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1 897 617,8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1 840 914,8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11 823 897,4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99 693,6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160 500,0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301 700,0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182 088,0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65 511,8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67 779,0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877 272,4  </w:t>
            </w:r>
          </w:p>
        </w:tc>
      </w:tr>
      <w:tr w:rsidR="00745691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2 792 614,2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2 039 375,5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1 959 482,5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2 037 874,2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1 963 129,6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1 908 693,8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745691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456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12 701 169,8  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5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45691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23 873,6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259 148,0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23 873,6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259 148,0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31 523,7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A706BB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A706BB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108 039,9  </w:t>
            </w:r>
          </w:p>
        </w:tc>
      </w:tr>
      <w:tr w:rsidR="00745691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691" w:rsidRPr="00922A13" w:rsidRDefault="00745691" w:rsidP="00745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94 778,9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55 397,3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122 981,2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1" w:rsidRPr="00A706BB" w:rsidRDefault="00745691" w:rsidP="0074569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367 187,9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23 873,6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259 148,0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85 046,3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23 873,6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259 148,0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9 732,6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31 523,7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32 753,1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108 039,9  </w:t>
            </w:r>
          </w:p>
        </w:tc>
      </w:tr>
      <w:tr w:rsidR="00A706BB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94 778,9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55 397,3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122 981,2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54 030,5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367 187,9  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6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2 105 177,1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10 358 664,2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2 105 177,1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10 358 664,2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3 793 042,5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4 607 354,6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5 377 934,5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5 398 256,3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29 461 852,3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6 712 531,7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7 583 654,8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8 002 655,5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39 820 516,6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2 105 177,1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10 358 664,2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1 447 119,5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2 105 177,1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1 079 673,4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916 574,7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2 205 720,3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2 604 399,2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10 358 664,2  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3 793 042,5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4 607 354,6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5 087 464,5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5 197 799,9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5 377 934,5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5 398 256,3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29 461 852,3  </w:t>
            </w:r>
          </w:p>
        </w:tc>
      </w:tr>
      <w:tr w:rsidR="00A706BB" w:rsidRPr="00922A13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6 712 531,7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7 583 654,8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8 002 655,5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39 820 516,6  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 7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63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922A13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Процессная </w:t>
            </w:r>
          </w:p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706BB" w:rsidRPr="00A706BB" w:rsidTr="002D09B8">
        <w:trPr>
          <w:trHeight w:val="375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  <w:tr w:rsidR="00A706BB" w:rsidRPr="00A706BB" w:rsidTr="002D09B8">
        <w:trPr>
          <w:trHeight w:val="39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6BB" w:rsidRPr="00922A13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2A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6BB" w:rsidRPr="00A706BB" w:rsidRDefault="00A706BB" w:rsidP="00A706B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</w:tbl>
    <w:p w:rsidR="00FA5E59" w:rsidRPr="00922A13" w:rsidRDefault="00FA5E59" w:rsidP="00FA5E59">
      <w:pPr>
        <w:pStyle w:val="ConsPlusNormal"/>
        <w:rPr>
          <w:rFonts w:ascii="Times New Roman" w:hAnsi="Times New Roman" w:cs="Times New Roman"/>
          <w:sz w:val="20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32BE3" w:rsidRDefault="00532BE3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1389E" w:rsidRDefault="0051389E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5</w:t>
      </w:r>
    </w:p>
    <w:p w:rsidR="00857405" w:rsidRDefault="00857405" w:rsidP="0051389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57405" w:rsidRPr="00857405" w:rsidRDefault="00857405" w:rsidP="008574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405">
        <w:rPr>
          <w:rFonts w:ascii="Times New Roman" w:hAnsi="Times New Roman" w:cs="Times New Roman"/>
          <w:b/>
          <w:sz w:val="24"/>
          <w:szCs w:val="24"/>
        </w:rPr>
        <w:t xml:space="preserve">Объем финансирования государственной программы по ответственному исполнителю, </w:t>
      </w:r>
      <w:r w:rsidR="008325B6">
        <w:rPr>
          <w:rFonts w:ascii="Times New Roman" w:hAnsi="Times New Roman" w:cs="Times New Roman"/>
          <w:b/>
          <w:sz w:val="24"/>
          <w:szCs w:val="24"/>
        </w:rPr>
        <w:br/>
      </w:r>
      <w:r w:rsidRPr="00857405">
        <w:rPr>
          <w:rFonts w:ascii="Times New Roman" w:hAnsi="Times New Roman" w:cs="Times New Roman"/>
          <w:b/>
          <w:sz w:val="24"/>
          <w:szCs w:val="24"/>
        </w:rPr>
        <w:t>исполнителям и участникам государственной программы</w:t>
      </w:r>
    </w:p>
    <w:p w:rsidR="00857405" w:rsidRPr="00756F1E" w:rsidRDefault="00857405" w:rsidP="0085740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1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356"/>
        <w:gridCol w:w="7"/>
        <w:gridCol w:w="1874"/>
        <w:gridCol w:w="8"/>
        <w:gridCol w:w="1423"/>
        <w:gridCol w:w="16"/>
        <w:gridCol w:w="1415"/>
        <w:gridCol w:w="24"/>
        <w:gridCol w:w="1439"/>
        <w:gridCol w:w="6"/>
        <w:gridCol w:w="1433"/>
        <w:gridCol w:w="1447"/>
        <w:gridCol w:w="1439"/>
        <w:gridCol w:w="6"/>
        <w:gridCol w:w="1579"/>
      </w:tblGrid>
      <w:tr w:rsidR="00916523" w:rsidRPr="0051389E" w:rsidTr="00006C01">
        <w:trPr>
          <w:trHeight w:val="397"/>
        </w:trPr>
        <w:tc>
          <w:tcPr>
            <w:tcW w:w="64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88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8642" w:type="dxa"/>
            <w:gridSpan w:val="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58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16523" w:rsidRPr="0051389E" w:rsidTr="00006C01">
        <w:tblPrEx>
          <w:tblCellMar>
            <w:left w:w="108" w:type="dxa"/>
            <w:right w:w="108" w:type="dxa"/>
          </w:tblCellMar>
        </w:tblPrEx>
        <w:trPr>
          <w:trHeight w:val="971"/>
        </w:trPr>
        <w:tc>
          <w:tcPr>
            <w:tcW w:w="648" w:type="dxa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="00A674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E42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</w:t>
            </w:r>
            <w:r w:rsidR="0017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585" w:type="dxa"/>
            <w:gridSpan w:val="2"/>
            <w:vMerge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16523" w:rsidRPr="0051389E" w:rsidTr="00006C01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51389E" w:rsidRPr="0051389E" w:rsidRDefault="0051389E" w:rsidP="00B90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58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КЭиИО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16 740 171,1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15 419 987,0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14 927 153,7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17 758 822,6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19 670 119,2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23 249 532,5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107 765 786,1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127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112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16 754 971,1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15 520 787,0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14 973 953,7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17 805 622,6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19 670 119,2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23 249 532,5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107 974 986,1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3 216 340,7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4 436 565,4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4 063 898,6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5 749 965,8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4 722 225,4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5 589 876,5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27 778 872,4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3 216 340,7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4 436 565,4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4 063 898,6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5 749 965,8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4 722 225,4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5 589 876,5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27 778 872,4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7 616 646,8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3 753 947,6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4 057 164,2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5 178 669,3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6 680 263,3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9 054 356,2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36 341 047,4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7 616 646,8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3 753 947,6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4 057 164,2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5 178 669,3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6 680 263,3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9 054 356,2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36 341 047,4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326 014,2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173 405,5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320 742,5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385 104,2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1 791 089,8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14 800,0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100 800,0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46 800,0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209 200,0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340 814,2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274 205,5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367 542,5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431 904,2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340 309,6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245 513,8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2 000 289,8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48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29 306,3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35 397,3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64 703,6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29 306,3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35 397,3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64 703,6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6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6 712 531,7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7 583 654,8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8 002 655,5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39 820 516,6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5 240 162,0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6 712 531,7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6 167 137,9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6 114 374,6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7 583 654,8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8 002 655,5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39 820 516,6  </w:t>
            </w:r>
          </w:p>
        </w:tc>
      </w:tr>
      <w:tr w:rsidR="00B90ED7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7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204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311 701,1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308 139,5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318 210,5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330 708,7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343 666,1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357 130,5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1 969 556,4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КИО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47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2 500 000,0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7 500 000,0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235 700,7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235 700,7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2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235 700,7  </w:t>
            </w:r>
          </w:p>
        </w:tc>
      </w:tr>
      <w:tr w:rsidR="00A706BB" w:rsidRPr="00A706BB" w:rsidTr="00173BB4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90 228,1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20 000,0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A706BB" w:rsidRDefault="00A706BB" w:rsidP="00A706B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06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235 700,7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Адмиралтейского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3 446,6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44 186,7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142 667,7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3 446,6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44 186,7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142 667,7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3 446,6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44 186,7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142 667,7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3 446,6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44 186,7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27 901,7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19 255,1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23 513,4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24 364,2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142 667,7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4 680,7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32 714,8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144 769,9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183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4 680,7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32 714,8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144 769,9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17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4 680,7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32 714,8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144 769,9  </w:t>
            </w:r>
          </w:p>
        </w:tc>
      </w:tr>
      <w:tr w:rsidR="00A706BB" w:rsidRPr="0051389E" w:rsidTr="00B90ED7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4 680,7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32 714,8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33 671,0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24 860,8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23 979,1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24 863,5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144 769,9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Выборгского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22 109,4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175 737,5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76 600,9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80 809,4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514 831,4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22 109,4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175 737,5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76 600,9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80 809,4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514 831,4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53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22 109,4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175 737,5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76 600,9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80 809,4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514 831,4  </w:t>
            </w:r>
          </w:p>
        </w:tc>
      </w:tr>
      <w:tr w:rsidR="00A706BB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A706BB" w:rsidRPr="0051389E" w:rsidRDefault="00A706BB" w:rsidP="00A706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22 109,4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175 737,5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92 359,2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67 215,0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76 600,9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80 809,4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A706BB" w:rsidRPr="00B43D80" w:rsidRDefault="00A706BB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514 831,4  </w:t>
            </w:r>
          </w:p>
        </w:tc>
      </w:tr>
      <w:tr w:rsidR="00B90ED7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24 270,6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103 800,1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89 531,6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94 098,2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495 758,6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24 270,6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103 800,1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89 531,6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94 098,2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495 758,6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24 270,6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103 800,1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89 531,6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94 098,2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495 758,6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24 270,6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103 800,1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106 772,6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77 285,5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89 531,6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94 098,2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495 758,6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6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Кировского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12 084,9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532 279,8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12 084,9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532 279,8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6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12 084,9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532 279,8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12 084,9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164 350,3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108 779,9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86 639,8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78 824,1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81 600,8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532 279,8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Колпинского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10 071,3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217 355,4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10 071,3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217 355,4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10 071,3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217 355,4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10 071,3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72 646,7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44 212,3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32 009,2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28 707,3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29 708,6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217 355,4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15 622,0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149 807,9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70 405,6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477 487,7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15 622,0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149 807,9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70 405,6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477 487,7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15 622,0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149 807,9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70 405,6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477 487,7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15 622,0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149 807,9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92 918,2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65 470,0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70 405,6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83 264,0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477 487,7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Красносельского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13 034,1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107 651,5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456 657,6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13 034,1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107 651,5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456 657,6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13 034,1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107 651,5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456 657,6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13 034,1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107 651,5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110 578,6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76 107,6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73 371,2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75 914,6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456 657,6  </w:t>
            </w:r>
          </w:p>
        </w:tc>
      </w:tr>
      <w:tr w:rsidR="00B90ED7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36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Кронштадтского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1 519,1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20 153,8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68 647,6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1 519,1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20 153,8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68 647,6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1 519,1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20 153,8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68 647,6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1 519,1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20 153,8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13 911,9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9 405,5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9 745,4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68 647,6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дминистрация Курортного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2 571,0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15 037,4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56 313,5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15 037,4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56 313,5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15 037,4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56 313,5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2 571,0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15 037,4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9 527,5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7 028,0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10 882,4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11 267,2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56 313,5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Московского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24 225,5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540 943,4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24 225,5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540 943,4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24 225,5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540 943,4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24 225,5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162 454,2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105 100,0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80 956,2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82 679,9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85 527,6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540 943,4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Невского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24 837,9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230 169,1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736 529,5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24 837,9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230 169,1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736 529,5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9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24 837,9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230 169,1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736 529,5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24 837,9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230 169,1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147 235,3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103 769,0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113 207,5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117 310,7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736 529,5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Петроградского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4 287,2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46 773,9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151 465,5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4 287,2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46 773,9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151 465,5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4 287,2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46 773,9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151 465,5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4 287,2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46 773,9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27 799,6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22 799,6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24 465,2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25 340,0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151 465,5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Петродворцового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6 162,0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181 397,0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181 397,0  </w:t>
            </w:r>
          </w:p>
        </w:tc>
      </w:tr>
      <w:tr w:rsidR="00B43D80" w:rsidRPr="0051389E" w:rsidTr="00B90ED7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181 397,0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6 162,0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57 199,4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40 672,3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29 921,3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23 309,1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24 132,9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181 397,0  </w:t>
            </w:r>
          </w:p>
        </w:tc>
      </w:tr>
      <w:tr w:rsidR="00B90ED7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B90ED7" w:rsidRPr="0051389E" w:rsidRDefault="00B90ED7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E206F0" w:rsidRPr="0051389E" w:rsidTr="00F94B6B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E206F0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E206F0" w:rsidRPr="00B43D80" w:rsidRDefault="00E206F0" w:rsidP="004417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156 826,4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669 366,0  </w:t>
            </w:r>
          </w:p>
        </w:tc>
      </w:tr>
      <w:tr w:rsidR="00E206F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4417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156 826,4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669 366,0  </w:t>
            </w:r>
          </w:p>
        </w:tc>
      </w:tr>
      <w:tr w:rsidR="00E206F0" w:rsidRPr="0051389E" w:rsidTr="00F94B6B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206F0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</w:t>
            </w:r>
          </w:p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4417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156 826,4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669 366,0  </w:t>
            </w:r>
          </w:p>
        </w:tc>
      </w:tr>
      <w:tr w:rsidR="00E206F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E206F0" w:rsidRPr="0051389E" w:rsidRDefault="00E206F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4417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156 826,4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161 062,6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110 145,0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118 489,1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122 842,9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E206F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669 366,0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2 879,8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79 762,3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276 266,8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2 879,8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79 762,3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276 266,8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2 879,8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79 762,3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276 266,8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2 879,8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79 762,3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54 561,6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40 976,3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48 191,1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49 895,7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276 266,8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473 487,0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43D80"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473 487,0  </w:t>
            </w:r>
          </w:p>
        </w:tc>
      </w:tr>
      <w:tr w:rsidR="00B43D80" w:rsidRPr="0051389E" w:rsidTr="00173BB4">
        <w:tblPrEx>
          <w:tblCellMar>
            <w:left w:w="108" w:type="dxa"/>
            <w:right w:w="108" w:type="dxa"/>
          </w:tblCellMar>
        </w:tblPrEx>
        <w:trPr>
          <w:trHeight w:val="4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473 487,0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E206F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43D80"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155 103,1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101 630,5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72 425,9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70 938,2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73 389,3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473 487,0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18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9 812,9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71 374,7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47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39" w:type="dxa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585" w:type="dxa"/>
            <w:gridSpan w:val="2"/>
            <w:shd w:val="clear" w:color="000000" w:fill="FFFFFF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236 101,3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9 812,9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71 374,7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236 101,3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17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Бюджет </w:t>
            </w:r>
          </w:p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9 812,9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71 374,7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236 101,3  </w:t>
            </w:r>
          </w:p>
        </w:tc>
      </w:tr>
      <w:tr w:rsidR="00B43D80" w:rsidRPr="0051389E" w:rsidTr="00F94B6B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B43D80" w:rsidRPr="0051389E" w:rsidRDefault="00B43D80" w:rsidP="00B43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9 812,9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71 374,7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43 248,5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31 298,8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39 460,7  </w:t>
            </w:r>
          </w:p>
        </w:tc>
        <w:tc>
          <w:tcPr>
            <w:tcW w:w="1439" w:type="dxa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40 905,7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236 101,3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63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ГУП 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ТЭК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СПб»</w:t>
            </w:r>
          </w:p>
        </w:tc>
        <w:tc>
          <w:tcPr>
            <w:tcW w:w="1874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6 215 066,8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5 379 454,5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4 254 318,7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4 208 020,7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4 651 855,8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4 836 999,6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29 545 716,1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2356" w:type="dxa"/>
            <w:vAlign w:val="center"/>
          </w:tcPr>
          <w:p w:rsidR="00B43D80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43D80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6 215 066,8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5 379 454,5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4 254 318,7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4 208 020,7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4 651 855,8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4 836 999,6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29 545 716,1  </w:t>
            </w:r>
          </w:p>
        </w:tc>
      </w:tr>
      <w:tr w:rsidR="00B43D80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Теплосеть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2 721 711,1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3 745 807,5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2 802 470,8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2 436 723,8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5 900 416,7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6 119 830,0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23 726 959,9  </w:t>
            </w:r>
          </w:p>
        </w:tc>
      </w:tr>
      <w:tr w:rsidR="00B43D80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2 721 711,1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3 745 807,5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2 802 470,8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2 436 723,8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5 900 416,7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6 119 830,0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23 726 959,9  </w:t>
            </w:r>
          </w:p>
        </w:tc>
      </w:tr>
      <w:tr w:rsidR="00B43D80" w:rsidRPr="00916523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Петербуртеплоэнерго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364 936,7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445 480,9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301 269,3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338 142,6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135 290,5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131 030,1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1 716 150,1  </w:t>
            </w:r>
          </w:p>
        </w:tc>
      </w:tr>
      <w:tr w:rsidR="00F94B6B" w:rsidRPr="0051389E" w:rsidTr="0023171A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:rsidR="00F94B6B" w:rsidRPr="0051389E" w:rsidRDefault="00F94B6B" w:rsidP="0023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138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43D80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364 936,7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445 480,9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301 269,3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338 142,6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135 290,5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131 030,1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1 716 150,1  </w:t>
            </w:r>
          </w:p>
        </w:tc>
      </w:tr>
      <w:tr w:rsidR="00B43D80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Теплоэнерго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2 979 991,2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1 648 436,0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1 301 237,7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1 115 476,1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1 190 456,5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1 265 437,0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9 501 034,5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2 979 991,2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1 648 436,0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1 301 237,7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1 115 476,1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1 190 456,5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1 265 437,0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9 501 034,5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56" w:type="dxa"/>
            <w:vAlign w:val="center"/>
          </w:tcPr>
          <w:p w:rsidR="00B43D80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Водоканал </w:t>
            </w:r>
          </w:p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8 615 004,6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10 972 454,0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12 209 737,3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12 069 682,3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13 098 363,3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14 664 106,4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71 629 347,9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8 615 004,6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10 972 454,0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12 209 737,3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12 069 682,3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13 098 363,3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14 664 106,4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71 629 347,9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ГСР Водоканал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104 415,5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138 251,9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94 325,3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98 743,1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111 732,0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62 924,3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610 392,1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104 415,5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138 251,9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94 325,3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98 743,1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111 732,0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62 924,3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610 392,1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ПАО 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21 942 121,3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31 841 860,6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26 045 828,3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27 201 782,7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24 701 517,3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28 995 175,2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160 728 285,5  </w:t>
            </w:r>
          </w:p>
        </w:tc>
      </w:tr>
      <w:tr w:rsidR="00B43D80" w:rsidRPr="00972C16" w:rsidTr="00D15E1F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ПетербургГаз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10 700 880,0  </w:t>
            </w:r>
          </w:p>
        </w:tc>
      </w:tr>
      <w:tr w:rsidR="00B43D80" w:rsidRPr="00972C16" w:rsidTr="000C1EDE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2356" w:type="dxa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1881" w:type="dxa"/>
            <w:gridSpan w:val="2"/>
            <w:vAlign w:val="center"/>
          </w:tcPr>
          <w:p w:rsidR="00B43D80" w:rsidRPr="000C1EDE" w:rsidRDefault="00B43D80" w:rsidP="00B43D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2 451 800,0  </w:t>
            </w:r>
          </w:p>
        </w:tc>
        <w:tc>
          <w:tcPr>
            <w:tcW w:w="1431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1 765 170,0  </w:t>
            </w:r>
          </w:p>
        </w:tc>
        <w:tc>
          <w:tcPr>
            <w:tcW w:w="1469" w:type="dxa"/>
            <w:gridSpan w:val="3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1 591 940,0  </w:t>
            </w:r>
          </w:p>
        </w:tc>
        <w:tc>
          <w:tcPr>
            <w:tcW w:w="1433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1 605 970,0  </w:t>
            </w:r>
          </w:p>
        </w:tc>
        <w:tc>
          <w:tcPr>
            <w:tcW w:w="1447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1 622 820,0  </w:t>
            </w:r>
          </w:p>
        </w:tc>
        <w:tc>
          <w:tcPr>
            <w:tcW w:w="1445" w:type="dxa"/>
            <w:gridSpan w:val="2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1 663 180,0  </w:t>
            </w:r>
          </w:p>
        </w:tc>
        <w:tc>
          <w:tcPr>
            <w:tcW w:w="1579" w:type="dxa"/>
            <w:vAlign w:val="center"/>
          </w:tcPr>
          <w:p w:rsidR="00B43D80" w:rsidRPr="00B43D80" w:rsidRDefault="00B43D80" w:rsidP="00B43D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3D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10 700 880,0  </w:t>
            </w:r>
          </w:p>
        </w:tc>
      </w:tr>
    </w:tbl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8325B6">
          <w:headerReference w:type="default" r:id="rId23"/>
          <w:pgSz w:w="16838" w:h="11905" w:orient="landscape"/>
          <w:pgMar w:top="1134" w:right="851" w:bottom="1134" w:left="1134" w:header="454" w:footer="0" w:gutter="0"/>
          <w:cols w:space="720"/>
          <w:docGrid w:linePitch="299"/>
        </w:sectPr>
      </w:pPr>
    </w:p>
    <w:p w:rsidR="001D0332" w:rsidRPr="00756F1E" w:rsidRDefault="0051389E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2984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 Подпрограмма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51389E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.1. Паспорт подпрограммы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6520"/>
      </w:tblGrid>
      <w:tr w:rsidR="00756F1E" w:rsidRPr="00756F1E" w:rsidTr="003D6E3A">
        <w:tc>
          <w:tcPr>
            <w:tcW w:w="51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bottom w:val="nil"/>
            </w:tcBorders>
          </w:tcPr>
          <w:p w:rsidR="001D0332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71C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Соисполнители </w:t>
            </w:r>
            <w:r w:rsidR="00F471CB" w:rsidRPr="00F471C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государственной программы </w:t>
            </w:r>
          </w:p>
        </w:tc>
        <w:tc>
          <w:tcPr>
            <w:tcW w:w="652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КИО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:rsidR="00F471CB" w:rsidRPr="00857405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40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7405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:rsidR="00FB151C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«Теплосеть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BA3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B151C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ГУП «ТЭК СП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1D0332" w:rsidRDefault="00FB151C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«Петербургтеплоэнерго»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1EDE" w:rsidRPr="00756F1E" w:rsidRDefault="000C1EDE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1EDE">
              <w:rPr>
                <w:rFonts w:ascii="Times New Roman" w:hAnsi="Times New Roman" w:cs="Times New Roman"/>
                <w:color w:val="000000"/>
                <w:sz w:val="24"/>
              </w:rPr>
              <w:t>ООО «Теплоэнерго»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1</w:t>
            </w:r>
          </w:p>
        </w:tc>
        <w:tc>
          <w:tcPr>
            <w:tcW w:w="6520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систем централизованного теплоснабжения в целях подключения потребителей</w:t>
            </w:r>
          </w:p>
        </w:tc>
      </w:tr>
      <w:tr w:rsidR="00756F1E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1</w:t>
            </w:r>
          </w:p>
        </w:tc>
        <w:tc>
          <w:tcPr>
            <w:tcW w:w="6520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пропускной способности тепловых сетей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твердым топливом населения, проживающего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</w:tc>
      </w:tr>
      <w:tr w:rsidR="003D6E3A" w:rsidRPr="00756F1E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:rsidR="003D6E3A" w:rsidRPr="00756F1E" w:rsidRDefault="003D6E3A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7" w:type="dxa"/>
          </w:tcPr>
          <w:p w:rsidR="003D6E3A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 1</w:t>
            </w:r>
          </w:p>
        </w:tc>
        <w:tc>
          <w:tcPr>
            <w:tcW w:w="6520" w:type="dxa"/>
          </w:tcPr>
          <w:p w:rsidR="003D6E3A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3D6E3A">
        <w:tc>
          <w:tcPr>
            <w:tcW w:w="51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bottom w:val="nil"/>
            </w:tcBorders>
          </w:tcPr>
          <w:p w:rsidR="001D0332" w:rsidRPr="00756F1E" w:rsidRDefault="003D6E3A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Общий объем финансирования </w:t>
            </w:r>
            <w:r w:rsidRPr="00857405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подпрограммы </w:t>
            </w:r>
            <w:r w:rsidR="00520DDD" w:rsidRPr="00857405">
              <w:rPr>
                <w:rFonts w:ascii="Times New Roman" w:eastAsiaTheme="minorHAnsi" w:hAnsi="Times New Roman" w:cs="Times New Roman"/>
                <w:sz w:val="24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 источникам финансирования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с указанием объема финансирования, предусмотренного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3D6E3A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520" w:type="dxa"/>
            <w:tcBorders>
              <w:bottom w:val="nil"/>
            </w:tcBorders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102 768 732,9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18 498 046,5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18 155 744,2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15 223 195,1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16 348 328,9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16 600 244,9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17 943 173,3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 финансирования: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Санкт-Петербурга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01C9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38 278 872,4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6 216 340,7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6 936 565,4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6 563 898,6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4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8 249 965,8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4 722 225,4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5 589 876,5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01C95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332" w:rsidRPr="00756F1E" w:rsidRDefault="00D01C95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счет внебюджетных источников 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64 489 860,5</w:t>
            </w:r>
            <w:r w:rsidR="001D0332"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8325B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D0332"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12 281 705,8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11 219 178,8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8 659 296,5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8 098 363,1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11 878 019,6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B43D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95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1E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3D80">
              <w:rPr>
                <w:rFonts w:ascii="Times New Roman" w:hAnsi="Times New Roman" w:cs="Times New Roman"/>
                <w:sz w:val="24"/>
                <w:szCs w:val="24"/>
              </w:rPr>
              <w:t>12 353 296,7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480332">
        <w:tblPrEx>
          <w:tblBorders>
            <w:insideH w:val="single" w:sz="4" w:space="0" w:color="auto"/>
          </w:tblBorders>
        </w:tblPrEx>
        <w:trPr>
          <w:trHeight w:val="1140"/>
        </w:trPr>
        <w:tc>
          <w:tcPr>
            <w:tcW w:w="510" w:type="dxa"/>
          </w:tcPr>
          <w:p w:rsidR="001D0332" w:rsidRPr="00756F1E" w:rsidRDefault="001D0332" w:rsidP="008325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7" w:type="dxa"/>
          </w:tcPr>
          <w:p w:rsidR="001D0332" w:rsidRPr="00756F1E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="003D6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:rsidR="001D0332" w:rsidRPr="00480332" w:rsidRDefault="001D0332" w:rsidP="008325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8033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Удельное количество повреждений на се</w:t>
            </w:r>
            <w:r w:rsidR="008826A6" w:rsidRPr="00480332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тях теплоснабжения -</w:t>
            </w:r>
            <w:r w:rsidR="008826A6" w:rsidRPr="00480332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1</w:t>
            </w:r>
            <w:r w:rsidR="00480332" w:rsidRPr="00480332">
              <w:rPr>
                <w:rFonts w:ascii="Times New Roman" w:hAnsi="Times New Roman" w:cs="Times New Roman"/>
                <w:sz w:val="24"/>
                <w:szCs w:val="24"/>
              </w:rPr>
              <w:t>0,5 ед</w:t>
            </w:r>
            <w:r w:rsidRPr="00480332">
              <w:rPr>
                <w:rFonts w:ascii="Times New Roman" w:hAnsi="Times New Roman" w:cs="Times New Roman"/>
                <w:sz w:val="24"/>
                <w:szCs w:val="24"/>
              </w:rPr>
              <w:t>./10 км.</w:t>
            </w:r>
          </w:p>
          <w:p w:rsidR="001D0332" w:rsidRPr="00480332" w:rsidRDefault="001D0332" w:rsidP="00D053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0332">
              <w:rPr>
                <w:rFonts w:ascii="Times New Roman" w:hAnsi="Times New Roman" w:cs="Times New Roman"/>
                <w:sz w:val="24"/>
                <w:szCs w:val="24"/>
              </w:rPr>
              <w:t>Доля тепловых сетей, нуж</w:t>
            </w:r>
            <w:r w:rsidR="008826A6" w:rsidRPr="00480332">
              <w:rPr>
                <w:rFonts w:ascii="Times New Roman" w:hAnsi="Times New Roman" w:cs="Times New Roman"/>
                <w:sz w:val="24"/>
                <w:szCs w:val="24"/>
              </w:rPr>
              <w:t xml:space="preserve">дающихся в замене, - не более </w:t>
            </w:r>
            <w:r w:rsidR="00D01C95" w:rsidRPr="004803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826A6" w:rsidRPr="004803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0332" w:rsidRPr="004803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0332">
              <w:rPr>
                <w:rFonts w:ascii="Times New Roman" w:hAnsi="Times New Roman" w:cs="Times New Roman"/>
                <w:sz w:val="24"/>
                <w:szCs w:val="24"/>
              </w:rPr>
              <w:t xml:space="preserve"> процент</w:t>
            </w:r>
            <w:r w:rsidR="00480332" w:rsidRPr="0048033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053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054" w:rsidRPr="003C6054">
              <w:rPr>
                <w:rFonts w:ascii="Times New Roman" w:hAnsi="Times New Roman" w:cs="Times New Roman"/>
                <w:sz w:val="24"/>
                <w:szCs w:val="24"/>
              </w:rPr>
              <w:t>на конец 2025 года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3D6E3A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8</w:t>
      </w:r>
      <w:r w:rsidR="001D0332" w:rsidRPr="0000198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подпрограммы 1 с указанием основных проблем и прогноз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ее развития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Одним из приоритетных направлений является развития системы централизованного теплоснабжения на основе комбинированной выработки тепловой и электрической энергии, производимой на 14 ТЭЦ, в том числе 9 ТЭЦ в зоне теплоснабжения ПАО «ТГК-1», Северо-Западная ТЭЦ, Юго-Западная ТЭЦ, ТЭЦ ООО «ГКО», ГСР ТЭЦ, ТЭЦ ОАО «НПО ЦКТИ».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Кроме того, тепловая энергия производится на 1046 котельных, в том числе 280 котельных ГУП «ТЭК», 256 котельных ООО «Петербургтеплоэнерго», 36 котельных ООО «Теплоэнерго», 474 котельных непрофильных теплоснабжающих организаций.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Суммарная установленная тепловая мощность источников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Санкт-Петербурга, обеспечивающая балансы покрытия присоединенной тепловой нагрузки, составляет 28,8 тыс. Гкал/ч. 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Таблица 6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Показатели тепловой энергии и мощности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основных теплоснабжающих и теплосетевых организаций</w:t>
      </w:r>
    </w:p>
    <w:p w:rsidR="001D0332" w:rsidRPr="0000198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1D0332" w:rsidRPr="003952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952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  <w:sectPr w:rsidR="001D0332" w:rsidRPr="0039521E" w:rsidSect="008325B6">
          <w:headerReference w:type="default" r:id="rId24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701"/>
        <w:gridCol w:w="567"/>
        <w:gridCol w:w="851"/>
        <w:gridCol w:w="850"/>
        <w:gridCol w:w="851"/>
        <w:gridCol w:w="850"/>
        <w:gridCol w:w="992"/>
        <w:gridCol w:w="851"/>
        <w:gridCol w:w="850"/>
        <w:gridCol w:w="851"/>
        <w:gridCol w:w="709"/>
      </w:tblGrid>
      <w:tr w:rsidR="00756F1E" w:rsidRPr="00001982" w:rsidTr="00A674E1">
        <w:trPr>
          <w:trHeight w:val="111"/>
        </w:trPr>
        <w:tc>
          <w:tcPr>
            <w:tcW w:w="425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2552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Теплосеть Санкт-Петербурга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001982" w:rsidRPr="00001982" w:rsidTr="00887E99">
        <w:tc>
          <w:tcPr>
            <w:tcW w:w="425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001982" w:rsidRPr="00001982" w:rsidRDefault="00001982" w:rsidP="00A674E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</w:tr>
      <w:tr w:rsidR="003D6E3A" w:rsidRPr="0039521E" w:rsidTr="00887E99">
        <w:tc>
          <w:tcPr>
            <w:tcW w:w="425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001982" w:rsidRDefault="001D0332" w:rsidP="00A674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01982" w:rsidRPr="00001982" w:rsidTr="00A674E1">
        <w:trPr>
          <w:trHeight w:val="60"/>
        </w:trPr>
        <w:tc>
          <w:tcPr>
            <w:tcW w:w="425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Тепловая нагрузка потребителей</w:t>
            </w:r>
          </w:p>
        </w:tc>
        <w:tc>
          <w:tcPr>
            <w:tcW w:w="567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Гкал/час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9494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9640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9836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9638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9719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9862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1656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1665</w:t>
            </w:r>
          </w:p>
        </w:tc>
      </w:tr>
      <w:tr w:rsidR="00001982" w:rsidRPr="0039521E" w:rsidTr="00887E99">
        <w:tc>
          <w:tcPr>
            <w:tcW w:w="425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Полезный отпуск тепловой энергии потребителям Санкт-Петербурга, в том числе</w:t>
            </w:r>
          </w:p>
        </w:tc>
        <w:tc>
          <w:tcPr>
            <w:tcW w:w="567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18309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18687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18227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16767</w:t>
            </w:r>
          </w:p>
        </w:tc>
        <w:tc>
          <w:tcPr>
            <w:tcW w:w="992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17157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16132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2907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3004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A674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2852</w:t>
            </w:r>
          </w:p>
        </w:tc>
      </w:tr>
    </w:tbl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Транспортировка тепловой энергии в Санкт-Петербурге осуществляется по тепловым сетям протяженностью 9666 км тепловых сетей в однотрубном исчислении, из них: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48 процентов находятся в зоне теплоснабжения ГУП «ТЭК СПб», 27 процентов -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АО «Теплосеть Санкт-Петербурга», 11 процентов - ООО «Петербургтеплоэнерго» </w:t>
      </w:r>
      <w:r w:rsidRPr="00001982">
        <w:rPr>
          <w:rFonts w:ascii="Times New Roman" w:hAnsi="Times New Roman" w:cs="Times New Roman"/>
          <w:sz w:val="24"/>
          <w:szCs w:val="24"/>
        </w:rPr>
        <w:br/>
        <w:t>и 14 процентов - прочих теплоснабжающих организаций.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Максимальный диаметр магистральных тепловых сетей на территории </w:t>
      </w:r>
      <w:r w:rsidRPr="00001982">
        <w:rPr>
          <w:rFonts w:ascii="Times New Roman" w:hAnsi="Times New Roman" w:cs="Times New Roman"/>
          <w:sz w:val="24"/>
          <w:szCs w:val="24"/>
        </w:rPr>
        <w:br/>
        <w:t>Санкт-Петербурга составляет 1400 мм. Однако большая часть тепловых сетей имеет условный диаметр менее 200 мм, что свидетельствует о разветвленной системе внутриквартальных сетей протяженностью более 60 процентов теплосетевого хозяйства.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Управление надежностью теплоснабжения осуществляется путем проведения гидравлических испытаний тепловых сетей с применением методов диагностики телевизионной аэрофотосъемки и внутритрубной диагностики, а также экспертизы промышленной безопасности.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Мероприятия по ликвидации технологических ограничений тепловых сетей </w:t>
      </w:r>
      <w:r w:rsidRPr="00001982">
        <w:rPr>
          <w:rFonts w:ascii="Times New Roman" w:hAnsi="Times New Roman" w:cs="Times New Roman"/>
          <w:sz w:val="24"/>
          <w:szCs w:val="24"/>
        </w:rPr>
        <w:br/>
        <w:t>и источников теплоснабжения осуществляются теплоснабжающими организациями в составе инвестиционных программ регулируемых организаций путем реконструкции и/или строительства.</w:t>
      </w:r>
    </w:p>
    <w:p w:rsidR="001D0332" w:rsidRPr="0000198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0198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W w:w="103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851"/>
        <w:gridCol w:w="850"/>
        <w:gridCol w:w="709"/>
        <w:gridCol w:w="851"/>
        <w:gridCol w:w="850"/>
        <w:gridCol w:w="851"/>
        <w:gridCol w:w="708"/>
        <w:gridCol w:w="851"/>
        <w:gridCol w:w="850"/>
        <w:gridCol w:w="709"/>
      </w:tblGrid>
      <w:tr w:rsidR="00756F1E" w:rsidRPr="00001982" w:rsidTr="00887E99">
        <w:tc>
          <w:tcPr>
            <w:tcW w:w="454" w:type="dxa"/>
            <w:vMerge w:val="restart"/>
          </w:tcPr>
          <w:p w:rsidR="001D0332" w:rsidRPr="00001982" w:rsidRDefault="001D0332" w:rsidP="00756F1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 w:val="restart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2410" w:type="dxa"/>
            <w:gridSpan w:val="3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ГУП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ТЭК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Теплосеть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:rsidR="001D0332" w:rsidRPr="00001982" w:rsidRDefault="001D0332" w:rsidP="00E861D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ООО 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Петербургтеплоэнерго</w:t>
            </w:r>
            <w:r w:rsidR="00E861D5"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001982" w:rsidRPr="00001982" w:rsidTr="00887E99">
        <w:tc>
          <w:tcPr>
            <w:tcW w:w="454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09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01982" w:rsidRPr="00001982" w:rsidRDefault="00001982" w:rsidP="0000198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709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708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2017 г.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2018 г.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2019 г.</w:t>
            </w:r>
          </w:p>
        </w:tc>
      </w:tr>
      <w:tr w:rsidR="00756F1E" w:rsidRPr="0039521E" w:rsidTr="00887E99">
        <w:tc>
          <w:tcPr>
            <w:tcW w:w="454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:rsidR="001D0332" w:rsidRPr="00001982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001982" w:rsidRPr="00001982" w:rsidTr="00887E99">
        <w:tc>
          <w:tcPr>
            <w:tcW w:w="454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:rsidR="00001982" w:rsidRPr="00001982" w:rsidRDefault="00001982" w:rsidP="000019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Протяженность сетей теплоснабжения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4596,7</w:t>
            </w:r>
          </w:p>
        </w:tc>
        <w:tc>
          <w:tcPr>
            <w:tcW w:w="709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4630,2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4704,6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2490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2504,2</w:t>
            </w:r>
          </w:p>
        </w:tc>
        <w:tc>
          <w:tcPr>
            <w:tcW w:w="708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2580,4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1046,8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1049,5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1054,8</w:t>
            </w:r>
          </w:p>
        </w:tc>
      </w:tr>
      <w:tr w:rsidR="00001982" w:rsidRPr="00001982" w:rsidTr="00887E99">
        <w:tc>
          <w:tcPr>
            <w:tcW w:w="454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09" w:type="dxa"/>
          </w:tcPr>
          <w:p w:rsidR="00001982" w:rsidRPr="00001982" w:rsidRDefault="00001982" w:rsidP="000019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Протяженность сетей теплоснабжения, нуждающихся в замене (со сверхнормативным сроком службы)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982,3</w:t>
            </w:r>
          </w:p>
        </w:tc>
        <w:tc>
          <w:tcPr>
            <w:tcW w:w="709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1021,2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1079,3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1174,2</w:t>
            </w:r>
          </w:p>
        </w:tc>
        <w:tc>
          <w:tcPr>
            <w:tcW w:w="708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1270,5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01982" w:rsidRPr="0039521E" w:rsidTr="00887E99">
        <w:tc>
          <w:tcPr>
            <w:tcW w:w="454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09" w:type="dxa"/>
          </w:tcPr>
          <w:p w:rsidR="00001982" w:rsidRPr="00001982" w:rsidRDefault="00001982" w:rsidP="0000198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Объем реконструкции, строительства и капитального ремонта тепловых сетей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п. км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135,0</w:t>
            </w:r>
          </w:p>
        </w:tc>
        <w:tc>
          <w:tcPr>
            <w:tcW w:w="709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140,4</w:t>
            </w:r>
          </w:p>
        </w:tc>
        <w:tc>
          <w:tcPr>
            <w:tcW w:w="851" w:type="dxa"/>
          </w:tcPr>
          <w:p w:rsidR="00001982" w:rsidRPr="00001982" w:rsidRDefault="00001982" w:rsidP="000019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001982">
              <w:rPr>
                <w:rFonts w:ascii="Times New Roman" w:hAnsi="Times New Roman" w:cs="Times New Roman"/>
                <w:sz w:val="18"/>
              </w:rPr>
              <w:t>172,0</w:t>
            </w:r>
          </w:p>
        </w:tc>
        <w:tc>
          <w:tcPr>
            <w:tcW w:w="850" w:type="dxa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27,9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57,3</w:t>
            </w:r>
          </w:p>
        </w:tc>
        <w:tc>
          <w:tcPr>
            <w:tcW w:w="708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59,0</w:t>
            </w:r>
          </w:p>
        </w:tc>
        <w:tc>
          <w:tcPr>
            <w:tcW w:w="851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709" w:type="dxa"/>
            <w:shd w:val="clear" w:color="auto" w:fill="FFFFFF" w:themeFill="background1"/>
          </w:tcPr>
          <w:p w:rsidR="00001982" w:rsidRPr="00001982" w:rsidRDefault="00001982" w:rsidP="000019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982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</w:tr>
    </w:tbl>
    <w:p w:rsidR="001D0332" w:rsidRPr="003952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  <w:sectPr w:rsidR="001D0332" w:rsidRPr="0039521E" w:rsidSect="000C1F4B">
          <w:headerReference w:type="default" r:id="rId25"/>
          <w:type w:val="continuous"/>
          <w:pgSz w:w="11905" w:h="16838"/>
          <w:pgMar w:top="1021" w:right="848" w:bottom="1134" w:left="1134" w:header="397" w:footer="0" w:gutter="0"/>
          <w:cols w:space="720"/>
          <w:docGrid w:linePitch="299"/>
        </w:sectPr>
      </w:pP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lastRenderedPageBreak/>
        <w:t xml:space="preserve">Динамика протяженности сетей по основным теплосетевым организациям характеризует увеличение количества принятых бесхозяйных и построенных сетей теплоснабжения в 2019 году по отношению к 2017 году. Бесхозяйные тепловые сети передаются в организации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>с истекшим нормативным сроком эксплуатации и требуют реконструкции. В то же время требования по обеспечению доступности услуг для потребителей не позволяют единовременно ликвидировать существующий недоремонт тепловых сетей.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Общая протяженность сетей теплоснабжения, нуждающихся в замене по крупным теплосетевым организациям, по итогам 2019 года составляет 28,2 процента от общей протяженности сетей теплоснабжения.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Большая часть тепловых сетей, эксплуатируемых в Санкт-Петербурге, построена методом подземной бесканальной прокладки с тепловой изоляцией из армопенобетона и подвергается активной коррозии,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сетей теплоснабжения влияют на необходимость увеличения объемов реконструкции тепловых сетей крупнейшими теплоснабжающими организациями.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Для решения приоритетной задачи развития систем теплоснабжения и для достижения надежного, качественного и бесперебойного снабжения коммунальными услугами потребителей, для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требуются дополнительные инвестиции на развитие теплосетевого имущества </w:t>
      </w:r>
      <w:r w:rsidRPr="00001982">
        <w:rPr>
          <w:rFonts w:ascii="Times New Roman" w:hAnsi="Times New Roman" w:cs="Times New Roman"/>
          <w:sz w:val="24"/>
          <w:szCs w:val="24"/>
        </w:rPr>
        <w:lastRenderedPageBreak/>
        <w:t>Санкт-Петербурга за счет средств бюджета Санкт-Петербурга.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>На протяжении 2017-2019 годов наблюдается устойчивое увеличение объемов инвестиций, направленных на строительство, реконструкцию и капитальный ремонт тепловых сетей, в том числе за счет средств бюджета Санкт-Петербурга. Увеличены объемы строительства, реконструкции тепловых сетей, со 194 км тепловых сетей в 2017 году до 237 км в 2019 году.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В связи с необходимостью снижения уровня технологических нарушений на тепловых сетях АО «Теплосеть Санкт-Петербурга», повышения надежности системы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Санкт-Петербурга и безопасности ее эксплуатации Правительством Санкт-Петербурга </w:t>
      </w:r>
      <w:r w:rsidRPr="00001982">
        <w:rPr>
          <w:rFonts w:ascii="Times New Roman" w:hAnsi="Times New Roman" w:cs="Times New Roman"/>
          <w:sz w:val="24"/>
          <w:szCs w:val="24"/>
        </w:rPr>
        <w:br/>
        <w:t xml:space="preserve">в 2019 и 2020 годах в целях ускорения обновления темпов реконструкции тепловых сетей </w:t>
      </w:r>
      <w:r w:rsidRPr="00001982">
        <w:rPr>
          <w:rFonts w:ascii="Times New Roman" w:hAnsi="Times New Roman" w:cs="Times New Roman"/>
          <w:sz w:val="24"/>
          <w:szCs w:val="24"/>
        </w:rPr>
        <w:br/>
        <w:t>за счет средств бюджета Санкт-Петербурга предоставлены бюджетные инвестиции в общем объеме 4,5 млрд рублей.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Pr="00001982">
        <w:rPr>
          <w:rFonts w:ascii="Times New Roman" w:hAnsi="Times New Roman" w:cs="Times New Roman"/>
          <w:sz w:val="24"/>
          <w:szCs w:val="24"/>
        </w:rPr>
        <w:br/>
        <w:t>за 2017-2019 годы составил 634 км, в том числе в 2019 году выполнены строительство, реконструкция и капитальный ремонт 237 км тепловых сетей.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Благодаря выполненным мероприятиям количество технологических нарушений </w:t>
      </w:r>
      <w:r w:rsidRPr="00001982">
        <w:rPr>
          <w:rFonts w:ascii="Times New Roman" w:hAnsi="Times New Roman" w:cs="Times New Roman"/>
          <w:sz w:val="24"/>
          <w:szCs w:val="24"/>
        </w:rPr>
        <w:br/>
        <w:t>на тепловых сетях в 2019 году снизилось по сравнению с 2017 годом на 3,3 процента,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:rsidR="00001982" w:rsidRPr="00001982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Система теплоснабжения реализуется преимущественно по открытой схеме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 xml:space="preserve">и обеспечивает удовлетворение нужд потребителей в тепловой энергии на отопление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001982">
        <w:rPr>
          <w:rFonts w:ascii="Times New Roman" w:hAnsi="Times New Roman" w:cs="Times New Roman"/>
          <w:sz w:val="24"/>
          <w:szCs w:val="24"/>
        </w:rPr>
        <w:t>и вентиляцию, а также водозабор на горячее водоснабжение.</w:t>
      </w:r>
    </w:p>
    <w:p w:rsidR="00001982" w:rsidRPr="00756F1E" w:rsidRDefault="00001982" w:rsidP="00001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82">
        <w:rPr>
          <w:rFonts w:ascii="Times New Roman" w:hAnsi="Times New Roman" w:cs="Times New Roman"/>
          <w:sz w:val="24"/>
          <w:szCs w:val="24"/>
        </w:rPr>
        <w:t xml:space="preserve">Требованиями Федерального </w:t>
      </w:r>
      <w:hyperlink r:id="rId26" w:history="1">
        <w:r w:rsidRPr="00001982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01982">
        <w:rPr>
          <w:rFonts w:ascii="Times New Roman" w:hAnsi="Times New Roman" w:cs="Times New Roman"/>
          <w:sz w:val="24"/>
          <w:szCs w:val="24"/>
        </w:rPr>
        <w:t xml:space="preserve"> «О теплоснабжении» предусмотрен перевод систем теплоснабжения источников на закрытую схему горячего водоснабжения. В Санкт-Петербурге на долгосрочный период подлежат переводу на закрытую схему горячего водоснабжения системы теплоснабжения 54 источников теплоснабжения и 257 ЦТП.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7405" w:rsidRPr="00756F1E" w:rsidRDefault="00383EE6" w:rsidP="00857405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857405">
        <w:rPr>
          <w:rFonts w:ascii="Times New Roman" w:hAnsi="Times New Roman" w:cs="Times New Roman"/>
          <w:sz w:val="24"/>
          <w:szCs w:val="24"/>
        </w:rPr>
        <w:t>3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. </w:t>
      </w:r>
      <w:r w:rsidR="001D0332" w:rsidRPr="00857405">
        <w:rPr>
          <w:rFonts w:ascii="Times New Roman" w:hAnsi="Times New Roman" w:cs="Times New Roman"/>
          <w:sz w:val="24"/>
          <w:szCs w:val="24"/>
        </w:rPr>
        <w:t>Перечень мероприятий</w:t>
      </w:r>
      <w:r w:rsidR="00B9773E">
        <w:rPr>
          <w:rFonts w:ascii="Times New Roman" w:hAnsi="Times New Roman" w:cs="Times New Roman"/>
          <w:sz w:val="24"/>
          <w:szCs w:val="24"/>
        </w:rPr>
        <w:t xml:space="preserve"> подпрограммы 1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520DDD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B9773E" w:rsidRDefault="001D0332" w:rsidP="00756F1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8325B6">
          <w:headerReference w:type="default" r:id="rId27"/>
          <w:type w:val="continuous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5A2CA9" w:rsidRPr="00B9773E" w:rsidRDefault="005A2CA9" w:rsidP="005A2CA9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B9773E">
        <w:rPr>
          <w:rFonts w:ascii="Times New Roman" w:hAnsi="Times New Roman" w:cs="Times New Roman"/>
          <w:b/>
          <w:sz w:val="24"/>
          <w:szCs w:val="24"/>
        </w:rPr>
        <w:lastRenderedPageBreak/>
        <w:t>ПРОЕКТНАЯ ЧАСТЬ</w:t>
      </w:r>
    </w:p>
    <w:p w:rsidR="00D01C95" w:rsidRDefault="00D01C95" w:rsidP="00D01C95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B9773E">
        <w:rPr>
          <w:rFonts w:ascii="Times New Roman" w:hAnsi="Times New Roman" w:cs="Times New Roman"/>
          <w:sz w:val="24"/>
          <w:szCs w:val="24"/>
        </w:rPr>
        <w:t>Таблица 8</w:t>
      </w:r>
    </w:p>
    <w:p w:rsidR="00B9773E" w:rsidRPr="00D01C95" w:rsidRDefault="00B9773E" w:rsidP="00B9773E">
      <w:pPr>
        <w:pStyle w:val="ConsPlusNormal"/>
        <w:ind w:left="360"/>
        <w:outlineLvl w:val="3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8"/>
        <w:gridCol w:w="709"/>
        <w:gridCol w:w="567"/>
        <w:gridCol w:w="992"/>
        <w:gridCol w:w="993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FA358B" w:rsidRPr="00FA358B" w:rsidTr="00B604CF">
        <w:trPr>
          <w:trHeight w:val="1326"/>
        </w:trPr>
        <w:tc>
          <w:tcPr>
            <w:tcW w:w="510" w:type="dxa"/>
            <w:vMerge w:val="restart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FA358B" w:rsidRPr="00FA358B" w:rsidRDefault="00FA358B" w:rsidP="0023171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708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Мощность объекта</w:t>
            </w:r>
          </w:p>
        </w:tc>
        <w:tc>
          <w:tcPr>
            <w:tcW w:w="709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:rsidR="00FA358B" w:rsidRPr="00FA358B" w:rsidRDefault="0039521E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</w:t>
            </w:r>
            <w:r w:rsidR="00FA358B"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рок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FA358B" w:rsidRPr="00FA358B" w:rsidRDefault="0039521E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</w:t>
            </w:r>
            <w:r w:rsidR="00FA358B"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метная стоимость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</w:t>
            </w:r>
            <w:r w:rsidR="00FA358B"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предполагаемая (</w:t>
            </w:r>
            <w:r w:rsidR="00FA358B"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предельная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="00FA358B"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стоимость объекта)</w:t>
            </w:r>
          </w:p>
        </w:tc>
        <w:tc>
          <w:tcPr>
            <w:tcW w:w="993" w:type="dxa"/>
            <w:vMerge w:val="restart"/>
            <w:hideMark/>
          </w:tcPr>
          <w:p w:rsidR="00FA358B" w:rsidRPr="00FA358B" w:rsidRDefault="00FA358B" w:rsidP="0039521E">
            <w:pPr>
              <w:ind w:lef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Остаток сметной стоимости 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FA358B" w:rsidRPr="00FA358B" w:rsidRDefault="00FA358B" w:rsidP="00D01C95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A358B" w:rsidRPr="00FA358B" w:rsidTr="00B604CF">
        <w:trPr>
          <w:trHeight w:val="415"/>
        </w:trPr>
        <w:tc>
          <w:tcPr>
            <w:tcW w:w="510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FA358B" w:rsidRPr="00FA358B" w:rsidRDefault="00FA358B" w:rsidP="0039521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D01C9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9521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FA358B" w:rsidRPr="00FA358B" w:rsidRDefault="00FA358B" w:rsidP="00FA358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FA358B" w:rsidRPr="00FA358B" w:rsidTr="00B604CF">
        <w:trPr>
          <w:trHeight w:val="315"/>
        </w:trPr>
        <w:tc>
          <w:tcPr>
            <w:tcW w:w="510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8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FA358B" w:rsidRPr="00FA358B" w:rsidRDefault="00FA358B" w:rsidP="00FA358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D3230A" w:rsidRPr="00FA358B" w:rsidTr="00D3230A">
        <w:trPr>
          <w:trHeight w:val="140"/>
        </w:trPr>
        <w:tc>
          <w:tcPr>
            <w:tcW w:w="15415" w:type="dxa"/>
            <w:gridSpan w:val="17"/>
            <w:noWrap/>
          </w:tcPr>
          <w:p w:rsidR="00D3230A" w:rsidRPr="00D01C95" w:rsidRDefault="00D3230A" w:rsidP="00FA358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BE6116" w:rsidRPr="00FA358B" w:rsidTr="00F9420D">
        <w:trPr>
          <w:trHeight w:val="189"/>
        </w:trPr>
        <w:tc>
          <w:tcPr>
            <w:tcW w:w="510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BE6116" w:rsidRPr="00D01C95" w:rsidRDefault="00BE6116" w:rsidP="00BE6116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01C9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РАЗДЕЛ 1 </w:t>
            </w:r>
          </w:p>
        </w:tc>
        <w:tc>
          <w:tcPr>
            <w:tcW w:w="709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93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5 738 611,0</w:t>
            </w:r>
          </w:p>
        </w:tc>
        <w:tc>
          <w:tcPr>
            <w:tcW w:w="992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6 456 835,7</w:t>
            </w:r>
          </w:p>
        </w:tc>
        <w:tc>
          <w:tcPr>
            <w:tcW w:w="992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6 082 825,7</w:t>
            </w:r>
          </w:p>
        </w:tc>
        <w:tc>
          <w:tcPr>
            <w:tcW w:w="992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7 883 804,8</w:t>
            </w:r>
          </w:p>
        </w:tc>
        <w:tc>
          <w:tcPr>
            <w:tcW w:w="993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4 342 248,1</w:t>
            </w:r>
          </w:p>
        </w:tc>
        <w:tc>
          <w:tcPr>
            <w:tcW w:w="1134" w:type="dxa"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5 195 059,6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>35 699 384,9</w:t>
            </w:r>
          </w:p>
        </w:tc>
        <w:tc>
          <w:tcPr>
            <w:tcW w:w="956" w:type="dxa"/>
            <w:vAlign w:val="center"/>
            <w:hideMark/>
          </w:tcPr>
          <w:p w:rsidR="00BE6116" w:rsidRPr="00BE6116" w:rsidRDefault="00BE6116" w:rsidP="00BE611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</w:tr>
      <w:tr w:rsidR="00BE6116" w:rsidRPr="00FA358B" w:rsidTr="00F9420D">
        <w:trPr>
          <w:trHeight w:val="890"/>
        </w:trPr>
        <w:tc>
          <w:tcPr>
            <w:tcW w:w="510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</w:p>
        </w:tc>
        <w:tc>
          <w:tcPr>
            <w:tcW w:w="1475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9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BE6116" w:rsidRPr="00092426" w:rsidRDefault="00BE6116" w:rsidP="00F9420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092426">
              <w:rPr>
                <w:rFonts w:ascii="Times New Roman" w:hAnsi="Times New Roman" w:cs="Times New Roman"/>
                <w:sz w:val="12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:rsidR="00BE6116" w:rsidRPr="00FA358B" w:rsidRDefault="00BE6116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2016-202</w:t>
            </w:r>
            <w:r w:rsidR="00C95E98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180 552,2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438 694,7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62 003,8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130 875,0  </w:t>
            </w:r>
          </w:p>
        </w:tc>
        <w:tc>
          <w:tcPr>
            <w:tcW w:w="993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330 680,0  </w:t>
            </w:r>
          </w:p>
        </w:tc>
        <w:tc>
          <w:tcPr>
            <w:tcW w:w="1134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369 648,0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1 512 453,7  </w:t>
            </w:r>
          </w:p>
        </w:tc>
        <w:tc>
          <w:tcPr>
            <w:tcW w:w="956" w:type="dxa"/>
            <w:noWrap/>
            <w:hideMark/>
          </w:tcPr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BE6116" w:rsidRPr="00FA358B" w:rsidTr="00010E0C">
        <w:trPr>
          <w:trHeight w:val="437"/>
        </w:trPr>
        <w:tc>
          <w:tcPr>
            <w:tcW w:w="510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1.2</w:t>
            </w:r>
          </w:p>
        </w:tc>
        <w:tc>
          <w:tcPr>
            <w:tcW w:w="1475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9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BE6116" w:rsidRPr="00092426" w:rsidRDefault="00BE6116" w:rsidP="00F9420D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092426">
              <w:rPr>
                <w:rFonts w:ascii="Times New Roman" w:hAnsi="Times New Roman" w:cs="Times New Roman"/>
                <w:sz w:val="10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2015-</w:t>
            </w:r>
            <w:r w:rsidR="00C95E98">
              <w:rPr>
                <w:rFonts w:ascii="Times New Roman" w:hAnsi="Times New Roman" w:cs="Times New Roman"/>
                <w:sz w:val="14"/>
                <w:szCs w:val="14"/>
              </w:rPr>
              <w:t>2025</w:t>
            </w:r>
          </w:p>
        </w:tc>
        <w:tc>
          <w:tcPr>
            <w:tcW w:w="992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2 103 526,6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3 139 956,0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2 207 730,8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2 428 862,3  </w:t>
            </w:r>
          </w:p>
        </w:tc>
        <w:tc>
          <w:tcPr>
            <w:tcW w:w="993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2 652 000,0  </w:t>
            </w:r>
          </w:p>
        </w:tc>
        <w:tc>
          <w:tcPr>
            <w:tcW w:w="1134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3 313 833,9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15 845 909,6  </w:t>
            </w:r>
          </w:p>
        </w:tc>
        <w:tc>
          <w:tcPr>
            <w:tcW w:w="956" w:type="dxa"/>
            <w:noWrap/>
            <w:hideMark/>
          </w:tcPr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BE6116" w:rsidRPr="00FA358B" w:rsidTr="00F9420D">
        <w:trPr>
          <w:trHeight w:val="219"/>
        </w:trPr>
        <w:tc>
          <w:tcPr>
            <w:tcW w:w="510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1.3</w:t>
            </w:r>
          </w:p>
        </w:tc>
        <w:tc>
          <w:tcPr>
            <w:tcW w:w="1475" w:type="dxa"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тепловых сетей</w:t>
            </w:r>
          </w:p>
        </w:tc>
        <w:tc>
          <w:tcPr>
            <w:tcW w:w="709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BE6116" w:rsidRPr="00092426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BE6116" w:rsidRPr="00FA358B" w:rsidRDefault="00BE6116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="00C95E98">
              <w:rPr>
                <w:rFonts w:ascii="Times New Roman" w:hAnsi="Times New Roman" w:cs="Times New Roman"/>
                <w:sz w:val="14"/>
                <w:szCs w:val="14"/>
              </w:rPr>
              <w:t>2023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 w:rsidR="00C95E98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E6116" w:rsidRPr="00FA358B" w:rsidRDefault="00BE6116" w:rsidP="00BE611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E6116" w:rsidRPr="00FA358B" w:rsidRDefault="00BE6116" w:rsidP="00BE611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10 776,4  </w:t>
            </w:r>
          </w:p>
        </w:tc>
        <w:tc>
          <w:tcPr>
            <w:tcW w:w="993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240 026,7  </w:t>
            </w:r>
          </w:p>
        </w:tc>
        <w:tc>
          <w:tcPr>
            <w:tcW w:w="1134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  <w:vAlign w:val="center"/>
          </w:tcPr>
          <w:p w:rsidR="00BE6116" w:rsidRPr="00BE6116" w:rsidRDefault="00BE6116" w:rsidP="00BE6116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E611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500 803,1  </w:t>
            </w:r>
          </w:p>
        </w:tc>
        <w:tc>
          <w:tcPr>
            <w:tcW w:w="956" w:type="dxa"/>
            <w:noWrap/>
            <w:hideMark/>
          </w:tcPr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BE6116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BE6116" w:rsidRPr="00FA358B" w:rsidRDefault="00BE6116" w:rsidP="00BE61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F9420D" w:rsidRPr="00FA358B" w:rsidTr="00BE6116">
        <w:trPr>
          <w:trHeight w:val="276"/>
        </w:trPr>
        <w:tc>
          <w:tcPr>
            <w:tcW w:w="510" w:type="dxa"/>
            <w:vMerge w:val="restart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1.4</w:t>
            </w:r>
          </w:p>
        </w:tc>
        <w:tc>
          <w:tcPr>
            <w:tcW w:w="1475" w:type="dxa"/>
            <w:vMerge w:val="restart"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Софийской тепломагистрали</w:t>
            </w:r>
          </w:p>
        </w:tc>
        <w:tc>
          <w:tcPr>
            <w:tcW w:w="709" w:type="dxa"/>
            <w:vMerge w:val="restart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F9420D" w:rsidRPr="00B604CF" w:rsidRDefault="00C95E98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  <w:vAlign w:val="bottom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54 118,4</w:t>
            </w:r>
          </w:p>
        </w:tc>
        <w:tc>
          <w:tcPr>
            <w:tcW w:w="993" w:type="dxa"/>
            <w:noWrap/>
            <w:vAlign w:val="bottom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54 118,4</w:t>
            </w:r>
          </w:p>
        </w:tc>
        <w:tc>
          <w:tcPr>
            <w:tcW w:w="708" w:type="dxa"/>
            <w:vMerge w:val="restart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54 118,5  </w:t>
            </w:r>
          </w:p>
        </w:tc>
        <w:tc>
          <w:tcPr>
            <w:tcW w:w="956" w:type="dxa"/>
            <w:vMerge w:val="restart"/>
            <w:noWrap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F9420D" w:rsidRPr="00FA358B" w:rsidTr="00BE6116">
        <w:trPr>
          <w:trHeight w:val="265"/>
        </w:trPr>
        <w:tc>
          <w:tcPr>
            <w:tcW w:w="510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F9420D" w:rsidRPr="00B604CF" w:rsidRDefault="00F9420D" w:rsidP="00C95E9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 w:rsid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bottom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2 907 788,9</w:t>
            </w:r>
          </w:p>
        </w:tc>
        <w:tc>
          <w:tcPr>
            <w:tcW w:w="993" w:type="dxa"/>
            <w:noWrap/>
            <w:vAlign w:val="bottom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2 907 788,9</w:t>
            </w:r>
          </w:p>
        </w:tc>
        <w:tc>
          <w:tcPr>
            <w:tcW w:w="708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F9420D" w:rsidRPr="00FA358B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354 757,7  </w:t>
            </w:r>
          </w:p>
        </w:tc>
        <w:tc>
          <w:tcPr>
            <w:tcW w:w="1134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372 857,1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727 614,8  </w:t>
            </w:r>
          </w:p>
        </w:tc>
        <w:tc>
          <w:tcPr>
            <w:tcW w:w="956" w:type="dxa"/>
            <w:vMerge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9420D" w:rsidRPr="00FA358B" w:rsidTr="00BE6116">
        <w:trPr>
          <w:trHeight w:val="152"/>
        </w:trPr>
        <w:tc>
          <w:tcPr>
            <w:tcW w:w="510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F9420D" w:rsidRPr="00B604CF" w:rsidRDefault="00F9420D" w:rsidP="00C95E9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</w:t>
            </w:r>
            <w:r w:rsid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-2025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2 961 907,3</w:t>
            </w:r>
          </w:p>
        </w:tc>
        <w:tc>
          <w:tcPr>
            <w:tcW w:w="993" w:type="dxa"/>
            <w:noWrap/>
            <w:vAlign w:val="center"/>
          </w:tcPr>
          <w:p w:rsidR="00F9420D" w:rsidRPr="00F9420D" w:rsidRDefault="00F9420D" w:rsidP="00F9420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2 961 907,3</w:t>
            </w:r>
          </w:p>
        </w:tc>
        <w:tc>
          <w:tcPr>
            <w:tcW w:w="708" w:type="dxa"/>
            <w:vMerge/>
            <w:hideMark/>
          </w:tcPr>
          <w:p w:rsidR="00F9420D" w:rsidRPr="00FA358B" w:rsidRDefault="00F9420D" w:rsidP="00F9420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54 118,3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354 757,7  </w:t>
            </w:r>
          </w:p>
        </w:tc>
        <w:tc>
          <w:tcPr>
            <w:tcW w:w="1134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372 857,1  </w:t>
            </w:r>
          </w:p>
        </w:tc>
        <w:tc>
          <w:tcPr>
            <w:tcW w:w="992" w:type="dxa"/>
            <w:noWrap/>
            <w:vAlign w:val="center"/>
          </w:tcPr>
          <w:p w:rsidR="00F9420D" w:rsidRPr="00F9420D" w:rsidRDefault="00F9420D" w:rsidP="00F9420D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781 733,3  </w:t>
            </w:r>
          </w:p>
        </w:tc>
        <w:tc>
          <w:tcPr>
            <w:tcW w:w="956" w:type="dxa"/>
            <w:vMerge/>
            <w:hideMark/>
          </w:tcPr>
          <w:p w:rsidR="00F9420D" w:rsidRPr="00FA358B" w:rsidRDefault="00F9420D" w:rsidP="00F9420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287"/>
        </w:trPr>
        <w:tc>
          <w:tcPr>
            <w:tcW w:w="510" w:type="dxa"/>
            <w:vMerge w:val="restart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1.5</w:t>
            </w:r>
          </w:p>
        </w:tc>
        <w:tc>
          <w:tcPr>
            <w:tcW w:w="1475" w:type="dxa"/>
            <w:vMerge w:val="restart"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Правобережной тепломагистрали</w:t>
            </w:r>
          </w:p>
        </w:tc>
        <w:tc>
          <w:tcPr>
            <w:tcW w:w="709" w:type="dxa"/>
            <w:vMerge w:val="restart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C95E98" w:rsidRPr="00B604CF" w:rsidRDefault="00C95E98" w:rsidP="00C95E9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69 134,9  </w:t>
            </w:r>
          </w:p>
        </w:tc>
        <w:tc>
          <w:tcPr>
            <w:tcW w:w="993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69 135,3  </w:t>
            </w:r>
          </w:p>
        </w:tc>
        <w:tc>
          <w:tcPr>
            <w:tcW w:w="956" w:type="dxa"/>
            <w:vMerge w:val="restart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C95E98" w:rsidRPr="00FA358B" w:rsidTr="00560759">
        <w:trPr>
          <w:trHeight w:val="264"/>
        </w:trPr>
        <w:tc>
          <w:tcPr>
            <w:tcW w:w="510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C95E98" w:rsidRPr="00B604CF" w:rsidRDefault="00C95E98" w:rsidP="00C95E9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4-2027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115 747,4  </w:t>
            </w:r>
          </w:p>
        </w:tc>
        <w:tc>
          <w:tcPr>
            <w:tcW w:w="1134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120 364,5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 xml:space="preserve">236 111,9  </w:t>
            </w:r>
          </w:p>
        </w:tc>
        <w:tc>
          <w:tcPr>
            <w:tcW w:w="956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281"/>
        </w:trPr>
        <w:tc>
          <w:tcPr>
            <w:tcW w:w="510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C95E98" w:rsidRPr="00B604CF" w:rsidRDefault="00C95E98" w:rsidP="00C95E9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69 134,9  </w:t>
            </w:r>
          </w:p>
        </w:tc>
        <w:tc>
          <w:tcPr>
            <w:tcW w:w="993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115 747,4  </w:t>
            </w:r>
          </w:p>
        </w:tc>
        <w:tc>
          <w:tcPr>
            <w:tcW w:w="1134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120 364,5  </w:t>
            </w:r>
          </w:p>
        </w:tc>
        <w:tc>
          <w:tcPr>
            <w:tcW w:w="992" w:type="dxa"/>
            <w:noWrap/>
            <w:vAlign w:val="center"/>
          </w:tcPr>
          <w:p w:rsidR="00C95E98" w:rsidRPr="00F9420D" w:rsidRDefault="00C95E98" w:rsidP="00C95E98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305 247,2  </w:t>
            </w:r>
          </w:p>
        </w:tc>
        <w:tc>
          <w:tcPr>
            <w:tcW w:w="956" w:type="dxa"/>
            <w:vMerge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200"/>
        </w:trPr>
        <w:tc>
          <w:tcPr>
            <w:tcW w:w="510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1.5.1</w:t>
            </w:r>
          </w:p>
        </w:tc>
        <w:tc>
          <w:tcPr>
            <w:tcW w:w="1475" w:type="dxa"/>
            <w:vMerge w:val="restart"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Строительство Правобережной тепломагистрали на участке от ТЭЦ-5 до соединения с существующими трубопроводами р/с Кудрово</w:t>
            </w:r>
          </w:p>
        </w:tc>
        <w:tc>
          <w:tcPr>
            <w:tcW w:w="709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28 827,5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28 827,5</w:t>
            </w:r>
          </w:p>
        </w:tc>
        <w:tc>
          <w:tcPr>
            <w:tcW w:w="708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28 827,3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28 827,5  </w:t>
            </w:r>
          </w:p>
        </w:tc>
        <w:tc>
          <w:tcPr>
            <w:tcW w:w="956" w:type="dxa"/>
            <w:vMerge w:val="restart"/>
            <w:noWrap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C95E98" w:rsidRPr="00FA358B" w:rsidTr="00560759">
        <w:trPr>
          <w:trHeight w:val="169"/>
        </w:trPr>
        <w:tc>
          <w:tcPr>
            <w:tcW w:w="510" w:type="dxa"/>
            <w:vMerge/>
            <w:noWrap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1 291 074,1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1 291 074,1</w:t>
            </w:r>
          </w:p>
        </w:tc>
        <w:tc>
          <w:tcPr>
            <w:tcW w:w="708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120 000,0  </w:t>
            </w:r>
          </w:p>
        </w:tc>
        <w:tc>
          <w:tcPr>
            <w:tcW w:w="956" w:type="dxa"/>
            <w:vMerge/>
            <w:noWrap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168"/>
        </w:trPr>
        <w:tc>
          <w:tcPr>
            <w:tcW w:w="510" w:type="dxa"/>
            <w:vMerge/>
            <w:noWrap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1 319 901,6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1 319 901,6</w:t>
            </w:r>
          </w:p>
        </w:tc>
        <w:tc>
          <w:tcPr>
            <w:tcW w:w="708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28 827,3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148 827,5  </w:t>
            </w:r>
          </w:p>
        </w:tc>
        <w:tc>
          <w:tcPr>
            <w:tcW w:w="956" w:type="dxa"/>
            <w:vMerge/>
            <w:noWrap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191"/>
        </w:trPr>
        <w:tc>
          <w:tcPr>
            <w:tcW w:w="510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1.5.2</w:t>
            </w:r>
          </w:p>
        </w:tc>
        <w:tc>
          <w:tcPr>
            <w:tcW w:w="1475" w:type="dxa"/>
            <w:vMerge w:val="restart"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9420D">
              <w:rPr>
                <w:rFonts w:ascii="Times New Roman" w:hAnsi="Times New Roman" w:cs="Times New Roman"/>
                <w:sz w:val="14"/>
                <w:szCs w:val="14"/>
              </w:rPr>
              <w:t>Строительство Правобережной тепломагистрали на участке от р/с Кудрово до сущ. т/с ГУП «ТЭК Санкт-Петербург» угол Товарищеского пр. и ул. Дыбенко</w:t>
            </w:r>
          </w:p>
        </w:tc>
        <w:tc>
          <w:tcPr>
            <w:tcW w:w="709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40 307,8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40 307,8</w:t>
            </w:r>
          </w:p>
        </w:tc>
        <w:tc>
          <w:tcPr>
            <w:tcW w:w="708" w:type="dxa"/>
            <w:vMerge w:val="restart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40 307,6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40 307,8  </w:t>
            </w:r>
          </w:p>
        </w:tc>
        <w:tc>
          <w:tcPr>
            <w:tcW w:w="956" w:type="dxa"/>
            <w:vMerge w:val="restart"/>
            <w:noWrap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C95E98" w:rsidRPr="00FA358B" w:rsidTr="00560759">
        <w:trPr>
          <w:trHeight w:val="169"/>
        </w:trPr>
        <w:tc>
          <w:tcPr>
            <w:tcW w:w="510" w:type="dxa"/>
            <w:vMerge/>
            <w:noWrap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1 613 843,3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1 613 843,3</w:t>
            </w:r>
          </w:p>
        </w:tc>
        <w:tc>
          <w:tcPr>
            <w:tcW w:w="708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55 747,4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60 364,5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116 111,9  </w:t>
            </w:r>
          </w:p>
        </w:tc>
        <w:tc>
          <w:tcPr>
            <w:tcW w:w="956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178"/>
        </w:trPr>
        <w:tc>
          <w:tcPr>
            <w:tcW w:w="510" w:type="dxa"/>
            <w:vMerge/>
            <w:noWrap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1 654 151,1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>1 654 151,1</w:t>
            </w:r>
          </w:p>
        </w:tc>
        <w:tc>
          <w:tcPr>
            <w:tcW w:w="708" w:type="dxa"/>
            <w:vMerge/>
            <w:noWrap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40 307,6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55 747,4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60 364,5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sz w:val="14"/>
                <w:szCs w:val="14"/>
              </w:rPr>
              <w:t xml:space="preserve">156 419,7  </w:t>
            </w:r>
          </w:p>
        </w:tc>
        <w:tc>
          <w:tcPr>
            <w:tcW w:w="956" w:type="dxa"/>
            <w:vMerge/>
            <w:noWrap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C95E98" w:rsidTr="00C95E98">
        <w:trPr>
          <w:trHeight w:val="276"/>
        </w:trPr>
        <w:tc>
          <w:tcPr>
            <w:tcW w:w="510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709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708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567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7</w:t>
            </w:r>
          </w:p>
        </w:tc>
        <w:tc>
          <w:tcPr>
            <w:tcW w:w="993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9</w:t>
            </w:r>
          </w:p>
        </w:tc>
        <w:tc>
          <w:tcPr>
            <w:tcW w:w="993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12</w:t>
            </w:r>
          </w:p>
        </w:tc>
        <w:tc>
          <w:tcPr>
            <w:tcW w:w="992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16</w:t>
            </w:r>
          </w:p>
        </w:tc>
        <w:tc>
          <w:tcPr>
            <w:tcW w:w="956" w:type="dxa"/>
            <w:noWrap/>
          </w:tcPr>
          <w:p w:rsidR="00C95E98" w:rsidRPr="00C95E98" w:rsidRDefault="00C95E98" w:rsidP="00C95E9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b/>
                <w:sz w:val="14"/>
                <w:szCs w:val="14"/>
              </w:rPr>
              <w:t>17</w:t>
            </w:r>
          </w:p>
        </w:tc>
      </w:tr>
      <w:tr w:rsidR="00C95E98" w:rsidRPr="00FA358B" w:rsidTr="00560759">
        <w:trPr>
          <w:trHeight w:val="555"/>
        </w:trPr>
        <w:tc>
          <w:tcPr>
            <w:tcW w:w="510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1.6</w:t>
            </w:r>
          </w:p>
        </w:tc>
        <w:tc>
          <w:tcPr>
            <w:tcW w:w="1475" w:type="dxa"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2017-2025</w:t>
            </w:r>
          </w:p>
        </w:tc>
        <w:tc>
          <w:tcPr>
            <w:tcW w:w="992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413 200,0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171 449,3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109 214,0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363 083,4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103 980,0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1 260 926,7  </w:t>
            </w:r>
          </w:p>
        </w:tc>
        <w:tc>
          <w:tcPr>
            <w:tcW w:w="956" w:type="dxa"/>
            <w:noWrap/>
            <w:hideMark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010E0C">
        <w:trPr>
          <w:trHeight w:val="1350"/>
        </w:trPr>
        <w:tc>
          <w:tcPr>
            <w:tcW w:w="510" w:type="dxa"/>
            <w:noWrap/>
            <w:hideMark/>
          </w:tcPr>
          <w:p w:rsidR="00C95E98" w:rsidRPr="00FA4F8C" w:rsidRDefault="00C95E98" w:rsidP="00C95E9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1.7</w:t>
            </w:r>
          </w:p>
        </w:tc>
        <w:tc>
          <w:tcPr>
            <w:tcW w:w="1475" w:type="dxa"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котельных, в том числе встроенных и пристроенных котельных, подвальных, газовых, угольных, дизельных</w:t>
            </w:r>
          </w:p>
        </w:tc>
        <w:tc>
          <w:tcPr>
            <w:tcW w:w="709" w:type="dxa"/>
            <w:noWrap/>
            <w:hideMark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2015-2025</w:t>
            </w:r>
          </w:p>
        </w:tc>
        <w:tc>
          <w:tcPr>
            <w:tcW w:w="992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39 649,7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2 096,4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62 469,6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127 530,4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197 136,1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528 882,2  </w:t>
            </w:r>
          </w:p>
        </w:tc>
        <w:tc>
          <w:tcPr>
            <w:tcW w:w="956" w:type="dxa"/>
            <w:noWrap/>
            <w:hideMark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1521"/>
        </w:trPr>
        <w:tc>
          <w:tcPr>
            <w:tcW w:w="510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75" w:type="dxa"/>
            <w:hideMark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от ведомственных котельных на альтернативные </w:t>
            </w: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сточники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2020-2025</w:t>
            </w:r>
          </w:p>
        </w:tc>
        <w:tc>
          <w:tcPr>
            <w:tcW w:w="992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1 682,2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118 740,2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24 304,1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31 607,0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186 333,5  </w:t>
            </w:r>
          </w:p>
        </w:tc>
        <w:tc>
          <w:tcPr>
            <w:tcW w:w="956" w:type="dxa"/>
            <w:noWrap/>
            <w:hideMark/>
          </w:tcPr>
          <w:p w:rsidR="00C95E98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95E98" w:rsidRPr="00FA358B" w:rsidTr="00560759">
        <w:trPr>
          <w:trHeight w:val="1601"/>
        </w:trPr>
        <w:tc>
          <w:tcPr>
            <w:tcW w:w="510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75" w:type="dxa"/>
            <w:hideMark/>
          </w:tcPr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объектов теплоснабжения для переключения социальных объектов от ведомственных котельных на альтернативные источники</w:t>
            </w:r>
          </w:p>
          <w:p w:rsidR="00C95E98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2021-2025</w:t>
            </w:r>
          </w:p>
        </w:tc>
        <w:tc>
          <w:tcPr>
            <w:tcW w:w="992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C95E98" w:rsidRPr="00FA358B" w:rsidRDefault="00C95E98" w:rsidP="00C95E9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C95E98" w:rsidRPr="00FA358B" w:rsidRDefault="00C95E98" w:rsidP="00C95E9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79 787,9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212 984,9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338 542,4  </w:t>
            </w:r>
          </w:p>
        </w:tc>
        <w:tc>
          <w:tcPr>
            <w:tcW w:w="993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266 244,0  </w:t>
            </w:r>
          </w:p>
        </w:tc>
        <w:tc>
          <w:tcPr>
            <w:tcW w:w="1134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276 840,5  </w:t>
            </w:r>
          </w:p>
        </w:tc>
        <w:tc>
          <w:tcPr>
            <w:tcW w:w="992" w:type="dxa"/>
            <w:noWrap/>
            <w:vAlign w:val="center"/>
          </w:tcPr>
          <w:p w:rsidR="00C95E98" w:rsidRPr="00C95E98" w:rsidRDefault="00C95E98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C95E9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1 174 399,7  </w:t>
            </w:r>
          </w:p>
        </w:tc>
        <w:tc>
          <w:tcPr>
            <w:tcW w:w="956" w:type="dxa"/>
            <w:noWrap/>
            <w:hideMark/>
          </w:tcPr>
          <w:p w:rsidR="00C95E98" w:rsidRPr="00FA358B" w:rsidRDefault="00C95E98" w:rsidP="00C95E9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6B2DA6" w:rsidRPr="00FA358B" w:rsidTr="006B2DA6">
        <w:trPr>
          <w:trHeight w:val="1610"/>
        </w:trPr>
        <w:tc>
          <w:tcPr>
            <w:tcW w:w="510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475" w:type="dxa"/>
            <w:hideMark/>
          </w:tcPr>
          <w:p w:rsidR="006B2DA6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котельной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«Северомуринская»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с увеличением мощности и инженерными сетями по адресу: Мурино, д. 11, 1-я очередь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6B2DA6" w:rsidRPr="004156D9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B2DA6" w:rsidRPr="00FA358B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993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2 239 889,9  </w:t>
            </w:r>
          </w:p>
        </w:tc>
        <w:tc>
          <w:tcPr>
            <w:tcW w:w="708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280 000,0  </w:t>
            </w:r>
          </w:p>
        </w:tc>
        <w:tc>
          <w:tcPr>
            <w:tcW w:w="993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35 000,0  </w:t>
            </w:r>
          </w:p>
        </w:tc>
        <w:tc>
          <w:tcPr>
            <w:tcW w:w="1134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105 000,0  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420 000,0  </w:t>
            </w:r>
          </w:p>
        </w:tc>
        <w:tc>
          <w:tcPr>
            <w:tcW w:w="956" w:type="dxa"/>
            <w:noWrap/>
            <w:hideMark/>
          </w:tcPr>
          <w:p w:rsidR="006B2DA6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2DA6" w:rsidRPr="00FA358B" w:rsidTr="00560759">
        <w:trPr>
          <w:trHeight w:val="966"/>
        </w:trPr>
        <w:tc>
          <w:tcPr>
            <w:tcW w:w="510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1.11</w:t>
            </w:r>
          </w:p>
        </w:tc>
        <w:tc>
          <w:tcPr>
            <w:tcW w:w="1475" w:type="dxa"/>
            <w:hideMark/>
          </w:tcPr>
          <w:p w:rsidR="006B2DA6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Реконструкция котельной «Политехническая»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по адресу: Гжатская ул., д. 24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vAlign w:val="center"/>
            <w:hideMark/>
          </w:tcPr>
          <w:p w:rsidR="006B2DA6" w:rsidRPr="004156D9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B2DA6" w:rsidRPr="00FA358B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-2026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4 893 684,5  </w:t>
            </w:r>
          </w:p>
        </w:tc>
        <w:tc>
          <w:tcPr>
            <w:tcW w:w="993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4 893 684,5  </w:t>
            </w:r>
          </w:p>
        </w:tc>
        <w:tc>
          <w:tcPr>
            <w:tcW w:w="708" w:type="dxa"/>
            <w:noWrap/>
            <w:hideMark/>
          </w:tcPr>
          <w:p w:rsidR="006B2DA6" w:rsidRPr="006B2DA6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30 000,0  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381 000,0  </w:t>
            </w:r>
          </w:p>
        </w:tc>
        <w:tc>
          <w:tcPr>
            <w:tcW w:w="956" w:type="dxa"/>
            <w:noWrap/>
            <w:hideMark/>
          </w:tcPr>
          <w:p w:rsidR="006B2DA6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B2DA6" w:rsidRPr="00FA358B" w:rsidTr="00560759">
        <w:trPr>
          <w:trHeight w:val="1288"/>
        </w:trPr>
        <w:tc>
          <w:tcPr>
            <w:tcW w:w="510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1.12</w:t>
            </w:r>
          </w:p>
        </w:tc>
        <w:tc>
          <w:tcPr>
            <w:tcW w:w="1475" w:type="dxa"/>
            <w:hideMark/>
          </w:tcPr>
          <w:p w:rsidR="006B2DA6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8-й Красносельской котельной по адресу: г. Красное Село, Кингисеппское шоссе, д. 55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6B2DA6" w:rsidRPr="004156D9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148,5 Гкал/час</w:t>
            </w:r>
          </w:p>
        </w:tc>
        <w:tc>
          <w:tcPr>
            <w:tcW w:w="709" w:type="dxa"/>
            <w:noWrap/>
          </w:tcPr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6B2DA6" w:rsidRPr="00FA358B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-2026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1 196 000,0  </w:t>
            </w:r>
          </w:p>
        </w:tc>
        <w:tc>
          <w:tcPr>
            <w:tcW w:w="993" w:type="dxa"/>
            <w:noWrap/>
            <w:vAlign w:val="center"/>
          </w:tcPr>
          <w:p w:rsidR="006B2DA6" w:rsidRPr="006B2DA6" w:rsidRDefault="006B2DA6" w:rsidP="006B2DA6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1 196 000,0  </w:t>
            </w:r>
          </w:p>
        </w:tc>
        <w:tc>
          <w:tcPr>
            <w:tcW w:w="708" w:type="dxa"/>
            <w:noWrap/>
            <w:hideMark/>
          </w:tcPr>
          <w:p w:rsidR="006B2DA6" w:rsidRPr="006B2DA6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6B2DA6" w:rsidRDefault="006B2DA6" w:rsidP="008A4A13">
            <w:pPr>
              <w:jc w:val="right"/>
            </w:pPr>
            <w:r w:rsidRPr="005D52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6B2DA6" w:rsidRPr="006B2DA6" w:rsidRDefault="006B2DA6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B2DA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noWrap/>
            <w:hideMark/>
          </w:tcPr>
          <w:p w:rsidR="006B2DA6" w:rsidRDefault="006B2DA6" w:rsidP="006B2DA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6B2DA6" w:rsidRPr="00FA358B" w:rsidRDefault="006B2DA6" w:rsidP="006B2DA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604CF" w:rsidRPr="00FA358B" w:rsidTr="00B604CF">
        <w:trPr>
          <w:trHeight w:val="315"/>
        </w:trPr>
        <w:tc>
          <w:tcPr>
            <w:tcW w:w="510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8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015532" w:rsidRPr="00FA358B" w:rsidTr="00560759">
        <w:trPr>
          <w:trHeight w:val="2415"/>
        </w:trPr>
        <w:tc>
          <w:tcPr>
            <w:tcW w:w="510" w:type="dxa"/>
            <w:noWrap/>
            <w:hideMark/>
          </w:tcPr>
          <w:p w:rsidR="00015532" w:rsidRPr="00FA358B" w:rsidRDefault="00015532" w:rsidP="00443DA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  <w:r w:rsidR="00443DA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75" w:type="dxa"/>
            <w:hideMark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Реконструкция с увеличением мощности (с установкой водогрейного котла КВГМ-180) Приморской котельной по адресу: Санкт-Петербург, Приморский район, ул. Оптиков, д. 6, литера А</w:t>
            </w:r>
          </w:p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15532" w:rsidRPr="004156D9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</w:rPr>
            </w:pPr>
            <w:r w:rsidRPr="004156D9">
              <w:rPr>
                <w:rFonts w:ascii="Times New Roman" w:hAnsi="Times New Roman" w:cs="Times New Roman"/>
                <w:color w:val="000000"/>
                <w:sz w:val="14"/>
              </w:rPr>
              <w:t>618,3 Гкал/час</w:t>
            </w:r>
          </w:p>
        </w:tc>
        <w:tc>
          <w:tcPr>
            <w:tcW w:w="709" w:type="dxa"/>
            <w:noWrap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2018-202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1 542 965,8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1 538 461,8  </w:t>
            </w:r>
          </w:p>
        </w:tc>
        <w:tc>
          <w:tcPr>
            <w:tcW w:w="708" w:type="dxa"/>
            <w:noWrap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70 000,0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80 000,1  </w:t>
            </w:r>
          </w:p>
        </w:tc>
        <w:tc>
          <w:tcPr>
            <w:tcW w:w="956" w:type="dxa"/>
            <w:noWrap/>
            <w:hideMark/>
          </w:tcPr>
          <w:p w:rsid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15532" w:rsidRPr="00FA358B" w:rsidTr="00560759">
        <w:trPr>
          <w:trHeight w:val="407"/>
        </w:trPr>
        <w:tc>
          <w:tcPr>
            <w:tcW w:w="510" w:type="dxa"/>
            <w:noWrap/>
            <w:hideMark/>
          </w:tcPr>
          <w:p w:rsidR="00015532" w:rsidRPr="00FA358B" w:rsidRDefault="00015532" w:rsidP="00443DA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</w:t>
            </w:r>
            <w:r w:rsidR="00443DA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75" w:type="dxa"/>
            <w:hideMark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котельных</w:t>
            </w: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015532" w:rsidRPr="00B604CF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  <w:r w:rsidRPr="00B604C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97 792,3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107 792,3  </w:t>
            </w:r>
          </w:p>
        </w:tc>
        <w:tc>
          <w:tcPr>
            <w:tcW w:w="956" w:type="dxa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015532" w:rsidRPr="00FA358B" w:rsidTr="00560759">
        <w:trPr>
          <w:trHeight w:val="555"/>
        </w:trPr>
        <w:tc>
          <w:tcPr>
            <w:tcW w:w="510" w:type="dxa"/>
            <w:vMerge w:val="restart"/>
            <w:noWrap/>
            <w:hideMark/>
          </w:tcPr>
          <w:p w:rsidR="00015532" w:rsidRPr="00FA358B" w:rsidRDefault="00443DA1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1.15</w:t>
            </w:r>
          </w:p>
        </w:tc>
        <w:tc>
          <w:tcPr>
            <w:tcW w:w="1475" w:type="dxa"/>
            <w:vMerge w:val="restart"/>
            <w:hideMark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Строительство газовой котельной для государственного общеобразовательн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ого учреждения школы-интерната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  <w:t>№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357 Приморского района Санкт-Петербурга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Олимпийские надежды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по адресу: Ленинградская область, пос. Тарасово, база отдыха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«Маяк»</w:t>
            </w: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vMerge w:val="restart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 МВт</w:t>
            </w: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vAlign w:val="center"/>
            <w:hideMark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7 158,0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6 110,9</w:t>
            </w:r>
          </w:p>
        </w:tc>
        <w:tc>
          <w:tcPr>
            <w:tcW w:w="708" w:type="dxa"/>
            <w:vMerge w:val="restart"/>
            <w:noWrap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6 110,9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6 111,0  </w:t>
            </w:r>
          </w:p>
        </w:tc>
        <w:tc>
          <w:tcPr>
            <w:tcW w:w="956" w:type="dxa"/>
            <w:vMerge w:val="restart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015532" w:rsidRPr="00FA358B" w:rsidTr="00560759">
        <w:trPr>
          <w:trHeight w:val="840"/>
        </w:trPr>
        <w:tc>
          <w:tcPr>
            <w:tcW w:w="510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  <w:hideMark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201 792,5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201 792,5</w:t>
            </w:r>
          </w:p>
        </w:tc>
        <w:tc>
          <w:tcPr>
            <w:tcW w:w="708" w:type="dxa"/>
            <w:vMerge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40 000,0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41 792,5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81 792,5  </w:t>
            </w:r>
          </w:p>
        </w:tc>
        <w:tc>
          <w:tcPr>
            <w:tcW w:w="956" w:type="dxa"/>
            <w:vMerge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15532" w:rsidRPr="00FA358B" w:rsidTr="00560759">
        <w:trPr>
          <w:trHeight w:val="1215"/>
        </w:trPr>
        <w:tc>
          <w:tcPr>
            <w:tcW w:w="510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vAlign w:val="center"/>
            <w:hideMark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208 950,5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ind w:hanging="8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207 903,4</w:t>
            </w:r>
          </w:p>
        </w:tc>
        <w:tc>
          <w:tcPr>
            <w:tcW w:w="708" w:type="dxa"/>
            <w:vMerge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6 110,9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40 000,0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41 792,5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  <w:t xml:space="preserve">87 903,5  </w:t>
            </w:r>
          </w:p>
        </w:tc>
        <w:tc>
          <w:tcPr>
            <w:tcW w:w="956" w:type="dxa"/>
            <w:vMerge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15532" w:rsidRPr="00FA358B" w:rsidTr="00560759">
        <w:trPr>
          <w:trHeight w:val="1173"/>
        </w:trPr>
        <w:tc>
          <w:tcPr>
            <w:tcW w:w="510" w:type="dxa"/>
            <w:noWrap/>
          </w:tcPr>
          <w:p w:rsidR="00015532" w:rsidRPr="00FA358B" w:rsidRDefault="00443DA1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1.16</w:t>
            </w:r>
          </w:p>
        </w:tc>
        <w:tc>
          <w:tcPr>
            <w:tcW w:w="1475" w:type="dxa"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 для развития туристско-рекреационного кластера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Остров Фортов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8" w:type="dxa"/>
            <w:noWrap/>
          </w:tcPr>
          <w:p w:rsid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vAlign w:val="center"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vAlign w:val="center"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2 025 000,0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2 025 000,0  </w:t>
            </w:r>
          </w:p>
        </w:tc>
        <w:tc>
          <w:tcPr>
            <w:tcW w:w="708" w:type="dxa"/>
            <w:noWrap/>
            <w:vAlign w:val="center"/>
          </w:tcPr>
          <w:p w:rsidR="00015532" w:rsidRP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810 000,0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1 215 000,0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2 025 000,0  </w:t>
            </w:r>
          </w:p>
        </w:tc>
        <w:tc>
          <w:tcPr>
            <w:tcW w:w="956" w:type="dxa"/>
            <w:noWrap/>
          </w:tcPr>
          <w:p w:rsid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15532" w:rsidRPr="00FA358B" w:rsidTr="00560759">
        <w:trPr>
          <w:trHeight w:val="1173"/>
        </w:trPr>
        <w:tc>
          <w:tcPr>
            <w:tcW w:w="510" w:type="dxa"/>
            <w:noWrap/>
            <w:hideMark/>
          </w:tcPr>
          <w:p w:rsidR="00015532" w:rsidRPr="00FA358B" w:rsidRDefault="00443DA1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1475" w:type="dxa"/>
            <w:hideMark/>
          </w:tcPr>
          <w:p w:rsid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Предоста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вление бюджетных инвестиций АО «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Теплосеть Санкт-Петербурга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 в целях реконструкции тепловых сетей</w:t>
            </w:r>
          </w:p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КИО</w:t>
            </w: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3 000 000,0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2 500 000,0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2 500 000,0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2 500 000,0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10 500 000,0  </w:t>
            </w:r>
          </w:p>
        </w:tc>
        <w:tc>
          <w:tcPr>
            <w:tcW w:w="956" w:type="dxa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</w:tc>
      </w:tr>
      <w:tr w:rsidR="00015532" w:rsidRPr="00FA358B" w:rsidTr="00010E0C">
        <w:trPr>
          <w:trHeight w:val="390"/>
        </w:trPr>
        <w:tc>
          <w:tcPr>
            <w:tcW w:w="510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75" w:type="dxa"/>
            <w:hideMark/>
          </w:tcPr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A4F8C">
              <w:rPr>
                <w:rFonts w:ascii="Times New Roman" w:hAnsi="Times New Roman" w:cs="Times New Roman"/>
                <w:bCs/>
                <w:sz w:val="14"/>
                <w:szCs w:val="14"/>
              </w:rPr>
              <w:t>РАЗДЕЛ 2</w:t>
            </w:r>
          </w:p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015532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015532" w:rsidRPr="00FA4F8C" w:rsidRDefault="00015532" w:rsidP="0001553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12 281 705,8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11 219 178,8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8 659 296,5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8 098 363,1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11 878 019,6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12 353 296,7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64 489 860,5  </w:t>
            </w:r>
          </w:p>
        </w:tc>
        <w:tc>
          <w:tcPr>
            <w:tcW w:w="956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B604CF" w:rsidRPr="00FA358B" w:rsidTr="00B604CF">
        <w:trPr>
          <w:trHeight w:val="315"/>
        </w:trPr>
        <w:tc>
          <w:tcPr>
            <w:tcW w:w="510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8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3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604CF" w:rsidRPr="00FA358B" w:rsidRDefault="00B604CF" w:rsidP="00341EE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015532" w:rsidRPr="00FA358B" w:rsidTr="00010E0C">
        <w:trPr>
          <w:trHeight w:val="3113"/>
        </w:trPr>
        <w:tc>
          <w:tcPr>
            <w:tcW w:w="510" w:type="dxa"/>
            <w:noWrap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2.1</w:t>
            </w:r>
          </w:p>
        </w:tc>
        <w:tc>
          <w:tcPr>
            <w:tcW w:w="1475" w:type="dxa"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 xml:space="preserve">в сфере теплоснабжения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на территории Санкт-Петербурга</w:t>
            </w:r>
          </w:p>
        </w:tc>
        <w:tc>
          <w:tcPr>
            <w:tcW w:w="709" w:type="dxa"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Организации, осуществляющие регулируемые виды деятельности в сфере теплоснабжения на территории Санкт-Петербурга</w:t>
            </w:r>
          </w:p>
        </w:tc>
        <w:tc>
          <w:tcPr>
            <w:tcW w:w="708" w:type="dxa"/>
            <w:noWrap/>
            <w:hideMark/>
          </w:tcPr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567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hideMark/>
          </w:tcPr>
          <w:p w:rsidR="00015532" w:rsidRPr="00FA358B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hideMark/>
          </w:tcPr>
          <w:p w:rsidR="00015532" w:rsidRPr="00FA358B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12 281 705,8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11 219 178,8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8 659 296,5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8 098 363,1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11 878 019,6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12 353 296,7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 xml:space="preserve">64 489 860,5  </w:t>
            </w:r>
          </w:p>
        </w:tc>
        <w:tc>
          <w:tcPr>
            <w:tcW w:w="956" w:type="dxa"/>
            <w:noWrap/>
            <w:hideMark/>
          </w:tcPr>
          <w:p w:rsid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1</w:t>
            </w:r>
          </w:p>
          <w:p w:rsidR="00015532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ЦП 2.1</w:t>
            </w:r>
          </w:p>
          <w:p w:rsidR="00015532" w:rsidRPr="00FA358B" w:rsidRDefault="00015532" w:rsidP="0001553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 1.1, 1.2</w:t>
            </w:r>
          </w:p>
        </w:tc>
      </w:tr>
      <w:tr w:rsidR="00015532" w:rsidRPr="00015532" w:rsidTr="00560759">
        <w:trPr>
          <w:trHeight w:val="258"/>
        </w:trPr>
        <w:tc>
          <w:tcPr>
            <w:tcW w:w="7371" w:type="dxa"/>
            <w:gridSpan w:val="9"/>
            <w:shd w:val="clear" w:color="auto" w:fill="FFFFFF" w:themeFill="background1"/>
            <w:noWrap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18 020 316,8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17 676 014,5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14 742 122,2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15 982 167,9  </w:t>
            </w:r>
          </w:p>
        </w:tc>
        <w:tc>
          <w:tcPr>
            <w:tcW w:w="993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16 220 267,7 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17 548 356,3  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100189</w:t>
            </w: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245,4  </w:t>
            </w:r>
          </w:p>
        </w:tc>
        <w:tc>
          <w:tcPr>
            <w:tcW w:w="956" w:type="dxa"/>
            <w:shd w:val="clear" w:color="auto" w:fill="FFFFFF" w:themeFill="background1"/>
            <w:noWrap/>
            <w:hideMark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</w:tr>
      <w:tr w:rsidR="00015532" w:rsidRPr="00015532" w:rsidTr="00341EE8">
        <w:trPr>
          <w:trHeight w:val="207"/>
        </w:trPr>
        <w:tc>
          <w:tcPr>
            <w:tcW w:w="7371" w:type="dxa"/>
            <w:gridSpan w:val="9"/>
            <w:noWrap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 проектная часть подпрограммы 1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18 020 316,8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17 676 014,5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14 742 122,2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15 982 167,9  </w:t>
            </w:r>
          </w:p>
        </w:tc>
        <w:tc>
          <w:tcPr>
            <w:tcW w:w="993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16 220 267,7  </w:t>
            </w:r>
          </w:p>
        </w:tc>
        <w:tc>
          <w:tcPr>
            <w:tcW w:w="1134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17 548 356,3  </w:t>
            </w:r>
          </w:p>
        </w:tc>
        <w:tc>
          <w:tcPr>
            <w:tcW w:w="992" w:type="dxa"/>
            <w:noWrap/>
            <w:vAlign w:val="center"/>
          </w:tcPr>
          <w:p w:rsidR="00015532" w:rsidRPr="00015532" w:rsidRDefault="00015532" w:rsidP="00015532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100189</w:t>
            </w:r>
            <w:r w:rsidRPr="00015532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245,4  </w:t>
            </w:r>
          </w:p>
        </w:tc>
        <w:tc>
          <w:tcPr>
            <w:tcW w:w="956" w:type="dxa"/>
            <w:noWrap/>
          </w:tcPr>
          <w:p w:rsidR="00015532" w:rsidRPr="00015532" w:rsidRDefault="00015532" w:rsidP="0001553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ED0342" w:rsidRPr="00015532" w:rsidRDefault="00ED0342" w:rsidP="00756F1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342" w:rsidRDefault="00ED0342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4F8C" w:rsidRDefault="00FA4F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771E" w:rsidRPr="00B9773E" w:rsidRDefault="0073771E" w:rsidP="00737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3E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:rsidR="0073771E" w:rsidRDefault="00FA4F8C" w:rsidP="00FA4F8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8-1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33"/>
        <w:gridCol w:w="2925"/>
        <w:gridCol w:w="1222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381"/>
      </w:tblGrid>
      <w:tr w:rsidR="00311316" w:rsidRPr="00311316" w:rsidTr="00B604CF">
        <w:trPr>
          <w:trHeight w:val="862"/>
        </w:trPr>
        <w:tc>
          <w:tcPr>
            <w:tcW w:w="533" w:type="dxa"/>
            <w:vMerge w:val="restart"/>
            <w:hideMark/>
          </w:tcPr>
          <w:p w:rsidR="004A11A1" w:rsidRPr="00311316" w:rsidRDefault="00FA4F8C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№</w:t>
            </w:r>
            <w:r w:rsidR="004A11A1"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п/п</w:t>
            </w:r>
          </w:p>
        </w:tc>
        <w:tc>
          <w:tcPr>
            <w:tcW w:w="2925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Исполнитель, участник</w:t>
            </w:r>
          </w:p>
        </w:tc>
        <w:tc>
          <w:tcPr>
            <w:tcW w:w="1761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459" w:type="dxa"/>
            <w:gridSpan w:val="6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381" w:type="dxa"/>
            <w:vMerge w:val="restart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11316" w:rsidRPr="00311316" w:rsidTr="00B604CF">
        <w:trPr>
          <w:trHeight w:val="415"/>
        </w:trPr>
        <w:tc>
          <w:tcPr>
            <w:tcW w:w="533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22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1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993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4A11A1" w:rsidRPr="00311316" w:rsidRDefault="004A11A1" w:rsidP="00010E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FA4F8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</w:t>
            </w:r>
            <w:r w:rsidR="00010E0C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од</w:t>
            </w:r>
          </w:p>
        </w:tc>
        <w:tc>
          <w:tcPr>
            <w:tcW w:w="1134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vMerge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311316" w:rsidRPr="00311316" w:rsidTr="00B604CF">
        <w:trPr>
          <w:trHeight w:val="315"/>
        </w:trPr>
        <w:tc>
          <w:tcPr>
            <w:tcW w:w="533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61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3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:rsidR="004A11A1" w:rsidRPr="00311316" w:rsidRDefault="004A11A1" w:rsidP="004A11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560759" w:rsidRPr="00311316" w:rsidTr="00560759">
        <w:trPr>
          <w:trHeight w:val="2121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:rsidR="00560759" w:rsidRPr="00311316" w:rsidRDefault="000C1F4B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hyperlink r:id="rId28" w:history="1"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Предоставление субсидий на реализацию постановления Правительства Санкт-Петербурга от 07.06.2011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№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 733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«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Об утверждении долгосрочной целевой программы Санкт-Петербурга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«</w:t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Строительство, реконструкция и техническое перевооружение объектов теплоснабжения в Адмиралтейском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и Центральном районах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 xml:space="preserve">Санкт-Петербурга на период 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br/>
              </w:r>
              <w:r w:rsidR="00560759" w:rsidRPr="00311316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до 2025 года</w:t>
              </w:r>
              <w:r w:rsidR="00560759">
                <w:rPr>
                  <w:rStyle w:val="a4"/>
                  <w:rFonts w:ascii="Times New Roman" w:hAnsi="Times New Roman" w:cs="Times New Roman"/>
                  <w:color w:val="000000" w:themeColor="text1"/>
                  <w:sz w:val="16"/>
                  <w:szCs w:val="16"/>
                  <w:u w:val="none"/>
                </w:rPr>
                <w:t>»</w:t>
              </w:r>
            </w:hyperlink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457 900,0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457 900,0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458 370,0  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sz w:val="16"/>
                <w:szCs w:val="16"/>
              </w:rPr>
              <w:t xml:space="preserve">342 550,0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sz w:val="16"/>
                <w:szCs w:val="16"/>
              </w:rPr>
              <w:t xml:space="preserve">355 909,5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sz w:val="16"/>
                <w:szCs w:val="16"/>
              </w:rPr>
              <w:t xml:space="preserve">369 789,9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2 442 419,4  </w:t>
            </w:r>
          </w:p>
        </w:tc>
        <w:tc>
          <w:tcPr>
            <w:tcW w:w="1381" w:type="dxa"/>
            <w:noWrap/>
            <w:hideMark/>
          </w:tcPr>
          <w:p w:rsidR="00560759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ЦП 1, 2.1. </w:t>
            </w:r>
          </w:p>
          <w:p w:rsidR="00560759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1.1., 1.2.</w:t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 </w:t>
            </w:r>
          </w:p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560759">
        <w:trPr>
          <w:trHeight w:val="1257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25" w:type="dxa"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18 552,5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20 552,5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21 374,6  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22 229,6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22 631,4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23 533,4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128 874,0  </w:t>
            </w: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560759">
        <w:trPr>
          <w:trHeight w:val="908"/>
        </w:trPr>
        <w:tc>
          <w:tcPr>
            <w:tcW w:w="533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925" w:type="dxa"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Организация учета отпуска твердого топлива населению на территории Санкт-Петербурга в соответствии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 нормативами потребления</w:t>
            </w:r>
          </w:p>
        </w:tc>
        <w:tc>
          <w:tcPr>
            <w:tcW w:w="1222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1 277,2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1 277,2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1 328,3  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1 381,4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1 436,4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1 493,6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8 194,1  </w:t>
            </w: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560759" w:rsidRPr="00311316" w:rsidTr="00560759">
        <w:trPr>
          <w:trHeight w:val="165"/>
        </w:trPr>
        <w:tc>
          <w:tcPr>
            <w:tcW w:w="6441" w:type="dxa"/>
            <w:gridSpan w:val="4"/>
            <w:noWrap/>
            <w:hideMark/>
          </w:tcPr>
          <w:p w:rsidR="00560759" w:rsidRPr="00311316" w:rsidRDefault="00560759" w:rsidP="0056075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1</w:t>
            </w:r>
          </w:p>
        </w:tc>
        <w:tc>
          <w:tcPr>
            <w:tcW w:w="107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477 729,7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479 729,7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481 072,9  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366 161,0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379 977,3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394 816,9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6075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2 579 487,5  </w:t>
            </w:r>
          </w:p>
        </w:tc>
        <w:tc>
          <w:tcPr>
            <w:tcW w:w="1381" w:type="dxa"/>
            <w:noWrap/>
            <w:hideMark/>
          </w:tcPr>
          <w:p w:rsidR="00560759" w:rsidRPr="00311316" w:rsidRDefault="00560759" w:rsidP="00560759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113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:rsidR="00034C71" w:rsidRDefault="00034C71" w:rsidP="00034C71">
      <w:pPr>
        <w:tabs>
          <w:tab w:val="left" w:pos="0"/>
          <w:tab w:val="center" w:pos="7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3771E" w:rsidRPr="00034C71" w:rsidRDefault="0073771E" w:rsidP="00034C71">
      <w:pPr>
        <w:rPr>
          <w:rFonts w:ascii="Times New Roman" w:hAnsi="Times New Roman" w:cs="Times New Roman"/>
          <w:sz w:val="24"/>
          <w:szCs w:val="24"/>
        </w:rPr>
        <w:sectPr w:rsidR="0073771E" w:rsidRPr="00034C71" w:rsidSect="008325B6">
          <w:headerReference w:type="default" r:id="rId29"/>
          <w:pgSz w:w="16838" w:h="11905" w:orient="landscape"/>
          <w:pgMar w:top="851" w:right="851" w:bottom="1134" w:left="1134" w:header="340" w:footer="0" w:gutter="0"/>
          <w:cols w:space="720"/>
          <w:docGrid w:linePitch="299"/>
        </w:sectPr>
      </w:pPr>
    </w:p>
    <w:p w:rsidR="001D0332" w:rsidRPr="000A3EC4" w:rsidRDefault="00225C60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  <w:r w:rsidRPr="00B8168A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1D0332" w:rsidRPr="00B8168A">
        <w:rPr>
          <w:rFonts w:ascii="Times New Roman" w:hAnsi="Times New Roman" w:cs="Times New Roman"/>
          <w:sz w:val="24"/>
          <w:szCs w:val="24"/>
        </w:rPr>
        <w:t>.</w:t>
      </w:r>
      <w:r w:rsidR="00B9773E" w:rsidRPr="00B8168A">
        <w:rPr>
          <w:rFonts w:ascii="Times New Roman" w:hAnsi="Times New Roman" w:cs="Times New Roman"/>
          <w:sz w:val="24"/>
          <w:szCs w:val="24"/>
        </w:rPr>
        <w:t>4</w:t>
      </w:r>
      <w:r w:rsidR="001D0332" w:rsidRPr="00B8168A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</w:t>
      </w:r>
    </w:p>
    <w:p w:rsidR="001D0332" w:rsidRPr="000A3EC4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756F1E" w:rsidRDefault="00225C60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B9773E">
        <w:rPr>
          <w:rFonts w:ascii="Times New Roman" w:hAnsi="Times New Roman" w:cs="Times New Roman"/>
          <w:sz w:val="24"/>
          <w:szCs w:val="24"/>
        </w:rPr>
        <w:t>4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B9773E">
        <w:rPr>
          <w:rFonts w:ascii="Times New Roman" w:hAnsi="Times New Roman" w:cs="Times New Roman"/>
          <w:sz w:val="24"/>
          <w:szCs w:val="24"/>
        </w:rPr>
        <w:t>1</w:t>
      </w:r>
      <w:r w:rsidR="001D0332" w:rsidRPr="00756F1E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1,</w:t>
      </w:r>
    </w:p>
    <w:p w:rsidR="001D0332" w:rsidRPr="00756F1E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9773E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96DE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6DE2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374" w:history="1">
        <w:r w:rsidRPr="00796DE2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563" w:history="1">
        <w:r w:rsidRPr="00796DE2">
          <w:rPr>
            <w:rFonts w:ascii="Times New Roman" w:hAnsi="Times New Roman" w:cs="Times New Roman"/>
            <w:sz w:val="24"/>
            <w:szCs w:val="24"/>
          </w:rPr>
          <w:t>1.1</w:t>
        </w:r>
        <w:r w:rsidR="00796DE2">
          <w:rPr>
            <w:rFonts w:ascii="Times New Roman" w:hAnsi="Times New Roman" w:cs="Times New Roman"/>
            <w:sz w:val="24"/>
            <w:szCs w:val="24"/>
          </w:rPr>
          <w:t>6</w:t>
        </w:r>
        <w:r w:rsidRPr="00796DE2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796DE2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</w:t>
      </w:r>
      <w:r w:rsidR="00225C60" w:rsidRPr="00796DE2">
        <w:rPr>
          <w:rFonts w:ascii="Times New Roman" w:hAnsi="Times New Roman" w:cs="Times New Roman"/>
          <w:sz w:val="24"/>
          <w:szCs w:val="24"/>
        </w:rPr>
        <w:t>и</w:t>
      </w:r>
      <w:r w:rsidRPr="00796DE2">
        <w:rPr>
          <w:rFonts w:ascii="Times New Roman" w:hAnsi="Times New Roman" w:cs="Times New Roman"/>
          <w:sz w:val="24"/>
          <w:szCs w:val="24"/>
        </w:rPr>
        <w:t>ИО</w:t>
      </w:r>
      <w:r w:rsidR="00796DE2" w:rsidRPr="00796DE2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и муниципальных нужд (далее – Федеральный закон № 44-ФЗ) </w:t>
      </w:r>
      <w:r w:rsidRPr="00796DE2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Pr="00796DE2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Pr="00796D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A4F8C" w:rsidRPr="00796DE2">
        <w:rPr>
          <w:rFonts w:ascii="Times New Roman" w:hAnsi="Times New Roman" w:cs="Times New Roman"/>
          <w:sz w:val="24"/>
          <w:szCs w:val="24"/>
        </w:rPr>
        <w:t>,</w:t>
      </w:r>
      <w:r w:rsidR="00796DE2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796DE2">
          <w:rPr>
            <w:rFonts w:ascii="Times New Roman" w:hAnsi="Times New Roman" w:cs="Times New Roman"/>
            <w:sz w:val="24"/>
            <w:szCs w:val="24"/>
          </w:rPr>
          <w:t>пункт</w:t>
        </w:r>
        <w:r w:rsidR="00FA4F8C" w:rsidRPr="00796DE2">
          <w:rPr>
            <w:rFonts w:ascii="Times New Roman" w:hAnsi="Times New Roman" w:cs="Times New Roman"/>
            <w:sz w:val="24"/>
            <w:szCs w:val="24"/>
          </w:rPr>
          <w:t>е</w:t>
        </w:r>
        <w:r w:rsidRPr="00796DE2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796DE2">
        <w:t xml:space="preserve"> </w:t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96DE2">
        <w:rPr>
          <w:rFonts w:ascii="Times New Roman" w:hAnsi="Times New Roman" w:cs="Times New Roman"/>
          <w:sz w:val="24"/>
          <w:szCs w:val="24"/>
        </w:rPr>
        <w:t>постановления</w:t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="00FA4F8C" w:rsidRPr="00796DE2">
        <w:rPr>
          <w:rFonts w:ascii="Times New Roman" w:hAnsi="Times New Roman" w:cs="Times New Roman"/>
          <w:sz w:val="24"/>
          <w:szCs w:val="24"/>
        </w:rPr>
        <w:t>в соответствии с Положением об организации деятельности исполнительных органов государственной власти</w:t>
      </w:r>
      <w:r w:rsidR="00796DE2" w:rsidRPr="00796DE2">
        <w:rPr>
          <w:rFonts w:ascii="Times New Roman" w:hAnsi="Times New Roman" w:cs="Times New Roman"/>
          <w:sz w:val="24"/>
          <w:szCs w:val="24"/>
        </w:rPr>
        <w:t xml:space="preserve"> </w:t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Санкт-Петербурга по подготовке решений о бюджетных инвестициях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в объекты государственной собственности Санкт-Петербурга, а также решений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="00FA4F8C" w:rsidRPr="00796DE2">
        <w:rPr>
          <w:rFonts w:ascii="Times New Roman" w:hAnsi="Times New Roman" w:cs="Times New Roman"/>
          <w:sz w:val="24"/>
          <w:szCs w:val="24"/>
        </w:rPr>
        <w:t xml:space="preserve">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</w:t>
      </w:r>
      <w:r w:rsidR="00796DE2" w:rsidRPr="00796DE2">
        <w:rPr>
          <w:rFonts w:ascii="Times New Roman" w:hAnsi="Times New Roman" w:cs="Times New Roman"/>
          <w:sz w:val="24"/>
          <w:szCs w:val="24"/>
        </w:rPr>
        <w:br/>
      </w:r>
      <w:r w:rsidR="00FA4F8C" w:rsidRPr="00796DE2">
        <w:rPr>
          <w:rFonts w:ascii="Times New Roman" w:hAnsi="Times New Roman" w:cs="Times New Roman"/>
          <w:sz w:val="24"/>
          <w:szCs w:val="24"/>
        </w:rPr>
        <w:t>и реализации Адресной инвестиционной программы, утвержденным постановлением Правительства Санкт-Петербурга от 20.10.2010 № 1435 (далее - Положение).</w:t>
      </w:r>
    </w:p>
    <w:p w:rsidR="001D0332" w:rsidRPr="00796DE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6DE2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3374" w:history="1">
        <w:r w:rsidRPr="00796DE2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386" w:history="1">
        <w:r w:rsidRPr="00796DE2">
          <w:rPr>
            <w:rFonts w:ascii="Times New Roman" w:hAnsi="Times New Roman" w:cs="Times New Roman"/>
            <w:sz w:val="24"/>
            <w:szCs w:val="24"/>
          </w:rPr>
          <w:t>1.</w:t>
        </w:r>
        <w:r w:rsidR="00971410" w:rsidRPr="00796DE2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, </w:t>
      </w:r>
      <w:hyperlink w:anchor="P3421" w:history="1">
        <w:r w:rsidRPr="00796DE2">
          <w:rPr>
            <w:rFonts w:ascii="Times New Roman" w:hAnsi="Times New Roman" w:cs="Times New Roman"/>
            <w:sz w:val="24"/>
            <w:szCs w:val="24"/>
          </w:rPr>
          <w:t>1.</w:t>
        </w:r>
        <w:r w:rsidR="00971410" w:rsidRPr="00796DE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469" w:history="1">
        <w:r w:rsidRPr="00796DE2">
          <w:rPr>
            <w:rFonts w:ascii="Times New Roman" w:hAnsi="Times New Roman" w:cs="Times New Roman"/>
            <w:sz w:val="24"/>
            <w:szCs w:val="24"/>
          </w:rPr>
          <w:t>1.</w:t>
        </w:r>
        <w:r w:rsidR="00971410" w:rsidRPr="00796DE2">
          <w:rPr>
            <w:rFonts w:ascii="Times New Roman" w:hAnsi="Times New Roman" w:cs="Times New Roman"/>
            <w:sz w:val="24"/>
            <w:szCs w:val="24"/>
          </w:rPr>
          <w:t>10</w:t>
        </w:r>
      </w:hyperlink>
      <w:r w:rsidR="00971410" w:rsidRPr="00796DE2">
        <w:rPr>
          <w:rFonts w:ascii="Times New Roman" w:hAnsi="Times New Roman" w:cs="Times New Roman"/>
          <w:sz w:val="24"/>
          <w:szCs w:val="24"/>
        </w:rPr>
        <w:br/>
        <w:t>и</w:t>
      </w:r>
      <w:hyperlink w:anchor="P3493" w:history="1">
        <w:r w:rsidR="00796DE2" w:rsidRPr="00796DE2">
          <w:rPr>
            <w:rFonts w:ascii="Times New Roman" w:hAnsi="Times New Roman" w:cs="Times New Roman"/>
            <w:sz w:val="24"/>
            <w:szCs w:val="24"/>
          </w:rPr>
          <w:t xml:space="preserve"> 1</w:t>
        </w:r>
        <w:r w:rsidRPr="00796DE2">
          <w:rPr>
            <w:rFonts w:ascii="Times New Roman" w:hAnsi="Times New Roman" w:cs="Times New Roman"/>
            <w:sz w:val="24"/>
            <w:szCs w:val="24"/>
          </w:rPr>
          <w:t>.1</w:t>
        </w:r>
        <w:r w:rsidR="00971410" w:rsidRPr="00796DE2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971410" w:rsidRPr="00796DE2">
        <w:rPr>
          <w:rFonts w:ascii="Times New Roman" w:hAnsi="Times New Roman" w:cs="Times New Roman"/>
          <w:sz w:val="24"/>
          <w:szCs w:val="24"/>
        </w:rPr>
        <w:t xml:space="preserve"> таблицы 8 </w:t>
      </w:r>
      <w:r w:rsidRPr="00796DE2">
        <w:rPr>
          <w:rFonts w:ascii="Times New Roman" w:hAnsi="Times New Roman" w:cs="Times New Roman"/>
          <w:sz w:val="24"/>
          <w:szCs w:val="24"/>
        </w:rPr>
        <w:t>подпрограммы 1, ежегодно утверждаются правовыми актами КЭ</w:t>
      </w:r>
      <w:r w:rsidR="00225C60" w:rsidRPr="00796DE2">
        <w:rPr>
          <w:rFonts w:ascii="Times New Roman" w:hAnsi="Times New Roman" w:cs="Times New Roman"/>
          <w:sz w:val="24"/>
          <w:szCs w:val="24"/>
        </w:rPr>
        <w:t>и</w:t>
      </w:r>
      <w:r w:rsidRPr="00796DE2">
        <w:rPr>
          <w:rFonts w:ascii="Times New Roman" w:hAnsi="Times New Roman" w:cs="Times New Roman"/>
          <w:sz w:val="24"/>
          <w:szCs w:val="24"/>
        </w:rPr>
        <w:t>ИО</w:t>
      </w:r>
      <w:r w:rsidR="00225C60" w:rsidRPr="00796DE2">
        <w:rPr>
          <w:rFonts w:ascii="Times New Roman" w:hAnsi="Times New Roman" w:cs="Times New Roman"/>
          <w:sz w:val="24"/>
          <w:szCs w:val="24"/>
        </w:rPr>
        <w:br/>
      </w:r>
      <w:r w:rsidRPr="00796DE2">
        <w:rPr>
          <w:rFonts w:ascii="Times New Roman" w:hAnsi="Times New Roman" w:cs="Times New Roman"/>
          <w:sz w:val="24"/>
          <w:szCs w:val="24"/>
        </w:rPr>
        <w:t xml:space="preserve">в порядке, установленном в </w:t>
      </w:r>
      <w:hyperlink r:id="rId30" w:history="1">
        <w:r w:rsidRPr="00796DE2">
          <w:rPr>
            <w:rFonts w:ascii="Times New Roman" w:hAnsi="Times New Roman" w:cs="Times New Roman"/>
            <w:sz w:val="24"/>
            <w:szCs w:val="24"/>
          </w:rPr>
          <w:t>пунктах 3.3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Pr="00796DE2">
          <w:rPr>
            <w:rFonts w:ascii="Times New Roman" w:hAnsi="Times New Roman" w:cs="Times New Roman"/>
            <w:sz w:val="24"/>
            <w:szCs w:val="24"/>
          </w:rPr>
          <w:t>3.3-2</w:t>
        </w:r>
      </w:hyperlink>
      <w:r w:rsidRPr="00796DE2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FA4F8C" w:rsidRPr="00796DE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574" w:history="1">
        <w:r w:rsidRPr="00174C62">
          <w:rPr>
            <w:rFonts w:ascii="Times New Roman" w:hAnsi="Times New Roman" w:cs="Times New Roman"/>
            <w:sz w:val="24"/>
            <w:szCs w:val="24"/>
          </w:rPr>
          <w:t>пункте 1.1</w:t>
        </w:r>
        <w:r w:rsidR="00174C62">
          <w:rPr>
            <w:rFonts w:ascii="Times New Roman" w:hAnsi="Times New Roman" w:cs="Times New Roman"/>
            <w:sz w:val="24"/>
            <w:szCs w:val="24"/>
          </w:rPr>
          <w:t>7</w:t>
        </w:r>
        <w:r w:rsidRPr="00174C62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174C62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74C62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путем предоставления бюджетных инвестиций в объекты капитального строительства АО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в целях проектирования и реконструкции тепловых сетей АО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на основании договора об участии </w:t>
      </w:r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 xml:space="preserve">Санкт-Петербурга в собственности АО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>, заключаемого КИО, КЭ</w:t>
      </w:r>
      <w:r w:rsidR="00225C60" w:rsidRPr="00174C62">
        <w:rPr>
          <w:rFonts w:ascii="Times New Roman" w:hAnsi="Times New Roman" w:cs="Times New Roman"/>
          <w:sz w:val="24"/>
          <w:szCs w:val="24"/>
        </w:rPr>
        <w:t>и</w:t>
      </w:r>
      <w:r w:rsidRPr="00174C62">
        <w:rPr>
          <w:rFonts w:ascii="Times New Roman" w:hAnsi="Times New Roman" w:cs="Times New Roman"/>
          <w:sz w:val="24"/>
          <w:szCs w:val="24"/>
        </w:rPr>
        <w:t xml:space="preserve">ИО и АО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32" w:history="1">
        <w:r w:rsidRPr="00174C62">
          <w:rPr>
            <w:rFonts w:ascii="Times New Roman" w:hAnsi="Times New Roman" w:cs="Times New Roman"/>
            <w:sz w:val="24"/>
            <w:szCs w:val="24"/>
          </w:rPr>
          <w:t>пунктами 3.7</w:t>
        </w:r>
      </w:hyperlink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history="1">
        <w:r w:rsidRPr="00174C62">
          <w:rPr>
            <w:rFonts w:ascii="Times New Roman" w:hAnsi="Times New Roman" w:cs="Times New Roman"/>
            <w:sz w:val="24"/>
            <w:szCs w:val="24"/>
          </w:rPr>
          <w:t>3.7-1</w:t>
        </w:r>
      </w:hyperlink>
      <w:r w:rsidRPr="00174C62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Указанные бюджетные инвестиции предоставляются АО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Теплосеть Санкт-Петербурга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>в целях реконструкции тепловых сетей: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Рыбацкая тепловая магистраль от переходов диаметров около узла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спускных-1а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до узла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воздушников-4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с подключением Рыбацкой тепловой магистрали к Софийскому выводу </w:t>
      </w:r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>ТЭЦ-22;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Рабочая от тепловой камеры-4 распределительной сети Писарева до тепловой камеры-72;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Замшина от тепловой камеры-9 до проспекта Маршала Блюхера;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Замшина от проспекта Маршала Блюхера до тепловой камеры-17;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Замшина от тепловой камеры-17 до тепловой камеры-23;</w:t>
      </w:r>
    </w:p>
    <w:p w:rsidR="001D0332" w:rsidRPr="00174C62" w:rsidRDefault="0006024B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тепловая </w:t>
      </w:r>
      <w:r w:rsidR="001D0332" w:rsidRPr="00174C62">
        <w:rPr>
          <w:rFonts w:ascii="Times New Roman" w:hAnsi="Times New Roman" w:cs="Times New Roman"/>
          <w:sz w:val="24"/>
          <w:szCs w:val="24"/>
        </w:rPr>
        <w:t>магистраль 2-я Главная от тепловой камеры-1 до тепловой камеры-1а;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Пороховская тепловая магистраль от ТЭЦ-5 до узла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воздушников-2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>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Пороховская тепловая магистраль от узла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воздушников-2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Pr="00174C62">
        <w:rPr>
          <w:rFonts w:ascii="Times New Roman" w:hAnsi="Times New Roman" w:cs="Times New Roman"/>
          <w:sz w:val="24"/>
          <w:szCs w:val="24"/>
        </w:rPr>
        <w:t xml:space="preserve"> до эстакады через Мурманское шоссе;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2-я Южная тепловая магистраль от Московского проспекта до тепловой камеры-34а;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Полюстровская тепловая магистраль от тепловой камеры-15 до Павильона 19;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Полюстровская тепловая магистраль от Павильона 19 до тепловой камеры 22а;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Турку от неподвижной опоры-6 до тепловой камеры-26 (распределительной сети Софийская);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распределительная сеть Будапештская (вправо) от тепловой камеры-62 до тепловой </w:t>
      </w:r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>камеры-75;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3-я Южная тепловая магистраль от тепловой камеры-1 (распределительной сети Маршала Казакова) до тепловой камеры-32;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3-я Южная тепловая магистраль от тепловой камеры-32 до узла врезки-4;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lastRenderedPageBreak/>
        <w:t>распределительная сеть Наличная, тепловая камера-67, тепловая камера-68, тепловая камера-70, тепловая камера-73 (право);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Новоселов, тепловая камера-20 (право);</w:t>
      </w:r>
    </w:p>
    <w:p w:rsidR="001D0332" w:rsidRPr="00174C62" w:rsidRDefault="001D0332" w:rsidP="008C4C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Пороховская тепловая магистраль от улицы Подвойского до улицы Коллонтай;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Пороховская тепловая магистраль - пересечение улицы Коллонтай;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Пороховская тепловая магистраль от улицы Коллонтай до Павильона 1 </w:t>
      </w:r>
      <w:r w:rsidR="00225C60" w:rsidRPr="00174C62">
        <w:rPr>
          <w:rFonts w:ascii="Times New Roman" w:hAnsi="Times New Roman" w:cs="Times New Roman"/>
          <w:sz w:val="24"/>
          <w:szCs w:val="24"/>
        </w:rPr>
        <w:t>«</w:t>
      </w:r>
      <w:r w:rsidRPr="00174C62">
        <w:rPr>
          <w:rFonts w:ascii="Times New Roman" w:hAnsi="Times New Roman" w:cs="Times New Roman"/>
          <w:sz w:val="24"/>
          <w:szCs w:val="24"/>
        </w:rPr>
        <w:t>Красный</w:t>
      </w:r>
      <w:r w:rsidR="00225C60" w:rsidRPr="00174C62">
        <w:rPr>
          <w:rFonts w:ascii="Times New Roman" w:hAnsi="Times New Roman" w:cs="Times New Roman"/>
          <w:sz w:val="24"/>
          <w:szCs w:val="24"/>
        </w:rPr>
        <w:t>»</w:t>
      </w:r>
      <w:r w:rsidR="000B6765" w:rsidRPr="00174C62">
        <w:rPr>
          <w:rFonts w:ascii="Times New Roman" w:hAnsi="Times New Roman" w:cs="Times New Roman"/>
          <w:sz w:val="24"/>
          <w:szCs w:val="24"/>
        </w:rPr>
        <w:t>;</w:t>
      </w:r>
    </w:p>
    <w:p w:rsidR="000B6765" w:rsidRPr="00174C62" w:rsidRDefault="000B6765" w:rsidP="000B6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Шлиссельбургская от тепловой камеры-1 до тепловой камеры-8 (распределительная сеть Обуховская);</w:t>
      </w:r>
    </w:p>
    <w:p w:rsidR="000B6765" w:rsidRPr="00174C62" w:rsidRDefault="000B6765" w:rsidP="000B6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Кораблестроителей тепловая камера-24, тепловая камера-27 лево;</w:t>
      </w:r>
    </w:p>
    <w:p w:rsidR="000B6765" w:rsidRPr="00174C62" w:rsidRDefault="000B6765" w:rsidP="000B6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распределительная сеть ОлекоДундича тепловая камера-10 право;</w:t>
      </w:r>
    </w:p>
    <w:p w:rsidR="000B6765" w:rsidRPr="00174C62" w:rsidRDefault="000B6765" w:rsidP="000B67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>Полюстровскаятепломагистраль от тепловой камеры-</w:t>
      </w:r>
      <w:r w:rsidR="00174C62" w:rsidRPr="00174C62">
        <w:rPr>
          <w:rFonts w:ascii="Times New Roman" w:hAnsi="Times New Roman" w:cs="Times New Roman"/>
          <w:sz w:val="24"/>
          <w:szCs w:val="24"/>
        </w:rPr>
        <w:t>5 до узла внекамерной врезки-11;</w:t>
      </w:r>
    </w:p>
    <w:p w:rsidR="00174C62" w:rsidRPr="00174C62" w:rsidRDefault="00174C62" w:rsidP="00174C6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тепловая сеть Малодетскосельская от тепловой камеры (распределительной тепловой сети Серпуховская) до тепловой камеры-24;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тепловой ввод от врезки к тепловой камере-70 право распределительной сети Будапештская (вправо);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тепловой ввод от тепловой камеры-19 лево распределительной сети Новоселов;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Космонавтов от тепловой камеры-24 лево;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тепловая магистраль Северная ТЭЦ-15 от 11-й Красноармейской улицы до тепловой камеры-156;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Алтайская тепловой камеры-131 право, тепловой камеры-132 право;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6-7 линии от тепловой камеры-142 до тепловой камеры-162;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 xml:space="preserve">Пороховская тепловая магистраль от узла теплофикационного-4 до границы работ </w:t>
      </w:r>
      <w:r w:rsidRPr="00174C62">
        <w:rPr>
          <w:rFonts w:ascii="Times New Roman" w:hAnsi="Times New Roman" w:cs="Times New Roman"/>
          <w:sz w:val="24"/>
        </w:rPr>
        <w:br/>
        <w:t>у тепловой камеры-34;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тепловые вводы от узла внекамерной врезки-4 право, узла внекамерной врезки-4Б право, тепловой камеры-5 право, тепловой камеры-6 право распределительной сети Кондратьевская;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Антоновская от тепловой камеры-9 (распределительной сети Замшина) до тепловой камеры-6 с вводами от тепловой камеры-2 право, тепловой камеры-6 право, тепловой камеры-4 лево, тепловой камеры-5 лево;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Кораблестроителей от тепловой камеры-15 до тепловой камеры-75 (распределительной сети Наличная);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распределительная сеть Пражская (влево) от тепловой камеры-6 (распределительной сети Белы Куна) до тепловой камеры-10;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сети квартала 4 Юго-Запад;</w:t>
      </w:r>
    </w:p>
    <w:p w:rsidR="00174C62" w:rsidRPr="00174C62" w:rsidRDefault="00174C62" w:rsidP="00174C62">
      <w:pPr>
        <w:tabs>
          <w:tab w:val="left" w:pos="106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174C62">
        <w:rPr>
          <w:rFonts w:ascii="Times New Roman" w:hAnsi="Times New Roman" w:cs="Times New Roman"/>
          <w:sz w:val="24"/>
        </w:rPr>
        <w:t>тепловые сети квартала 9а Ульянка;</w:t>
      </w:r>
    </w:p>
    <w:p w:rsidR="00174C62" w:rsidRPr="00174C62" w:rsidRDefault="00174C62" w:rsidP="00174C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174C62">
        <w:rPr>
          <w:rFonts w:ascii="Times New Roman" w:hAnsi="Times New Roman" w:cs="Times New Roman"/>
          <w:sz w:val="24"/>
        </w:rPr>
        <w:t>тепловые вводы от тепловой камеры-14 лево, тепловой камеры-17 лево распределительной сети Замшина</w:t>
      </w:r>
      <w:r>
        <w:rPr>
          <w:rFonts w:ascii="Times New Roman" w:hAnsi="Times New Roman" w:cs="Times New Roman"/>
          <w:sz w:val="24"/>
        </w:rPr>
        <w:t>.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598" w:history="1">
        <w:r w:rsidRPr="00174C62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6E4759" w:rsidRPr="00174C62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174C62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 </w:t>
      </w:r>
      <w:r w:rsidR="00225C60" w:rsidRPr="00174C62">
        <w:rPr>
          <w:rFonts w:ascii="Times New Roman" w:hAnsi="Times New Roman" w:cs="Times New Roman"/>
          <w:sz w:val="24"/>
          <w:szCs w:val="24"/>
        </w:rPr>
        <w:br/>
      </w:r>
      <w:r w:rsidRPr="00174C62">
        <w:rPr>
          <w:rFonts w:ascii="Times New Roman" w:hAnsi="Times New Roman" w:cs="Times New Roman"/>
          <w:sz w:val="24"/>
          <w:szCs w:val="24"/>
        </w:rPr>
        <w:t>в установленном порядке Комитетом по тарифам Санкт-Петербурга.</w:t>
      </w:r>
    </w:p>
    <w:p w:rsidR="001D0332" w:rsidRPr="00174C6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4C62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06024B" w:rsidRPr="00174C62">
        <w:rPr>
          <w:rFonts w:ascii="Times New Roman" w:hAnsi="Times New Roman" w:cs="Times New Roman"/>
          <w:sz w:val="24"/>
          <w:szCs w:val="24"/>
        </w:rPr>
        <w:t>в КЭиИО</w:t>
      </w:r>
      <w:r w:rsidRPr="00174C62">
        <w:rPr>
          <w:rFonts w:ascii="Times New Roman" w:hAnsi="Times New Roman" w:cs="Times New Roman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теплоснабжения.</w:t>
      </w:r>
    </w:p>
    <w:p w:rsidR="00590199" w:rsidRPr="00EA0F29" w:rsidRDefault="00590199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9773E" w:rsidRPr="0028181F" w:rsidRDefault="00B9773E" w:rsidP="00B9773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8.4.2. Механизм реализации мероприятий подпрограммы 1,</w:t>
      </w:r>
    </w:p>
    <w:p w:rsidR="00B9773E" w:rsidRPr="0028181F" w:rsidRDefault="00B9773E" w:rsidP="00B977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B9773E" w:rsidRPr="0028181F" w:rsidRDefault="00B9773E" w:rsidP="00B9773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773E" w:rsidRPr="0028181F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276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hyperlink w:anchor="P3287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8181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8181F">
        <w:rPr>
          <w:rFonts w:ascii="Times New Roman" w:hAnsi="Times New Roman" w:cs="Times New Roman"/>
          <w:sz w:val="24"/>
          <w:szCs w:val="24"/>
        </w:rPr>
        <w:t>-1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</w:t>
      </w:r>
      <w:r w:rsidRPr="0028181F">
        <w:rPr>
          <w:rFonts w:ascii="Times New Roman" w:hAnsi="Times New Roman" w:cs="Times New Roman"/>
          <w:sz w:val="24"/>
          <w:szCs w:val="24"/>
        </w:rPr>
        <w:br/>
        <w:t>ООО «Петербургтеплоэнерго» в порядке, установленном Правительством Санкт-Петербурга.</w:t>
      </w:r>
    </w:p>
    <w:p w:rsidR="00B9773E" w:rsidRPr="0028181F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мероприятия, указанного в </w:t>
      </w:r>
      <w:hyperlink w:anchor="P3298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2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8181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8181F">
        <w:rPr>
          <w:rFonts w:ascii="Times New Roman" w:hAnsi="Times New Roman" w:cs="Times New Roman"/>
          <w:sz w:val="24"/>
          <w:szCs w:val="24"/>
        </w:rPr>
        <w:t>-1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Санкт-Петербурга, </w:t>
      </w:r>
      <w:r w:rsidRPr="0028181F">
        <w:rPr>
          <w:rFonts w:ascii="Times New Roman" w:hAnsi="Times New Roman" w:cs="Times New Roman"/>
          <w:sz w:val="24"/>
          <w:szCs w:val="24"/>
        </w:rPr>
        <w:br/>
        <w:t>в порядке, установленном Правительством Санкт-Петербурга.</w:t>
      </w:r>
    </w:p>
    <w:p w:rsidR="00B9773E" w:rsidRPr="0028181F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310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3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6E4759" w:rsidRPr="0028181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6024B" w:rsidRPr="0028181F">
        <w:rPr>
          <w:rFonts w:ascii="Times New Roman" w:hAnsi="Times New Roman" w:cs="Times New Roman"/>
          <w:sz w:val="24"/>
          <w:szCs w:val="24"/>
        </w:rPr>
        <w:t>-1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включения в бюджет Санкт-Петербурга расходов на организацию учета отпуска твердого топлива населению на территории Санкт-Петербурга в соответствии с нормативами потребления.</w:t>
      </w:r>
    </w:p>
    <w:p w:rsidR="00B9773E" w:rsidRPr="00756F1E" w:rsidRDefault="00B9773E" w:rsidP="00B977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:rsidR="00B9773E" w:rsidRPr="00756F1E" w:rsidRDefault="00B9773E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1E4D1F" w:rsidRDefault="00225C60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3712"/>
      <w:bookmarkEnd w:id="2"/>
      <w:r w:rsidRPr="001E4D1F">
        <w:rPr>
          <w:rFonts w:ascii="Times New Roman" w:hAnsi="Times New Roman" w:cs="Times New Roman"/>
          <w:sz w:val="24"/>
          <w:szCs w:val="24"/>
        </w:rPr>
        <w:t>9</w:t>
      </w:r>
      <w:r w:rsidR="001D0332" w:rsidRPr="001E4D1F">
        <w:rPr>
          <w:rFonts w:ascii="Times New Roman" w:hAnsi="Times New Roman" w:cs="Times New Roman"/>
          <w:sz w:val="24"/>
          <w:szCs w:val="24"/>
        </w:rPr>
        <w:t>. Подпрограмма 2</w:t>
      </w:r>
    </w:p>
    <w:p w:rsidR="001D0332" w:rsidRPr="001E4D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225C60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4D1F">
        <w:rPr>
          <w:rFonts w:ascii="Times New Roman" w:hAnsi="Times New Roman" w:cs="Times New Roman"/>
          <w:sz w:val="24"/>
          <w:szCs w:val="24"/>
        </w:rPr>
        <w:t>9</w:t>
      </w:r>
      <w:r w:rsidR="001D0332" w:rsidRPr="001E4D1F">
        <w:rPr>
          <w:rFonts w:ascii="Times New Roman" w:hAnsi="Times New Roman" w:cs="Times New Roman"/>
          <w:sz w:val="24"/>
          <w:szCs w:val="24"/>
        </w:rPr>
        <w:t>.1. Паспорт подпрограммы 2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575"/>
        <w:gridCol w:w="6946"/>
      </w:tblGrid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946" w:type="dxa"/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Адмиралтейского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Василеостровского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Выборгского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Калининского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Кировского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Колпинского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Красногвардейского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Красносельского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Кронштадтского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Курортного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Московского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Невского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Петроградского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Петродворцового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Приморского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Пушкинского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Фрунзенского района Санкт-Петербурга;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</w:tcPr>
          <w:p w:rsidR="00341EE8" w:rsidRDefault="00341EE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 «ГСР Водоканал»;</w:t>
            </w:r>
          </w:p>
          <w:p w:rsidR="001D0332" w:rsidRPr="00756F1E" w:rsidRDefault="005B787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ГУП «Водоканал </w:t>
            </w:r>
            <w:r w:rsidR="00341BD9"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56F1E" w:rsidRPr="00756F1E" w:rsidTr="00C41025">
        <w:tc>
          <w:tcPr>
            <w:tcW w:w="397" w:type="dxa"/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2</w:t>
            </w:r>
          </w:p>
        </w:tc>
        <w:tc>
          <w:tcPr>
            <w:tcW w:w="6946" w:type="dxa"/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надежности, обеспечение бесперебойного водоснабжения и водоотведения потребителей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повышение энергоэффективности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систем водоснабжения и водоотведения.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питьевой воды и снижение негативного воздействия на окружающую природную среду, направленное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на охрану здоровья граждан и улучшение качества жизни населения.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услуг водоснабжения и водоотведения для потребителей, в том числе на преобразуемых территориях,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развития централизованных систем водоснабжения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водоотведения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6F1E" w:rsidRPr="00756F1E" w:rsidTr="00C41025">
        <w:tblPrEx>
          <w:tblBorders>
            <w:insideH w:val="nil"/>
          </w:tblBorders>
        </w:tblPrEx>
        <w:tc>
          <w:tcPr>
            <w:tcW w:w="397" w:type="dxa"/>
            <w:tcBorders>
              <w:bottom w:val="nil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75" w:type="dxa"/>
            <w:tcBorders>
              <w:bottom w:val="nil"/>
            </w:tcBorders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bottom w:val="nil"/>
            </w:tcBorders>
          </w:tcPr>
          <w:p w:rsidR="000B6765" w:rsidRPr="00756F1E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надежности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систем водоснабжения и водоотведения, снижение негативного воздействия на окружающую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765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Прекращение сброса неочищенных сточных вод в водные объекты Санкт-Петербурга.</w:t>
            </w:r>
          </w:p>
          <w:p w:rsidR="000B6765" w:rsidRPr="00756F1E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 возможности подключения (технологического присоединения) к сетям водоснабжения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водоотведения на территории Санкт-Петербурга.</w:t>
            </w:r>
          </w:p>
          <w:p w:rsidR="001D0332" w:rsidRPr="0006024B" w:rsidRDefault="000B6765" w:rsidP="00EA1BD6">
            <w:pPr>
              <w:pStyle w:val="ConsPlusNormal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602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Повышение качества питьевой воды на территории</w:t>
            </w:r>
            <w:r w:rsidR="008015C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6024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Санкт-Петербурга.</w:t>
            </w:r>
          </w:p>
        </w:tc>
      </w:tr>
      <w:tr w:rsidR="00756F1E" w:rsidRPr="00756F1E" w:rsidTr="00EA1BD6">
        <w:tc>
          <w:tcPr>
            <w:tcW w:w="397" w:type="dxa"/>
            <w:tcBorders>
              <w:bottom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B7878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Региональные проекты, реализуемые </w:t>
            </w:r>
            <w:r w:rsidRPr="005B7878">
              <w:rPr>
                <w:rFonts w:ascii="Times New Roman" w:eastAsiaTheme="minorHAnsi" w:hAnsi="Times New Roman" w:cs="Times New Roman"/>
                <w:sz w:val="24"/>
                <w:lang w:eastAsia="en-US"/>
              </w:rPr>
              <w:br/>
              <w:t>в рамках подпрограммы</w:t>
            </w:r>
            <w:r w:rsidR="0006024B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EA1BD6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5B7878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Общий объем финансирования подпрограммы </w:t>
            </w:r>
            <w:r w:rsidR="0006024B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по источникам финансирования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с указанием объема финансирования, предусмотренного </w:t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br/>
              <w:t>на ре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ализацию региональных проектов</w:t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br/>
            </w:r>
            <w:r w:rsidRPr="0061426F">
              <w:rPr>
                <w:rFonts w:ascii="Times New Roman" w:eastAsiaTheme="minorHAnsi" w:hAnsi="Times New Roman" w:cs="Times New Roman"/>
                <w:lang w:eastAsia="en-US"/>
              </w:rPr>
              <w:t>в том числе по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подпрограммы 2 – 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114 953 113,1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16 517 681,9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16 710 403,3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17 683 170,1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18 309 169,7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20 896 320,5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24 836 367,6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42 713 373,1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7 798 261,8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5 599 697,4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5 379 107,5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6 140 744,3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7 686 225,2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10 109 336,9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72 239 740,0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8 719 420,1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B7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11 110 705,9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12 304 062,6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12 168 425,4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EA1B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13 210 095,3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1D0332" w:rsidRPr="00756F1E" w:rsidRDefault="001D0332" w:rsidP="005607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A0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41EE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0759">
              <w:rPr>
                <w:rFonts w:ascii="Times New Roman" w:hAnsi="Times New Roman" w:cs="Times New Roman"/>
                <w:sz w:val="24"/>
                <w:szCs w:val="24"/>
              </w:rPr>
              <w:t>14 727 030,7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EA1BD6">
        <w:trPr>
          <w:trHeight w:val="5298"/>
        </w:trPr>
        <w:tc>
          <w:tcPr>
            <w:tcW w:w="397" w:type="dxa"/>
            <w:tcBorders>
              <w:top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:rsidR="001D0332" w:rsidRPr="00756F1E" w:rsidRDefault="001D0332" w:rsidP="00EA1B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По водоснабжению: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доля проб питьевой воды, соответствующей нормативным требованиям, подаваемой ВС в распределительную водопроводную сеть, - 100 процентов;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приведенная производительность ВС и источников водоснабжения составит 2392 тыс. куб. м/сутки;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сокращается удельное количество повреждений водопроводной сети с 1,6 единиц на 10 км до 1,5 единиц на 10 км;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доля населения, проживающего в индивидуальных жилых домах, подклю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ченных к системе водоснабжения - </w:t>
            </w: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97,8 процентов.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По водоотведению: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 xml:space="preserve">доля хозяйственно-бытовых сточных вод, прошедших очистку </w:t>
            </w:r>
            <w:r w:rsidRPr="005D556C">
              <w:rPr>
                <w:rFonts w:ascii="Times New Roman" w:hAnsi="Times New Roman" w:cs="Times New Roman"/>
                <w:sz w:val="24"/>
                <w:szCs w:val="24"/>
              </w:rPr>
              <w:br/>
              <w:t>на КОС (хозяйственно-бытовой и общесплавной канализации) - 99,8 процента;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доля осадка сточных вод, утилизированного методом сжигания - 100 процентов;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сокращается удельное количество засоров на канализационной сети с 4,0 единиц на 10 км до 3,6 единиц на 10 км;</w:t>
            </w:r>
          </w:p>
          <w:p w:rsidR="005D556C" w:rsidRPr="005D556C" w:rsidRDefault="005D556C" w:rsidP="005D55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производительность КОС и ОСПС составит </w:t>
            </w:r>
            <w:r w:rsidRPr="004417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2649 тыс. куб. м/сутки;</w:t>
            </w:r>
          </w:p>
          <w:p w:rsidR="001D0332" w:rsidRPr="00756F1E" w:rsidRDefault="005D556C" w:rsidP="005D55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проживающего в жилых домах, подключенных </w:t>
            </w:r>
            <w:r w:rsidRPr="0044177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D556C">
              <w:rPr>
                <w:rFonts w:ascii="Times New Roman" w:hAnsi="Times New Roman" w:cs="Times New Roman"/>
                <w:sz w:val="24"/>
                <w:szCs w:val="24"/>
              </w:rPr>
              <w:t>к системе водоотведения, составит 97,8 процентов</w:t>
            </w:r>
          </w:p>
        </w:tc>
      </w:tr>
    </w:tbl>
    <w:p w:rsidR="001D0332" w:rsidRPr="00255FBF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164F5A" w:rsidRDefault="005B7878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подпрограммы 2 с указанием основных проблем и прогноз</w:t>
      </w:r>
      <w:r w:rsidR="008015C9">
        <w:rPr>
          <w:rFonts w:ascii="Times New Roman" w:hAnsi="Times New Roman" w:cs="Times New Roman"/>
          <w:sz w:val="24"/>
          <w:szCs w:val="24"/>
        </w:rPr>
        <w:t xml:space="preserve"> </w:t>
      </w:r>
      <w:r w:rsidRPr="00164F5A">
        <w:rPr>
          <w:rFonts w:ascii="Times New Roman" w:hAnsi="Times New Roman" w:cs="Times New Roman"/>
          <w:sz w:val="24"/>
          <w:szCs w:val="24"/>
        </w:rPr>
        <w:t>ее развития</w:t>
      </w:r>
    </w:p>
    <w:p w:rsidR="001D0332" w:rsidRPr="00164F5A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64F5A" w:rsidRPr="00164F5A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Приоритеты и цели государственной политики в сфере водоснабжения и водоотведения направлены на обеспечение охраны здоровья и улучшение качества жизни населения путем обеспечения бесперебойной подачи гарантированно безопасной 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:rsidR="001D0332" w:rsidRPr="00164F5A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164F5A" w:rsidRDefault="004C6DE9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.2.1. Характеристика текущего состояния централизованных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систем водоснабжения</w:t>
      </w:r>
    </w:p>
    <w:p w:rsidR="001D0332" w:rsidRPr="0023171A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  <w:highlight w:val="yellow"/>
        </w:rPr>
      </w:pP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5,3 млн. потребителей с параметрами, соответствующими требованиям законодательства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Водоснабжение Санкт-Петербурга осуществляется из поверхностных и подземных источников. Основным источником водоснабжения является р. Нева - из нее забирается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98 процентов воды, из подземных источников забирается 2 процента.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 систему водоснабжения Санкт-Петербурга по состоянию на 01.01.2020 входят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7 588,9 км водопроводных сетей, 187 ПНС, 9 ВС (крупнейшие - ЮВС, СВС, ГВС), 2 завода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по производству гипохлорита натрия.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Производство питьевой воды с использованием в качестве поверхностного источника </w:t>
      </w:r>
      <w:r w:rsidRPr="00441779">
        <w:rPr>
          <w:rFonts w:ascii="Times New Roman" w:hAnsi="Times New Roman" w:cs="Times New Roman"/>
          <w:sz w:val="24"/>
          <w:szCs w:val="24"/>
        </w:rPr>
        <w:br/>
      </w:r>
      <w:r w:rsidR="002D1E32">
        <w:rPr>
          <w:rFonts w:ascii="Times New Roman" w:hAnsi="Times New Roman" w:cs="Times New Roman"/>
          <w:sz w:val="24"/>
          <w:szCs w:val="24"/>
        </w:rPr>
        <w:t>р. Невы осуществляется на 5 ВС</w:t>
      </w:r>
      <w:r w:rsidRPr="00F426C1">
        <w:rPr>
          <w:rFonts w:ascii="Times New Roman" w:hAnsi="Times New Roman" w:cs="Times New Roman"/>
          <w:sz w:val="24"/>
          <w:szCs w:val="24"/>
        </w:rPr>
        <w:t>. На ВС г. Кронштадта используется вода Финского залива.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Подземные источники водоснабжения используются в Курортном районе (Зеленогорская ВС) и Юго-Западных пригородах (Дудергофская ВС, ВС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Гантуловская гора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).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ВС г. Петродворца и пос. Стрельна работают в режиме доочистки воды, подаваемой ЮВС.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>ВС г. Сестрорецка работает в режиме доочистки воды, подаваемой СВС.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Объем реализации холодной воды в 2019 году составил 504,6 млн куб. м, </w:t>
      </w:r>
      <w:r w:rsidR="002D1E32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что на 0,1 процента или 0,6 млн куб. м ниже фактического значения за аналогичный показатель 2017 года.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Основными причинами снижения объема реализации холодной воды являются: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проведение абонентами мероприятий по экономии энергоресурсов (своевременная ликвидация аварий, устранение утечек на внутренних сетях, ремонт внутридомовых коммуникаций);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проведение мероприятий, направленных на снижение потребления водных ресурсов исполнителями коммунальных услуг (совершенствование организации учета и контроля получаемых услуг);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внедрение ресурсосберегающих технологий (применение на промышленных предприятиях оборотного водоснабжения), реконструкция оборудования и технологических процессов.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 снижении объемов реализации холодной воды свидетельствует также динамика удельного водопотребления. В 2019 году удельное водопотребление составило </w:t>
      </w:r>
      <w:r w:rsidR="003E3D4D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лит./чел. сут., что на 0,7 процента или 1 литров ниже фактического значения </w:t>
      </w:r>
      <w:r w:rsidR="003E3D4D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за аналогичный показатель 2016 года.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Диаметры трубопроводов водопроводной сети Санкт-Петербурга - от 50 мм (домовые вводы) до 1400 мм (водоводы).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Материалы водопроводных труб Санкт-Петербурга: чугун - 53 процента; сталь - </w:t>
      </w:r>
      <w:r w:rsidR="003E3D4D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24 процента; железобетон - 4 процента; полиэтилен и прочие материалы – 19 процентов.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Участки сетей небольших диаметров (до 400 мм) выполнены в основном из серого чугуна, больших диаметров (более 400 мм) - из стали и железобетона.</w:t>
      </w:r>
    </w:p>
    <w:p w:rsidR="00164F5A" w:rsidRPr="00F426C1" w:rsidRDefault="00164F5A" w:rsidP="00164F5A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Около </w:t>
      </w:r>
      <w:r w:rsidRPr="00F426C1">
        <w:rPr>
          <w:rFonts w:ascii="Times New Roman" w:hAnsi="Times New Roman" w:cs="Times New Roman"/>
          <w:sz w:val="24"/>
          <w:szCs w:val="24"/>
        </w:rPr>
        <w:t>47</w:t>
      </w:r>
      <w:r w:rsidR="003E3D4D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F426C1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водопроводных сетей в Санкт-Петербурге находятся в эксплуатации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от 15 до 50 лет. Еще </w:t>
      </w:r>
      <w:r w:rsidRPr="00F426C1">
        <w:rPr>
          <w:rFonts w:ascii="Times New Roman" w:hAnsi="Times New Roman" w:cs="Times New Roman"/>
          <w:sz w:val="24"/>
          <w:szCs w:val="24"/>
        </w:rPr>
        <w:t>33</w:t>
      </w:r>
      <w:r w:rsidR="003E3D4D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 всех сетей находятся в эксплуатации более 50 лет и требуют реконструкции и замены.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На водопроводной сети Санкт-Петербурга установлено 92 тыс. единиц запорной арматуры, в том числе 27 тыс. единиц запорной арматуры современного коверного типа,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24 тыс. пожарных гидрантов, в том числе 6 тыс. пожарных гидрантов современного типа.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Транспортировка воды осуществляется НС 2-го подъема и 187 НС 3-4-го подъема. Средний напор в водопроводной сети составляет 38-40 м.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Часть НС 3-4-го подъема оборудовано резервуарами чистой воды РЧВ (16 НС), количество резервуаров на НС 3-4-го подъема - 56, общий полезный объем с учетом технической возможности забора воды из РЧВ резервуарного парка НС 3-4-го подъема составляет 383 тыс. куб. м, что составляет 25 процент от суточной подачи воды в городскую распределительную сеть. На ВС общее количество резервуаров чистой воды составляет 45,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с полезным объемом резервуарного парка - 439 тыс. куб. м, что составляет 29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от суточной подачи воды в Санкт-Петербурга. Общий полезный объем резервуарного парка составляет 822 тыс. куб. м, что составляет 53 процента от суточной подачи воды в городскую распределительную сеть.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водоснабжению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426C1">
        <w:rPr>
          <w:rFonts w:ascii="Times New Roman" w:hAnsi="Times New Roman" w:cs="Times New Roman"/>
          <w:sz w:val="24"/>
          <w:szCs w:val="24"/>
        </w:rPr>
        <w:t>-2019 гг.: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модернизация и внедрение систем </w:t>
      </w:r>
      <w:r w:rsidR="008015C9">
        <w:rPr>
          <w:rFonts w:ascii="Times New Roman" w:hAnsi="Times New Roman" w:cs="Times New Roman"/>
          <w:sz w:val="24"/>
          <w:szCs w:val="24"/>
        </w:rPr>
        <w:t>обеззараживания воды на ВС и НС;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модернизация УФО - СВС, ЮВС, ВВС, ГВС, ВОС г. Колпино, ВОС г. Петродворца, Московская НС, Фрунзенская НС;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внедрение УФО на двух водопроводных станциях: пос. </w:t>
      </w:r>
      <w:r w:rsidR="003E3D4D" w:rsidRPr="00F426C1">
        <w:rPr>
          <w:rFonts w:ascii="Times New Roman" w:hAnsi="Times New Roman" w:cs="Times New Roman"/>
          <w:sz w:val="24"/>
          <w:szCs w:val="24"/>
        </w:rPr>
        <w:t>Солнечное и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пос. Белоостров</w:t>
      </w:r>
      <w:r w:rsidR="008015C9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строительство повысительной водопроводной насосной станции «Таллинская»</w:t>
      </w:r>
      <w:r w:rsidR="008015C9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строительство скважинных водозаборов и водопроводных сетей для водоснабжения </w:t>
      </w:r>
      <w:r w:rsidR="003E3D4D"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пос. Красавица и пос. Решетниково</w:t>
      </w:r>
      <w:r w:rsidR="008015C9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строительству узла смешения на ВНС «Дудергофская</w:t>
      </w:r>
      <w:r w:rsidR="008015C9">
        <w:rPr>
          <w:rFonts w:ascii="Times New Roman" w:hAnsi="Times New Roman" w:cs="Times New Roman"/>
          <w:sz w:val="24"/>
          <w:szCs w:val="24"/>
        </w:rPr>
        <w:t>»;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строительство магистральных водоводов от ВОС «Молодежное» к поселкам Серово, Смолячково</w:t>
      </w:r>
      <w:r w:rsidR="008015C9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строительство и реконструкция водопроводных сетей в пос. Володарском,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пос. Молодежный, пос. Новоселки и Белозерке;</w:t>
      </w:r>
    </w:p>
    <w:p w:rsidR="00164F5A" w:rsidRPr="00F426C1" w:rsidRDefault="008015C9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4F5A" w:rsidRPr="00F426C1">
        <w:rPr>
          <w:rFonts w:ascii="Times New Roman" w:hAnsi="Times New Roman" w:cs="Times New Roman"/>
          <w:sz w:val="24"/>
          <w:szCs w:val="24"/>
        </w:rPr>
        <w:t>асцепка жилых домов в Кировском, Московском, Кронштадтском, Василеостровском,</w:t>
      </w:r>
      <w:r w:rsidR="003E3D4D">
        <w:rPr>
          <w:rFonts w:ascii="Times New Roman" w:hAnsi="Times New Roman" w:cs="Times New Roman"/>
          <w:sz w:val="24"/>
          <w:szCs w:val="24"/>
        </w:rPr>
        <w:t xml:space="preserve"> </w:t>
      </w:r>
      <w:r w:rsidR="00164F5A" w:rsidRPr="00F426C1">
        <w:rPr>
          <w:rFonts w:ascii="Times New Roman" w:hAnsi="Times New Roman" w:cs="Times New Roman"/>
          <w:sz w:val="24"/>
          <w:szCs w:val="24"/>
        </w:rPr>
        <w:t>Невском и Фрунз</w:t>
      </w:r>
      <w:r>
        <w:rPr>
          <w:rFonts w:ascii="Times New Roman" w:hAnsi="Times New Roman" w:cs="Times New Roman"/>
          <w:sz w:val="24"/>
          <w:szCs w:val="24"/>
        </w:rPr>
        <w:t>енском районах Санкт-Петербурга;</w:t>
      </w:r>
    </w:p>
    <w:p w:rsidR="00164F5A" w:rsidRPr="00F426C1" w:rsidRDefault="008015C9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64F5A" w:rsidRPr="00F426C1">
        <w:rPr>
          <w:rFonts w:ascii="Times New Roman" w:hAnsi="Times New Roman" w:cs="Times New Roman"/>
          <w:sz w:val="24"/>
          <w:szCs w:val="24"/>
        </w:rPr>
        <w:t>авершено создание системы управления водоснабже</w:t>
      </w:r>
      <w:r>
        <w:rPr>
          <w:rFonts w:ascii="Times New Roman" w:hAnsi="Times New Roman" w:cs="Times New Roman"/>
          <w:sz w:val="24"/>
          <w:szCs w:val="24"/>
        </w:rPr>
        <w:t>нием в Южной зоне водоснабжения;</w:t>
      </w:r>
    </w:p>
    <w:p w:rsidR="00164F5A" w:rsidRPr="00F426C1" w:rsidRDefault="008015C9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64F5A" w:rsidRPr="00F426C1">
        <w:rPr>
          <w:rFonts w:ascii="Times New Roman" w:hAnsi="Times New Roman" w:cs="Times New Roman"/>
          <w:sz w:val="24"/>
          <w:szCs w:val="24"/>
        </w:rPr>
        <w:t>авершена реконструкция Кушелевской, Муринской НС, 1 и 2 м.о. Северной водопроводной станци</w:t>
      </w:r>
      <w:r>
        <w:rPr>
          <w:rFonts w:ascii="Times New Roman" w:hAnsi="Times New Roman" w:cs="Times New Roman"/>
          <w:sz w:val="24"/>
          <w:szCs w:val="24"/>
        </w:rPr>
        <w:t>и в Северной зоне водоснабжения;</w:t>
      </w:r>
    </w:p>
    <w:p w:rsidR="00164F5A" w:rsidRPr="00F426C1" w:rsidRDefault="008015C9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64F5A" w:rsidRPr="00F426C1">
        <w:rPr>
          <w:rFonts w:ascii="Times New Roman" w:hAnsi="Times New Roman" w:cs="Times New Roman"/>
          <w:sz w:val="24"/>
          <w:szCs w:val="24"/>
        </w:rPr>
        <w:t xml:space="preserve">авершена реконструкция Петроградской НС в Центральной зоне водоснабжения. 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проблемы</w:t>
      </w:r>
      <w:r w:rsidR="003E3D4D">
        <w:rPr>
          <w:rFonts w:ascii="Times New Roman" w:hAnsi="Times New Roman" w:cs="Times New Roman"/>
          <w:sz w:val="24"/>
          <w:szCs w:val="24"/>
        </w:rPr>
        <w:t xml:space="preserve"> водоснабжения Санкт-Петербурга.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Минстроя РФ от 05.08.2014 № 437/пр в 2018 году проведено техническое обследование объектов централизованных систем водоснабжения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водоотведения по состоянию на 01.01.2018, в составе которого проведена техническая инвентаризация имущества, оценка эффективности объектов централизованных систем водоснабжения и водоотведения. Результаты технического обследования подтвердили высокий риск нарушений нормативных требований к качеству питьевой воды, связанный с состоянием качества воды источника водоснабжения р. Нева. Необходимо проводить поэтапную реконструкцию водопроводных станций с использован</w:t>
      </w:r>
      <w:r w:rsidR="003E3D4D">
        <w:rPr>
          <w:rFonts w:ascii="Times New Roman" w:hAnsi="Times New Roman" w:cs="Times New Roman"/>
          <w:sz w:val="24"/>
          <w:szCs w:val="24"/>
        </w:rPr>
        <w:t>ием более эффективных технологий водоподготовки</w:t>
      </w:r>
      <w:r w:rsidRPr="00F426C1">
        <w:rPr>
          <w:rFonts w:ascii="Times New Roman" w:hAnsi="Times New Roman" w:cs="Times New Roman"/>
          <w:sz w:val="24"/>
          <w:szCs w:val="24"/>
        </w:rPr>
        <w:t xml:space="preserve"> в целях обеспечения гарантированной безопасности и безвредности питьевой воды.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 течение последних лет постоянно ухудшается качество воды поверхностного источника водоснабжения р. Невы, которая является частью общей водной системы бассейнового округа Северо-Запада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Белое море - Онежское озеро - озеро Ильмень - Ладожское озеро - Нева - Финский залив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, имеющей взаимное влияние и общие источники техногенной нагрузки.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Одноступенчатая технология используется на сооружениях, производительность которых составляет 67 процентов от общей производительности всех сооружений производства питьевой воды, и не соответствует качеству воды в источнике и требованиям действующих нормативных документов.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Сооружения и оборудование ВС физически изношено, требуются большие объемы воды на собственные нужды и дополнительные затраты на химические реагенты и электрическую энергию. Эффективная водоподготовка, которая гарантированно может справиться с любыми изменениями качества воды в р. Неве, осуществляется на блоке К-6 ЮВС, </w:t>
      </w:r>
      <w:r w:rsidR="003E3D4D" w:rsidRPr="00F426C1">
        <w:rPr>
          <w:rFonts w:ascii="Times New Roman" w:hAnsi="Times New Roman" w:cs="Times New Roman"/>
          <w:sz w:val="24"/>
          <w:szCs w:val="24"/>
        </w:rPr>
        <w:t>это</w:t>
      </w:r>
      <w:r w:rsidRPr="00F426C1">
        <w:rPr>
          <w:rFonts w:ascii="Times New Roman" w:hAnsi="Times New Roman" w:cs="Times New Roman"/>
          <w:sz w:val="24"/>
          <w:szCs w:val="24"/>
        </w:rPr>
        <w:t xml:space="preserve"> составляет около 15 процентов от общей потребности в подаче питьевой воды.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Фильтр-отстойные сооружения ГВС, построенные в 1932 году, имеют значительный физический износ (часть сооружений более 90 процентов), что подтверждают заключения МЧС Российской Федерации. Блок контактных осветлителей ГВС в соответствии с заключением МЧС Российской Федерации имеет степень износа 30-40 процентов.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Блоки контактных осветлителей N 1 и N 2 СВС построены в 1972 году и 1982 году, имеют значительный износ, что подтверждает заключение МЧС Российской Федерации.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В соответствии с заключением МЧС Российской Федерации степень износа блока контактных осветлителей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C1">
        <w:rPr>
          <w:rFonts w:ascii="Times New Roman" w:hAnsi="Times New Roman" w:cs="Times New Roman"/>
          <w:sz w:val="24"/>
          <w:szCs w:val="24"/>
        </w:rPr>
        <w:t xml:space="preserve"> 1 составляет не менее 64 процентов, что соответствует ветхому техническому состоянию, степень износа блока контактных осветлителей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C1">
        <w:rPr>
          <w:rFonts w:ascii="Times New Roman" w:hAnsi="Times New Roman" w:cs="Times New Roman"/>
          <w:sz w:val="24"/>
          <w:szCs w:val="24"/>
        </w:rPr>
        <w:t xml:space="preserve"> 2 составляет не менее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47 процентов, что соответствует неудовлетворительному техническому состоянию.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Следствием недостаточной освоенности подземных вод северных пригородов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Санкт-Петербурга является вынужденная транспортировка воды с СВС на расстояние 45-50 км. Это ведет к высоким энергозатратам и вторичному загрязнению продуктами коррозии, связанному с техническим состоянием трубопроводов.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Подземные воды, используемые для водоснабжения г. Кронштадта, г. Красное Село,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г. Петродворца, г. Ломоносова и прилегающих к ним поселков, не защищены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от антропогенного загрязнения, так как имеют непосредственную связь с атмосферными осадками и поверхностными водами, регистрируются превышения по микробиологическим показателям, в связи с чем имеется риск для безопасности питьевого водоснабжения, дебет существующих каптажей и скважин Красносельского водозабора недостаточен для обеспечения </w:t>
      </w:r>
      <w:r w:rsidRPr="00F426C1">
        <w:rPr>
          <w:rFonts w:ascii="Times New Roman" w:hAnsi="Times New Roman" w:cs="Times New Roman"/>
          <w:sz w:val="24"/>
          <w:szCs w:val="24"/>
        </w:rPr>
        <w:lastRenderedPageBreak/>
        <w:t>потребности г. Красное Село и прилегающих поселков в полном объеме, не соблюдаются требования нормативов по жесткости воды.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68 процентов из общей протяженности водопроводной сети эксплуатируется больше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30 лет, что приводит к значительному количеству повреждений с отключением потребителей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от водоснабжения, в том числе с вторичным загрязнением питьевой воды. Использование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качестве основных материалов серого чугуна и стали, объем которых составляет 80 процентов от общей протяженности сетей, приводит к увеличению количества повреждений и вторичному загрязнению воды продуктами коррозии. На железобетонных водоводах, протяженность которых составляет 4 процента от общей протяженности водопроводных сетей, при аварии могут быть отключены целые районы Санкт-Петербурга.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Наличие домов, подключенных к водоснабжению с разрывом б</w:t>
      </w:r>
      <w:r>
        <w:rPr>
          <w:rFonts w:ascii="Times New Roman" w:hAnsi="Times New Roman" w:cs="Times New Roman"/>
          <w:sz w:val="24"/>
          <w:szCs w:val="24"/>
        </w:rPr>
        <w:t>алансовой принадлежности (дома «</w:t>
      </w:r>
      <w:r w:rsidRPr="00F426C1">
        <w:rPr>
          <w:rFonts w:ascii="Times New Roman" w:hAnsi="Times New Roman" w:cs="Times New Roman"/>
          <w:sz w:val="24"/>
          <w:szCs w:val="24"/>
        </w:rPr>
        <w:t>на сцепке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 xml:space="preserve">), приводит к увеличению количества отключаемых потребителей при плановых и аварийных работах и ухудшает качество оказанной потребителю услуги, а также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не позволяет должным образом учитывать количество потребляемой воды.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Устаревшая конструкция запорной арматуры влечет за собой увеличение количества отключаемых потребителей при плановых и аварийных работах, снижение надежности работы сети и рост эксплуатационных затрат.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Устаревшая конструкция пожарных гидрантов влечет за собой случаи замерзания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в зимний период, что в результате снижает надежность пожарного водоснабжения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Существующая система измерения и учета объемов водоснабжения в Центральной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Северной зонах водоснабжения требует комплексной реконструкции, создания системы управления водоснабжением и реализации энергоэффективных мероприятий на примере реализации проекта в Южной зоне водоснабжения.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При недостаточной надежности и качестве электроснабжения НС водоснабжения 1-го,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2-го, 3-го и 4-го подъемов существует необходимость повышения категорий надежности электроснабжения путем организации дополнительных вводов или использования резервных источников электроснабжения (дизель-электрические станции), а также внедрения на объектах регистраторов качества электрической энергии.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Существует необходимость модернизации коммерческих узлов учета электрической энергии в соответствии с требованиями </w:t>
      </w:r>
      <w:hyperlink r:id="rId34" w:history="1">
        <w:r w:rsidRPr="00F426C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F426C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04.05.2012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C1">
        <w:rPr>
          <w:rFonts w:ascii="Times New Roman" w:hAnsi="Times New Roman" w:cs="Times New Roman"/>
          <w:sz w:val="24"/>
          <w:szCs w:val="24"/>
        </w:rPr>
        <w:t xml:space="preserve"> 442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О функционировании розничных рынков электрической энергии, полном и(или) частичном ограничении режима потребления электрической энергии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.</w:t>
      </w:r>
    </w:p>
    <w:p w:rsidR="00164F5A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административных границах Санкт-Петербурга на 70 территориях система водоснабжения существует частично или отсутствует полностью.</w:t>
      </w:r>
    </w:p>
    <w:p w:rsidR="00164F5A" w:rsidRPr="00164F5A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обеспечению охраны здоровья населения и улучшению качества жизни населения путем обеспечения бесперебойной подачи гарантированно безопасной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безвредной питьевой воды потребителям с учетом развития и преобразования городских территорий.</w:t>
      </w:r>
    </w:p>
    <w:p w:rsidR="00BB5C76" w:rsidRDefault="00BB5C76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1D0332" w:rsidRPr="00164F5A" w:rsidRDefault="000212F4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9</w:t>
      </w:r>
      <w:r w:rsidR="001D0332" w:rsidRPr="00164F5A">
        <w:rPr>
          <w:rFonts w:ascii="Times New Roman" w:hAnsi="Times New Roman" w:cs="Times New Roman"/>
          <w:sz w:val="24"/>
          <w:szCs w:val="24"/>
        </w:rPr>
        <w:t>.2.2. Характеристика текущего состояния централизованных</w:t>
      </w:r>
    </w:p>
    <w:p w:rsidR="001D0332" w:rsidRPr="00164F5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F5A">
        <w:rPr>
          <w:rFonts w:ascii="Times New Roman" w:hAnsi="Times New Roman" w:cs="Times New Roman"/>
          <w:sz w:val="24"/>
          <w:szCs w:val="24"/>
        </w:rPr>
        <w:t>систем водоотведения</w:t>
      </w:r>
    </w:p>
    <w:p w:rsidR="001D0332" w:rsidRPr="0023171A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  <w:highlight w:val="yellow"/>
        </w:rPr>
      </w:pP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Система канализации Санкт-Петербурга представляет собой комплекс взаимосвязанных инженерных сооружений, обеспечивающих прием стоков, их транспортировку, очистку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на КОС, с последующим выпуском в водные объекты и утилизацию осадка сточных вод.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Санкт-Петербурге существуют две централизованные системы водоотведения: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централизованная общесплавная и раздельная хозяйственно-бытовая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а часть - раздельную хозяйственно-бытовую, в которую поступают только хозяйственно-бытовые стоки;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 xml:space="preserve">централизованная раздельная дождевая система водоотведения, в которой дождевые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талые воды собираются отдельно от остальных стоков и частично сбрасываются без очистки, частично очищаются на очистных сооружениях поверхностного стока.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Водоотведение Санкт-Петербурга по состоянию на 01.01.2020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представлено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КОС, в том числе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КОС общесплавной и раздельной хозяйственно-бытовой системы и 7 очистных сооружения поверхностного стока раздельной дождевой системы водоотведения.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Объем реализации услуг водоотведения в 2019 году составил 604,2 млн куб. м</w:t>
      </w:r>
      <w:r w:rsidRPr="00164F5A">
        <w:rPr>
          <w:rFonts w:ascii="Times New Roman" w:hAnsi="Times New Roman" w:cs="Times New Roman"/>
          <w:sz w:val="24"/>
          <w:szCs w:val="24"/>
        </w:rPr>
        <w:t>,</w:t>
      </w:r>
      <w:r w:rsidRPr="00F426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на 0,9 процента или 5,5 млн куб. м ниже  фактического значения за аналогичный показатель 2017 года.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Протяженность сетей водоотведения составляет 9 309,6 км, в том числе 6 721,7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км общесплавной и раздельной хозяйственно-бытовой системы и 2</w:t>
      </w:r>
      <w:r w:rsidR="001257B7">
        <w:rPr>
          <w:rFonts w:ascii="Times New Roman" w:hAnsi="Times New Roman" w:cs="Times New Roman"/>
          <w:sz w:val="24"/>
          <w:szCs w:val="24"/>
        </w:rPr>
        <w:t> </w:t>
      </w:r>
      <w:r w:rsidRPr="00F426C1">
        <w:rPr>
          <w:rFonts w:ascii="Times New Roman" w:hAnsi="Times New Roman" w:cs="Times New Roman"/>
          <w:sz w:val="24"/>
          <w:szCs w:val="24"/>
        </w:rPr>
        <w:t>588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км - раздельной дождевой системы водоотведения.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Диаметры канализационной сети варьируются от 50 мм (дворовые сети) до 1500 мм (магистральные сети). Трубопроводы диаметром до 500 мм составляют 84,8 процентов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от общей протяженности канализационных сетей централизованной общесплавной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раздельной хозяйственно-бытовой системы водоотведения.</w:t>
      </w:r>
    </w:p>
    <w:p w:rsidR="00164F5A" w:rsidRPr="00F426C1" w:rsidRDefault="00164F5A" w:rsidP="00164F5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Основной материал канализационных сетей – железобетон – 51,3 </w:t>
      </w:r>
      <w:r w:rsidR="001257B7">
        <w:rPr>
          <w:rFonts w:ascii="Times New Roman" w:hAnsi="Times New Roman" w:cs="Times New Roman"/>
          <w:sz w:val="24"/>
          <w:szCs w:val="24"/>
        </w:rPr>
        <w:t>процента</w:t>
      </w:r>
      <w:r w:rsidRPr="00F426C1">
        <w:rPr>
          <w:rFonts w:ascii="Times New Roman" w:hAnsi="Times New Roman" w:cs="Times New Roman"/>
          <w:sz w:val="24"/>
          <w:szCs w:val="24"/>
        </w:rPr>
        <w:t xml:space="preserve"> от всей </w:t>
      </w:r>
      <w:r w:rsidR="001257B7">
        <w:rPr>
          <w:rFonts w:ascii="Times New Roman" w:hAnsi="Times New Roman" w:cs="Times New Roman"/>
          <w:sz w:val="24"/>
          <w:szCs w:val="24"/>
        </w:rPr>
        <w:t>п</w:t>
      </w:r>
      <w:r w:rsidRPr="00F426C1">
        <w:rPr>
          <w:rFonts w:ascii="Times New Roman" w:hAnsi="Times New Roman" w:cs="Times New Roman"/>
          <w:sz w:val="24"/>
          <w:szCs w:val="24"/>
        </w:rPr>
        <w:t>ротяжённости сетей;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 бетон -17,2 </w:t>
      </w:r>
      <w:r w:rsidR="001257B7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; пластик – 20,8</w:t>
      </w:r>
      <w:r w:rsidR="001257B7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; чугун – 6,6</w:t>
      </w:r>
      <w:r w:rsidR="001257B7">
        <w:rPr>
          <w:rFonts w:ascii="Times New Roman" w:hAnsi="Times New Roman" w:cs="Times New Roman"/>
          <w:bCs/>
          <w:sz w:val="24"/>
          <w:szCs w:val="24"/>
        </w:rPr>
        <w:t xml:space="preserve"> 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 xml:space="preserve">; керамика и прочие материалы – 4,1 </w:t>
      </w:r>
      <w:r w:rsidR="001257B7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F426C1">
        <w:rPr>
          <w:rFonts w:ascii="Times New Roman" w:hAnsi="Times New Roman" w:cs="Times New Roman"/>
          <w:bCs/>
          <w:sz w:val="24"/>
          <w:szCs w:val="24"/>
        </w:rPr>
        <w:t>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Основными магистралями для транспортировки сточных вод к очистным сооружениям являются ТКК общей протяженностью 279,2 км, на которых расположены 653 шахт и 450 буровых скважин. Внутренний диаметр тоннельных коллекторов достигает 4,9 м с глубиной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их заложения до 80 м. Около 65 процентов от общей протяженности ТКК имеют срок эксплуатации более 30 лет.</w:t>
      </w:r>
    </w:p>
    <w:p w:rsidR="00164F5A" w:rsidRPr="00F426C1" w:rsidRDefault="00164F5A" w:rsidP="00164F5A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C1">
        <w:rPr>
          <w:rFonts w:ascii="Times New Roman" w:hAnsi="Times New Roman" w:cs="Times New Roman"/>
          <w:bCs/>
          <w:sz w:val="24"/>
          <w:szCs w:val="24"/>
        </w:rPr>
        <w:t xml:space="preserve">Проектная мощность канализационных насосных станций колеблется </w:t>
      </w:r>
      <w:r w:rsidR="001257B7">
        <w:rPr>
          <w:rFonts w:ascii="Times New Roman" w:hAnsi="Times New Roman" w:cs="Times New Roman"/>
          <w:bCs/>
          <w:sz w:val="24"/>
          <w:szCs w:val="24"/>
        </w:rPr>
        <w:br/>
      </w:r>
      <w:r w:rsidRPr="00F426C1">
        <w:rPr>
          <w:rFonts w:ascii="Times New Roman" w:hAnsi="Times New Roman" w:cs="Times New Roman"/>
          <w:bCs/>
          <w:sz w:val="24"/>
          <w:szCs w:val="24"/>
        </w:rPr>
        <w:t>от 0,3 до 1 000 тыс. куб. м/сутки.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На сетях общесплавной и раздельной хозяйственно-бытовой системы водоотведения расположены 21654 колодца с отстойной частью (выгребные колодцы). Ликвидация выгребных колодцев, являющихся причиной появления неприятных запахов, - одно из приоритетных направлений при реконструкции канализационных сетей.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По состоянию на 01.01.2020 в Санкт-Петербурге функционируют 11 ССП общей производительностью 66 тыс. куб. снега в сутки и 7 СИСП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 xml:space="preserve">общей производительностью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35,5 тыс. куб. м/сут. 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водоотведению 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426C1">
        <w:rPr>
          <w:rFonts w:ascii="Times New Roman" w:hAnsi="Times New Roman" w:cs="Times New Roman"/>
          <w:sz w:val="24"/>
          <w:szCs w:val="24"/>
        </w:rPr>
        <w:t>-2019 гг.: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ликвидация выпусков поверхностного стока в Муринском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парке;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переключение хозяйственно-бытового выпуска ОбщЛом на КОС г. Петродворец;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выполнено строительство канализационных сетей для переключения 23 прямых выпусков Петроградского р-на, наб. р. Карповки</w:t>
      </w:r>
      <w:r w:rsidR="001257B7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завершение реконструкции Северной станции аэрации (1-й этап);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завершено строительство новых канализационных очистных сооружений п. Молодежное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модернизация аэротенков N 5 и 6 на Центральной станции аэрации;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канализационных сетей в пос. Володарском,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пос. Молодежный, пос. Новоселки и Белозерке;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введен в эксплуатацию ССП на Шкиперском протоке;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завершены работы по строительству перемычки от шахты 1/27 (пр. Обуховской обороны, д. 33);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завершены работы по строительству подводящего коллектора к КОС г. Зеленогорск;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завершены работы по строительству и реконструкции ТКК № 3 по наб. Крюкова канала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ТКК по наб. р. Мойки;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завершены работы по строительству кольцующего ТКК по Бассейной улице;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завершены работы по строительству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F426C1">
        <w:rPr>
          <w:rFonts w:ascii="Times New Roman" w:hAnsi="Times New Roman" w:cs="Times New Roman"/>
          <w:sz w:val="24"/>
          <w:szCs w:val="24"/>
        </w:rPr>
        <w:t>микротоннеля для подключения жилой застройки «Цветной город» и «Ручьи – 7»</w:t>
      </w:r>
      <w:r w:rsidR="001257B7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 xml:space="preserve">завершены работы по строительству канализационных сетей от г. Зеленогорска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до пос. Красавица и пос. Решетниково</w:t>
      </w:r>
      <w:r w:rsidR="001257B7">
        <w:rPr>
          <w:rFonts w:ascii="Times New Roman" w:hAnsi="Times New Roman" w:cs="Times New Roman"/>
          <w:sz w:val="24"/>
          <w:szCs w:val="24"/>
        </w:rPr>
        <w:t>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создание автоматизированной информационной си</w:t>
      </w:r>
      <w:r w:rsidR="001257B7">
        <w:rPr>
          <w:rFonts w:ascii="Times New Roman" w:hAnsi="Times New Roman" w:cs="Times New Roman"/>
          <w:sz w:val="24"/>
          <w:szCs w:val="24"/>
        </w:rPr>
        <w:t>стемы учета атмосферных осадков.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Основные проблемы</w:t>
      </w:r>
      <w:r w:rsidR="001257B7">
        <w:rPr>
          <w:rFonts w:ascii="Times New Roman" w:hAnsi="Times New Roman" w:cs="Times New Roman"/>
          <w:sz w:val="24"/>
          <w:szCs w:val="24"/>
        </w:rPr>
        <w:t xml:space="preserve"> водоотведения Санкт-Петербурга: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прямой сброс неочищенных хозяйственно-бытовых и общесплавных сточных вод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водоемы (выпуски наб. р. Карповки, р. Охты, р. Ждановки, Петровского о-ва, наб. Кутузова, выпуски г. Ломоносова и др.).;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прямой сброс неочищенных ливневых стоков;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невыполнение абонентами требований Федерального </w:t>
      </w:r>
      <w:hyperlink r:id="rId35" w:history="1">
        <w:r w:rsidRPr="00F426C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4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 xml:space="preserve">О водоснабжении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водоотведении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 xml:space="preserve"> при сбросе сточных вод со специфическими загрязняющими веществами;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по показателям специфических загрязнений (металлы, АПАВ, нефтепродукты, фенолы)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на КОС в очищенных стоках имеет место невыполнение требований НДС, что объясняется следующими причинами: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КОС централизованной общесплавной и хозяйственно-бытовой системы водоотведения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не предназначены для очистки от специфических загрязняющих веществ промышленного происхождения. До недавнего времени правовые механизмы не позволяли ни организациям, осуществляющим водоотведение, ни органам государственного надзора управлять процессом сброса абонентами вредных веществ в централизованные системы водоотведения;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более 56 процентов (по объему очищаемых стоков) КОС централизованной общесплавной и хозяйственно-бытовой системы водоотведения не модернизированы с внедрением современных технологий по удалению биогенных элементов, а также по доочистке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и обеззараживанию, что не позволяет стабильно обеспечивать требуемое качество очистки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соответствии с нормативными требованиями;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дефицит мощности КОС в бассейне КОС г. Колпино;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35 процентов КОС Курортного района Санкт-Петербурга работают нестабильно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неэффективно: КОС г. Зеленогорска (работают без реконструкций уже более 30 лет), КОС пос. Молодежное (сооружения приняты на баланс в неработоспособном состоянии); КОС Балтийский берег (сооружения приняты на баланс в неработоспособном состоянии)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в составе ГУП </w:t>
      </w:r>
      <w:r w:rsidR="001257B7"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1257B7"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 xml:space="preserve"> работают три ЗСО сточных вод -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на крупнейших городских КОС: Центральной станции аэрации, Северной станции аэрации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Юго-Западных очистных сооружениях Санкт-Петербурга, что позволяет решить основную задачу города по прекращению складирования осадка сточных вод на полигонах и снижению негативного воздействия на окружающую среду;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ЗСО на Центральной станции аэрации является одним из самых крупных заводов сжигания осадка в мире, построен и пущен в эксплуатацию 21.11.1997 и работает уже более  </w:t>
      </w:r>
      <w:r>
        <w:rPr>
          <w:rFonts w:ascii="Times New Roman" w:hAnsi="Times New Roman" w:cs="Times New Roman"/>
          <w:sz w:val="24"/>
          <w:szCs w:val="24"/>
        </w:rPr>
        <w:br/>
        <w:t>2</w:t>
      </w:r>
      <w:r w:rsidRPr="00F426C1">
        <w:rPr>
          <w:rFonts w:ascii="Times New Roman" w:hAnsi="Times New Roman" w:cs="Times New Roman"/>
          <w:sz w:val="24"/>
          <w:szCs w:val="24"/>
        </w:rPr>
        <w:t>0 лет, высокий уровень износа оборудования привел к существенному падению производительности завода. В целях недопущения вывоза образующегося осадка на полигоны складирования необходимо строительство двух новых линий сжигания осадка;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около 75 процентов ТКК не имеют закольцовок и дублеров. В результате отсутствует возможность обследования технического состояния ТКК, высокий износ ТКК и невозможность проведения работ по реконструкции приводят к высокому риску техногенных катастроф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с разрушениями зданий и сооружений, повреждению инженерных коммуникаций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и значительному сбросу неочищенных сточных вод в водные объекты;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отсутствует управление системой канализования, нет возможности регулировать поток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>в ТКК и управлять притоком сточных вод на очистные сооружения, отсутствует возможность регулирования сточных вод в период дождей;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отсутствует программный комплекс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Химический баланс системы водоотведения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, включающий систему измерения и учета объемов сточных вод, а также загрязнений в сточных водах, что не позволяет построить баланс загрязнений в количественном выражении по химическим соединениям, учитывающий загрязнения, поступающие в систему канализации, эффективность вывода загрязняющих веществ на станциях аэрации. Нет возможности оптимизации нагрузки по загрязнениям на КОС и водные объекты.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lastRenderedPageBreak/>
        <w:t>Недостаточно надежно электроснабжение КНС и КОС.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 xml:space="preserve">Необходимость модернизации коммерческих узлов учета электрической энергии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36" w:history="1">
        <w:r w:rsidRPr="00F426C1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F426C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F426C1">
        <w:rPr>
          <w:rFonts w:ascii="Times New Roman" w:hAnsi="Times New Roman" w:cs="Times New Roman"/>
          <w:sz w:val="24"/>
          <w:szCs w:val="24"/>
        </w:rPr>
        <w:t xml:space="preserve">от 04.05.2012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26C1">
        <w:rPr>
          <w:rFonts w:ascii="Times New Roman" w:hAnsi="Times New Roman" w:cs="Times New Roman"/>
          <w:sz w:val="24"/>
          <w:szCs w:val="24"/>
        </w:rPr>
        <w:t xml:space="preserve"> 442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426C1">
        <w:rPr>
          <w:rFonts w:ascii="Times New Roman" w:hAnsi="Times New Roman" w:cs="Times New Roman"/>
          <w:sz w:val="24"/>
          <w:szCs w:val="24"/>
        </w:rPr>
        <w:t>О функционировании розничных рынков электрической энергии, полном и(или) частичном ограничении режима потребления электрической энергии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6C1">
        <w:rPr>
          <w:rFonts w:ascii="Times New Roman" w:hAnsi="Times New Roman" w:cs="Times New Roman"/>
          <w:sz w:val="24"/>
          <w:szCs w:val="24"/>
        </w:rPr>
        <w:t>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административных границах Санкт-Петербурга на 70 территориях система водоотведения существует частично или отсутствует полностью.</w:t>
      </w:r>
    </w:p>
    <w:p w:rsidR="00164F5A" w:rsidRPr="00F426C1" w:rsidRDefault="00164F5A" w:rsidP="00164F5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26C1">
        <w:rPr>
          <w:rFonts w:ascii="Times New Roman" w:hAnsi="Times New Roman" w:cs="Times New Roman"/>
          <w:sz w:val="24"/>
          <w:szCs w:val="24"/>
        </w:rPr>
        <w:t>В целях решения изложенных проблем в государственной программе запланирована реализация мероприятий по прекращению сброса неочищенных сточных вод в водные объекты Санкт-Петербурга, снижению негативного воздействия на окружающую среду, реконструкции и развитию системы водоотведения Санкт-Петербурга.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F86E50" w:rsidP="0059019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D0332" w:rsidRPr="00756F1E">
        <w:rPr>
          <w:rFonts w:ascii="Times New Roman" w:hAnsi="Times New Roman" w:cs="Times New Roman"/>
          <w:sz w:val="24"/>
          <w:szCs w:val="24"/>
        </w:rPr>
        <w:t>.</w:t>
      </w:r>
      <w:r w:rsidR="00B9773E">
        <w:rPr>
          <w:rFonts w:ascii="Times New Roman" w:hAnsi="Times New Roman" w:cs="Times New Roman"/>
          <w:sz w:val="24"/>
          <w:szCs w:val="24"/>
        </w:rPr>
        <w:t>3</w:t>
      </w:r>
      <w:r w:rsidR="001D0332"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2 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90199" w:rsidRPr="00590199" w:rsidRDefault="00590199" w:rsidP="00255FB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90199" w:rsidRPr="00590199" w:rsidSect="00EA1BD6">
          <w:headerReference w:type="default" r:id="rId37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255FBF" w:rsidRDefault="00255FBF" w:rsidP="00255FBF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199">
        <w:rPr>
          <w:rFonts w:ascii="Times New Roman" w:hAnsi="Times New Roman" w:cs="Times New Roman"/>
          <w:b/>
          <w:sz w:val="24"/>
          <w:szCs w:val="24"/>
        </w:rPr>
        <w:lastRenderedPageBreak/>
        <w:t>ПРОЕКТНАЯ ЧАСТЬ</w:t>
      </w:r>
    </w:p>
    <w:p w:rsidR="00255FBF" w:rsidRPr="005207D1" w:rsidRDefault="00255FBF">
      <w:pPr>
        <w:rPr>
          <w:sz w:val="14"/>
        </w:rPr>
      </w:pPr>
    </w:p>
    <w:p w:rsidR="00255FBF" w:rsidRPr="00756F1E" w:rsidRDefault="00255FBF" w:rsidP="00255FBF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9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6"/>
        <w:gridCol w:w="14"/>
        <w:gridCol w:w="1475"/>
        <w:gridCol w:w="709"/>
        <w:gridCol w:w="709"/>
        <w:gridCol w:w="708"/>
        <w:gridCol w:w="568"/>
        <w:gridCol w:w="992"/>
        <w:gridCol w:w="992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255FBF" w:rsidRPr="00FA358B" w:rsidTr="005207D1">
        <w:trPr>
          <w:trHeight w:val="1392"/>
        </w:trPr>
        <w:tc>
          <w:tcPr>
            <w:tcW w:w="510" w:type="dxa"/>
            <w:gridSpan w:val="2"/>
            <w:vMerge w:val="restart"/>
            <w:noWrap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255FBF" w:rsidRPr="00FA358B" w:rsidRDefault="00255FBF" w:rsidP="0023171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709" w:type="dxa"/>
            <w:vMerge w:val="restart"/>
            <w:hideMark/>
          </w:tcPr>
          <w:p w:rsidR="00255FBF" w:rsidRPr="00E23C9C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255FBF" w:rsidRPr="00E23C9C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:rsidR="00255FBF" w:rsidRPr="00E23C9C" w:rsidRDefault="00E23C9C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255FB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255FBF" w:rsidRPr="00E23C9C" w:rsidRDefault="00E23C9C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255FB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работ </w:t>
            </w:r>
            <w:r w:rsidR="00255FB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предполагаемая (</w:t>
            </w:r>
            <w:r w:rsidR="00255FB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) стоимость работ </w:t>
            </w:r>
            <w:r w:rsidR="00255FB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992" w:type="dxa"/>
            <w:vMerge w:val="restart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Остаток сметной стоимости 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255FBF" w:rsidRPr="00FA358B" w:rsidRDefault="00255FBF" w:rsidP="00DD0A2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255FBF" w:rsidRPr="00FA358B" w:rsidRDefault="00255FBF" w:rsidP="005207D1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255FBF" w:rsidRPr="00FA358B" w:rsidTr="005207D1">
        <w:trPr>
          <w:trHeight w:val="71"/>
        </w:trPr>
        <w:tc>
          <w:tcPr>
            <w:tcW w:w="510" w:type="dxa"/>
            <w:gridSpan w:val="2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255FBF" w:rsidRPr="00FA358B" w:rsidRDefault="00255FB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255FBF" w:rsidRPr="00FA358B" w:rsidRDefault="00255FBF" w:rsidP="00DD0A2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B6684E" w:rsidRPr="00FA358B" w:rsidTr="006337E5">
        <w:trPr>
          <w:trHeight w:val="315"/>
        </w:trPr>
        <w:tc>
          <w:tcPr>
            <w:tcW w:w="510" w:type="dxa"/>
            <w:gridSpan w:val="2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6684E" w:rsidRPr="00FA358B" w:rsidRDefault="00B6684E" w:rsidP="00B668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D3230A" w:rsidRPr="00FA358B" w:rsidTr="00D3230A">
        <w:trPr>
          <w:trHeight w:val="68"/>
        </w:trPr>
        <w:tc>
          <w:tcPr>
            <w:tcW w:w="15415" w:type="dxa"/>
            <w:gridSpan w:val="18"/>
            <w:noWrap/>
          </w:tcPr>
          <w:p w:rsidR="00D3230A" w:rsidRPr="00255FBF" w:rsidRDefault="00D3230A" w:rsidP="00B6684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255FBF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560759" w:rsidRPr="001A2E96" w:rsidTr="008A7E09">
        <w:trPr>
          <w:trHeight w:val="232"/>
        </w:trPr>
        <w:tc>
          <w:tcPr>
            <w:tcW w:w="1985" w:type="dxa"/>
            <w:gridSpan w:val="3"/>
            <w:noWrap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1РАЗДЕЛ 1 </w:t>
            </w:r>
          </w:p>
        </w:tc>
        <w:tc>
          <w:tcPr>
            <w:tcW w:w="709" w:type="dxa"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3 422 147,9</w:t>
            </w:r>
          </w:p>
        </w:tc>
        <w:tc>
          <w:tcPr>
            <w:tcW w:w="992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1 775 868,9</w:t>
            </w:r>
          </w:p>
        </w:tc>
        <w:tc>
          <w:tcPr>
            <w:tcW w:w="992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1 422 746,7</w:t>
            </w:r>
          </w:p>
        </w:tc>
        <w:tc>
          <w:tcPr>
            <w:tcW w:w="992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278 418,8</w:t>
            </w:r>
          </w:p>
        </w:tc>
        <w:tc>
          <w:tcPr>
            <w:tcW w:w="993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1 989 981,0</w:t>
            </w:r>
          </w:p>
        </w:tc>
        <w:tc>
          <w:tcPr>
            <w:tcW w:w="1134" w:type="dxa"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3 024 642,8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11 913 806,1</w:t>
            </w:r>
          </w:p>
        </w:tc>
        <w:tc>
          <w:tcPr>
            <w:tcW w:w="956" w:type="dxa"/>
            <w:vAlign w:val="center"/>
          </w:tcPr>
          <w:p w:rsidR="00560759" w:rsidRDefault="00560759" w:rsidP="0056075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A7E09" w:rsidRPr="001A2E96" w:rsidTr="00B14905">
        <w:trPr>
          <w:trHeight w:val="1155"/>
        </w:trPr>
        <w:tc>
          <w:tcPr>
            <w:tcW w:w="510" w:type="dxa"/>
            <w:gridSpan w:val="2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Проектирование строительства и(или) реконструкции объектов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2016-2024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26 797,1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215 785,6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240 059,7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20 523,0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394 174,4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552 500,0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1 449 839,8  </w:t>
            </w:r>
          </w:p>
        </w:tc>
        <w:tc>
          <w:tcPr>
            <w:tcW w:w="956" w:type="dxa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</w:p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2.2., 2.3., 2.4.</w:t>
            </w:r>
          </w:p>
        </w:tc>
      </w:tr>
      <w:tr w:rsidR="008A7E09" w:rsidRPr="001A2E96" w:rsidTr="00E23C9C">
        <w:trPr>
          <w:trHeight w:val="190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2018-2024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2 833,2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12 990,4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22 081,5  </w:t>
            </w:r>
          </w:p>
        </w:tc>
        <w:tc>
          <w:tcPr>
            <w:tcW w:w="956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</w:p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2.2., 2.3., 2.4.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E23C9C">
        <w:trPr>
          <w:trHeight w:val="296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81 934,9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85 593,9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167 528,9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112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2018-2024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2 833,3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12 990,4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88 192,6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85 593,9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189 610,4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369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1.2.1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общесплавной канализации D = 375-800 мм и водопроводной сети D = 225-315 мм по Кронверкской ул. от ул. Воскова до ул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 Б. Пушкарской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0,5 км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6 257,9  </w:t>
            </w:r>
          </w:p>
        </w:tc>
        <w:tc>
          <w:tcPr>
            <w:tcW w:w="956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ЦП 1, 4, 5. </w:t>
            </w:r>
          </w:p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2.2., 2.3., 2.4.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E23C9C">
        <w:trPr>
          <w:trHeight w:val="402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95 587,2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95 587,2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501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101 844,9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101 844,9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16 257,7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26 257,9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178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1.2.2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ж/б водовода Д = 1200 мм и 1400 мм по пр. Народного Ополчения от Дачного пр. до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Володарского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9,3 км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129 905,0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12 990,5  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12 990,3  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12 990,6  </w:t>
            </w:r>
          </w:p>
        </w:tc>
        <w:tc>
          <w:tcPr>
            <w:tcW w:w="956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</w:p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E23C9C">
        <w:trPr>
          <w:trHeight w:val="280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2 230 004,3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2 230 004,3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60759" w:rsidRPr="001A2E96" w:rsidTr="00E23C9C">
        <w:trPr>
          <w:trHeight w:val="514"/>
        </w:trPr>
        <w:tc>
          <w:tcPr>
            <w:tcW w:w="510" w:type="dxa"/>
            <w:gridSpan w:val="2"/>
            <w:vMerge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60759" w:rsidRPr="001A2E96" w:rsidRDefault="00560759" w:rsidP="005607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60759" w:rsidRPr="00560759" w:rsidRDefault="00560759" w:rsidP="0056075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2 359 909,3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2 242 994,8  </w:t>
            </w:r>
          </w:p>
        </w:tc>
        <w:tc>
          <w:tcPr>
            <w:tcW w:w="708" w:type="dxa"/>
            <w:vMerge/>
            <w:hideMark/>
          </w:tcPr>
          <w:p w:rsidR="00560759" w:rsidRPr="00560759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12 990,3  </w:t>
            </w:r>
          </w:p>
        </w:tc>
        <w:tc>
          <w:tcPr>
            <w:tcW w:w="993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60759" w:rsidRPr="00560759" w:rsidRDefault="00560759" w:rsidP="0056075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32 990,6  </w:t>
            </w:r>
          </w:p>
        </w:tc>
        <w:tc>
          <w:tcPr>
            <w:tcW w:w="956" w:type="dxa"/>
            <w:vMerge/>
            <w:hideMark/>
          </w:tcPr>
          <w:p w:rsidR="00560759" w:rsidRPr="001A2E96" w:rsidRDefault="00560759" w:rsidP="005607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266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1.2.3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общесплавной канализационной сети по адресу: 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Санкт-Петербург, Новороссийская ул. от пр. Энгельса до ул. Карбышева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1,5 км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2018-2020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3 270,0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2 833,0  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56075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2 833,0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2 833,0  </w:t>
            </w:r>
          </w:p>
        </w:tc>
        <w:tc>
          <w:tcPr>
            <w:tcW w:w="956" w:type="dxa"/>
            <w:vMerge w:val="restart"/>
            <w:noWrap/>
            <w:hideMark/>
          </w:tcPr>
          <w:p w:rsid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5..</w:t>
            </w:r>
          </w:p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2.3., 2.4.</w:t>
            </w:r>
          </w:p>
        </w:tc>
      </w:tr>
      <w:tr w:rsidR="008A7E09" w:rsidRPr="001A2E96" w:rsidTr="00E23C9C">
        <w:trPr>
          <w:trHeight w:val="283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179 064,0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179 064,0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61 934,9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65 593,9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127 528,9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E23C9C">
        <w:trPr>
          <w:trHeight w:val="750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8A7E09" w:rsidRPr="0056075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>2018-2026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182 334,0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sz w:val="14"/>
                <w:szCs w:val="14"/>
              </w:rPr>
              <w:t xml:space="preserve">181 897,0  </w:t>
            </w:r>
          </w:p>
        </w:tc>
        <w:tc>
          <w:tcPr>
            <w:tcW w:w="708" w:type="dxa"/>
            <w:vMerge/>
            <w:hideMark/>
          </w:tcPr>
          <w:p w:rsidR="008A7E09" w:rsidRPr="0056075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2 833,1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61 934,9  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65 593,9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56075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130 361,9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B14905">
        <w:trPr>
          <w:trHeight w:val="2093"/>
        </w:trPr>
        <w:tc>
          <w:tcPr>
            <w:tcW w:w="510" w:type="dxa"/>
            <w:gridSpan w:val="2"/>
            <w:noWrap/>
            <w:hideMark/>
          </w:tcPr>
          <w:p w:rsidR="008A7E09" w:rsidRPr="001A2E96" w:rsidRDefault="008A7E09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hideMark/>
          </w:tcPr>
          <w:p w:rsidR="008A7E09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водовода Д = 1400 мм от Северной водопроводной станции до Муринской ВНС. </w:t>
            </w:r>
          </w:p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6-й этап. VI участок: водовод в две нитки Д = 1200 мм вдоль железной дороги на ст. Ручьи от Пискаревского пр. до Муринской ВНС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5,1 км</w:t>
            </w:r>
          </w:p>
        </w:tc>
        <w:tc>
          <w:tcPr>
            <w:tcW w:w="708" w:type="dxa"/>
            <w:noWrap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2016-2020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sz w:val="14"/>
                <w:szCs w:val="14"/>
              </w:rPr>
              <w:t>1 305 219,1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sz w:val="14"/>
                <w:szCs w:val="14"/>
              </w:rPr>
              <w:t xml:space="preserve">55 898,7  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7E09" w:rsidRPr="0056075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sz w:val="14"/>
                <w:szCs w:val="14"/>
              </w:rPr>
              <w:t xml:space="preserve">55 898,7  </w:t>
            </w:r>
          </w:p>
        </w:tc>
        <w:tc>
          <w:tcPr>
            <w:tcW w:w="956" w:type="dxa"/>
            <w:noWrap/>
            <w:hideMark/>
          </w:tcPr>
          <w:p w:rsidR="008A7E09" w:rsidRP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</w:p>
          <w:p w:rsidR="008A7E09" w:rsidRPr="008A7E09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8A7E0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</w:t>
            </w:r>
          </w:p>
        </w:tc>
      </w:tr>
      <w:tr w:rsidR="008A7E09" w:rsidRPr="001A2E96" w:rsidTr="008A7E09">
        <w:trPr>
          <w:trHeight w:val="219"/>
        </w:trPr>
        <w:tc>
          <w:tcPr>
            <w:tcW w:w="510" w:type="dxa"/>
            <w:gridSpan w:val="2"/>
            <w:vMerge w:val="restart"/>
            <w:noWrap/>
            <w:hideMark/>
          </w:tcPr>
          <w:p w:rsidR="008A7E09" w:rsidRPr="001A2E96" w:rsidRDefault="008A7E09" w:rsidP="00443DA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Строительство систем (объектов) водоснабжения 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</w:p>
        </w:tc>
        <w:tc>
          <w:tcPr>
            <w:tcW w:w="708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18 915,8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40 839,5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41 911,6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20 876,5  </w:t>
            </w: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0,4  </w:t>
            </w:r>
          </w:p>
        </w:tc>
        <w:tc>
          <w:tcPr>
            <w:tcW w:w="1134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210 097,8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332 641,6  </w:t>
            </w:r>
          </w:p>
        </w:tc>
        <w:tc>
          <w:tcPr>
            <w:tcW w:w="956" w:type="dxa"/>
            <w:vMerge w:val="restart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A7E09" w:rsidRPr="001A2E96" w:rsidTr="008A7E09">
        <w:trPr>
          <w:trHeight w:val="280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337E5"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1 095 387,2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729 321,3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503 522,1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DE0FD0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1 329 762,7  </w:t>
            </w:r>
          </w:p>
        </w:tc>
        <w:tc>
          <w:tcPr>
            <w:tcW w:w="1134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1 521 451,1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5 179 444,4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7E09" w:rsidRPr="001A2E96" w:rsidTr="008A7E09">
        <w:trPr>
          <w:trHeight w:val="425"/>
        </w:trPr>
        <w:tc>
          <w:tcPr>
            <w:tcW w:w="510" w:type="dxa"/>
            <w:gridSpan w:val="2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7E09" w:rsidRPr="001A2E96" w:rsidRDefault="008A7E09" w:rsidP="008A7E0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8A7E09" w:rsidRPr="006337E5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</w:t>
            </w:r>
            <w:r w:rsidRPr="006337E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</w:t>
            </w:r>
          </w:p>
        </w:tc>
        <w:tc>
          <w:tcPr>
            <w:tcW w:w="708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1 114 303,0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770 160,8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545 433,7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20 876,5  </w:t>
            </w:r>
          </w:p>
        </w:tc>
        <w:tc>
          <w:tcPr>
            <w:tcW w:w="993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1 329 763,1  </w:t>
            </w:r>
          </w:p>
        </w:tc>
        <w:tc>
          <w:tcPr>
            <w:tcW w:w="1134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1 731 548,9  </w:t>
            </w:r>
          </w:p>
        </w:tc>
        <w:tc>
          <w:tcPr>
            <w:tcW w:w="992" w:type="dxa"/>
            <w:noWrap/>
            <w:vAlign w:val="center"/>
          </w:tcPr>
          <w:p w:rsidR="008A7E09" w:rsidRPr="008A7E09" w:rsidRDefault="008A7E09" w:rsidP="008A7E09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8A7E09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5 512 086,0  </w:t>
            </w:r>
          </w:p>
        </w:tc>
        <w:tc>
          <w:tcPr>
            <w:tcW w:w="956" w:type="dxa"/>
            <w:vMerge/>
            <w:hideMark/>
          </w:tcPr>
          <w:p w:rsidR="008A7E09" w:rsidRPr="001A2E96" w:rsidRDefault="008A7E09" w:rsidP="008A7E0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Торики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452 502,5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261 229,5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18 853,3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182 707,4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78 522,1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280 082,8  </w:t>
            </w:r>
          </w:p>
        </w:tc>
        <w:tc>
          <w:tcPr>
            <w:tcW w:w="956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8A4A13" w:rsidRPr="001A2E96" w:rsidTr="00B14905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Понтонный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1 389 397,0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1 389 397,0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52 593,2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102 593,2  </w:t>
            </w:r>
          </w:p>
        </w:tc>
        <w:tc>
          <w:tcPr>
            <w:tcW w:w="956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8A4A13" w:rsidRPr="00DE0FD0" w:rsidTr="00B14905">
        <w:trPr>
          <w:trHeight w:val="850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.3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Лисий Нос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84,5 км</w:t>
            </w:r>
          </w:p>
        </w:tc>
        <w:tc>
          <w:tcPr>
            <w:tcW w:w="708" w:type="dxa"/>
            <w:noWrap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2017-2022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2 486 102,4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703 565,9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741 151,3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453 565,9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1 444 717,2  </w:t>
            </w:r>
          </w:p>
        </w:tc>
        <w:tc>
          <w:tcPr>
            <w:tcW w:w="956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  </w:t>
            </w:r>
          </w:p>
        </w:tc>
      </w:tr>
      <w:tr w:rsidR="008A4A13" w:rsidRPr="00DE0FD0" w:rsidTr="00B14905">
        <w:trPr>
          <w:trHeight w:val="849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.4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Саперный (2-й этап)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11,4 км</w:t>
            </w:r>
          </w:p>
        </w:tc>
        <w:tc>
          <w:tcPr>
            <w:tcW w:w="708" w:type="dxa"/>
            <w:noWrap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648 402,0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268 048,0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335 382,6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93 048,0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175 000,0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603 430,6  </w:t>
            </w:r>
          </w:p>
        </w:tc>
        <w:tc>
          <w:tcPr>
            <w:tcW w:w="956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  </w:t>
            </w:r>
          </w:p>
        </w:tc>
      </w:tr>
      <w:tr w:rsidR="008A4A13" w:rsidRPr="00DE0FD0" w:rsidTr="00B14905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.5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Горелово (2-й этап)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4 155 986,0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4 155 986,0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581 472,6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364 789,9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946 262,5  </w:t>
            </w:r>
          </w:p>
        </w:tc>
        <w:tc>
          <w:tcPr>
            <w:tcW w:w="956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   </w:t>
            </w:r>
          </w:p>
        </w:tc>
      </w:tr>
      <w:tr w:rsidR="008A4A13" w:rsidRPr="00DE0FD0" w:rsidTr="008A7E09">
        <w:trPr>
          <w:trHeight w:val="137"/>
        </w:trPr>
        <w:tc>
          <w:tcPr>
            <w:tcW w:w="510" w:type="dxa"/>
            <w:gridSpan w:val="2"/>
            <w:vMerge w:val="restart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.6</w:t>
            </w:r>
          </w:p>
        </w:tc>
        <w:tc>
          <w:tcPr>
            <w:tcW w:w="1475" w:type="dxa"/>
            <w:vMerge w:val="restart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Петро-Славянка</w:t>
            </w: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2014-2020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34 382,5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vMerge w:val="restart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18 915,6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   </w:t>
            </w:r>
          </w:p>
        </w:tc>
      </w:tr>
      <w:tr w:rsidR="008A4A13" w:rsidRPr="00DE0FD0" w:rsidTr="008A7E09">
        <w:trPr>
          <w:trHeight w:val="240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2024-2028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2 053 678,7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2 053 678,7</w:t>
            </w:r>
          </w:p>
        </w:tc>
        <w:tc>
          <w:tcPr>
            <w:tcW w:w="708" w:type="dxa"/>
            <w:vMerge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290 052,5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240 015,9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530 068,4  </w:t>
            </w:r>
          </w:p>
        </w:tc>
        <w:tc>
          <w:tcPr>
            <w:tcW w:w="956" w:type="dxa"/>
            <w:vMerge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8A7E09">
        <w:trPr>
          <w:trHeight w:val="253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2014-2028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2 088 061,2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2 053 678,7</w:t>
            </w:r>
          </w:p>
        </w:tc>
        <w:tc>
          <w:tcPr>
            <w:tcW w:w="708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18 915,6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290 052,5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240 015,9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548 984,0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8A7E09">
        <w:trPr>
          <w:trHeight w:val="136"/>
        </w:trPr>
        <w:tc>
          <w:tcPr>
            <w:tcW w:w="510" w:type="dxa"/>
            <w:gridSpan w:val="2"/>
            <w:vMerge w:val="restart"/>
            <w:noWrap/>
            <w:hideMark/>
          </w:tcPr>
          <w:p w:rsidR="008A4A13" w:rsidRPr="001A2E96" w:rsidRDefault="008A4A13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.7</w:t>
            </w:r>
          </w:p>
        </w:tc>
        <w:tc>
          <w:tcPr>
            <w:tcW w:w="1475" w:type="dxa"/>
            <w:vMerge w:val="restart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систем водоснабжения и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канализования пос. Парголово</w:t>
            </w: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 км</w:t>
            </w:r>
          </w:p>
        </w:tc>
        <w:tc>
          <w:tcPr>
            <w:tcW w:w="708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64 257,3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64 257,3</w:t>
            </w:r>
          </w:p>
        </w:tc>
        <w:tc>
          <w:tcPr>
            <w:tcW w:w="708" w:type="dxa"/>
            <w:vMerge w:val="restart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64 257,1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64 257,3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8A7E09">
        <w:trPr>
          <w:trHeight w:val="252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2025-</w:t>
            </w:r>
            <w:r w:rsidRPr="00DE0FD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4 033 226,0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4 033 226,0</w:t>
            </w:r>
          </w:p>
        </w:tc>
        <w:tc>
          <w:tcPr>
            <w:tcW w:w="708" w:type="dxa"/>
            <w:vMerge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8A7E09">
        <w:trPr>
          <w:trHeight w:val="182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4 097 483,3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4 097 483,3</w:t>
            </w:r>
          </w:p>
        </w:tc>
        <w:tc>
          <w:tcPr>
            <w:tcW w:w="708" w:type="dxa"/>
            <w:vMerge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65 257,1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65 257,3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75"/>
        </w:trPr>
        <w:tc>
          <w:tcPr>
            <w:tcW w:w="510" w:type="dxa"/>
            <w:gridSpan w:val="2"/>
            <w:vMerge w:val="restart"/>
            <w:noWrap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475" w:type="dxa"/>
            <w:vMerge w:val="restart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Левашово (1-й этап)</w:t>
            </w: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 км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59 968,5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59 968,5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59 968,3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59 968,5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266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2 259 589,0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2 259 589,0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2 319 557,5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2 319 557,5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DE0FD0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3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60 968,3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60 968,5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805"/>
        </w:trPr>
        <w:tc>
          <w:tcPr>
            <w:tcW w:w="510" w:type="dxa"/>
            <w:gridSpan w:val="2"/>
            <w:noWrap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.9</w:t>
            </w:r>
          </w:p>
        </w:tc>
        <w:tc>
          <w:tcPr>
            <w:tcW w:w="1475" w:type="dxa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Левашово (2-й этап)</w:t>
            </w:r>
          </w:p>
        </w:tc>
        <w:tc>
          <w:tcPr>
            <w:tcW w:w="709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15 км</w:t>
            </w:r>
          </w:p>
        </w:tc>
        <w:tc>
          <w:tcPr>
            <w:tcW w:w="708" w:type="dxa"/>
            <w:noWrap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785 131,0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785 131,0</w:t>
            </w:r>
          </w:p>
        </w:tc>
        <w:tc>
          <w:tcPr>
            <w:tcW w:w="708" w:type="dxa"/>
            <w:noWrap/>
            <w:vAlign w:val="center"/>
            <w:hideMark/>
          </w:tcPr>
          <w:p w:rsidR="008A4A13" w:rsidRPr="00DE0FD0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DE0FD0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E0FD0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271"/>
        </w:trPr>
        <w:tc>
          <w:tcPr>
            <w:tcW w:w="510" w:type="dxa"/>
            <w:gridSpan w:val="2"/>
            <w:vMerge w:val="restart"/>
            <w:noWrap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75" w:type="dxa"/>
            <w:vMerge w:val="restart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(объектов) водоснабжения и канализования территории Скороход и Луизино</w:t>
            </w: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22 км</w:t>
            </w: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2017-2023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25 064,1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20 876,1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20 876,3  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20 876,6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134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1 159 898,0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1 159 898,0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DE0FD0" w:rsidRPr="001A2E96" w:rsidTr="00B14905">
        <w:trPr>
          <w:trHeight w:val="376"/>
        </w:trPr>
        <w:tc>
          <w:tcPr>
            <w:tcW w:w="510" w:type="dxa"/>
            <w:gridSpan w:val="2"/>
            <w:vMerge/>
            <w:hideMark/>
          </w:tcPr>
          <w:p w:rsidR="00DE0FD0" w:rsidRPr="001A2E96" w:rsidRDefault="00DE0FD0" w:rsidP="00DE0FD0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DE0FD0" w:rsidRPr="001A2E96" w:rsidRDefault="00DE0FD0" w:rsidP="00DE0FD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DE0FD0" w:rsidRPr="001A2E96" w:rsidRDefault="00DE0FD0" w:rsidP="00DE0FD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DE0FD0" w:rsidRPr="002213EC" w:rsidRDefault="00DE0FD0" w:rsidP="00DE0FD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DE0FD0" w:rsidRPr="001A2E96" w:rsidRDefault="00DE0FD0" w:rsidP="00DE0F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2017-2027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1 184 962,1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1 180 774,1</w:t>
            </w:r>
          </w:p>
        </w:tc>
        <w:tc>
          <w:tcPr>
            <w:tcW w:w="708" w:type="dxa"/>
            <w:vMerge/>
            <w:vAlign w:val="center"/>
            <w:hideMark/>
          </w:tcPr>
          <w:p w:rsidR="00DE0FD0" w:rsidRPr="006A3AA7" w:rsidRDefault="00DE0FD0" w:rsidP="00DE0FD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20 876,3  </w:t>
            </w:r>
          </w:p>
        </w:tc>
        <w:tc>
          <w:tcPr>
            <w:tcW w:w="993" w:type="dxa"/>
            <w:noWrap/>
            <w:vAlign w:val="center"/>
          </w:tcPr>
          <w:p w:rsidR="00DE0FD0" w:rsidRPr="006A3AA7" w:rsidRDefault="008A4A13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DE0FD0" w:rsidRPr="006A3AA7" w:rsidRDefault="00DE0FD0" w:rsidP="00DE0FD0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21 876,6  </w:t>
            </w:r>
          </w:p>
        </w:tc>
        <w:tc>
          <w:tcPr>
            <w:tcW w:w="956" w:type="dxa"/>
            <w:vMerge/>
            <w:hideMark/>
          </w:tcPr>
          <w:p w:rsidR="00DE0FD0" w:rsidRPr="001A2E96" w:rsidRDefault="00DE0FD0" w:rsidP="00DE0FD0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86"/>
        </w:trPr>
        <w:tc>
          <w:tcPr>
            <w:tcW w:w="510" w:type="dxa"/>
            <w:gridSpan w:val="2"/>
            <w:vMerge w:val="restart"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.11</w:t>
            </w:r>
          </w:p>
        </w:tc>
        <w:tc>
          <w:tcPr>
            <w:tcW w:w="1475" w:type="dxa"/>
            <w:vMerge w:val="restart"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Стрельна</w:t>
            </w: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69 км</w:t>
            </w: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42 394,3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42 394,3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42 394,2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42 394,3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262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2 432 632,0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2 432 632,0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180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2 475 026,3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2 475 026,3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43 394,2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43 394,3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70"/>
        </w:trPr>
        <w:tc>
          <w:tcPr>
            <w:tcW w:w="510" w:type="dxa"/>
            <w:gridSpan w:val="2"/>
            <w:vMerge w:val="restart"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.12</w:t>
            </w:r>
          </w:p>
        </w:tc>
        <w:tc>
          <w:tcPr>
            <w:tcW w:w="1475" w:type="dxa"/>
            <w:vMerge w:val="restart"/>
            <w:hideMark/>
          </w:tcPr>
          <w:p w:rsidR="008A4A13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Лахта</w:t>
            </w:r>
          </w:p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 км</w:t>
            </w: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43 478,3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43 478,3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43 478,2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43 478,3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244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1 710 173,0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1 710 173,0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305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8A4A13" w:rsidRPr="002213EC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1 753 651,3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1 753 651,3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44 478,2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44 478,3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72"/>
        </w:trPr>
        <w:tc>
          <w:tcPr>
            <w:tcW w:w="510" w:type="dxa"/>
            <w:gridSpan w:val="2"/>
            <w:vMerge w:val="restart"/>
            <w:hideMark/>
          </w:tcPr>
          <w:p w:rsidR="008A4A13" w:rsidRPr="001A2E96" w:rsidRDefault="008A4A13" w:rsidP="00443DA1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.13</w:t>
            </w:r>
          </w:p>
        </w:tc>
        <w:tc>
          <w:tcPr>
            <w:tcW w:w="1475" w:type="dxa"/>
            <w:vMerge w:val="restart"/>
            <w:hideMark/>
          </w:tcPr>
          <w:p w:rsidR="008A4A13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Кронштадтская колония</w:t>
            </w:r>
          </w:p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2015-2021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19 617,8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19 617,8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19 617,8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19 617,9  </w:t>
            </w:r>
          </w:p>
        </w:tc>
        <w:tc>
          <w:tcPr>
            <w:tcW w:w="956" w:type="dxa"/>
            <w:vMerge w:val="restart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</w:p>
        </w:tc>
      </w:tr>
      <w:tr w:rsidR="008A4A13" w:rsidRPr="001A2E96" w:rsidTr="00B14905">
        <w:trPr>
          <w:trHeight w:val="143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1 178 925,0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178 925,0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6A3AA7">
        <w:trPr>
          <w:trHeight w:val="331"/>
        </w:trPr>
        <w:tc>
          <w:tcPr>
            <w:tcW w:w="510" w:type="dxa"/>
            <w:gridSpan w:val="2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8A4A13" w:rsidRPr="001A2E96" w:rsidRDefault="008A4A13" w:rsidP="008A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2015-2027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1 198 542,8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198 542,8</w:t>
            </w:r>
          </w:p>
        </w:tc>
        <w:tc>
          <w:tcPr>
            <w:tcW w:w="708" w:type="dxa"/>
            <w:vMerge/>
            <w:vAlign w:val="center"/>
            <w:hideMark/>
          </w:tcPr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19 617,8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269 617,9  </w:t>
            </w:r>
          </w:p>
        </w:tc>
        <w:tc>
          <w:tcPr>
            <w:tcW w:w="956" w:type="dxa"/>
            <w:vMerge/>
            <w:hideMark/>
          </w:tcPr>
          <w:p w:rsidR="008A4A13" w:rsidRPr="001A2E96" w:rsidRDefault="008A4A13" w:rsidP="008A4A1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35"/>
        </w:trPr>
        <w:tc>
          <w:tcPr>
            <w:tcW w:w="510" w:type="dxa"/>
            <w:gridSpan w:val="2"/>
            <w:vMerge w:val="restart"/>
          </w:tcPr>
          <w:p w:rsidR="008A4A13" w:rsidRPr="001A2E96" w:rsidRDefault="008A4A13" w:rsidP="00443DA1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.14</w:t>
            </w:r>
          </w:p>
        </w:tc>
        <w:tc>
          <w:tcPr>
            <w:tcW w:w="1475" w:type="dxa"/>
            <w:vMerge w:val="restart"/>
          </w:tcPr>
          <w:p w:rsidR="008A4A13" w:rsidRPr="001A2E96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г. Павловск (1 этап)</w:t>
            </w:r>
          </w:p>
        </w:tc>
        <w:tc>
          <w:tcPr>
            <w:tcW w:w="709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A4A13" w:rsidRDefault="008A4A13" w:rsidP="008A4A1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3,4 км</w:t>
            </w: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4 350,6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т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4 350,6  </w:t>
            </w:r>
          </w:p>
        </w:tc>
        <w:tc>
          <w:tcPr>
            <w:tcW w:w="956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06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275 138,0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275 138,0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137 569,0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82 541,4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220 110,4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346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2020-2026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279 488,6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279 488,6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137 569,0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82 541,4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224 461,0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44"/>
        </w:trPr>
        <w:tc>
          <w:tcPr>
            <w:tcW w:w="510" w:type="dxa"/>
            <w:gridSpan w:val="2"/>
            <w:vMerge w:val="restart"/>
          </w:tcPr>
          <w:p w:rsidR="008A4A13" w:rsidRPr="001A2E96" w:rsidRDefault="008A4A13" w:rsidP="00443DA1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.15</w:t>
            </w:r>
          </w:p>
        </w:tc>
        <w:tc>
          <w:tcPr>
            <w:tcW w:w="1475" w:type="dxa"/>
            <w:vMerge w:val="restart"/>
          </w:tcPr>
          <w:p w:rsidR="008A4A13" w:rsidRPr="001A2E96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г. Павловск (2 этап)</w:t>
            </w:r>
          </w:p>
        </w:tc>
        <w:tc>
          <w:tcPr>
            <w:tcW w:w="709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14,1 км</w:t>
            </w: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2020-2022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6 649,4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6 649,4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6 649,5  </w:t>
            </w:r>
          </w:p>
        </w:tc>
        <w:tc>
          <w:tcPr>
            <w:tcW w:w="956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16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561 422,0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561 422,0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112 284,0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112 284,0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327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568 071,4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568 071,4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112 284,0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118 933,5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63"/>
        </w:trPr>
        <w:tc>
          <w:tcPr>
            <w:tcW w:w="510" w:type="dxa"/>
            <w:gridSpan w:val="2"/>
            <w:vMerge w:val="restart"/>
          </w:tcPr>
          <w:p w:rsidR="008A4A13" w:rsidRDefault="008A4A13" w:rsidP="00443DA1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.16</w:t>
            </w:r>
          </w:p>
        </w:tc>
        <w:tc>
          <w:tcPr>
            <w:tcW w:w="1475" w:type="dxa"/>
            <w:vMerge w:val="restart"/>
          </w:tcPr>
          <w:p w:rsidR="008A4A13" w:rsidRPr="001A2E96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Лисий Нос. 2 этап</w:t>
            </w:r>
          </w:p>
        </w:tc>
        <w:tc>
          <w:tcPr>
            <w:tcW w:w="709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8A4A13" w:rsidRPr="006A3AA7" w:rsidRDefault="008A4A13" w:rsidP="008A4A1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8A4A13" w:rsidRPr="002213EC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12 180,0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12 180,0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Бюдже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 xml:space="preserve"> СПб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12 180,0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12 180,0  </w:t>
            </w:r>
          </w:p>
        </w:tc>
        <w:tc>
          <w:tcPr>
            <w:tcW w:w="956" w:type="dxa"/>
            <w:vMerge w:val="restart"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43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335 713,0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335 713,0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134 285,0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201 428,0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335 713,0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8A4A13" w:rsidRPr="001A2E96" w:rsidTr="00B14905">
        <w:trPr>
          <w:trHeight w:val="281"/>
        </w:trPr>
        <w:tc>
          <w:tcPr>
            <w:tcW w:w="510" w:type="dxa"/>
            <w:gridSpan w:val="2"/>
            <w:vMerge/>
          </w:tcPr>
          <w:p w:rsidR="008A4A13" w:rsidRDefault="008A4A13" w:rsidP="008A4A13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8A4A13" w:rsidRPr="006A3AA7" w:rsidRDefault="008A4A13" w:rsidP="008A4A13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8A4A13" w:rsidRDefault="008A4A13" w:rsidP="008A4A13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2019-2025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347 893,0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sz w:val="14"/>
                <w:szCs w:val="14"/>
              </w:rPr>
              <w:t>347 893,0</w:t>
            </w:r>
          </w:p>
        </w:tc>
        <w:tc>
          <w:tcPr>
            <w:tcW w:w="708" w:type="dxa"/>
            <w:vMerge/>
            <w:noWrap/>
            <w:vAlign w:val="center"/>
          </w:tcPr>
          <w:p w:rsidR="008A4A13" w:rsidRPr="006A3AA7" w:rsidRDefault="008A4A13" w:rsidP="008A4A1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12 180,0  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8A4A13" w:rsidRPr="00560759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134 285,0  </w:t>
            </w:r>
          </w:p>
        </w:tc>
        <w:tc>
          <w:tcPr>
            <w:tcW w:w="1134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201 428,0  </w:t>
            </w:r>
          </w:p>
        </w:tc>
        <w:tc>
          <w:tcPr>
            <w:tcW w:w="992" w:type="dxa"/>
            <w:noWrap/>
            <w:vAlign w:val="center"/>
          </w:tcPr>
          <w:p w:rsidR="008A4A13" w:rsidRPr="006A3AA7" w:rsidRDefault="008A4A13" w:rsidP="008A4A13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347 893,0  </w:t>
            </w:r>
          </w:p>
        </w:tc>
        <w:tc>
          <w:tcPr>
            <w:tcW w:w="956" w:type="dxa"/>
            <w:vMerge/>
            <w:noWrap/>
          </w:tcPr>
          <w:p w:rsidR="008A4A13" w:rsidRDefault="008A4A13" w:rsidP="008A4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244"/>
        </w:trPr>
        <w:tc>
          <w:tcPr>
            <w:tcW w:w="510" w:type="dxa"/>
            <w:gridSpan w:val="2"/>
            <w:vMerge w:val="restart"/>
          </w:tcPr>
          <w:p w:rsidR="005445C2" w:rsidRPr="001A2E96" w:rsidRDefault="005445C2" w:rsidP="00443DA1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.17</w:t>
            </w:r>
          </w:p>
        </w:tc>
        <w:tc>
          <w:tcPr>
            <w:tcW w:w="1475" w:type="dxa"/>
            <w:vMerge w:val="restart"/>
          </w:tcPr>
          <w:p w:rsidR="005445C2" w:rsidRPr="001A2E96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канализованияпос.Мартышкино</w:t>
            </w:r>
          </w:p>
        </w:tc>
        <w:tc>
          <w:tcPr>
            <w:tcW w:w="709" w:type="dxa"/>
            <w:vMerge w:val="restart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Pr="006A3AA7" w:rsidRDefault="005445C2" w:rsidP="005445C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5445C2" w:rsidRPr="002213EC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 км</w:t>
            </w: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2020-2022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35 262,2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35 262,2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35 262,1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35 262,2  </w:t>
            </w:r>
          </w:p>
        </w:tc>
        <w:tc>
          <w:tcPr>
            <w:tcW w:w="956" w:type="dxa"/>
            <w:vMerge w:val="restart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272"/>
        </w:trPr>
        <w:tc>
          <w:tcPr>
            <w:tcW w:w="510" w:type="dxa"/>
            <w:gridSpan w:val="2"/>
            <w:vMerge/>
          </w:tcPr>
          <w:p w:rsidR="005445C2" w:rsidRDefault="005445C2" w:rsidP="005445C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6A3AA7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5445C2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1 834 332,0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1 834 332,0</w:t>
            </w:r>
          </w:p>
        </w:tc>
        <w:tc>
          <w:tcPr>
            <w:tcW w:w="708" w:type="dxa"/>
            <w:vMerge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235 915,3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235 915,3  </w:t>
            </w:r>
          </w:p>
        </w:tc>
        <w:tc>
          <w:tcPr>
            <w:tcW w:w="956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271"/>
        </w:trPr>
        <w:tc>
          <w:tcPr>
            <w:tcW w:w="510" w:type="dxa"/>
            <w:gridSpan w:val="2"/>
            <w:vMerge/>
          </w:tcPr>
          <w:p w:rsidR="005445C2" w:rsidRDefault="005445C2" w:rsidP="005445C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6A3AA7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5445C2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2020-2027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1 869 594,2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1 869 594,2</w:t>
            </w:r>
          </w:p>
        </w:tc>
        <w:tc>
          <w:tcPr>
            <w:tcW w:w="708" w:type="dxa"/>
            <w:vMerge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35 262,1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235 915,3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271 177,5  </w:t>
            </w:r>
          </w:p>
        </w:tc>
        <w:tc>
          <w:tcPr>
            <w:tcW w:w="956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235"/>
        </w:trPr>
        <w:tc>
          <w:tcPr>
            <w:tcW w:w="510" w:type="dxa"/>
            <w:gridSpan w:val="2"/>
            <w:vMerge w:val="restart"/>
          </w:tcPr>
          <w:p w:rsidR="005445C2" w:rsidRPr="001A2E96" w:rsidRDefault="005445C2" w:rsidP="00443DA1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.18</w:t>
            </w:r>
          </w:p>
        </w:tc>
        <w:tc>
          <w:tcPr>
            <w:tcW w:w="1475" w:type="dxa"/>
            <w:vMerge w:val="restart"/>
          </w:tcPr>
          <w:p w:rsidR="005445C2" w:rsidRPr="001A2E96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систем водоснабжения и канализования пос. Мартышкино (2 этап)</w:t>
            </w:r>
          </w:p>
        </w:tc>
        <w:tc>
          <w:tcPr>
            <w:tcW w:w="709" w:type="dxa"/>
            <w:vMerge w:val="restart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vAlign w:val="center"/>
          </w:tcPr>
          <w:p w:rsidR="005445C2" w:rsidRPr="002213EC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4 690,8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4 690,8</w:t>
            </w:r>
          </w:p>
        </w:tc>
        <w:tc>
          <w:tcPr>
            <w:tcW w:w="708" w:type="dxa"/>
            <w:vMerge w:val="restart"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4 690,8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0,0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4 690,8  </w:t>
            </w:r>
          </w:p>
        </w:tc>
        <w:tc>
          <w:tcPr>
            <w:tcW w:w="956" w:type="dxa"/>
            <w:vMerge w:val="restart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243"/>
        </w:trPr>
        <w:tc>
          <w:tcPr>
            <w:tcW w:w="510" w:type="dxa"/>
            <w:gridSpan w:val="2"/>
            <w:vMerge/>
          </w:tcPr>
          <w:p w:rsidR="005445C2" w:rsidRDefault="005445C2" w:rsidP="005445C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6A3AA7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5445C2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168 952,0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168 952,0</w:t>
            </w:r>
          </w:p>
        </w:tc>
        <w:tc>
          <w:tcPr>
            <w:tcW w:w="708" w:type="dxa"/>
            <w:vMerge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33 790,4  </w:t>
            </w:r>
          </w:p>
        </w:tc>
        <w:tc>
          <w:tcPr>
            <w:tcW w:w="1134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78 476,6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112 267,0  </w:t>
            </w:r>
          </w:p>
        </w:tc>
        <w:tc>
          <w:tcPr>
            <w:tcW w:w="956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B14905">
        <w:trPr>
          <w:trHeight w:val="309"/>
        </w:trPr>
        <w:tc>
          <w:tcPr>
            <w:tcW w:w="510" w:type="dxa"/>
            <w:gridSpan w:val="2"/>
            <w:vMerge/>
          </w:tcPr>
          <w:p w:rsidR="005445C2" w:rsidRDefault="005445C2" w:rsidP="005445C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6A3AA7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  <w:vAlign w:val="center"/>
          </w:tcPr>
          <w:p w:rsidR="005445C2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vAlign w:val="center"/>
          </w:tcPr>
          <w:p w:rsidR="005445C2" w:rsidRPr="006A3AA7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3AA7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173 642,8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sz w:val="14"/>
                <w:szCs w:val="14"/>
              </w:rPr>
              <w:t>173 642,8</w:t>
            </w:r>
          </w:p>
        </w:tc>
        <w:tc>
          <w:tcPr>
            <w:tcW w:w="708" w:type="dxa"/>
            <w:vMerge/>
            <w:noWrap/>
            <w:vAlign w:val="center"/>
          </w:tcPr>
          <w:p w:rsidR="005445C2" w:rsidRPr="00B14905" w:rsidRDefault="005445C2" w:rsidP="005445C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4 690,8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33 790,4  </w:t>
            </w:r>
          </w:p>
        </w:tc>
        <w:tc>
          <w:tcPr>
            <w:tcW w:w="1134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78 476,6  </w:t>
            </w:r>
          </w:p>
        </w:tc>
        <w:tc>
          <w:tcPr>
            <w:tcW w:w="992" w:type="dxa"/>
            <w:noWrap/>
            <w:vAlign w:val="center"/>
          </w:tcPr>
          <w:p w:rsidR="005445C2" w:rsidRPr="00B1490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1490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116 957,8  </w:t>
            </w:r>
          </w:p>
        </w:tc>
        <w:tc>
          <w:tcPr>
            <w:tcW w:w="956" w:type="dxa"/>
            <w:vMerge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4F7BF5">
        <w:trPr>
          <w:trHeight w:val="805"/>
        </w:trPr>
        <w:tc>
          <w:tcPr>
            <w:tcW w:w="510" w:type="dxa"/>
            <w:gridSpan w:val="2"/>
            <w:hideMark/>
          </w:tcPr>
          <w:p w:rsidR="005445C2" w:rsidRPr="001A2E96" w:rsidRDefault="005445C2" w:rsidP="00443D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443DA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ind w:lef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Охтинского тоннельного канализационного коллектора (1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-й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этап)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5445C2" w:rsidRPr="002213EC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7,69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bottom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2015-202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:rsidR="005445C2" w:rsidRPr="00CD6564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6564">
              <w:rPr>
                <w:rFonts w:ascii="Times New Roman" w:hAnsi="Times New Roman" w:cs="Times New Roman"/>
                <w:sz w:val="14"/>
                <w:szCs w:val="14"/>
              </w:rPr>
              <w:t>7 767 815,2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:rsidR="005445C2" w:rsidRPr="00CD6564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D6564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CD6564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D6564">
              <w:rPr>
                <w:rFonts w:ascii="Times New Roman" w:hAnsi="Times New Roman" w:cs="Times New Roman"/>
                <w:sz w:val="14"/>
                <w:szCs w:val="14"/>
              </w:rPr>
              <w:t xml:space="preserve">1 594 497,5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CD6564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CD6564">
              <w:rPr>
                <w:rFonts w:ascii="Times New Roman" w:hAnsi="Times New Roman" w:cs="Times New Roman"/>
                <w:sz w:val="14"/>
                <w:szCs w:val="14"/>
              </w:rPr>
              <w:t xml:space="preserve">1 594 497,5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966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переключений прямых выпусков Петроградского района, наб. р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Карповки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  <w:hideMark/>
          </w:tcPr>
          <w:p w:rsidR="005445C2" w:rsidRPr="002213EC" w:rsidRDefault="005445C2" w:rsidP="005445C2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213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2,1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2017-2020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314 224,9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vAlign w:val="center"/>
            <w:hideMark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16 187,1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16 187,1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E23C9C">
        <w:trPr>
          <w:trHeight w:val="277"/>
        </w:trPr>
        <w:tc>
          <w:tcPr>
            <w:tcW w:w="510" w:type="dxa"/>
            <w:gridSpan w:val="2"/>
            <w:vMerge w:val="restart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475" w:type="dxa"/>
            <w:vMerge w:val="restart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Строительство скважинных водозаборов для организации резервного водоснабжения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2020-2021</w:t>
            </w: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4 700,0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4 700,1  </w:t>
            </w:r>
          </w:p>
        </w:tc>
        <w:tc>
          <w:tcPr>
            <w:tcW w:w="956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E23C9C">
        <w:trPr>
          <w:trHeight w:val="268"/>
        </w:trPr>
        <w:tc>
          <w:tcPr>
            <w:tcW w:w="510" w:type="dxa"/>
            <w:gridSpan w:val="2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2019-2023</w:t>
            </w: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109 994,9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106 206,5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15 814,8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242 016,2  </w:t>
            </w:r>
          </w:p>
        </w:tc>
        <w:tc>
          <w:tcPr>
            <w:tcW w:w="956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E23C9C">
        <w:trPr>
          <w:trHeight w:val="296"/>
        </w:trPr>
        <w:tc>
          <w:tcPr>
            <w:tcW w:w="510" w:type="dxa"/>
            <w:gridSpan w:val="2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  <w:t>2019-2023</w:t>
            </w:r>
            <w:r w:rsidRPr="00D145D8">
              <w:rPr>
                <w:rFonts w:ascii="Times New Roman" w:hAnsi="Times New Roman" w:cs="Times New Roman"/>
                <w:bCs/>
                <w:i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109 995,0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110 906,5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15 814,8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246 716,3  </w:t>
            </w:r>
          </w:p>
        </w:tc>
        <w:tc>
          <w:tcPr>
            <w:tcW w:w="956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4F7BF5">
        <w:trPr>
          <w:trHeight w:val="1127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Резервное водоснабжение. Шесть скважинных водозаборов в пос. Лисий Нос. Этап 1. Скважинные водозаборы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15,0 тыс.м3/сут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99 191,3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39 652,5  </w:t>
            </w:r>
          </w:p>
        </w:tc>
        <w:tc>
          <w:tcPr>
            <w:tcW w:w="708" w:type="dxa"/>
            <w:noWrap/>
            <w:hideMark/>
          </w:tcPr>
          <w:p w:rsidR="005445C2" w:rsidRPr="00A26B6B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50 994,8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39 652,5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90 647,3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1127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Резервное водоснабжение. Шесть скважинных водозаборов в пос. Лисий Нос. Этап 2. Внеплощадочные сети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185 499,2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66 554,0  </w:t>
            </w:r>
          </w:p>
        </w:tc>
        <w:tc>
          <w:tcPr>
            <w:tcW w:w="708" w:type="dxa"/>
            <w:noWrap/>
            <w:hideMark/>
          </w:tcPr>
          <w:p w:rsidR="005445C2" w:rsidRPr="00A26B6B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A26B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59 000,1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66 554,0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125 554,1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D145D8">
        <w:trPr>
          <w:trHeight w:val="183"/>
        </w:trPr>
        <w:tc>
          <w:tcPr>
            <w:tcW w:w="510" w:type="dxa"/>
            <w:gridSpan w:val="2"/>
            <w:vMerge w:val="restart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.3</w:t>
            </w:r>
          </w:p>
        </w:tc>
        <w:tc>
          <w:tcPr>
            <w:tcW w:w="1475" w:type="dxa"/>
            <w:vMerge w:val="restart"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2213EC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Резервное водоснабжение. Разведочно-эксплуатационный скважинный водозабор в Выборгском районе Санкт-Петербурга (участок Пархоменко)</w:t>
            </w:r>
          </w:p>
        </w:tc>
        <w:tc>
          <w:tcPr>
            <w:tcW w:w="709" w:type="dxa"/>
            <w:vMerge w:val="restart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2,5 тыс.м3/сут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2020-2021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4 700,1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4 700,0</w:t>
            </w:r>
          </w:p>
        </w:tc>
        <w:tc>
          <w:tcPr>
            <w:tcW w:w="708" w:type="dxa"/>
            <w:vMerge w:val="restart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4 700,0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4 700,1  </w:t>
            </w:r>
          </w:p>
        </w:tc>
        <w:tc>
          <w:tcPr>
            <w:tcW w:w="956" w:type="dxa"/>
            <w:vMerge w:val="restart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</w:p>
        </w:tc>
      </w:tr>
      <w:tr w:rsidR="005445C2" w:rsidRPr="001A2E96" w:rsidTr="00D145D8">
        <w:trPr>
          <w:trHeight w:val="183"/>
        </w:trPr>
        <w:tc>
          <w:tcPr>
            <w:tcW w:w="510" w:type="dxa"/>
            <w:gridSpan w:val="2"/>
            <w:vMerge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25 814,8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25 814,8</w:t>
            </w:r>
          </w:p>
        </w:tc>
        <w:tc>
          <w:tcPr>
            <w:tcW w:w="708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15 814,8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 xml:space="preserve">25 814,8  </w:t>
            </w:r>
          </w:p>
        </w:tc>
        <w:tc>
          <w:tcPr>
            <w:tcW w:w="956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D145D8">
        <w:trPr>
          <w:trHeight w:val="183"/>
        </w:trPr>
        <w:tc>
          <w:tcPr>
            <w:tcW w:w="510" w:type="dxa"/>
            <w:gridSpan w:val="2"/>
            <w:vMerge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</w:tcPr>
          <w:p w:rsidR="005445C2" w:rsidRPr="00A26B6B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sz w:val="14"/>
                <w:szCs w:val="14"/>
              </w:rPr>
              <w:t>2020-2023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>30 514,9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>30 514,8</w:t>
            </w:r>
          </w:p>
        </w:tc>
        <w:tc>
          <w:tcPr>
            <w:tcW w:w="708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4 700,0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15 814,8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A26B6B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26B6B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30 514,9  </w:t>
            </w:r>
          </w:p>
        </w:tc>
        <w:tc>
          <w:tcPr>
            <w:tcW w:w="956" w:type="dxa"/>
            <w:vMerge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4F7BF5">
        <w:trPr>
          <w:trHeight w:val="644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Строительство объектов водоснабжения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</w:t>
            </w:r>
            <w:r w:rsidRPr="00D145D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500 259,3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637 394,0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500 890,3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1 638 543,6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1771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водоснабжения и водоотведения в южной части Са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нкт-Петербурга. 5-й этап. ПВНС 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Московская Славянка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 резервуарами чистой воды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iCs/>
                <w:color w:val="000000"/>
                <w:sz w:val="14"/>
                <w:szCs w:val="14"/>
              </w:rPr>
              <w:t>2019-2022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1 491 715,0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1 138 284,3  </w:t>
            </w: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500 259,3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637 394,0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500 890,3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1 638 543,6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ЦП 1, 4, 5. 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1288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водоводов по продолжению Планерной ул. до дор. в Каменку и далее до продолжения Парашютной ул.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902 063,0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902 063,0</w:t>
            </w:r>
          </w:p>
        </w:tc>
        <w:tc>
          <w:tcPr>
            <w:tcW w:w="708" w:type="dxa"/>
            <w:noWrap/>
            <w:hideMark/>
          </w:tcPr>
          <w:p w:rsidR="005445C2" w:rsidRPr="00E0546A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54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90 000,0  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490 000,0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</w:t>
            </w:r>
          </w:p>
        </w:tc>
      </w:tr>
      <w:tr w:rsidR="005445C2" w:rsidRPr="001A2E96" w:rsidTr="00E23C9C">
        <w:trPr>
          <w:trHeight w:val="397"/>
        </w:trPr>
        <w:tc>
          <w:tcPr>
            <w:tcW w:w="510" w:type="dxa"/>
            <w:gridSpan w:val="2"/>
            <w:vMerge w:val="restart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475" w:type="dxa"/>
            <w:vMerge w:val="restart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III очереди Дублера ТКК района площадь Мужества от узла шахт 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122Б, 122А Выборгского ТКК до шахт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413 главного ТКК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2,5 км</w:t>
            </w: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2018-2021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36 180,7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34 100,4</w:t>
            </w:r>
          </w:p>
        </w:tc>
        <w:tc>
          <w:tcPr>
            <w:tcW w:w="708" w:type="dxa"/>
            <w:vMerge w:val="restart"/>
            <w:noWrap/>
            <w:hideMark/>
          </w:tcPr>
          <w:p w:rsidR="005445C2" w:rsidRPr="00E0546A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546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34 100,4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34 100,5  </w:t>
            </w:r>
          </w:p>
        </w:tc>
        <w:tc>
          <w:tcPr>
            <w:tcW w:w="956" w:type="dxa"/>
            <w:vMerge w:val="restart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E23C9C">
        <w:trPr>
          <w:trHeight w:val="416"/>
        </w:trPr>
        <w:tc>
          <w:tcPr>
            <w:tcW w:w="510" w:type="dxa"/>
            <w:gridSpan w:val="2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D145D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145D8">
              <w:rPr>
                <w:rFonts w:ascii="Times New Roman" w:hAnsi="Times New Roman" w:cs="Times New Roman"/>
                <w:sz w:val="14"/>
                <w:szCs w:val="14"/>
              </w:rPr>
              <w:t>2021-202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9 566 407,7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9 566 407,7</w:t>
            </w:r>
          </w:p>
        </w:tc>
        <w:tc>
          <w:tcPr>
            <w:tcW w:w="708" w:type="dxa"/>
            <w:vMerge/>
            <w:hideMark/>
          </w:tcPr>
          <w:p w:rsidR="005445C2" w:rsidRPr="00E0546A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80 000,0  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62 850,9  </w:t>
            </w:r>
          </w:p>
        </w:tc>
        <w:tc>
          <w:tcPr>
            <w:tcW w:w="1134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340 000,0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512 850,9  </w:t>
            </w:r>
          </w:p>
        </w:tc>
        <w:tc>
          <w:tcPr>
            <w:tcW w:w="956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E0546A" w:rsidRPr="001A2E96" w:rsidTr="00E23C9C">
        <w:trPr>
          <w:trHeight w:val="409"/>
        </w:trPr>
        <w:tc>
          <w:tcPr>
            <w:tcW w:w="510" w:type="dxa"/>
            <w:gridSpan w:val="2"/>
            <w:vMerge/>
            <w:hideMark/>
          </w:tcPr>
          <w:p w:rsidR="00E0546A" w:rsidRPr="001A2E96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E0546A" w:rsidRPr="001A2E96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E0546A" w:rsidRPr="001A2E96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E0546A" w:rsidRPr="001A2E96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E0546A" w:rsidRPr="001A2E96" w:rsidRDefault="00E0546A" w:rsidP="00E0546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E0546A" w:rsidRPr="00D145D8" w:rsidRDefault="00E0546A" w:rsidP="00E0546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2018-2027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E0546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9 602 588,4  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E0546A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9 600 508,1  </w:t>
            </w:r>
          </w:p>
        </w:tc>
        <w:tc>
          <w:tcPr>
            <w:tcW w:w="708" w:type="dxa"/>
            <w:vMerge/>
            <w:hideMark/>
          </w:tcPr>
          <w:p w:rsidR="00E0546A" w:rsidRPr="00E0546A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34 100,4  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30 000,0  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80 000,0  </w:t>
            </w:r>
          </w:p>
        </w:tc>
        <w:tc>
          <w:tcPr>
            <w:tcW w:w="993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62 850,9  </w:t>
            </w:r>
          </w:p>
        </w:tc>
        <w:tc>
          <w:tcPr>
            <w:tcW w:w="1134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340 000,0  </w:t>
            </w:r>
          </w:p>
        </w:tc>
        <w:tc>
          <w:tcPr>
            <w:tcW w:w="992" w:type="dxa"/>
            <w:noWrap/>
            <w:vAlign w:val="center"/>
          </w:tcPr>
          <w:p w:rsidR="00E0546A" w:rsidRPr="00E0546A" w:rsidRDefault="00E0546A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546 951,4  </w:t>
            </w:r>
          </w:p>
        </w:tc>
        <w:tc>
          <w:tcPr>
            <w:tcW w:w="956" w:type="dxa"/>
            <w:vMerge/>
            <w:hideMark/>
          </w:tcPr>
          <w:p w:rsidR="00E0546A" w:rsidRPr="001A2E96" w:rsidRDefault="00E0546A" w:rsidP="00E0546A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E23C9C">
        <w:trPr>
          <w:trHeight w:val="516"/>
        </w:trPr>
        <w:tc>
          <w:tcPr>
            <w:tcW w:w="510" w:type="dxa"/>
            <w:gridSpan w:val="2"/>
            <w:vMerge w:val="restart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канализационных сетей для водоотведения жилых зданий от Ольгинской КЭЧ по адресу: Санкт-Петербург, Приморский район, Коломяги, 3-я линия 2-й половины, д. 61,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А, ли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И, лит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ера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К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1,5 км</w:t>
            </w: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2013-2020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1 376,8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1 376,8</w:t>
            </w:r>
          </w:p>
        </w:tc>
        <w:tc>
          <w:tcPr>
            <w:tcW w:w="708" w:type="dxa"/>
            <w:vMerge w:val="restart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1 376,8  </w:t>
            </w:r>
          </w:p>
        </w:tc>
        <w:tc>
          <w:tcPr>
            <w:tcW w:w="956" w:type="dxa"/>
            <w:vMerge w:val="restart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E23C9C">
        <w:trPr>
          <w:trHeight w:val="552"/>
        </w:trPr>
        <w:tc>
          <w:tcPr>
            <w:tcW w:w="510" w:type="dxa"/>
            <w:gridSpan w:val="2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5 829,5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5 829,5</w:t>
            </w:r>
          </w:p>
        </w:tc>
        <w:tc>
          <w:tcPr>
            <w:tcW w:w="708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5 829,5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5 829,5  </w:t>
            </w:r>
          </w:p>
        </w:tc>
        <w:tc>
          <w:tcPr>
            <w:tcW w:w="956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E23C9C">
        <w:trPr>
          <w:trHeight w:val="996"/>
        </w:trPr>
        <w:tc>
          <w:tcPr>
            <w:tcW w:w="510" w:type="dxa"/>
            <w:gridSpan w:val="2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475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vAlign w:val="center"/>
            <w:hideMark/>
          </w:tcPr>
          <w:p w:rsidR="005445C2" w:rsidRPr="00E0546A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>2013-2022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>7 206,3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>7 206,3</w:t>
            </w:r>
          </w:p>
        </w:tc>
        <w:tc>
          <w:tcPr>
            <w:tcW w:w="708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1 376,8  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5 829,5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E0546A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E0546A">
              <w:rPr>
                <w:rFonts w:ascii="Times New Roman" w:hAnsi="Times New Roman" w:cs="Times New Roman"/>
                <w:sz w:val="14"/>
                <w:szCs w:val="14"/>
              </w:rPr>
              <w:t xml:space="preserve">7 206,3  </w:t>
            </w:r>
          </w:p>
        </w:tc>
        <w:tc>
          <w:tcPr>
            <w:tcW w:w="956" w:type="dxa"/>
            <w:vMerge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4F7BF5">
        <w:trPr>
          <w:trHeight w:val="1789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КНС и канализационной сети для водоотведения жилых домов по адресу: Санкт-Петербург, г. Сестрорецк, Владимирский пр., д. 9, ул. Писемского, д. 2, корп. 2, 3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2,167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48 214,1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48 214,1</w:t>
            </w:r>
          </w:p>
        </w:tc>
        <w:tc>
          <w:tcPr>
            <w:tcW w:w="708" w:type="dxa"/>
            <w:noWrap/>
            <w:hideMark/>
          </w:tcPr>
          <w:p w:rsidR="005445C2" w:rsidRPr="004F7BF5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38 214,1  </w:t>
            </w:r>
          </w:p>
        </w:tc>
        <w:tc>
          <w:tcPr>
            <w:tcW w:w="993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48 214,1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1407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водоотведения от многоквартирных домов по адресу: п. Петро-Славянка, дор. на Петро-Славянку, д. 2 и д. 2, корп. 3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2,12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176ADB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13 679,9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13 679,9</w:t>
            </w:r>
          </w:p>
        </w:tc>
        <w:tc>
          <w:tcPr>
            <w:tcW w:w="708" w:type="dxa"/>
            <w:noWrap/>
            <w:vAlign w:val="center"/>
            <w:hideMark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13 679,9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13 679,9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2.3, 2.4.</w:t>
            </w:r>
          </w:p>
        </w:tc>
      </w:tr>
      <w:tr w:rsidR="005445C2" w:rsidRPr="001A2E96" w:rsidTr="004F7BF5">
        <w:trPr>
          <w:trHeight w:val="1932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1475" w:type="dxa"/>
            <w:vAlign w:val="center"/>
          </w:tcPr>
          <w:p w:rsidR="005445C2" w:rsidRPr="00176ADB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троительств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водопроводной магистрали Д500мм (закольцовка) от водовода Д3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00мм на реабилитационный центр «Детские Дюны»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с водопроводом Д500мм по ул. Пограничников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br/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(г. Сестрорецк)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182 956,0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182 956,0</w:t>
            </w:r>
          </w:p>
        </w:tc>
        <w:tc>
          <w:tcPr>
            <w:tcW w:w="708" w:type="dxa"/>
            <w:noWrap/>
          </w:tcPr>
          <w:p w:rsidR="005445C2" w:rsidRPr="004F7BF5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ЦП 1, 4.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 2.1.</w:t>
            </w: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4F7BF5">
        <w:trPr>
          <w:trHeight w:val="1127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475" w:type="dxa"/>
            <w:vAlign w:val="center"/>
          </w:tcPr>
          <w:p w:rsidR="005445C2" w:rsidRPr="00176ADB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 второй нитки «Песочинского»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водовода от Горского шоссе (НС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Осиновая Роща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176AD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) до Песочного шоссе</w:t>
            </w:r>
          </w:p>
        </w:tc>
        <w:tc>
          <w:tcPr>
            <w:tcW w:w="709" w:type="dxa"/>
            <w:noWrap/>
          </w:tcPr>
          <w:p w:rsidR="005445C2" w:rsidRPr="00176ADB" w:rsidRDefault="005445C2" w:rsidP="005445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2,6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2024-2026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23 857,1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23 857,1</w:t>
            </w:r>
          </w:p>
        </w:tc>
        <w:tc>
          <w:tcPr>
            <w:tcW w:w="708" w:type="dxa"/>
            <w:noWrap/>
          </w:tcPr>
          <w:p w:rsidR="005445C2" w:rsidRPr="004F7BF5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4F7B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1134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ЦП 1,4.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И 2.1.</w:t>
            </w:r>
          </w:p>
        </w:tc>
      </w:tr>
      <w:tr w:rsidR="005445C2" w:rsidRPr="001A2E96" w:rsidTr="004F7BF5">
        <w:trPr>
          <w:trHeight w:val="236"/>
        </w:trPr>
        <w:tc>
          <w:tcPr>
            <w:tcW w:w="496" w:type="dxa"/>
          </w:tcPr>
          <w:p w:rsidR="005445C2" w:rsidRPr="001A2E96" w:rsidRDefault="007E49F5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1.17</w:t>
            </w:r>
          </w:p>
        </w:tc>
        <w:tc>
          <w:tcPr>
            <w:tcW w:w="1489" w:type="dxa"/>
            <w:gridSpan w:val="2"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</w:t>
            </w:r>
            <w:r w:rsidRPr="004F7B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троительство сетей (объектов) энергосбережения для технологического присоединения объектов строительства к сетям энергосбережения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7 521,4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7 521,4</w:t>
            </w:r>
          </w:p>
        </w:tc>
        <w:tc>
          <w:tcPr>
            <w:tcW w:w="708" w:type="dxa"/>
            <w:noWrap/>
            <w:vAlign w:val="center"/>
          </w:tcPr>
          <w:p w:rsidR="005445C2" w:rsidRPr="004F7BF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7 521,4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4F7BF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4F7BF5">
              <w:rPr>
                <w:rFonts w:ascii="Times New Roman" w:hAnsi="Times New Roman" w:cs="Times New Roman"/>
                <w:sz w:val="14"/>
                <w:szCs w:val="14"/>
              </w:rPr>
              <w:t xml:space="preserve">7 521,4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236"/>
        </w:trPr>
        <w:tc>
          <w:tcPr>
            <w:tcW w:w="496" w:type="dxa"/>
          </w:tcPr>
          <w:p w:rsidR="005445C2" w:rsidRPr="001A2E96" w:rsidRDefault="007E49F5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1.18</w:t>
            </w:r>
          </w:p>
        </w:tc>
        <w:tc>
          <w:tcPr>
            <w:tcW w:w="1489" w:type="dxa"/>
            <w:gridSpan w:val="2"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С</w:t>
            </w:r>
            <w:r w:rsidRPr="004F7B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троительство системы подачи воды и водоотведения в западную часть васильевского острова, включая пир, в т.ч. строительство водовода от гвс до тэц-7 и морской наб. васильевского острова (1 очередь: 1-4 пусковой комплексы) включая пир. 2 этап - от наб. робеспьерадюкерным переходом с выходом на петровскую наб.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>76 853,6</w:t>
            </w:r>
          </w:p>
        </w:tc>
        <w:tc>
          <w:tcPr>
            <w:tcW w:w="992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>76 853,6</w:t>
            </w:r>
          </w:p>
        </w:tc>
        <w:tc>
          <w:tcPr>
            <w:tcW w:w="708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BA3C6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A3C6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BA3C6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 xml:space="preserve">76 853,5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BA3C65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sz w:val="14"/>
                <w:szCs w:val="14"/>
              </w:rPr>
              <w:t xml:space="preserve">76 853,6  </w:t>
            </w:r>
          </w:p>
        </w:tc>
        <w:tc>
          <w:tcPr>
            <w:tcW w:w="956" w:type="dxa"/>
            <w:noWrap/>
            <w:vAlign w:val="center"/>
          </w:tcPr>
          <w:p w:rsidR="005445C2" w:rsidRPr="00BA3C65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A3C65" w:rsidRPr="001A2E96" w:rsidTr="00DD0A25">
        <w:trPr>
          <w:trHeight w:val="236"/>
        </w:trPr>
        <w:tc>
          <w:tcPr>
            <w:tcW w:w="1985" w:type="dxa"/>
            <w:gridSpan w:val="3"/>
          </w:tcPr>
          <w:p w:rsidR="00BA3C65" w:rsidRPr="001A2E96" w:rsidRDefault="00BA3C65" w:rsidP="00BA3C6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2.РАЗДЕЛ 2</w:t>
            </w:r>
          </w:p>
        </w:tc>
        <w:tc>
          <w:tcPr>
            <w:tcW w:w="709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BA3C65" w:rsidRPr="001A2E96" w:rsidRDefault="00BA3C65" w:rsidP="00BA3C6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BA3C65" w:rsidRPr="001A2E96" w:rsidRDefault="00BA3C65" w:rsidP="00BA3C65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4 194 498,9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1 978 078,7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2 634 417,5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4 900 250,5  </w:t>
            </w:r>
          </w:p>
        </w:tc>
        <w:tc>
          <w:tcPr>
            <w:tcW w:w="993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4 690 282,3  </w:t>
            </w:r>
          </w:p>
        </w:tc>
        <w:tc>
          <w:tcPr>
            <w:tcW w:w="1134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6 029 713,4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24 427 241,3  </w:t>
            </w:r>
          </w:p>
        </w:tc>
        <w:tc>
          <w:tcPr>
            <w:tcW w:w="956" w:type="dxa"/>
            <w:noWrap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BA3C65" w:rsidRPr="001A2E96" w:rsidTr="00E23C9C">
        <w:trPr>
          <w:trHeight w:val="693"/>
        </w:trPr>
        <w:tc>
          <w:tcPr>
            <w:tcW w:w="510" w:type="dxa"/>
            <w:gridSpan w:val="2"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2.1</w:t>
            </w:r>
          </w:p>
        </w:tc>
        <w:tc>
          <w:tcPr>
            <w:tcW w:w="1475" w:type="dxa"/>
            <w:hideMark/>
          </w:tcPr>
          <w:p w:rsidR="00BA3C65" w:rsidRDefault="00BA3C65" w:rsidP="00BA3C65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водопроводных и канализационных сетей</w:t>
            </w:r>
          </w:p>
          <w:p w:rsidR="00BA3C65" w:rsidRDefault="00BA3C65" w:rsidP="00BA3C65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A3C65" w:rsidRDefault="00BA3C65" w:rsidP="00BA3C65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BA3C65" w:rsidRPr="001A2E96" w:rsidRDefault="00BA3C65" w:rsidP="00BA3C65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2017-2024</w:t>
            </w:r>
          </w:p>
        </w:tc>
        <w:tc>
          <w:tcPr>
            <w:tcW w:w="992" w:type="dxa"/>
            <w:noWrap/>
          </w:tcPr>
          <w:p w:rsidR="00BA3C65" w:rsidRPr="001A2E96" w:rsidRDefault="00BA3C65" w:rsidP="00BA3C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BA3C65" w:rsidRPr="001A2E96" w:rsidRDefault="00BA3C65" w:rsidP="00BA3C6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1 287 235,3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748 067,8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1 037 677,9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2 342 716,8  </w:t>
            </w:r>
          </w:p>
        </w:tc>
        <w:tc>
          <w:tcPr>
            <w:tcW w:w="993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2 448 413,5  </w:t>
            </w:r>
          </w:p>
        </w:tc>
        <w:tc>
          <w:tcPr>
            <w:tcW w:w="1134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2 537 868,5  </w:t>
            </w:r>
          </w:p>
        </w:tc>
        <w:tc>
          <w:tcPr>
            <w:tcW w:w="992" w:type="dxa"/>
            <w:noWrap/>
            <w:vAlign w:val="center"/>
          </w:tcPr>
          <w:p w:rsidR="00BA3C65" w:rsidRPr="00BA3C65" w:rsidRDefault="00BA3C65" w:rsidP="005445C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BA3C65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10 401 979,8  </w:t>
            </w:r>
          </w:p>
        </w:tc>
        <w:tc>
          <w:tcPr>
            <w:tcW w:w="956" w:type="dxa"/>
            <w:noWrap/>
            <w:hideMark/>
          </w:tcPr>
          <w:p w:rsidR="00BA3C65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1.</w:t>
            </w:r>
          </w:p>
          <w:p w:rsidR="00BA3C65" w:rsidRPr="001A2E96" w:rsidRDefault="00BA3C65" w:rsidP="00BA3C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2.2., 2.3., 2.4.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DB23BC" w:rsidRPr="001A2E96" w:rsidTr="00022F8F">
        <w:trPr>
          <w:trHeight w:val="1127"/>
        </w:trPr>
        <w:tc>
          <w:tcPr>
            <w:tcW w:w="510" w:type="dxa"/>
            <w:gridSpan w:val="2"/>
            <w:hideMark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1475" w:type="dxa"/>
            <w:hideMark/>
          </w:tcPr>
          <w:p w:rsidR="00DB23BC" w:rsidRDefault="00DB23BC" w:rsidP="00DB23BC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Реконструкция ТКК для инженерно-энергетического обеспечения территорий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Санкт-Петербурга</w:t>
            </w:r>
          </w:p>
          <w:p w:rsidR="00DB23BC" w:rsidRPr="001A2E96" w:rsidRDefault="00DB23BC" w:rsidP="00DB23BC">
            <w:pP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2019-2025</w:t>
            </w:r>
          </w:p>
        </w:tc>
        <w:tc>
          <w:tcPr>
            <w:tcW w:w="992" w:type="dxa"/>
            <w:noWrap/>
          </w:tcPr>
          <w:p w:rsidR="00DB23BC" w:rsidRPr="001A2E96" w:rsidRDefault="00DB23BC" w:rsidP="00DB23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DB23BC" w:rsidRPr="001A2E96" w:rsidRDefault="00DB23BC" w:rsidP="00DB23B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127 118,6  </w:t>
            </w:r>
          </w:p>
        </w:tc>
        <w:tc>
          <w:tcPr>
            <w:tcW w:w="992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79 102,6  </w:t>
            </w:r>
          </w:p>
        </w:tc>
        <w:tc>
          <w:tcPr>
            <w:tcW w:w="992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1 116 633,8  </w:t>
            </w:r>
          </w:p>
        </w:tc>
        <w:tc>
          <w:tcPr>
            <w:tcW w:w="992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824 291,2  </w:t>
            </w:r>
          </w:p>
        </w:tc>
        <w:tc>
          <w:tcPr>
            <w:tcW w:w="993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589 045,1  </w:t>
            </w:r>
          </w:p>
        </w:tc>
        <w:tc>
          <w:tcPr>
            <w:tcW w:w="1134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iCs/>
                <w:sz w:val="14"/>
                <w:szCs w:val="14"/>
              </w:rPr>
              <w:t xml:space="preserve">937 460,0  </w:t>
            </w:r>
          </w:p>
        </w:tc>
        <w:tc>
          <w:tcPr>
            <w:tcW w:w="992" w:type="dxa"/>
            <w:noWrap/>
            <w:vAlign w:val="center"/>
          </w:tcPr>
          <w:p w:rsidR="00DB23BC" w:rsidRPr="00DB23BC" w:rsidRDefault="00DB23BC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DB23BC">
              <w:rPr>
                <w:rFonts w:ascii="Times New Roman" w:hAnsi="Times New Roman" w:cs="Times New Roman"/>
                <w:sz w:val="14"/>
                <w:szCs w:val="14"/>
              </w:rPr>
              <w:t xml:space="preserve">3 673 651,3  </w:t>
            </w:r>
          </w:p>
        </w:tc>
        <w:tc>
          <w:tcPr>
            <w:tcW w:w="956" w:type="dxa"/>
            <w:noWrap/>
            <w:hideMark/>
          </w:tcPr>
          <w:p w:rsidR="00DB23BC" w:rsidRPr="001A2E96" w:rsidRDefault="00DB23BC" w:rsidP="00DB23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2.2.1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ТКК по наб. р. Мойки N 1 (участок от Ш20штр до Ш1), ТКК по наб. р. Мойки N 2 (участок от Ш17 до МЗб/с24)</w:t>
            </w: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1,33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2019-2020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127 118,6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206 221,2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606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2.2.2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Глазурной ул. и Зеркальной ул.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0,82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385 999,4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220 130,7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606 130,1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660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2.2.3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Глиняной ул. и Мельничной ул.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0,82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630 634,4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289 665,6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920 300,0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718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2.2.4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по наб. р. Фонтанки N 18 (участок от шахты 1 до шахты 3)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0,89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166 416,2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223 576,4  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439 992,6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239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2.2.5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ТКК N 3 по наб. р. Мойки в интервале 73 - шахта 29; б/с 75 - б/с 59/1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0,75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133 078,7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183 078,7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658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2.2.6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ТКК по Большому пр. в интервале шахта 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361 - 2б/с 360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230 468,7  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235 468,7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2.2.7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ТКК N 2 по наб. кан. Грибоедова в интервалах шахта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52 - шахта 32; шахта 32 - шахта 12; б/с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27 - шахта 31; шахта 53 - шахта 32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105 000,0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697 460,0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807 460,0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2.2.8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я ТКК к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Белый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о-в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от шахты 43 (Гапсальская ул.,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д. 3) до шахты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44 (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Белый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о-в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), в том числе щитовые затворы 44а, 44б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240 000,0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275 000,0  </w:t>
            </w:r>
          </w:p>
        </w:tc>
        <w:tc>
          <w:tcPr>
            <w:tcW w:w="956" w:type="dxa"/>
            <w:noWrap/>
            <w:hideMark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1.</w:t>
            </w:r>
          </w:p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1771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80 000,0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105 000,0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771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магистр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альных водоводов от водозабора 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Солнечное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 до ВОС «Дюны» и от ВОС «Дюны»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до пос. Белоостров, пос. Солнечное, пос. Репино, пос. Комарово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1 375 567,6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5 000,0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1 380 567,6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2.5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водопроводных очистных сооружений, расположенных в пос. Молодежное на Солнечной ул. (1-й этап)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 тыс.м3/сут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476 383,7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436 614,5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912 998,2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771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водопроводных очистных сооружений, расположенных на площадке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Дюны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» («Ржавая канава»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) по адресу: 38-й км Приморского шоссе (1-й этап)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 тыс.м3/сут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834 769,9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329 847,9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1 164 617,8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4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127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КОС г. Зеленогорска</w:t>
            </w: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 тыс.м3/сут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110 000,0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436 948,7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576 948,7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771"/>
        </w:trPr>
        <w:tc>
          <w:tcPr>
            <w:tcW w:w="510" w:type="dxa"/>
            <w:gridSpan w:val="2"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2.8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тоннельного канализационного коллектора с устройством стационарного снегоплавильного пункта по адресу: набер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ежная Обводного канала, южнее дома №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24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 тыс.м3/сут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69 365,6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465 975,9  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595 341,5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2.5.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127"/>
        </w:trPr>
        <w:tc>
          <w:tcPr>
            <w:tcW w:w="510" w:type="dxa"/>
            <w:gridSpan w:val="2"/>
            <w:hideMark/>
          </w:tcPr>
          <w:p w:rsidR="005445C2" w:rsidRPr="001A2E96" w:rsidRDefault="007E49F5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2.9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водовода по Петергофскому шоссе от ул.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Доблести до ж.-д. путей на ОАО «ЛЭМЗ»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3,48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2021-2023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156 400,0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171 400,0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водопроводной сети по адресу: Петергофское шоссе от ул. Доблести до пр. Маршала Жукова, диаметром 1000-1200 мм</w:t>
            </w: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2,1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36 825,7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170 994,3  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207 820,0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 2.1., 2.2.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254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КОС г. Колпино с расширением до 140 тыс. куб. м/сутки и реконструкцией выпуска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140 тыс.м3/сут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160 000,0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31 000,0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320 000,0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511 000,0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ТКК по Благодатной ул., интервал шахта  4 (угол от Благодатной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ул. и пр. Космонавтов) - шахта 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12 (Автовская ул., д. 35)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3,46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120 000,0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240 048,8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420 048,8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1782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475" w:type="dxa"/>
            <w:hideMark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Реконструкция ЦСА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Белый о-в,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д. 1 (ГНС ЦСА, 1-й, 2-й очереди механической и биологической очистки, строительство узла доочистки и обеззараживания сточных вод)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31 000,0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235 000,0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316 000,0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</w:p>
        </w:tc>
      </w:tr>
      <w:tr w:rsidR="005445C2" w:rsidRPr="001A2E96" w:rsidTr="00022F8F">
        <w:trPr>
          <w:trHeight w:val="857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475" w:type="dxa"/>
            <w:hideMark/>
          </w:tcPr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Приморской ПНС</w:t>
            </w:r>
          </w:p>
          <w:p w:rsidR="005445C2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380 тыс.м3/сут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2019-2021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93 423,8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364 445,8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457 869,6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2.2.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809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водоотведения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386 882,9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368 586,6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701 860,5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1 457 330,0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966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.1</w:t>
            </w:r>
          </w:p>
        </w:tc>
        <w:tc>
          <w:tcPr>
            <w:tcW w:w="1475" w:type="dxa"/>
          </w:tcPr>
          <w:p w:rsidR="005445C2" w:rsidRPr="001A2E96" w:rsidRDefault="005445C2" w:rsidP="005445C2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канализационного коллектора от Василеостровской КС до подводящего коллектора ЦСА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22 000,0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222 000,0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75" w:type="dxa"/>
          </w:tcPr>
          <w:p w:rsidR="005445C2" w:rsidRPr="001A2E96" w:rsidRDefault="005445C2" w:rsidP="005445C2">
            <w:pPr>
              <w:ind w:left="-57" w:right="-57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Строительство микротоннеля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Д1200 мм от канализационной сети у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моста в Удельном парке до ТКК «Лесопарковый»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 пересечении с Б. Сампсониевским пр.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5445C2" w:rsidRPr="00243F68" w:rsidRDefault="005445C2" w:rsidP="005445C2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167 900,0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105 000,0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272 900,0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5445C2" w:rsidRPr="001A2E96" w:rsidTr="00022F8F">
        <w:trPr>
          <w:trHeight w:val="1610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.3</w:t>
            </w:r>
          </w:p>
        </w:tc>
        <w:tc>
          <w:tcPr>
            <w:tcW w:w="1475" w:type="dxa"/>
            <w:vAlign w:val="center"/>
          </w:tcPr>
          <w:p w:rsidR="005445C2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Центральный район, наб. Кутузова (переключение 10 выпусков)</w:t>
            </w:r>
          </w:p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1,3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296 078,3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366 078,3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5445C2" w:rsidRPr="001A2E96" w:rsidTr="00022F8F">
        <w:trPr>
          <w:trHeight w:val="1771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.4</w:t>
            </w:r>
          </w:p>
        </w:tc>
        <w:tc>
          <w:tcPr>
            <w:tcW w:w="1475" w:type="dxa"/>
            <w:vAlign w:val="center"/>
          </w:tcPr>
          <w:p w:rsidR="005445C2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перехватывающих  канализационных сетей для переключения прямых выпусков Петроградского района, Каменный о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</w:t>
            </w:r>
          </w:p>
          <w:p w:rsidR="005445C2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4,25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43 982,9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45 000,0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146 299,4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235 282,3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5445C2" w:rsidRPr="001A2E96" w:rsidTr="00022F8F">
        <w:trPr>
          <w:trHeight w:val="1610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.5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Песочная наб. и у 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Крестовского моста (3 выпуска)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25 000,0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73 200,0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98 200,0  </w:t>
            </w:r>
          </w:p>
        </w:tc>
        <w:tc>
          <w:tcPr>
            <w:tcW w:w="956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</w:p>
        </w:tc>
      </w:tr>
      <w:tr w:rsidR="005445C2" w:rsidRPr="001A2E96" w:rsidTr="00022F8F">
        <w:trPr>
          <w:trHeight w:val="1449"/>
        </w:trPr>
        <w:tc>
          <w:tcPr>
            <w:tcW w:w="510" w:type="dxa"/>
            <w:gridSpan w:val="2"/>
            <w:hideMark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.6</w:t>
            </w:r>
          </w:p>
        </w:tc>
        <w:tc>
          <w:tcPr>
            <w:tcW w:w="1475" w:type="dxa"/>
            <w:vAlign w:val="center"/>
          </w:tcPr>
          <w:p w:rsidR="005445C2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канализационных сетей для переключения прямых выпусков СтрФз1, СтрФз2, СтрФз4, СтрФз5 в пос. Стрельна</w:t>
            </w:r>
          </w:p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1,91 км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27 693,6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109 482,8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152 176,4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</w:tcPr>
          <w:p w:rsidR="005445C2" w:rsidRPr="001A2E96" w:rsidRDefault="005445C2" w:rsidP="007E49F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.7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076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Кронверкская наб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.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0,43 км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:rsidR="005445C2" w:rsidRPr="00243F68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43F6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60 693,0  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70 693,0  </w:t>
            </w:r>
          </w:p>
        </w:tc>
        <w:tc>
          <w:tcPr>
            <w:tcW w:w="956" w:type="dxa"/>
            <w:noWrap/>
            <w:hideMark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5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</w:tcPr>
          <w:p w:rsidR="005445C2" w:rsidRDefault="007E49F5" w:rsidP="005445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2.15.8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КОС пос. Зеркальный, Выборгский район, Ленинградская область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т.м3/сут.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191 687,5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191 687,5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25 000,0  </w:t>
            </w:r>
          </w:p>
        </w:tc>
        <w:tc>
          <w:tcPr>
            <w:tcW w:w="993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40 000,0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</w:tcPr>
          <w:p w:rsidR="005445C2" w:rsidRDefault="007E49F5" w:rsidP="005445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2.16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еконструкция и строительство водопроводных сетей на земельных участках по адресу: смольная набережная, участок 1, 2, 3, 6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1045,4 м. диаметр от 800-1200 мм.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2021-2022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280 000,0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280 000,0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265 000,0  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280 000,0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</w:tcPr>
          <w:p w:rsidR="005445C2" w:rsidRDefault="007E49F5" w:rsidP="005445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2.17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троительство системы подачи воды в западную часть васильевского острова от гвс до тэц-7 и морской наб. васильевского острова, 4-10 этап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4 204 341,0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4 204 341,0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35 000,0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70 000,0  </w:t>
            </w:r>
          </w:p>
        </w:tc>
        <w:tc>
          <w:tcPr>
            <w:tcW w:w="993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249 312,5  </w:t>
            </w:r>
          </w:p>
        </w:tc>
        <w:tc>
          <w:tcPr>
            <w:tcW w:w="1134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787 500,0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1 141 812,6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022F8F">
        <w:trPr>
          <w:trHeight w:val="1288"/>
        </w:trPr>
        <w:tc>
          <w:tcPr>
            <w:tcW w:w="510" w:type="dxa"/>
            <w:gridSpan w:val="2"/>
          </w:tcPr>
          <w:p w:rsidR="005445C2" w:rsidRDefault="007E49F5" w:rsidP="005445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2.18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</w:t>
            </w: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еконструкция комплекса обработки осадка со строительством двух линий сжигания на центральной станции аэрации по адресу: санкт-петербург, кировский район, о.белый, д.1, включая разработку проектной документации стадии рд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90 тыс.м3/сут.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2022-2026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7 206 833,7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7 206 833,7</w:t>
            </w:r>
          </w:p>
        </w:tc>
        <w:tc>
          <w:tcPr>
            <w:tcW w:w="708" w:type="dxa"/>
            <w:noWrap/>
            <w:vAlign w:val="center"/>
          </w:tcPr>
          <w:p w:rsidR="005445C2" w:rsidRPr="00022F8F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18 914,5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368 965,3  </w:t>
            </w:r>
          </w:p>
        </w:tc>
        <w:tc>
          <w:tcPr>
            <w:tcW w:w="993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  <w:vAlign w:val="center"/>
          </w:tcPr>
          <w:p w:rsidR="005445C2" w:rsidRPr="00022F8F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 xml:space="preserve">497 879,8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5445C2" w:rsidRPr="001A2E96" w:rsidTr="005446BB">
        <w:trPr>
          <w:trHeight w:val="1288"/>
        </w:trPr>
        <w:tc>
          <w:tcPr>
            <w:tcW w:w="510" w:type="dxa"/>
            <w:gridSpan w:val="2"/>
          </w:tcPr>
          <w:p w:rsidR="005445C2" w:rsidRDefault="007E49F5" w:rsidP="005445C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2.19</w:t>
            </w:r>
          </w:p>
        </w:tc>
        <w:tc>
          <w:tcPr>
            <w:tcW w:w="1475" w:type="dxa"/>
            <w:vAlign w:val="center"/>
          </w:tcPr>
          <w:p w:rsidR="005445C2" w:rsidRPr="00520766" w:rsidRDefault="005445C2" w:rsidP="005445C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2073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Реконструкция Северной водопроводной станции с обеспечением производительности 700 тыс. м3/сут. со строительством нового блока водоподготовки</w:t>
            </w:r>
          </w:p>
        </w:tc>
        <w:tc>
          <w:tcPr>
            <w:tcW w:w="709" w:type="dxa"/>
            <w:noWrap/>
          </w:tcPr>
          <w:p w:rsidR="005445C2" w:rsidRPr="001A2E96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700 тыс.м3/сут.</w:t>
            </w:r>
          </w:p>
        </w:tc>
        <w:tc>
          <w:tcPr>
            <w:tcW w:w="708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15 357 610,1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>15 357 610,1</w:t>
            </w:r>
          </w:p>
        </w:tc>
        <w:tc>
          <w:tcPr>
            <w:tcW w:w="708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22F8F">
              <w:rPr>
                <w:rFonts w:ascii="Times New Roman" w:hAnsi="Times New Roman" w:cs="Times New Roman"/>
                <w:sz w:val="14"/>
                <w:szCs w:val="14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5445C2" w:rsidRPr="00560759" w:rsidRDefault="005445C2" w:rsidP="005445C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154 975,6  </w:t>
            </w:r>
          </w:p>
        </w:tc>
        <w:tc>
          <w:tcPr>
            <w:tcW w:w="992" w:type="dxa"/>
            <w:noWrap/>
            <w:vAlign w:val="center"/>
          </w:tcPr>
          <w:p w:rsidR="005445C2" w:rsidRPr="00243F68" w:rsidRDefault="005445C2" w:rsidP="005445C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164 975,6  </w:t>
            </w:r>
          </w:p>
        </w:tc>
        <w:tc>
          <w:tcPr>
            <w:tcW w:w="956" w:type="dxa"/>
            <w:noWrap/>
          </w:tcPr>
          <w:p w:rsidR="005445C2" w:rsidRDefault="005445C2" w:rsidP="005445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243F68" w:rsidRPr="001A2E96" w:rsidTr="00E23C9C">
        <w:trPr>
          <w:trHeight w:val="288"/>
        </w:trPr>
        <w:tc>
          <w:tcPr>
            <w:tcW w:w="1985" w:type="dxa"/>
            <w:gridSpan w:val="3"/>
            <w:noWrap/>
            <w:hideMark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3РАЗДЕЛ 3</w:t>
            </w:r>
          </w:p>
        </w:tc>
        <w:tc>
          <w:tcPr>
            <w:tcW w:w="709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8 719 420,1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11 110 705,9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12 304 062,6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12 168 425,4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13 210 095,3  </w:t>
            </w:r>
          </w:p>
        </w:tc>
        <w:tc>
          <w:tcPr>
            <w:tcW w:w="1134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14 727 030,7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72 239 740,0  </w:t>
            </w:r>
          </w:p>
        </w:tc>
        <w:tc>
          <w:tcPr>
            <w:tcW w:w="956" w:type="dxa"/>
            <w:noWrap/>
            <w:hideMark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43F68" w:rsidRPr="001A2E96" w:rsidTr="00E23C9C">
        <w:trPr>
          <w:trHeight w:val="1800"/>
        </w:trPr>
        <w:tc>
          <w:tcPr>
            <w:tcW w:w="510" w:type="dxa"/>
            <w:gridSpan w:val="2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1475" w:type="dxa"/>
            <w:hideMark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</w:tc>
        <w:tc>
          <w:tcPr>
            <w:tcW w:w="709" w:type="dxa"/>
            <w:hideMark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Регулируемые организации в сфере водоснабжения и водоотведения</w:t>
            </w:r>
          </w:p>
        </w:tc>
        <w:tc>
          <w:tcPr>
            <w:tcW w:w="709" w:type="dxa"/>
            <w:noWrap/>
            <w:hideMark/>
          </w:tcPr>
          <w:p w:rsidR="00243F68" w:rsidRPr="001A2E96" w:rsidRDefault="00243F68" w:rsidP="00243F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243F68" w:rsidRPr="001A2E96" w:rsidRDefault="00243F68" w:rsidP="0024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8" w:type="dxa"/>
            <w:noWrap/>
            <w:hideMark/>
          </w:tcPr>
          <w:p w:rsidR="00243F68" w:rsidRPr="001A2E96" w:rsidRDefault="00243F68" w:rsidP="0024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:rsidR="00243F68" w:rsidRPr="001A2E96" w:rsidRDefault="00243F68" w:rsidP="0024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:rsidR="00243F68" w:rsidRPr="001A2E96" w:rsidRDefault="00243F68" w:rsidP="0024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hideMark/>
          </w:tcPr>
          <w:p w:rsidR="00243F68" w:rsidRPr="001A2E96" w:rsidRDefault="00243F68" w:rsidP="00243F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8 719 420,1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11 110 705,9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12 304 062,6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12 168 425,4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13 210 095,3  </w:t>
            </w:r>
          </w:p>
        </w:tc>
        <w:tc>
          <w:tcPr>
            <w:tcW w:w="1134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14 727 030,7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sz w:val="14"/>
                <w:szCs w:val="14"/>
              </w:rPr>
              <w:t xml:space="preserve">72 239 740,0  </w:t>
            </w:r>
          </w:p>
        </w:tc>
        <w:tc>
          <w:tcPr>
            <w:tcW w:w="956" w:type="dxa"/>
            <w:noWrap/>
            <w:hideMark/>
          </w:tcPr>
          <w:p w:rsidR="00243F68" w:rsidRPr="001A2E96" w:rsidRDefault="00243F68" w:rsidP="00243F6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43F68" w:rsidRPr="001A2E96" w:rsidTr="00E23C9C">
        <w:trPr>
          <w:trHeight w:val="60"/>
        </w:trPr>
        <w:tc>
          <w:tcPr>
            <w:tcW w:w="7371" w:type="dxa"/>
            <w:gridSpan w:val="10"/>
            <w:noWrap/>
            <w:hideMark/>
          </w:tcPr>
          <w:p w:rsidR="00243F68" w:rsidRDefault="00243F68" w:rsidP="00243F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243F68" w:rsidRPr="00DE2320" w:rsidRDefault="00243F68" w:rsidP="00243F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7 616 646,8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3 753 947,6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4 057 164,2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5 178 669,3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6 680 263,3  </w:t>
            </w:r>
          </w:p>
        </w:tc>
        <w:tc>
          <w:tcPr>
            <w:tcW w:w="1134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9 054 356,2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36 341 047,4  </w:t>
            </w:r>
          </w:p>
        </w:tc>
        <w:tc>
          <w:tcPr>
            <w:tcW w:w="956" w:type="dxa"/>
            <w:noWrap/>
            <w:hideMark/>
          </w:tcPr>
          <w:p w:rsidR="00243F68" w:rsidRPr="00DE2320" w:rsidRDefault="00243F68" w:rsidP="00243F6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43F68" w:rsidRPr="001A2E96" w:rsidTr="00E23C9C">
        <w:trPr>
          <w:trHeight w:val="402"/>
        </w:trPr>
        <w:tc>
          <w:tcPr>
            <w:tcW w:w="7371" w:type="dxa"/>
            <w:gridSpan w:val="10"/>
            <w:noWrap/>
            <w:hideMark/>
          </w:tcPr>
          <w:p w:rsidR="00243F68" w:rsidRPr="00DE2320" w:rsidRDefault="00243F68" w:rsidP="00243F6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  <w:p w:rsidR="00243F68" w:rsidRPr="00DE2320" w:rsidRDefault="00243F68" w:rsidP="00243F6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ВСЕГО проектная часть подпрограммы 2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16 336 066,9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14 864 653,5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16 361 226,8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17 347 094,7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19 890 358,6  </w:t>
            </w:r>
          </w:p>
        </w:tc>
        <w:tc>
          <w:tcPr>
            <w:tcW w:w="1134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23 781 386,9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108580 787,4  </w:t>
            </w:r>
          </w:p>
        </w:tc>
        <w:tc>
          <w:tcPr>
            <w:tcW w:w="956" w:type="dxa"/>
            <w:noWrap/>
            <w:hideMark/>
          </w:tcPr>
          <w:p w:rsidR="00243F68" w:rsidRPr="002A6846" w:rsidRDefault="00243F68" w:rsidP="00243F6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3"/>
                <w:szCs w:val="13"/>
                <w:lang w:eastAsia="ru-RU"/>
              </w:rPr>
            </w:pPr>
            <w:r w:rsidRPr="002A6846">
              <w:rPr>
                <w:rFonts w:ascii="Times New Roman" w:eastAsia="Times New Roman" w:hAnsi="Times New Roman" w:cs="Times New Roman"/>
                <w:b/>
                <w:iCs/>
                <w:color w:val="000000"/>
                <w:sz w:val="13"/>
                <w:szCs w:val="13"/>
                <w:lang w:eastAsia="ru-RU"/>
              </w:rPr>
              <w:t> </w:t>
            </w:r>
          </w:p>
        </w:tc>
      </w:tr>
    </w:tbl>
    <w:p w:rsidR="002213EC" w:rsidRDefault="002213EC" w:rsidP="00B6684E">
      <w:pPr>
        <w:pStyle w:val="ConsPlusNormal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D0A25" w:rsidRDefault="00DD0A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0332" w:rsidRPr="00590199" w:rsidRDefault="00F43A6E" w:rsidP="00F43A6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0199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:rsidR="00F43A6E" w:rsidRDefault="00FD1A7C" w:rsidP="00FD1A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9-1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552"/>
        <w:gridCol w:w="850"/>
        <w:gridCol w:w="851"/>
        <w:gridCol w:w="1134"/>
        <w:gridCol w:w="992"/>
        <w:gridCol w:w="850"/>
        <w:gridCol w:w="993"/>
        <w:gridCol w:w="992"/>
        <w:gridCol w:w="992"/>
        <w:gridCol w:w="1276"/>
      </w:tblGrid>
      <w:tr w:rsidR="00F43A6E" w:rsidRPr="00311316" w:rsidTr="00FD4A33">
        <w:trPr>
          <w:trHeight w:val="862"/>
        </w:trPr>
        <w:tc>
          <w:tcPr>
            <w:tcW w:w="426" w:type="dxa"/>
            <w:vMerge w:val="restart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544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850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5812" w:type="dxa"/>
            <w:gridSpan w:val="6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AE6C4F" w:rsidRDefault="00AE6C4F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D82A82" w:rsidRPr="00311316" w:rsidTr="00FD4A33">
        <w:trPr>
          <w:trHeight w:val="415"/>
        </w:trPr>
        <w:tc>
          <w:tcPr>
            <w:tcW w:w="426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552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851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850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3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F43A6E" w:rsidRPr="00AE6C4F" w:rsidRDefault="00F43A6E" w:rsidP="00E23C9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FD1A7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E23C9C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D82A82" w:rsidRPr="00311316" w:rsidTr="00FD1A7C">
        <w:trPr>
          <w:trHeight w:val="89"/>
        </w:trPr>
        <w:tc>
          <w:tcPr>
            <w:tcW w:w="426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850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F43A6E" w:rsidRPr="00AE6C4F" w:rsidRDefault="00F43A6E" w:rsidP="00EE72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3 446,6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44 186,7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27 901,7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19 255,1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23 513,4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24 364,2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142 667,7  </w:t>
            </w:r>
          </w:p>
        </w:tc>
        <w:tc>
          <w:tcPr>
            <w:tcW w:w="1276" w:type="dxa"/>
            <w:vMerge w:val="restart"/>
          </w:tcPr>
          <w:p w:rsidR="00243F68" w:rsidRPr="005A66AE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1</w:t>
            </w: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4 680,7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32 714,8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33 671,0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24 860,8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23 979,1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24 863,5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144 769,9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22 109,4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175 737,5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92 359,2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67 215,0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76 600,9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80 809,4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514 831,4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544" w:type="dxa"/>
            <w:vAlign w:val="center"/>
          </w:tcPr>
          <w:p w:rsidR="00243F68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24 270,6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103 800,1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106 772,6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77 285,5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89 531,6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94 098,2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495 758,6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12 084,9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164 350,3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108 779,9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86 639,8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78 824,1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81 600,8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532 279,8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Колпинского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10 071,3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72 646,7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44 212,3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32 009,2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28 707,3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29 708,6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217 355,4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15 622,0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149 807,9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92 918,2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65 470,0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70 405,6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83 264,0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477 487,7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13 034,1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107 651,5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110 578,6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76 107,6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73 371,2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75 914,6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456 657,6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1 519,1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20 153,8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13 911,9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13 911,9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9 405,5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9 745,4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68 647,6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2 571,0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15 037,4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9 527,5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7 028,0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10 882,4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11 267,2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56 313,5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24 225,5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162 454,2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105 100,0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80 956,2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82 679,9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85 527,6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540 943,4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24 837,9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230 169,1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147 235,3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103 769,0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113 207,5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117 310,7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736 529,5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4 287,2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46 773,9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27 799,6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22 799,6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24 465,2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25 340,0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151 465,5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Петродворцового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6 162,0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57 199,4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40 672,3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29 921,3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23 309,1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24 132,9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181 397,0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315756" w:rsidRPr="00311316" w:rsidTr="007002F3">
        <w:trPr>
          <w:trHeight w:val="315"/>
        </w:trPr>
        <w:tc>
          <w:tcPr>
            <w:tcW w:w="426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lastRenderedPageBreak/>
              <w:t>1</w:t>
            </w:r>
          </w:p>
        </w:tc>
        <w:tc>
          <w:tcPr>
            <w:tcW w:w="3544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552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850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851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vMerge/>
            <w:hideMark/>
          </w:tcPr>
          <w:p w:rsidR="00315756" w:rsidRPr="00AE6C4F" w:rsidRDefault="00315756" w:rsidP="007002F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lastRenderedPageBreak/>
              <w:t>15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156 826,4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161 062,6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110 145,0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118 489,1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122 842,9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669 366,0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2 879,8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79 762,3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54 561,6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40 976,3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48 191,1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49 895,7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276 266,8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155 103,1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101 630,5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72 425,9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70 938,2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73 389,3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473 487,0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311316" w:rsidTr="00FD4A33">
        <w:trPr>
          <w:trHeight w:val="315"/>
        </w:trPr>
        <w:tc>
          <w:tcPr>
            <w:tcW w:w="426" w:type="dxa"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544" w:type="dxa"/>
            <w:vAlign w:val="center"/>
          </w:tcPr>
          <w:p w:rsidR="00243F68" w:rsidRPr="002566A7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566A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552" w:type="dxa"/>
            <w:vAlign w:val="center"/>
          </w:tcPr>
          <w:p w:rsidR="00243F68" w:rsidRPr="002444BB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850" w:type="dxa"/>
            <w:vAlign w:val="center"/>
          </w:tcPr>
          <w:p w:rsidR="00243F68" w:rsidRPr="002444BB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44B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9 812,9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71 374,7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43 248,5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31 298,8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39 460,7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40 905,7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236 101,3  </w:t>
            </w:r>
          </w:p>
        </w:tc>
        <w:tc>
          <w:tcPr>
            <w:tcW w:w="1276" w:type="dxa"/>
            <w:vMerge/>
          </w:tcPr>
          <w:p w:rsidR="00243F68" w:rsidRPr="002566A7" w:rsidRDefault="00243F68" w:rsidP="00243F6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243F68" w:rsidRPr="00DE2320" w:rsidTr="00E23C9C">
        <w:trPr>
          <w:trHeight w:val="208"/>
        </w:trPr>
        <w:tc>
          <w:tcPr>
            <w:tcW w:w="7372" w:type="dxa"/>
            <w:gridSpan w:val="4"/>
          </w:tcPr>
          <w:p w:rsidR="00243F68" w:rsidRPr="00DE2320" w:rsidRDefault="00243F68" w:rsidP="00243F68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</w:pPr>
            <w:r w:rsidRPr="00DE2320"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</w:rPr>
              <w:t xml:space="preserve"> 2</w:t>
            </w:r>
          </w:p>
          <w:p w:rsidR="00243F68" w:rsidRPr="00DE2320" w:rsidRDefault="00243F68" w:rsidP="00243F68">
            <w:pP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181 615,0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1 845 749,8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1 321 943,3  </w:t>
            </w:r>
          </w:p>
        </w:tc>
        <w:tc>
          <w:tcPr>
            <w:tcW w:w="850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962 075,0  </w:t>
            </w:r>
          </w:p>
        </w:tc>
        <w:tc>
          <w:tcPr>
            <w:tcW w:w="993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1 005 961,9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1 054 980,7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6 372 325,7  </w:t>
            </w:r>
          </w:p>
        </w:tc>
        <w:tc>
          <w:tcPr>
            <w:tcW w:w="1276" w:type="dxa"/>
          </w:tcPr>
          <w:p w:rsidR="00243F68" w:rsidRPr="00243F68" w:rsidRDefault="00243F68" w:rsidP="00243F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:rsidR="00F43A6E" w:rsidRPr="00756F1E" w:rsidRDefault="00F43A6E" w:rsidP="00F43A6E">
      <w:pPr>
        <w:pStyle w:val="ConsPlusNormal"/>
        <w:ind w:left="-426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38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</w:p>
    <w:p w:rsidR="001D0332" w:rsidRPr="0028181F" w:rsidRDefault="00970874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D0332" w:rsidRPr="0028181F">
        <w:rPr>
          <w:rFonts w:ascii="Times New Roman" w:hAnsi="Times New Roman" w:cs="Times New Roman"/>
          <w:sz w:val="24"/>
          <w:szCs w:val="24"/>
        </w:rPr>
        <w:t>.</w:t>
      </w:r>
      <w:r w:rsidR="00590199" w:rsidRPr="0028181F">
        <w:rPr>
          <w:rFonts w:ascii="Times New Roman" w:hAnsi="Times New Roman" w:cs="Times New Roman"/>
          <w:sz w:val="24"/>
          <w:szCs w:val="24"/>
        </w:rPr>
        <w:t>4</w:t>
      </w:r>
      <w:r w:rsidR="001D0332"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970874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9</w:t>
      </w:r>
      <w:r w:rsidR="001D0332" w:rsidRPr="0028181F">
        <w:rPr>
          <w:rFonts w:ascii="Times New Roman" w:hAnsi="Times New Roman" w:cs="Times New Roman"/>
          <w:sz w:val="24"/>
          <w:szCs w:val="24"/>
        </w:rPr>
        <w:t>.</w:t>
      </w:r>
      <w:r w:rsidR="00590199" w:rsidRPr="0028181F">
        <w:rPr>
          <w:rFonts w:ascii="Times New Roman" w:hAnsi="Times New Roman" w:cs="Times New Roman"/>
          <w:sz w:val="24"/>
          <w:szCs w:val="24"/>
        </w:rPr>
        <w:t>4</w:t>
      </w:r>
      <w:r w:rsidR="001D0332" w:rsidRPr="0028181F">
        <w:rPr>
          <w:rFonts w:ascii="Times New Roman" w:hAnsi="Times New Roman" w:cs="Times New Roman"/>
          <w:sz w:val="24"/>
          <w:szCs w:val="24"/>
        </w:rPr>
        <w:t>.</w:t>
      </w:r>
      <w:r w:rsidR="00590199" w:rsidRPr="0028181F">
        <w:rPr>
          <w:rFonts w:ascii="Times New Roman" w:hAnsi="Times New Roman" w:cs="Times New Roman"/>
          <w:sz w:val="24"/>
          <w:szCs w:val="24"/>
        </w:rPr>
        <w:t>1</w:t>
      </w:r>
      <w:r w:rsidR="001D0332"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2,</w:t>
      </w:r>
    </w:p>
    <w:p w:rsidR="001D0332" w:rsidRPr="0028181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590199" w:rsidRPr="0028181F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4232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757" w:history="1">
        <w:r w:rsidRPr="0028181F">
          <w:rPr>
            <w:rFonts w:ascii="Times New Roman" w:hAnsi="Times New Roman" w:cs="Times New Roman"/>
            <w:sz w:val="24"/>
            <w:szCs w:val="24"/>
          </w:rPr>
          <w:t>1.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18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8662BB" w:rsidRPr="0028181F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КЭ</w:t>
      </w:r>
      <w:r w:rsidR="008662BB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</w:t>
      </w:r>
      <w:r w:rsidR="0028181F" w:rsidRPr="0028181F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28181F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</w:t>
      </w:r>
      <w:r w:rsidR="00FD1A7C" w:rsidRPr="0028181F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28181F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D1A7C" w:rsidRPr="0028181F">
        <w:rPr>
          <w:rFonts w:ascii="Times New Roman" w:hAnsi="Times New Roman" w:cs="Times New Roman"/>
          <w:sz w:val="24"/>
          <w:szCs w:val="24"/>
        </w:rPr>
        <w:t>,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28181F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="00FD1A7C" w:rsidRPr="0028181F">
          <w:rPr>
            <w:rFonts w:ascii="Times New Roman" w:hAnsi="Times New Roman" w:cs="Times New Roman"/>
            <w:sz w:val="24"/>
            <w:szCs w:val="24"/>
          </w:rPr>
          <w:t>пункте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="00FD1A7C" w:rsidRPr="0028181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8181F">
        <w:rPr>
          <w:rFonts w:ascii="Times New Roman" w:hAnsi="Times New Roman" w:cs="Times New Roman"/>
          <w:sz w:val="24"/>
          <w:szCs w:val="24"/>
        </w:rPr>
        <w:t>постановления</w:t>
      </w:r>
      <w:r w:rsidR="00FD1A7C" w:rsidRPr="0028181F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="00FD1A7C" w:rsidRPr="0028181F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мероприятию, указанному в </w:t>
      </w:r>
      <w:hyperlink w:anchor="P4614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1.1 таблицы </w:t>
        </w:r>
      </w:hyperlink>
      <w:r w:rsidR="008662BB" w:rsidRPr="0028181F">
        <w:rPr>
          <w:rFonts w:ascii="Times New Roman" w:hAnsi="Times New Roman" w:cs="Times New Roman"/>
          <w:sz w:val="24"/>
          <w:szCs w:val="24"/>
        </w:rPr>
        <w:t>9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</w:t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 и </w:t>
      </w:r>
      <w:r w:rsidR="00FD1A7C" w:rsidRPr="0028181F">
        <w:rPr>
          <w:rFonts w:ascii="Times New Roman" w:hAnsi="Times New Roman" w:cs="Times New Roman"/>
          <w:sz w:val="24"/>
          <w:szCs w:val="24"/>
        </w:rPr>
        <w:t xml:space="preserve">ПИР </w:t>
      </w:r>
      <w:r w:rsidR="0083562B" w:rsidRPr="0028181F">
        <w:rPr>
          <w:rFonts w:ascii="Times New Roman" w:hAnsi="Times New Roman" w:cs="Times New Roman"/>
          <w:sz w:val="24"/>
          <w:szCs w:val="24"/>
        </w:rPr>
        <w:t>по мероприятиям</w:t>
      </w:r>
      <w:r w:rsidR="00FD1A7C" w:rsidRPr="0028181F">
        <w:rPr>
          <w:rFonts w:ascii="Times New Roman" w:hAnsi="Times New Roman" w:cs="Times New Roman"/>
          <w:sz w:val="24"/>
          <w:szCs w:val="24"/>
        </w:rPr>
        <w:t>,</w:t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CC79F2" w:rsidRPr="0028181F">
        <w:rPr>
          <w:rFonts w:ascii="Times New Roman" w:hAnsi="Times New Roman" w:cs="Times New Roman"/>
          <w:sz w:val="24"/>
          <w:szCs w:val="24"/>
        </w:rPr>
        <w:t>м</w:t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P4780" w:history="1">
        <w:r w:rsidR="0083562B" w:rsidRPr="0028181F">
          <w:rPr>
            <w:rFonts w:ascii="Times New Roman" w:hAnsi="Times New Roman" w:cs="Times New Roman"/>
            <w:sz w:val="24"/>
            <w:szCs w:val="24"/>
          </w:rPr>
          <w:t>пунктах 2.1</w:t>
        </w:r>
      </w:hyperlink>
      <w:r w:rsidR="0083562B"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09" w:history="1">
        <w:r w:rsidR="0083562B" w:rsidRPr="0028181F">
          <w:rPr>
            <w:rFonts w:ascii="Times New Roman" w:hAnsi="Times New Roman" w:cs="Times New Roman"/>
            <w:sz w:val="24"/>
            <w:szCs w:val="24"/>
          </w:rPr>
          <w:t>2.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19</w:t>
        </w:r>
        <w:r w:rsidR="0083562B" w:rsidRPr="0028181F">
          <w:rPr>
            <w:rFonts w:ascii="Times New Roman" w:hAnsi="Times New Roman" w:cs="Times New Roman"/>
            <w:sz w:val="24"/>
            <w:szCs w:val="24"/>
          </w:rPr>
          <w:t xml:space="preserve"> таблицы 9</w:t>
        </w:r>
      </w:hyperlink>
      <w:r w:rsidR="0083562B" w:rsidRPr="0028181F">
        <w:rPr>
          <w:rFonts w:ascii="Times New Roman" w:hAnsi="Times New Roman" w:cs="Times New Roman"/>
          <w:sz w:val="24"/>
          <w:szCs w:val="24"/>
        </w:rPr>
        <w:t xml:space="preserve"> подпрограммы 2</w:t>
      </w:r>
      <w:r w:rsidRPr="0028181F">
        <w:rPr>
          <w:rFonts w:ascii="Times New Roman" w:hAnsi="Times New Roman" w:cs="Times New Roman"/>
          <w:sz w:val="24"/>
          <w:szCs w:val="24"/>
        </w:rPr>
        <w:t>, ежегодно утверждается правовым актом КЭ</w:t>
      </w:r>
      <w:r w:rsidR="008662BB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 xml:space="preserve">ИО в порядке, установленном </w:t>
      </w:r>
      <w:r w:rsidR="00FD1A7C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в </w:t>
      </w:r>
      <w:hyperlink r:id="rId39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3.3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 w:rsidRPr="0028181F">
          <w:rPr>
            <w:rFonts w:ascii="Times New Roman" w:hAnsi="Times New Roman" w:cs="Times New Roman"/>
            <w:sz w:val="24"/>
            <w:szCs w:val="24"/>
          </w:rPr>
          <w:t>3.3-2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4780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2.1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09" w:history="1">
        <w:r w:rsidRPr="0028181F">
          <w:rPr>
            <w:rFonts w:ascii="Times New Roman" w:hAnsi="Times New Roman" w:cs="Times New Roman"/>
            <w:sz w:val="24"/>
            <w:szCs w:val="24"/>
          </w:rPr>
          <w:t>2.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19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8662BB" w:rsidRPr="0028181F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КЭ</w:t>
      </w:r>
      <w:r w:rsidR="008662BB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 xml:space="preserve">ИО путем предоставления ГУП </w:t>
      </w:r>
      <w:r w:rsidR="008662BB" w:rsidRPr="0028181F">
        <w:rPr>
          <w:rFonts w:ascii="Times New Roman" w:hAnsi="Times New Roman" w:cs="Times New Roman"/>
          <w:sz w:val="24"/>
          <w:szCs w:val="24"/>
        </w:rPr>
        <w:t>«</w:t>
      </w:r>
      <w:r w:rsidRPr="0028181F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8662BB" w:rsidRPr="0028181F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28181F">
        <w:rPr>
          <w:rFonts w:ascii="Times New Roman" w:hAnsi="Times New Roman" w:cs="Times New Roman"/>
          <w:sz w:val="24"/>
          <w:szCs w:val="24"/>
        </w:rPr>
        <w:t xml:space="preserve"> субсидий </w:t>
      </w:r>
      <w:r w:rsidR="008662BB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</w:t>
      </w:r>
      <w:r w:rsidR="008662BB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ГУП </w:t>
      </w:r>
      <w:r w:rsidR="008662BB" w:rsidRPr="0028181F">
        <w:rPr>
          <w:rFonts w:ascii="Times New Roman" w:hAnsi="Times New Roman" w:cs="Times New Roman"/>
          <w:sz w:val="24"/>
          <w:szCs w:val="24"/>
        </w:rPr>
        <w:t>«</w:t>
      </w:r>
      <w:r w:rsidRPr="0028181F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8662BB" w:rsidRPr="0028181F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28181F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hyperlink w:anchor="P34" w:history="1">
        <w:r w:rsidRPr="0028181F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="00337B9B" w:rsidRPr="0028181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8181F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в по</w:t>
      </w:r>
      <w:r w:rsidR="00CB1247" w:rsidRPr="0028181F">
        <w:rPr>
          <w:rFonts w:ascii="Times New Roman" w:hAnsi="Times New Roman" w:cs="Times New Roman"/>
          <w:sz w:val="24"/>
          <w:szCs w:val="24"/>
        </w:rPr>
        <w:t>рядке, установленном Положением, за исключением расходов на</w:t>
      </w:r>
      <w:r w:rsidR="00337B9B" w:rsidRPr="0028181F">
        <w:rPr>
          <w:rFonts w:ascii="Times New Roman" w:hAnsi="Times New Roman" w:cs="Times New Roman"/>
          <w:sz w:val="24"/>
          <w:szCs w:val="24"/>
        </w:rPr>
        <w:t xml:space="preserve"> ПИР</w:t>
      </w:r>
      <w:r w:rsidR="00CB1247" w:rsidRPr="0028181F">
        <w:rPr>
          <w:rFonts w:ascii="Times New Roman" w:hAnsi="Times New Roman" w:cs="Times New Roman"/>
          <w:sz w:val="24"/>
          <w:szCs w:val="24"/>
        </w:rPr>
        <w:t>.</w:t>
      </w:r>
    </w:p>
    <w:p w:rsidR="00A71C2D" w:rsidRPr="0028181F" w:rsidRDefault="00A71C2D" w:rsidP="00A71C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Расходы по </w:t>
      </w:r>
      <w:r w:rsidR="00337B9B" w:rsidRPr="0028181F">
        <w:rPr>
          <w:rFonts w:ascii="Times New Roman" w:hAnsi="Times New Roman" w:cs="Times New Roman"/>
          <w:sz w:val="24"/>
          <w:szCs w:val="24"/>
        </w:rPr>
        <w:t xml:space="preserve">ПИР </w:t>
      </w:r>
      <w:r w:rsidRPr="0028181F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4780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2.1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109" w:history="1">
        <w:r w:rsidRPr="0028181F">
          <w:rPr>
            <w:rFonts w:ascii="Times New Roman" w:hAnsi="Times New Roman" w:cs="Times New Roman"/>
            <w:sz w:val="24"/>
            <w:szCs w:val="24"/>
          </w:rPr>
          <w:t>2.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19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9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2, </w:t>
      </w:r>
      <w:r w:rsidR="0083562B" w:rsidRPr="0028181F">
        <w:rPr>
          <w:rFonts w:ascii="Times New Roman" w:hAnsi="Times New Roman" w:cs="Times New Roman"/>
          <w:sz w:val="24"/>
          <w:szCs w:val="24"/>
        </w:rPr>
        <w:t>осуществляется КЭиИО</w:t>
      </w:r>
      <w:r w:rsidR="00337B9B" w:rsidRPr="0028181F">
        <w:rPr>
          <w:rFonts w:ascii="Times New Roman" w:hAnsi="Times New Roman" w:cs="Times New Roman"/>
          <w:sz w:val="24"/>
          <w:szCs w:val="24"/>
        </w:rPr>
        <w:t xml:space="preserve"> путем закупок в соответствии с Федеральным законом № 44-ФЗ</w:t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337B9B" w:rsidRPr="0028181F">
        <w:rPr>
          <w:rFonts w:ascii="Times New Roman" w:hAnsi="Times New Roman" w:cs="Times New Roman"/>
          <w:sz w:val="24"/>
          <w:szCs w:val="24"/>
        </w:rPr>
        <w:br/>
      </w:r>
      <w:r w:rsidR="0083562B" w:rsidRPr="0028181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37B9B" w:rsidRPr="0028181F">
        <w:rPr>
          <w:rFonts w:ascii="Times New Roman" w:hAnsi="Times New Roman" w:cs="Times New Roman"/>
          <w:sz w:val="24"/>
          <w:szCs w:val="24"/>
        </w:rPr>
        <w:t>,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="00337B9B" w:rsidRPr="0028181F">
        <w:rPr>
          <w:rFonts w:ascii="Times New Roman" w:hAnsi="Times New Roman" w:cs="Times New Roman"/>
          <w:sz w:val="24"/>
          <w:szCs w:val="24"/>
        </w:rPr>
        <w:t>содержащегося в пункте 3 настоящего п</w:t>
      </w:r>
      <w:r w:rsidR="0083562B" w:rsidRPr="0028181F">
        <w:rPr>
          <w:rFonts w:ascii="Times New Roman" w:hAnsi="Times New Roman" w:cs="Times New Roman"/>
          <w:sz w:val="24"/>
          <w:szCs w:val="24"/>
        </w:rPr>
        <w:t xml:space="preserve">остановления. 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Адресный перечень объектов капитального строительства по мероприятию, указанному </w:t>
      </w:r>
      <w:r w:rsidR="008662BB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4780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8662BB" w:rsidRPr="0028181F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2, ежегодно утверждается правовым актом КЭ</w:t>
      </w:r>
      <w:r w:rsidR="008662BB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</w:t>
      </w:r>
      <w:r w:rsidR="008662BB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в порядке, установленном в </w:t>
      </w:r>
      <w:hyperlink r:id="rId41" w:history="1">
        <w:r w:rsidRPr="0028181F">
          <w:rPr>
            <w:rFonts w:ascii="Times New Roman" w:hAnsi="Times New Roman" w:cs="Times New Roman"/>
            <w:sz w:val="24"/>
            <w:szCs w:val="24"/>
          </w:rPr>
          <w:t>пункте 3-1.4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133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3.1 таблицы </w:t>
        </w:r>
        <w:r w:rsidR="008662BB" w:rsidRPr="0028181F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в соответствии с инвестиционными программами организаций, осуществляющих горячее водоснабжение, холодное водоснабжение и(или) водоотведение </w:t>
      </w:r>
      <w:r w:rsidR="008662BB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с использованием централизованных систем (за исключением организаций, осуществляющих горячее водоснабжение с использованием открытых систем горячего водоснабжения), осуществляющих регулируемые виды деятельности в сфере водоснабжения и водоотведения, утверждаемыми в установленном порядке Комитетом по тарифам Санкт-Петербурга.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337B9B" w:rsidRPr="0028181F">
        <w:rPr>
          <w:rFonts w:ascii="Times New Roman" w:hAnsi="Times New Roman" w:cs="Times New Roman"/>
          <w:sz w:val="24"/>
          <w:szCs w:val="24"/>
        </w:rPr>
        <w:t>в КЭиИО</w:t>
      </w:r>
      <w:r w:rsidR="001257B7">
        <w:rPr>
          <w:rFonts w:ascii="Times New Roman" w:hAnsi="Times New Roman" w:cs="Times New Roman"/>
          <w:sz w:val="24"/>
          <w:szCs w:val="24"/>
        </w:rPr>
        <w:t xml:space="preserve"> </w:t>
      </w:r>
      <w:r w:rsidRPr="0028181F">
        <w:rPr>
          <w:rFonts w:ascii="Times New Roman" w:hAnsi="Times New Roman" w:cs="Times New Roman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и водоотведения.</w:t>
      </w:r>
    </w:p>
    <w:p w:rsidR="00590199" w:rsidRPr="00E23C9C" w:rsidRDefault="00590199" w:rsidP="005901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0199" w:rsidRPr="00B20966" w:rsidRDefault="00590199" w:rsidP="00590199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20966">
        <w:rPr>
          <w:rFonts w:ascii="Times New Roman" w:hAnsi="Times New Roman" w:cs="Times New Roman"/>
          <w:sz w:val="24"/>
          <w:szCs w:val="24"/>
        </w:rPr>
        <w:t>9.4.2. Механизм реализации мероприятий подпрограммы 2,</w:t>
      </w:r>
    </w:p>
    <w:p w:rsidR="00590199" w:rsidRPr="00B20966" w:rsidRDefault="00590199" w:rsidP="005901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20966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590199" w:rsidRPr="00B20966" w:rsidRDefault="00590199" w:rsidP="0059019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90199" w:rsidRPr="00756F1E" w:rsidRDefault="00590199" w:rsidP="00590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20966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3979" w:history="1">
        <w:r w:rsidRPr="00B20966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B20966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169" w:history="1">
        <w:r w:rsidRPr="00B20966">
          <w:rPr>
            <w:rFonts w:ascii="Times New Roman" w:hAnsi="Times New Roman" w:cs="Times New Roman"/>
            <w:sz w:val="24"/>
            <w:szCs w:val="24"/>
          </w:rPr>
          <w:t xml:space="preserve">18 таблицы </w:t>
        </w:r>
        <w:r w:rsidR="008662BB" w:rsidRPr="00B20966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="00337B9B" w:rsidRPr="00B20966">
        <w:rPr>
          <w:rFonts w:ascii="Times New Roman" w:hAnsi="Times New Roman" w:cs="Times New Roman"/>
          <w:sz w:val="24"/>
          <w:szCs w:val="24"/>
        </w:rPr>
        <w:t>-1</w:t>
      </w:r>
      <w:r w:rsidRPr="00B20966">
        <w:rPr>
          <w:rFonts w:ascii="Times New Roman" w:hAnsi="Times New Roman" w:cs="Times New Roman"/>
          <w:sz w:val="24"/>
          <w:szCs w:val="24"/>
        </w:rPr>
        <w:t xml:space="preserve"> подпрограммы 2, осуществляется путем заключения государственных контрактов (контрактов, договоров) между санкт-петербургскими государственными казенными учреждениями, подведомственными администрациям районов Санкт-Петербурга, и ГУП </w:t>
      </w:r>
      <w:r w:rsidR="008662BB" w:rsidRPr="00B20966">
        <w:rPr>
          <w:rFonts w:ascii="Times New Roman" w:hAnsi="Times New Roman" w:cs="Times New Roman"/>
          <w:sz w:val="24"/>
          <w:szCs w:val="24"/>
        </w:rPr>
        <w:t>«</w:t>
      </w:r>
      <w:r w:rsidRPr="00B20966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8662BB" w:rsidRPr="00B20966">
        <w:rPr>
          <w:rFonts w:ascii="Times New Roman" w:hAnsi="Times New Roman" w:cs="Times New Roman"/>
          <w:sz w:val="24"/>
          <w:szCs w:val="24"/>
        </w:rPr>
        <w:t>»</w:t>
      </w:r>
      <w:r w:rsidR="008662BB" w:rsidRPr="00B20966">
        <w:rPr>
          <w:rFonts w:ascii="Times New Roman" w:hAnsi="Times New Roman" w:cs="Times New Roman"/>
          <w:sz w:val="24"/>
          <w:szCs w:val="24"/>
        </w:rPr>
        <w:br/>
      </w:r>
      <w:r w:rsidRPr="00B20966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законодательства.</w:t>
      </w:r>
    </w:p>
    <w:p w:rsidR="00590199" w:rsidRPr="00756F1E" w:rsidRDefault="00590199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6C4F" w:rsidRDefault="00AE6C4F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226"/>
      <w:bookmarkEnd w:id="3"/>
    </w:p>
    <w:p w:rsidR="00590199" w:rsidRDefault="00590199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590199" w:rsidRDefault="00590199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662BB" w:rsidRDefault="008662BB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97087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3</w:t>
      </w: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97087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3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225"/>
      </w:tblGrid>
      <w:tr w:rsidR="00756F1E" w:rsidRPr="00756F1E" w:rsidTr="00337B9B">
        <w:trPr>
          <w:trHeight w:val="763"/>
        </w:trPr>
        <w:tc>
          <w:tcPr>
            <w:tcW w:w="510" w:type="dxa"/>
          </w:tcPr>
          <w:p w:rsidR="001D0332" w:rsidRPr="00756F1E" w:rsidRDefault="001D0332" w:rsidP="00337B9B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337B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337B9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7225" w:type="dxa"/>
          </w:tcPr>
          <w:p w:rsidR="001D0332" w:rsidRPr="00756F1E" w:rsidRDefault="00D25B7C" w:rsidP="00D25B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ПАО «Ленэнерго»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3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электроснабжения Санкт-Петербурга в соответствии с потребностями жилищного, общественно-делового </w:t>
            </w:r>
            <w:r w:rsidR="00D25B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промышленного строительства Санкт-Петербурга для реализации Генерального плана 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надежности и качества снабжения потребителей </w:t>
            </w:r>
            <w:r w:rsidR="00D25B7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 электрической энергией.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систем инженерно-технического обеспечения, включая реконструкцию электрических сетей</w:t>
            </w:r>
          </w:p>
        </w:tc>
      </w:tr>
      <w:tr w:rsidR="00756F1E" w:rsidRPr="00756F1E" w:rsidTr="00970874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3</w:t>
            </w:r>
          </w:p>
        </w:tc>
        <w:tc>
          <w:tcPr>
            <w:tcW w:w="7225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и реконструкция существующей электроэнергетической системы 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Надежное и бесперебойное снабжение потребителей электрической энергией.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Увеличение пропускной способности городской распределительной сети.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Внедрение новейших технологий в функционирование электросетевой отрасли Санкт-Петербурга</w:t>
            </w:r>
          </w:p>
        </w:tc>
      </w:tr>
      <w:tr w:rsidR="00D25B7C" w:rsidRPr="00756F1E" w:rsidTr="00970874">
        <w:tc>
          <w:tcPr>
            <w:tcW w:w="510" w:type="dxa"/>
          </w:tcPr>
          <w:p w:rsidR="00D25B7C" w:rsidRPr="00756F1E" w:rsidRDefault="00D25B7C" w:rsidP="00D2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D25B7C" w:rsidRPr="0061426F" w:rsidRDefault="00D25B7C" w:rsidP="00D2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61426F">
              <w:rPr>
                <w:rFonts w:ascii="Times New Roman" w:hAnsi="Times New Roman" w:cs="Times New Roman"/>
              </w:rPr>
              <w:t xml:space="preserve">Региональные проекты, реализуемые </w:t>
            </w:r>
            <w:r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 xml:space="preserve">в рамках подпрограммы </w:t>
            </w:r>
            <w:r w:rsidR="00337B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5" w:type="dxa"/>
          </w:tcPr>
          <w:p w:rsidR="00D25B7C" w:rsidRPr="00756F1E" w:rsidRDefault="00D25B7C" w:rsidP="00D25B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5B7C" w:rsidRPr="00756F1E" w:rsidTr="00970874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D25B7C" w:rsidRPr="00756F1E" w:rsidRDefault="00D25B7C" w:rsidP="00D25B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D25B7C" w:rsidRPr="0061426F" w:rsidRDefault="00D25B7C" w:rsidP="00D2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1426F">
              <w:rPr>
                <w:rFonts w:ascii="Times New Roman" w:hAnsi="Times New Roman" w:cs="Times New Roman"/>
              </w:rPr>
              <w:t>Общий объем финансирования подпрограммы</w:t>
            </w:r>
            <w:r w:rsidR="00337B9B">
              <w:rPr>
                <w:rFonts w:ascii="Times New Roman" w:hAnsi="Times New Roman" w:cs="Times New Roman"/>
              </w:rPr>
              <w:t xml:space="preserve"> 3</w:t>
            </w:r>
            <w:r w:rsidR="00337B9B"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 xml:space="preserve">по источникам финансирования с указанием объема финансирования, предусмотренного </w:t>
            </w:r>
            <w:r w:rsidRPr="0061426F">
              <w:rPr>
                <w:rFonts w:ascii="Times New Roman" w:hAnsi="Times New Roman" w:cs="Times New Roman"/>
              </w:rPr>
              <w:br/>
              <w:t>на ре</w:t>
            </w:r>
            <w:r>
              <w:rPr>
                <w:rFonts w:ascii="Times New Roman" w:hAnsi="Times New Roman" w:cs="Times New Roman"/>
              </w:rPr>
              <w:t>ализацию региональных проектов</w:t>
            </w:r>
            <w:r w:rsidRPr="0061426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Pr="0061426F">
              <w:rPr>
                <w:rFonts w:ascii="Times New Roman" w:hAnsi="Times New Roman" w:cs="Times New Roman"/>
              </w:rPr>
              <w:t>в том числе по годам реализации</w:t>
            </w:r>
          </w:p>
        </w:tc>
        <w:tc>
          <w:tcPr>
            <w:tcW w:w="7225" w:type="dxa"/>
            <w:tcBorders>
              <w:bottom w:val="nil"/>
            </w:tcBorders>
          </w:tcPr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257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160 728 285,5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21 942 121,3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31 841 860,6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26 045 828,3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27 201 782,7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24 701 517,3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D25B7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28 995 175,2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25B7C" w:rsidRPr="00756F1E" w:rsidRDefault="00E23C9C" w:rsidP="00337B9B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– </w:t>
            </w:r>
            <w:r w:rsidR="00243F68">
              <w:rPr>
                <w:rFonts w:ascii="Times New Roman" w:hAnsi="Times New Roman" w:cs="Times New Roman"/>
                <w:sz w:val="24"/>
                <w:szCs w:val="24"/>
              </w:rPr>
              <w:t>160 728 285,5</w:t>
            </w:r>
            <w:r w:rsidR="00D25B7C"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243F68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–21 942 121,3</w:t>
            </w:r>
            <w:r w:rsidR="0080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243F68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–31 841 860,6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3F68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–26 045 828,3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3F68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–27 201 782,7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243F68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–24 701 517,3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25B7C" w:rsidRPr="00756F1E" w:rsidRDefault="00243F68" w:rsidP="00243F68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–28 995 175,2 тыс. руб.</w:t>
            </w:r>
          </w:p>
        </w:tc>
      </w:tr>
      <w:tr w:rsidR="001D0332" w:rsidRPr="00756F1E" w:rsidTr="00970874">
        <w:tc>
          <w:tcPr>
            <w:tcW w:w="510" w:type="dxa"/>
          </w:tcPr>
          <w:p w:rsidR="001D0332" w:rsidRPr="00D053E9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D053E9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9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D0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3</w:t>
            </w:r>
          </w:p>
        </w:tc>
        <w:tc>
          <w:tcPr>
            <w:tcW w:w="7225" w:type="dxa"/>
          </w:tcPr>
          <w:p w:rsidR="001D0332" w:rsidRPr="00756F1E" w:rsidRDefault="001D0332" w:rsidP="001257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потерь в электрических сетях - не более </w:t>
            </w:r>
            <w:r w:rsidR="007845D5" w:rsidRPr="00D053E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257B7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</w:tbl>
    <w:p w:rsidR="00114FF9" w:rsidRDefault="00114FF9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BA1C72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1</w:t>
      </w:r>
      <w:r w:rsidR="00EB68C4" w:rsidRPr="00BA1C72">
        <w:rPr>
          <w:rFonts w:ascii="Times New Roman" w:hAnsi="Times New Roman" w:cs="Times New Roman"/>
          <w:sz w:val="24"/>
          <w:szCs w:val="24"/>
        </w:rPr>
        <w:t>0</w:t>
      </w:r>
      <w:r w:rsidRPr="00BA1C7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BA1C7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подпрограммы 3</w:t>
      </w:r>
    </w:p>
    <w:p w:rsidR="001D0332" w:rsidRPr="00BA1C7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области.</w:t>
      </w: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Энергосистема Санкт-Петербурга и Ленинградской области входит в состав Объединенной энергосистемы Северо-Запада (далее - ОЭС Северо-Запада). Наряду с ней в ОЭС Северо-Запада входят энергосистемы Мурманской, Новгородской, Псковской и Архангельской областей, а также энергосистемы Республики Карелия и Республики Коми; с 2004 г. в ОЭС Северо-Запада входит энергосистема Калининградской области.</w:t>
      </w:r>
    </w:p>
    <w:p w:rsidR="007845D5" w:rsidRP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Оперативно-диспетчерское управление объектами электроэнергетики, расположенными на территории Санкт-Петербурга, осуществляет филиал </w:t>
      </w:r>
      <w:r w:rsidR="00337B9B" w:rsidRPr="00BA1C72">
        <w:rPr>
          <w:rFonts w:ascii="Times New Roman" w:hAnsi="Times New Roman" w:cs="Times New Roman"/>
          <w:sz w:val="24"/>
          <w:szCs w:val="24"/>
        </w:rPr>
        <w:t xml:space="preserve">акционерного общества </w:t>
      </w:r>
      <w:r w:rsidRPr="00BA1C72">
        <w:rPr>
          <w:rFonts w:ascii="Times New Roman" w:hAnsi="Times New Roman" w:cs="Times New Roman"/>
          <w:sz w:val="24"/>
          <w:szCs w:val="24"/>
        </w:rPr>
        <w:t>«Системный оператор Единой энергетической системы» региональное диспетчерское управление энергосистемы Санкт-Петербурга и Ленинградской области.</w:t>
      </w:r>
    </w:p>
    <w:p w:rsidR="00BA1C72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Передача и распределение электрической энергии на территории Санкт-Петербурга осуществляется 1</w:t>
      </w:r>
      <w:r w:rsidR="00BA1C72">
        <w:rPr>
          <w:rFonts w:ascii="Times New Roman" w:hAnsi="Times New Roman" w:cs="Times New Roman"/>
          <w:sz w:val="24"/>
          <w:szCs w:val="24"/>
        </w:rPr>
        <w:t>4</w:t>
      </w:r>
      <w:r w:rsidRPr="00BA1C72">
        <w:rPr>
          <w:rFonts w:ascii="Times New Roman" w:hAnsi="Times New Roman" w:cs="Times New Roman"/>
          <w:sz w:val="24"/>
          <w:szCs w:val="24"/>
        </w:rPr>
        <w:t xml:space="preserve"> сетевыми организациями. Наиболее крупными компаниями являются филиал ПАО «Федеральная сетевая компания Единой энергетической системы» - Магистральные электрические сети Северо-Запада и ПАО «Ленэнерго»</w:t>
      </w:r>
      <w:r w:rsidR="00BA1C72">
        <w:rPr>
          <w:rFonts w:ascii="Times New Roman" w:hAnsi="Times New Roman" w:cs="Times New Roman"/>
          <w:sz w:val="24"/>
          <w:szCs w:val="24"/>
        </w:rPr>
        <w:t>.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Электроэнергетическая система Санкт-Петербурга включает в себя:</w:t>
      </w:r>
    </w:p>
    <w:p w:rsidR="00AD7956" w:rsidRDefault="00AD7956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На территории Санкт-Петербурга функционирует 10 390 трансформаторных подстанций всех классов напряжения, протяженность электрических сетей всех классов напряжения составляет 33 141 км.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Вокруг Санкт-Петербурга создана полукольцевая электрическая сеть напряжением 330 кВ, включающая в себя ПС 330 кВ Северная, ПС 330 кВ Парнас, 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ПС 330 кВ Восточная (расположена на территории Ленинградской области), ПС 330 кВ Южная, ПС 330 кВ Пулковская и ПС 330 кВ Западная.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Также в Санкт-Петербурге создано «малое» кольцо из подстанций 330 кВ, в которое входят ПС 330 кВ Северная, ПС 330 кВ Парнас, ПС 330 кВ Восточная, ПС 330 кВ Волхов-Северная, ПС 330 кВ Завод Ильич, ПС 330 кВ Василеостровская и ПС 330 кВ Северная.</w:t>
      </w:r>
    </w:p>
    <w:p w:rsid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Электроснабжение Санкт-Петербурга осуществляется от семи подстанций 220 кВ: ПС 220 кВ Чесменская, ПС 220 кВ Колпинская, ПС 220 кВ Полупроводники, ПС 220 кВ Приморская, ПС 220 кВ Парголово, ПС 220 кВ Проспект Испытателей, ПС 220 кВ Славянка и ЭС-1 Центральной ТЭЦ, на которых установлены восемь автотрансформаторов 220/110 кВ суммарной мощностью 1 300 МВА.</w:t>
      </w:r>
    </w:p>
    <w:p w:rsidR="00BA1C72" w:rsidRP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>Основной распределительной сетью на территории Санкт-Петербурга является электрическая сеть напряжением 110 кВ.</w:t>
      </w:r>
    </w:p>
    <w:p w:rsidR="00BA1C72" w:rsidRDefault="00BA1C72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1C72">
        <w:rPr>
          <w:rFonts w:ascii="Times New Roman" w:hAnsi="Times New Roman" w:cs="Times New Roman"/>
          <w:sz w:val="24"/>
          <w:szCs w:val="24"/>
        </w:rPr>
        <w:t xml:space="preserve">Электрические сети 110 кВ в Санкт-Петербурге эксплуатируются в основном </w:t>
      </w:r>
      <w:r w:rsidR="000F1A2E">
        <w:rPr>
          <w:rFonts w:ascii="Times New Roman" w:hAnsi="Times New Roman" w:cs="Times New Roman"/>
          <w:sz w:val="24"/>
          <w:szCs w:val="24"/>
        </w:rPr>
        <w:br/>
      </w:r>
      <w:r w:rsidRPr="00BA1C72">
        <w:rPr>
          <w:rFonts w:ascii="Times New Roman" w:hAnsi="Times New Roman" w:cs="Times New Roman"/>
          <w:sz w:val="24"/>
          <w:szCs w:val="24"/>
        </w:rPr>
        <w:t>ПАО «Ленэнерго».</w:t>
      </w:r>
    </w:p>
    <w:p w:rsidR="007845D5" w:rsidRPr="000F1A2E" w:rsidRDefault="007845D5" w:rsidP="00BA1C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</w:t>
      </w:r>
      <w:hyperlink r:id="rId42" w:history="1">
        <w:r w:rsidRPr="000F1A2E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DB78EC" w:rsidRPr="000F1A2E">
        <w:rPr>
          <w:rFonts w:ascii="Times New Roman" w:hAnsi="Times New Roman" w:cs="Times New Roman"/>
          <w:sz w:val="24"/>
          <w:szCs w:val="24"/>
        </w:rPr>
        <w:t xml:space="preserve"> 2035</w:t>
      </w:r>
      <w:r w:rsidRPr="000F1A2E">
        <w:rPr>
          <w:rFonts w:ascii="Times New Roman" w:hAnsi="Times New Roman" w:cs="Times New Roman"/>
          <w:sz w:val="24"/>
          <w:szCs w:val="24"/>
        </w:rPr>
        <w:t>: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устойчивый рост экономики и улучшение качества жизни жителей Санкт-Петербурга;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повышение конкурентоспособности Санкт-Петербурга на основе национальных приоритетов развития.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Для решения поставленной задачи необходимо выполнение следующих условий:</w:t>
      </w:r>
    </w:p>
    <w:p w:rsidR="007845D5" w:rsidRPr="000F1A2E" w:rsidRDefault="000F1A2E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обеспечение нормативного уровня </w:t>
      </w:r>
      <w:r w:rsidR="007845D5" w:rsidRPr="000F1A2E">
        <w:rPr>
          <w:rFonts w:ascii="Times New Roman" w:hAnsi="Times New Roman" w:cs="Times New Roman"/>
          <w:sz w:val="24"/>
          <w:szCs w:val="24"/>
        </w:rPr>
        <w:t>надежности электроснабжения существующих потребителей электроэнергии и возможность присоединения к электрической сети Санкт-Петербурга новых потребителей;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в Санкт-Петербурге должно быть обеспечено согласованное развитие электрической сети </w:t>
      </w:r>
      <w:r w:rsidRPr="000F1A2E">
        <w:rPr>
          <w:rFonts w:ascii="Times New Roman" w:hAnsi="Times New Roman" w:cs="Times New Roman"/>
          <w:sz w:val="24"/>
          <w:szCs w:val="24"/>
        </w:rPr>
        <w:br/>
      </w:r>
      <w:r w:rsidRPr="000F1A2E">
        <w:rPr>
          <w:rFonts w:ascii="Times New Roman" w:hAnsi="Times New Roman" w:cs="Times New Roman"/>
          <w:sz w:val="24"/>
          <w:szCs w:val="24"/>
        </w:rPr>
        <w:lastRenderedPageBreak/>
        <w:t xml:space="preserve">с техническим перевооружением и расширением действующих ТЭЦ, проводимым 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</w:t>
      </w:r>
      <w:r w:rsidRPr="000F1A2E">
        <w:rPr>
          <w:rFonts w:ascii="Times New Roman" w:hAnsi="Times New Roman" w:cs="Times New Roman"/>
          <w:sz w:val="24"/>
          <w:szCs w:val="24"/>
        </w:rPr>
        <w:br/>
        <w:t>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:rsidR="007845D5" w:rsidRPr="000F1A2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 xml:space="preserve">Основными направлениями развития объектов электроэнергетики Санкт-Петербурга </w:t>
      </w:r>
      <w:r w:rsidRPr="000F1A2E">
        <w:rPr>
          <w:rFonts w:ascii="Times New Roman" w:hAnsi="Times New Roman" w:cs="Times New Roman"/>
          <w:sz w:val="24"/>
          <w:szCs w:val="24"/>
        </w:rPr>
        <w:br/>
        <w:t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и производителей электроэнергии в единую автоматизированную систему, позволяющую 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:rsidR="007845D5" w:rsidRPr="000F1A2E" w:rsidRDefault="007845D5" w:rsidP="007845D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845D5" w:rsidRPr="000F1A2E" w:rsidRDefault="007845D5" w:rsidP="007845D5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0F1A2E">
        <w:rPr>
          <w:rFonts w:ascii="Times New Roman" w:hAnsi="Times New Roman" w:cs="Times New Roman"/>
          <w:sz w:val="24"/>
          <w:szCs w:val="24"/>
        </w:rPr>
        <w:t>Таблица 10</w:t>
      </w:r>
    </w:p>
    <w:p w:rsidR="007845D5" w:rsidRPr="00AD7956" w:rsidRDefault="007845D5" w:rsidP="007845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Электропотребление и максимум нагрузки Санкт-Петербурга</w:t>
      </w:r>
    </w:p>
    <w:p w:rsidR="007845D5" w:rsidRPr="00AD7956" w:rsidRDefault="007845D5" w:rsidP="007845D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в период 2017-2019 годов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5553"/>
        <w:gridCol w:w="1309"/>
        <w:gridCol w:w="1243"/>
        <w:gridCol w:w="1134"/>
      </w:tblGrid>
      <w:tr w:rsidR="007845D5" w:rsidRPr="0069195D" w:rsidTr="0069195D">
        <w:trPr>
          <w:jc w:val="center"/>
        </w:trPr>
        <w:tc>
          <w:tcPr>
            <w:tcW w:w="721" w:type="dxa"/>
          </w:tcPr>
          <w:p w:rsidR="007845D5" w:rsidRPr="0069195D" w:rsidRDefault="00AD7956" w:rsidP="00CB12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№</w:t>
            </w:r>
            <w:r w:rsidR="007845D5" w:rsidRPr="0069195D">
              <w:rPr>
                <w:rFonts w:ascii="Times New Roman" w:hAnsi="Times New Roman" w:cs="Times New Roman"/>
                <w:szCs w:val="24"/>
              </w:rPr>
              <w:t xml:space="preserve"> п/п</w:t>
            </w:r>
          </w:p>
        </w:tc>
        <w:tc>
          <w:tcPr>
            <w:tcW w:w="5553" w:type="dxa"/>
          </w:tcPr>
          <w:p w:rsidR="007845D5" w:rsidRPr="0069195D" w:rsidRDefault="007845D5" w:rsidP="00CB12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Наименование показателя</w:t>
            </w:r>
          </w:p>
        </w:tc>
        <w:tc>
          <w:tcPr>
            <w:tcW w:w="1309" w:type="dxa"/>
          </w:tcPr>
          <w:p w:rsidR="007845D5" w:rsidRPr="0069195D" w:rsidRDefault="007845D5" w:rsidP="00CB12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2017 г.</w:t>
            </w:r>
          </w:p>
        </w:tc>
        <w:tc>
          <w:tcPr>
            <w:tcW w:w="1243" w:type="dxa"/>
          </w:tcPr>
          <w:p w:rsidR="007845D5" w:rsidRPr="0069195D" w:rsidRDefault="007845D5" w:rsidP="00CB12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2018 г.</w:t>
            </w:r>
          </w:p>
        </w:tc>
        <w:tc>
          <w:tcPr>
            <w:tcW w:w="1134" w:type="dxa"/>
          </w:tcPr>
          <w:p w:rsidR="007845D5" w:rsidRPr="0069195D" w:rsidRDefault="007845D5" w:rsidP="00CB124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2019 г.</w:t>
            </w:r>
          </w:p>
        </w:tc>
      </w:tr>
      <w:tr w:rsidR="00AD7956" w:rsidRPr="0069195D" w:rsidTr="0069195D">
        <w:trPr>
          <w:jc w:val="center"/>
        </w:trPr>
        <w:tc>
          <w:tcPr>
            <w:tcW w:w="721" w:type="dxa"/>
          </w:tcPr>
          <w:p w:rsidR="00AD7956" w:rsidRPr="0069195D" w:rsidRDefault="00AD7956" w:rsidP="00AD795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553" w:type="dxa"/>
          </w:tcPr>
          <w:p w:rsidR="00AD7956" w:rsidRPr="0069195D" w:rsidRDefault="00AD7956" w:rsidP="00AD795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Электропотребление, млрд.кВт.ч</w:t>
            </w:r>
          </w:p>
        </w:tc>
        <w:tc>
          <w:tcPr>
            <w:tcW w:w="1309" w:type="dxa"/>
            <w:vAlign w:val="center"/>
          </w:tcPr>
          <w:p w:rsidR="00AD7956" w:rsidRPr="0069195D" w:rsidRDefault="00AD7956" w:rsidP="00AD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95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21,826</w:t>
            </w:r>
          </w:p>
        </w:tc>
        <w:tc>
          <w:tcPr>
            <w:tcW w:w="1243" w:type="dxa"/>
            <w:vAlign w:val="center"/>
          </w:tcPr>
          <w:p w:rsidR="00AD7956" w:rsidRPr="0069195D" w:rsidRDefault="00AD7956" w:rsidP="00AD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95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22,204</w:t>
            </w:r>
          </w:p>
        </w:tc>
        <w:tc>
          <w:tcPr>
            <w:tcW w:w="1134" w:type="dxa"/>
            <w:vAlign w:val="center"/>
          </w:tcPr>
          <w:p w:rsidR="00AD7956" w:rsidRPr="0069195D" w:rsidRDefault="00AD7956" w:rsidP="00AD7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95D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21,942</w:t>
            </w:r>
          </w:p>
        </w:tc>
      </w:tr>
      <w:tr w:rsidR="00AD7956" w:rsidRPr="0069195D" w:rsidTr="0069195D">
        <w:trPr>
          <w:jc w:val="center"/>
        </w:trPr>
        <w:tc>
          <w:tcPr>
            <w:tcW w:w="721" w:type="dxa"/>
          </w:tcPr>
          <w:p w:rsidR="00AD7956" w:rsidRPr="0069195D" w:rsidRDefault="00AD7956" w:rsidP="00AD795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553" w:type="dxa"/>
          </w:tcPr>
          <w:p w:rsidR="00AD7956" w:rsidRPr="0069195D" w:rsidRDefault="00AD7956" w:rsidP="00AD795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Максимум нагрузки, МВт</w:t>
            </w:r>
          </w:p>
        </w:tc>
        <w:tc>
          <w:tcPr>
            <w:tcW w:w="1309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5424</w:t>
            </w:r>
          </w:p>
        </w:tc>
        <w:tc>
          <w:tcPr>
            <w:tcW w:w="1243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5352</w:t>
            </w:r>
          </w:p>
        </w:tc>
        <w:tc>
          <w:tcPr>
            <w:tcW w:w="1134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5366</w:t>
            </w:r>
          </w:p>
        </w:tc>
      </w:tr>
      <w:tr w:rsidR="00AD7956" w:rsidRPr="0069195D" w:rsidTr="0069195D">
        <w:trPr>
          <w:jc w:val="center"/>
        </w:trPr>
        <w:tc>
          <w:tcPr>
            <w:tcW w:w="721" w:type="dxa"/>
          </w:tcPr>
          <w:p w:rsidR="00AD7956" w:rsidRPr="0069195D" w:rsidRDefault="00AD7956" w:rsidP="00AD795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553" w:type="dxa"/>
          </w:tcPr>
          <w:p w:rsidR="00AD7956" w:rsidRPr="0069195D" w:rsidRDefault="00AD7956" w:rsidP="00AD795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Число часов использования максимума нагрузки, час</w:t>
            </w:r>
          </w:p>
        </w:tc>
        <w:tc>
          <w:tcPr>
            <w:tcW w:w="1309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4023</w:t>
            </w:r>
          </w:p>
        </w:tc>
        <w:tc>
          <w:tcPr>
            <w:tcW w:w="1243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4148</w:t>
            </w:r>
          </w:p>
        </w:tc>
        <w:tc>
          <w:tcPr>
            <w:tcW w:w="1134" w:type="dxa"/>
          </w:tcPr>
          <w:p w:rsidR="00AD7956" w:rsidRPr="0069195D" w:rsidRDefault="00AD7956" w:rsidP="00AD795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195D">
              <w:rPr>
                <w:rFonts w:ascii="Times New Roman" w:hAnsi="Times New Roman" w:cs="Times New Roman"/>
                <w:szCs w:val="24"/>
              </w:rPr>
              <w:t>4088</w:t>
            </w:r>
          </w:p>
        </w:tc>
      </w:tr>
    </w:tbl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В период с 2017 по 2019 год: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построено и реконструировано 704 км кабельных и воздушных линий электропередачи;</w:t>
      </w:r>
    </w:p>
    <w:p w:rsidR="00AD7956" w:rsidRPr="00E23C9C" w:rsidRDefault="00AD7956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D7956">
        <w:rPr>
          <w:rFonts w:ascii="Times New Roman" w:hAnsi="Times New Roman" w:cs="Times New Roman"/>
          <w:sz w:val="24"/>
          <w:szCs w:val="24"/>
        </w:rPr>
        <w:t>тремонтировано 369,82 км электрических сетей;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завершены: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реконструкция ПС 110/35/10/6 кВ 154;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строительство подстанции ПС 110 кВ № 13А (1-й этап);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КЛ 6-110 кВ в части КЛ-35 кВ «КС-2»;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>КЛ 6-110 кВ в части КЛ-35 кВ «КС-5».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Подпрограмма 3 реализуется посредством инвестиционных программ сетевых организаций. Объем и содержание мероприятий подпрограммы 3, включаемых в инвестиционные программы, определяются в соответствии со схемой и программой перспективного развития электроэнергетики Санкт-Петербурга на пятилетний период (далее - схема и программа), </w:t>
      </w:r>
      <w:r w:rsidR="00DB78EC" w:rsidRPr="00AD7956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AD7956">
        <w:rPr>
          <w:rFonts w:ascii="Times New Roman" w:hAnsi="Times New Roman" w:cs="Times New Roman"/>
          <w:sz w:val="24"/>
          <w:szCs w:val="24"/>
        </w:rPr>
        <w:t>ежегодно разрабатыва</w:t>
      </w:r>
      <w:r w:rsidR="00DB78EC" w:rsidRPr="00AD7956">
        <w:rPr>
          <w:rFonts w:ascii="Times New Roman" w:hAnsi="Times New Roman" w:cs="Times New Roman"/>
          <w:sz w:val="24"/>
          <w:szCs w:val="24"/>
        </w:rPr>
        <w:t>ются</w:t>
      </w:r>
      <w:r w:rsidRPr="00AD7956">
        <w:rPr>
          <w:rFonts w:ascii="Times New Roman" w:hAnsi="Times New Roman" w:cs="Times New Roman"/>
          <w:sz w:val="24"/>
          <w:szCs w:val="24"/>
        </w:rPr>
        <w:t>КЭиИО и утвержда</w:t>
      </w:r>
      <w:r w:rsidR="00DB78EC" w:rsidRPr="00AD7956">
        <w:rPr>
          <w:rFonts w:ascii="Times New Roman" w:hAnsi="Times New Roman" w:cs="Times New Roman"/>
          <w:sz w:val="24"/>
          <w:szCs w:val="24"/>
        </w:rPr>
        <w:t>ются</w:t>
      </w:r>
      <w:r w:rsidRPr="00AD7956">
        <w:rPr>
          <w:rFonts w:ascii="Times New Roman" w:hAnsi="Times New Roman" w:cs="Times New Roman"/>
          <w:sz w:val="24"/>
          <w:szCs w:val="24"/>
        </w:rPr>
        <w:t xml:space="preserve"> Губернатором Санкт-Петербурга.</w:t>
      </w:r>
    </w:p>
    <w:p w:rsidR="007845D5" w:rsidRPr="00AD7956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В настоящее время действуют </w:t>
      </w:r>
      <w:hyperlink r:id="rId43" w:history="1">
        <w:r w:rsidRPr="00AD7956">
          <w:rPr>
            <w:rFonts w:ascii="Times New Roman" w:hAnsi="Times New Roman" w:cs="Times New Roman"/>
            <w:sz w:val="24"/>
            <w:szCs w:val="24"/>
          </w:rPr>
          <w:t>схема и программа</w:t>
        </w:r>
      </w:hyperlink>
      <w:r w:rsidRPr="00AD7956">
        <w:rPr>
          <w:rFonts w:ascii="Times New Roman" w:hAnsi="Times New Roman" w:cs="Times New Roman"/>
          <w:sz w:val="24"/>
          <w:szCs w:val="24"/>
        </w:rPr>
        <w:t xml:space="preserve"> перспективного развитая электроэнергетики Санкт-Петербурга на </w:t>
      </w:r>
      <w:r w:rsidR="00DB78EC" w:rsidRPr="00AD7956">
        <w:rPr>
          <w:rFonts w:ascii="Times New Roman" w:hAnsi="Times New Roman" w:cs="Times New Roman"/>
          <w:sz w:val="24"/>
          <w:szCs w:val="24"/>
        </w:rPr>
        <w:t>2019-2023</w:t>
      </w:r>
      <w:r w:rsidRPr="00AD7956">
        <w:rPr>
          <w:rFonts w:ascii="Times New Roman" w:hAnsi="Times New Roman" w:cs="Times New Roman"/>
          <w:sz w:val="24"/>
          <w:szCs w:val="24"/>
        </w:rPr>
        <w:t xml:space="preserve"> годы, утвержденные постановлением Губернатора Санкт-Петербурга от 2</w:t>
      </w:r>
      <w:r w:rsidR="00DB78EC" w:rsidRPr="00AD7956">
        <w:rPr>
          <w:rFonts w:ascii="Times New Roman" w:hAnsi="Times New Roman" w:cs="Times New Roman"/>
          <w:sz w:val="24"/>
          <w:szCs w:val="24"/>
        </w:rPr>
        <w:t>5</w:t>
      </w:r>
      <w:r w:rsidRPr="00AD7956">
        <w:rPr>
          <w:rFonts w:ascii="Times New Roman" w:hAnsi="Times New Roman" w:cs="Times New Roman"/>
          <w:sz w:val="24"/>
          <w:szCs w:val="24"/>
        </w:rPr>
        <w:t>.04.201</w:t>
      </w:r>
      <w:r w:rsidR="00DB78EC" w:rsidRPr="00AD7956">
        <w:rPr>
          <w:rFonts w:ascii="Times New Roman" w:hAnsi="Times New Roman" w:cs="Times New Roman"/>
          <w:sz w:val="24"/>
          <w:szCs w:val="24"/>
        </w:rPr>
        <w:t>9</w:t>
      </w:r>
      <w:r w:rsidRPr="00AD7956">
        <w:rPr>
          <w:rFonts w:ascii="Times New Roman" w:hAnsi="Times New Roman" w:cs="Times New Roman"/>
          <w:sz w:val="24"/>
          <w:szCs w:val="24"/>
        </w:rPr>
        <w:t xml:space="preserve"> № </w:t>
      </w:r>
      <w:r w:rsidR="00DB78EC" w:rsidRPr="00AD7956">
        <w:rPr>
          <w:rFonts w:ascii="Times New Roman" w:hAnsi="Times New Roman" w:cs="Times New Roman"/>
          <w:sz w:val="24"/>
          <w:szCs w:val="24"/>
        </w:rPr>
        <w:t>25</w:t>
      </w:r>
      <w:r w:rsidRPr="00AD7956">
        <w:rPr>
          <w:rFonts w:ascii="Times New Roman" w:hAnsi="Times New Roman" w:cs="Times New Roman"/>
          <w:sz w:val="24"/>
          <w:szCs w:val="24"/>
        </w:rPr>
        <w:t xml:space="preserve">-пг, которые соответствуют стратегическому документу развития электросетевого комплекса Российской Федерации: </w:t>
      </w:r>
      <w:hyperlink r:id="rId44" w:history="1">
        <w:r w:rsidRPr="00AD7956">
          <w:rPr>
            <w:rFonts w:ascii="Times New Roman" w:hAnsi="Times New Roman" w:cs="Times New Roman"/>
            <w:sz w:val="24"/>
            <w:szCs w:val="24"/>
          </w:rPr>
          <w:t>схеме и программе</w:t>
        </w:r>
      </w:hyperlink>
      <w:r w:rsidRPr="00AD7956">
        <w:rPr>
          <w:rFonts w:ascii="Times New Roman" w:hAnsi="Times New Roman" w:cs="Times New Roman"/>
          <w:sz w:val="24"/>
          <w:szCs w:val="24"/>
        </w:rPr>
        <w:t xml:space="preserve"> развития Единой энергетической системы России на 2018-2024 годы, утвержденной приказом Министерства энергетики Российской Федерации от 28.02.2018 № 121.</w:t>
      </w:r>
    </w:p>
    <w:p w:rsidR="007845D5" w:rsidRPr="00756F1E" w:rsidRDefault="007845D5" w:rsidP="007845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7956">
        <w:rPr>
          <w:rFonts w:ascii="Times New Roman" w:hAnsi="Times New Roman" w:cs="Times New Roman"/>
          <w:sz w:val="24"/>
          <w:szCs w:val="24"/>
        </w:rPr>
        <w:t xml:space="preserve">Схема и программа определяют основные направления строительства, реконструкции </w:t>
      </w:r>
      <w:r w:rsidRPr="00AD7956">
        <w:rPr>
          <w:rFonts w:ascii="Times New Roman" w:hAnsi="Times New Roman" w:cs="Times New Roman"/>
          <w:sz w:val="24"/>
          <w:szCs w:val="24"/>
        </w:rPr>
        <w:br/>
        <w:t xml:space="preserve">и модернизации электрогенерирующей и электросетевой инфраструктуры Санкт-Петербурга </w:t>
      </w:r>
      <w:r w:rsidRPr="00AD7956">
        <w:rPr>
          <w:rFonts w:ascii="Times New Roman" w:hAnsi="Times New Roman" w:cs="Times New Roman"/>
          <w:sz w:val="24"/>
          <w:szCs w:val="24"/>
        </w:rPr>
        <w:br/>
        <w:t xml:space="preserve">с учетом прогноза спроса на электрическую энергию и мощность. Реализация схемы </w:t>
      </w:r>
      <w:r w:rsidRPr="00AD7956">
        <w:rPr>
          <w:rFonts w:ascii="Times New Roman" w:hAnsi="Times New Roman" w:cs="Times New Roman"/>
          <w:sz w:val="24"/>
          <w:szCs w:val="24"/>
        </w:rPr>
        <w:br/>
        <w:t>и программы направлена на обеспечение стабильности и надежности функционирования электроэнергетического комплекса Санкт-Петербурга, формирование основы для осуществления программ жилищного строительства и развития промышленного комплекса Санкт-Петербурга, достижение заданных Стратегией</w:t>
      </w:r>
      <w:r w:rsidR="00DB78EC" w:rsidRPr="00AD7956">
        <w:rPr>
          <w:rFonts w:ascii="Times New Roman" w:hAnsi="Times New Roman" w:cs="Times New Roman"/>
          <w:sz w:val="24"/>
          <w:szCs w:val="24"/>
        </w:rPr>
        <w:t xml:space="preserve"> 2035</w:t>
      </w:r>
      <w:r w:rsidRPr="00AD7956">
        <w:rPr>
          <w:rFonts w:ascii="Times New Roman" w:hAnsi="Times New Roman" w:cs="Times New Roman"/>
          <w:sz w:val="24"/>
          <w:szCs w:val="24"/>
        </w:rPr>
        <w:t>.</w:t>
      </w:r>
    </w:p>
    <w:p w:rsidR="00B8168A" w:rsidRDefault="00B8168A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69195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EB68C4">
        <w:rPr>
          <w:rFonts w:ascii="Times New Roman" w:hAnsi="Times New Roman" w:cs="Times New Roman"/>
          <w:sz w:val="24"/>
          <w:szCs w:val="24"/>
        </w:rPr>
        <w:t>0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 w:rsidR="00B8168A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3 </w:t>
      </w:r>
      <w:bookmarkStart w:id="4" w:name="P5356"/>
      <w:bookmarkEnd w:id="4"/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4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Style w:val="a3"/>
        <w:tblpPr w:leftFromText="180" w:rightFromText="180" w:vertAnchor="page" w:horzAnchor="margin" w:tblpX="-289" w:tblpY="2141"/>
        <w:tblW w:w="15415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AE6C4F" w:rsidRPr="00FA358B" w:rsidTr="00DB78EC">
        <w:trPr>
          <w:trHeight w:val="1858"/>
        </w:trPr>
        <w:tc>
          <w:tcPr>
            <w:tcW w:w="510" w:type="dxa"/>
            <w:vMerge w:val="restart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№</w:t>
            </w:r>
          </w:p>
        </w:tc>
        <w:tc>
          <w:tcPr>
            <w:tcW w:w="1475" w:type="dxa"/>
            <w:vMerge w:val="restart"/>
            <w:hideMark/>
          </w:tcPr>
          <w:p w:rsidR="00AE6C4F" w:rsidRPr="00FA358B" w:rsidRDefault="00AE6C4F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AE6C4F" w:rsidRPr="00E23C9C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Мощность объекта</w:t>
            </w:r>
          </w:p>
        </w:tc>
        <w:tc>
          <w:tcPr>
            <w:tcW w:w="566" w:type="dxa"/>
            <w:vMerge w:val="restart"/>
            <w:hideMark/>
          </w:tcPr>
          <w:p w:rsidR="00AE6C4F" w:rsidRPr="00E23C9C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E23C9C" w:rsidRDefault="00E23C9C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AE6C4F" w:rsidRPr="00E23C9C" w:rsidRDefault="00E23C9C" w:rsidP="00E23C9C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 (предполагаемая (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 стоимость работ</w:t>
            </w:r>
            <w:r w:rsidR="00AE6C4F" w:rsidRPr="00E23C9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AE6C4F" w:rsidRPr="00311CF3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11CF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311CF3" w:rsidRPr="00311CF3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E6C4F" w:rsidRPr="00FA358B" w:rsidTr="00DB78EC">
        <w:trPr>
          <w:trHeight w:val="415"/>
        </w:trPr>
        <w:tc>
          <w:tcPr>
            <w:tcW w:w="510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г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DB78E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AE6C4F" w:rsidRPr="00FA358B" w:rsidRDefault="00AE6C4F" w:rsidP="00311CF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11CF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 год</w:t>
            </w:r>
          </w:p>
        </w:tc>
        <w:tc>
          <w:tcPr>
            <w:tcW w:w="992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AE6C4F" w:rsidRPr="00FA358B" w:rsidRDefault="00AE6C4F" w:rsidP="00DB78E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E6C4F" w:rsidRPr="00FA358B" w:rsidTr="00DB78EC">
        <w:trPr>
          <w:trHeight w:val="109"/>
        </w:trPr>
        <w:tc>
          <w:tcPr>
            <w:tcW w:w="510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AE6C4F" w:rsidRPr="00FA358B" w:rsidRDefault="00AE6C4F" w:rsidP="00DB78E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FA358B" w:rsidTr="00F746A3">
        <w:trPr>
          <w:trHeight w:val="211"/>
        </w:trPr>
        <w:tc>
          <w:tcPr>
            <w:tcW w:w="15415" w:type="dxa"/>
            <w:gridSpan w:val="17"/>
            <w:noWrap/>
            <w:vAlign w:val="center"/>
          </w:tcPr>
          <w:p w:rsidR="001015E9" w:rsidRPr="00F746A3" w:rsidRDefault="001015E9" w:rsidP="00F746A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746A3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243F68" w:rsidRPr="00D82A82" w:rsidTr="00DB78EC">
        <w:trPr>
          <w:trHeight w:val="315"/>
        </w:trPr>
        <w:tc>
          <w:tcPr>
            <w:tcW w:w="510" w:type="dxa"/>
            <w:noWrap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243F68" w:rsidRPr="00D82A82" w:rsidRDefault="00243F68" w:rsidP="00243F6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993" w:type="dxa"/>
            <w:vAlign w:val="center"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</w:t>
            </w:r>
            <w:r w:rsidRPr="00D82A8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бъекты электроэнергетики, осуществляющие деятельность на территории Санкт-Петербурга</w:t>
            </w:r>
          </w:p>
        </w:tc>
        <w:tc>
          <w:tcPr>
            <w:tcW w:w="567" w:type="dxa"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243F68" w:rsidRPr="00FD4A33" w:rsidRDefault="00243F68" w:rsidP="00243F68">
            <w:pPr>
              <w:ind w:left="-57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D4A3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21 942 121,3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31 841 860,6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26 045 828,3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27 201 782,7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24 701 517,3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28 995 175,2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160728285,5  </w:t>
            </w:r>
          </w:p>
        </w:tc>
        <w:tc>
          <w:tcPr>
            <w:tcW w:w="956" w:type="dxa"/>
          </w:tcPr>
          <w:p w:rsidR="00243F68" w:rsidRPr="00D82A82" w:rsidRDefault="00243F68" w:rsidP="00243F6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ЦП 2.3.</w:t>
            </w:r>
          </w:p>
        </w:tc>
      </w:tr>
      <w:tr w:rsidR="00243F68" w:rsidRPr="00DE2320" w:rsidTr="00DB78EC">
        <w:trPr>
          <w:trHeight w:val="315"/>
        </w:trPr>
        <w:tc>
          <w:tcPr>
            <w:tcW w:w="7372" w:type="dxa"/>
            <w:gridSpan w:val="9"/>
            <w:noWrap/>
          </w:tcPr>
          <w:p w:rsidR="00243F68" w:rsidRDefault="00243F68" w:rsidP="00243F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243F68" w:rsidRPr="00DE2320" w:rsidRDefault="00243F68" w:rsidP="00243F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21 942 121,3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31 841 860,6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26 045 828,3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27 201 782,7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24 701 517,3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28 995 175,2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160728285,5  </w:t>
            </w:r>
          </w:p>
        </w:tc>
        <w:tc>
          <w:tcPr>
            <w:tcW w:w="956" w:type="dxa"/>
            <w:vAlign w:val="center"/>
          </w:tcPr>
          <w:p w:rsidR="00243F68" w:rsidRPr="00E7418F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243F68" w:rsidRPr="00DE2320" w:rsidTr="00DB78EC">
        <w:trPr>
          <w:trHeight w:val="315"/>
        </w:trPr>
        <w:tc>
          <w:tcPr>
            <w:tcW w:w="7372" w:type="dxa"/>
            <w:gridSpan w:val="9"/>
            <w:noWrap/>
          </w:tcPr>
          <w:p w:rsidR="00243F68" w:rsidRPr="00DE2320" w:rsidRDefault="00243F68" w:rsidP="00243F68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21 942 121,3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31 841 860,6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26 045 828,3  </w:t>
            </w:r>
          </w:p>
        </w:tc>
        <w:tc>
          <w:tcPr>
            <w:tcW w:w="992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27 201 782,7  </w:t>
            </w:r>
          </w:p>
        </w:tc>
        <w:tc>
          <w:tcPr>
            <w:tcW w:w="993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24 701 517,3  </w:t>
            </w:r>
          </w:p>
        </w:tc>
        <w:tc>
          <w:tcPr>
            <w:tcW w:w="1134" w:type="dxa"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28 995 175,2  </w:t>
            </w:r>
          </w:p>
        </w:tc>
        <w:tc>
          <w:tcPr>
            <w:tcW w:w="992" w:type="dxa"/>
            <w:noWrap/>
            <w:vAlign w:val="center"/>
          </w:tcPr>
          <w:p w:rsidR="00243F68" w:rsidRPr="00243F68" w:rsidRDefault="00243F68" w:rsidP="00243F6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243F6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160728285,5  </w:t>
            </w:r>
          </w:p>
        </w:tc>
        <w:tc>
          <w:tcPr>
            <w:tcW w:w="956" w:type="dxa"/>
          </w:tcPr>
          <w:p w:rsidR="00243F68" w:rsidRPr="00DE2320" w:rsidRDefault="00243F68" w:rsidP="00243F6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1D0332" w:rsidRDefault="006F0AEA" w:rsidP="006F0AEA">
      <w:pPr>
        <w:pStyle w:val="a9"/>
        <w:tabs>
          <w:tab w:val="left" w:pos="1786"/>
        </w:tabs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AEA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DB78EC" w:rsidRPr="00756F1E" w:rsidRDefault="00DB78EC" w:rsidP="00DB78EC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5A2CA9" w:rsidRPr="001015E9" w:rsidRDefault="001015E9" w:rsidP="001015E9">
      <w:pPr>
        <w:tabs>
          <w:tab w:val="center" w:pos="7426"/>
        </w:tabs>
        <w:rPr>
          <w:rFonts w:ascii="Times New Roman" w:hAnsi="Times New Roman" w:cs="Times New Roman"/>
          <w:sz w:val="24"/>
          <w:szCs w:val="24"/>
        </w:rPr>
        <w:sectPr w:rsidR="005A2CA9" w:rsidRPr="001015E9" w:rsidSect="00F746A3">
          <w:headerReference w:type="default" r:id="rId46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332" w:rsidRPr="0028181F" w:rsidRDefault="00D82A8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1D0332" w:rsidRPr="0028181F">
        <w:rPr>
          <w:rFonts w:ascii="Times New Roman" w:hAnsi="Times New Roman" w:cs="Times New Roman"/>
          <w:sz w:val="24"/>
          <w:szCs w:val="24"/>
        </w:rPr>
        <w:t>.</w:t>
      </w:r>
      <w:r w:rsidR="00DE2320" w:rsidRPr="0028181F">
        <w:rPr>
          <w:rFonts w:ascii="Times New Roman" w:hAnsi="Times New Roman" w:cs="Times New Roman"/>
          <w:sz w:val="24"/>
          <w:szCs w:val="24"/>
        </w:rPr>
        <w:t>4</w:t>
      </w:r>
      <w:r w:rsidR="001D0332"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3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356" w:history="1">
        <w:r w:rsidRPr="0028181F">
          <w:rPr>
            <w:rFonts w:ascii="Times New Roman" w:hAnsi="Times New Roman" w:cs="Times New Roman"/>
            <w:sz w:val="24"/>
            <w:szCs w:val="24"/>
          </w:rPr>
          <w:t>пункте 1 таблицы 1</w:t>
        </w:r>
        <w:r w:rsidR="006F0AEA" w:rsidRPr="0028181F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В целях реализации государственной программы Комитет по тарифам Санкт-Петербурга ежегодно направляет на согласование КЭ</w:t>
      </w:r>
      <w:r w:rsidR="00D82A82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5411"/>
      <w:bookmarkEnd w:id="5"/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D82A82">
        <w:rPr>
          <w:rFonts w:ascii="Times New Roman" w:hAnsi="Times New Roman" w:cs="Times New Roman"/>
          <w:sz w:val="24"/>
          <w:szCs w:val="24"/>
        </w:rPr>
        <w:t>1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4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D82A82">
        <w:rPr>
          <w:rFonts w:ascii="Times New Roman" w:hAnsi="Times New Roman" w:cs="Times New Roman"/>
          <w:sz w:val="24"/>
          <w:szCs w:val="24"/>
        </w:rPr>
        <w:t>1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4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D82A82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DB7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DB78EC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D82A82">
        <w:tc>
          <w:tcPr>
            <w:tcW w:w="510" w:type="dxa"/>
            <w:tcBorders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4</w:t>
            </w: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:rsidR="001D0332" w:rsidRPr="00756F1E" w:rsidRDefault="00D82A8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«ПетербургГаз»</w:t>
            </w:r>
          </w:p>
        </w:tc>
      </w:tr>
      <w:tr w:rsidR="00756F1E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газоснабжения в соответствии 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D82A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Санкт-Петербурга.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Повышение надежности и качества производимых для потребителей Санкт-Петербурга услуг газоснабжения.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 рынка газомоторного топлива в Санкт-Петербурге</w:t>
            </w:r>
          </w:p>
        </w:tc>
      </w:tr>
      <w:tr w:rsidR="00756F1E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Развитие, модернизация и реконструкция существующей газораспределительной системы.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необходимых поставок природного газа потребителям Санкт-Петербурга от Г</w:t>
            </w:r>
            <w:r w:rsidR="00C55B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Расширение использования природного газа в качестве моторного топлива. Развитие газозаправочной инфраструктуры</w:t>
            </w:r>
          </w:p>
        </w:tc>
      </w:tr>
      <w:tr w:rsidR="00D82A82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D82A82" w:rsidRDefault="00D82A82" w:rsidP="00D8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D82A82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DB78E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2A82" w:rsidRPr="00756F1E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D82A82" w:rsidRDefault="00D82A82" w:rsidP="00D82A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82A82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DB78EC">
              <w:rPr>
                <w:rFonts w:ascii="Times New Roman" w:hAnsi="Times New Roman" w:cs="Times New Roman"/>
                <w:sz w:val="24"/>
              </w:rPr>
              <w:t xml:space="preserve">4 </w:t>
            </w:r>
            <w:r w:rsidRPr="00D82A82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D82A82">
              <w:rPr>
                <w:rFonts w:ascii="Times New Roman" w:hAnsi="Times New Roman" w:cs="Times New Roman"/>
                <w:sz w:val="24"/>
              </w:rPr>
              <w:br/>
            </w:r>
            <w:r w:rsidRPr="00D82A82">
              <w:rPr>
                <w:rFonts w:ascii="Times New Roman" w:hAnsi="Times New Roman" w:cs="Times New Roman"/>
                <w:sz w:val="24"/>
              </w:rPr>
              <w:lastRenderedPageBreak/>
              <w:t>в том числе 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4 </w:t>
            </w:r>
            <w:r w:rsidR="00D145D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46A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12 701 169,8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2 792 614,2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2 039 375,5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1 959 482,5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2 037 874,2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1 963 129,6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1 908 693,8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1 791 089,8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DB78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326 014,2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173 405,5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320 742,5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385 104,2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340 309,6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245 513,8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209 200,0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14 800,0</w:t>
            </w:r>
            <w:r w:rsidR="00861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100 800,0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46 800,0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240DB" w:rsidRPr="00A04C4D">
              <w:rPr>
                <w:rFonts w:ascii="Times New Roman" w:hAnsi="Times New Roman" w:cs="Times New Roman"/>
                <w:sz w:val="24"/>
                <w:szCs w:val="24"/>
              </w:rPr>
              <w:t>46 800,0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A04C4D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240DB" w:rsidRPr="00A04C4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A04C4D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4C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11CF3" w:rsidRPr="00A04C4D">
              <w:rPr>
                <w:rFonts w:ascii="Times New Roman" w:hAnsi="Times New Roman" w:cs="Times New Roman"/>
                <w:sz w:val="24"/>
                <w:szCs w:val="24"/>
              </w:rPr>
              <w:t>5 г. – 0</w:t>
            </w:r>
            <w:r w:rsidRPr="00A04C4D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руб.,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из внебюджетных источников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10 700 880,0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по годам реализации: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2 451 800,0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1 765 170,0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1 591 940,0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1 605 970,0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D82A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1 622 820,0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D82A82" w:rsidRPr="00756F1E" w:rsidRDefault="00D82A82" w:rsidP="00A04C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2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4C4D">
              <w:rPr>
                <w:rFonts w:ascii="Times New Roman" w:hAnsi="Times New Roman" w:cs="Times New Roman"/>
                <w:sz w:val="24"/>
                <w:szCs w:val="24"/>
              </w:rPr>
              <w:t>1 663 180,0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56F1E" w:rsidRPr="00756F1E" w:rsidTr="00D82A82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367" w:type="dxa"/>
          </w:tcPr>
          <w:p w:rsidR="001D0332" w:rsidRPr="0080667C" w:rsidRDefault="001D0332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67C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и новое строительство более </w:t>
            </w:r>
            <w:r w:rsidR="00323312" w:rsidRPr="0080667C">
              <w:rPr>
                <w:rFonts w:ascii="Times New Roman" w:hAnsi="Times New Roman" w:cs="Times New Roman"/>
                <w:sz w:val="24"/>
                <w:szCs w:val="24"/>
              </w:rPr>
              <w:t>169,7</w:t>
            </w:r>
            <w:r w:rsidRPr="0080667C">
              <w:rPr>
                <w:rFonts w:ascii="Times New Roman" w:hAnsi="Times New Roman" w:cs="Times New Roman"/>
                <w:sz w:val="24"/>
                <w:szCs w:val="24"/>
              </w:rPr>
              <w:t xml:space="preserve"> км газопроводов высокого, среднего и низкого давления за период реализации государственной программы.</w:t>
            </w:r>
          </w:p>
          <w:p w:rsidR="00C562BD" w:rsidRPr="0080667C" w:rsidRDefault="00C562BD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0667C">
              <w:rPr>
                <w:rFonts w:ascii="Times New Roman" w:hAnsi="Times New Roman" w:cs="Times New Roman"/>
                <w:sz w:val="24"/>
              </w:rPr>
              <w:t>Реконструкция 11 ГРП со сверхнормативным сроком службы, техническое перевооружение 38 ШГРП.</w:t>
            </w:r>
          </w:p>
          <w:p w:rsidR="00C562BD" w:rsidRPr="0080667C" w:rsidRDefault="00C562BD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0667C">
              <w:rPr>
                <w:rFonts w:ascii="Times New Roman" w:hAnsi="Times New Roman" w:cs="Times New Roman"/>
                <w:sz w:val="24"/>
              </w:rPr>
              <w:t>Техническое перевооружение 1 горелочного устройства.</w:t>
            </w:r>
          </w:p>
          <w:p w:rsidR="00C562BD" w:rsidRPr="0080667C" w:rsidRDefault="00C562BD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0667C">
              <w:rPr>
                <w:rFonts w:ascii="Times New Roman" w:hAnsi="Times New Roman" w:cs="Times New Roman"/>
                <w:sz w:val="24"/>
              </w:rPr>
              <w:t>Реконструкция и техническое перевооружение 213 установок защиты газопроводов.</w:t>
            </w:r>
          </w:p>
          <w:p w:rsidR="00C562BD" w:rsidRPr="0080667C" w:rsidRDefault="00C562BD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0667C">
              <w:rPr>
                <w:rFonts w:ascii="Times New Roman" w:hAnsi="Times New Roman" w:cs="Times New Roman"/>
                <w:sz w:val="24"/>
              </w:rPr>
              <w:t>Техническое перевооружение 154 ГРП в части АСДК, 212 ГРП в части электроснабжения, 27 ГРП в части системы безопасности. Реконструкция системы отопления 1 ГРП.</w:t>
            </w:r>
          </w:p>
          <w:p w:rsidR="001D0332" w:rsidRPr="0080667C" w:rsidRDefault="00C562BD" w:rsidP="00DB78E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80667C">
              <w:rPr>
                <w:rFonts w:ascii="Times New Roman" w:hAnsi="Times New Roman" w:cs="Times New Roman"/>
                <w:sz w:val="24"/>
              </w:rPr>
              <w:t>Снижение объемов реализации СУГ из групповых резервуарных установок с 275,6 тонн в 201</w:t>
            </w:r>
            <w:r w:rsidR="0080667C">
              <w:rPr>
                <w:rFonts w:ascii="Times New Roman" w:hAnsi="Times New Roman" w:cs="Times New Roman"/>
                <w:sz w:val="24"/>
              </w:rPr>
              <w:t>9</w:t>
            </w:r>
            <w:r w:rsidRPr="0080667C">
              <w:rPr>
                <w:rFonts w:ascii="Times New Roman" w:hAnsi="Times New Roman" w:cs="Times New Roman"/>
                <w:sz w:val="24"/>
              </w:rPr>
              <w:t xml:space="preserve"> году до 272 тонн (на 1,31</w:t>
            </w:r>
            <w:r w:rsidR="00DB78EC" w:rsidRPr="0080667C">
              <w:rPr>
                <w:rFonts w:ascii="Times New Roman" w:hAnsi="Times New Roman" w:cs="Times New Roman"/>
                <w:sz w:val="24"/>
              </w:rPr>
              <w:t xml:space="preserve"> процента</w:t>
            </w:r>
            <w:r w:rsidRPr="0080667C">
              <w:rPr>
                <w:rFonts w:ascii="Times New Roman" w:hAnsi="Times New Roman" w:cs="Times New Roman"/>
                <w:sz w:val="24"/>
              </w:rPr>
              <w:t xml:space="preserve">) </w:t>
            </w:r>
            <w:r w:rsidR="00DB78EC" w:rsidRPr="0080667C">
              <w:rPr>
                <w:rFonts w:ascii="Times New Roman" w:hAnsi="Times New Roman" w:cs="Times New Roman"/>
                <w:sz w:val="24"/>
              </w:rPr>
              <w:br/>
            </w:r>
            <w:r w:rsidRPr="0080667C">
              <w:rPr>
                <w:rFonts w:ascii="Times New Roman" w:hAnsi="Times New Roman" w:cs="Times New Roman"/>
                <w:sz w:val="24"/>
              </w:rPr>
              <w:t>в 202</w:t>
            </w:r>
            <w:r w:rsidR="0080667C">
              <w:rPr>
                <w:rFonts w:ascii="Times New Roman" w:hAnsi="Times New Roman" w:cs="Times New Roman"/>
                <w:sz w:val="24"/>
              </w:rPr>
              <w:t>5</w:t>
            </w:r>
            <w:r w:rsidRPr="0080667C">
              <w:rPr>
                <w:rFonts w:ascii="Times New Roman" w:hAnsi="Times New Roman" w:cs="Times New Roman"/>
                <w:sz w:val="24"/>
              </w:rPr>
              <w:t xml:space="preserve"> году</w:t>
            </w:r>
          </w:p>
          <w:p w:rsidR="0080667C" w:rsidRPr="003622C6" w:rsidRDefault="0080667C" w:rsidP="0080667C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667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удельного количества технологических нарушений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667C">
              <w:rPr>
                <w:rFonts w:ascii="Times New Roman" w:hAnsi="Times New Roman" w:cs="Times New Roman"/>
                <w:sz w:val="24"/>
                <w:szCs w:val="24"/>
              </w:rPr>
              <w:t xml:space="preserve">на газораспределительных сетях с 1,9 ед./100 км в год в 2019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1,7 </w:t>
            </w:r>
            <w:r w:rsidRPr="0080667C">
              <w:rPr>
                <w:rFonts w:ascii="Times New Roman" w:hAnsi="Times New Roman" w:cs="Times New Roman"/>
                <w:sz w:val="24"/>
                <w:szCs w:val="24"/>
              </w:rPr>
              <w:t>ед./100 км в год в 2025 году.</w:t>
            </w:r>
          </w:p>
        </w:tc>
      </w:tr>
    </w:tbl>
    <w:p w:rsidR="001D0332" w:rsidRPr="00DB78EC" w:rsidRDefault="001D0332" w:rsidP="00756F1E">
      <w:pPr>
        <w:pStyle w:val="ConsPlusNormal"/>
        <w:rPr>
          <w:rFonts w:ascii="Times New Roman" w:hAnsi="Times New Roman" w:cs="Times New Roman"/>
          <w:sz w:val="18"/>
          <w:szCs w:val="24"/>
        </w:rPr>
      </w:pPr>
    </w:p>
    <w:p w:rsidR="001D0332" w:rsidRPr="00324792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1</w:t>
      </w:r>
      <w:r w:rsidR="006B45B1" w:rsidRPr="00324792">
        <w:rPr>
          <w:rFonts w:ascii="Times New Roman" w:hAnsi="Times New Roman" w:cs="Times New Roman"/>
          <w:sz w:val="24"/>
          <w:szCs w:val="24"/>
        </w:rPr>
        <w:t>1</w:t>
      </w:r>
      <w:r w:rsidRPr="00324792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подпрограммы 4 с указанием основных проблем и прогноз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развития сферы реализации подпрограммы 4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16"/>
          <w:szCs w:val="24"/>
        </w:rPr>
      </w:pP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Подпрограмма 4 разрабатывается с учетом </w:t>
      </w:r>
      <w:hyperlink r:id="rId47" w:history="1">
        <w:r w:rsidRPr="00324792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324792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</w:t>
      </w:r>
      <w:r w:rsidR="00DB78EC" w:rsidRPr="00324792">
        <w:rPr>
          <w:rFonts w:ascii="Times New Roman" w:hAnsi="Times New Roman" w:cs="Times New Roman"/>
          <w:sz w:val="24"/>
          <w:szCs w:val="24"/>
        </w:rPr>
        <w:t xml:space="preserve">19.12.2019 № 95-пг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 xml:space="preserve">Об утверждении региональной программы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Газификация жилищно-коммунального хозяйства, промышленных и иных организаций на 201</w:t>
      </w:r>
      <w:r w:rsidR="00DB78EC" w:rsidRPr="00324792">
        <w:rPr>
          <w:rFonts w:ascii="Times New Roman" w:hAnsi="Times New Roman" w:cs="Times New Roman"/>
          <w:sz w:val="24"/>
          <w:szCs w:val="24"/>
        </w:rPr>
        <w:t>9</w:t>
      </w:r>
      <w:r w:rsidRPr="00324792">
        <w:rPr>
          <w:rFonts w:ascii="Times New Roman" w:hAnsi="Times New Roman" w:cs="Times New Roman"/>
          <w:sz w:val="24"/>
          <w:szCs w:val="24"/>
        </w:rPr>
        <w:t>-202</w:t>
      </w:r>
      <w:r w:rsidR="00DB78EC" w:rsidRPr="00324792">
        <w:rPr>
          <w:rFonts w:ascii="Times New Roman" w:hAnsi="Times New Roman" w:cs="Times New Roman"/>
          <w:sz w:val="24"/>
          <w:szCs w:val="24"/>
        </w:rPr>
        <w:t>3</w:t>
      </w:r>
      <w:r w:rsidRPr="00324792">
        <w:rPr>
          <w:rFonts w:ascii="Times New Roman" w:hAnsi="Times New Roman" w:cs="Times New Roman"/>
          <w:sz w:val="24"/>
          <w:szCs w:val="24"/>
        </w:rPr>
        <w:t xml:space="preserve"> годы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Природный газ.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потребителям, расположенным на территории Санкт-Петербурга.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Подача и распределение природного газа по Санкт-Петербургу осуществляется </w:t>
      </w:r>
      <w:r w:rsidR="00C55B89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lastRenderedPageBreak/>
        <w:t>по многоступенчатой системе газопроводов высокого, среднего и низкого давления.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Транспортировка и подача природного газа в Санкт-Петербург </w:t>
      </w:r>
      <w:r w:rsidR="00803285" w:rsidRPr="00324792">
        <w:rPr>
          <w:rFonts w:ascii="Times New Roman" w:hAnsi="Times New Roman" w:cs="Times New Roman"/>
          <w:sz w:val="24"/>
          <w:szCs w:val="24"/>
        </w:rPr>
        <w:t>осуществляется</w:t>
      </w:r>
      <w:r w:rsidRPr="00324792">
        <w:rPr>
          <w:rFonts w:ascii="Times New Roman" w:hAnsi="Times New Roman" w:cs="Times New Roman"/>
          <w:sz w:val="24"/>
          <w:szCs w:val="24"/>
        </w:rPr>
        <w:t xml:space="preserve"> по системе магистральных газопроводов через 16 ГРС высокого давления по многоступенчатой системе распределительных газопроводов высокого, среднего и низкого давления.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Система газопроводов низкого давления обеспечивает поставку природного газа коммунально-бытовым потребителям давлением до 0,005 Мпа.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Суммарная протяженность газопроводов, входящих в газораспределительную систему Санкт-Петербурга, на 01.01.20</w:t>
      </w:r>
      <w:r w:rsidR="00324792" w:rsidRPr="00324792">
        <w:rPr>
          <w:rFonts w:ascii="Times New Roman" w:hAnsi="Times New Roman" w:cs="Times New Roman"/>
          <w:sz w:val="24"/>
          <w:szCs w:val="24"/>
        </w:rPr>
        <w:t>20</w:t>
      </w:r>
      <w:r w:rsidRPr="00324792">
        <w:rPr>
          <w:rFonts w:ascii="Times New Roman" w:hAnsi="Times New Roman" w:cs="Times New Roman"/>
          <w:sz w:val="24"/>
          <w:szCs w:val="24"/>
        </w:rPr>
        <w:t xml:space="preserve"> составляет более </w:t>
      </w:r>
      <w:r w:rsidR="00C55B89" w:rsidRPr="00324792">
        <w:rPr>
          <w:rFonts w:ascii="Times New Roman" w:hAnsi="Times New Roman" w:cs="Times New Roman"/>
          <w:sz w:val="24"/>
          <w:szCs w:val="24"/>
        </w:rPr>
        <w:t>8,</w:t>
      </w:r>
      <w:r w:rsidR="00324792" w:rsidRPr="00324792">
        <w:rPr>
          <w:rFonts w:ascii="Times New Roman" w:hAnsi="Times New Roman" w:cs="Times New Roman"/>
          <w:sz w:val="24"/>
          <w:szCs w:val="24"/>
        </w:rPr>
        <w:t>17</w:t>
      </w:r>
      <w:r w:rsidR="00C55B89" w:rsidRPr="00324792">
        <w:rPr>
          <w:rFonts w:ascii="Times New Roman" w:hAnsi="Times New Roman" w:cs="Times New Roman"/>
          <w:sz w:val="24"/>
          <w:szCs w:val="24"/>
        </w:rPr>
        <w:t xml:space="preserve"> </w:t>
      </w:r>
      <w:r w:rsidRPr="00324792">
        <w:rPr>
          <w:rFonts w:ascii="Times New Roman" w:hAnsi="Times New Roman" w:cs="Times New Roman"/>
          <w:sz w:val="24"/>
          <w:szCs w:val="24"/>
        </w:rPr>
        <w:t>тыс. км. В общей протяженности сетей газораспределения подземные газопроводы составляют 80 процентов, надземные газопроводы - 20 процентов.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В 201</w:t>
      </w:r>
      <w:r w:rsidR="00324792" w:rsidRPr="00324792">
        <w:rPr>
          <w:rFonts w:ascii="Times New Roman" w:hAnsi="Times New Roman" w:cs="Times New Roman"/>
          <w:sz w:val="24"/>
          <w:szCs w:val="24"/>
        </w:rPr>
        <w:t>7</w:t>
      </w:r>
      <w:r w:rsidRPr="00324792">
        <w:rPr>
          <w:rFonts w:ascii="Times New Roman" w:hAnsi="Times New Roman" w:cs="Times New Roman"/>
          <w:sz w:val="24"/>
          <w:szCs w:val="24"/>
        </w:rPr>
        <w:t xml:space="preserve"> году суммарная протяженность газопроводов составляла 7,</w:t>
      </w:r>
      <w:r w:rsidR="00324792" w:rsidRPr="00324792">
        <w:rPr>
          <w:rFonts w:ascii="Times New Roman" w:hAnsi="Times New Roman" w:cs="Times New Roman"/>
          <w:sz w:val="24"/>
          <w:szCs w:val="24"/>
        </w:rPr>
        <w:t>98</w:t>
      </w:r>
      <w:r w:rsidRPr="00324792">
        <w:rPr>
          <w:rFonts w:ascii="Times New Roman" w:hAnsi="Times New Roman" w:cs="Times New Roman"/>
          <w:sz w:val="24"/>
          <w:szCs w:val="24"/>
        </w:rPr>
        <w:t xml:space="preserve"> тыс. км. В течение трех лет построено </w:t>
      </w:r>
      <w:r w:rsidR="00324792" w:rsidRPr="00324792">
        <w:rPr>
          <w:rFonts w:ascii="Times New Roman" w:hAnsi="Times New Roman" w:cs="Times New Roman"/>
          <w:sz w:val="24"/>
          <w:szCs w:val="24"/>
        </w:rPr>
        <w:t>52,49</w:t>
      </w:r>
      <w:r w:rsidRPr="00324792">
        <w:rPr>
          <w:rFonts w:ascii="Times New Roman" w:hAnsi="Times New Roman" w:cs="Times New Roman"/>
          <w:sz w:val="24"/>
          <w:szCs w:val="24"/>
        </w:rPr>
        <w:t xml:space="preserve"> км газовых сетей.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p w:rsidR="001D0332" w:rsidRPr="00324792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Таблица 1</w:t>
      </w:r>
      <w:r w:rsidR="00DE2320" w:rsidRPr="00324792">
        <w:rPr>
          <w:rFonts w:ascii="Times New Roman" w:hAnsi="Times New Roman" w:cs="Times New Roman"/>
          <w:sz w:val="24"/>
          <w:szCs w:val="24"/>
        </w:rPr>
        <w:t>2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Показатели системы газоснабжения Санкт-Петербурга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по сетям газораспределения и оборудованию, находящемуся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в собственности и в арендованном имущественном комплексе</w:t>
      </w:r>
    </w:p>
    <w:p w:rsidR="001D0332" w:rsidRPr="00324792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324792" w:rsidRDefault="001D0332" w:rsidP="00756F1E">
      <w:pPr>
        <w:pStyle w:val="ConsPlusNormal"/>
        <w:rPr>
          <w:rFonts w:ascii="Times New Roman" w:hAnsi="Times New Roman" w:cs="Times New Roman"/>
          <w:sz w:val="20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756F1E" w:rsidRPr="000C1F4B" w:rsidTr="000C1F4B">
        <w:trPr>
          <w:trHeight w:val="138"/>
        </w:trPr>
        <w:tc>
          <w:tcPr>
            <w:tcW w:w="510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N п/п</w:t>
            </w:r>
          </w:p>
        </w:tc>
        <w:tc>
          <w:tcPr>
            <w:tcW w:w="5014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  <w:vAlign w:val="center"/>
          </w:tcPr>
          <w:p w:rsidR="001D0332" w:rsidRPr="000C1F4B" w:rsidRDefault="001D0332" w:rsidP="00DB78EC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  <w:vAlign w:val="center"/>
          </w:tcPr>
          <w:p w:rsidR="001D0332" w:rsidRPr="000C1F4B" w:rsidRDefault="001D0332" w:rsidP="00DB78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Значение индикатора</w:t>
            </w:r>
            <w:r w:rsidR="00C562BD" w:rsidRPr="000C1F4B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756F1E" w:rsidRPr="000C1F4B" w:rsidTr="00DB78EC">
        <w:tc>
          <w:tcPr>
            <w:tcW w:w="510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014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1D0332" w:rsidRPr="000C1F4B" w:rsidRDefault="001D0332" w:rsidP="00DB78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D0332" w:rsidRPr="000C1F4B" w:rsidRDefault="001D0332" w:rsidP="003247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324792" w:rsidRPr="000C1F4B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  <w:vAlign w:val="center"/>
          </w:tcPr>
          <w:p w:rsidR="001D0332" w:rsidRPr="000C1F4B" w:rsidRDefault="001D0332" w:rsidP="003247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324792" w:rsidRPr="000C1F4B">
              <w:rPr>
                <w:rFonts w:ascii="Times New Roman" w:hAnsi="Times New Roman" w:cs="Times New Roman"/>
                <w:b/>
                <w:szCs w:val="24"/>
              </w:rPr>
              <w:t xml:space="preserve">8 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>г.</w:t>
            </w:r>
          </w:p>
        </w:tc>
        <w:tc>
          <w:tcPr>
            <w:tcW w:w="1134" w:type="dxa"/>
            <w:vAlign w:val="center"/>
          </w:tcPr>
          <w:p w:rsidR="001D0332" w:rsidRPr="000C1F4B" w:rsidRDefault="001D0332" w:rsidP="003247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324792" w:rsidRPr="000C1F4B">
              <w:rPr>
                <w:rFonts w:ascii="Times New Roman" w:hAnsi="Times New Roman" w:cs="Times New Roman"/>
                <w:b/>
                <w:szCs w:val="24"/>
              </w:rPr>
              <w:t xml:space="preserve">9 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>г.</w:t>
            </w:r>
          </w:p>
        </w:tc>
      </w:tr>
      <w:tr w:rsidR="00756F1E" w:rsidRPr="000C1F4B" w:rsidTr="00033698">
        <w:trPr>
          <w:trHeight w:val="37"/>
        </w:trPr>
        <w:tc>
          <w:tcPr>
            <w:tcW w:w="510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5014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1D0332" w:rsidRPr="000C1F4B" w:rsidRDefault="001D0332" w:rsidP="0003369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324792" w:rsidRPr="000C1F4B" w:rsidTr="000C1F4B">
        <w:trPr>
          <w:trHeight w:val="383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Общая протяженность сетей газораспределения, в том числе*: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6326,20</w:t>
            </w:r>
          </w:p>
        </w:tc>
        <w:tc>
          <w:tcPr>
            <w:tcW w:w="992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6339,40</w:t>
            </w:r>
          </w:p>
        </w:tc>
        <w:tc>
          <w:tcPr>
            <w:tcW w:w="1134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6346,56</w:t>
            </w:r>
          </w:p>
        </w:tc>
      </w:tr>
      <w:tr w:rsidR="00324792" w:rsidRPr="000C1F4B" w:rsidTr="000C1F4B">
        <w:trPr>
          <w:trHeight w:val="251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Сети газораспределения, находящиеся в собственности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582,60</w:t>
            </w:r>
          </w:p>
        </w:tc>
        <w:tc>
          <w:tcPr>
            <w:tcW w:w="992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619,30</w:t>
            </w:r>
          </w:p>
        </w:tc>
        <w:tc>
          <w:tcPr>
            <w:tcW w:w="1134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653,58</w:t>
            </w:r>
          </w:p>
        </w:tc>
      </w:tr>
      <w:tr w:rsidR="00324792" w:rsidRPr="000C1F4B" w:rsidTr="000C1F4B">
        <w:trPr>
          <w:trHeight w:val="91"/>
        </w:trPr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Сети газораспределения арендованные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6261,5</w:t>
            </w:r>
          </w:p>
        </w:tc>
        <w:tc>
          <w:tcPr>
            <w:tcW w:w="992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6326,2</w:t>
            </w:r>
          </w:p>
        </w:tc>
        <w:tc>
          <w:tcPr>
            <w:tcW w:w="1134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6339,4</w:t>
            </w:r>
          </w:p>
        </w:tc>
      </w:tr>
      <w:tr w:rsidR="00324792" w:rsidRPr="000C1F4B" w:rsidTr="006B45B1">
        <w:tc>
          <w:tcPr>
            <w:tcW w:w="510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14" w:type="dxa"/>
          </w:tcPr>
          <w:p w:rsidR="00324792" w:rsidRPr="000C1F4B" w:rsidRDefault="00324792" w:rsidP="00324792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Количество ГРП, ГРУ</w:t>
            </w:r>
          </w:p>
        </w:tc>
        <w:tc>
          <w:tcPr>
            <w:tcW w:w="1275" w:type="dxa"/>
          </w:tcPr>
          <w:p w:rsidR="00324792" w:rsidRPr="000C1F4B" w:rsidRDefault="00324792" w:rsidP="00324792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993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601</w:t>
            </w:r>
          </w:p>
        </w:tc>
        <w:tc>
          <w:tcPr>
            <w:tcW w:w="992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604</w:t>
            </w:r>
          </w:p>
        </w:tc>
        <w:tc>
          <w:tcPr>
            <w:tcW w:w="1134" w:type="dxa"/>
          </w:tcPr>
          <w:p w:rsidR="00324792" w:rsidRPr="000C1F4B" w:rsidRDefault="00324792" w:rsidP="00324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606</w:t>
            </w:r>
          </w:p>
        </w:tc>
      </w:tr>
    </w:tbl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* Газовые сети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 и арендованный имущественный комплекс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>Санкт-Петербурга (без учета сетей, находящихся в эксплуатации по договорам с третьими лицами).</w:t>
      </w:r>
    </w:p>
    <w:p w:rsidR="00C562BD" w:rsidRPr="00324792" w:rsidRDefault="00C562BD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b/>
          <w:sz w:val="24"/>
          <w:szCs w:val="24"/>
        </w:rPr>
        <w:t>**</w:t>
      </w:r>
      <w:r w:rsidRPr="00324792">
        <w:rPr>
          <w:rFonts w:ascii="Times New Roman" w:hAnsi="Times New Roman" w:cs="Times New Roman"/>
          <w:sz w:val="24"/>
        </w:rPr>
        <w:t xml:space="preserve"> Значения индикаторов показаны по состоянию на конец отчетного года.</w:t>
      </w:r>
    </w:p>
    <w:p w:rsidR="00324792" w:rsidRDefault="0032479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>Природный газ является основным видом топлива для энергетики Санкт-Петербурга, его объем в топливном балансе Санкт-Петербурга составляет 99 процентов.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За последние 10 лет все основные энергоисточники Санкт-Петербурга переведены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 xml:space="preserve">на природный газ, самый экологически чистый вид топлива. Ежегодно обеспечиваются поставки природного газа по Санкт-Петербургу в объеме от 10,5 до 12,4 </w:t>
      </w:r>
      <w:r w:rsidR="00E05AD1" w:rsidRPr="00324792">
        <w:rPr>
          <w:rFonts w:ascii="Times New Roman" w:hAnsi="Times New Roman" w:cs="Times New Roman"/>
          <w:sz w:val="24"/>
          <w:szCs w:val="24"/>
        </w:rPr>
        <w:t>млрд.</w:t>
      </w:r>
      <w:r w:rsidRPr="00324792">
        <w:rPr>
          <w:rFonts w:ascii="Times New Roman" w:hAnsi="Times New Roman" w:cs="Times New Roman"/>
          <w:sz w:val="24"/>
          <w:szCs w:val="24"/>
        </w:rPr>
        <w:t xml:space="preserve"> куб. м.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Ресурсоснабжающими организациями, осуществляющими поставку природного газа потребителям Санкт-Петербурга, являются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Газпром межрегионгаз Санкт-Петербург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</w:t>
      </w:r>
      <w:r w:rsidR="006B45B1" w:rsidRPr="00324792">
        <w:rPr>
          <w:rFonts w:ascii="Times New Roman" w:hAnsi="Times New Roman" w:cs="Times New Roman"/>
          <w:sz w:val="24"/>
          <w:szCs w:val="24"/>
        </w:rPr>
        <w:br/>
      </w:r>
      <w:r w:rsidR="00C55B89" w:rsidRPr="00324792">
        <w:rPr>
          <w:rFonts w:ascii="Times New Roman" w:hAnsi="Times New Roman" w:cs="Times New Roman"/>
          <w:sz w:val="24"/>
          <w:szCs w:val="24"/>
        </w:rPr>
        <w:t>ПАО «НК«Роснефть»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ПАО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НОВАТЭК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2479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4792">
        <w:rPr>
          <w:rFonts w:ascii="Times New Roman" w:hAnsi="Times New Roman" w:cs="Times New Roman"/>
          <w:sz w:val="24"/>
          <w:szCs w:val="24"/>
        </w:rPr>
        <w:t xml:space="preserve">Газораспределительными организациями, осуществляющими транспортировку </w:t>
      </w:r>
      <w:r w:rsidRPr="00324792">
        <w:rPr>
          <w:rFonts w:ascii="Times New Roman" w:hAnsi="Times New Roman" w:cs="Times New Roman"/>
          <w:sz w:val="24"/>
          <w:szCs w:val="24"/>
        </w:rPr>
        <w:lastRenderedPageBreak/>
        <w:t xml:space="preserve">природного газа потребителям Санкт-Петербурга, являются ООО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ПетербургГаз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 xml:space="preserve">,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324792">
        <w:rPr>
          <w:rFonts w:ascii="Times New Roman" w:hAnsi="Times New Roman" w:cs="Times New Roman"/>
          <w:sz w:val="24"/>
          <w:szCs w:val="24"/>
        </w:rPr>
        <w:t xml:space="preserve">АО </w:t>
      </w:r>
      <w:r w:rsidR="006B45B1" w:rsidRPr="00324792">
        <w:rPr>
          <w:rFonts w:ascii="Times New Roman" w:hAnsi="Times New Roman" w:cs="Times New Roman"/>
          <w:sz w:val="24"/>
          <w:szCs w:val="24"/>
        </w:rPr>
        <w:t>«</w:t>
      </w:r>
      <w:r w:rsidRPr="00324792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6B45B1" w:rsidRPr="00324792">
        <w:rPr>
          <w:rFonts w:ascii="Times New Roman" w:hAnsi="Times New Roman" w:cs="Times New Roman"/>
          <w:sz w:val="24"/>
          <w:szCs w:val="24"/>
        </w:rPr>
        <w:t>»</w:t>
      </w:r>
      <w:r w:rsidRPr="00324792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Общее количество ГРП, ГРУ, входящих в газораспределительную систему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Санкт-Петербурга, по состоянию на 01.01.20</w:t>
      </w:r>
      <w:r w:rsidR="00324792" w:rsidRPr="00244C7C">
        <w:rPr>
          <w:rFonts w:ascii="Times New Roman" w:hAnsi="Times New Roman" w:cs="Times New Roman"/>
          <w:sz w:val="24"/>
          <w:szCs w:val="24"/>
        </w:rPr>
        <w:t>20</w:t>
      </w:r>
      <w:r w:rsidR="00C55B89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Pr="00244C7C">
        <w:rPr>
          <w:rFonts w:ascii="Times New Roman" w:hAnsi="Times New Roman" w:cs="Times New Roman"/>
          <w:sz w:val="24"/>
          <w:szCs w:val="24"/>
        </w:rPr>
        <w:t>составляет 60</w:t>
      </w:r>
      <w:r w:rsidR="00324792" w:rsidRPr="00244C7C">
        <w:rPr>
          <w:rFonts w:ascii="Times New Roman" w:hAnsi="Times New Roman" w:cs="Times New Roman"/>
          <w:sz w:val="24"/>
          <w:szCs w:val="24"/>
        </w:rPr>
        <w:t>6</w:t>
      </w:r>
      <w:r w:rsidRPr="00244C7C"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При выполнении запланированных мероприятий подпрограммы 4 будут выполнены работы по реконструкции и новому строительству более </w:t>
      </w:r>
      <w:r w:rsidR="00244C7C" w:rsidRPr="00244C7C">
        <w:rPr>
          <w:rFonts w:ascii="Times New Roman" w:hAnsi="Times New Roman" w:cs="Times New Roman"/>
          <w:sz w:val="24"/>
          <w:szCs w:val="24"/>
        </w:rPr>
        <w:t>88,7</w:t>
      </w:r>
      <w:r w:rsidRPr="00244C7C">
        <w:rPr>
          <w:rFonts w:ascii="Times New Roman" w:hAnsi="Times New Roman" w:cs="Times New Roman"/>
          <w:sz w:val="24"/>
          <w:szCs w:val="24"/>
        </w:rPr>
        <w:t xml:space="preserve"> км газопроводов высокого, среднего и низкого давления, проведены работы на технологическом оборудовании на сетях газораспределения и газоснабжения, а именно:</w:t>
      </w:r>
    </w:p>
    <w:p w:rsidR="00C562BD" w:rsidRPr="00244C7C" w:rsidRDefault="00C562BD" w:rsidP="00C562BD">
      <w:pPr>
        <w:pStyle w:val="ConsPlusNormal"/>
        <w:ind w:firstLine="539"/>
        <w:jc w:val="both"/>
        <w:rPr>
          <w:rFonts w:ascii="Times New Roman" w:hAnsi="Times New Roman" w:cs="Times New Roman"/>
          <w:sz w:val="24"/>
        </w:rPr>
      </w:pPr>
      <w:r w:rsidRPr="00244C7C">
        <w:rPr>
          <w:rFonts w:ascii="Times New Roman" w:hAnsi="Times New Roman" w:cs="Times New Roman"/>
          <w:sz w:val="24"/>
        </w:rPr>
        <w:t xml:space="preserve">реконструкция </w:t>
      </w:r>
      <w:r w:rsidR="00244C7C" w:rsidRPr="00244C7C">
        <w:rPr>
          <w:rFonts w:ascii="Times New Roman" w:hAnsi="Times New Roman" w:cs="Times New Roman"/>
          <w:sz w:val="24"/>
        </w:rPr>
        <w:t>7</w:t>
      </w:r>
      <w:r w:rsidRPr="00244C7C">
        <w:rPr>
          <w:rFonts w:ascii="Times New Roman" w:hAnsi="Times New Roman" w:cs="Times New Roman"/>
          <w:sz w:val="24"/>
        </w:rPr>
        <w:t xml:space="preserve"> ГРП </w:t>
      </w:r>
      <w:r w:rsidR="00244C7C" w:rsidRPr="00244C7C">
        <w:rPr>
          <w:rFonts w:ascii="Times New Roman" w:hAnsi="Times New Roman" w:cs="Times New Roman"/>
          <w:sz w:val="24"/>
        </w:rPr>
        <w:t xml:space="preserve">и 4 ГРПШ </w:t>
      </w:r>
      <w:r w:rsidRPr="00244C7C">
        <w:rPr>
          <w:rFonts w:ascii="Times New Roman" w:hAnsi="Times New Roman" w:cs="Times New Roman"/>
          <w:sz w:val="24"/>
        </w:rPr>
        <w:t>со сверхнормативным сроком службы;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строительство 1 ГРПШ и 3 ГРП с комплексом подводящих газопроводов;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техническое перевооружение 57 ШГРП;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оснащение 30 ГРП системой безопасности;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реконструкция системы отопления 12 ГРП;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оснащение 106 ГРП АСДК, что позволит обеспечивать измерение, контроль и передачу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на диспетчерский пункт ООО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244C7C">
        <w:rPr>
          <w:rFonts w:ascii="Times New Roman" w:hAnsi="Times New Roman" w:cs="Times New Roman"/>
          <w:bCs/>
          <w:sz w:val="24"/>
          <w:szCs w:val="24"/>
        </w:rPr>
        <w:t>ПетербургГаз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244C7C">
        <w:rPr>
          <w:rFonts w:ascii="Times New Roman" w:hAnsi="Times New Roman" w:cs="Times New Roman"/>
          <w:bCs/>
          <w:sz w:val="24"/>
          <w:szCs w:val="24"/>
        </w:rPr>
        <w:t xml:space="preserve">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>оснащение 109 ГРП системой электроснабжения, что позволит подавать необходимое напряжение на объект для освещения при выполнении работ, тем самым увеличивая качество выполнения, а также для обеспечения работы системы АСДК;</w:t>
      </w:r>
    </w:p>
    <w:p w:rsidR="00244C7C" w:rsidRPr="00244C7C" w:rsidRDefault="00244C7C" w:rsidP="00244C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4C7C">
        <w:rPr>
          <w:rFonts w:ascii="Times New Roman" w:hAnsi="Times New Roman" w:cs="Times New Roman"/>
          <w:bCs/>
          <w:sz w:val="24"/>
          <w:szCs w:val="24"/>
        </w:rPr>
        <w:t xml:space="preserve">реконструкция и техническое перевооружение 232 установок защиты газопроводов, </w:t>
      </w:r>
      <w:r w:rsidRPr="00244C7C">
        <w:rPr>
          <w:rFonts w:ascii="Times New Roman" w:hAnsi="Times New Roman" w:cs="Times New Roman"/>
          <w:bCs/>
          <w:sz w:val="24"/>
          <w:szCs w:val="24"/>
        </w:rPr>
        <w:br/>
        <w:t>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</w:t>
      </w:r>
    </w:p>
    <w:p w:rsidR="001D0332" w:rsidRPr="003622C6" w:rsidRDefault="001D0332" w:rsidP="00C562BD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244C7C" w:rsidRDefault="001D0332" w:rsidP="00756F1E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Таблица 1</w:t>
      </w:r>
      <w:r w:rsidR="00DE2320" w:rsidRPr="00244C7C">
        <w:rPr>
          <w:rFonts w:ascii="Times New Roman" w:hAnsi="Times New Roman" w:cs="Times New Roman"/>
          <w:sz w:val="24"/>
          <w:szCs w:val="24"/>
        </w:rPr>
        <w:t>3</w:t>
      </w:r>
    </w:p>
    <w:p w:rsidR="001D0332" w:rsidRPr="00244C7C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Показатели системы газоснабжения Санкт-Петербурга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 сетям газораспределения и оборудованию, находящемуся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 собственности и в арендованном имущественном комплексе</w:t>
      </w:r>
    </w:p>
    <w:p w:rsidR="001D0332" w:rsidRPr="00244C7C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ООО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ПетербургГаз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3622C6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14"/>
        <w:gridCol w:w="1275"/>
        <w:gridCol w:w="993"/>
        <w:gridCol w:w="992"/>
        <w:gridCol w:w="1134"/>
      </w:tblGrid>
      <w:tr w:rsidR="00756F1E" w:rsidRPr="000C1F4B" w:rsidTr="000C1F4B">
        <w:trPr>
          <w:trHeight w:val="20"/>
        </w:trPr>
        <w:tc>
          <w:tcPr>
            <w:tcW w:w="510" w:type="dxa"/>
            <w:vMerge w:val="restart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N п/п</w:t>
            </w:r>
          </w:p>
        </w:tc>
        <w:tc>
          <w:tcPr>
            <w:tcW w:w="5014" w:type="dxa"/>
            <w:vMerge w:val="restart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5" w:type="dxa"/>
            <w:vMerge w:val="restart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3119" w:type="dxa"/>
            <w:gridSpan w:val="3"/>
          </w:tcPr>
          <w:p w:rsidR="001D0332" w:rsidRPr="000C1F4B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Значение индикатора</w:t>
            </w:r>
            <w:r w:rsidR="00033698" w:rsidRPr="000C1F4B">
              <w:t>**</w:t>
            </w:r>
          </w:p>
        </w:tc>
      </w:tr>
      <w:tr w:rsidR="00C55B89" w:rsidRPr="000C1F4B" w:rsidTr="006B45B1">
        <w:tc>
          <w:tcPr>
            <w:tcW w:w="510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014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5" w:type="dxa"/>
            <w:vMerge/>
          </w:tcPr>
          <w:p w:rsidR="00C55B89" w:rsidRPr="000C1F4B" w:rsidRDefault="00C55B89" w:rsidP="00C55B8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</w:tcPr>
          <w:p w:rsidR="00C55B89" w:rsidRPr="000C1F4B" w:rsidRDefault="00C55B89" w:rsidP="00244C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244C7C" w:rsidRPr="000C1F4B">
              <w:rPr>
                <w:rFonts w:ascii="Times New Roman" w:hAnsi="Times New Roman" w:cs="Times New Roman"/>
                <w:b/>
                <w:szCs w:val="24"/>
              </w:rPr>
              <w:t>7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244C7C" w:rsidRPr="000C1F4B">
              <w:rPr>
                <w:rFonts w:ascii="Times New Roman" w:hAnsi="Times New Roman" w:cs="Times New Roman"/>
                <w:b/>
                <w:szCs w:val="24"/>
              </w:rPr>
              <w:t>018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134" w:type="dxa"/>
          </w:tcPr>
          <w:p w:rsidR="00C55B89" w:rsidRPr="000C1F4B" w:rsidRDefault="00C55B89" w:rsidP="00244C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244C7C" w:rsidRPr="000C1F4B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0C1F4B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</w:tr>
      <w:tr w:rsidR="00C55B89" w:rsidRPr="000C1F4B" w:rsidTr="006B45B1">
        <w:tc>
          <w:tcPr>
            <w:tcW w:w="510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5014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1275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993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4</w:t>
            </w:r>
          </w:p>
        </w:tc>
        <w:tc>
          <w:tcPr>
            <w:tcW w:w="992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1134" w:type="dxa"/>
          </w:tcPr>
          <w:p w:rsidR="00C55B89" w:rsidRPr="000C1F4B" w:rsidRDefault="00C55B89" w:rsidP="00C55B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F4B">
              <w:rPr>
                <w:rFonts w:ascii="Times New Roman" w:hAnsi="Times New Roman" w:cs="Times New Roman"/>
                <w:b/>
                <w:szCs w:val="24"/>
              </w:rPr>
              <w:t>6</w:t>
            </w:r>
          </w:p>
        </w:tc>
      </w:tr>
      <w:tr w:rsidR="00244C7C" w:rsidRPr="000C1F4B" w:rsidTr="006B45B1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tabs>
                <w:tab w:val="right" w:pos="4890"/>
              </w:tabs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 xml:space="preserve">Общая протяженность газовых сетей </w:t>
            </w:r>
            <w:r w:rsidRPr="000C1F4B">
              <w:t>*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6326,20</w:t>
            </w:r>
          </w:p>
        </w:tc>
        <w:tc>
          <w:tcPr>
            <w:tcW w:w="992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6339,40</w:t>
            </w:r>
          </w:p>
        </w:tc>
        <w:tc>
          <w:tcPr>
            <w:tcW w:w="1134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6346,56</w:t>
            </w:r>
          </w:p>
        </w:tc>
      </w:tr>
      <w:tr w:rsidR="00244C7C" w:rsidRPr="000C1F4B" w:rsidTr="000C1F4B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Протяженность реконструируемых газопроводов и вновь построенных газопроводов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км</w:t>
            </w:r>
          </w:p>
        </w:tc>
        <w:tc>
          <w:tcPr>
            <w:tcW w:w="993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27,41</w:t>
            </w:r>
          </w:p>
        </w:tc>
        <w:tc>
          <w:tcPr>
            <w:tcW w:w="992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33,50</w:t>
            </w:r>
          </w:p>
        </w:tc>
        <w:tc>
          <w:tcPr>
            <w:tcW w:w="1134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29,04</w:t>
            </w:r>
          </w:p>
        </w:tc>
      </w:tr>
      <w:tr w:rsidR="00244C7C" w:rsidRPr="000C1F4B" w:rsidTr="000C1F4B">
        <w:tc>
          <w:tcPr>
            <w:tcW w:w="510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014" w:type="dxa"/>
          </w:tcPr>
          <w:p w:rsidR="00244C7C" w:rsidRPr="000C1F4B" w:rsidRDefault="00244C7C" w:rsidP="00244C7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Износ основных фондов системы газоснабжения</w:t>
            </w:r>
          </w:p>
        </w:tc>
        <w:tc>
          <w:tcPr>
            <w:tcW w:w="1275" w:type="dxa"/>
          </w:tcPr>
          <w:p w:rsidR="00244C7C" w:rsidRPr="000C1F4B" w:rsidRDefault="00244C7C" w:rsidP="00244C7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0C1F4B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993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21,70</w:t>
            </w:r>
          </w:p>
        </w:tc>
        <w:tc>
          <w:tcPr>
            <w:tcW w:w="992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23,30</w:t>
            </w:r>
          </w:p>
        </w:tc>
        <w:tc>
          <w:tcPr>
            <w:tcW w:w="1134" w:type="dxa"/>
          </w:tcPr>
          <w:p w:rsidR="00244C7C" w:rsidRPr="000C1F4B" w:rsidRDefault="00244C7C" w:rsidP="00244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0C1F4B">
              <w:rPr>
                <w:rFonts w:ascii="Times New Roman" w:hAnsi="Times New Roman" w:cs="Times New Roman"/>
                <w:bCs/>
                <w:szCs w:val="24"/>
              </w:rPr>
              <w:t>24,26</w:t>
            </w:r>
          </w:p>
        </w:tc>
      </w:tr>
    </w:tbl>
    <w:p w:rsidR="00C562BD" w:rsidRPr="00244C7C" w:rsidRDefault="00C562BD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* Газовые сети ООО «ПетербургГаз» и арендованный имущественный комплекс </w:t>
      </w:r>
      <w:r w:rsidRPr="00244C7C">
        <w:rPr>
          <w:rFonts w:ascii="Times New Roman" w:hAnsi="Times New Roman" w:cs="Times New Roman"/>
          <w:sz w:val="24"/>
          <w:szCs w:val="24"/>
        </w:rPr>
        <w:br/>
        <w:t>Санкт-Петербурга (без учета сетей, находящихся в эксплуатации по договорам с третьими лицами).</w:t>
      </w:r>
    </w:p>
    <w:p w:rsidR="00C562BD" w:rsidRPr="00244C7C" w:rsidRDefault="00C562BD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** Значения индикаторов показаны по состоянию на конец отчетного года.</w:t>
      </w:r>
    </w:p>
    <w:p w:rsidR="00244C7C" w:rsidRDefault="00244C7C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244C7C" w:rsidRDefault="001D0332" w:rsidP="00C562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 целях повышения надежности услуг газоснабжения для потребителей Санкт-Петербурга и своевременной модернизации газораспределительной системы 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Плановый объем расходов бюджета Санкт-Петербурга на реконструкцию объектов </w:t>
      </w:r>
      <w:r w:rsidRPr="00244C7C">
        <w:rPr>
          <w:rFonts w:ascii="Times New Roman" w:hAnsi="Times New Roman" w:cs="Times New Roman"/>
          <w:sz w:val="24"/>
          <w:szCs w:val="24"/>
        </w:rPr>
        <w:lastRenderedPageBreak/>
        <w:t>газоснабжения в 201</w:t>
      </w:r>
      <w:r w:rsidR="00C55B89" w:rsidRPr="00244C7C">
        <w:rPr>
          <w:rFonts w:ascii="Times New Roman" w:hAnsi="Times New Roman" w:cs="Times New Roman"/>
          <w:sz w:val="24"/>
          <w:szCs w:val="24"/>
        </w:rPr>
        <w:t>8</w:t>
      </w:r>
      <w:r w:rsidRPr="00244C7C">
        <w:rPr>
          <w:rFonts w:ascii="Times New Roman" w:hAnsi="Times New Roman" w:cs="Times New Roman"/>
          <w:sz w:val="24"/>
          <w:szCs w:val="24"/>
        </w:rPr>
        <w:t>-20</w:t>
      </w:r>
      <w:r w:rsidR="00C55B89" w:rsidRPr="00244C7C">
        <w:rPr>
          <w:rFonts w:ascii="Times New Roman" w:hAnsi="Times New Roman" w:cs="Times New Roman"/>
          <w:sz w:val="24"/>
          <w:szCs w:val="24"/>
        </w:rPr>
        <w:t>20</w:t>
      </w:r>
      <w:r w:rsidRPr="00244C7C">
        <w:rPr>
          <w:rFonts w:ascii="Times New Roman" w:hAnsi="Times New Roman" w:cs="Times New Roman"/>
          <w:sz w:val="24"/>
          <w:szCs w:val="24"/>
        </w:rPr>
        <w:t xml:space="preserve"> годах составит </w:t>
      </w:r>
      <w:r w:rsidR="00C55B89" w:rsidRPr="00244C7C">
        <w:rPr>
          <w:rFonts w:ascii="Times New Roman" w:hAnsi="Times New Roman" w:cs="Times New Roman"/>
          <w:sz w:val="24"/>
          <w:szCs w:val="24"/>
        </w:rPr>
        <w:t>904,4</w:t>
      </w:r>
      <w:r w:rsidR="00244C7C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="00E05AD1" w:rsidRPr="00244C7C">
        <w:rPr>
          <w:rFonts w:ascii="Times New Roman" w:hAnsi="Times New Roman" w:cs="Times New Roman"/>
          <w:sz w:val="24"/>
          <w:szCs w:val="24"/>
        </w:rPr>
        <w:t>млн.</w:t>
      </w:r>
      <w:r w:rsidRPr="00244C7C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ООО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ПетербургГаз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наибольшее количество полностью амортизированных газопроводов;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стесненные условия (отсутствие зон) для перекладки и увеличения диаметров газопроводов, а также нового строительства;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244C7C" w:rsidRPr="00244C7C">
        <w:rPr>
          <w:rFonts w:ascii="Times New Roman" w:hAnsi="Times New Roman" w:cs="Times New Roman"/>
          <w:sz w:val="24"/>
          <w:szCs w:val="24"/>
        </w:rPr>
        <w:t>20</w:t>
      </w:r>
      <w:r w:rsidRPr="00244C7C">
        <w:rPr>
          <w:rFonts w:ascii="Times New Roman" w:hAnsi="Times New Roman" w:cs="Times New Roman"/>
          <w:sz w:val="24"/>
          <w:szCs w:val="24"/>
        </w:rPr>
        <w:t xml:space="preserve"> газифицировано сжиженным газом 5</w:t>
      </w:r>
      <w:r w:rsidR="00244C7C" w:rsidRPr="00244C7C">
        <w:rPr>
          <w:rFonts w:ascii="Times New Roman" w:hAnsi="Times New Roman" w:cs="Times New Roman"/>
          <w:sz w:val="24"/>
          <w:szCs w:val="24"/>
        </w:rPr>
        <w:t>3</w:t>
      </w:r>
      <w:r w:rsidR="00DF1065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Pr="00244C7C">
        <w:rPr>
          <w:rFonts w:ascii="Times New Roman" w:hAnsi="Times New Roman" w:cs="Times New Roman"/>
          <w:sz w:val="24"/>
          <w:szCs w:val="24"/>
        </w:rPr>
        <w:t>многоквартирных дом</w:t>
      </w:r>
      <w:r w:rsidR="00033698" w:rsidRPr="00244C7C">
        <w:rPr>
          <w:rFonts w:ascii="Times New Roman" w:hAnsi="Times New Roman" w:cs="Times New Roman"/>
          <w:sz w:val="24"/>
          <w:szCs w:val="24"/>
        </w:rPr>
        <w:t>а</w:t>
      </w:r>
      <w:r w:rsidRPr="00244C7C">
        <w:rPr>
          <w:rFonts w:ascii="Times New Roman" w:hAnsi="Times New Roman" w:cs="Times New Roman"/>
          <w:sz w:val="24"/>
          <w:szCs w:val="24"/>
        </w:rPr>
        <w:t xml:space="preserve"> (</w:t>
      </w:r>
      <w:r w:rsidR="00244C7C" w:rsidRPr="00244C7C">
        <w:rPr>
          <w:rFonts w:ascii="Times New Roman" w:hAnsi="Times New Roman" w:cs="Times New Roman"/>
          <w:sz w:val="24"/>
          <w:szCs w:val="24"/>
        </w:rPr>
        <w:t xml:space="preserve">4211 </w:t>
      </w:r>
      <w:r w:rsidRPr="00244C7C">
        <w:rPr>
          <w:rFonts w:ascii="Times New Roman" w:hAnsi="Times New Roman" w:cs="Times New Roman"/>
          <w:sz w:val="24"/>
          <w:szCs w:val="24"/>
        </w:rPr>
        <w:t xml:space="preserve">квартир), а также </w:t>
      </w:r>
      <w:r w:rsidR="00244C7C" w:rsidRPr="00244C7C">
        <w:rPr>
          <w:rFonts w:ascii="Times New Roman" w:hAnsi="Times New Roman" w:cs="Times New Roman"/>
          <w:sz w:val="24"/>
          <w:szCs w:val="24"/>
        </w:rPr>
        <w:t xml:space="preserve">1918 </w:t>
      </w:r>
      <w:r w:rsidRPr="00244C7C">
        <w:rPr>
          <w:rFonts w:ascii="Times New Roman" w:hAnsi="Times New Roman" w:cs="Times New Roman"/>
          <w:sz w:val="24"/>
          <w:szCs w:val="24"/>
        </w:rPr>
        <w:t>квартир от индивидуальных баллонных установок.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hyperlink r:id="rId48" w:history="1">
        <w:r w:rsidRPr="00244C7C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="00244C7C" w:rsidRPr="00244C7C">
        <w:rPr>
          <w:rFonts w:ascii="Times New Roman" w:hAnsi="Times New Roman" w:cs="Times New Roman"/>
          <w:sz w:val="24"/>
          <w:szCs w:val="24"/>
        </w:rPr>
        <w:t xml:space="preserve">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Газификация жилищно-коммунального хозяйства, промышленных и иных организаций на 201</w:t>
      </w:r>
      <w:r w:rsidR="00C55B89" w:rsidRPr="00244C7C">
        <w:rPr>
          <w:rFonts w:ascii="Times New Roman" w:hAnsi="Times New Roman" w:cs="Times New Roman"/>
          <w:sz w:val="24"/>
          <w:szCs w:val="24"/>
        </w:rPr>
        <w:t>9</w:t>
      </w:r>
      <w:r w:rsidRPr="00244C7C">
        <w:rPr>
          <w:rFonts w:ascii="Times New Roman" w:hAnsi="Times New Roman" w:cs="Times New Roman"/>
          <w:sz w:val="24"/>
          <w:szCs w:val="24"/>
        </w:rPr>
        <w:t>-202</w:t>
      </w:r>
      <w:r w:rsidR="00C55B89" w:rsidRPr="00244C7C">
        <w:rPr>
          <w:rFonts w:ascii="Times New Roman" w:hAnsi="Times New Roman" w:cs="Times New Roman"/>
          <w:sz w:val="24"/>
          <w:szCs w:val="24"/>
        </w:rPr>
        <w:t>3</w:t>
      </w:r>
      <w:r w:rsidRPr="00244C7C">
        <w:rPr>
          <w:rFonts w:ascii="Times New Roman" w:hAnsi="Times New Roman" w:cs="Times New Roman"/>
          <w:sz w:val="24"/>
          <w:szCs w:val="24"/>
        </w:rPr>
        <w:t xml:space="preserve"> годы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Губернатора Санкт-Петербурга от </w:t>
      </w:r>
      <w:r w:rsidR="00C55B89" w:rsidRPr="00244C7C">
        <w:rPr>
          <w:rFonts w:ascii="Times New Roman" w:hAnsi="Times New Roman" w:cs="Times New Roman"/>
          <w:sz w:val="24"/>
          <w:szCs w:val="24"/>
        </w:rPr>
        <w:t>19.12.2019</w:t>
      </w:r>
      <w:r w:rsidR="006B45B1" w:rsidRPr="00244C7C">
        <w:rPr>
          <w:rFonts w:ascii="Times New Roman" w:hAnsi="Times New Roman" w:cs="Times New Roman"/>
          <w:sz w:val="24"/>
          <w:szCs w:val="24"/>
        </w:rPr>
        <w:t>№</w:t>
      </w:r>
      <w:r w:rsidR="00C55B89" w:rsidRPr="00244C7C">
        <w:rPr>
          <w:rFonts w:ascii="Times New Roman" w:hAnsi="Times New Roman" w:cs="Times New Roman"/>
          <w:sz w:val="24"/>
          <w:szCs w:val="24"/>
        </w:rPr>
        <w:t xml:space="preserve"> 95</w:t>
      </w:r>
      <w:r w:rsidRPr="00244C7C">
        <w:rPr>
          <w:rFonts w:ascii="Times New Roman" w:hAnsi="Times New Roman" w:cs="Times New Roman"/>
          <w:sz w:val="24"/>
          <w:szCs w:val="24"/>
        </w:rPr>
        <w:t xml:space="preserve">-пг, предусмотрено дальнейшее развитие газораспределительной системы Санкт-Петербурга в целях обеспечения возможности подключения жилых домов к газотранспортной системе для дальнейшего снижения объемов потребления СУГ исполнителями коммунальных услуг и населением на территории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СУГ на территории Санкт-Петербурга реализуется из групповых резервуарных установок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в 50-литровых и малолитражных баллонах населению, проживающему в многоквартирных домах и жилых (частных) домах, по розничным ценам, которые установлены Комитетом по тарифам Санкт-Петербурга.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В целях возмещения организации недополученных доходов, возникших в связи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 xml:space="preserve">с реализацией СУГ населению для бытовых нужд на территории Санкт-Петербурга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по установленным Комитетом по тарифам Санкт-Петербурга розничным ценам, из бюджета Санкт-Петербурга предоставляются субсидии.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>Организация - получатель субсидий ежегодно определяется по результатам открытого конкурса.</w:t>
      </w:r>
    </w:p>
    <w:p w:rsidR="001D0332" w:rsidRPr="00244C7C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4C7C">
        <w:rPr>
          <w:rFonts w:ascii="Times New Roman" w:hAnsi="Times New Roman" w:cs="Times New Roman"/>
          <w:sz w:val="24"/>
          <w:szCs w:val="24"/>
        </w:rPr>
        <w:t xml:space="preserve">Реализация мероприятий по развитию рынка газомоторного топлива в Санкт-Петербурге осуществляется в целях обеспечения исполнения перечня поручений Президента Российской Федерации от 11.06.2013 </w:t>
      </w:r>
      <w:r w:rsidR="006B45B1" w:rsidRPr="00244C7C">
        <w:rPr>
          <w:rFonts w:ascii="Times New Roman" w:hAnsi="Times New Roman" w:cs="Times New Roman"/>
          <w:sz w:val="24"/>
          <w:szCs w:val="24"/>
        </w:rPr>
        <w:t>№ Пр-1298 «</w:t>
      </w:r>
      <w:r w:rsidRPr="00244C7C">
        <w:rPr>
          <w:rFonts w:ascii="Times New Roman" w:hAnsi="Times New Roman" w:cs="Times New Roman"/>
          <w:sz w:val="24"/>
          <w:szCs w:val="24"/>
        </w:rPr>
        <w:t>По итогам совещания об использовании природного газа в качестве моторного топлива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r w:rsidRPr="00244C7C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44C7C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</w:t>
      </w:r>
      <w:r w:rsidR="00244C7C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 xml:space="preserve">от 13.05.2013 </w:t>
      </w:r>
      <w:r w:rsidR="006B45B1" w:rsidRPr="00244C7C">
        <w:rPr>
          <w:rFonts w:ascii="Times New Roman" w:hAnsi="Times New Roman" w:cs="Times New Roman"/>
          <w:sz w:val="24"/>
          <w:szCs w:val="24"/>
        </w:rPr>
        <w:t>№</w:t>
      </w:r>
      <w:r w:rsidRPr="00244C7C">
        <w:rPr>
          <w:rFonts w:ascii="Times New Roman" w:hAnsi="Times New Roman" w:cs="Times New Roman"/>
          <w:sz w:val="24"/>
          <w:szCs w:val="24"/>
        </w:rPr>
        <w:t xml:space="preserve"> 767-р, </w:t>
      </w:r>
      <w:hyperlink r:id="rId50" w:history="1">
        <w:r w:rsidRPr="00244C7C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244C7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25.08.2014 </w:t>
      </w:r>
      <w:r w:rsidR="006B45B1" w:rsidRPr="00244C7C">
        <w:rPr>
          <w:rFonts w:ascii="Times New Roman" w:hAnsi="Times New Roman" w:cs="Times New Roman"/>
          <w:sz w:val="24"/>
          <w:szCs w:val="24"/>
        </w:rPr>
        <w:t>№</w:t>
      </w:r>
      <w:r w:rsidRPr="00244C7C">
        <w:rPr>
          <w:rFonts w:ascii="Times New Roman" w:hAnsi="Times New Roman" w:cs="Times New Roman"/>
          <w:sz w:val="24"/>
          <w:szCs w:val="24"/>
        </w:rPr>
        <w:t xml:space="preserve"> 52-рп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 xml:space="preserve">О Программе внедрения газомоторного топлива в автотранспортном комплексе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>Санкт-Петербурга на 2014-2023 годы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, Договора о сотрудничестве между Санкт-Петербургом 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 xml:space="preserve">и публичным акционерным обществом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Газпром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 в 2019-2021 годах от 18.01.2019, Соглашения о сотрудничестве между Санкт-Петербургом, открытым акционерным обществом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Газпром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="006B45B1" w:rsidRPr="00244C7C">
        <w:rPr>
          <w:rFonts w:ascii="Times New Roman" w:hAnsi="Times New Roman" w:cs="Times New Roman"/>
          <w:sz w:val="24"/>
          <w:szCs w:val="24"/>
        </w:rPr>
        <w:br/>
      </w:r>
      <w:r w:rsidRPr="00244C7C">
        <w:rPr>
          <w:rFonts w:ascii="Times New Roman" w:hAnsi="Times New Roman" w:cs="Times New Roman"/>
          <w:sz w:val="24"/>
          <w:szCs w:val="24"/>
        </w:rPr>
        <w:t xml:space="preserve">и обществом с ограниченной ответственностью </w:t>
      </w:r>
      <w:r w:rsidR="006B45B1" w:rsidRPr="00244C7C">
        <w:rPr>
          <w:rFonts w:ascii="Times New Roman" w:hAnsi="Times New Roman" w:cs="Times New Roman"/>
          <w:sz w:val="24"/>
          <w:szCs w:val="24"/>
        </w:rPr>
        <w:t>«</w:t>
      </w:r>
      <w:r w:rsidRPr="00244C7C">
        <w:rPr>
          <w:rFonts w:ascii="Times New Roman" w:hAnsi="Times New Roman" w:cs="Times New Roman"/>
          <w:sz w:val="24"/>
          <w:szCs w:val="24"/>
        </w:rPr>
        <w:t>Газпром газомоторное топливо</w:t>
      </w:r>
      <w:r w:rsidR="006B45B1" w:rsidRPr="00244C7C">
        <w:rPr>
          <w:rFonts w:ascii="Times New Roman" w:hAnsi="Times New Roman" w:cs="Times New Roman"/>
          <w:sz w:val="24"/>
          <w:szCs w:val="24"/>
        </w:rPr>
        <w:t>»</w:t>
      </w:r>
      <w:r w:rsidRPr="00244C7C">
        <w:rPr>
          <w:rFonts w:ascii="Times New Roman" w:hAnsi="Times New Roman" w:cs="Times New Roman"/>
          <w:sz w:val="24"/>
          <w:szCs w:val="24"/>
        </w:rPr>
        <w:t xml:space="preserve"> о расширении использования природного газа в качестве моторного топлива от 21.06.2013.</w:t>
      </w:r>
    </w:p>
    <w:p w:rsidR="00785780" w:rsidRPr="008F2D0C" w:rsidRDefault="001D0332" w:rsidP="007857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780">
        <w:rPr>
          <w:rFonts w:ascii="Times New Roman" w:hAnsi="Times New Roman" w:cs="Times New Roman"/>
          <w:sz w:val="24"/>
          <w:szCs w:val="24"/>
        </w:rPr>
        <w:t>На 01.01.20</w:t>
      </w:r>
      <w:r w:rsidR="00785780" w:rsidRPr="00785780">
        <w:rPr>
          <w:rFonts w:ascii="Times New Roman" w:hAnsi="Times New Roman" w:cs="Times New Roman"/>
          <w:sz w:val="24"/>
          <w:szCs w:val="24"/>
        </w:rPr>
        <w:t>20</w:t>
      </w:r>
      <w:r w:rsidRPr="00785780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действуют </w:t>
      </w:r>
      <w:r w:rsidR="00785780" w:rsidRPr="00785780">
        <w:rPr>
          <w:rFonts w:ascii="Times New Roman" w:hAnsi="Times New Roman" w:cs="Times New Roman"/>
          <w:sz w:val="24"/>
          <w:szCs w:val="24"/>
        </w:rPr>
        <w:t>9</w:t>
      </w:r>
      <w:r w:rsidRPr="00785780">
        <w:rPr>
          <w:rFonts w:ascii="Times New Roman" w:hAnsi="Times New Roman" w:cs="Times New Roman"/>
          <w:sz w:val="24"/>
          <w:szCs w:val="24"/>
        </w:rPr>
        <w:t xml:space="preserve"> АГНКС.</w:t>
      </w:r>
      <w:r w:rsidR="00785780" w:rsidRPr="007857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5780" w:rsidRPr="008F2D0C">
        <w:rPr>
          <w:rFonts w:ascii="Times New Roman" w:hAnsi="Times New Roman" w:cs="Times New Roman"/>
          <w:bCs/>
          <w:sz w:val="24"/>
          <w:szCs w:val="24"/>
        </w:rPr>
        <w:t>В 20</w:t>
      </w:r>
      <w:r w:rsidR="00785780">
        <w:rPr>
          <w:rFonts w:ascii="Times New Roman" w:hAnsi="Times New Roman" w:cs="Times New Roman"/>
          <w:bCs/>
          <w:sz w:val="24"/>
          <w:szCs w:val="24"/>
        </w:rPr>
        <w:t>20</w:t>
      </w:r>
      <w:r w:rsidR="00785780" w:rsidRPr="008F2D0C">
        <w:rPr>
          <w:rFonts w:ascii="Times New Roman" w:hAnsi="Times New Roman" w:cs="Times New Roman"/>
          <w:bCs/>
          <w:sz w:val="24"/>
          <w:szCs w:val="24"/>
        </w:rPr>
        <w:t xml:space="preserve"> году планируется строительство </w:t>
      </w:r>
      <w:r w:rsidR="00785780">
        <w:rPr>
          <w:rFonts w:ascii="Times New Roman" w:hAnsi="Times New Roman" w:cs="Times New Roman"/>
          <w:bCs/>
          <w:sz w:val="24"/>
          <w:szCs w:val="24"/>
        </w:rPr>
        <w:t>и ввод в эксплуатацию четырех</w:t>
      </w:r>
      <w:r w:rsidR="00785780" w:rsidRPr="008F2D0C">
        <w:rPr>
          <w:rFonts w:ascii="Times New Roman" w:hAnsi="Times New Roman" w:cs="Times New Roman"/>
          <w:bCs/>
          <w:sz w:val="24"/>
          <w:szCs w:val="24"/>
        </w:rPr>
        <w:t xml:space="preserve"> АГНКС на территории Санкт-Петербурга.</w:t>
      </w:r>
    </w:p>
    <w:p w:rsidR="001D0332" w:rsidRPr="00785780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51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033698" w:rsidRPr="00756F1E" w:rsidRDefault="00033698" w:rsidP="0003369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33698" w:rsidRPr="00756F1E" w:rsidRDefault="00033698" w:rsidP="00F746A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4 </w:t>
      </w:r>
    </w:p>
    <w:p w:rsidR="00033698" w:rsidRPr="00756F1E" w:rsidRDefault="00033698" w:rsidP="00033698">
      <w:pPr>
        <w:pStyle w:val="ConsPlusNormal"/>
        <w:ind w:left="709"/>
        <w:rPr>
          <w:rFonts w:ascii="Times New Roman" w:hAnsi="Times New Roman" w:cs="Times New Roman"/>
          <w:sz w:val="24"/>
          <w:szCs w:val="24"/>
        </w:rPr>
      </w:pPr>
    </w:p>
    <w:p w:rsidR="001D0332" w:rsidRPr="00DE2320" w:rsidRDefault="00FD4A33" w:rsidP="00F746A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5637"/>
      <w:bookmarkEnd w:id="6"/>
      <w:r w:rsidRPr="00DE2320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033698" w:rsidRPr="00756F1E" w:rsidRDefault="00033698" w:rsidP="00033698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Style w:val="a3"/>
        <w:tblW w:w="154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709"/>
        <w:gridCol w:w="709"/>
        <w:gridCol w:w="708"/>
        <w:gridCol w:w="709"/>
        <w:gridCol w:w="992"/>
        <w:gridCol w:w="851"/>
        <w:gridCol w:w="708"/>
        <w:gridCol w:w="993"/>
        <w:gridCol w:w="992"/>
        <w:gridCol w:w="992"/>
        <w:gridCol w:w="992"/>
        <w:gridCol w:w="993"/>
        <w:gridCol w:w="1134"/>
        <w:gridCol w:w="992"/>
        <w:gridCol w:w="956"/>
      </w:tblGrid>
      <w:tr w:rsidR="00356C98" w:rsidRPr="00356C98" w:rsidTr="00033698">
        <w:trPr>
          <w:trHeight w:val="1599"/>
        </w:trPr>
        <w:tc>
          <w:tcPr>
            <w:tcW w:w="510" w:type="dxa"/>
            <w:vMerge w:val="restart"/>
            <w:noWrap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709" w:type="dxa"/>
            <w:vMerge w:val="restart"/>
            <w:hideMark/>
          </w:tcPr>
          <w:p w:rsidR="00356C98" w:rsidRPr="003622C6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:rsidR="00356C98" w:rsidRPr="003622C6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356C98" w:rsidRPr="003622C6" w:rsidRDefault="003622C6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356C98" w:rsidRPr="003622C6" w:rsidRDefault="003622C6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(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предполагаемая (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 стоимость работ</w:t>
            </w:r>
            <w:r w:rsidR="00356C98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356C98" w:rsidRPr="003622C6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3622C6" w:rsidRPr="003622C6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708" w:type="dxa"/>
            <w:vMerge w:val="restart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6" w:type="dxa"/>
            <w:gridSpan w:val="6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356C98" w:rsidRPr="00356C98" w:rsidRDefault="00356C98" w:rsidP="00356C98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356C98" w:rsidRPr="00356C98" w:rsidRDefault="00356C98" w:rsidP="00033698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356C98" w:rsidRPr="00356C98" w:rsidTr="00033698">
        <w:trPr>
          <w:trHeight w:val="71"/>
        </w:trPr>
        <w:tc>
          <w:tcPr>
            <w:tcW w:w="510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356C98" w:rsidRPr="00356C98" w:rsidRDefault="00356C98" w:rsidP="003622C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0336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356C98" w:rsidRPr="00356C98" w:rsidRDefault="00356C98" w:rsidP="00356C9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356C98" w:rsidRPr="00356C98" w:rsidTr="00F746A3">
        <w:trPr>
          <w:trHeight w:val="373"/>
        </w:trPr>
        <w:tc>
          <w:tcPr>
            <w:tcW w:w="510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vAlign w:val="center"/>
            <w:hideMark/>
          </w:tcPr>
          <w:p w:rsidR="00356C98" w:rsidRPr="00356C98" w:rsidRDefault="00356C98" w:rsidP="00F746A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356C98" w:rsidTr="00D07ADC">
        <w:trPr>
          <w:trHeight w:val="315"/>
        </w:trPr>
        <w:tc>
          <w:tcPr>
            <w:tcW w:w="15415" w:type="dxa"/>
            <w:gridSpan w:val="17"/>
            <w:noWrap/>
          </w:tcPr>
          <w:p w:rsidR="001015E9" w:rsidRPr="00033698" w:rsidRDefault="001015E9" w:rsidP="00356C98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369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ПРОЧИЕ РАСХОДЫ РАЗВИТИЯ </w:t>
            </w:r>
          </w:p>
        </w:tc>
      </w:tr>
      <w:tr w:rsidR="005446BB" w:rsidRPr="00356C98" w:rsidTr="005446BB">
        <w:trPr>
          <w:trHeight w:val="239"/>
        </w:trPr>
        <w:tc>
          <w:tcPr>
            <w:tcW w:w="1985" w:type="dxa"/>
            <w:gridSpan w:val="2"/>
            <w:noWrap/>
            <w:hideMark/>
          </w:tcPr>
          <w:p w:rsidR="005446BB" w:rsidRDefault="005446BB" w:rsidP="005446B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 xml:space="preserve">1РАЗДЕЛ 1 </w:t>
            </w:r>
          </w:p>
          <w:p w:rsidR="005446BB" w:rsidRPr="00356C98" w:rsidRDefault="005446BB" w:rsidP="005446B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241 120,6</w:t>
            </w:r>
          </w:p>
        </w:tc>
        <w:tc>
          <w:tcPr>
            <w:tcW w:w="992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113 705,5</w:t>
            </w:r>
          </w:p>
        </w:tc>
        <w:tc>
          <w:tcPr>
            <w:tcW w:w="992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65 842,5</w:t>
            </w:r>
          </w:p>
        </w:tc>
        <w:tc>
          <w:tcPr>
            <w:tcW w:w="992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249 816,2</w:t>
            </w:r>
          </w:p>
        </w:tc>
        <w:tc>
          <w:tcPr>
            <w:tcW w:w="993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274 797,8</w:t>
            </w:r>
          </w:p>
        </w:tc>
        <w:tc>
          <w:tcPr>
            <w:tcW w:w="1134" w:type="dxa"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177 734,8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1 123 017,4</w:t>
            </w:r>
          </w:p>
        </w:tc>
        <w:tc>
          <w:tcPr>
            <w:tcW w:w="956" w:type="dxa"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5446BB" w:rsidRPr="00356C98" w:rsidTr="005446BB">
        <w:trPr>
          <w:trHeight w:val="981"/>
        </w:trPr>
        <w:tc>
          <w:tcPr>
            <w:tcW w:w="510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475" w:type="dxa"/>
            <w:hideMark/>
          </w:tcPr>
          <w:p w:rsidR="005446BB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6BB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Проектирование строительства и(или) реконструкции объектов газоснабжения</w:t>
            </w:r>
          </w:p>
          <w:p w:rsidR="005446BB" w:rsidRPr="00356C98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27 879,9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80 986,7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5 526,0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1134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12 000,0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>136 392,6</w:t>
            </w:r>
          </w:p>
        </w:tc>
        <w:tc>
          <w:tcPr>
            <w:tcW w:w="956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</w:t>
            </w:r>
          </w:p>
        </w:tc>
      </w:tr>
      <w:tr w:rsidR="005446BB" w:rsidRPr="00356C98" w:rsidTr="005446BB">
        <w:trPr>
          <w:trHeight w:val="750"/>
        </w:trPr>
        <w:tc>
          <w:tcPr>
            <w:tcW w:w="510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475" w:type="dxa"/>
            <w:hideMark/>
          </w:tcPr>
          <w:p w:rsidR="005446BB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5446BB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Реконструкция объектов газораспределительных сетей</w:t>
            </w:r>
          </w:p>
          <w:p w:rsidR="005446BB" w:rsidRPr="00356C98" w:rsidRDefault="005446BB" w:rsidP="005446B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5446BB" w:rsidRPr="00356C98" w:rsidRDefault="005446BB" w:rsidP="005446B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124 686,3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32 718,6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26 343,0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219 816,2  </w:t>
            </w:r>
          </w:p>
        </w:tc>
        <w:tc>
          <w:tcPr>
            <w:tcW w:w="993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181 797,8  </w:t>
            </w:r>
          </w:p>
        </w:tc>
        <w:tc>
          <w:tcPr>
            <w:tcW w:w="1134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115 734,8  </w:t>
            </w:r>
          </w:p>
        </w:tc>
        <w:tc>
          <w:tcPr>
            <w:tcW w:w="992" w:type="dxa"/>
            <w:noWrap/>
            <w:vAlign w:val="center"/>
          </w:tcPr>
          <w:p w:rsidR="005446BB" w:rsidRPr="005446BB" w:rsidRDefault="005446B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>701 096,7</w:t>
            </w:r>
          </w:p>
        </w:tc>
        <w:tc>
          <w:tcPr>
            <w:tcW w:w="956" w:type="dxa"/>
            <w:noWrap/>
            <w:hideMark/>
          </w:tcPr>
          <w:p w:rsidR="005446BB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5446BB" w:rsidRPr="00356C98" w:rsidRDefault="005446BB" w:rsidP="005446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.1.</w:t>
            </w:r>
          </w:p>
        </w:tc>
      </w:tr>
      <w:tr w:rsidR="009F020B" w:rsidRPr="00356C98" w:rsidTr="005446BB">
        <w:trPr>
          <w:trHeight w:val="2636"/>
        </w:trPr>
        <w:tc>
          <w:tcPr>
            <w:tcW w:w="510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475" w:type="dxa"/>
            <w:hideMark/>
          </w:tcPr>
          <w:p w:rsidR="009F020B" w:rsidRDefault="009F020B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газоснабжения для газоснабжения объектов жилищного фонда и незастроенных земельных участков, предоставленных для индивидуального жилищного строительства, расположенных на территории Санкт-Петербурга</w:t>
            </w:r>
          </w:p>
          <w:p w:rsidR="009F020B" w:rsidRDefault="009F020B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  <w:p w:rsidR="009F020B" w:rsidRPr="00356C98" w:rsidRDefault="009F020B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2017-2020</w:t>
            </w:r>
          </w:p>
        </w:tc>
        <w:tc>
          <w:tcPr>
            <w:tcW w:w="992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9F020B" w:rsidRPr="005446B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 xml:space="preserve">9 125,9  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446B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446BB">
              <w:rPr>
                <w:rFonts w:ascii="Times New Roman" w:hAnsi="Times New Roman" w:cs="Times New Roman"/>
                <w:sz w:val="14"/>
                <w:szCs w:val="14"/>
              </w:rPr>
              <w:t>9 125,9</w:t>
            </w:r>
          </w:p>
        </w:tc>
        <w:tc>
          <w:tcPr>
            <w:tcW w:w="956" w:type="dxa"/>
            <w:noWrap/>
            <w:hideMark/>
          </w:tcPr>
          <w:p w:rsidR="009F020B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CE7D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Pr="00CE7D0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.1.</w:t>
            </w:r>
          </w:p>
        </w:tc>
      </w:tr>
      <w:tr w:rsidR="000240DB" w:rsidRPr="00356C98" w:rsidTr="00A11461">
        <w:trPr>
          <w:trHeight w:val="315"/>
        </w:trPr>
        <w:tc>
          <w:tcPr>
            <w:tcW w:w="510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lastRenderedPageBreak/>
              <w:t>1</w:t>
            </w:r>
          </w:p>
        </w:tc>
        <w:tc>
          <w:tcPr>
            <w:tcW w:w="1475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3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240DB" w:rsidRPr="00356C98" w:rsidRDefault="000240DB" w:rsidP="00A11461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56C9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9F020B" w:rsidRPr="00356C98" w:rsidTr="00FB309B">
        <w:trPr>
          <w:trHeight w:val="1884"/>
        </w:trPr>
        <w:tc>
          <w:tcPr>
            <w:tcW w:w="510" w:type="dxa"/>
            <w:noWrap/>
            <w:hideMark/>
          </w:tcPr>
          <w:p w:rsidR="009F020B" w:rsidRPr="00356C98" w:rsidRDefault="009F020B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475" w:type="dxa"/>
            <w:hideMark/>
          </w:tcPr>
          <w:p w:rsidR="009F020B" w:rsidRPr="00356C98" w:rsidRDefault="009F020B" w:rsidP="009F020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газопроводов для газификации садоводческих и дачных некоммерческих объединений граждан, расположенных на территории Санкт-Петербурга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2017-2024</w:t>
            </w:r>
          </w:p>
        </w:tc>
        <w:tc>
          <w:tcPr>
            <w:tcW w:w="992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9F020B" w:rsidRPr="00356C98" w:rsidRDefault="009F020B" w:rsidP="009F02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70 689,4  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30 000,0  </w:t>
            </w:r>
          </w:p>
        </w:tc>
        <w:tc>
          <w:tcPr>
            <w:tcW w:w="993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33 000,0  </w:t>
            </w:r>
          </w:p>
        </w:tc>
        <w:tc>
          <w:tcPr>
            <w:tcW w:w="1134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>133 689,4</w:t>
            </w:r>
          </w:p>
        </w:tc>
        <w:tc>
          <w:tcPr>
            <w:tcW w:w="956" w:type="dxa"/>
            <w:noWrap/>
            <w:hideMark/>
          </w:tcPr>
          <w:p w:rsidR="009F020B" w:rsidRDefault="009F020B" w:rsidP="009F02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9F020B" w:rsidRPr="00356C98" w:rsidRDefault="009F020B" w:rsidP="009F02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.1.</w:t>
            </w:r>
          </w:p>
        </w:tc>
      </w:tr>
      <w:tr w:rsidR="00FB309B" w:rsidRPr="00356C98" w:rsidTr="00FB309B">
        <w:trPr>
          <w:trHeight w:val="705"/>
        </w:trPr>
        <w:tc>
          <w:tcPr>
            <w:tcW w:w="510" w:type="dxa"/>
            <w:noWrap/>
            <w:hideMark/>
          </w:tcPr>
          <w:p w:rsidR="00FB309B" w:rsidRPr="00356C98" w:rsidRDefault="00FB309B" w:rsidP="007E49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1.</w:t>
            </w:r>
            <w:r w:rsidR="007E49F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75" w:type="dxa"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Строительство объектов газораспределительных сетей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2020-2024</w:t>
            </w:r>
          </w:p>
        </w:tc>
        <w:tc>
          <w:tcPr>
            <w:tcW w:w="992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Бюджет СПб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8 739,1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33 973,5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>142 712,8</w:t>
            </w:r>
          </w:p>
        </w:tc>
        <w:tc>
          <w:tcPr>
            <w:tcW w:w="956" w:type="dxa"/>
            <w:noWrap/>
            <w:hideMark/>
          </w:tcPr>
          <w:p w:rsidR="00FB309B" w:rsidRDefault="00FB309B" w:rsidP="00FB30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.1.</w:t>
            </w:r>
          </w:p>
        </w:tc>
      </w:tr>
      <w:tr w:rsidR="00FB309B" w:rsidRPr="00356C98" w:rsidTr="00FB309B">
        <w:trPr>
          <w:trHeight w:val="275"/>
        </w:trPr>
        <w:tc>
          <w:tcPr>
            <w:tcW w:w="1985" w:type="dxa"/>
            <w:gridSpan w:val="2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2</w:t>
            </w:r>
            <w:r w:rsidRPr="00356C98">
              <w:rPr>
                <w:rFonts w:ascii="Times New Roman" w:eastAsia="Times New Roman" w:hAnsi="Times New Roman" w:cs="Times New Roman"/>
                <w:bCs/>
                <w:iCs/>
                <w:color w:val="000000"/>
                <w:sz w:val="14"/>
                <w:szCs w:val="14"/>
                <w:lang w:eastAsia="ru-RU"/>
              </w:rPr>
              <w:t>РАЗДЕЛ 2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2 451 800,0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1 765 170,0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1 591 940,0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1 605 970,0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1 622 820,0  </w:t>
            </w:r>
          </w:p>
        </w:tc>
        <w:tc>
          <w:tcPr>
            <w:tcW w:w="1134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1 663 180,0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sz w:val="14"/>
                <w:szCs w:val="14"/>
              </w:rPr>
              <w:t>10 700 880,0</w:t>
            </w:r>
          </w:p>
        </w:tc>
        <w:tc>
          <w:tcPr>
            <w:tcW w:w="956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4"/>
                <w:szCs w:val="14"/>
                <w:lang w:eastAsia="ru-RU"/>
              </w:rPr>
            </w:pPr>
          </w:p>
        </w:tc>
      </w:tr>
      <w:tr w:rsidR="00FB309B" w:rsidRPr="00356C98" w:rsidTr="00FB309B">
        <w:trPr>
          <w:trHeight w:val="2715"/>
        </w:trPr>
        <w:tc>
          <w:tcPr>
            <w:tcW w:w="510" w:type="dxa"/>
            <w:noWrap/>
            <w:hideMark/>
          </w:tcPr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475" w:type="dxa"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Реализация инвестиционных программ газораспределительных организаций, осуществляющих деятельность на территории Санкт-Петербурга</w:t>
            </w:r>
          </w:p>
        </w:tc>
        <w:tc>
          <w:tcPr>
            <w:tcW w:w="709" w:type="dxa"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Организации, оказывающие услуги по транспортировке газа по газораспределительным сетям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9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  <w:noWrap/>
            <w:hideMark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2 451 800,0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1 765 170,0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1 591 940,0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1 605 970,0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1 622 820,0  </w:t>
            </w:r>
          </w:p>
        </w:tc>
        <w:tc>
          <w:tcPr>
            <w:tcW w:w="1134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1 663 180,0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>10 700 880,0</w:t>
            </w:r>
          </w:p>
        </w:tc>
        <w:tc>
          <w:tcPr>
            <w:tcW w:w="956" w:type="dxa"/>
            <w:noWrap/>
            <w:hideMark/>
          </w:tcPr>
          <w:p w:rsidR="00FB309B" w:rsidRDefault="00FB309B" w:rsidP="00FB309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ЦП 1,</w:t>
            </w:r>
          </w:p>
          <w:p w:rsidR="00FB309B" w:rsidRPr="00356C98" w:rsidRDefault="00FB309B" w:rsidP="00FB30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 3</w:t>
            </w:r>
            <w:r w:rsidRPr="00CE7D08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.1.</w:t>
            </w:r>
          </w:p>
        </w:tc>
      </w:tr>
      <w:tr w:rsidR="00FB309B" w:rsidRPr="00356C98" w:rsidTr="00FB309B">
        <w:trPr>
          <w:trHeight w:val="450"/>
        </w:trPr>
        <w:tc>
          <w:tcPr>
            <w:tcW w:w="7371" w:type="dxa"/>
            <w:gridSpan w:val="9"/>
            <w:noWrap/>
            <w:hideMark/>
          </w:tcPr>
          <w:p w:rsidR="00FB309B" w:rsidRDefault="00FB309B" w:rsidP="00FB30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ИТОГО прочие расходы развития</w:t>
            </w:r>
          </w:p>
          <w:p w:rsidR="00FB309B" w:rsidRPr="00DE2320" w:rsidRDefault="00FB309B" w:rsidP="00FB309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2 692 920,6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1 878 875,5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1 657 782,5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1 855 786,2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1 897 617,8  </w:t>
            </w:r>
          </w:p>
        </w:tc>
        <w:tc>
          <w:tcPr>
            <w:tcW w:w="1134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1 840 914,8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11 823 897,4  </w:t>
            </w:r>
          </w:p>
        </w:tc>
        <w:tc>
          <w:tcPr>
            <w:tcW w:w="956" w:type="dxa"/>
            <w:noWrap/>
            <w:hideMark/>
          </w:tcPr>
          <w:p w:rsidR="00FB309B" w:rsidRPr="00356C98" w:rsidRDefault="00FB309B" w:rsidP="00FB309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56C9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FB309B" w:rsidRPr="00356C98" w:rsidTr="00FB309B">
        <w:trPr>
          <w:trHeight w:val="450"/>
        </w:trPr>
        <w:tc>
          <w:tcPr>
            <w:tcW w:w="7371" w:type="dxa"/>
            <w:gridSpan w:val="9"/>
            <w:noWrap/>
          </w:tcPr>
          <w:p w:rsidR="00FB309B" w:rsidRPr="00DE2320" w:rsidRDefault="00FB309B" w:rsidP="00FB309B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</w:pPr>
            <w:r w:rsidRPr="00DE2320">
              <w:rPr>
                <w:rFonts w:ascii="Times New Roman" w:eastAsia="Times New Roman" w:hAnsi="Times New Roman" w:cs="Times New Roman"/>
                <w:b/>
                <w:iCs/>
                <w:color w:val="000000"/>
                <w:sz w:val="14"/>
                <w:szCs w:val="14"/>
                <w:lang w:eastAsia="ru-RU"/>
              </w:rPr>
              <w:t> </w:t>
            </w:r>
            <w:r w:rsidRPr="00DE23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 xml:space="preserve">ВСЕГО проектная часть подпрограммы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2 692 920,6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1 878 875,5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1 657 782,5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1 855 786,2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1 897 617,8  </w:t>
            </w:r>
          </w:p>
        </w:tc>
        <w:tc>
          <w:tcPr>
            <w:tcW w:w="1134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1 840 914,8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11 823 897,4  </w:t>
            </w:r>
          </w:p>
        </w:tc>
        <w:tc>
          <w:tcPr>
            <w:tcW w:w="956" w:type="dxa"/>
            <w:noWrap/>
          </w:tcPr>
          <w:p w:rsidR="00FB309B" w:rsidRPr="00356C98" w:rsidRDefault="00FB309B" w:rsidP="00FB309B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</w:pPr>
          </w:p>
        </w:tc>
      </w:tr>
    </w:tbl>
    <w:p w:rsidR="00FB309B" w:rsidRDefault="00FB309B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C669F" w:rsidRDefault="000C669F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DE2320" w:rsidRDefault="00E25FA2" w:rsidP="00033698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320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:rsidR="00E25FA2" w:rsidRDefault="00033698" w:rsidP="000336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14-1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134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E25FA2" w:rsidRPr="00311316" w:rsidTr="005667B8">
        <w:trPr>
          <w:trHeight w:val="862"/>
        </w:trPr>
        <w:tc>
          <w:tcPr>
            <w:tcW w:w="426" w:type="dxa"/>
            <w:vMerge w:val="restart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544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E25FA2" w:rsidRPr="00311316" w:rsidTr="00B11926">
        <w:trPr>
          <w:trHeight w:val="415"/>
        </w:trPr>
        <w:tc>
          <w:tcPr>
            <w:tcW w:w="426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3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E25FA2" w:rsidRPr="00AE6C4F" w:rsidRDefault="00E25FA2" w:rsidP="003622C6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03369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3622C6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E25FA2" w:rsidRPr="00311316" w:rsidTr="00B11926">
        <w:trPr>
          <w:trHeight w:val="315"/>
        </w:trPr>
        <w:tc>
          <w:tcPr>
            <w:tcW w:w="426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E25FA2" w:rsidRPr="00AE6C4F" w:rsidRDefault="00E25FA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FB309B" w:rsidRPr="00311316" w:rsidTr="00B11926">
        <w:trPr>
          <w:trHeight w:val="315"/>
        </w:trPr>
        <w:tc>
          <w:tcPr>
            <w:tcW w:w="426" w:type="dxa"/>
            <w:vAlign w:val="center"/>
          </w:tcPr>
          <w:p w:rsidR="00FB309B" w:rsidRPr="00E25FA2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4" w:type="dxa"/>
            <w:vAlign w:val="center"/>
          </w:tcPr>
          <w:p w:rsidR="00FB309B" w:rsidRPr="00E25FA2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985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59 693,6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59 700,0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59 700,0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62 088,0  </w:t>
            </w:r>
          </w:p>
        </w:tc>
        <w:tc>
          <w:tcPr>
            <w:tcW w:w="993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65 511,8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67 779,0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374 472,4  </w:t>
            </w:r>
          </w:p>
        </w:tc>
        <w:tc>
          <w:tcPr>
            <w:tcW w:w="1276" w:type="dxa"/>
          </w:tcPr>
          <w:p w:rsidR="00FB309B" w:rsidRPr="00AE6C4F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</w:tr>
      <w:tr w:rsidR="009F020B" w:rsidRPr="00311316" w:rsidTr="00B11926">
        <w:trPr>
          <w:trHeight w:val="315"/>
        </w:trPr>
        <w:tc>
          <w:tcPr>
            <w:tcW w:w="426" w:type="dxa"/>
            <w:vAlign w:val="center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3544" w:type="dxa"/>
            <w:vAlign w:val="center"/>
          </w:tcPr>
          <w:p w:rsidR="009F020B" w:rsidRPr="00E25FA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25 200,0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195 200,0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73 200,0  </w:t>
            </w:r>
          </w:p>
        </w:tc>
        <w:tc>
          <w:tcPr>
            <w:tcW w:w="993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293 600,0  </w:t>
            </w:r>
          </w:p>
        </w:tc>
        <w:tc>
          <w:tcPr>
            <w:tcW w:w="1276" w:type="dxa"/>
          </w:tcPr>
          <w:p w:rsidR="009F020B" w:rsidRPr="00CE7D08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>3</w:t>
            </w: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>.3.</w:t>
            </w:r>
          </w:p>
        </w:tc>
      </w:tr>
      <w:tr w:rsidR="009F020B" w:rsidRPr="00311316" w:rsidTr="00B11926">
        <w:trPr>
          <w:trHeight w:val="315"/>
        </w:trPr>
        <w:tc>
          <w:tcPr>
            <w:tcW w:w="426" w:type="dxa"/>
            <w:vAlign w:val="center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3544" w:type="dxa"/>
            <w:vAlign w:val="center"/>
          </w:tcPr>
          <w:p w:rsidR="009F020B" w:rsidRPr="00E25FA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14 800,0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100 800,0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46 800,0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46 800,0  </w:t>
            </w:r>
          </w:p>
        </w:tc>
        <w:tc>
          <w:tcPr>
            <w:tcW w:w="993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209 200,0  </w:t>
            </w:r>
          </w:p>
        </w:tc>
        <w:tc>
          <w:tcPr>
            <w:tcW w:w="1276" w:type="dxa"/>
          </w:tcPr>
          <w:p w:rsidR="009F020B" w:rsidRPr="00CE7D08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6"/>
              </w:rPr>
              <w:t>И 3</w:t>
            </w:r>
            <w:r w:rsidRPr="00CE7D08">
              <w:rPr>
                <w:rFonts w:ascii="Times New Roman" w:hAnsi="Times New Roman" w:cs="Times New Roman"/>
                <w:bCs/>
                <w:sz w:val="14"/>
                <w:szCs w:val="16"/>
              </w:rPr>
              <w:t>.3.</w:t>
            </w:r>
          </w:p>
        </w:tc>
      </w:tr>
      <w:tr w:rsidR="00FB309B" w:rsidRPr="00DE2320" w:rsidTr="00B11926">
        <w:trPr>
          <w:trHeight w:val="315"/>
        </w:trPr>
        <w:tc>
          <w:tcPr>
            <w:tcW w:w="7089" w:type="dxa"/>
            <w:gridSpan w:val="4"/>
          </w:tcPr>
          <w:p w:rsidR="00FB309B" w:rsidRPr="00DE2320" w:rsidRDefault="00FB309B" w:rsidP="00FB309B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DE232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4</w:t>
            </w:r>
          </w:p>
          <w:p w:rsidR="00FB309B" w:rsidRPr="00DE232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99 693,6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160 500,0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301 700,0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182 088,0  </w:t>
            </w:r>
          </w:p>
        </w:tc>
        <w:tc>
          <w:tcPr>
            <w:tcW w:w="993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65 511,8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67 779,0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877 272,4  </w:t>
            </w:r>
          </w:p>
        </w:tc>
        <w:tc>
          <w:tcPr>
            <w:tcW w:w="127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E25FA2" w:rsidRDefault="00E25FA2" w:rsidP="00E25FA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  <w:sectPr w:rsidR="00E25FA2" w:rsidRPr="00E25FA2" w:rsidSect="00F746A3">
          <w:headerReference w:type="default" r:id="rId52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1D0332" w:rsidRPr="0028181F" w:rsidRDefault="001D0332" w:rsidP="00DE232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645BF" w:rsidRPr="0028181F">
        <w:rPr>
          <w:rFonts w:ascii="Times New Roman" w:hAnsi="Times New Roman" w:cs="Times New Roman"/>
          <w:sz w:val="24"/>
          <w:szCs w:val="24"/>
        </w:rPr>
        <w:t>1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DE2320" w:rsidRPr="0028181F">
        <w:rPr>
          <w:rFonts w:ascii="Times New Roman" w:hAnsi="Times New Roman" w:cs="Times New Roman"/>
          <w:sz w:val="24"/>
          <w:szCs w:val="24"/>
        </w:rPr>
        <w:t>4</w:t>
      </w:r>
      <w:r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1</w:t>
      </w:r>
      <w:r w:rsidR="00EF4E30" w:rsidRPr="0028181F">
        <w:rPr>
          <w:rFonts w:ascii="Times New Roman" w:hAnsi="Times New Roman" w:cs="Times New Roman"/>
          <w:sz w:val="24"/>
          <w:szCs w:val="24"/>
        </w:rPr>
        <w:t>1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B14E00" w:rsidRPr="0028181F">
        <w:rPr>
          <w:rFonts w:ascii="Times New Roman" w:hAnsi="Times New Roman" w:cs="Times New Roman"/>
          <w:sz w:val="24"/>
          <w:szCs w:val="24"/>
        </w:rPr>
        <w:t>4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B14E00" w:rsidRPr="0028181F">
        <w:rPr>
          <w:rFonts w:ascii="Times New Roman" w:hAnsi="Times New Roman" w:cs="Times New Roman"/>
          <w:sz w:val="24"/>
          <w:szCs w:val="24"/>
        </w:rPr>
        <w:t>1</w:t>
      </w:r>
      <w:r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4,</w:t>
      </w:r>
    </w:p>
    <w:p w:rsidR="001D0332" w:rsidRPr="0028181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B14E00" w:rsidRPr="0028181F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>1.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5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28181F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КЭ</w:t>
      </w:r>
      <w:r w:rsidR="00EF4E30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28181F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033698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033698" w:rsidRPr="0028181F">
        <w:rPr>
          <w:rFonts w:ascii="Times New Roman" w:hAnsi="Times New Roman" w:cs="Times New Roman"/>
          <w:sz w:val="24"/>
          <w:szCs w:val="24"/>
        </w:rPr>
        <w:t>,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="00033698" w:rsidRPr="0028181F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28181F">
          <w:rPr>
            <w:rFonts w:ascii="Times New Roman" w:hAnsi="Times New Roman" w:cs="Times New Roman"/>
            <w:sz w:val="24"/>
            <w:szCs w:val="24"/>
          </w:rPr>
          <w:t>пункт</w:t>
        </w:r>
        <w:r w:rsidR="00033698" w:rsidRPr="0028181F">
          <w:rPr>
            <w:rFonts w:ascii="Times New Roman" w:hAnsi="Times New Roman" w:cs="Times New Roman"/>
            <w:sz w:val="24"/>
            <w:szCs w:val="24"/>
          </w:rPr>
          <w:t>е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="00EB7830" w:rsidRPr="0028181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8181F">
        <w:rPr>
          <w:rFonts w:ascii="Times New Roman" w:hAnsi="Times New Roman" w:cs="Times New Roman"/>
          <w:sz w:val="24"/>
          <w:szCs w:val="24"/>
        </w:rPr>
        <w:t>постановления</w:t>
      </w:r>
      <w:r w:rsidR="00EB7830" w:rsidRPr="0028181F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="00EB7830" w:rsidRPr="0028181F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8181F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Адресный перечень объектов по мероприятиям, указанным в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 w:rsidR="0028181F" w:rsidRPr="0028181F">
        <w:t xml:space="preserve"> -</w:t>
      </w:r>
      <w:r w:rsidRPr="002818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>1.5</w:t>
        </w:r>
      </w:hyperlink>
      <w:r w:rsidR="00EB7830" w:rsidRPr="0028181F">
        <w:rPr>
          <w:rFonts w:ascii="Times New Roman" w:hAnsi="Times New Roman" w:cs="Times New Roman"/>
          <w:sz w:val="24"/>
          <w:szCs w:val="24"/>
        </w:rPr>
        <w:t xml:space="preserve">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FC2A68" w:rsidRPr="0028181F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4, ежегодно утверждается правовым актом КЭ</w:t>
      </w:r>
      <w:r w:rsidR="00FC2A68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 xml:space="preserve">ИО в порядке, установленном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в </w:t>
      </w:r>
      <w:hyperlink r:id="rId53" w:history="1">
        <w:r w:rsidRPr="0028181F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28181F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5711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2.1 таблицы </w:t>
        </w:r>
        <w:r w:rsidR="00FC2A68" w:rsidRPr="0028181F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сетям, подлежащими утверждению Комитетом по тарифам Санкт-Петербурга в установленном порядке.</w:t>
      </w:r>
    </w:p>
    <w:p w:rsidR="001D0332" w:rsidRPr="0028181F" w:rsidRDefault="001D0332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EB7830" w:rsidRPr="0028181F">
        <w:rPr>
          <w:rFonts w:ascii="Times New Roman" w:hAnsi="Times New Roman" w:cs="Times New Roman"/>
          <w:sz w:val="24"/>
          <w:szCs w:val="24"/>
        </w:rPr>
        <w:t>в КЭиИО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Pr="0028181F">
        <w:rPr>
          <w:rFonts w:ascii="Times New Roman" w:hAnsi="Times New Roman" w:cs="Times New Roman"/>
          <w:sz w:val="24"/>
          <w:szCs w:val="24"/>
        </w:rPr>
        <w:t xml:space="preserve">перечни инвестиционных проектов, включаемых в инвестиционные программы организаций, оказывающих услуги </w:t>
      </w:r>
      <w:r w:rsid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по транспортировке газа по газораспределительным сетям.</w:t>
      </w:r>
    </w:p>
    <w:p w:rsidR="001D0332" w:rsidRPr="009715E2" w:rsidRDefault="001D0332" w:rsidP="00FC2A68">
      <w:pPr>
        <w:pStyle w:val="ConsPlusNormal"/>
        <w:ind w:firstLine="567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4E00" w:rsidRPr="000F047F" w:rsidRDefault="00B14E00" w:rsidP="00B14E00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11.4.2. Механизм реализации мероприятий подпрограммы 4,</w:t>
      </w:r>
    </w:p>
    <w:p w:rsidR="00B14E00" w:rsidRPr="000F047F" w:rsidRDefault="00B14E00" w:rsidP="00B14E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B14E00" w:rsidRPr="000F047F" w:rsidRDefault="00B14E00" w:rsidP="00B14E0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14E00" w:rsidRPr="000F047F" w:rsidRDefault="00B14E00" w:rsidP="00FC2A6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37" w:history="1">
        <w:r w:rsidRPr="000F047F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FC2A68" w:rsidRPr="000F047F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0F047F">
        <w:rPr>
          <w:rFonts w:ascii="Times New Roman" w:hAnsi="Times New Roman" w:cs="Times New Roman"/>
          <w:sz w:val="24"/>
          <w:szCs w:val="24"/>
        </w:rPr>
        <w:t>-1</w:t>
      </w:r>
      <w:r w:rsidRPr="000F047F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</w:t>
      </w:r>
      <w:r w:rsidR="00EB7830" w:rsidRPr="000F047F">
        <w:rPr>
          <w:rFonts w:ascii="Times New Roman" w:hAnsi="Times New Roman" w:cs="Times New Roman"/>
          <w:sz w:val="24"/>
          <w:szCs w:val="24"/>
        </w:rPr>
        <w:t xml:space="preserve">в соответствии с ежегодно утверждаемым </w:t>
      </w:r>
      <w:r w:rsidRPr="000F047F">
        <w:rPr>
          <w:rFonts w:ascii="Times New Roman" w:hAnsi="Times New Roman" w:cs="Times New Roman"/>
          <w:sz w:val="24"/>
          <w:szCs w:val="24"/>
        </w:rPr>
        <w:t xml:space="preserve">Правительством Санкт-Петербурга </w:t>
      </w:r>
      <w:r w:rsidR="00EB7830" w:rsidRPr="000F047F">
        <w:rPr>
          <w:rFonts w:ascii="Times New Roman" w:hAnsi="Times New Roman" w:cs="Times New Roman"/>
          <w:sz w:val="24"/>
          <w:szCs w:val="24"/>
        </w:rPr>
        <w:t>правовым актом, регулирующим порядок</w:t>
      </w:r>
      <w:r w:rsidRPr="000F047F">
        <w:rPr>
          <w:rFonts w:ascii="Times New Roman" w:hAnsi="Times New Roman" w:cs="Times New Roman"/>
          <w:sz w:val="24"/>
          <w:szCs w:val="24"/>
        </w:rPr>
        <w:t xml:space="preserve"> предоставления в очередном финансовом году за счет средств бюджета Санкт-Петербурга субсидий организациям в целях возмещения недополученных доходов в связи с реализацией СУГ населению Санкт-Петербурга, проживающему в жилых помещениях независимо от вида жилищного фонда, расположенных на территории Санкт-Петербурга, по ценам, установленным Комитетом по тарифам </w:t>
      </w:r>
      <w:r w:rsidR="00E7418F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973F88" w:rsidRPr="000F047F" w:rsidRDefault="00973F88" w:rsidP="00973F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0F047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2 таблицы 14</w:t>
        </w:r>
      </w:hyperlink>
      <w:r w:rsidR="00EB7830" w:rsidRPr="000F047F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-1</w:t>
      </w:r>
      <w:r w:rsidRPr="000F047F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КЭиИО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</w:t>
      </w:r>
      <w:r w:rsid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:rsidR="00EB7830" w:rsidRPr="000F047F" w:rsidRDefault="00EB7830" w:rsidP="00973F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Субсидии предоставляются в порядке, установленном Правительством Санкт-Петербурга.</w:t>
      </w:r>
    </w:p>
    <w:p w:rsidR="00B14E00" w:rsidRPr="00756F1E" w:rsidRDefault="00B14E00" w:rsidP="00973F8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5686" w:history="1">
        <w:r w:rsidRPr="000F047F">
          <w:rPr>
            <w:rFonts w:ascii="Times New Roman" w:hAnsi="Times New Roman" w:cs="Times New Roman"/>
            <w:sz w:val="24"/>
            <w:szCs w:val="24"/>
          </w:rPr>
          <w:t xml:space="preserve">пункте 3 таблицы </w:t>
        </w:r>
        <w:r w:rsidR="001F125F" w:rsidRPr="000F047F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="00EB7830" w:rsidRPr="000F047F">
        <w:rPr>
          <w:rFonts w:ascii="Times New Roman" w:hAnsi="Times New Roman" w:cs="Times New Roman"/>
          <w:sz w:val="24"/>
          <w:szCs w:val="24"/>
        </w:rPr>
        <w:t>-1</w:t>
      </w:r>
      <w:r w:rsidRPr="000F047F">
        <w:rPr>
          <w:rFonts w:ascii="Times New Roman" w:hAnsi="Times New Roman" w:cs="Times New Roman"/>
          <w:sz w:val="24"/>
          <w:szCs w:val="24"/>
        </w:rPr>
        <w:t xml:space="preserve"> подпрограммы 4, осуществляется путем предоставления субсидий юридическим лицам и индивидуальным предпринимателям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0F047F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</w:t>
      </w:r>
      <w:r w:rsid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строительству данных объектов. Субсидии предоставляются в порядке, установленном Правительством Санкт-Петербурга.</w:t>
      </w:r>
    </w:p>
    <w:p w:rsidR="00B14E00" w:rsidRDefault="00B14E00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240DB" w:rsidRDefault="000240DB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015E9" w:rsidRDefault="001015E9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5902"/>
      <w:bookmarkEnd w:id="7"/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EF4E30"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5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EF4E30"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5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083"/>
      </w:tblGrid>
      <w:tr w:rsidR="00756F1E" w:rsidRPr="00756F1E" w:rsidTr="00A674E1">
        <w:trPr>
          <w:trHeight w:val="629"/>
        </w:trPr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EB7830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</w:tc>
      </w:tr>
      <w:tr w:rsidR="00756F1E" w:rsidRPr="00756F1E" w:rsidTr="00A674E1">
        <w:trPr>
          <w:trHeight w:val="304"/>
        </w:trPr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1015E9"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 коммунальной инфраструктуры </w:t>
            </w:r>
            <w:r w:rsidR="00851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соответствии с потребностями жилищного, общественно-делового и промышленного строительства Санкт-Петербурга</w:t>
            </w:r>
          </w:p>
        </w:tc>
      </w:tr>
      <w:tr w:rsidR="00756F1E" w:rsidRPr="00756F1E" w:rsidTr="001015E9">
        <w:tc>
          <w:tcPr>
            <w:tcW w:w="510" w:type="dxa"/>
          </w:tcPr>
          <w:p w:rsidR="001D0332" w:rsidRPr="00756F1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Инженерное обеспечение зон технико-внедренческого типа </w:t>
            </w:r>
            <w:r w:rsidR="00851E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и новых промышленных зон.</w:t>
            </w:r>
          </w:p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строительства и реконструкции систем инженерной инфраструктуры, в том числе сетей и сооружений для теплоснабжения, водоснабжения и водоотведения осваиваемых и преобразуемых территорий в целях обеспечения доступности услуг потребителям.</w:t>
            </w:r>
          </w:p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</w:p>
        </w:tc>
      </w:tr>
      <w:tr w:rsidR="00EF4E30" w:rsidRPr="00756F1E" w:rsidTr="001015E9">
        <w:tc>
          <w:tcPr>
            <w:tcW w:w="510" w:type="dxa"/>
          </w:tcPr>
          <w:p w:rsidR="00EF4E30" w:rsidRPr="00756F1E" w:rsidRDefault="00EF4E30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EF4E30" w:rsidRPr="00EF4E30" w:rsidRDefault="00EF4E30" w:rsidP="00A674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EF4E30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="00A674E1">
              <w:rPr>
                <w:rFonts w:ascii="Times New Roman" w:hAnsi="Times New Roman" w:cs="Times New Roman"/>
                <w:sz w:val="24"/>
              </w:rPr>
              <w:br/>
            </w:r>
            <w:r w:rsidRPr="00EF4E30">
              <w:rPr>
                <w:rFonts w:ascii="Times New Roman" w:hAnsi="Times New Roman" w:cs="Times New Roman"/>
                <w:sz w:val="24"/>
              </w:rPr>
              <w:t xml:space="preserve">в рамках подпрограммы </w:t>
            </w:r>
            <w:r w:rsidR="00EB783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83" w:type="dxa"/>
          </w:tcPr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4E30" w:rsidRPr="00756F1E" w:rsidTr="001015E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EF4E30" w:rsidRPr="00756F1E" w:rsidRDefault="00EF4E30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EF4E30" w:rsidRPr="00EF4E30" w:rsidRDefault="00EF4E30" w:rsidP="00F74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F4E30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EB7830">
              <w:rPr>
                <w:rFonts w:ascii="Times New Roman" w:hAnsi="Times New Roman" w:cs="Times New Roman"/>
                <w:sz w:val="24"/>
              </w:rPr>
              <w:t xml:space="preserve">5 </w:t>
            </w:r>
            <w:r w:rsidRPr="00EF4E30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EF4E30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EF4E30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083" w:type="dxa"/>
            <w:tcBorders>
              <w:bottom w:val="nil"/>
            </w:tcBorders>
          </w:tcPr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5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367 187,9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94 778,9</w:t>
            </w:r>
            <w:r w:rsidR="000C6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55 397,3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240DB" w:rsidRPr="00FB309B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122 981,2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54 030,5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EF4E30" w:rsidRPr="00756F1E" w:rsidRDefault="00EF4E30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9715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367 187,9</w:t>
            </w:r>
            <w:r w:rsidR="000C6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–94 778,9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–55 397,3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B309B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–122 981,2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EF4E30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–54 030,5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D0332" w:rsidRPr="00756F1E" w:rsidTr="001015E9">
        <w:tc>
          <w:tcPr>
            <w:tcW w:w="510" w:type="dxa"/>
          </w:tcPr>
          <w:p w:rsidR="001D0332" w:rsidRPr="006B77BE" w:rsidRDefault="001D0332" w:rsidP="00F746A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6B77BE" w:rsidRDefault="001D0332" w:rsidP="00F746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результаты реализации </w:t>
            </w:r>
            <w:r w:rsidRPr="006B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5</w:t>
            </w:r>
          </w:p>
        </w:tc>
        <w:tc>
          <w:tcPr>
            <w:tcW w:w="7083" w:type="dxa"/>
          </w:tcPr>
          <w:p w:rsidR="001D0332" w:rsidRPr="00756F1E" w:rsidRDefault="001D0332" w:rsidP="00F746A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необходимой инфраструктурой земельных участков, предоставленных семьям, имеющим трех и более детей, для индивидуального жилищного строительства </w:t>
            </w:r>
            <w:r w:rsidR="00EF4E30" w:rsidRPr="006B77B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B77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2021 году - 100 процентов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0F047F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1</w:t>
      </w:r>
      <w:r w:rsidR="00EF4E30" w:rsidRPr="000F047F">
        <w:rPr>
          <w:rFonts w:ascii="Times New Roman" w:hAnsi="Times New Roman" w:cs="Times New Roman"/>
          <w:sz w:val="24"/>
          <w:szCs w:val="24"/>
        </w:rPr>
        <w:t>2</w:t>
      </w:r>
      <w:r w:rsidRPr="000F047F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0F047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подпрограммы 5 с указанием основных проблем и прогноз</w:t>
      </w:r>
    </w:p>
    <w:p w:rsidR="001D0332" w:rsidRPr="000F047F" w:rsidRDefault="009715E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ее </w:t>
      </w:r>
      <w:r w:rsidR="00A674E1">
        <w:rPr>
          <w:rFonts w:ascii="Times New Roman" w:hAnsi="Times New Roman" w:cs="Times New Roman"/>
          <w:sz w:val="24"/>
          <w:szCs w:val="24"/>
        </w:rPr>
        <w:t>развития</w:t>
      </w:r>
    </w:p>
    <w:p w:rsidR="001D0332" w:rsidRPr="009715E2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Подпрограмма 5 включает мероприятия, предусматривающие обеспечение комплексного подхода к развитию систем инженерного обеспечения территорий Санкт-Петербурга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в соответствии с потребностями жилищного, общественно-делового и промышленного строительства Санкт-Петербурга с сохранением принципов централизованного обеспечения коммунальными услугами.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соответствии с принятыми Генеральным планом Санкт-Петербурга схемами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и программами тепло-, газо-, электро-, водоснабжения и водоотведения Санкт-Петербурга должно обеспечиваться опережающее развитие коммунальной инфраструктуры для создания технической возможности присоединения к объектам коммунальной инфраструктуры потребителей.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последние годы осуществлено строительство инженерной инфраструктуры и подготовка территорий в зонах общественно-деловой застройки: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Северная долина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; Северо-Приморской части;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Конная Лахта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Каменка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Осиновая роща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Юго-Западной Приморской части, в том числе для строительства многофункционального комплекса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Балтийская жемчужина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промышленных зон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Шушары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Парнас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создания автомобильного кластера предприятий мировых автогигантов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Тойота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Дженерал Моторс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Нисан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Хендай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, зон технико-внедренческого типа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и севернее лесопарка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Новоорловский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целях обеспечения развития и эффективного функционирования особой экономической зоны технико-внедренческого типа на территории Санкт-Петербурга (далее - ОЭЗ) работы </w:t>
      </w:r>
      <w:r w:rsidR="00EF4E30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 xml:space="preserve">по созданию внешней инженерной инфраструктуры для обеспечения ОЭЗ отделений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и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Новоорловское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осуществляются в соответствии: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с </w:t>
      </w:r>
      <w:hyperlink r:id="rId54" w:history="1">
        <w:r w:rsidRPr="0034572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21.12.2005 </w:t>
      </w:r>
      <w:r w:rsidR="00EF4E30" w:rsidRPr="00345728">
        <w:rPr>
          <w:rFonts w:ascii="Times New Roman" w:hAnsi="Times New Roman" w:cs="Times New Roman"/>
          <w:sz w:val="24"/>
          <w:szCs w:val="24"/>
        </w:rPr>
        <w:t>№</w:t>
      </w:r>
      <w:r w:rsidRPr="00345728">
        <w:rPr>
          <w:rFonts w:ascii="Times New Roman" w:hAnsi="Times New Roman" w:cs="Times New Roman"/>
          <w:sz w:val="24"/>
          <w:szCs w:val="24"/>
        </w:rPr>
        <w:t xml:space="preserve"> 780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 создании на территории Санкт-Петербурга особой экономической зоны технико-внедренческого типа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;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с </w:t>
      </w:r>
      <w:r w:rsidR="00EB7830" w:rsidRPr="00345728">
        <w:rPr>
          <w:rFonts w:ascii="Times New Roman" w:hAnsi="Times New Roman" w:cs="Times New Roman"/>
          <w:sz w:val="24"/>
          <w:szCs w:val="24"/>
        </w:rPr>
        <w:t xml:space="preserve">Соглашением </w:t>
      </w:r>
      <w:r w:rsidRPr="00345728">
        <w:rPr>
          <w:rFonts w:ascii="Times New Roman" w:hAnsi="Times New Roman" w:cs="Times New Roman"/>
          <w:sz w:val="24"/>
          <w:szCs w:val="24"/>
        </w:rPr>
        <w:t xml:space="preserve">о создании на территории Санкт-Петербурга особой экономической зоны технико-внедренческого типа между Санкт-Петербургом и Правительством Российской Федерации от 18.01.2006 </w:t>
      </w:r>
      <w:r w:rsidR="00EF4E30" w:rsidRPr="00345728">
        <w:rPr>
          <w:rFonts w:ascii="Times New Roman" w:hAnsi="Times New Roman" w:cs="Times New Roman"/>
          <w:sz w:val="24"/>
          <w:szCs w:val="24"/>
        </w:rPr>
        <w:t>№</w:t>
      </w:r>
      <w:r w:rsidRPr="00345728">
        <w:rPr>
          <w:rFonts w:ascii="Times New Roman" w:hAnsi="Times New Roman" w:cs="Times New Roman"/>
          <w:sz w:val="24"/>
          <w:szCs w:val="24"/>
        </w:rPr>
        <w:t xml:space="preserve"> 6678-ГГ/Ф7.</w:t>
      </w:r>
    </w:p>
    <w:p w:rsidR="001D0332" w:rsidRPr="00345728" w:rsidRDefault="001D0332" w:rsidP="003457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Мероприятия предусматривают проектирование, строительство и реконструкцию водоводов и канализационных коллекторов, строительство газопроводов для подключения потребителей ОЭЗ. По объектам электроснабжения предусматривается вынос кабельных линий 10 кВ и ТП N 734(705) с территории ОЭЗ площадки </w:t>
      </w:r>
      <w:r w:rsidR="00EF4E30" w:rsidRPr="00345728"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Нойдорф</w:t>
      </w:r>
      <w:r w:rsidR="00EF4E30" w:rsidRPr="00345728"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поручения, содержащегося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абзаце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третьем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подпункта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 xml:space="preserve"> пункта 2 Указа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Президента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345728">
        <w:rPr>
          <w:rFonts w:ascii="Times New Roman" w:hAnsi="Times New Roman" w:cs="Times New Roman"/>
          <w:sz w:val="24"/>
          <w:szCs w:val="24"/>
        </w:rPr>
        <w:t>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от 07.05.2012 № 600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457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мерах</w:t>
      </w:r>
      <w:r w:rsidRPr="00345728">
        <w:rPr>
          <w:rFonts w:ascii="Times New Roman" w:hAnsi="Times New Roman" w:cs="Times New Roman"/>
          <w:sz w:val="24"/>
          <w:szCs w:val="24"/>
        </w:rPr>
        <w:br/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комфортным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жильем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жилищно-коммунальных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5728">
        <w:rPr>
          <w:rFonts w:ascii="Times New Roman" w:hAnsi="Times New Roman" w:cs="Times New Roman"/>
          <w:sz w:val="24"/>
          <w:szCs w:val="24"/>
        </w:rPr>
        <w:t>, КЭиИО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работу</w:t>
      </w:r>
      <w:r w:rsidRPr="00345728">
        <w:rPr>
          <w:rFonts w:ascii="Times New Roman" w:hAnsi="Times New Roman" w:cs="Times New Roman"/>
          <w:sz w:val="24"/>
          <w:szCs w:val="24"/>
        </w:rPr>
        <w:br/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инфраструктурой 65 земельных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индивидуального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строительства, предоставленных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гражданам, имеющим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детей,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пос. Сапёрный - 3 участка, пос. Усть-Ижора - 1 участок, пос. Понтонный - 17 участков,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 xml:space="preserve">пос. Володарский - 10 участков, г. Пушкине, Гуммолосарах - 2 участка, г. Павловске -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32 участка.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2017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завершено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 16 участков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Гуммолосарах, пос. Сапёрный, пос. Усть-Ижора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Володарском.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2019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завершено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 32 участков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г. Павловске.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В 2021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45728">
        <w:rPr>
          <w:rFonts w:ascii="Times New Roman" w:hAnsi="Times New Roman" w:cs="Times New Roman"/>
          <w:sz w:val="24"/>
          <w:szCs w:val="24"/>
        </w:rPr>
        <w:t xml:space="preserve"> завершатся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строительству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сетей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пос. Понтонный - 17 участков.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lastRenderedPageBreak/>
        <w:t>Земельные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инфраструктурой</w:t>
      </w:r>
      <w:r w:rsidRPr="00345728">
        <w:rPr>
          <w:rFonts w:ascii="Times New Roman" w:hAnsi="Times New Roman" w:cs="Times New Roman"/>
          <w:sz w:val="24"/>
          <w:szCs w:val="24"/>
        </w:rPr>
        <w:br/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345728">
        <w:rPr>
          <w:rFonts w:ascii="Times New Roman" w:hAnsi="Times New Roman" w:cs="Times New Roman"/>
          <w:sz w:val="24"/>
          <w:szCs w:val="24"/>
        </w:rPr>
        <w:t>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Проблемы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связаны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кризисными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Pr="00345728">
        <w:rPr>
          <w:rFonts w:ascii="Times New Roman" w:hAnsi="Times New Roman" w:cs="Times New Roman"/>
          <w:sz w:val="24"/>
          <w:szCs w:val="24"/>
        </w:rPr>
        <w:t>влениями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345728">
        <w:rPr>
          <w:rFonts w:ascii="Times New Roman" w:hAnsi="Times New Roman" w:cs="Times New Roman"/>
          <w:sz w:val="24"/>
          <w:szCs w:val="24"/>
        </w:rPr>
        <w:t>кономике, отразившимися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дефиците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подготовленных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расширения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существующих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производственных, жилых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общественно-деловых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зон, невозможностью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технических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головным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инженерно-энергетического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2018 году осуществлено технологическое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ЗАО «Курортэнерго»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«Водопроводные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очистные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45728">
        <w:rPr>
          <w:rFonts w:ascii="Times New Roman" w:hAnsi="Times New Roman" w:cs="Times New Roman"/>
          <w:sz w:val="24"/>
          <w:szCs w:val="24"/>
        </w:rPr>
        <w:t>ооружения,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адресу: Санкт-Петербург, поселок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Молодежное, ул. Солнечная».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Осуществлены I и II этапы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</w:t>
      </w:r>
      <w:r w:rsidRPr="00345728">
        <w:rPr>
          <w:rFonts w:ascii="Times New Roman" w:hAnsi="Times New Roman" w:cs="Times New Roman"/>
          <w:sz w:val="24"/>
          <w:szCs w:val="24"/>
        </w:rPr>
        <w:br/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максимальной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мощностью (всего) 1220 кВт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45728">
        <w:rPr>
          <w:rFonts w:ascii="Times New Roman" w:hAnsi="Times New Roman" w:cs="Times New Roman"/>
          <w:sz w:val="24"/>
          <w:szCs w:val="24"/>
        </w:rPr>
        <w:t>о 2 категории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надежности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345728">
        <w:rPr>
          <w:rFonts w:ascii="Times New Roman" w:hAnsi="Times New Roman" w:cs="Times New Roman"/>
          <w:sz w:val="24"/>
          <w:szCs w:val="24"/>
        </w:rPr>
        <w:t>лектроснабжения.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2019 году осуществлено технологическое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присоединение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345728">
        <w:rPr>
          <w:rFonts w:ascii="Times New Roman" w:hAnsi="Times New Roman" w:cs="Times New Roman"/>
          <w:sz w:val="24"/>
          <w:szCs w:val="24"/>
        </w:rPr>
        <w:t>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АО «Курортэнерго»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45728">
        <w:rPr>
          <w:rFonts w:ascii="Times New Roman" w:hAnsi="Times New Roman" w:cs="Times New Roman"/>
          <w:sz w:val="24"/>
          <w:szCs w:val="24"/>
        </w:rPr>
        <w:t>чистных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сооружений, расположенных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площадке «Дюны» («Ржавая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канава»)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 xml:space="preserve">адресу: Санкт-Петербург, </w:t>
      </w:r>
      <w:r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38 км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Приморского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шоссе».</w:t>
      </w:r>
    </w:p>
    <w:p w:rsidR="00345728" w:rsidRPr="00345728" w:rsidRDefault="00345728" w:rsidP="00345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>В 2021 планируется осуществить подключение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теплоснабжения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объекта «Строительство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водопроводных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очистных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сооружений, расположенных</w:t>
      </w:r>
      <w:r w:rsidRPr="00345728">
        <w:rPr>
          <w:rFonts w:ascii="Times New Roman" w:hAnsi="Times New Roman" w:cs="Times New Roman"/>
          <w:sz w:val="24"/>
          <w:szCs w:val="24"/>
        </w:rPr>
        <w:br/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пос. Молодежное, на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Солнечной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ул. (1-й</w:t>
      </w:r>
      <w:r w:rsidR="00785780">
        <w:rPr>
          <w:rFonts w:ascii="Times New Roman" w:hAnsi="Times New Roman" w:cs="Times New Roman"/>
          <w:sz w:val="24"/>
          <w:szCs w:val="24"/>
        </w:rPr>
        <w:t xml:space="preserve"> </w:t>
      </w:r>
      <w:r w:rsidRPr="00345728">
        <w:rPr>
          <w:rFonts w:ascii="Times New Roman" w:hAnsi="Times New Roman" w:cs="Times New Roman"/>
          <w:sz w:val="24"/>
          <w:szCs w:val="24"/>
        </w:rPr>
        <w:t>этап)».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Проблемы функционирования систем инженерного обеспечения территорий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Санкт-Петербурга связаны с посткризисными явлениями в экономике, отразившимися на дефиците инженерно подготовленных территорий для расширения существующих и создания новых производственных, жилых и общественно-деловых зон, невозможностью создания технических условий присоединения новых потребителей к головным сооружениям систем инженерно-энергетического комплекса Санкт-Петербурга.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Инфраструктурные требования к качеству жизни и экономического развития не могут эффективно удовлетворяться инфраструктурой современных городов. Самый острый вопрос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 xml:space="preserve">в строительстве нового жилья - это нехватка земельных участков, обеспеченных коммунальной инфраструктурой, на общем фоне износа существующих инженерных сетей. На данный момент принимаемых мер по улучшению положения в обеспечении земельных участков коммунальной инфраструктурой недостаточно, что означает необходимость разработки соответствующего комплекса мер, направленных в том числе на стимулирование частных компаний к управлению объектами коммунальной инфраструктуры, а также на увеличение доли частных инвестиций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в модернизацию коммунальной инфраструктуры. В то же время незастроенные земельные участки, обеспеченные коммунальной инфраструктурой, как правило, уже переданы в аренду.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При формировании перспективных направлений развития существуют проблемы нехватки основных ресурсов развития: финансовых (в связи с чем в последние годы наблюдается заметный спад инвестиционной активности); трудовых ресурсов необходимого уровня квалификации (практика привлечения большого числа трудовых мигрантов, занятых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>на малоквалифицированных рабочих местах, наличие нелегальной трудовой миграции).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Приоритетами государственной политики в сфере реализации подпрограммы 5 являются:</w:t>
      </w:r>
    </w:p>
    <w:p w:rsidR="001D0332" w:rsidRPr="000F047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 xml:space="preserve">обеспечение развития систем коммунальной инфраструктуры для создания инженерно подготовленных территорий и присоединения потребителей к системам тепло-, электро-, газо-, водоснабжения и водоотведения Санкт-Петербурга, в том числе объектов жилищного </w:t>
      </w:r>
      <w:r w:rsidR="00EF4E30" w:rsidRPr="000F047F">
        <w:rPr>
          <w:rFonts w:ascii="Times New Roman" w:hAnsi="Times New Roman" w:cs="Times New Roman"/>
          <w:sz w:val="24"/>
          <w:szCs w:val="24"/>
        </w:rPr>
        <w:br/>
      </w:r>
      <w:r w:rsidRPr="000F047F">
        <w:rPr>
          <w:rFonts w:ascii="Times New Roman" w:hAnsi="Times New Roman" w:cs="Times New Roman"/>
          <w:sz w:val="24"/>
          <w:szCs w:val="24"/>
        </w:rPr>
        <w:t xml:space="preserve">и гражданского строительства, расположенных в границах территорий, предназначенных для реализации мероприятий приоритетного национального проекта </w:t>
      </w:r>
      <w:r w:rsidR="00EF4E30" w:rsidRPr="000F047F">
        <w:rPr>
          <w:rFonts w:ascii="Times New Roman" w:hAnsi="Times New Roman" w:cs="Times New Roman"/>
          <w:sz w:val="24"/>
          <w:szCs w:val="24"/>
        </w:rPr>
        <w:t>«</w:t>
      </w:r>
      <w:r w:rsidRPr="000F047F">
        <w:rPr>
          <w:rFonts w:ascii="Times New Roman" w:hAnsi="Times New Roman" w:cs="Times New Roman"/>
          <w:sz w:val="24"/>
          <w:szCs w:val="24"/>
        </w:rPr>
        <w:t>Доступное и комфортное жилье - гражданам России</w:t>
      </w:r>
      <w:r w:rsidR="00EF4E30" w:rsidRPr="000F047F">
        <w:rPr>
          <w:rFonts w:ascii="Times New Roman" w:hAnsi="Times New Roman" w:cs="Times New Roman"/>
          <w:sz w:val="24"/>
          <w:szCs w:val="24"/>
        </w:rPr>
        <w:t>»</w:t>
      </w:r>
      <w:r w:rsidRPr="000F047F">
        <w:rPr>
          <w:rFonts w:ascii="Times New Roman" w:hAnsi="Times New Roman" w:cs="Times New Roman"/>
          <w:sz w:val="24"/>
          <w:szCs w:val="24"/>
        </w:rPr>
        <w:t>;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47F">
        <w:rPr>
          <w:rFonts w:ascii="Times New Roman" w:hAnsi="Times New Roman" w:cs="Times New Roman"/>
          <w:sz w:val="24"/>
          <w:szCs w:val="24"/>
        </w:rPr>
        <w:t>реализация политики энергосбережения путем внедрения энергоэффективного генерирующего оборудования и оптимального распределения нагрузок между источниками энергоснабжения.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F746A3">
          <w:headerReference w:type="default" r:id="rId5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EB7830" w:rsidRPr="00756F1E" w:rsidRDefault="00EB7830" w:rsidP="00EB783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 Перечень мероприятий подпрограммы 5</w:t>
      </w:r>
    </w:p>
    <w:p w:rsidR="00EB7830" w:rsidRPr="00B26A4B" w:rsidRDefault="00EB7830" w:rsidP="00EB7830">
      <w:pPr>
        <w:pStyle w:val="ConsPlusNormal"/>
        <w:jc w:val="center"/>
        <w:rPr>
          <w:rFonts w:ascii="Times New Roman" w:hAnsi="Times New Roman" w:cs="Times New Roman"/>
          <w:sz w:val="16"/>
          <w:szCs w:val="24"/>
        </w:rPr>
      </w:pPr>
    </w:p>
    <w:p w:rsidR="00B14E00" w:rsidRDefault="00F87546" w:rsidP="00970D7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00"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B14E00" w:rsidRPr="00EB7830" w:rsidRDefault="00EB7830" w:rsidP="00EB7830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15</w:t>
      </w:r>
    </w:p>
    <w:tbl>
      <w:tblPr>
        <w:tblStyle w:val="a3"/>
        <w:tblW w:w="154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0"/>
        <w:gridCol w:w="1612"/>
        <w:gridCol w:w="856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B14E00" w:rsidRPr="00FA358B" w:rsidTr="000C1F4B">
        <w:trPr>
          <w:trHeight w:val="816"/>
        </w:trPr>
        <w:tc>
          <w:tcPr>
            <w:tcW w:w="510" w:type="dxa"/>
            <w:vMerge w:val="restart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612" w:type="dxa"/>
            <w:vMerge w:val="restart"/>
            <w:hideMark/>
          </w:tcPr>
          <w:p w:rsidR="00B14E00" w:rsidRPr="00FA358B" w:rsidRDefault="00B14E00" w:rsidP="009715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856" w:type="dxa"/>
            <w:vMerge w:val="restart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B14E00" w:rsidRPr="0081535F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Мощность объекта</w:t>
            </w:r>
          </w:p>
        </w:tc>
        <w:tc>
          <w:tcPr>
            <w:tcW w:w="566" w:type="dxa"/>
            <w:vMerge w:val="restart"/>
            <w:hideMark/>
          </w:tcPr>
          <w:p w:rsidR="00B14E00" w:rsidRPr="0081535F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81535F" w:rsidRDefault="009715E2" w:rsidP="009715E2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B14E00" w:rsidRPr="0081535F" w:rsidRDefault="009715E2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работ 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предполагаемая </w:t>
            </w:r>
            <w:r w:rsidR="0081535F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="0081535F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стоимость </w:t>
            </w:r>
            <w:r w:rsidR="0081535F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  <w:r w:rsidR="00B14E00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B14E00" w:rsidRPr="0081535F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81535F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B14E00" w:rsidRPr="00FA358B" w:rsidRDefault="00B14E00" w:rsidP="00B26A4B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B14E00" w:rsidRPr="00FA358B" w:rsidTr="00B26A4B">
        <w:trPr>
          <w:trHeight w:val="415"/>
        </w:trPr>
        <w:tc>
          <w:tcPr>
            <w:tcW w:w="510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61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B14E00" w:rsidRPr="00FA358B" w:rsidRDefault="00B14E00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0C1F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EB783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B14E00" w:rsidRPr="00FA358B" w:rsidRDefault="00B14E00" w:rsidP="00B26A4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B14E00" w:rsidRPr="00FA358B" w:rsidTr="00B26A4B">
        <w:trPr>
          <w:trHeight w:val="71"/>
        </w:trPr>
        <w:tc>
          <w:tcPr>
            <w:tcW w:w="510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856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B14E00" w:rsidRPr="00FA358B" w:rsidRDefault="00B14E00" w:rsidP="00B26A4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1015E9" w:rsidRPr="00FA358B" w:rsidTr="00B26A4B">
        <w:trPr>
          <w:trHeight w:val="130"/>
        </w:trPr>
        <w:tc>
          <w:tcPr>
            <w:tcW w:w="15415" w:type="dxa"/>
            <w:gridSpan w:val="17"/>
            <w:noWrap/>
          </w:tcPr>
          <w:p w:rsidR="001015E9" w:rsidRPr="00EB7830" w:rsidRDefault="001015E9" w:rsidP="00B26A4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B7830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9F020B" w:rsidRPr="00FB309B" w:rsidTr="00FB309B">
        <w:trPr>
          <w:trHeight w:val="315"/>
        </w:trPr>
        <w:tc>
          <w:tcPr>
            <w:tcW w:w="510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612" w:type="dxa"/>
            <w:vAlign w:val="center"/>
          </w:tcPr>
          <w:p w:rsidR="009F020B" w:rsidRPr="00F87546" w:rsidRDefault="009F020B" w:rsidP="00A674E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объектов инженерного обеспечения земельных участков, расположенных на территории Санкт-Петербурга, предоставляемых для индивидуального жилищного строительства гражданам, имеющим трех и более детей</w:t>
            </w:r>
          </w:p>
        </w:tc>
        <w:tc>
          <w:tcPr>
            <w:tcW w:w="856" w:type="dxa"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2017-2020</w:t>
            </w:r>
          </w:p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19 573,6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3 873,6  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23 447,2  </w:t>
            </w:r>
          </w:p>
        </w:tc>
        <w:tc>
          <w:tcPr>
            <w:tcW w:w="956" w:type="dxa"/>
          </w:tcPr>
          <w:p w:rsidR="009F020B" w:rsidRPr="00FB309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Cs/>
                <w:sz w:val="14"/>
                <w:szCs w:val="14"/>
              </w:rPr>
              <w:t>И 4.1.</w:t>
            </w:r>
          </w:p>
        </w:tc>
      </w:tr>
      <w:tr w:rsidR="009F020B" w:rsidRPr="00FB309B" w:rsidTr="00FB309B">
        <w:trPr>
          <w:trHeight w:val="315"/>
        </w:trPr>
        <w:tc>
          <w:tcPr>
            <w:tcW w:w="510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612" w:type="dxa"/>
            <w:vAlign w:val="center"/>
          </w:tcPr>
          <w:p w:rsidR="009F020B" w:rsidRPr="00F87546" w:rsidRDefault="009F020B" w:rsidP="00A674E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строительства к сетям энергообеспечения</w:t>
            </w:r>
          </w:p>
        </w:tc>
        <w:tc>
          <w:tcPr>
            <w:tcW w:w="856" w:type="dxa"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2014-2020</w:t>
            </w:r>
          </w:p>
        </w:tc>
        <w:tc>
          <w:tcPr>
            <w:tcW w:w="992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56" w:type="dxa"/>
          </w:tcPr>
          <w:p w:rsidR="009F020B" w:rsidRPr="00FB309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9F020B" w:rsidRPr="00FB309B" w:rsidTr="00FB309B">
        <w:trPr>
          <w:trHeight w:val="315"/>
        </w:trPr>
        <w:tc>
          <w:tcPr>
            <w:tcW w:w="510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612" w:type="dxa"/>
            <w:vAlign w:val="center"/>
          </w:tcPr>
          <w:p w:rsidR="009F020B" w:rsidRPr="00F87546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</w:t>
            </w:r>
          </w:p>
        </w:tc>
        <w:tc>
          <w:tcPr>
            <w:tcW w:w="856" w:type="dxa"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2015-2023</w:t>
            </w:r>
          </w:p>
        </w:tc>
        <w:tc>
          <w:tcPr>
            <w:tcW w:w="992" w:type="dxa"/>
            <w:noWrap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45 472,6  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70 228,1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115 700,7  </w:t>
            </w:r>
          </w:p>
        </w:tc>
        <w:tc>
          <w:tcPr>
            <w:tcW w:w="956" w:type="dxa"/>
          </w:tcPr>
          <w:p w:rsidR="009F020B" w:rsidRPr="00FB309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FB309B" w:rsidRPr="00FB309B" w:rsidTr="00B26A4B">
        <w:trPr>
          <w:trHeight w:val="315"/>
        </w:trPr>
        <w:tc>
          <w:tcPr>
            <w:tcW w:w="510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612" w:type="dxa"/>
            <w:vAlign w:val="center"/>
          </w:tcPr>
          <w:p w:rsidR="00FB309B" w:rsidRPr="00F87546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Строительство сетей (объектов) энергоснабжения для технологического присоединения объектов капитального строительства к сетям энергоснабжения</w:t>
            </w:r>
          </w:p>
        </w:tc>
        <w:tc>
          <w:tcPr>
            <w:tcW w:w="856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КС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120 000,0  </w:t>
            </w:r>
          </w:p>
        </w:tc>
        <w:tc>
          <w:tcPr>
            <w:tcW w:w="95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FB309B" w:rsidRPr="00FB309B" w:rsidTr="00FB309B">
        <w:trPr>
          <w:trHeight w:val="170"/>
        </w:trPr>
        <w:tc>
          <w:tcPr>
            <w:tcW w:w="7372" w:type="dxa"/>
            <w:gridSpan w:val="9"/>
            <w:noWrap/>
          </w:tcPr>
          <w:p w:rsidR="00FB309B" w:rsidRPr="00B14E00" w:rsidRDefault="00FB309B" w:rsidP="00FB309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85 046,3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23 873,6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90 228,1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259 148,0  </w:t>
            </w:r>
          </w:p>
        </w:tc>
        <w:tc>
          <w:tcPr>
            <w:tcW w:w="95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FB309B" w:rsidRPr="00FB309B" w:rsidTr="00FB309B">
        <w:trPr>
          <w:trHeight w:val="170"/>
        </w:trPr>
        <w:tc>
          <w:tcPr>
            <w:tcW w:w="7372" w:type="dxa"/>
            <w:gridSpan w:val="9"/>
            <w:noWrap/>
          </w:tcPr>
          <w:p w:rsidR="00FB309B" w:rsidRPr="00B14E00" w:rsidRDefault="00FB309B" w:rsidP="00FB309B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85 046,3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23 873,6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90 228,1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20 000,0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259 148,0  </w:t>
            </w:r>
          </w:p>
        </w:tc>
        <w:tc>
          <w:tcPr>
            <w:tcW w:w="956" w:type="dxa"/>
          </w:tcPr>
          <w:p w:rsidR="00FB309B" w:rsidRPr="00FB309B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B14E00" w:rsidRPr="00B14E00" w:rsidRDefault="00B14E00" w:rsidP="00B14E0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D0332" w:rsidRPr="00B14E00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E00">
        <w:rPr>
          <w:rFonts w:ascii="Times New Roman" w:hAnsi="Times New Roman" w:cs="Times New Roman"/>
          <w:b/>
          <w:sz w:val="24"/>
          <w:szCs w:val="24"/>
        </w:rPr>
        <w:lastRenderedPageBreak/>
        <w:t>ПРОЦЕССНАЯ ЧАСТЬ</w:t>
      </w:r>
    </w:p>
    <w:p w:rsidR="00E25FA2" w:rsidRDefault="00970D7A" w:rsidP="00970D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15-1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985"/>
        <w:gridCol w:w="1134"/>
        <w:gridCol w:w="1134"/>
        <w:gridCol w:w="1134"/>
        <w:gridCol w:w="992"/>
        <w:gridCol w:w="850"/>
        <w:gridCol w:w="993"/>
        <w:gridCol w:w="992"/>
        <w:gridCol w:w="992"/>
        <w:gridCol w:w="1276"/>
      </w:tblGrid>
      <w:tr w:rsidR="00421972" w:rsidRPr="00311316" w:rsidTr="00970D7A">
        <w:trPr>
          <w:trHeight w:val="862"/>
        </w:trPr>
        <w:tc>
          <w:tcPr>
            <w:tcW w:w="567" w:type="dxa"/>
            <w:vMerge w:val="restart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119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81535F" w:rsidRPr="00311316" w:rsidTr="00970D7A">
        <w:trPr>
          <w:trHeight w:val="415"/>
        </w:trPr>
        <w:tc>
          <w:tcPr>
            <w:tcW w:w="567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119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 год</w:t>
            </w:r>
          </w:p>
        </w:tc>
        <w:tc>
          <w:tcPr>
            <w:tcW w:w="1134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992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850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993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992" w:type="dxa"/>
            <w:hideMark/>
          </w:tcPr>
          <w:p w:rsidR="0081535F" w:rsidRPr="00FA358B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A674E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</w:t>
            </w:r>
          </w:p>
        </w:tc>
        <w:tc>
          <w:tcPr>
            <w:tcW w:w="992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:rsidR="0081535F" w:rsidRPr="00AE6C4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421972" w:rsidRPr="00311316" w:rsidTr="00970D7A">
        <w:trPr>
          <w:trHeight w:val="315"/>
        </w:trPr>
        <w:tc>
          <w:tcPr>
            <w:tcW w:w="567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119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:rsidR="00421972" w:rsidRPr="00AE6C4F" w:rsidRDefault="00421972" w:rsidP="00030B9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9F020B" w:rsidRPr="00311316" w:rsidTr="00970D7A">
        <w:trPr>
          <w:trHeight w:val="835"/>
        </w:trPr>
        <w:tc>
          <w:tcPr>
            <w:tcW w:w="567" w:type="dxa"/>
            <w:vAlign w:val="center"/>
          </w:tcPr>
          <w:p w:rsidR="009F020B" w:rsidRPr="00E25FA2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119" w:type="dxa"/>
            <w:vAlign w:val="center"/>
          </w:tcPr>
          <w:p w:rsidR="009F020B" w:rsidRPr="00421972" w:rsidRDefault="009F020B" w:rsidP="009F020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42197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Разработка градостроительной, предпроектной,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985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9F020B" w:rsidRPr="005667B8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9 732,6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31 523,7  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32 753,1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34 030,5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108 039,9  </w:t>
            </w:r>
          </w:p>
        </w:tc>
        <w:tc>
          <w:tcPr>
            <w:tcW w:w="1276" w:type="dxa"/>
          </w:tcPr>
          <w:p w:rsidR="009F020B" w:rsidRPr="00AE6C4F" w:rsidRDefault="009F020B" w:rsidP="009F02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9F020B" w:rsidRPr="00B14E00" w:rsidTr="00970D7A">
        <w:trPr>
          <w:trHeight w:val="315"/>
        </w:trPr>
        <w:tc>
          <w:tcPr>
            <w:tcW w:w="6805" w:type="dxa"/>
            <w:gridSpan w:val="4"/>
          </w:tcPr>
          <w:p w:rsidR="009F020B" w:rsidRPr="00B14E00" w:rsidRDefault="009F020B" w:rsidP="009F020B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5</w:t>
            </w:r>
          </w:p>
          <w:p w:rsidR="009F020B" w:rsidRPr="00B14E00" w:rsidRDefault="009F020B" w:rsidP="009F02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9 732,6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31 523,7  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32 753,1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34 030,5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108 039,9  </w:t>
            </w:r>
          </w:p>
        </w:tc>
        <w:tc>
          <w:tcPr>
            <w:tcW w:w="1276" w:type="dxa"/>
          </w:tcPr>
          <w:p w:rsidR="009F020B" w:rsidRPr="00B14E00" w:rsidRDefault="009F020B" w:rsidP="009F020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FA2" w:rsidRPr="00756F1E" w:rsidRDefault="00E25FA2" w:rsidP="00E25F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25FA2" w:rsidRPr="00756F1E" w:rsidSect="00B26A4B">
          <w:headerReference w:type="default" r:id="rId56"/>
          <w:pgSz w:w="16838" w:h="11905" w:orient="landscape"/>
          <w:pgMar w:top="709" w:right="851" w:bottom="1134" w:left="1134" w:header="283" w:footer="0" w:gutter="0"/>
          <w:cols w:space="720"/>
          <w:docGrid w:linePitch="299"/>
        </w:sectPr>
      </w:pPr>
    </w:p>
    <w:p w:rsidR="001D0332" w:rsidRPr="00345728" w:rsidRDefault="001D0332" w:rsidP="00B26A4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87546" w:rsidRPr="00345728">
        <w:rPr>
          <w:rFonts w:ascii="Times New Roman" w:hAnsi="Times New Roman" w:cs="Times New Roman"/>
          <w:sz w:val="24"/>
          <w:szCs w:val="24"/>
        </w:rPr>
        <w:t>2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  <w:r w:rsidR="00B14E00" w:rsidRPr="00345728">
        <w:rPr>
          <w:rFonts w:ascii="Times New Roman" w:hAnsi="Times New Roman" w:cs="Times New Roman"/>
          <w:sz w:val="24"/>
          <w:szCs w:val="24"/>
        </w:rPr>
        <w:t>4</w:t>
      </w:r>
      <w:r w:rsidRPr="00345728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5</w:t>
      </w:r>
    </w:p>
    <w:p w:rsidR="001D0332" w:rsidRPr="00345728" w:rsidRDefault="001D0332" w:rsidP="00B26A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345728" w:rsidRDefault="001D0332" w:rsidP="00B26A4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728">
        <w:rPr>
          <w:rFonts w:ascii="Times New Roman" w:hAnsi="Times New Roman" w:cs="Times New Roman"/>
          <w:b/>
          <w:sz w:val="24"/>
          <w:szCs w:val="24"/>
        </w:rPr>
        <w:t>1</w:t>
      </w:r>
      <w:r w:rsidR="00F87546" w:rsidRPr="00345728">
        <w:rPr>
          <w:rFonts w:ascii="Times New Roman" w:hAnsi="Times New Roman" w:cs="Times New Roman"/>
          <w:b/>
          <w:sz w:val="24"/>
          <w:szCs w:val="24"/>
        </w:rPr>
        <w:t>2</w:t>
      </w:r>
      <w:r w:rsidRPr="00345728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345728">
        <w:rPr>
          <w:rFonts w:ascii="Times New Roman" w:hAnsi="Times New Roman" w:cs="Times New Roman"/>
          <w:b/>
          <w:sz w:val="24"/>
          <w:szCs w:val="24"/>
        </w:rPr>
        <w:t>4</w:t>
      </w:r>
      <w:r w:rsidRPr="00345728">
        <w:rPr>
          <w:rFonts w:ascii="Times New Roman" w:hAnsi="Times New Roman" w:cs="Times New Roman"/>
          <w:b/>
          <w:sz w:val="24"/>
          <w:szCs w:val="24"/>
        </w:rPr>
        <w:t>.</w:t>
      </w:r>
      <w:r w:rsidR="00B14E00" w:rsidRPr="00345728">
        <w:rPr>
          <w:rFonts w:ascii="Times New Roman" w:hAnsi="Times New Roman" w:cs="Times New Roman"/>
          <w:b/>
          <w:sz w:val="24"/>
          <w:szCs w:val="24"/>
        </w:rPr>
        <w:t>1</w:t>
      </w:r>
      <w:r w:rsidRPr="00345728">
        <w:rPr>
          <w:rFonts w:ascii="Times New Roman" w:hAnsi="Times New Roman" w:cs="Times New Roman"/>
          <w:b/>
          <w:sz w:val="24"/>
          <w:szCs w:val="24"/>
        </w:rPr>
        <w:t xml:space="preserve">. Механизм реализации мероприятий подпрограммы 5, </w:t>
      </w:r>
      <w:r w:rsidR="00970D7A" w:rsidRPr="00345728">
        <w:rPr>
          <w:rFonts w:ascii="Times New Roman" w:hAnsi="Times New Roman" w:cs="Times New Roman"/>
          <w:b/>
          <w:sz w:val="24"/>
          <w:szCs w:val="24"/>
        </w:rPr>
        <w:br/>
      </w:r>
      <w:r w:rsidRPr="00345728">
        <w:rPr>
          <w:rFonts w:ascii="Times New Roman" w:hAnsi="Times New Roman" w:cs="Times New Roman"/>
          <w:b/>
          <w:sz w:val="24"/>
          <w:szCs w:val="24"/>
        </w:rPr>
        <w:t xml:space="preserve">связанных с </w:t>
      </w:r>
      <w:r w:rsidR="00B14E00" w:rsidRPr="00345728">
        <w:rPr>
          <w:rFonts w:ascii="Times New Roman" w:hAnsi="Times New Roman" w:cs="Times New Roman"/>
          <w:b/>
          <w:sz w:val="24"/>
          <w:szCs w:val="24"/>
        </w:rPr>
        <w:t>проектной частью</w:t>
      </w:r>
    </w:p>
    <w:p w:rsidR="00B14E00" w:rsidRPr="00345728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57" w:history="1">
        <w:r w:rsidRPr="00345728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080" w:history="1">
        <w:r w:rsidR="00970E32" w:rsidRPr="00345728">
          <w:rPr>
            <w:rFonts w:ascii="Times New Roman" w:hAnsi="Times New Roman" w:cs="Times New Roman"/>
            <w:sz w:val="24"/>
            <w:szCs w:val="24"/>
          </w:rPr>
          <w:t>2</w:t>
        </w:r>
        <w:r w:rsidRPr="0034572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КЭ</w:t>
      </w:r>
      <w:r w:rsidR="00F87546" w:rsidRPr="00345728">
        <w:rPr>
          <w:rFonts w:ascii="Times New Roman" w:hAnsi="Times New Roman" w:cs="Times New Roman"/>
          <w:sz w:val="24"/>
          <w:szCs w:val="24"/>
        </w:rPr>
        <w:t>и</w:t>
      </w:r>
      <w:r w:rsidRPr="00345728">
        <w:rPr>
          <w:rFonts w:ascii="Times New Roman" w:hAnsi="Times New Roman" w:cs="Times New Roman"/>
          <w:sz w:val="24"/>
          <w:szCs w:val="24"/>
        </w:rPr>
        <w:t>ИО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6B77BE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на основании решения о бюджетных инвестициях в объекты государственной собственности Санкт-Петербурга</w:t>
      </w:r>
      <w:r w:rsidR="00970D7A" w:rsidRPr="00345728">
        <w:rPr>
          <w:rFonts w:ascii="Times New Roman" w:hAnsi="Times New Roman" w:cs="Times New Roman"/>
          <w:sz w:val="24"/>
          <w:szCs w:val="24"/>
        </w:rPr>
        <w:t>,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Pr="00345728">
          <w:rPr>
            <w:rFonts w:ascii="Times New Roman" w:hAnsi="Times New Roman" w:cs="Times New Roman"/>
            <w:sz w:val="24"/>
            <w:szCs w:val="24"/>
          </w:rPr>
          <w:t>пункт</w:t>
        </w:r>
        <w:r w:rsidR="00970D7A" w:rsidRPr="00345728">
          <w:rPr>
            <w:rFonts w:ascii="Times New Roman" w:hAnsi="Times New Roman" w:cs="Times New Roman"/>
            <w:sz w:val="24"/>
            <w:szCs w:val="24"/>
          </w:rPr>
          <w:t>е</w:t>
        </w:r>
        <w:r w:rsidRPr="00345728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45728">
        <w:rPr>
          <w:rFonts w:ascii="Times New Roman" w:hAnsi="Times New Roman" w:cs="Times New Roman"/>
          <w:sz w:val="24"/>
          <w:szCs w:val="24"/>
        </w:rPr>
        <w:t>постановления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6B77BE">
        <w:rPr>
          <w:rFonts w:ascii="Times New Roman" w:hAnsi="Times New Roman" w:cs="Times New Roman"/>
          <w:sz w:val="24"/>
          <w:szCs w:val="24"/>
        </w:rPr>
        <w:br/>
      </w:r>
      <w:r w:rsidR="00970D7A" w:rsidRPr="00345728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6057" w:history="1">
        <w:r w:rsidRPr="00345728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080" w:history="1">
        <w:r w:rsidR="00970E32" w:rsidRPr="00345728">
          <w:rPr>
            <w:rFonts w:ascii="Times New Roman" w:hAnsi="Times New Roman" w:cs="Times New Roman"/>
            <w:sz w:val="24"/>
            <w:szCs w:val="24"/>
          </w:rPr>
          <w:t>2</w:t>
        </w:r>
        <w:r w:rsidRPr="0034572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подпрограммы 5, ежегодно утверждаются правовыми актами КЭ</w:t>
      </w:r>
      <w:r w:rsidR="00970E32" w:rsidRPr="00345728">
        <w:rPr>
          <w:rFonts w:ascii="Times New Roman" w:hAnsi="Times New Roman" w:cs="Times New Roman"/>
          <w:sz w:val="24"/>
          <w:szCs w:val="24"/>
        </w:rPr>
        <w:t>и</w:t>
      </w:r>
      <w:r w:rsidRPr="00345728">
        <w:rPr>
          <w:rFonts w:ascii="Times New Roman" w:hAnsi="Times New Roman" w:cs="Times New Roman"/>
          <w:sz w:val="24"/>
          <w:szCs w:val="24"/>
        </w:rPr>
        <w:t xml:space="preserve">ИО в порядке, установленном </w:t>
      </w:r>
      <w:r w:rsidR="00F87546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 xml:space="preserve">в </w:t>
      </w:r>
      <w:hyperlink r:id="rId57" w:history="1">
        <w:r w:rsidRPr="00345728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345728" w:rsidRDefault="000C1F4B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AryanRegNCurP691" o:spid="_x0000_s1026" style="position:absolute;left:0;text-align:left;margin-left:288.3pt;margin-top:-218.1pt;width:200pt;height:1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" filled="f" fillcolor="#5b9bd5 [3204]" stroked="f" strokecolor="#1f4d78 [1604]" strokeweight="1pt">
            <v:textbox inset="0,0,0,0">
              <w:txbxContent>
                <w:p w:rsidR="000C1F4B" w:rsidRPr="004D0AB6" w:rsidRDefault="000C1F4B" w:rsidP="004D0AB6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226019/2020-2213(2)</w:t>
                  </w:r>
                </w:p>
              </w:txbxContent>
            </v:textbox>
          </v:rect>
        </w:pict>
      </w:r>
      <w:r w:rsidR="001D0332" w:rsidRPr="0034572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92" w:history="1">
        <w:r w:rsidR="001D0332" w:rsidRPr="00345728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 xml:space="preserve">3 - </w:t>
        </w:r>
        <w:r w:rsidR="001D0332" w:rsidRPr="00345728">
          <w:rPr>
            <w:rFonts w:ascii="Times New Roman" w:hAnsi="Times New Roman" w:cs="Times New Roman"/>
            <w:sz w:val="24"/>
            <w:szCs w:val="24"/>
          </w:rPr>
          <w:t>4</w:t>
        </w:r>
      </w:hyperlink>
      <w:hyperlink w:anchor="P6104" w:history="1">
        <w:r w:rsidR="001D0332" w:rsidRPr="0034572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</w:hyperlink>
      <w:r w:rsidR="00970E32" w:rsidRPr="00345728">
        <w:rPr>
          <w:rFonts w:ascii="Times New Roman" w:hAnsi="Times New Roman" w:cs="Times New Roman"/>
          <w:sz w:val="24"/>
          <w:szCs w:val="24"/>
        </w:rPr>
        <w:t>15</w:t>
      </w:r>
      <w:r w:rsidR="001D0332" w:rsidRPr="00345728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КС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путем закупок в соответствии с Федеральным законом № 44-ФЗ </w:t>
      </w:r>
      <w:r w:rsidR="006B77BE">
        <w:rPr>
          <w:rFonts w:ascii="Times New Roman" w:hAnsi="Times New Roman" w:cs="Times New Roman"/>
          <w:sz w:val="24"/>
          <w:szCs w:val="24"/>
        </w:rPr>
        <w:br/>
      </w:r>
      <w:r w:rsidR="001D0332" w:rsidRPr="00345728">
        <w:rPr>
          <w:rFonts w:ascii="Times New Roman" w:hAnsi="Times New Roman" w:cs="Times New Roman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970D7A" w:rsidRPr="00345728">
        <w:rPr>
          <w:rFonts w:ascii="Times New Roman" w:hAnsi="Times New Roman" w:cs="Times New Roman"/>
          <w:sz w:val="24"/>
          <w:szCs w:val="24"/>
        </w:rPr>
        <w:br/>
      </w:r>
      <w:r w:rsidR="001D0332" w:rsidRPr="0034572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970D7A" w:rsidRPr="00345728">
        <w:rPr>
          <w:rFonts w:ascii="Times New Roman" w:hAnsi="Times New Roman" w:cs="Times New Roman"/>
          <w:sz w:val="24"/>
          <w:szCs w:val="24"/>
        </w:rPr>
        <w:t>,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содержащегося в </w:t>
      </w:r>
      <w:hyperlink w:anchor="P30" w:history="1">
        <w:r w:rsidR="001D0332" w:rsidRPr="00345728">
          <w:rPr>
            <w:rFonts w:ascii="Times New Roman" w:hAnsi="Times New Roman" w:cs="Times New Roman"/>
            <w:sz w:val="24"/>
            <w:szCs w:val="24"/>
          </w:rPr>
          <w:t>пункт</w:t>
        </w:r>
        <w:r w:rsidR="00970D7A" w:rsidRPr="00345728">
          <w:rPr>
            <w:rFonts w:ascii="Times New Roman" w:hAnsi="Times New Roman" w:cs="Times New Roman"/>
            <w:sz w:val="24"/>
            <w:szCs w:val="24"/>
          </w:rPr>
          <w:t>е</w:t>
        </w:r>
        <w:r w:rsidR="001D0332" w:rsidRPr="00345728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1D0332" w:rsidRPr="00345728">
        <w:rPr>
          <w:rFonts w:ascii="Times New Roman" w:hAnsi="Times New Roman" w:cs="Times New Roman"/>
          <w:sz w:val="24"/>
          <w:szCs w:val="24"/>
        </w:rPr>
        <w:t>постановления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6B77BE">
        <w:rPr>
          <w:rFonts w:ascii="Times New Roman" w:hAnsi="Times New Roman" w:cs="Times New Roman"/>
          <w:sz w:val="24"/>
          <w:szCs w:val="24"/>
        </w:rPr>
        <w:br/>
      </w:r>
      <w:r w:rsidR="00970D7A" w:rsidRPr="00345728">
        <w:rPr>
          <w:rFonts w:ascii="Times New Roman" w:hAnsi="Times New Roman" w:cs="Times New Roman"/>
          <w:sz w:val="24"/>
          <w:szCs w:val="24"/>
        </w:rPr>
        <w:t>в соответствии с Положением.</w:t>
      </w:r>
    </w:p>
    <w:p w:rsidR="001D0332" w:rsidRPr="00345728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Адресные перечни объектов по мероприятиям, указанным в </w:t>
      </w:r>
      <w:hyperlink w:anchor="P6092" w:history="1">
        <w:r w:rsidRPr="00345728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6104" w:history="1">
        <w:r w:rsidR="00970E32" w:rsidRPr="00345728">
          <w:rPr>
            <w:rFonts w:ascii="Times New Roman" w:hAnsi="Times New Roman" w:cs="Times New Roman"/>
            <w:sz w:val="24"/>
            <w:szCs w:val="24"/>
          </w:rPr>
          <w:t>4</w:t>
        </w:r>
        <w:r w:rsidRPr="00345728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подпрограммы 5, ежегодно утверждаются правовыми актами КС в порядке, установленном </w:t>
      </w:r>
      <w:r w:rsidR="00F87546" w:rsidRPr="00345728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 xml:space="preserve">в </w:t>
      </w:r>
      <w:hyperlink r:id="rId58" w:history="1">
        <w:r w:rsidRPr="00345728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345728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B14E00" w:rsidRPr="0081535F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14E00" w:rsidRPr="00345728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728">
        <w:rPr>
          <w:rFonts w:ascii="Times New Roman" w:hAnsi="Times New Roman" w:cs="Times New Roman"/>
          <w:b/>
          <w:sz w:val="24"/>
          <w:szCs w:val="24"/>
        </w:rPr>
        <w:t xml:space="preserve">12.4.2. Механизм реализации мероприятий подпрограммы 5, </w:t>
      </w:r>
      <w:r w:rsidR="00970D7A" w:rsidRPr="00345728">
        <w:rPr>
          <w:rFonts w:ascii="Times New Roman" w:hAnsi="Times New Roman" w:cs="Times New Roman"/>
          <w:b/>
          <w:sz w:val="24"/>
          <w:szCs w:val="24"/>
        </w:rPr>
        <w:br/>
      </w:r>
      <w:r w:rsidRPr="00345728">
        <w:rPr>
          <w:rFonts w:ascii="Times New Roman" w:hAnsi="Times New Roman" w:cs="Times New Roman"/>
          <w:b/>
          <w:sz w:val="24"/>
          <w:szCs w:val="24"/>
        </w:rPr>
        <w:t>связанных с процессной частью</w:t>
      </w:r>
    </w:p>
    <w:p w:rsidR="00B14E00" w:rsidRPr="00345728" w:rsidRDefault="00B14E00" w:rsidP="00B14E0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14E00" w:rsidRPr="00756F1E" w:rsidRDefault="00B14E00" w:rsidP="00B14E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017" w:history="1">
        <w:r w:rsidRPr="00345728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970E32" w:rsidRPr="00345728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="00970D7A" w:rsidRPr="00345728">
        <w:rPr>
          <w:rFonts w:ascii="Times New Roman" w:hAnsi="Times New Roman" w:cs="Times New Roman"/>
          <w:sz w:val="24"/>
          <w:szCs w:val="24"/>
        </w:rPr>
        <w:t>-1</w:t>
      </w:r>
      <w:r w:rsidRPr="00345728">
        <w:rPr>
          <w:rFonts w:ascii="Times New Roman" w:hAnsi="Times New Roman" w:cs="Times New Roman"/>
          <w:sz w:val="24"/>
          <w:szCs w:val="24"/>
        </w:rPr>
        <w:t xml:space="preserve"> подпрограммы 5, осуществляется исполнителем мероприятия путем закупки товаров, работ, услуг </w:t>
      </w:r>
      <w:r w:rsidR="000C1F4B">
        <w:rPr>
          <w:rFonts w:ascii="Times New Roman" w:hAnsi="Times New Roman" w:cs="Times New Roman"/>
          <w:sz w:val="24"/>
          <w:szCs w:val="24"/>
        </w:rPr>
        <w:br/>
      </w:r>
      <w:r w:rsidRPr="00345728">
        <w:rPr>
          <w:rFonts w:ascii="Times New Roman" w:hAnsi="Times New Roman" w:cs="Times New Roman"/>
          <w:sz w:val="24"/>
          <w:szCs w:val="24"/>
        </w:rPr>
        <w:t>для обеспечения нужд Санкт-Петербурга в соответствии с Федеральным законом</w:t>
      </w:r>
      <w:r w:rsidR="00970D7A" w:rsidRPr="00345728"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345728">
        <w:rPr>
          <w:rFonts w:ascii="Times New Roman" w:hAnsi="Times New Roman" w:cs="Times New Roman"/>
          <w:sz w:val="24"/>
          <w:szCs w:val="24"/>
        </w:rPr>
        <w:t>.</w:t>
      </w:r>
    </w:p>
    <w:p w:rsidR="001D0332" w:rsidRPr="004D0AB6" w:rsidRDefault="001D0332" w:rsidP="00756F1E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6143"/>
      <w:bookmarkEnd w:id="8"/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F87546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6</w:t>
      </w:r>
    </w:p>
    <w:p w:rsidR="001D0332" w:rsidRPr="004D0AB6" w:rsidRDefault="001D0332" w:rsidP="00756F1E">
      <w:pPr>
        <w:pStyle w:val="ConsPlusNormal"/>
        <w:rPr>
          <w:rFonts w:ascii="Times New Roman" w:hAnsi="Times New Roman" w:cs="Times New Roman"/>
          <w:sz w:val="18"/>
          <w:szCs w:val="18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F87546"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4D0A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 w:rsidR="004D0AB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программы </w:t>
            </w:r>
          </w:p>
        </w:tc>
        <w:tc>
          <w:tcPr>
            <w:tcW w:w="7367" w:type="dxa"/>
          </w:tcPr>
          <w:p w:rsidR="001D0332" w:rsidRPr="00756F1E" w:rsidRDefault="000A5C6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4D0AB6">
        <w:trPr>
          <w:trHeight w:val="371"/>
        </w:trPr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Цели подпрограммы 6</w:t>
            </w:r>
          </w:p>
        </w:tc>
        <w:tc>
          <w:tcPr>
            <w:tcW w:w="7367" w:type="dxa"/>
          </w:tcPr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и безопасности городской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Санкт-Петербурга путем обеспечения надежности и развития наружного освещения улиц и магистралей Санкт-Петербурга, внутриквартальных территорий.</w:t>
            </w:r>
          </w:p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архитектурно-художественной световой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7845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0332" w:rsidRPr="00756F1E" w:rsidRDefault="000A5C62" w:rsidP="00970D7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Повышение энергетической эффективности системы наружного освещения Санкт-Петербурга.</w:t>
            </w:r>
          </w:p>
        </w:tc>
      </w:tr>
      <w:tr w:rsidR="00756F1E" w:rsidRPr="00756F1E" w:rsidTr="007C65D6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6</w:t>
            </w:r>
          </w:p>
        </w:tc>
        <w:tc>
          <w:tcPr>
            <w:tcW w:w="7367" w:type="dxa"/>
          </w:tcPr>
          <w:p w:rsidR="000A5C62" w:rsidRPr="00234F1F" w:rsidRDefault="000A5C62" w:rsidP="00970D7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процента горения установок наружного 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и архитектурной подсветки не менее 97 процентов.</w:t>
            </w:r>
          </w:p>
          <w:p w:rsidR="000A5C62" w:rsidRPr="00234F1F" w:rsidRDefault="000A5C62" w:rsidP="00970D7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>Строительство, реконструкция и капитальный ремонт объектов наружного освещения и архитектурой подсветки.</w:t>
            </w:r>
          </w:p>
          <w:p w:rsidR="001D0332" w:rsidRPr="00756F1E" w:rsidRDefault="000A5C62" w:rsidP="00970D7A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4F1F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среднего потребления электроэнергии установками наружного освещения и архитектурной подсветки на один </w:t>
            </w:r>
            <w:r w:rsidRPr="00234F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светильник.</w:t>
            </w:r>
          </w:p>
        </w:tc>
      </w:tr>
      <w:tr w:rsidR="00F87546" w:rsidRPr="00756F1E" w:rsidTr="007C65D6">
        <w:tc>
          <w:tcPr>
            <w:tcW w:w="510" w:type="dxa"/>
          </w:tcPr>
          <w:p w:rsidR="00F87546" w:rsidRPr="00756F1E" w:rsidRDefault="00F87546" w:rsidP="00F87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:rsidR="00F87546" w:rsidRPr="00F87546" w:rsidRDefault="00F87546" w:rsidP="00F87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F87546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970D7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67" w:type="dxa"/>
          </w:tcPr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7546" w:rsidRPr="00756F1E" w:rsidTr="007C65D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F87546" w:rsidRPr="00756F1E" w:rsidRDefault="00F87546" w:rsidP="00F875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:rsidR="00F87546" w:rsidRPr="00F87546" w:rsidRDefault="00F87546" w:rsidP="00F875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7546">
              <w:rPr>
                <w:rFonts w:ascii="Times New Roman" w:hAnsi="Times New Roman" w:cs="Times New Roman"/>
                <w:sz w:val="24"/>
              </w:rPr>
              <w:t xml:space="preserve">Общий объем финансирования подпрограммы </w:t>
            </w:r>
            <w:r w:rsidR="00970D7A">
              <w:rPr>
                <w:rFonts w:ascii="Times New Roman" w:hAnsi="Times New Roman" w:cs="Times New Roman"/>
                <w:sz w:val="24"/>
              </w:rPr>
              <w:t xml:space="preserve">6 </w:t>
            </w:r>
            <w:r w:rsidRPr="00F87546">
              <w:rPr>
                <w:rFonts w:ascii="Times New Roman" w:hAnsi="Times New Roman" w:cs="Times New Roman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проектов, </w:t>
            </w:r>
            <w:r w:rsidRPr="00F87546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bottom w:val="nil"/>
            </w:tcBorders>
          </w:tcPr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6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39 820 516,6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5 240 162,0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6 712 531,7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6 167 137,9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6 114 374,6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7 583 654,8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8 002 655,5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F87546" w:rsidRPr="00756F1E" w:rsidRDefault="00F87546" w:rsidP="00F875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39 820 516,6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  <w:r w:rsidR="000240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–5 240 162,0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–6 712 531,7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–6 167 137,9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–6 114 374,6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B309B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–7 583 654,8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F87546" w:rsidRPr="00756F1E" w:rsidRDefault="00FB309B" w:rsidP="00FB30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–8 002 655,5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56F1E" w:rsidRPr="00756F1E" w:rsidTr="007C65D6">
        <w:tc>
          <w:tcPr>
            <w:tcW w:w="510" w:type="dxa"/>
          </w:tcPr>
          <w:p w:rsidR="001D0332" w:rsidRPr="009B0389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:rsidR="001D0332" w:rsidRPr="009B0389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7367" w:type="dxa"/>
          </w:tcPr>
          <w:p w:rsidR="000A5C62" w:rsidRPr="009B0389" w:rsidRDefault="000A5C62" w:rsidP="000A5C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Процент горения установок наружного освещения и архитектурной подсветки в 20</w:t>
            </w:r>
            <w:r w:rsidR="009B0389" w:rsidRPr="009B03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B0389" w:rsidRPr="009B03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B0389" w:rsidRPr="009B03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389" w:rsidRPr="009B03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389" w:rsidRPr="009B0389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97 процентов.</w:t>
            </w:r>
          </w:p>
          <w:p w:rsidR="000A5C62" w:rsidRPr="009B0389" w:rsidRDefault="000A5C62" w:rsidP="000A5C6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Доля освещенных частей улиц, проездов, набережных в общей </w:t>
            </w:r>
            <w:r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протяженности улиц, проезд</w:t>
            </w:r>
            <w:r w:rsidR="003C6054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ов, набережных на конец</w:t>
            </w:r>
            <w:r w:rsidR="00970D7A"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 xml:space="preserve"> 202</w:t>
            </w:r>
            <w:r w:rsidR="003C6054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5 года</w:t>
            </w:r>
            <w:r w:rsidR="00970D7A"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 xml:space="preserve"> – 99</w:t>
            </w:r>
            <w:r w:rsidR="001F2AC8"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,6</w:t>
            </w:r>
            <w:r w:rsidR="00970D7A"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 xml:space="preserve"> процентов</w:t>
            </w:r>
            <w:r w:rsidRPr="009B0389">
              <w:rPr>
                <w:rFonts w:ascii="Times New Roman" w:hAnsi="Times New Roman" w:cs="Times New Roman"/>
                <w:spacing w:val="-2"/>
                <w:kern w:val="24"/>
                <w:sz w:val="24"/>
                <w:szCs w:val="24"/>
              </w:rPr>
              <w:t>.</w:t>
            </w:r>
          </w:p>
          <w:p w:rsidR="001D0332" w:rsidRPr="00756F1E" w:rsidRDefault="000A5C62" w:rsidP="001F2A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Среднее потребление электроэнергии установками наружного освещения и архитектурной подсветки на один светильник </w:t>
            </w:r>
            <w:r w:rsidR="00970D7A" w:rsidRPr="009B03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C6054" w:rsidRPr="003C6054">
              <w:rPr>
                <w:rFonts w:ascii="Times New Roman" w:hAnsi="Times New Roman" w:cs="Times New Roman"/>
                <w:sz w:val="24"/>
                <w:szCs w:val="24"/>
              </w:rPr>
              <w:t xml:space="preserve">на конец 2025 года </w:t>
            </w:r>
            <w:r w:rsidR="001F2AC8" w:rsidRPr="009B038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AC8" w:rsidRPr="009B0389">
              <w:rPr>
                <w:rFonts w:ascii="Times New Roman" w:hAnsi="Times New Roman" w:cs="Times New Roman"/>
                <w:sz w:val="24"/>
                <w:szCs w:val="24"/>
              </w:rPr>
              <w:t>512,6</w:t>
            </w:r>
            <w:r w:rsidRPr="009B0389">
              <w:rPr>
                <w:rFonts w:ascii="Times New Roman" w:hAnsi="Times New Roman" w:cs="Times New Roman"/>
                <w:sz w:val="24"/>
                <w:szCs w:val="24"/>
              </w:rPr>
              <w:t xml:space="preserve"> кВт.ч в год.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9B0389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1</w:t>
      </w:r>
      <w:r w:rsidR="00F87546" w:rsidRPr="009B0389">
        <w:rPr>
          <w:rFonts w:ascii="Times New Roman" w:hAnsi="Times New Roman" w:cs="Times New Roman"/>
          <w:sz w:val="24"/>
          <w:szCs w:val="24"/>
        </w:rPr>
        <w:t>3</w:t>
      </w:r>
      <w:r w:rsidRPr="009B0389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подпрограммы 6</w:t>
      </w:r>
    </w:p>
    <w:p w:rsidR="001D0332" w:rsidRPr="009B0389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 указанием основных проблем и прогноз ее развития</w:t>
      </w:r>
    </w:p>
    <w:p w:rsidR="001D0332" w:rsidRPr="0081535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Содержание и развитие наружного освещения Санкт-Петербурга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в соответствии с государственной программой, а также следующими нормативными документами: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07.05.2018 </w:t>
      </w:r>
      <w:r>
        <w:rPr>
          <w:rFonts w:ascii="Times New Roman" w:hAnsi="Times New Roman" w:cs="Times New Roman"/>
          <w:sz w:val="24"/>
          <w:szCs w:val="24"/>
        </w:rPr>
        <w:t>№ 204 «</w:t>
      </w:r>
      <w:r w:rsidRPr="009B0389">
        <w:rPr>
          <w:rFonts w:ascii="Times New Roman" w:hAnsi="Times New Roman" w:cs="Times New Roman"/>
          <w:sz w:val="24"/>
          <w:szCs w:val="24"/>
        </w:rPr>
        <w:t>О национальных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стратегических задачах развития Российской Ф</w:t>
      </w:r>
      <w:r>
        <w:rPr>
          <w:rFonts w:ascii="Times New Roman" w:hAnsi="Times New Roman" w:cs="Times New Roman"/>
          <w:sz w:val="24"/>
          <w:szCs w:val="24"/>
        </w:rPr>
        <w:t>едерации на период до 2024 года»</w:t>
      </w:r>
      <w:r w:rsidRPr="009B0389">
        <w:rPr>
          <w:rFonts w:ascii="Times New Roman" w:hAnsi="Times New Roman" w:cs="Times New Roman"/>
          <w:sz w:val="24"/>
          <w:szCs w:val="24"/>
        </w:rPr>
        <w:t>;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паспортом приоритетного проекта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ание комфортной городской среды»</w:t>
      </w:r>
      <w:r w:rsidRPr="009B0389">
        <w:rPr>
          <w:rFonts w:ascii="Times New Roman" w:hAnsi="Times New Roman" w:cs="Times New Roman"/>
          <w:sz w:val="24"/>
          <w:szCs w:val="24"/>
        </w:rPr>
        <w:t xml:space="preserve">, утвержденным президиумом Совета при Президенте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по стратегическому развитию и приоритетным проектам;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распоряжением Правительства Российской Федерации от 23.03.2019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0389">
        <w:rPr>
          <w:rFonts w:ascii="Times New Roman" w:hAnsi="Times New Roman" w:cs="Times New Roman"/>
          <w:sz w:val="24"/>
          <w:szCs w:val="24"/>
        </w:rPr>
        <w:t xml:space="preserve"> 510-р;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долгосрочной целевой программой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 xml:space="preserve">Об энергосбережении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 xml:space="preserve">и о повышении энергетической эффективности в системах наружного освещения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при строительстве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>и реконструкции парков, садов и скверов, расположенных на территории Санкт-Петербурга,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>на период до 2020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 xml:space="preserve">от 10.08.2010 </w:t>
      </w:r>
      <w:r w:rsidR="0069195D">
        <w:rPr>
          <w:rFonts w:ascii="Times New Roman" w:hAnsi="Times New Roman" w:cs="Times New Roman"/>
          <w:sz w:val="24"/>
          <w:szCs w:val="24"/>
        </w:rPr>
        <w:t>№</w:t>
      </w:r>
      <w:r w:rsidRPr="009B0389">
        <w:rPr>
          <w:rFonts w:ascii="Times New Roman" w:hAnsi="Times New Roman" w:cs="Times New Roman"/>
          <w:sz w:val="24"/>
          <w:szCs w:val="24"/>
        </w:rPr>
        <w:t xml:space="preserve"> 1058.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lastRenderedPageBreak/>
        <w:t>З</w:t>
      </w:r>
      <w:r>
        <w:rPr>
          <w:rFonts w:ascii="Times New Roman" w:hAnsi="Times New Roman" w:cs="Times New Roman"/>
          <w:sz w:val="24"/>
          <w:szCs w:val="24"/>
        </w:rPr>
        <w:t>а период с 2017 по 2019 год ГУП «</w:t>
      </w:r>
      <w:r w:rsidRPr="009B0389">
        <w:rPr>
          <w:rFonts w:ascii="Times New Roman" w:hAnsi="Times New Roman" w:cs="Times New Roman"/>
          <w:sz w:val="24"/>
          <w:szCs w:val="24"/>
        </w:rPr>
        <w:t>Ленсвет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(с 01.08.2019 – ГБУ «Ленсвет»)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 xml:space="preserve">обеспечен процент горения установок наружного освещения свыше 97 процентов путем реализации мероприятий в рамках эксплуатации системы наружного освещения, а также мероприятий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по реконструкции и капитальному ремонту установок наружного освещения. В 2019 году процент горения составил 98,5 процентов.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целях реализации положений Указа Президента Российской Федерации от 07.05.2018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</w:t>
      </w:r>
      <w:r w:rsidRPr="009B0389">
        <w:rPr>
          <w:rFonts w:ascii="Times New Roman" w:hAnsi="Times New Roman" w:cs="Times New Roman"/>
          <w:sz w:val="24"/>
          <w:szCs w:val="24"/>
        </w:rPr>
        <w:t xml:space="preserve"> 204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 xml:space="preserve">О национальных целях и стратегических задачах развития Российской Федерации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на период до 2024 года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Российской Федерации от 23.03.2019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№</w:t>
      </w:r>
      <w:r w:rsidRPr="009B0389">
        <w:rPr>
          <w:rFonts w:ascii="Times New Roman" w:hAnsi="Times New Roman" w:cs="Times New Roman"/>
          <w:sz w:val="24"/>
          <w:szCs w:val="24"/>
        </w:rPr>
        <w:t xml:space="preserve"> 510-р утверждена методика формирования индекса качества городской среды.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 xml:space="preserve">В соответствии с данной методикой доля освещенных частей улиц, проездов, набережных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 xml:space="preserve">в общей протяженности улиц, проездов, 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коммерческой активности в городе.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Доля освещенных частей улиц, проездов, набережных в общей протяженности улиц, проездов, набережных в Санкт-Петербурге в 2019 году составляет 99,4 процента,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что достигается путем мероприятий по строительству объектов наружного освещения магистралей и кварталов Санкт-Петербурга.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Среднее потребление электроэнергии установками наружного освещения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художественной подсветки на 1 светильник снижается в динамике до 2019 года. По причине передачи</w:t>
      </w:r>
      <w:r w:rsidR="00031C25"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 xml:space="preserve">с 01.01.2019 года в ГУП «Ленсвет» объектов наружного освещения в Курортном, Колпинском, Пушкинском, Петродворцовом и частях Приморского, Выборгского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Красносельского районах, где установлено энергоёмкое, устаревшее оборудование, среднее потребление</w:t>
      </w:r>
      <w:r w:rsidR="00031C25"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>электроэнергии одного светильника увеличилось и в 2019 году составило</w:t>
      </w:r>
      <w:r w:rsidR="00031C25">
        <w:rPr>
          <w:rFonts w:ascii="Times New Roman" w:hAnsi="Times New Roman" w:cs="Times New Roman"/>
          <w:sz w:val="24"/>
          <w:szCs w:val="24"/>
        </w:rPr>
        <w:t xml:space="preserve">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 xml:space="preserve">653,8 кВтч. 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На конец 2019 года количество энергосберегающего оборудования составило 79 826,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в том числе светодиодных светильников 62 167 шт., что составляет 17,2 процента в общем количестве светильников.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Система наружного осв</w:t>
      </w:r>
      <w:r w:rsidR="00031C25">
        <w:rPr>
          <w:rFonts w:ascii="Times New Roman" w:hAnsi="Times New Roman" w:cs="Times New Roman"/>
          <w:sz w:val="24"/>
          <w:szCs w:val="24"/>
        </w:rPr>
        <w:t>ещения в зоне эксплуатации ГБУ «</w:t>
      </w:r>
      <w:r w:rsidRPr="009B0389">
        <w:rPr>
          <w:rFonts w:ascii="Times New Roman" w:hAnsi="Times New Roman" w:cs="Times New Roman"/>
          <w:sz w:val="24"/>
          <w:szCs w:val="24"/>
        </w:rPr>
        <w:t>Ленсвет</w:t>
      </w:r>
      <w:r w:rsidR="00031C25"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оснащена коммерческими приборами учета электроэнергии, автоматизированной информационно-измерительной системой коммерческого учета (АИИС КУЭ) и автоматизированной системой управления наружным освещением (АСУНО), позволяющими осуществлять учет и расчеты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за потребленную электрическую энергию на наружное освещение на основании показаний коммерческих приборов учета. Это позволяет сокращать потребление электрической энергии по отношению к расчетному методу определения потребления.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рамках Адресной инвестиционной программы за 2019 год было установлено 8 087 опор, 6 388 светильников, проложено 277,2 км СИП.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По программе капитального ремонта в 2019 году выполн</w:t>
      </w:r>
      <w:r w:rsidR="00031C25">
        <w:rPr>
          <w:rFonts w:ascii="Times New Roman" w:hAnsi="Times New Roman" w:cs="Times New Roman"/>
          <w:sz w:val="24"/>
          <w:szCs w:val="24"/>
        </w:rPr>
        <w:t xml:space="preserve">ено в натуральных показателях: </w:t>
      </w:r>
      <w:r w:rsidRPr="009B0389">
        <w:rPr>
          <w:rFonts w:ascii="Times New Roman" w:hAnsi="Times New Roman" w:cs="Times New Roman"/>
          <w:sz w:val="24"/>
          <w:szCs w:val="24"/>
        </w:rPr>
        <w:t>опоры - 116, светильники - 1 546, кабель, СИП - 49,2 км.</w:t>
      </w:r>
    </w:p>
    <w:p w:rsidR="009B0389" w:rsidRPr="009B0389" w:rsidRDefault="00031C25" w:rsidP="00031C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программе «</w:t>
      </w:r>
      <w:r w:rsidR="009B0389" w:rsidRPr="009B0389">
        <w:rPr>
          <w:rFonts w:ascii="Times New Roman" w:hAnsi="Times New Roman" w:cs="Times New Roman"/>
          <w:sz w:val="24"/>
          <w:szCs w:val="24"/>
        </w:rPr>
        <w:t>Формирование комфортной городской среды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0389" w:rsidRPr="009B0389">
        <w:rPr>
          <w:rFonts w:ascii="Times New Roman" w:hAnsi="Times New Roman" w:cs="Times New Roman"/>
          <w:sz w:val="24"/>
          <w:szCs w:val="24"/>
        </w:rPr>
        <w:t xml:space="preserve"> выполнено в натуральных показателях: опоры - 542, светильники - 382, кабель, СИП - 21 км.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период 2019 года собственными силами выполнены работы по устройству освещения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на 108 детских и спортивных площадках (установлено 203 светильника), на 8 пешеходных переходах (установлено 10 светильников). По письмам и обращениям граждан и организаций выполнены работы по устройству освещения на 22 объектах (установлено 72 светильника).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На 01.01.2020 освещение Санкт-Петербурга осуществляется 348980 светильниками наружного освещения в зоне эксплуатации ГБУ </w:t>
      </w:r>
      <w:r w:rsidR="00031C25"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>Ленсвет</w:t>
      </w:r>
      <w:r w:rsidR="00031C25"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 xml:space="preserve">. В обслуживании ГБУ </w:t>
      </w:r>
      <w:r w:rsidR="00031C25">
        <w:rPr>
          <w:rFonts w:ascii="Times New Roman" w:hAnsi="Times New Roman" w:cs="Times New Roman"/>
          <w:sz w:val="24"/>
          <w:szCs w:val="24"/>
        </w:rPr>
        <w:t>«</w:t>
      </w:r>
      <w:r w:rsidRPr="009B0389">
        <w:rPr>
          <w:rFonts w:ascii="Times New Roman" w:hAnsi="Times New Roman" w:cs="Times New Roman"/>
          <w:sz w:val="24"/>
          <w:szCs w:val="24"/>
        </w:rPr>
        <w:t>Ленсвет</w:t>
      </w:r>
      <w:r w:rsidR="00031C25">
        <w:rPr>
          <w:rFonts w:ascii="Times New Roman" w:hAnsi="Times New Roman" w:cs="Times New Roman"/>
          <w:sz w:val="24"/>
          <w:szCs w:val="24"/>
        </w:rPr>
        <w:t>»</w:t>
      </w:r>
      <w:r w:rsidRPr="009B0389">
        <w:rPr>
          <w:rFonts w:ascii="Times New Roman" w:hAnsi="Times New Roman" w:cs="Times New Roman"/>
          <w:sz w:val="24"/>
          <w:szCs w:val="24"/>
        </w:rPr>
        <w:t xml:space="preserve"> находится 154 025 опор наружного освещения, 9 930 км воздушных и кабельных сетей,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2 781 пункта питания. Общее количество объектов наружного освещения Санкт-Петербурга составляет</w:t>
      </w:r>
      <w:r w:rsidR="00031C25">
        <w:rPr>
          <w:rFonts w:ascii="Times New Roman" w:hAnsi="Times New Roman" w:cs="Times New Roman"/>
          <w:sz w:val="24"/>
          <w:szCs w:val="24"/>
        </w:rPr>
        <w:t xml:space="preserve"> </w:t>
      </w:r>
      <w:r w:rsidRPr="009B0389">
        <w:rPr>
          <w:rFonts w:ascii="Times New Roman" w:hAnsi="Times New Roman" w:cs="Times New Roman"/>
          <w:sz w:val="24"/>
          <w:szCs w:val="24"/>
        </w:rPr>
        <w:t>4684, в том числе 487 объектов художественной подсветки.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В 2019-2020 годах проводится реализация комплекса мероприятий по повышению энергетической эффективности, в том числе замена ртутных светильников на светодиодные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lastRenderedPageBreak/>
        <w:t xml:space="preserve">и установка приборов учета на территории Курортного, Петродворцового, Пушкинского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Колпинского районов Санкт-Петербурга. На 2021-2023 год запланирована замена натриевых светильников на светодиодные, замена неизолированного провода на СИП, модернизация автоматизированной системы управления наружным освещением.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В период 2020-2025 годов планируется обеспечение процента горения установок наружного освещения не менее 97 процентов.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Ожидаемое среднее потребление электроэнергии установками наружного освещения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и художественной подсветки на 1 светильник в 2020 составляет 652,9 кВтч, что ниже уровня 2019 года. К 2025 году планируется снизить среднее потребление электроэнергии установками наружного освещения и художественной подсветки на 1 светильник до 512,6 кВт.ч.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Достижение целевых показателей и индикаторов государственной программы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 xml:space="preserve">в 2021-2023 планируется посредством реализации мероприятий в рамках программы устройства и модернизации автоматических систем управления наружным освещением Санкт-Петербурга, программы замены неизолированного провода на самонесущий изолированный провод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на объектах наружного освещения Санкт-Петербурга, программы замены натриевых светильников на светодиодные.</w:t>
      </w:r>
    </w:p>
    <w:p w:rsidR="009B0389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 xml:space="preserve">Реконструкция объектов наружного освещения в 2020-2025 годах в рамках </w:t>
      </w:r>
      <w:r w:rsidR="00031C25">
        <w:rPr>
          <w:rFonts w:ascii="Times New Roman" w:hAnsi="Times New Roman" w:cs="Times New Roman"/>
          <w:sz w:val="24"/>
          <w:szCs w:val="24"/>
        </w:rPr>
        <w:t>Адресной инвестиционной программы</w:t>
      </w:r>
      <w:r w:rsidRPr="009B0389">
        <w:rPr>
          <w:rFonts w:ascii="Times New Roman" w:hAnsi="Times New Roman" w:cs="Times New Roman"/>
          <w:sz w:val="24"/>
          <w:szCs w:val="24"/>
        </w:rPr>
        <w:t xml:space="preserve"> проводится с учетом степени износа и наличия дефектов, а также </w:t>
      </w:r>
      <w:r w:rsidR="00031C25">
        <w:rPr>
          <w:rFonts w:ascii="Times New Roman" w:hAnsi="Times New Roman" w:cs="Times New Roman"/>
          <w:sz w:val="24"/>
          <w:szCs w:val="24"/>
        </w:rPr>
        <w:br/>
      </w:r>
      <w:r w:rsidRPr="009B0389">
        <w:rPr>
          <w:rFonts w:ascii="Times New Roman" w:hAnsi="Times New Roman" w:cs="Times New Roman"/>
          <w:sz w:val="24"/>
          <w:szCs w:val="24"/>
        </w:rPr>
        <w:t>с учетом обращений жителей Санкт-Петербурга и администраций районов города. Реконструкция обеспечивает нормативную освещенность городских улиц и магистралей, улучшает внешний вид и снижает расходы на текущее содержание наружного освещения. Реконструкция наружного освещения парков и садов проводится в целях создания комфортных условий для отдыха и занятий спортом в парках, садах и скверах и снижения потребления электрической энергии и мощности за счет внедрения энергосберегающего и энергетически эффективного оборудования.</w:t>
      </w:r>
    </w:p>
    <w:p w:rsidR="00A84113" w:rsidRPr="009B0389" w:rsidRDefault="009B0389" w:rsidP="009B03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0389">
        <w:rPr>
          <w:rFonts w:ascii="Times New Roman" w:hAnsi="Times New Roman" w:cs="Times New Roman"/>
          <w:sz w:val="24"/>
          <w:szCs w:val="24"/>
        </w:rPr>
        <w:t>Мероприятия по развитию наружного освещения улиц и магистралей Санкт-Петербурга, внутриквартальных территорий позволят обеспечить 99,6 процентов освещенных частей улиц, проездов, набережных в общей протяженности улиц, проездов, набережных к 2025 году.</w:t>
      </w:r>
    </w:p>
    <w:p w:rsidR="00A84113" w:rsidRPr="00756F1E" w:rsidRDefault="00A84113" w:rsidP="003D4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84113" w:rsidRPr="00756F1E" w:rsidSect="00B26A4B">
          <w:headerReference w:type="default" r:id="rId59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A84113" w:rsidRDefault="00A84113" w:rsidP="00A8411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6 </w:t>
      </w:r>
    </w:p>
    <w:p w:rsidR="00A84113" w:rsidRPr="00756F1E" w:rsidRDefault="00A84113" w:rsidP="00A84113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A84113" w:rsidRDefault="00A84113" w:rsidP="00A84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6245"/>
      <w:bookmarkEnd w:id="9"/>
      <w:r>
        <w:rPr>
          <w:rFonts w:ascii="Times New Roman" w:hAnsi="Times New Roman" w:cs="Times New Roman"/>
          <w:b/>
          <w:sz w:val="24"/>
          <w:szCs w:val="24"/>
        </w:rPr>
        <w:t>ПРОЕКТНАЯ ЧАСТЬ</w:t>
      </w:r>
    </w:p>
    <w:p w:rsidR="00A84113" w:rsidRPr="00756F1E" w:rsidRDefault="00A84113" w:rsidP="00A84113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16</w:t>
      </w:r>
    </w:p>
    <w:tbl>
      <w:tblPr>
        <w:tblStyle w:val="a3"/>
        <w:tblW w:w="15415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475"/>
        <w:gridCol w:w="993"/>
        <w:gridCol w:w="567"/>
        <w:gridCol w:w="566"/>
        <w:gridCol w:w="709"/>
        <w:gridCol w:w="992"/>
        <w:gridCol w:w="851"/>
        <w:gridCol w:w="709"/>
        <w:gridCol w:w="992"/>
        <w:gridCol w:w="992"/>
        <w:gridCol w:w="992"/>
        <w:gridCol w:w="992"/>
        <w:gridCol w:w="993"/>
        <w:gridCol w:w="1134"/>
        <w:gridCol w:w="992"/>
        <w:gridCol w:w="956"/>
      </w:tblGrid>
      <w:tr w:rsidR="00030B98" w:rsidRPr="00FA358B" w:rsidTr="00A84113">
        <w:trPr>
          <w:trHeight w:val="1412"/>
          <w:jc w:val="center"/>
        </w:trPr>
        <w:tc>
          <w:tcPr>
            <w:tcW w:w="510" w:type="dxa"/>
            <w:vMerge w:val="restart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</w:p>
        </w:tc>
        <w:tc>
          <w:tcPr>
            <w:tcW w:w="1475" w:type="dxa"/>
            <w:vMerge w:val="restart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3" w:type="dxa"/>
            <w:vMerge w:val="restart"/>
            <w:hideMark/>
          </w:tcPr>
          <w:p w:rsidR="00030B98" w:rsidRPr="0081535F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:rsidR="00030B98" w:rsidRPr="0081535F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Мощность объекта</w:t>
            </w:r>
          </w:p>
        </w:tc>
        <w:tc>
          <w:tcPr>
            <w:tcW w:w="566" w:type="dxa"/>
            <w:vMerge w:val="restart"/>
            <w:hideMark/>
          </w:tcPr>
          <w:p w:rsidR="00030B98" w:rsidRPr="0081535F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81535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рок 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выполнения работ</w:t>
            </w:r>
          </w:p>
        </w:tc>
        <w:tc>
          <w:tcPr>
            <w:tcW w:w="992" w:type="dxa"/>
            <w:vMerge w:val="restart"/>
            <w:hideMark/>
          </w:tcPr>
          <w:p w:rsidR="00030B98" w:rsidRPr="0081535F" w:rsidRDefault="0081535F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С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метная стоимость 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работ 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предполагаемая (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предельная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 стоимос</w:t>
            </w: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ть работ</w:t>
            </w:r>
            <w:r w:rsidR="00030B98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)</w:t>
            </w:r>
          </w:p>
        </w:tc>
        <w:tc>
          <w:tcPr>
            <w:tcW w:w="851" w:type="dxa"/>
            <w:vMerge w:val="restart"/>
            <w:hideMark/>
          </w:tcPr>
          <w:p w:rsidR="00030B98" w:rsidRPr="0081535F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 xml:space="preserve">Остаток сметной стоимости </w:t>
            </w:r>
            <w:r w:rsidR="0081535F" w:rsidRPr="0081535F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работ</w:t>
            </w:r>
          </w:p>
        </w:tc>
        <w:tc>
          <w:tcPr>
            <w:tcW w:w="709" w:type="dxa"/>
            <w:vMerge w:val="restart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956" w:type="dxa"/>
            <w:vMerge w:val="restart"/>
            <w:hideMark/>
          </w:tcPr>
          <w:p w:rsidR="00030B98" w:rsidRPr="00FA358B" w:rsidRDefault="00030B98" w:rsidP="00A84113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030B98" w:rsidRPr="00FA358B" w:rsidTr="00A84113">
        <w:trPr>
          <w:trHeight w:val="415"/>
          <w:jc w:val="center"/>
        </w:trPr>
        <w:tc>
          <w:tcPr>
            <w:tcW w:w="510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75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3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1134" w:type="dxa"/>
            <w:hideMark/>
          </w:tcPr>
          <w:p w:rsidR="00030B98" w:rsidRPr="00FA358B" w:rsidRDefault="00030B98" w:rsidP="0081535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CF481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A84113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56" w:type="dxa"/>
            <w:vMerge/>
            <w:hideMark/>
          </w:tcPr>
          <w:p w:rsidR="00030B98" w:rsidRPr="00FA358B" w:rsidRDefault="00030B98" w:rsidP="00A84113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30B98" w:rsidRPr="00FA358B" w:rsidTr="00A84113">
        <w:trPr>
          <w:trHeight w:val="144"/>
          <w:jc w:val="center"/>
        </w:trPr>
        <w:tc>
          <w:tcPr>
            <w:tcW w:w="510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993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851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2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956" w:type="dxa"/>
            <w:hideMark/>
          </w:tcPr>
          <w:p w:rsidR="00030B98" w:rsidRPr="00FA358B" w:rsidRDefault="00030B98" w:rsidP="00A8411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358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</w:tr>
      <w:tr w:rsidR="006E27AC" w:rsidRPr="00FA358B" w:rsidTr="00A84113">
        <w:trPr>
          <w:trHeight w:val="281"/>
          <w:jc w:val="center"/>
        </w:trPr>
        <w:tc>
          <w:tcPr>
            <w:tcW w:w="15415" w:type="dxa"/>
            <w:gridSpan w:val="17"/>
            <w:noWrap/>
            <w:vAlign w:val="center"/>
          </w:tcPr>
          <w:p w:rsidR="006E27AC" w:rsidRPr="00A84113" w:rsidRDefault="006E27AC" w:rsidP="00A84113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A84113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  <w:r w:rsidR="00CF4818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A674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127 005,8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582 995,0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356 375,4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256 579,8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364 177,2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385 162,4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2 072 295,6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ЦП 1.</w:t>
            </w:r>
          </w:p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2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A674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объектов наружного освещения кварталов Санкт-Петербурга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360 597,5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516 946,1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213 176,3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101 322,0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690 930,2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722 409,2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2 605 381,3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bCs/>
                <w:sz w:val="14"/>
                <w:szCs w:val="14"/>
              </w:rPr>
              <w:t>3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A674E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объектов наружного освещения кварталов Санкт-Петербурга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187 349,6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151 780,9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19 736,5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11 643,7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241 654,7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312 189,0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924 354,4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.1.,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7E49F5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2019-2024</w:t>
            </w: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158 223,6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209 524,5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42 098,1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104 279,4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114 707,3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119 272,7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748 105,6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7E49F5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электрических сетей (объектов) и устройств наружного освещения магистралей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70 303,7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77 800,8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127 059,5  </w:t>
            </w:r>
          </w:p>
        </w:tc>
        <w:tc>
          <w:tcPr>
            <w:tcW w:w="992" w:type="dxa"/>
            <w:vAlign w:val="center"/>
          </w:tcPr>
          <w:p w:rsidR="00FB309B" w:rsidRPr="00FB309B" w:rsidRDefault="009F020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62 149,0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166 517,4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503 830,4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7E49F5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6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электрических сетей (объектов) и устройств наружного освещения улиц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2019-2024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179 092,2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213 694,3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97 189,6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80 506,9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88 557,6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92 082,2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751 122,8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9F020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9F020B" w:rsidRPr="00030B98" w:rsidRDefault="007E49F5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</w:t>
            </w:r>
          </w:p>
        </w:tc>
        <w:tc>
          <w:tcPr>
            <w:tcW w:w="1475" w:type="dxa"/>
            <w:vAlign w:val="center"/>
          </w:tcPr>
          <w:p w:rsidR="009F020B" w:rsidRPr="00030B98" w:rsidRDefault="009F020B" w:rsidP="009F020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электрических сетей </w:t>
            </w:r>
            <w:r w:rsidRPr="00030B98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(объектов)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и устройств наружного освещения улиц</w:t>
            </w:r>
          </w:p>
        </w:tc>
        <w:tc>
          <w:tcPr>
            <w:tcW w:w="993" w:type="dxa"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КЭиИО</w:t>
            </w:r>
          </w:p>
        </w:tc>
        <w:tc>
          <w:tcPr>
            <w:tcW w:w="567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2017-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lastRenderedPageBreak/>
              <w:t>2024</w:t>
            </w:r>
          </w:p>
        </w:tc>
        <w:tc>
          <w:tcPr>
            <w:tcW w:w="992" w:type="dxa"/>
            <w:noWrap/>
          </w:tcPr>
          <w:p w:rsidR="009F020B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lastRenderedPageBreak/>
              <w:t>-</w:t>
            </w:r>
          </w:p>
          <w:p w:rsidR="009F020B" w:rsidRDefault="009F020B" w:rsidP="009F020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F020B" w:rsidRPr="007845D5" w:rsidRDefault="009F020B" w:rsidP="009F020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ab/>
            </w:r>
          </w:p>
        </w:tc>
        <w:tc>
          <w:tcPr>
            <w:tcW w:w="851" w:type="dxa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lastRenderedPageBreak/>
              <w:t>-</w:t>
            </w:r>
          </w:p>
        </w:tc>
        <w:tc>
          <w:tcPr>
            <w:tcW w:w="709" w:type="dxa"/>
            <w:noWrap/>
            <w:vAlign w:val="center"/>
          </w:tcPr>
          <w:p w:rsidR="009F020B" w:rsidRPr="00F87546" w:rsidRDefault="009F020B" w:rsidP="009F020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39 172,9  </w:t>
            </w:r>
          </w:p>
        </w:tc>
        <w:tc>
          <w:tcPr>
            <w:tcW w:w="992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13 798,0  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18 183,8  </w:t>
            </w:r>
          </w:p>
        </w:tc>
        <w:tc>
          <w:tcPr>
            <w:tcW w:w="992" w:type="dxa"/>
            <w:vAlign w:val="center"/>
          </w:tcPr>
          <w:p w:rsidR="009F020B" w:rsidRPr="00560759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28 509,7  </w:t>
            </w:r>
          </w:p>
        </w:tc>
        <w:tc>
          <w:tcPr>
            <w:tcW w:w="1134" w:type="dxa"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108 268,9  </w:t>
            </w:r>
          </w:p>
        </w:tc>
        <w:tc>
          <w:tcPr>
            <w:tcW w:w="992" w:type="dxa"/>
            <w:noWrap/>
            <w:vAlign w:val="center"/>
          </w:tcPr>
          <w:p w:rsidR="009F020B" w:rsidRPr="00FB309B" w:rsidRDefault="009F020B" w:rsidP="009F020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207 933,3  </w:t>
            </w:r>
          </w:p>
        </w:tc>
        <w:tc>
          <w:tcPr>
            <w:tcW w:w="956" w:type="dxa"/>
          </w:tcPr>
          <w:p w:rsidR="009F020B" w:rsidRPr="006E27AC" w:rsidRDefault="009F020B" w:rsidP="009F020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FB309B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FB309B" w:rsidRPr="00030B98" w:rsidRDefault="007E49F5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lastRenderedPageBreak/>
              <w:t>8</w:t>
            </w:r>
          </w:p>
        </w:tc>
        <w:tc>
          <w:tcPr>
            <w:tcW w:w="1475" w:type="dxa"/>
            <w:vAlign w:val="center"/>
          </w:tcPr>
          <w:p w:rsidR="00FB309B" w:rsidRPr="00030B98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3" w:type="dxa"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A2E9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:rsidR="00FB309B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FB309B" w:rsidRDefault="00FB309B" w:rsidP="00FB309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FB309B" w:rsidRPr="007845D5" w:rsidRDefault="00FB309B" w:rsidP="00FB309B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FB309B" w:rsidRPr="00F87546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70 435,3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99 903,0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279 463,7  </w:t>
            </w:r>
          </w:p>
        </w:tc>
        <w:tc>
          <w:tcPr>
            <w:tcW w:w="993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338 348,0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355 794,3  </w:t>
            </w:r>
          </w:p>
        </w:tc>
        <w:tc>
          <w:tcPr>
            <w:tcW w:w="992" w:type="dxa"/>
            <w:noWrap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1 143 944,4  </w:t>
            </w:r>
          </w:p>
        </w:tc>
        <w:tc>
          <w:tcPr>
            <w:tcW w:w="956" w:type="dxa"/>
          </w:tcPr>
          <w:p w:rsidR="00FB309B" w:rsidRPr="006E27AC" w:rsidRDefault="00FB309B" w:rsidP="00FB309B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7E49F5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7E49F5" w:rsidRPr="00030B98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9</w:t>
            </w:r>
          </w:p>
        </w:tc>
        <w:tc>
          <w:tcPr>
            <w:tcW w:w="1475" w:type="dxa"/>
            <w:vAlign w:val="center"/>
          </w:tcPr>
          <w:p w:rsidR="007E49F5" w:rsidRPr="00030B98" w:rsidRDefault="007E49F5" w:rsidP="007E49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30B98">
              <w:rPr>
                <w:rFonts w:ascii="Times New Roman" w:hAnsi="Times New Roman" w:cs="Times New Roman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3" w:type="dxa"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</w:tcPr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7E49F5" w:rsidRDefault="007E49F5" w:rsidP="007E49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49F5" w:rsidRPr="007845D5" w:rsidRDefault="007E49F5" w:rsidP="007E49F5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25 879,2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268 202,2  </w:t>
            </w:r>
          </w:p>
        </w:tc>
        <w:tc>
          <w:tcPr>
            <w:tcW w:w="992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105 951,2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82 779,2  </w:t>
            </w:r>
          </w:p>
        </w:tc>
        <w:tc>
          <w:tcPr>
            <w:tcW w:w="993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276 686,6  </w:t>
            </w:r>
          </w:p>
        </w:tc>
        <w:tc>
          <w:tcPr>
            <w:tcW w:w="1134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342 703,1  </w:t>
            </w:r>
          </w:p>
        </w:tc>
        <w:tc>
          <w:tcPr>
            <w:tcW w:w="992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1 102 201,5  </w:t>
            </w:r>
          </w:p>
        </w:tc>
        <w:tc>
          <w:tcPr>
            <w:tcW w:w="956" w:type="dxa"/>
          </w:tcPr>
          <w:p w:rsidR="007E49F5" w:rsidRPr="006E27AC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5.1.,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7E49F5" w:rsidRPr="006E27AC" w:rsidTr="00A84113">
        <w:trPr>
          <w:trHeight w:val="281"/>
          <w:jc w:val="center"/>
        </w:trPr>
        <w:tc>
          <w:tcPr>
            <w:tcW w:w="510" w:type="dxa"/>
            <w:noWrap/>
          </w:tcPr>
          <w:p w:rsidR="007E49F5" w:rsidRPr="00030B98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</w:t>
            </w:r>
          </w:p>
        </w:tc>
        <w:tc>
          <w:tcPr>
            <w:tcW w:w="1475" w:type="dxa"/>
            <w:vAlign w:val="center"/>
          </w:tcPr>
          <w:p w:rsidR="007E49F5" w:rsidRPr="00030B98" w:rsidRDefault="000C1F4B" w:rsidP="007E49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0" w:history="1"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 xml:space="preserve">Реализация постановления Правительства Санкт-Петербурга от 10.08.2010 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br/>
                <w:t>№</w:t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 xml:space="preserve"> 1058 "Об утверждении долгосрочной целевой программы Санкт-Петербурга 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>«</w:t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 xml:space="preserve">Об энергосбережении 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br/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>и о повышении энергетической эффективности в системах наружного освещения при строительстве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br/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 xml:space="preserve"> и реконструкции парков, садов 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br/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 xml:space="preserve">и скверов, расположенных на территории 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br/>
              </w:r>
              <w:r w:rsidR="007E49F5" w:rsidRPr="00030B98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>Санкт-Петербурга, на период до 2020 года</w:t>
              </w:r>
              <w:r w:rsidR="007E49F5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  <w:u w:val="none"/>
                </w:rPr>
                <w:t>»</w:t>
              </w:r>
            </w:hyperlink>
          </w:p>
        </w:tc>
        <w:tc>
          <w:tcPr>
            <w:tcW w:w="993" w:type="dxa"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567" w:type="dxa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2011-2020</w:t>
            </w:r>
          </w:p>
        </w:tc>
        <w:tc>
          <w:tcPr>
            <w:tcW w:w="992" w:type="dxa"/>
            <w:noWrap/>
          </w:tcPr>
          <w:p w:rsidR="007E49F5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  <w:p w:rsidR="007E49F5" w:rsidRDefault="007E49F5" w:rsidP="007E49F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E49F5" w:rsidRPr="007845D5" w:rsidRDefault="007E49F5" w:rsidP="007E49F5">
            <w:pPr>
              <w:tabs>
                <w:tab w:val="left" w:pos="701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851" w:type="dxa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:rsidR="007E49F5" w:rsidRPr="00F87546" w:rsidRDefault="007E49F5" w:rsidP="007E49F5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8754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299 494,9  </w:t>
            </w:r>
          </w:p>
        </w:tc>
        <w:tc>
          <w:tcPr>
            <w:tcW w:w="992" w:type="dxa"/>
            <w:vAlign w:val="center"/>
          </w:tcPr>
          <w:p w:rsidR="007E49F5" w:rsidRPr="00560759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E49F5" w:rsidRPr="00560759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:rsidR="007E49F5" w:rsidRPr="00560759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:rsidR="007E49F5" w:rsidRPr="00560759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E49F5" w:rsidRPr="00560759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sz w:val="14"/>
                <w:szCs w:val="14"/>
              </w:rPr>
              <w:t xml:space="preserve">299 494,9  </w:t>
            </w:r>
          </w:p>
        </w:tc>
        <w:tc>
          <w:tcPr>
            <w:tcW w:w="956" w:type="dxa"/>
          </w:tcPr>
          <w:p w:rsidR="007E49F5" w:rsidRPr="006E27AC" w:rsidRDefault="007E49F5" w:rsidP="007E49F5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И 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</w:t>
            </w:r>
            <w:r w:rsidRPr="006E27AC">
              <w:rPr>
                <w:rFonts w:ascii="Times New Roman" w:hAnsi="Times New Roman" w:cs="Times New Roman"/>
                <w:bCs/>
                <w:sz w:val="14"/>
                <w:szCs w:val="14"/>
              </w:rPr>
              <w:t>.2.</w:t>
            </w:r>
          </w:p>
        </w:tc>
      </w:tr>
      <w:tr w:rsidR="007E49F5" w:rsidRPr="00B14E00" w:rsidTr="00A84113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7E49F5" w:rsidRPr="00B14E00" w:rsidRDefault="007E49F5" w:rsidP="007E49F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1 447 119,5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2 105 177,1  </w:t>
            </w:r>
          </w:p>
        </w:tc>
        <w:tc>
          <w:tcPr>
            <w:tcW w:w="992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1 079 673,4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916 574,7  </w:t>
            </w:r>
          </w:p>
        </w:tc>
        <w:tc>
          <w:tcPr>
            <w:tcW w:w="993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2 205 720,3  </w:t>
            </w:r>
          </w:p>
        </w:tc>
        <w:tc>
          <w:tcPr>
            <w:tcW w:w="1134" w:type="dxa"/>
            <w:vAlign w:val="center"/>
          </w:tcPr>
          <w:p w:rsidR="007E49F5" w:rsidRPr="009F020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F020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2 604 399,2  </w:t>
            </w:r>
          </w:p>
        </w:tc>
        <w:tc>
          <w:tcPr>
            <w:tcW w:w="992" w:type="dxa"/>
            <w:noWrap/>
            <w:vAlign w:val="center"/>
          </w:tcPr>
          <w:p w:rsidR="007E49F5" w:rsidRPr="009F020B" w:rsidRDefault="007E49F5" w:rsidP="007E49F5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F020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10 358 664,2  </w:t>
            </w:r>
          </w:p>
        </w:tc>
        <w:tc>
          <w:tcPr>
            <w:tcW w:w="956" w:type="dxa"/>
          </w:tcPr>
          <w:p w:rsidR="007E49F5" w:rsidRPr="00B14E00" w:rsidRDefault="007E49F5" w:rsidP="007E49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7E49F5" w:rsidRPr="00B14E00" w:rsidTr="00A84113">
        <w:trPr>
          <w:trHeight w:val="281"/>
          <w:jc w:val="center"/>
        </w:trPr>
        <w:tc>
          <w:tcPr>
            <w:tcW w:w="7372" w:type="dxa"/>
            <w:gridSpan w:val="9"/>
            <w:noWrap/>
          </w:tcPr>
          <w:p w:rsidR="007E49F5" w:rsidRPr="00B14E00" w:rsidRDefault="007E49F5" w:rsidP="007E49F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проектная чать подпрограммы 6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1 447 119,5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2 105 177,1  </w:t>
            </w:r>
          </w:p>
        </w:tc>
        <w:tc>
          <w:tcPr>
            <w:tcW w:w="992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1 079 673,4  </w:t>
            </w:r>
          </w:p>
        </w:tc>
        <w:tc>
          <w:tcPr>
            <w:tcW w:w="992" w:type="dxa"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916 574,7  </w:t>
            </w:r>
          </w:p>
        </w:tc>
        <w:tc>
          <w:tcPr>
            <w:tcW w:w="993" w:type="dxa"/>
            <w:noWrap/>
            <w:vAlign w:val="center"/>
          </w:tcPr>
          <w:p w:rsidR="007E49F5" w:rsidRPr="00FB309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2 205 720,3  </w:t>
            </w:r>
          </w:p>
        </w:tc>
        <w:tc>
          <w:tcPr>
            <w:tcW w:w="1134" w:type="dxa"/>
            <w:vAlign w:val="center"/>
          </w:tcPr>
          <w:p w:rsidR="007E49F5" w:rsidRPr="009F020B" w:rsidRDefault="007E49F5" w:rsidP="007E49F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9F020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2 604 399,2  </w:t>
            </w:r>
          </w:p>
        </w:tc>
        <w:tc>
          <w:tcPr>
            <w:tcW w:w="992" w:type="dxa"/>
            <w:noWrap/>
            <w:vAlign w:val="center"/>
          </w:tcPr>
          <w:p w:rsidR="007E49F5" w:rsidRPr="009F020B" w:rsidRDefault="007E49F5" w:rsidP="007E49F5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F020B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10 358 664,2  </w:t>
            </w:r>
          </w:p>
        </w:tc>
        <w:tc>
          <w:tcPr>
            <w:tcW w:w="956" w:type="dxa"/>
          </w:tcPr>
          <w:p w:rsidR="007E49F5" w:rsidRPr="00B14E00" w:rsidRDefault="007E49F5" w:rsidP="007E49F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A674E1" w:rsidRDefault="00A674E1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FB309B" w:rsidRPr="00345728" w:rsidRDefault="00345728" w:rsidP="00345728">
      <w:pPr>
        <w:pStyle w:val="ConsPlusNormal"/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345728">
        <w:rPr>
          <w:rFonts w:ascii="Times New Roman" w:hAnsi="Times New Roman" w:cs="Times New Roman"/>
          <w:sz w:val="24"/>
          <w:szCs w:val="24"/>
        </w:rPr>
        <w:lastRenderedPageBreak/>
        <w:t>Таблица 16-1</w:t>
      </w:r>
    </w:p>
    <w:p w:rsidR="00FB309B" w:rsidRDefault="00FB309B" w:rsidP="00DE3F40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332" w:rsidRDefault="003D43ED" w:rsidP="00DE3F40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3ED">
        <w:rPr>
          <w:rFonts w:ascii="Times New Roman" w:hAnsi="Times New Roman" w:cs="Times New Roman"/>
          <w:b/>
          <w:sz w:val="24"/>
          <w:szCs w:val="24"/>
        </w:rPr>
        <w:t>П</w:t>
      </w:r>
      <w:r w:rsidR="00882BE6" w:rsidRPr="003D43ED">
        <w:rPr>
          <w:rFonts w:ascii="Times New Roman" w:hAnsi="Times New Roman" w:cs="Times New Roman"/>
          <w:b/>
          <w:sz w:val="24"/>
          <w:szCs w:val="24"/>
        </w:rPr>
        <w:t>РОЦЕССНАЯ ЧАСТЬ</w:t>
      </w:r>
    </w:p>
    <w:p w:rsidR="00DE3F40" w:rsidRPr="003D43ED" w:rsidRDefault="00DE3F40" w:rsidP="00DE3F40">
      <w:pPr>
        <w:pStyle w:val="ConsPlusNormal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8E4FDA" w:rsidRPr="00311316" w:rsidTr="00C92CF1">
        <w:trPr>
          <w:trHeight w:val="862"/>
        </w:trPr>
        <w:tc>
          <w:tcPr>
            <w:tcW w:w="426" w:type="dxa"/>
            <w:vMerge w:val="restart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C92CF1" w:rsidRPr="00311316" w:rsidTr="00C92CF1">
        <w:trPr>
          <w:trHeight w:val="415"/>
        </w:trPr>
        <w:tc>
          <w:tcPr>
            <w:tcW w:w="426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DE3F4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="00DE3F4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1134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DE3F4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DE3F4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4год</w:t>
            </w:r>
          </w:p>
        </w:tc>
        <w:tc>
          <w:tcPr>
            <w:tcW w:w="993" w:type="dxa"/>
            <w:hideMark/>
          </w:tcPr>
          <w:p w:rsidR="008E4FDA" w:rsidRPr="00AE6C4F" w:rsidRDefault="008E4FDA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DE3F4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г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од</w:t>
            </w:r>
          </w:p>
        </w:tc>
        <w:tc>
          <w:tcPr>
            <w:tcW w:w="992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C92CF1" w:rsidRPr="00311316" w:rsidTr="00C92CF1">
        <w:trPr>
          <w:trHeight w:val="315"/>
        </w:trPr>
        <w:tc>
          <w:tcPr>
            <w:tcW w:w="426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8E4FDA" w:rsidRPr="00AE6C4F" w:rsidRDefault="008E4FDA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FB309B" w:rsidRPr="00311316" w:rsidTr="00C92CF1">
        <w:trPr>
          <w:trHeight w:val="315"/>
        </w:trPr>
        <w:tc>
          <w:tcPr>
            <w:tcW w:w="426" w:type="dxa"/>
          </w:tcPr>
          <w:p w:rsidR="00FB309B" w:rsidRPr="008E4FDA" w:rsidRDefault="00FB309B" w:rsidP="00FB30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:rsidR="00FB309B" w:rsidRPr="0032166C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ГБУ «</w:t>
            </w: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Ленсвет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»</w:t>
            </w: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на иные цели</w:t>
            </w:r>
          </w:p>
        </w:tc>
        <w:tc>
          <w:tcPr>
            <w:tcW w:w="1418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3 659 728,7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3 929 541,1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4 336 290,9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4 403 339,3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4 551 854,4  </w:t>
            </w:r>
          </w:p>
        </w:tc>
        <w:tc>
          <w:tcPr>
            <w:tcW w:w="993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4 539 298,2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25 420 052,6  </w:t>
            </w:r>
          </w:p>
        </w:tc>
        <w:tc>
          <w:tcPr>
            <w:tcW w:w="1417" w:type="dxa"/>
          </w:tcPr>
          <w:p w:rsidR="00FB309B" w:rsidRPr="00CE7D08" w:rsidRDefault="00FB309B" w:rsidP="00FB30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FB309B" w:rsidRPr="00311316" w:rsidTr="00C92CF1">
        <w:trPr>
          <w:trHeight w:val="315"/>
        </w:trPr>
        <w:tc>
          <w:tcPr>
            <w:tcW w:w="426" w:type="dxa"/>
          </w:tcPr>
          <w:p w:rsidR="00FB309B" w:rsidRPr="008E4FDA" w:rsidRDefault="00FB309B" w:rsidP="00FB30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FB309B" w:rsidRPr="0032166C" w:rsidRDefault="00FB309B" w:rsidP="00FB309B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32166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Приобретение оборудования, не входящего в сметную стоимость строительства объектов инженерной инфраструктуры, и специализированной техники</w:t>
            </w:r>
          </w:p>
        </w:tc>
        <w:tc>
          <w:tcPr>
            <w:tcW w:w="1418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FB309B" w:rsidRPr="005667B8" w:rsidRDefault="00FB309B" w:rsidP="00FB309B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133 313,8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677 813,5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751 173,6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794 460,6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826 080,1  </w:t>
            </w:r>
          </w:p>
        </w:tc>
        <w:tc>
          <w:tcPr>
            <w:tcW w:w="993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858 958,1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4 041 799,7  </w:t>
            </w:r>
          </w:p>
        </w:tc>
        <w:tc>
          <w:tcPr>
            <w:tcW w:w="1417" w:type="dxa"/>
          </w:tcPr>
          <w:p w:rsidR="00FB309B" w:rsidRPr="00CE7D08" w:rsidRDefault="00FB309B" w:rsidP="00FB30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CE7D08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FB309B" w:rsidRPr="00B14E00" w:rsidTr="007C65D6">
        <w:trPr>
          <w:trHeight w:val="315"/>
        </w:trPr>
        <w:tc>
          <w:tcPr>
            <w:tcW w:w="6238" w:type="dxa"/>
            <w:gridSpan w:val="4"/>
          </w:tcPr>
          <w:p w:rsidR="00FB309B" w:rsidRPr="00B14E00" w:rsidRDefault="00FB309B" w:rsidP="00FB309B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B14E00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6</w:t>
            </w:r>
          </w:p>
          <w:p w:rsidR="00FB309B" w:rsidRPr="00B14E0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3 793 042,5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4 607 354,6  </w:t>
            </w:r>
          </w:p>
        </w:tc>
        <w:tc>
          <w:tcPr>
            <w:tcW w:w="1134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5 087 464,5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5 197 799,9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5 377 934,5  </w:t>
            </w:r>
          </w:p>
        </w:tc>
        <w:tc>
          <w:tcPr>
            <w:tcW w:w="993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5 398 256,3  </w:t>
            </w:r>
          </w:p>
        </w:tc>
        <w:tc>
          <w:tcPr>
            <w:tcW w:w="992" w:type="dxa"/>
            <w:vAlign w:val="center"/>
          </w:tcPr>
          <w:p w:rsidR="00FB309B" w:rsidRPr="00FB309B" w:rsidRDefault="00FB309B" w:rsidP="00FB309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FB309B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29 461 852,3  </w:t>
            </w:r>
          </w:p>
        </w:tc>
        <w:tc>
          <w:tcPr>
            <w:tcW w:w="1417" w:type="dxa"/>
          </w:tcPr>
          <w:p w:rsidR="00FB309B" w:rsidRPr="00B14E00" w:rsidRDefault="00FB309B" w:rsidP="00FB30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:rsidR="00E25FA2" w:rsidRPr="00B14E00" w:rsidRDefault="00E25FA2" w:rsidP="00756F1E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25FA2" w:rsidRDefault="00E25FA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5FA2" w:rsidRPr="00756F1E" w:rsidRDefault="00E25FA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61"/>
          <w:pgSz w:w="16838" w:h="11905" w:orient="landscape"/>
          <w:pgMar w:top="1134" w:right="851" w:bottom="1134" w:left="1418" w:header="397" w:footer="0" w:gutter="0"/>
          <w:cols w:space="720"/>
          <w:docGrid w:linePitch="299"/>
        </w:sectPr>
      </w:pPr>
    </w:p>
    <w:p w:rsidR="001D0332" w:rsidRPr="0028181F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92CF1" w:rsidRPr="0028181F">
        <w:rPr>
          <w:rFonts w:ascii="Times New Roman" w:hAnsi="Times New Roman" w:cs="Times New Roman"/>
          <w:sz w:val="24"/>
          <w:szCs w:val="24"/>
        </w:rPr>
        <w:t>3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B14E00" w:rsidRPr="0028181F">
        <w:rPr>
          <w:rFonts w:ascii="Times New Roman" w:hAnsi="Times New Roman" w:cs="Times New Roman"/>
          <w:sz w:val="24"/>
          <w:szCs w:val="24"/>
        </w:rPr>
        <w:t>4</w:t>
      </w:r>
      <w:r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6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1</w:t>
      </w:r>
      <w:r w:rsidR="00C92CF1" w:rsidRPr="0028181F">
        <w:rPr>
          <w:rFonts w:ascii="Times New Roman" w:hAnsi="Times New Roman" w:cs="Times New Roman"/>
          <w:sz w:val="24"/>
          <w:szCs w:val="24"/>
        </w:rPr>
        <w:t>3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0629C8" w:rsidRPr="0028181F">
        <w:rPr>
          <w:rFonts w:ascii="Times New Roman" w:hAnsi="Times New Roman" w:cs="Times New Roman"/>
          <w:sz w:val="24"/>
          <w:szCs w:val="24"/>
        </w:rPr>
        <w:t>4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  <w:r w:rsidR="000629C8" w:rsidRPr="0028181F">
        <w:rPr>
          <w:rFonts w:ascii="Times New Roman" w:hAnsi="Times New Roman" w:cs="Times New Roman"/>
          <w:sz w:val="24"/>
          <w:szCs w:val="24"/>
        </w:rPr>
        <w:t>1</w:t>
      </w:r>
      <w:r w:rsidRPr="0028181F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6,</w:t>
      </w:r>
    </w:p>
    <w:p w:rsidR="001D0332" w:rsidRPr="0028181F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0629C8" w:rsidRPr="0028181F">
        <w:rPr>
          <w:rFonts w:ascii="Times New Roman" w:hAnsi="Times New Roman" w:cs="Times New Roman"/>
          <w:sz w:val="24"/>
          <w:szCs w:val="24"/>
        </w:rPr>
        <w:t>проектной частью</w:t>
      </w:r>
    </w:p>
    <w:p w:rsidR="001D0332" w:rsidRPr="0028181F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6447" w:history="1">
        <w:r w:rsidRPr="0028181F">
          <w:rPr>
            <w:rFonts w:ascii="Times New Roman" w:hAnsi="Times New Roman" w:cs="Times New Roman"/>
            <w:sz w:val="24"/>
            <w:szCs w:val="24"/>
          </w:rPr>
          <w:t>пунктах 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447" w:history="1">
        <w:r w:rsidR="0028181F" w:rsidRPr="0028181F">
          <w:rPr>
            <w:rFonts w:ascii="Times New Roman" w:hAnsi="Times New Roman" w:cs="Times New Roman"/>
            <w:sz w:val="24"/>
            <w:szCs w:val="24"/>
          </w:rPr>
          <w:t>9</w:t>
        </w:r>
      </w:hyperlink>
      <w:hyperlink w:anchor="P6447" w:history="1">
        <w:r w:rsidR="0028181F" w:rsidRPr="0028181F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таблицы </w:t>
        </w:r>
        <w:r w:rsidR="00374C73" w:rsidRPr="0028181F">
          <w:rPr>
            <w:rFonts w:ascii="Times New Roman" w:hAnsi="Times New Roman" w:cs="Times New Roman"/>
            <w:sz w:val="24"/>
            <w:szCs w:val="24"/>
          </w:rPr>
          <w:t>1</w:t>
        </w:r>
        <w:r w:rsidRPr="0028181F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КЭ</w:t>
      </w:r>
      <w:r w:rsidR="00374C73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>ИО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28181F">
        <w:rPr>
          <w:rFonts w:ascii="Times New Roman" w:hAnsi="Times New Roman" w:cs="Times New Roman"/>
          <w:sz w:val="24"/>
          <w:szCs w:val="24"/>
        </w:rPr>
        <w:t xml:space="preserve">путем закупки товаров, работ, услуг для обеспечения нужд </w:t>
      </w:r>
      <w:r w:rsidR="00D4252D" w:rsidRPr="0028181F">
        <w:rPr>
          <w:rFonts w:ascii="Times New Roman" w:hAnsi="Times New Roman" w:cs="Times New Roman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28181F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4252D" w:rsidRPr="0028181F">
        <w:rPr>
          <w:rFonts w:ascii="Times New Roman" w:hAnsi="Times New Roman" w:cs="Times New Roman"/>
          <w:sz w:val="24"/>
          <w:szCs w:val="24"/>
        </w:rPr>
        <w:t>,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28181F">
        <w:rPr>
          <w:rFonts w:ascii="Times New Roman" w:hAnsi="Times New Roman" w:cs="Times New Roman"/>
          <w:sz w:val="24"/>
          <w:szCs w:val="24"/>
        </w:rPr>
        <w:t xml:space="preserve">содержащемся в </w:t>
      </w:r>
      <w:hyperlink w:anchor="P30" w:history="1">
        <w:r w:rsidRPr="0028181F">
          <w:rPr>
            <w:rFonts w:ascii="Times New Roman" w:hAnsi="Times New Roman" w:cs="Times New Roman"/>
            <w:sz w:val="24"/>
            <w:szCs w:val="24"/>
          </w:rPr>
          <w:t>пункт</w:t>
        </w:r>
        <w:r w:rsidR="00D4252D" w:rsidRPr="0028181F">
          <w:rPr>
            <w:rFonts w:ascii="Times New Roman" w:hAnsi="Times New Roman" w:cs="Times New Roman"/>
            <w:sz w:val="24"/>
            <w:szCs w:val="24"/>
          </w:rPr>
          <w:t>е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3</w:t>
        </w:r>
      </w:hyperlink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="00D4252D" w:rsidRPr="0028181F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28181F">
        <w:rPr>
          <w:rFonts w:ascii="Times New Roman" w:hAnsi="Times New Roman" w:cs="Times New Roman"/>
          <w:sz w:val="24"/>
          <w:szCs w:val="24"/>
        </w:rPr>
        <w:t>постановления</w:t>
      </w:r>
      <w:r w:rsidR="00D4252D" w:rsidRPr="0028181F">
        <w:rPr>
          <w:rFonts w:ascii="Times New Roman" w:hAnsi="Times New Roman" w:cs="Times New Roman"/>
          <w:sz w:val="24"/>
          <w:szCs w:val="24"/>
        </w:rPr>
        <w:t xml:space="preserve">, принятого </w:t>
      </w:r>
      <w:r w:rsidR="0028181F" w:rsidRPr="0028181F">
        <w:rPr>
          <w:rFonts w:ascii="Times New Roman" w:hAnsi="Times New Roman" w:cs="Times New Roman"/>
          <w:sz w:val="24"/>
          <w:szCs w:val="24"/>
        </w:rPr>
        <w:br/>
      </w:r>
      <w:r w:rsidR="00D4252D" w:rsidRPr="0028181F">
        <w:rPr>
          <w:rFonts w:ascii="Times New Roman" w:hAnsi="Times New Roman" w:cs="Times New Roman"/>
          <w:sz w:val="24"/>
          <w:szCs w:val="24"/>
        </w:rPr>
        <w:t>в соответствии с Положением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Адресные перечни по мероприятиям, указанным в </w:t>
      </w:r>
      <w:hyperlink w:anchor="P6447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8018CD" w:rsidRPr="0028181F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6447" w:history="1">
        <w:r w:rsidR="0028181F" w:rsidRPr="0028181F">
          <w:rPr>
            <w:rFonts w:ascii="Times New Roman" w:hAnsi="Times New Roman" w:cs="Times New Roman"/>
            <w:sz w:val="24"/>
            <w:szCs w:val="24"/>
          </w:rPr>
          <w:t>9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F50AC" w:rsidRPr="0028181F">
          <w:rPr>
            <w:rFonts w:ascii="Times New Roman" w:hAnsi="Times New Roman" w:cs="Times New Roman"/>
            <w:sz w:val="24"/>
            <w:szCs w:val="24"/>
          </w:rPr>
          <w:t>1</w:t>
        </w:r>
        <w:r w:rsidRPr="0028181F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6, ежегодно утверждаются правовыми актами КЭ</w:t>
      </w:r>
      <w:r w:rsidR="00C92CF1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 xml:space="preserve">ИО в порядке, установленном в </w:t>
      </w:r>
      <w:hyperlink r:id="rId62" w:history="1">
        <w:r w:rsidRPr="0028181F">
          <w:rPr>
            <w:rFonts w:ascii="Times New Roman" w:hAnsi="Times New Roman" w:cs="Times New Roman"/>
            <w:sz w:val="24"/>
            <w:szCs w:val="24"/>
          </w:rPr>
          <w:t>пункте 3.3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1D0332" w:rsidRPr="0028181F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6447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10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</w:t>
        </w:r>
        <w:r w:rsidR="009F50AC" w:rsidRPr="0028181F">
          <w:rPr>
            <w:rFonts w:ascii="Times New Roman" w:hAnsi="Times New Roman" w:cs="Times New Roman"/>
            <w:sz w:val="24"/>
            <w:szCs w:val="24"/>
          </w:rPr>
          <w:t>1</w:t>
        </w:r>
        <w:r w:rsidRPr="0028181F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КЭ</w:t>
      </w:r>
      <w:r w:rsidR="00C92CF1" w:rsidRPr="0028181F">
        <w:rPr>
          <w:rFonts w:ascii="Times New Roman" w:hAnsi="Times New Roman" w:cs="Times New Roman"/>
          <w:sz w:val="24"/>
          <w:szCs w:val="24"/>
        </w:rPr>
        <w:t>и</w:t>
      </w:r>
      <w:r w:rsidRPr="0028181F">
        <w:rPr>
          <w:rFonts w:ascii="Times New Roman" w:hAnsi="Times New Roman" w:cs="Times New Roman"/>
          <w:sz w:val="24"/>
          <w:szCs w:val="24"/>
        </w:rPr>
        <w:t xml:space="preserve">ИО в соответствии с </w:t>
      </w:r>
      <w:hyperlink r:id="rId63" w:history="1">
        <w:r w:rsidRPr="002818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C92CF1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 xml:space="preserve">от 10.08.2010 </w:t>
      </w:r>
      <w:r w:rsidR="00C92CF1" w:rsidRPr="0028181F">
        <w:rPr>
          <w:rFonts w:ascii="Times New Roman" w:hAnsi="Times New Roman" w:cs="Times New Roman"/>
          <w:sz w:val="24"/>
          <w:szCs w:val="24"/>
        </w:rPr>
        <w:t>№</w:t>
      </w:r>
      <w:r w:rsidRPr="0028181F">
        <w:rPr>
          <w:rFonts w:ascii="Times New Roman" w:hAnsi="Times New Roman" w:cs="Times New Roman"/>
          <w:sz w:val="24"/>
          <w:szCs w:val="24"/>
        </w:rPr>
        <w:t xml:space="preserve"> 1058 </w:t>
      </w:r>
      <w:r w:rsidR="00C92CF1" w:rsidRPr="0028181F">
        <w:rPr>
          <w:rFonts w:ascii="Times New Roman" w:hAnsi="Times New Roman" w:cs="Times New Roman"/>
          <w:sz w:val="24"/>
          <w:szCs w:val="24"/>
        </w:rPr>
        <w:t>«</w:t>
      </w:r>
      <w:r w:rsidRPr="0028181F">
        <w:rPr>
          <w:rFonts w:ascii="Times New Roman" w:hAnsi="Times New Roman" w:cs="Times New Roman"/>
          <w:sz w:val="24"/>
          <w:szCs w:val="24"/>
        </w:rPr>
        <w:t xml:space="preserve">Об утверждении долгосрочной целевой программы Санкт-Петербурга </w:t>
      </w:r>
      <w:r w:rsidR="00C92CF1" w:rsidRPr="0028181F">
        <w:rPr>
          <w:rFonts w:ascii="Times New Roman" w:hAnsi="Times New Roman" w:cs="Times New Roman"/>
          <w:sz w:val="24"/>
          <w:szCs w:val="24"/>
        </w:rPr>
        <w:br/>
        <w:t>«</w:t>
      </w:r>
      <w:r w:rsidRPr="0028181F">
        <w:rPr>
          <w:rFonts w:ascii="Times New Roman" w:hAnsi="Times New Roman" w:cs="Times New Roman"/>
          <w:sz w:val="24"/>
          <w:szCs w:val="24"/>
        </w:rPr>
        <w:t xml:space="preserve">Об энергосбережении и о повышении энергетической эффективности в системах наружного освещения при строительстве и реконструкции парков, садов и скверов, расположенных </w:t>
      </w:r>
      <w:r w:rsidR="00C92CF1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на территории Санкт-Петербурга, на период до 2020 года</w:t>
      </w:r>
      <w:r w:rsidR="00C92CF1" w:rsidRPr="0028181F">
        <w:rPr>
          <w:rFonts w:ascii="Times New Roman" w:hAnsi="Times New Roman" w:cs="Times New Roman"/>
          <w:sz w:val="24"/>
          <w:szCs w:val="24"/>
        </w:rPr>
        <w:t>»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</w:p>
    <w:p w:rsidR="000629C8" w:rsidRPr="0028181F" w:rsidRDefault="000629C8" w:rsidP="000629C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0629C8" w:rsidRPr="0028181F" w:rsidRDefault="000629C8" w:rsidP="000629C8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13.4.2. Механизм реализации мероприятий подпрограммы 6,</w:t>
      </w:r>
    </w:p>
    <w:p w:rsidR="000629C8" w:rsidRPr="0028181F" w:rsidRDefault="000629C8" w:rsidP="000629C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>связанных с процессной частью</w:t>
      </w:r>
    </w:p>
    <w:p w:rsidR="000629C8" w:rsidRPr="0028181F" w:rsidRDefault="000629C8" w:rsidP="000629C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F50AC" w:rsidRPr="0028181F" w:rsidRDefault="009F50AC" w:rsidP="009F50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w:anchor="Par6277" w:tooltip="12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пунктах 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1</w:t>
        </w:r>
      </w:hyperlink>
      <w:hyperlink w:anchor="Par6288" w:tooltip="13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16</w:t>
        </w:r>
      </w:hyperlink>
      <w:r w:rsidR="00D4252D" w:rsidRPr="0028181F">
        <w:rPr>
          <w:rFonts w:ascii="Times New Roman" w:hAnsi="Times New Roman" w:cs="Times New Roman"/>
          <w:sz w:val="24"/>
          <w:szCs w:val="24"/>
        </w:rPr>
        <w:t>-1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путем предоставления субсидии ГБУ «Ленсвет» на финансирование государственного задания в соответствии с </w:t>
      </w:r>
      <w:hyperlink r:id="rId64" w:tooltip="Постановление Правительства Санкт-Петербурга от 20.01.2011 N 63 (ред. от 15.03.2019) &quot;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&quot;{Консульта" w:history="1">
        <w:r w:rsidRPr="002818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 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65" w:tooltip="Постановление Правительства Санкт-Петербурга от 29.12.2016 N 1271 (ред. от 17.08.2017) &quot;О порядке предоставления субсидий из бюджета Санкт-Петербурга государственным бюджетным и автономным учреждениям Санкт-Петербурга&quot; (с изм. и доп., вступающими в силу с 01.0" w:history="1">
        <w:r w:rsidRPr="002818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8181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D4252D" w:rsidRPr="0028181F">
        <w:rPr>
          <w:rFonts w:ascii="Times New Roman" w:hAnsi="Times New Roman" w:cs="Times New Roman"/>
          <w:sz w:val="24"/>
          <w:szCs w:val="24"/>
        </w:rPr>
        <w:br/>
      </w:r>
      <w:r w:rsidRPr="0028181F">
        <w:rPr>
          <w:rFonts w:ascii="Times New Roman" w:hAnsi="Times New Roman" w:cs="Times New Roman"/>
          <w:sz w:val="24"/>
          <w:szCs w:val="24"/>
        </w:rPr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:rsidR="009F50AC" w:rsidRPr="0028181F" w:rsidRDefault="009F50AC" w:rsidP="009F50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181F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ar6128" w:tooltip="Таблица 25" w:history="1">
        <w:r w:rsidRPr="0028181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8181F" w:rsidRPr="0028181F">
          <w:rPr>
            <w:rFonts w:ascii="Times New Roman" w:hAnsi="Times New Roman" w:cs="Times New Roman"/>
            <w:sz w:val="24"/>
            <w:szCs w:val="24"/>
          </w:rPr>
          <w:t>2</w:t>
        </w:r>
        <w:r w:rsidRPr="0028181F">
          <w:rPr>
            <w:rFonts w:ascii="Times New Roman" w:hAnsi="Times New Roman" w:cs="Times New Roman"/>
            <w:sz w:val="24"/>
            <w:szCs w:val="24"/>
          </w:rPr>
          <w:t xml:space="preserve"> таблицы 16</w:t>
        </w:r>
      </w:hyperlink>
      <w:r w:rsidR="00D4252D" w:rsidRPr="0028181F">
        <w:rPr>
          <w:rFonts w:ascii="Times New Roman" w:hAnsi="Times New Roman" w:cs="Times New Roman"/>
          <w:sz w:val="24"/>
          <w:szCs w:val="24"/>
        </w:rPr>
        <w:t>-1</w:t>
      </w:r>
      <w:r w:rsidRPr="0028181F">
        <w:rPr>
          <w:rFonts w:ascii="Times New Roman" w:hAnsi="Times New Roman" w:cs="Times New Roman"/>
          <w:sz w:val="24"/>
          <w:szCs w:val="24"/>
        </w:rPr>
        <w:t xml:space="preserve"> подпрограммы 6, осуществляется в соответствии с правовым актом КЭиИО, утверждающим перечень оборудования, не входящего в сметную стоимость строительства объектов инженерной инфраструктуры, и специализированной техники путем осуществления закупок в соответствии </w:t>
      </w:r>
      <w:r w:rsidRPr="0028181F">
        <w:rPr>
          <w:rFonts w:ascii="Times New Roman" w:hAnsi="Times New Roman" w:cs="Times New Roman"/>
          <w:sz w:val="24"/>
          <w:szCs w:val="24"/>
        </w:rPr>
        <w:br/>
        <w:t>с Федеральным законом</w:t>
      </w:r>
      <w:r w:rsidR="00D4252D" w:rsidRPr="0028181F"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28181F">
        <w:rPr>
          <w:rFonts w:ascii="Times New Roman" w:hAnsi="Times New Roman" w:cs="Times New Roman"/>
          <w:sz w:val="24"/>
          <w:szCs w:val="24"/>
        </w:rPr>
        <w:t>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D43ED" w:rsidRDefault="003D43E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6651"/>
      <w:bookmarkEnd w:id="10"/>
    </w:p>
    <w:p w:rsidR="003D43ED" w:rsidRDefault="003D43E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D43ED" w:rsidRDefault="003D43ED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4252D" w:rsidRDefault="00D4252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0332" w:rsidRPr="00756F1E" w:rsidRDefault="001D0332" w:rsidP="00756F1E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92CF1"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 Подпрограмма 7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1</w:t>
      </w:r>
      <w:r w:rsidR="00C92CF1"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.1. Паспорт подпрограммы 7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Соисполни</w:t>
            </w:r>
            <w:r w:rsidR="00D4252D">
              <w:rPr>
                <w:rFonts w:ascii="Times New Roman" w:hAnsi="Times New Roman" w:cs="Times New Roman"/>
                <w:sz w:val="24"/>
                <w:szCs w:val="24"/>
              </w:rPr>
              <w:t>тели государственной программы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7</w:t>
            </w:r>
          </w:p>
        </w:tc>
        <w:tc>
          <w:tcPr>
            <w:tcW w:w="7367" w:type="dxa"/>
          </w:tcPr>
          <w:p w:rsidR="001D0332" w:rsidRPr="00756F1E" w:rsidRDefault="001D0332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Цель подпрограммы 7</w:t>
            </w:r>
          </w:p>
        </w:tc>
        <w:tc>
          <w:tcPr>
            <w:tcW w:w="7367" w:type="dxa"/>
          </w:tcPr>
          <w:p w:rsidR="001D0332" w:rsidRPr="00756F1E" w:rsidRDefault="00AB5420" w:rsidP="00756F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основных направлений в области энергосбережения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повышения энергетической эффективности путем проведения пропаганды, просвещения и стимулирования реализации мероприятий по энергосбережению и повышению энергоэффективности, а </w:t>
            </w:r>
            <w:r w:rsidRPr="004B7F30"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систем коммунальной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внедрением соответствующих мероприятий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Задачи подпрограммы 7</w:t>
            </w:r>
          </w:p>
        </w:tc>
        <w:tc>
          <w:tcPr>
            <w:tcW w:w="7367" w:type="dxa"/>
          </w:tcPr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разработки и реализации проектов в области энергосбережения и повышения энергетической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Санкт-Петербурге, содействие в осуществлении инвестиционной деятельности в области энергосбережения и повышения энергетической эффективности.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эффективной системы пропаганды и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вовлечение всех групп потребителей в процесс ресурсосбережения.</w:t>
            </w:r>
          </w:p>
          <w:p w:rsidR="00AB5420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нормативной правовой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в области энергосбережения и повышения энергетической эффективности.</w:t>
            </w:r>
          </w:p>
          <w:p w:rsidR="001D0332" w:rsidRPr="00756F1E" w:rsidRDefault="00AB5420" w:rsidP="00AB54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</w:t>
            </w:r>
          </w:p>
        </w:tc>
      </w:tr>
      <w:tr w:rsidR="00C92CF1" w:rsidRPr="00756F1E" w:rsidTr="00B26A4B">
        <w:tc>
          <w:tcPr>
            <w:tcW w:w="510" w:type="dxa"/>
          </w:tcPr>
          <w:p w:rsidR="00C92CF1" w:rsidRPr="00756F1E" w:rsidRDefault="00C92CF1" w:rsidP="00C9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:rsidR="00C92CF1" w:rsidRPr="00C92CF1" w:rsidRDefault="00C92CF1" w:rsidP="00C92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sz w:val="24"/>
              </w:rPr>
            </w:pPr>
            <w:r w:rsidRPr="00C92CF1">
              <w:rPr>
                <w:rFonts w:ascii="Times New Roman" w:hAnsi="Times New Roman" w:cs="Times New Roman"/>
                <w:sz w:val="24"/>
              </w:rPr>
              <w:t xml:space="preserve">Региональные проекты, реализуемые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 xml:space="preserve">в рамках подпрограммы </w:t>
            </w:r>
            <w:r w:rsidR="00D4252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67" w:type="dxa"/>
          </w:tcPr>
          <w:p w:rsidR="00C92CF1" w:rsidRPr="00756F1E" w:rsidRDefault="007B3BEC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1" w:rsidRPr="00756F1E" w:rsidTr="00B26A4B">
        <w:tc>
          <w:tcPr>
            <w:tcW w:w="510" w:type="dxa"/>
          </w:tcPr>
          <w:p w:rsidR="00C92CF1" w:rsidRPr="00756F1E" w:rsidRDefault="00C92CF1" w:rsidP="00C92C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:rsidR="00C92CF1" w:rsidRPr="00C92CF1" w:rsidRDefault="00C92CF1" w:rsidP="00C92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92CF1">
              <w:rPr>
                <w:rFonts w:ascii="Times New Roman" w:hAnsi="Times New Roman" w:cs="Times New Roman"/>
                <w:sz w:val="24"/>
              </w:rPr>
              <w:t>Общий объем финансирования подпрограммы</w:t>
            </w:r>
            <w:r w:rsidR="00D4252D">
              <w:rPr>
                <w:rFonts w:ascii="Times New Roman" w:hAnsi="Times New Roman" w:cs="Times New Roman"/>
                <w:sz w:val="24"/>
              </w:rPr>
              <w:t xml:space="preserve"> 7</w:t>
            </w:r>
            <w:r w:rsidRPr="00C92CF1">
              <w:rPr>
                <w:rFonts w:ascii="Times New Roman" w:hAnsi="Times New Roman" w:cs="Times New Roman"/>
                <w:sz w:val="24"/>
              </w:rPr>
              <w:t xml:space="preserve"> по источникам финансирования с указанием объема финансирования, предусмотренного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 xml:space="preserve">на реализацию региональных </w:t>
            </w:r>
            <w:r w:rsidRPr="00C92CF1">
              <w:rPr>
                <w:rFonts w:ascii="Times New Roman" w:hAnsi="Times New Roman" w:cs="Times New Roman"/>
                <w:sz w:val="24"/>
              </w:rPr>
              <w:lastRenderedPageBreak/>
              <w:t xml:space="preserve">проектов, </w:t>
            </w:r>
            <w:r w:rsidRPr="00C92CF1">
              <w:rPr>
                <w:rFonts w:ascii="Times New Roman" w:hAnsi="Times New Roman" w:cs="Times New Roman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</w:tcPr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подпрограммы 7 </w:t>
            </w:r>
            <w:r w:rsidR="003D43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B309B">
              <w:rPr>
                <w:rFonts w:ascii="Times New Roman" w:hAnsi="Times New Roman" w:cs="Times New Roman"/>
                <w:sz w:val="24"/>
                <w:szCs w:val="24"/>
              </w:rPr>
              <w:t>1 969 556,4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том числе по годам реализации: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311 701,1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308 139,5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318 210,5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330 708,7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343 666,1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357 130,2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</w:t>
            </w:r>
          </w:p>
          <w:p w:rsidR="00C92CF1" w:rsidRDefault="00C92CF1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</w:t>
            </w:r>
            <w:r w:rsidR="008153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71B31">
              <w:rPr>
                <w:rFonts w:ascii="Times New Roman" w:hAnsi="Times New Roman" w:cs="Times New Roman"/>
                <w:sz w:val="24"/>
                <w:szCs w:val="24"/>
              </w:rPr>
              <w:t>1 969 556,4</w:t>
            </w:r>
            <w:r w:rsidR="006B77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="003D44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D4252D" w:rsidRPr="00756F1E" w:rsidRDefault="00D4252D" w:rsidP="00C92CF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1B3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–311 701,1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071B3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308 139,5 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071B3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–318 210,5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071B3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–330 708,7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071B3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–343 666,1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C92CF1" w:rsidRPr="00756F1E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–357 130,2</w:t>
            </w: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756F1E" w:rsidRPr="00756F1E" w:rsidTr="00B26A4B">
        <w:tc>
          <w:tcPr>
            <w:tcW w:w="510" w:type="dxa"/>
          </w:tcPr>
          <w:p w:rsidR="001D0332" w:rsidRPr="00756F1E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:rsidR="001D0332" w:rsidRPr="00756F1E" w:rsidRDefault="001D0332" w:rsidP="00756F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7</w:t>
            </w:r>
          </w:p>
        </w:tc>
        <w:tc>
          <w:tcPr>
            <w:tcW w:w="7367" w:type="dxa"/>
          </w:tcPr>
          <w:p w:rsidR="00AB5420" w:rsidRPr="00BB1A9A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9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топливно-энергетических ресурсов.</w:t>
            </w:r>
          </w:p>
          <w:p w:rsidR="00AB5420" w:rsidRPr="00BB1A9A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9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уровня информированности населения </w:t>
            </w:r>
            <w:r w:rsidRPr="00BB1A9A">
              <w:rPr>
                <w:rFonts w:ascii="Times New Roman" w:hAnsi="Times New Roman" w:cs="Times New Roman"/>
                <w:sz w:val="24"/>
                <w:szCs w:val="24"/>
              </w:rPr>
              <w:br/>
              <w:t>об энергосбережении и повышении энергетической эффективности.</w:t>
            </w:r>
          </w:p>
          <w:p w:rsidR="00AB5420" w:rsidRPr="00BB1A9A" w:rsidRDefault="00AB5420" w:rsidP="00AB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9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инвестиций для реализации мероприятий </w:t>
            </w:r>
            <w:r w:rsidRPr="00BB1A9A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:rsidR="001D0332" w:rsidRPr="00756F1E" w:rsidRDefault="00AB5420" w:rsidP="00AB54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A9A">
              <w:rPr>
                <w:rFonts w:ascii="Times New Roman" w:hAnsi="Times New Roman" w:cs="Times New Roman"/>
                <w:sz w:val="24"/>
                <w:szCs w:val="24"/>
              </w:rPr>
              <w:t>Развитие энергоэффективных технологий. Снижение нагрузки бюджета на оплату энергетических ресурсов, потребляемых государственным</w:t>
            </w:r>
            <w:r w:rsidR="004D0AB6" w:rsidRPr="00BB1A9A">
              <w:rPr>
                <w:rFonts w:ascii="Times New Roman" w:hAnsi="Times New Roman" w:cs="Times New Roman"/>
                <w:sz w:val="24"/>
                <w:szCs w:val="24"/>
              </w:rPr>
              <w:t>и учреждениями Санкт-Петербурга</w:t>
            </w:r>
          </w:p>
        </w:tc>
      </w:tr>
    </w:tbl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BB1A9A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1</w:t>
      </w:r>
      <w:r w:rsidR="00C92CF1" w:rsidRPr="00BB1A9A">
        <w:rPr>
          <w:rFonts w:ascii="Times New Roman" w:hAnsi="Times New Roman" w:cs="Times New Roman"/>
          <w:sz w:val="24"/>
          <w:szCs w:val="24"/>
        </w:rPr>
        <w:t>4</w:t>
      </w:r>
      <w:r w:rsidRPr="00BB1A9A">
        <w:rPr>
          <w:rFonts w:ascii="Times New Roman" w:hAnsi="Times New Roman" w:cs="Times New Roman"/>
          <w:sz w:val="24"/>
          <w:szCs w:val="24"/>
        </w:rPr>
        <w:t>.2. Характеристика текущего состояния сферы реализации</w:t>
      </w:r>
    </w:p>
    <w:p w:rsidR="001D0332" w:rsidRPr="00BB1A9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подпрограммы 7 с указанием основных проблем и прогноз</w:t>
      </w:r>
    </w:p>
    <w:p w:rsidR="001D0332" w:rsidRPr="00BB1A9A" w:rsidRDefault="001D0332" w:rsidP="00756F1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развития сферы реализации подпрограммы 7</w:t>
      </w:r>
    </w:p>
    <w:p w:rsidR="001D0332" w:rsidRPr="00BB1A9A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с Комплексным </w:t>
      </w:r>
      <w:hyperlink r:id="rId66" w:history="1">
        <w:r w:rsidRPr="00BB1A9A">
          <w:rPr>
            <w:rFonts w:ascii="Times New Roman" w:hAnsi="Times New Roman" w:cs="Times New Roman"/>
            <w:sz w:val="24"/>
            <w:szCs w:val="24"/>
          </w:rPr>
          <w:t>планом</w:t>
        </w:r>
      </w:hyperlink>
      <w:r w:rsidRPr="00BB1A9A">
        <w:rPr>
          <w:rFonts w:ascii="Times New Roman" w:hAnsi="Times New Roman" w:cs="Times New Roman"/>
          <w:sz w:val="24"/>
          <w:szCs w:val="24"/>
        </w:rPr>
        <w:t xml:space="preserve">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B1A9A">
        <w:rPr>
          <w:rFonts w:ascii="Times New Roman" w:hAnsi="Times New Roman" w:cs="Times New Roman"/>
          <w:sz w:val="24"/>
          <w:szCs w:val="24"/>
        </w:rPr>
        <w:t xml:space="preserve"> 703-р, предусмотрено снижение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к 2030 году энергоемкости валового внутреннего продукта Российской Федерации за счет технологического фактора на 23 процента к уровню 2016 года.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основных сфер социально-экономического развития города и снижение энергоемкости валового регионального продукта.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Подпрограмма 7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Санкт-Петербурга, пропаганды и обучения в области энергосбережения и повышения энергетической эффективности, а также на мониторинг реализации государственной политики в области энергосбережения, стимулирование практической реализации энергосберегающих мероприятий, развитие энергосервисных услуг, совершенствование нормативно-правовой базы Санкт-Петербурга в области энергосбережения.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определения потенциала энергосбережения и повышения энергетической эффективности систем коммунальной инфраструктуры и энергетики Санкт-Петербурга сформирован фактический внутриотраслевой баланс коммунальных и энергетических ресурсов систем коммунальной инфраструктуры и энергетики Санкт-Петербурга за период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с 2012 по 2017 годы с прогнозом до 2030 года (далее - внутриотраслевой баланс).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На основании внутриотраслевого баланса определены технически возможный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экономически целесообразный потенциалы энергосбережения систем коммунальной инфраструктуры и энергетики Санкт-Петербурга в размере 4,8 и 2,8 млрд руб. в год соответственно.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топливно-энергетических ресурсов с учетом изменений запасов энергетических ресурсов, потерь,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D94D0A">
        <w:rPr>
          <w:rFonts w:ascii="Times New Roman" w:hAnsi="Times New Roman" w:cs="Times New Roman"/>
          <w:sz w:val="24"/>
          <w:szCs w:val="24"/>
        </w:rPr>
        <w:t xml:space="preserve">с </w:t>
      </w:r>
      <w:hyperlink r:id="rId67" w:history="1">
        <w:r w:rsidRPr="00D94D0A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r w:rsidRPr="00BB1A9A">
        <w:rPr>
          <w:rFonts w:ascii="Times New Roman" w:hAnsi="Times New Roman" w:cs="Times New Roman"/>
          <w:sz w:val="24"/>
          <w:szCs w:val="24"/>
        </w:rPr>
        <w:t xml:space="preserve"> энергетики Российской Федерации от 14.12.2011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="00D94D0A">
        <w:rPr>
          <w:rFonts w:ascii="Times New Roman" w:hAnsi="Times New Roman" w:cs="Times New Roman"/>
          <w:sz w:val="24"/>
          <w:szCs w:val="24"/>
        </w:rPr>
        <w:lastRenderedPageBreak/>
        <w:t>№</w:t>
      </w:r>
      <w:r w:rsidRPr="00BB1A9A">
        <w:rPr>
          <w:rFonts w:ascii="Times New Roman" w:hAnsi="Times New Roman" w:cs="Times New Roman"/>
          <w:sz w:val="24"/>
          <w:szCs w:val="24"/>
        </w:rPr>
        <w:t xml:space="preserve"> 600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Об утверждении Порядка составления топливно-энергетических балансов субъектов Российской Федерации, муниципальных образований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КЭиИО ежегодно формирует топливно-энергетический баланс Санкт-Петербурга.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Основным первичным энергоносителем в Санкт-Петербурге является природный газ –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67,5 процентов от общего объема потребления.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структуре конечного потребления топливно-энергетических ресурсов </w:t>
      </w:r>
      <w:r w:rsidR="00D94D0A">
        <w:rPr>
          <w:rFonts w:ascii="Times New Roman" w:hAnsi="Times New Roman" w:cs="Times New Roman"/>
          <w:sz w:val="24"/>
          <w:szCs w:val="24"/>
        </w:rPr>
        <w:br/>
        <w:t>в</w:t>
      </w:r>
      <w:r w:rsidRPr="00BB1A9A">
        <w:rPr>
          <w:rFonts w:ascii="Times New Roman" w:hAnsi="Times New Roman" w:cs="Times New Roman"/>
          <w:sz w:val="24"/>
          <w:szCs w:val="24"/>
        </w:rPr>
        <w:t xml:space="preserve"> Санкт-Петербурге наибольший объем потребления приходится на население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4</w:t>
      </w:r>
      <w:r w:rsidRPr="00BB1A9A">
        <w:rPr>
          <w:rFonts w:ascii="Times New Roman" w:hAnsi="Times New Roman" w:cs="Times New Roman"/>
          <w:sz w:val="24"/>
          <w:szCs w:val="24"/>
        </w:rPr>
        <w:t>5,5 процента, промышленность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23,2 процента, сферу услуг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13,5 процента, транспорт и связь –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16,3 процента, прочие сферы - менее 2</w:t>
      </w:r>
      <w:r w:rsidR="00D94D0A">
        <w:rPr>
          <w:rFonts w:ascii="Times New Roman" w:hAnsi="Times New Roman" w:cs="Times New Roman"/>
          <w:sz w:val="24"/>
          <w:szCs w:val="24"/>
        </w:rPr>
        <w:t xml:space="preserve"> п</w:t>
      </w:r>
      <w:r w:rsidRPr="00BB1A9A">
        <w:rPr>
          <w:rFonts w:ascii="Times New Roman" w:hAnsi="Times New Roman" w:cs="Times New Roman"/>
          <w:sz w:val="24"/>
          <w:szCs w:val="24"/>
        </w:rPr>
        <w:t>роцентов.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С учетом структуры конечного потребления топливно-энергетических ресурсов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население, промышленное производство, сфера услуг, бюджетный сектор, а также транспорт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связь, при реализации государственных программ Санкт-Петербурга в соответствующих сферах.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Для оценки эффективного использования энергоносителей в Санкт-Петербурге применяется основной индикатор - энергоемкость валового регионального продукта - отношение объемов потребляемых первичных энергоносителей к объему валового регионального продукта.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Санкт-Петербург по показателю энергоемкости валового регионального продукта занимает одну из ведущих позиций в рейтинге субъектов Российской Федерации. </w:t>
      </w:r>
      <w:r w:rsidR="00D94D0A">
        <w:rPr>
          <w:rFonts w:ascii="Times New Roman" w:hAnsi="Times New Roman" w:cs="Times New Roman"/>
          <w:sz w:val="24"/>
          <w:szCs w:val="24"/>
        </w:rPr>
        <w:br/>
        <w:t>Э</w:t>
      </w:r>
      <w:r w:rsidRPr="00BB1A9A">
        <w:rPr>
          <w:rFonts w:ascii="Times New Roman" w:hAnsi="Times New Roman" w:cs="Times New Roman"/>
          <w:sz w:val="24"/>
          <w:szCs w:val="24"/>
        </w:rPr>
        <w:t>то обусловлено спецификой структуры экономики региона, а также деятельностью Правительства Санкт-Петербурга по реализации государственной политики в области энергосбережения и повышения энергетической эффективности.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в условиях рыночной экономики.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постановления Правительства Российской Федерации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от 07.10.2019 № 1289 «О требованиях к снижению государственными (муниципальными) учреждениями в сопоставимых условиях суммарного объема потребляемых ими дизельного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иного топлива, мазута, природного газа, тепловой энергии, электрической энергии, угля,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а также объема потребляемой ими воды» в отношении мероприятий утвержденных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установленном порядке программ в области энергосбережения и повышения энергетической эффективности государственных учреждений, направленных на достижение установленного целевого уровня снижения потребления топливно-энергетических ресурсов и воды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не обеспеченных бюджетным финансированием, государственные учреждения обязаны осуществить действия, направленные на заключение энергосервисного договора (контракта),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реализации мероприятий по энергосбережению и повышению энергетической эффективности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обеспечивает координацию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методологическое сопровождение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государственных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у</w:t>
      </w:r>
      <w:r w:rsidRPr="00BB1A9A">
        <w:rPr>
          <w:rFonts w:ascii="Times New Roman" w:hAnsi="Times New Roman" w:cs="Times New Roman"/>
          <w:sz w:val="24"/>
          <w:szCs w:val="24"/>
        </w:rPr>
        <w:t>чреждений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государственных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унитарных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предприятий</w:t>
      </w:r>
      <w:r w:rsidR="00D94D0A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Санкт-Петербурга в заключении энергосервисных договоров (контрактов).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62548733"/>
      <w:r w:rsidRPr="00BB1A9A">
        <w:rPr>
          <w:rFonts w:ascii="Times New Roman" w:hAnsi="Times New Roman" w:cs="Times New Roman"/>
          <w:sz w:val="24"/>
          <w:szCs w:val="24"/>
        </w:rPr>
        <w:t xml:space="preserve">При реализации государственными учреждениями Санкт-Петербурга и государственными унитарными предприятиями Санкт-Петербурга энергосервисных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в энергосервисных договорах (контрактах), и сохраняются на период действия энергосервисных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КЭиИО.</w:t>
      </w:r>
      <w:bookmarkEnd w:id="11"/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 xml:space="preserve">В целях перехода на закрытую систему теплоснабжения (горячего водоснабжения) для нужд горячего водоснабжения и внедрения на объектах государственных учреждений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индивидуальных тепловых пунктов с регулированием температуры теплоносителя внутренней системы теплоснабжения в зависимости от температуры наружного воздуха (далее - АИТП).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Лимиты потребления тепловой энергии для таких организаций фиксируются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в натуральном выражении на уровне года, предшествующего году установки АИТП,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сохраняются на 2 года. Основанием фиксации лимитов являются реестр и протокол согласования лимитов потребления топливно-энергетических ресурсов и воды по главным распорядителям и получателям средств бюджета Санкт-Петербурга, согласованные КЭиИО.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Экономия денежных средств, образовавшаяся в результате реализации мероприятий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по установке АИТП, направляется главными распорядителями бюджетных средств </w:t>
      </w:r>
      <w:r w:rsidR="00D94D0A">
        <w:rPr>
          <w:rFonts w:ascii="Times New Roman" w:hAnsi="Times New Roman" w:cs="Times New Roman"/>
          <w:sz w:val="24"/>
          <w:szCs w:val="24"/>
        </w:rPr>
        <w:br/>
        <w:t>С</w:t>
      </w:r>
      <w:r w:rsidRPr="00BB1A9A">
        <w:rPr>
          <w:rFonts w:ascii="Times New Roman" w:hAnsi="Times New Roman" w:cs="Times New Roman"/>
          <w:sz w:val="24"/>
          <w:szCs w:val="24"/>
        </w:rPr>
        <w:t>анкт-Петербурга на те же цели на объектах подведомственных государственных учреждений.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В целях обеспечения развития систем коммунальной инфраструктуры с внедрением мероприятий по энергосбережению, повышению энергетической эффективности, а также внедрения в Санкт-Петербурге энергосервисного механизма в бюджетной сфере: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разработана и утверждена типовая конкурсная документация и проект энергосервисного договора (контракта) по оптимизации потребления тепловой и (или) электрической энергии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на объектах бюджетной сферы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обеспечено проведение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BB1A9A">
        <w:rPr>
          <w:rFonts w:ascii="Times New Roman" w:hAnsi="Times New Roman" w:cs="Times New Roman"/>
          <w:sz w:val="24"/>
          <w:szCs w:val="24"/>
        </w:rPr>
        <w:t>обучающих семинаров для сотрудников исполнительных органов государственной власти Санкт-Петербурга и государственных учреждений Санкт-Петербурга по вопросам, связанным с разъяснением особенностей энергосервисных договоров (контрактов), практическими действами по подготовке и реализации энергосервисных проектов;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администрациях районов Санкт-Петербурга назначены ответственные сотрудники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за взаимодействие при подготовке и реализации энергосервисных контрактов на объектах бюджетной сферы Санкт-Петербурга.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контроля за их осуществлением, распространения опыта, а также выявления возможных барьеров и путей их устранения.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в подпрограмме 7 приведена </w:t>
      </w:r>
      <w:hyperlink r:id="rId68" w:history="1">
        <w:r w:rsidRPr="00D94D0A">
          <w:rPr>
            <w:rFonts w:ascii="Times New Roman" w:hAnsi="Times New Roman" w:cs="Times New Roman"/>
            <w:sz w:val="24"/>
            <w:szCs w:val="24"/>
          </w:rPr>
          <w:t>таблица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 xml:space="preserve">Справочная информация о перечне целевых показателей и мероприятий в области энергосбережения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и повышения энергетической эффективности, реализуемых в рамках программ и проектов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 xml:space="preserve">по различным направлениям экономической деятельности, сформированных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на основании данных исполнительных органов государственной власти Санкт-Петербурга, организаций инженерно-энергетического комплекса и других организаций Санкт-Петербурга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>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 целях повышения надежности, долговечности и энергоэффективности инженерных сетей Санкт-Петербурга на базе ГБУ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функционирует независимая испытательная лаборатория.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Независимая испытательная лаборатория имеет аккредитацию в Федеральной службе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по аккредитации на возможность обеспечивать проверку на соответствие требованиям 27</w:t>
      </w:r>
      <w:r w:rsidR="00D94D0A">
        <w:rPr>
          <w:rFonts w:ascii="Times New Roman" w:hAnsi="Times New Roman" w:cs="Times New Roman"/>
          <w:sz w:val="24"/>
          <w:szCs w:val="24"/>
        </w:rPr>
        <w:t xml:space="preserve"> Г</w:t>
      </w:r>
      <w:r w:rsidRPr="00BB1A9A">
        <w:rPr>
          <w:rFonts w:ascii="Times New Roman" w:hAnsi="Times New Roman" w:cs="Times New Roman"/>
          <w:sz w:val="24"/>
          <w:szCs w:val="24"/>
        </w:rPr>
        <w:t>ОСТов. Независимая испытательная лаборатория внесена в единый реестр Таможенного союза.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При формировании эффективной системы пропаганды и обучения в области энергосбережения и повышения энергетической эффективности: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lastRenderedPageBreak/>
        <w:t>проводятся конгрессно-выставочные мероприятия для учащихся и преподавателей школ Санкт-Петербурга, включая медиапрезентации, командные игры, просветительские уроки, семинары, технические туры на предприятия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обеспечена организация обучения по курсу повышения квалификации </w:t>
      </w:r>
      <w:r w:rsidR="00D94D0A">
        <w:rPr>
          <w:rFonts w:ascii="Times New Roman" w:hAnsi="Times New Roman" w:cs="Times New Roman"/>
          <w:sz w:val="24"/>
          <w:szCs w:val="24"/>
        </w:rPr>
        <w:t>«</w:t>
      </w:r>
      <w:r w:rsidRPr="00BB1A9A">
        <w:rPr>
          <w:rFonts w:ascii="Times New Roman" w:hAnsi="Times New Roman" w:cs="Times New Roman"/>
          <w:sz w:val="24"/>
          <w:szCs w:val="24"/>
        </w:rPr>
        <w:t>Энергосбережение и повышение энергетической эффективности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 xml:space="preserve"> для исполнительных органов государственной власти Санкт-Петербурга на базе Санкт-Петербургского государственного бюджетного образовательного учреждения дополнительного профессионального образования </w:t>
      </w:r>
      <w:r w:rsidR="00D94D0A">
        <w:rPr>
          <w:rFonts w:ascii="Times New Roman" w:hAnsi="Times New Roman" w:cs="Times New Roman"/>
          <w:sz w:val="24"/>
          <w:szCs w:val="24"/>
        </w:rPr>
        <w:br/>
        <w:t>«</w:t>
      </w:r>
      <w:r w:rsidRPr="00BB1A9A">
        <w:rPr>
          <w:rFonts w:ascii="Times New Roman" w:hAnsi="Times New Roman" w:cs="Times New Roman"/>
          <w:sz w:val="24"/>
          <w:szCs w:val="24"/>
        </w:rPr>
        <w:t>Санкт-Петербургский межрегиональный ресурсный центр</w:t>
      </w:r>
      <w:r w:rsidR="00D94D0A">
        <w:rPr>
          <w:rFonts w:ascii="Times New Roman" w:hAnsi="Times New Roman" w:cs="Times New Roman"/>
          <w:sz w:val="24"/>
          <w:szCs w:val="24"/>
        </w:rPr>
        <w:t>»</w:t>
      </w:r>
      <w:r w:rsidRPr="00BB1A9A">
        <w:rPr>
          <w:rFonts w:ascii="Times New Roman" w:hAnsi="Times New Roman" w:cs="Times New Roman"/>
          <w:sz w:val="24"/>
          <w:szCs w:val="24"/>
        </w:rPr>
        <w:t>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ежегодно проводится Всероссийский фестиваль энергосбережения и экологии #ВместеЯрче;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проводится ежегодное Всероссийское совещание региональных центров энергосбережения;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>ежегодно издается детская газета «Энергосберегайка» для учащихся общеобразовательных школ Санкт-Петербурга;</w:t>
      </w:r>
    </w:p>
    <w:p w:rsidR="00BB1A9A" w:rsidRPr="00BB1A9A" w:rsidRDefault="00BB1A9A" w:rsidP="00BB1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1A9A">
        <w:rPr>
          <w:rFonts w:ascii="Times New Roman" w:hAnsi="Times New Roman" w:cs="Times New Roman"/>
          <w:sz w:val="24"/>
          <w:szCs w:val="24"/>
        </w:rPr>
        <w:t xml:space="preserve">выпускается тематический журнал «Энергоэффективный Петербург» в целях информирования жителей Санкт-Петербурга о проектах, связанных с энергосбережением </w:t>
      </w:r>
      <w:r w:rsidR="00D94D0A">
        <w:rPr>
          <w:rFonts w:ascii="Times New Roman" w:hAnsi="Times New Roman" w:cs="Times New Roman"/>
          <w:sz w:val="24"/>
          <w:szCs w:val="24"/>
        </w:rPr>
        <w:br/>
      </w:r>
      <w:r w:rsidRPr="00BB1A9A">
        <w:rPr>
          <w:rFonts w:ascii="Times New Roman" w:hAnsi="Times New Roman" w:cs="Times New Roman"/>
          <w:sz w:val="24"/>
          <w:szCs w:val="24"/>
        </w:rPr>
        <w:t>и повышением энергоэффективности в различных отраслях экономики Санкт-Петербурга.</w:t>
      </w:r>
    </w:p>
    <w:p w:rsidR="00AB5420" w:rsidRPr="00AB5420" w:rsidRDefault="00AB5420" w:rsidP="00CD3C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69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756F1E" w:rsidRDefault="00D4252D" w:rsidP="00D4252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56F1E">
        <w:rPr>
          <w:rFonts w:ascii="Times New Roman" w:hAnsi="Times New Roman" w:cs="Times New Roman"/>
          <w:sz w:val="24"/>
          <w:szCs w:val="24"/>
        </w:rPr>
        <w:t xml:space="preserve">. Перечень мероприятий подпрограммы 7 </w:t>
      </w:r>
    </w:p>
    <w:p w:rsidR="00D4252D" w:rsidRPr="00756F1E" w:rsidRDefault="00D4252D" w:rsidP="00D425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3BEC" w:rsidRPr="00342872" w:rsidRDefault="007B3BEC" w:rsidP="007B3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6766"/>
      <w:bookmarkEnd w:id="12"/>
      <w:r w:rsidRPr="00342872">
        <w:rPr>
          <w:rFonts w:ascii="Times New Roman" w:hAnsi="Times New Roman" w:cs="Times New Roman"/>
          <w:b/>
          <w:sz w:val="24"/>
          <w:szCs w:val="24"/>
        </w:rPr>
        <w:t>ПРОЦЕССНАЯ ЧАСТЬ</w:t>
      </w:r>
    </w:p>
    <w:p w:rsidR="00D4252D" w:rsidRPr="00756F1E" w:rsidRDefault="00D4252D" w:rsidP="00D4252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17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7B3BEC" w:rsidRPr="00311316" w:rsidTr="001354B3">
        <w:trPr>
          <w:trHeight w:val="862"/>
        </w:trPr>
        <w:tc>
          <w:tcPr>
            <w:tcW w:w="426" w:type="dxa"/>
            <w:vMerge w:val="restart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B3BEC" w:rsidRPr="00311316" w:rsidTr="001354B3">
        <w:trPr>
          <w:trHeight w:val="415"/>
        </w:trPr>
        <w:tc>
          <w:tcPr>
            <w:tcW w:w="426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:rsidR="007B3BEC" w:rsidRPr="00AE6C4F" w:rsidRDefault="007B3BEC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7B3BEC" w:rsidRPr="00AE6C4F" w:rsidRDefault="007B3BEC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1134" w:type="dxa"/>
            <w:hideMark/>
          </w:tcPr>
          <w:p w:rsidR="007B3BEC" w:rsidRPr="00AE6C4F" w:rsidRDefault="007B3BEC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992" w:type="dxa"/>
            <w:hideMark/>
          </w:tcPr>
          <w:p w:rsidR="007B3BEC" w:rsidRPr="00AE6C4F" w:rsidRDefault="007B3BEC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992" w:type="dxa"/>
            <w:hideMark/>
          </w:tcPr>
          <w:p w:rsidR="007B3BEC" w:rsidRPr="00AE6C4F" w:rsidRDefault="007B3BEC" w:rsidP="0081535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81535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993" w:type="dxa"/>
            <w:hideMark/>
          </w:tcPr>
          <w:p w:rsidR="007B3BEC" w:rsidRPr="00AE6C4F" w:rsidRDefault="007B3BEC" w:rsidP="006621A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6621A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год</w:t>
            </w:r>
          </w:p>
        </w:tc>
        <w:tc>
          <w:tcPr>
            <w:tcW w:w="992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7B3BEC" w:rsidRPr="00311316" w:rsidTr="001354B3">
        <w:trPr>
          <w:trHeight w:val="315"/>
        </w:trPr>
        <w:tc>
          <w:tcPr>
            <w:tcW w:w="426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:rsidR="007B3BEC" w:rsidRPr="00AE6C4F" w:rsidRDefault="007B3BEC" w:rsidP="001354B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AE6C4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071B31" w:rsidRPr="00311316" w:rsidTr="001354B3">
        <w:trPr>
          <w:trHeight w:val="835"/>
        </w:trPr>
        <w:tc>
          <w:tcPr>
            <w:tcW w:w="426" w:type="dxa"/>
            <w:vAlign w:val="center"/>
          </w:tcPr>
          <w:p w:rsidR="00071B31" w:rsidRPr="00E25FA2" w:rsidRDefault="00071B31" w:rsidP="00071B3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E25FA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3260" w:type="dxa"/>
            <w:vAlign w:val="center"/>
          </w:tcPr>
          <w:p w:rsidR="00071B31" w:rsidRPr="007B3BEC" w:rsidRDefault="00071B31" w:rsidP="00071B3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ГБУ «Центр энергосбережения»</w:t>
            </w: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на финансирование государственного задания</w:t>
            </w:r>
          </w:p>
        </w:tc>
        <w:tc>
          <w:tcPr>
            <w:tcW w:w="1418" w:type="dxa"/>
            <w:vAlign w:val="center"/>
          </w:tcPr>
          <w:p w:rsidR="00071B31" w:rsidRPr="005667B8" w:rsidRDefault="00071B31" w:rsidP="00071B3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071B31" w:rsidRPr="005667B8" w:rsidRDefault="00071B31" w:rsidP="00071B3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68 708,8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68 718,0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71 457,2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74 315,5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77 273,6  </w:t>
            </w:r>
          </w:p>
        </w:tc>
        <w:tc>
          <w:tcPr>
            <w:tcW w:w="993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80 348,7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440 821,8  </w:t>
            </w:r>
          </w:p>
        </w:tc>
        <w:tc>
          <w:tcPr>
            <w:tcW w:w="1417" w:type="dxa"/>
          </w:tcPr>
          <w:p w:rsidR="00071B31" w:rsidRPr="00C56219" w:rsidRDefault="00071B31" w:rsidP="00071B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ЦП 6, 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.1.,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.2.,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.3.,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.6.,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6</w:t>
            </w:r>
            <w:r w:rsidRPr="00C5621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.7.</w:t>
            </w:r>
          </w:p>
        </w:tc>
      </w:tr>
      <w:tr w:rsidR="00071B31" w:rsidRPr="00311316" w:rsidTr="001354B3">
        <w:trPr>
          <w:trHeight w:val="315"/>
        </w:trPr>
        <w:tc>
          <w:tcPr>
            <w:tcW w:w="426" w:type="dxa"/>
          </w:tcPr>
          <w:p w:rsidR="00071B31" w:rsidRPr="008E4FDA" w:rsidRDefault="00071B31" w:rsidP="00071B3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8E4FDA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:rsidR="00071B31" w:rsidRPr="007B3BEC" w:rsidRDefault="00071B31" w:rsidP="00071B3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Содержание Санкт-Петербургского государственного казенного учреждения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«</w:t>
            </w:r>
            <w:r w:rsidRPr="007B3BE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Управление заказчика по строительству и капитальному ремонту объектов инже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нерно-энергетического комплекса»</w:t>
            </w:r>
          </w:p>
        </w:tc>
        <w:tc>
          <w:tcPr>
            <w:tcW w:w="1418" w:type="dxa"/>
            <w:vAlign w:val="center"/>
          </w:tcPr>
          <w:p w:rsidR="00071B31" w:rsidRPr="005667B8" w:rsidRDefault="00071B31" w:rsidP="00071B3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:rsidR="00071B31" w:rsidRPr="005667B8" w:rsidRDefault="00071B31" w:rsidP="00071B31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667B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242 992,3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239 421,5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246 753,3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256 393,2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266 392,5  </w:t>
            </w:r>
          </w:p>
        </w:tc>
        <w:tc>
          <w:tcPr>
            <w:tcW w:w="993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276 781,8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1 528 734,6  </w:t>
            </w:r>
          </w:p>
        </w:tc>
        <w:tc>
          <w:tcPr>
            <w:tcW w:w="1417" w:type="dxa"/>
          </w:tcPr>
          <w:p w:rsidR="00071B31" w:rsidRPr="00AE6C4F" w:rsidRDefault="00071B31" w:rsidP="00071B3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ЦП 1</w:t>
            </w:r>
          </w:p>
        </w:tc>
      </w:tr>
      <w:tr w:rsidR="00071B31" w:rsidRPr="00342872" w:rsidTr="00B11926">
        <w:trPr>
          <w:trHeight w:val="315"/>
        </w:trPr>
        <w:tc>
          <w:tcPr>
            <w:tcW w:w="6238" w:type="dxa"/>
            <w:gridSpan w:val="4"/>
          </w:tcPr>
          <w:p w:rsidR="00071B31" w:rsidRPr="00342872" w:rsidRDefault="00071B31" w:rsidP="00071B31">
            <w:pP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342872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ВСЕГО процессная часть подпрограммы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7</w:t>
            </w:r>
          </w:p>
          <w:p w:rsidR="00071B31" w:rsidRPr="00342872" w:rsidRDefault="00071B31" w:rsidP="00071B3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311 701,1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308 139,5  </w:t>
            </w:r>
          </w:p>
        </w:tc>
        <w:tc>
          <w:tcPr>
            <w:tcW w:w="1134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318 210,5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330 708,7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343 666,1  </w:t>
            </w:r>
          </w:p>
        </w:tc>
        <w:tc>
          <w:tcPr>
            <w:tcW w:w="993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357 130,5  </w:t>
            </w:r>
          </w:p>
        </w:tc>
        <w:tc>
          <w:tcPr>
            <w:tcW w:w="992" w:type="dxa"/>
            <w:vAlign w:val="center"/>
          </w:tcPr>
          <w:p w:rsidR="00071B31" w:rsidRPr="00071B31" w:rsidRDefault="00071B31" w:rsidP="00071B31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071B31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1 969 556,4  </w:t>
            </w:r>
          </w:p>
        </w:tc>
        <w:tc>
          <w:tcPr>
            <w:tcW w:w="1417" w:type="dxa"/>
            <w:vAlign w:val="center"/>
          </w:tcPr>
          <w:p w:rsidR="00071B31" w:rsidRDefault="00071B31" w:rsidP="00071B31">
            <w:pPr>
              <w:jc w:val="right"/>
              <w:rPr>
                <w:rFonts w:ascii="Calibri" w:hAnsi="Calibri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7B3BEC" w:rsidRDefault="007B3BEC" w:rsidP="007B3BEC">
      <w:pPr>
        <w:tabs>
          <w:tab w:val="left" w:pos="235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0332" w:rsidRPr="007B3BEC" w:rsidRDefault="007B3BEC" w:rsidP="007B3BEC">
      <w:pPr>
        <w:tabs>
          <w:tab w:val="left" w:pos="2356"/>
        </w:tabs>
        <w:rPr>
          <w:rFonts w:ascii="Times New Roman" w:hAnsi="Times New Roman" w:cs="Times New Roman"/>
          <w:sz w:val="24"/>
          <w:szCs w:val="24"/>
        </w:rPr>
        <w:sectPr w:rsidR="001D0332" w:rsidRPr="007B3BEC" w:rsidSect="00B26A4B">
          <w:headerReference w:type="default" r:id="rId70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0332" w:rsidRPr="00D94D0A" w:rsidRDefault="001D0332" w:rsidP="00756F1E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D94D0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B1D59" w:rsidRPr="00D94D0A">
        <w:rPr>
          <w:rFonts w:ascii="Times New Roman" w:hAnsi="Times New Roman" w:cs="Times New Roman"/>
          <w:sz w:val="24"/>
          <w:szCs w:val="24"/>
        </w:rPr>
        <w:t>4</w:t>
      </w:r>
      <w:r w:rsidRPr="00D94D0A">
        <w:rPr>
          <w:rFonts w:ascii="Times New Roman" w:hAnsi="Times New Roman" w:cs="Times New Roman"/>
          <w:sz w:val="24"/>
          <w:szCs w:val="24"/>
        </w:rPr>
        <w:t>.</w:t>
      </w:r>
      <w:r w:rsidR="00342872" w:rsidRPr="00D94D0A">
        <w:rPr>
          <w:rFonts w:ascii="Times New Roman" w:hAnsi="Times New Roman" w:cs="Times New Roman"/>
          <w:sz w:val="24"/>
          <w:szCs w:val="24"/>
        </w:rPr>
        <w:t>4</w:t>
      </w:r>
      <w:r w:rsidRPr="00D94D0A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7</w:t>
      </w:r>
    </w:p>
    <w:p w:rsidR="001D0332" w:rsidRPr="006621AD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D0332" w:rsidRPr="00D94D0A" w:rsidRDefault="001D0332" w:rsidP="000228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D0A">
        <w:rPr>
          <w:rFonts w:ascii="Times New Roman" w:hAnsi="Times New Roman" w:cs="Times New Roman"/>
          <w:sz w:val="24"/>
          <w:szCs w:val="24"/>
        </w:rPr>
        <w:t xml:space="preserve">Реализация мероприятия, указанного в </w:t>
      </w:r>
      <w:hyperlink w:anchor="P6766" w:history="1">
        <w:r w:rsidRPr="00D94D0A">
          <w:rPr>
            <w:rFonts w:ascii="Times New Roman" w:hAnsi="Times New Roman" w:cs="Times New Roman"/>
            <w:sz w:val="24"/>
            <w:szCs w:val="24"/>
          </w:rPr>
          <w:t xml:space="preserve">пункте 1 таблицы </w:t>
        </w:r>
        <w:r w:rsidR="000E0301" w:rsidRPr="00D94D0A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подпрограммы 7, осуществляется путем предоставления субсидии ГБУ </w:t>
      </w:r>
      <w:r w:rsidR="004B1D59" w:rsidRPr="00D94D0A">
        <w:rPr>
          <w:rFonts w:ascii="Times New Roman" w:hAnsi="Times New Roman" w:cs="Times New Roman"/>
          <w:sz w:val="24"/>
          <w:szCs w:val="24"/>
        </w:rPr>
        <w:t>«</w:t>
      </w:r>
      <w:r w:rsidRPr="00D94D0A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4B1D59" w:rsidRPr="00D94D0A">
        <w:rPr>
          <w:rFonts w:ascii="Times New Roman" w:hAnsi="Times New Roman" w:cs="Times New Roman"/>
          <w:sz w:val="24"/>
          <w:szCs w:val="24"/>
        </w:rPr>
        <w:t>»</w:t>
      </w:r>
      <w:r w:rsidR="004B1D59" w:rsidRPr="00D94D0A">
        <w:rPr>
          <w:rFonts w:ascii="Times New Roman" w:hAnsi="Times New Roman" w:cs="Times New Roman"/>
          <w:sz w:val="24"/>
          <w:szCs w:val="24"/>
        </w:rPr>
        <w:br/>
      </w:r>
      <w:r w:rsidRPr="00D94D0A">
        <w:rPr>
          <w:rFonts w:ascii="Times New Roman" w:hAnsi="Times New Roman" w:cs="Times New Roman"/>
          <w:sz w:val="24"/>
          <w:szCs w:val="24"/>
        </w:rPr>
        <w:t xml:space="preserve">на финансирование государственного задания в соответствии с </w:t>
      </w:r>
      <w:hyperlink r:id="rId71" w:history="1">
        <w:r w:rsidRPr="00D94D0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</w:t>
      </w:r>
      <w:r w:rsidR="004B1D59" w:rsidRPr="00D94D0A">
        <w:rPr>
          <w:rFonts w:ascii="Times New Roman" w:hAnsi="Times New Roman" w:cs="Times New Roman"/>
          <w:sz w:val="24"/>
          <w:szCs w:val="24"/>
        </w:rPr>
        <w:t>№</w:t>
      </w:r>
      <w:r w:rsidRPr="00D94D0A">
        <w:rPr>
          <w:rFonts w:ascii="Times New Roman" w:hAnsi="Times New Roman" w:cs="Times New Roman"/>
          <w:sz w:val="24"/>
          <w:szCs w:val="24"/>
        </w:rPr>
        <w:t xml:space="preserve"> 63 </w:t>
      </w:r>
      <w:r w:rsidR="004B1D59" w:rsidRPr="00D94D0A">
        <w:rPr>
          <w:rFonts w:ascii="Times New Roman" w:hAnsi="Times New Roman" w:cs="Times New Roman"/>
          <w:sz w:val="24"/>
          <w:szCs w:val="24"/>
        </w:rPr>
        <w:t>«</w:t>
      </w:r>
      <w:r w:rsidRPr="00D94D0A">
        <w:rPr>
          <w:rFonts w:ascii="Times New Roman" w:hAnsi="Times New Roman" w:cs="Times New Roman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4B1D59" w:rsidRPr="00D94D0A">
        <w:rPr>
          <w:rFonts w:ascii="Times New Roman" w:hAnsi="Times New Roman" w:cs="Times New Roman"/>
          <w:sz w:val="24"/>
          <w:szCs w:val="24"/>
        </w:rPr>
        <w:t>»</w:t>
      </w:r>
      <w:r w:rsidRPr="00D94D0A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2" w:history="1">
        <w:r w:rsidRPr="00D94D0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4B1D59" w:rsidRPr="00D94D0A">
        <w:rPr>
          <w:rFonts w:ascii="Times New Roman" w:hAnsi="Times New Roman" w:cs="Times New Roman"/>
          <w:sz w:val="24"/>
          <w:szCs w:val="24"/>
        </w:rPr>
        <w:br/>
      </w:r>
      <w:r w:rsidRPr="00D94D0A">
        <w:rPr>
          <w:rFonts w:ascii="Times New Roman" w:hAnsi="Times New Roman" w:cs="Times New Roman"/>
          <w:sz w:val="24"/>
          <w:szCs w:val="24"/>
        </w:rPr>
        <w:t xml:space="preserve">от 29.12.2016 </w:t>
      </w:r>
      <w:r w:rsidR="004B1D59" w:rsidRPr="00D94D0A">
        <w:rPr>
          <w:rFonts w:ascii="Times New Roman" w:hAnsi="Times New Roman" w:cs="Times New Roman"/>
          <w:sz w:val="24"/>
          <w:szCs w:val="24"/>
        </w:rPr>
        <w:t>№</w:t>
      </w:r>
      <w:r w:rsidRPr="00D94D0A">
        <w:rPr>
          <w:rFonts w:ascii="Times New Roman" w:hAnsi="Times New Roman" w:cs="Times New Roman"/>
          <w:sz w:val="24"/>
          <w:szCs w:val="24"/>
        </w:rPr>
        <w:t xml:space="preserve"> 1271 </w:t>
      </w:r>
      <w:r w:rsidR="004B1D59" w:rsidRPr="00D94D0A">
        <w:rPr>
          <w:rFonts w:ascii="Times New Roman" w:hAnsi="Times New Roman" w:cs="Times New Roman"/>
          <w:sz w:val="24"/>
          <w:szCs w:val="24"/>
        </w:rPr>
        <w:t>«</w:t>
      </w:r>
      <w:r w:rsidRPr="00D94D0A">
        <w:rPr>
          <w:rFonts w:ascii="Times New Roman" w:hAnsi="Times New Roman" w:cs="Times New Roman"/>
          <w:sz w:val="24"/>
          <w:szCs w:val="24"/>
        </w:rPr>
        <w:t>О порядке предоставления субсидий из бюджета Санкт-Петербурга государственным бюджетным и автономным учреждениям Санкт-Петербурга</w:t>
      </w:r>
      <w:r w:rsidR="004B1D59" w:rsidRPr="00D94D0A">
        <w:rPr>
          <w:rFonts w:ascii="Times New Roman" w:hAnsi="Times New Roman" w:cs="Times New Roman"/>
          <w:sz w:val="24"/>
          <w:szCs w:val="24"/>
        </w:rPr>
        <w:t>»</w:t>
      </w:r>
      <w:r w:rsidRPr="00D94D0A">
        <w:rPr>
          <w:rFonts w:ascii="Times New Roman" w:hAnsi="Times New Roman" w:cs="Times New Roman"/>
          <w:sz w:val="24"/>
          <w:szCs w:val="24"/>
        </w:rPr>
        <w:t>.</w:t>
      </w:r>
    </w:p>
    <w:p w:rsidR="001D0332" w:rsidRPr="00D94D0A" w:rsidRDefault="001D0332" w:rsidP="0002284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4D0A">
        <w:rPr>
          <w:rFonts w:ascii="Times New Roman" w:hAnsi="Times New Roman" w:cs="Times New Roman"/>
          <w:sz w:val="24"/>
          <w:szCs w:val="24"/>
        </w:rPr>
        <w:t xml:space="preserve">Мероприятие, указанное в </w:t>
      </w:r>
      <w:hyperlink w:anchor="P6766" w:history="1">
        <w:r w:rsidRPr="00D94D0A">
          <w:rPr>
            <w:rFonts w:ascii="Times New Roman" w:hAnsi="Times New Roman" w:cs="Times New Roman"/>
            <w:sz w:val="24"/>
            <w:szCs w:val="24"/>
          </w:rPr>
          <w:t xml:space="preserve">пункте 2 таблицы </w:t>
        </w:r>
        <w:r w:rsidR="000E0301" w:rsidRPr="00D94D0A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D94D0A">
        <w:rPr>
          <w:rFonts w:ascii="Times New Roman" w:hAnsi="Times New Roman" w:cs="Times New Roman"/>
          <w:sz w:val="24"/>
          <w:szCs w:val="24"/>
        </w:rPr>
        <w:t xml:space="preserve"> подпрограммы 7, осуществляется за счет расходов на финансовое обеспечение выполнения функций Санкт-Петербургского государственного казенного учреждения </w:t>
      </w:r>
      <w:r w:rsidR="004B1D59" w:rsidRPr="00D94D0A">
        <w:rPr>
          <w:rFonts w:ascii="Times New Roman" w:hAnsi="Times New Roman" w:cs="Times New Roman"/>
          <w:sz w:val="24"/>
          <w:szCs w:val="24"/>
        </w:rPr>
        <w:t>«</w:t>
      </w:r>
      <w:r w:rsidRPr="00D94D0A">
        <w:rPr>
          <w:rFonts w:ascii="Times New Roman" w:hAnsi="Times New Roman" w:cs="Times New Roman"/>
          <w:sz w:val="24"/>
          <w:szCs w:val="24"/>
        </w:rPr>
        <w:t xml:space="preserve">Управление заказчика по строительству </w:t>
      </w:r>
      <w:r w:rsidR="004B1D59" w:rsidRPr="00D94D0A">
        <w:rPr>
          <w:rFonts w:ascii="Times New Roman" w:hAnsi="Times New Roman" w:cs="Times New Roman"/>
          <w:sz w:val="24"/>
          <w:szCs w:val="24"/>
        </w:rPr>
        <w:br/>
      </w:r>
      <w:r w:rsidRPr="00D94D0A">
        <w:rPr>
          <w:rFonts w:ascii="Times New Roman" w:hAnsi="Times New Roman" w:cs="Times New Roman"/>
          <w:sz w:val="24"/>
          <w:szCs w:val="24"/>
        </w:rPr>
        <w:t>и капитальному ремонту объектов инженерно-энергетического комплекса</w:t>
      </w:r>
      <w:r w:rsidR="004B1D59" w:rsidRPr="00D94D0A">
        <w:rPr>
          <w:rFonts w:ascii="Times New Roman" w:hAnsi="Times New Roman" w:cs="Times New Roman"/>
          <w:sz w:val="24"/>
          <w:szCs w:val="24"/>
        </w:rPr>
        <w:t>»</w:t>
      </w:r>
      <w:r w:rsidRPr="00D94D0A">
        <w:rPr>
          <w:rFonts w:ascii="Times New Roman" w:hAnsi="Times New Roman" w:cs="Times New Roman"/>
          <w:sz w:val="24"/>
          <w:szCs w:val="24"/>
        </w:rPr>
        <w:t xml:space="preserve">, связанных </w:t>
      </w:r>
      <w:r w:rsidR="004B1D59" w:rsidRPr="00D94D0A">
        <w:rPr>
          <w:rFonts w:ascii="Times New Roman" w:hAnsi="Times New Roman" w:cs="Times New Roman"/>
          <w:sz w:val="24"/>
          <w:szCs w:val="24"/>
        </w:rPr>
        <w:br/>
      </w:r>
      <w:r w:rsidRPr="00D94D0A">
        <w:rPr>
          <w:rFonts w:ascii="Times New Roman" w:hAnsi="Times New Roman" w:cs="Times New Roman"/>
          <w:sz w:val="24"/>
          <w:szCs w:val="24"/>
        </w:rPr>
        <w:t xml:space="preserve">с формированием, размещением и исполнением государственного заказа Санкт-Петербурга </w:t>
      </w:r>
      <w:r w:rsidR="004B1D59" w:rsidRPr="00D94D0A">
        <w:rPr>
          <w:rFonts w:ascii="Times New Roman" w:hAnsi="Times New Roman" w:cs="Times New Roman"/>
          <w:sz w:val="24"/>
          <w:szCs w:val="24"/>
        </w:rPr>
        <w:br/>
      </w:r>
      <w:r w:rsidRPr="00D94D0A">
        <w:rPr>
          <w:rFonts w:ascii="Times New Roman" w:hAnsi="Times New Roman" w:cs="Times New Roman"/>
          <w:sz w:val="24"/>
          <w:szCs w:val="24"/>
        </w:rPr>
        <w:t>по проектированию, строительству, реконструкции и капитальному ремонту объектов инженерно-энергетического комплекса.</w:t>
      </w:r>
    </w:p>
    <w:p w:rsidR="001D0332" w:rsidRPr="00756F1E" w:rsidRDefault="001D0332" w:rsidP="00756F1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73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:rsidR="00D4252D" w:rsidRPr="00756F1E" w:rsidRDefault="00D4252D" w:rsidP="00D4252D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6F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56F1E">
        <w:rPr>
          <w:rFonts w:ascii="Times New Roman" w:hAnsi="Times New Roman" w:cs="Times New Roman"/>
          <w:sz w:val="24"/>
          <w:szCs w:val="24"/>
        </w:rPr>
        <w:t>. Справочная информация о перечне целевых показателей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и мероприятий в области энергосбережения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и повышения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энергетической эффективности, реализуемых в рамках программ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и проектов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по различным направлениям экономической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деятельности, сформированных ГБУ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4252D" w:rsidRPr="00756F1E" w:rsidRDefault="00D4252D" w:rsidP="00D425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на основании данных исполнительных органов государственной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 xml:space="preserve">власти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организаций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инженерно-энергетического комплекса и других</w:t>
      </w:r>
      <w:r w:rsidR="006B77BE">
        <w:rPr>
          <w:rFonts w:ascii="Times New Roman" w:hAnsi="Times New Roman" w:cs="Times New Roman"/>
          <w:sz w:val="24"/>
          <w:szCs w:val="24"/>
        </w:rPr>
        <w:t xml:space="preserve"> </w:t>
      </w:r>
      <w:r w:rsidRPr="00756F1E">
        <w:rPr>
          <w:rFonts w:ascii="Times New Roman" w:hAnsi="Times New Roman" w:cs="Times New Roman"/>
          <w:sz w:val="24"/>
          <w:szCs w:val="24"/>
        </w:rPr>
        <w:t>организаций Санкт-Петербурга</w:t>
      </w:r>
    </w:p>
    <w:p w:rsidR="00D4252D" w:rsidRPr="00756F1E" w:rsidRDefault="00D4252D" w:rsidP="00D425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4252D" w:rsidRPr="00756F1E" w:rsidRDefault="00D4252D" w:rsidP="00D4252D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18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D4252D" w:rsidRPr="00CE1E9C" w:rsidTr="004D0AB6">
        <w:tc>
          <w:tcPr>
            <w:tcW w:w="604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N п/п</w:t>
            </w:r>
          </w:p>
        </w:tc>
        <w:tc>
          <w:tcPr>
            <w:tcW w:w="2936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целевого показателя в области энергосбережения и повышения энергетической эффективности</w:t>
            </w:r>
          </w:p>
        </w:tc>
        <w:tc>
          <w:tcPr>
            <w:tcW w:w="1133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245" w:type="dxa"/>
            <w:gridSpan w:val="6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Плановое значение показателя</w:t>
            </w:r>
          </w:p>
        </w:tc>
        <w:tc>
          <w:tcPr>
            <w:tcW w:w="2268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 в области энергосбережения и повышения энергетической эффективности</w:t>
            </w:r>
          </w:p>
        </w:tc>
        <w:tc>
          <w:tcPr>
            <w:tcW w:w="2693" w:type="dxa"/>
            <w:vMerge w:val="restart"/>
          </w:tcPr>
          <w:p w:rsidR="00D4252D" w:rsidRPr="00CE1E9C" w:rsidRDefault="00D4252D" w:rsidP="004D0A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</w:p>
        </w:tc>
      </w:tr>
      <w:tr w:rsidR="00D4252D" w:rsidRPr="00CE1E9C" w:rsidTr="004D0AB6">
        <w:tc>
          <w:tcPr>
            <w:tcW w:w="604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850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851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850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992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851" w:type="dxa"/>
          </w:tcPr>
          <w:p w:rsidR="00D4252D" w:rsidRPr="00CE1E9C" w:rsidRDefault="00D4252D" w:rsidP="006621A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</w:t>
            </w:r>
            <w:r w:rsidR="006621AD">
              <w:rPr>
                <w:rFonts w:ascii="Times New Roman" w:hAnsi="Times New Roman" w:cs="Times New Roman"/>
                <w:b/>
                <w:sz w:val="18"/>
                <w:szCs w:val="18"/>
              </w:rPr>
              <w:t>од</w:t>
            </w:r>
          </w:p>
        </w:tc>
        <w:tc>
          <w:tcPr>
            <w:tcW w:w="2268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D4252D" w:rsidRPr="00CE1E9C" w:rsidRDefault="00D4252D" w:rsidP="004D0AB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4252D" w:rsidRDefault="00D4252D" w:rsidP="00D4252D">
      <w:pPr>
        <w:spacing w:after="0" w:line="14" w:lineRule="exact"/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2936"/>
        <w:gridCol w:w="1133"/>
        <w:gridCol w:w="851"/>
        <w:gridCol w:w="850"/>
        <w:gridCol w:w="851"/>
        <w:gridCol w:w="850"/>
        <w:gridCol w:w="992"/>
        <w:gridCol w:w="851"/>
        <w:gridCol w:w="2268"/>
        <w:gridCol w:w="2693"/>
      </w:tblGrid>
      <w:tr w:rsidR="00756F1E" w:rsidRPr="00CE1E9C" w:rsidTr="00D4252D">
        <w:trPr>
          <w:tblHeader/>
        </w:trPr>
        <w:tc>
          <w:tcPr>
            <w:tcW w:w="604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936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3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</w:tcPr>
          <w:p w:rsidR="001D0332" w:rsidRPr="00CE1E9C" w:rsidRDefault="001D0332" w:rsidP="00756F1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 Общие целевые показатели в области энергосбережения и повышения энергетической эффективности</w:t>
            </w:r>
          </w:p>
        </w:tc>
      </w:tr>
      <w:tr w:rsidR="00071B31" w:rsidRPr="00CE1E9C" w:rsidTr="004767EA">
        <w:trPr>
          <w:trHeight w:val="1807"/>
        </w:trPr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97,1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в области энергосбережения и повышения энергетической эффективности по различным направлениям экономической деятельности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Потребители и производители энергетических ресурсов на территории </w:t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</w:tr>
      <w:tr w:rsidR="00071B31" w:rsidRPr="00CE1E9C" w:rsidTr="004767EA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90,2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4767EA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98,6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4767EA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1.4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90,5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96,9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96,7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  <w:vMerge w:val="restart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936" w:type="dxa"/>
            <w:vMerge w:val="restart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энергетических ресурсов, производимых с использованием возобновляемых источников энергии и(или) вторичных энергетических ресурсов, в общем объеме энергетических ресурсов, производимых на территории Санкт-Петербурга</w:t>
            </w:r>
          </w:p>
        </w:tc>
        <w:tc>
          <w:tcPr>
            <w:tcW w:w="1133" w:type="dxa"/>
            <w:vMerge w:val="restart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850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851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850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992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851" w:type="dxa"/>
            <w:vMerge w:val="restart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2268" w:type="dxa"/>
            <w:tcBorders>
              <w:bottom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Выработка тепловой и электрической энергии на заводах по сжиганию осадка сточных вод.</w:t>
            </w:r>
          </w:p>
        </w:tc>
        <w:tc>
          <w:tcPr>
            <w:tcW w:w="2693" w:type="dxa"/>
            <w:tcBorders>
              <w:bottom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ГУП «Водоканал Санкт-Петербурга»</w:t>
            </w:r>
          </w:p>
        </w:tc>
      </w:tr>
      <w:tr w:rsidR="00071B31" w:rsidRPr="00CE1E9C" w:rsidTr="00D4252D">
        <w:tc>
          <w:tcPr>
            <w:tcW w:w="604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6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71B31" w:rsidRPr="008A4A13" w:rsidRDefault="00071B31" w:rsidP="008A4A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  <w:tcBorders>
              <w:top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Комитет по благоустройству Санкт-Петербурга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объема производства электрической энергии генерирующими объектами, функционирующими на основе использования возобновляемых источников энергии, в совокупном объеме производства электрической энергии на территории Санкт-Петербурга (без учета гидроэлектростанций установленной мощностью свыше 25 МВт)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0,22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2268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инвестиционного проекта по строительству станции активной дегазации полигона твердых бытовых отходов НТО-3 «Новоселки»</w:t>
            </w:r>
          </w:p>
        </w:tc>
        <w:tc>
          <w:tcPr>
            <w:tcW w:w="2693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благоустройству </w:t>
            </w:r>
            <w:r w:rsidRPr="00CE1E9C">
              <w:rPr>
                <w:rFonts w:ascii="Times New Roman" w:hAnsi="Times New Roman" w:cs="Times New Roman"/>
                <w:sz w:val="18"/>
                <w:szCs w:val="18"/>
              </w:rPr>
              <w:br/>
              <w:t>Санкт-Петербурга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pageBreakBefore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1.8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Ввод мощностей генерирующих объектов, функционирующих на основе использования возобновляемых источников энергии, на территории Санкт-Петербурга (без учета гидроэлектростанций установленной мощностью свыше 25 МВт)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МВт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 Целевые показатели в области энергосбережения и повышения энергетической эффективности в государственном секторе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Отношение расходов на приобретение энергетических ресурсов к объему валового регионального продукта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0,391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0,352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0,330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0,327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0,309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0,292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Внедрение мероприятий в области энергосбережения и повышения энергетической эффективности на объектах государственных учреждений Санкт-Петербурга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Государственные учреждения Санкт-Петербурга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кВт.ч/кв.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46,81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38,94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38,74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38,67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38,59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тепловой энергии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холодной воды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26,04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22,47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22,39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22,26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22,16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22,03</w:t>
            </w: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071B31" w:rsidRPr="00CE1E9C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071B31" w:rsidRPr="00CE1E9C" w:rsidRDefault="00071B31" w:rsidP="00071B31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горячей воды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11,35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9,16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9,13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9,07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9,03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8,99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природного газа на снабжение органов государственной власти Санкт-Петербурга и государственных учреждений Санкт-Петербурга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73,99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121,64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120,25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118,91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117,94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116,22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тепловой энергии в многоквартирных домах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Гкал/кв.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0,161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0,160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0,159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0,157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0,156</w:t>
            </w:r>
          </w:p>
        </w:tc>
        <w:tc>
          <w:tcPr>
            <w:tcW w:w="2268" w:type="dxa"/>
            <w:vMerge w:val="restart"/>
          </w:tcPr>
          <w:p w:rsidR="00071B31" w:rsidRPr="00CE1E9C" w:rsidRDefault="00071B31" w:rsidP="00071B31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Внедрение мероприятий в области энергосбережения и повышения энергетической эффективности на объектах жилищного фонда, в том числе в рамках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2693" w:type="dxa"/>
            <w:vMerge w:val="restart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Жилищный комитет,</w:t>
            </w:r>
          </w:p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некоммерческая организация «Фонд - региональный оператор капитального ремонта общего имущества в многоквартирных домах»,</w:t>
            </w:r>
          </w:p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управляющие организации по обслуживанию жилищного фонда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холодной воды в многоквартирных домах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куб. м/чел.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41,60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45,47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45,22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44,90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44,50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44,10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 Целевые показатели в области энергосбережения и повышения энергетической эффективности в промышленности, энергетике и системах коммунальной инфраструктуры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выработку электрической энергии тепловыми электростанциями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 у.т./кВт.ч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202,6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203,8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202,4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202,6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202,6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202,6</w:t>
            </w:r>
          </w:p>
        </w:tc>
        <w:tc>
          <w:tcPr>
            <w:tcW w:w="2268" w:type="dxa"/>
            <w:vMerge w:val="restart"/>
          </w:tcPr>
          <w:p w:rsidR="00071B31" w:rsidRPr="00CE1E9C" w:rsidRDefault="00071B31" w:rsidP="00071B31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Реализация инвестиционных программ и программ в области энергосбережения и повышения энергетической эффективности организаций, осуществляющих регулируемые виды деятельности</w:t>
            </w:r>
          </w:p>
        </w:tc>
        <w:tc>
          <w:tcPr>
            <w:tcW w:w="2693" w:type="dxa"/>
            <w:vMerge w:val="restart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осуществляющие регулируемые виды деятельности по производству тепловой энергии в режиме комбинированной выработки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топлива на выработку тепловой энергии тепловыми электростанциями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кг у.т./Гкал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162,1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161,5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160,9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160,8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при передаче тепловой энергии в системах теплоснабжения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кВт.ч/куб.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0,416</w:t>
            </w:r>
          </w:p>
        </w:tc>
        <w:tc>
          <w:tcPr>
            <w:tcW w:w="2268" w:type="dxa"/>
          </w:tcPr>
          <w:p w:rsidR="00071B31" w:rsidRPr="00CE1E9C" w:rsidRDefault="00071B31" w:rsidP="00071B31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2984" w:history="1">
              <w:r w:rsidRPr="00CE1E9C">
                <w:rPr>
                  <w:rFonts w:ascii="Times New Roman" w:hAnsi="Times New Roman" w:cs="Times New Roman"/>
                  <w:sz w:val="18"/>
                  <w:szCs w:val="18"/>
                </w:rPr>
                <w:t>подпрограммы 1</w:t>
              </w:r>
            </w:hyperlink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и функционирование систем теплоснабжения Санкт-Петербурга»</w:t>
            </w:r>
          </w:p>
        </w:tc>
        <w:tc>
          <w:tcPr>
            <w:tcW w:w="2693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КЭиИО,</w:t>
            </w:r>
          </w:p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обеспечивающие функционирование и развитие систем теплоснабжения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для передачи (транспортировки) воды в системах водоснабжения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кВт.ч/куб.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0,314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0,290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0,290</w:t>
            </w:r>
          </w:p>
        </w:tc>
        <w:tc>
          <w:tcPr>
            <w:tcW w:w="2268" w:type="dxa"/>
            <w:vMerge w:val="restart"/>
          </w:tcPr>
          <w:p w:rsidR="00071B31" w:rsidRPr="00CE1E9C" w:rsidRDefault="00071B31" w:rsidP="00071B31">
            <w:pPr>
              <w:pStyle w:val="ConsPlusNormal"/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Реализация мероприятий в области энергосбережения и повышения энергетической эффективности в рамках </w:t>
            </w:r>
            <w:hyperlink w:anchor="P3712" w:history="1">
              <w:r w:rsidRPr="00CE1E9C">
                <w:rPr>
                  <w:rFonts w:ascii="Times New Roman" w:hAnsi="Times New Roman" w:cs="Times New Roman"/>
                  <w:sz w:val="18"/>
                  <w:szCs w:val="18"/>
                </w:rPr>
                <w:t>подпрограммы 2</w:t>
              </w:r>
            </w:hyperlink>
            <w:r w:rsidRPr="00CE1E9C">
              <w:rPr>
                <w:rFonts w:ascii="Times New Roman" w:hAnsi="Times New Roman" w:cs="Times New Roman"/>
                <w:sz w:val="18"/>
                <w:szCs w:val="18"/>
              </w:rPr>
              <w:t xml:space="preserve"> «Развитие и функционирование систем водоснабжения и водоотведения Санкт-Петербурга»</w:t>
            </w:r>
          </w:p>
        </w:tc>
        <w:tc>
          <w:tcPr>
            <w:tcW w:w="2693" w:type="dxa"/>
            <w:vMerge w:val="restart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КЭиИО,</w:t>
            </w:r>
          </w:p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организации, обеспечивающие функционирование и развитие систем водоснабжения и водоотведения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Удельный расход электрической энергии, используемой в системах водоотведения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кВт.ч/куб. м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0,270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0,250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0,250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0,250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0,255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0,255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6F1E" w:rsidRPr="00CE1E9C" w:rsidTr="00D4252D">
        <w:tc>
          <w:tcPr>
            <w:tcW w:w="14879" w:type="dxa"/>
            <w:gridSpan w:val="11"/>
          </w:tcPr>
          <w:p w:rsidR="001D0332" w:rsidRPr="00CE1E9C" w:rsidRDefault="001D0332" w:rsidP="00756F1E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 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82188F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936" w:type="dxa"/>
          </w:tcPr>
          <w:p w:rsidR="00071B31" w:rsidRPr="0082188F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Количество высокоэкономичных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Санкт-Петербургом</w:t>
            </w:r>
          </w:p>
        </w:tc>
        <w:tc>
          <w:tcPr>
            <w:tcW w:w="1133" w:type="dxa"/>
          </w:tcPr>
          <w:p w:rsidR="00071B31" w:rsidRPr="0082188F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2268" w:type="dxa"/>
            <w:vMerge w:val="restart"/>
          </w:tcPr>
          <w:p w:rsidR="00071B31" w:rsidRPr="0082188F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 государственной программы Санкт-Петербурга «Развитие транспортной системы Санкт-Петербурга»</w:t>
            </w:r>
          </w:p>
        </w:tc>
        <w:tc>
          <w:tcPr>
            <w:tcW w:w="2693" w:type="dxa"/>
          </w:tcPr>
          <w:p w:rsidR="00071B31" w:rsidRPr="0082188F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2188F">
              <w:rPr>
                <w:rFonts w:ascii="Times New Roman" w:hAnsi="Times New Roman" w:cs="Times New Roman"/>
                <w:sz w:val="18"/>
                <w:szCs w:val="18"/>
              </w:rPr>
              <w:t>ГУП «Пассажиравтотранс»</w:t>
            </w:r>
          </w:p>
        </w:tc>
      </w:tr>
      <w:tr w:rsidR="00071B31" w:rsidRPr="00CE1E9C" w:rsidTr="008A4A13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подвижного состава нового поколения с асинхронным тяговым приводом (вагоны метрополитена)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30,4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32,1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35,9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45,8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51,8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ГУП «Петербургский метрополитен»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Доля подвижного состава нового поколения с асинхронным тяговым приводом, в том числе: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57,4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ГУП «Горэлектротранс»</w:t>
            </w: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5.3.1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Трамваи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38,8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1B31" w:rsidRPr="00CE1E9C" w:rsidTr="00D4252D">
        <w:tc>
          <w:tcPr>
            <w:tcW w:w="604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5.3.2</w:t>
            </w:r>
          </w:p>
        </w:tc>
        <w:tc>
          <w:tcPr>
            <w:tcW w:w="2936" w:type="dxa"/>
          </w:tcPr>
          <w:p w:rsidR="00071B31" w:rsidRPr="00CE1E9C" w:rsidRDefault="00071B31" w:rsidP="00071B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Троллейбусы</w:t>
            </w:r>
          </w:p>
        </w:tc>
        <w:tc>
          <w:tcPr>
            <w:tcW w:w="1133" w:type="dxa"/>
          </w:tcPr>
          <w:p w:rsidR="00071B31" w:rsidRPr="00CE1E9C" w:rsidRDefault="00071B31" w:rsidP="00071B3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E9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850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992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851" w:type="dxa"/>
          </w:tcPr>
          <w:p w:rsidR="00071B31" w:rsidRPr="008A4A13" w:rsidRDefault="00071B31" w:rsidP="008A4A1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A4A13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2268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71B31" w:rsidRPr="00CE1E9C" w:rsidRDefault="00071B31" w:rsidP="00071B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0332" w:rsidRPr="00756F1E" w:rsidRDefault="001D0332" w:rsidP="00756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D0332" w:rsidRPr="00756F1E" w:rsidSect="00B26A4B">
          <w:headerReference w:type="default" r:id="rId74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lastRenderedPageBreak/>
        <w:t>Принятые сокращения: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АГНКС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автомобильны</w:t>
      </w:r>
      <w:r w:rsidR="004767EA">
        <w:rPr>
          <w:rFonts w:ascii="Times New Roman" w:hAnsi="Times New Roman" w:cs="Times New Roman"/>
          <w:sz w:val="24"/>
          <w:szCs w:val="24"/>
        </w:rPr>
        <w:t>е</w:t>
      </w:r>
      <w:r w:rsidRPr="00756F1E">
        <w:rPr>
          <w:rFonts w:ascii="Times New Roman" w:hAnsi="Times New Roman" w:cs="Times New Roman"/>
          <w:sz w:val="24"/>
          <w:szCs w:val="24"/>
        </w:rPr>
        <w:t xml:space="preserve"> газонаполнительны</w:t>
      </w:r>
      <w:r w:rsidR="004767EA">
        <w:rPr>
          <w:rFonts w:ascii="Times New Roman" w:hAnsi="Times New Roman" w:cs="Times New Roman"/>
          <w:sz w:val="24"/>
          <w:szCs w:val="24"/>
        </w:rPr>
        <w:t>е компрессорные</w:t>
      </w:r>
      <w:r w:rsidRPr="00756F1E">
        <w:rPr>
          <w:rFonts w:ascii="Times New Roman" w:hAnsi="Times New Roman" w:cs="Times New Roman"/>
          <w:sz w:val="24"/>
          <w:szCs w:val="24"/>
        </w:rPr>
        <w:t xml:space="preserve"> станци</w:t>
      </w:r>
      <w:r w:rsidR="004767EA">
        <w:rPr>
          <w:rFonts w:ascii="Times New Roman" w:hAnsi="Times New Roman" w:cs="Times New Roman"/>
          <w:sz w:val="24"/>
          <w:szCs w:val="24"/>
        </w:rPr>
        <w:t>и</w:t>
      </w:r>
    </w:p>
    <w:p w:rsidR="001D033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АСДК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амортизированная си</w:t>
      </w:r>
      <w:r w:rsidR="004767EA">
        <w:rPr>
          <w:rFonts w:ascii="Times New Roman" w:hAnsi="Times New Roman" w:cs="Times New Roman"/>
          <w:sz w:val="24"/>
          <w:szCs w:val="24"/>
        </w:rPr>
        <w:t>стема дистанционного управления</w:t>
      </w:r>
    </w:p>
    <w:p w:rsidR="003C5D4E" w:rsidRDefault="003C5D4E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«ГСР Водоканал»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акцио</w:t>
      </w:r>
      <w:r w:rsidR="004767EA">
        <w:rPr>
          <w:rFonts w:ascii="Times New Roman" w:hAnsi="Times New Roman" w:cs="Times New Roman"/>
          <w:sz w:val="24"/>
          <w:szCs w:val="24"/>
        </w:rPr>
        <w:t>нерное общество «ГСР Водоканал»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газораспределение Ленинградская область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ГСР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ГСР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Курортэнерго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Курортэнерго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Самаранефтегаз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Самаранефтегаз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Теплосеть </w:t>
      </w:r>
      <w:r w:rsidR="00E7418F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Теплосеть </w:t>
      </w:r>
      <w:r w:rsidR="00E7418F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АО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Юго-Западная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акционерное общество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Юго-западная ТЭЦ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АПАВ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анионные</w:t>
      </w:r>
      <w:r w:rsidR="004767EA">
        <w:rPr>
          <w:rFonts w:ascii="Times New Roman" w:hAnsi="Times New Roman" w:cs="Times New Roman"/>
          <w:sz w:val="24"/>
          <w:szCs w:val="24"/>
        </w:rPr>
        <w:t xml:space="preserve"> поверхностно-активные вещества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б/с – буровая скважина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В</w:t>
      </w:r>
      <w:r w:rsidR="004767EA">
        <w:rPr>
          <w:rFonts w:ascii="Times New Roman" w:hAnsi="Times New Roman" w:cs="Times New Roman"/>
          <w:sz w:val="24"/>
          <w:szCs w:val="24"/>
        </w:rPr>
        <w:t>олковская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водопроводная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ВОС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водоп</w:t>
      </w:r>
      <w:r w:rsidR="004767EA">
        <w:rPr>
          <w:rFonts w:ascii="Times New Roman" w:hAnsi="Times New Roman" w:cs="Times New Roman"/>
          <w:sz w:val="24"/>
          <w:szCs w:val="24"/>
        </w:rPr>
        <w:t>роводные очистные сооружения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 –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ГБУ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Главная водопроводная станция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ГРП – газорегуляторный пункт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газораспреде</w:t>
      </w:r>
      <w:r w:rsidR="004767EA">
        <w:rPr>
          <w:rFonts w:ascii="Times New Roman" w:hAnsi="Times New Roman" w:cs="Times New Roman"/>
          <w:sz w:val="24"/>
          <w:szCs w:val="24"/>
        </w:rPr>
        <w:t>лительная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государственная программа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государственная программа Санкт-Петербурга </w:t>
      </w:r>
      <w:r w:rsidR="00C061FD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Комплексное развитие систем коммунальной инфраструктуры, энергетики и энергосбережения </w:t>
      </w:r>
      <w:r w:rsidR="00C061FD">
        <w:rPr>
          <w:rFonts w:ascii="Times New Roman" w:hAnsi="Times New Roman" w:cs="Times New Roman"/>
          <w:sz w:val="24"/>
          <w:szCs w:val="24"/>
        </w:rPr>
        <w:br/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C061FD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Водоканал </w:t>
      </w:r>
      <w:r w:rsidR="00E7418F" w:rsidRPr="00756F1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Горэлектротранс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Санкт-Петербургское государственное унитарное предприятие город</w:t>
      </w:r>
      <w:r w:rsidR="004767EA">
        <w:rPr>
          <w:rFonts w:ascii="Times New Roman" w:hAnsi="Times New Roman" w:cs="Times New Roman"/>
          <w:sz w:val="24"/>
          <w:szCs w:val="24"/>
        </w:rPr>
        <w:t>ского электрического транспорта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Ленсвет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Ленсвет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Пассажиравтотранс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Санкт-Петербургское государственное унитарное предприятие пассажир</w:t>
      </w:r>
      <w:r w:rsidR="004767EA">
        <w:rPr>
          <w:rFonts w:ascii="Times New Roman" w:hAnsi="Times New Roman" w:cs="Times New Roman"/>
          <w:sz w:val="24"/>
          <w:szCs w:val="24"/>
        </w:rPr>
        <w:t>ского автомобильного транспорта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Петербургский метрополитен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</w:t>
      </w:r>
      <w:r w:rsidR="00E7418F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Петербургский метрополитен</w:t>
      </w:r>
      <w:r w:rsidR="00E7418F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ГУП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ТЭК СПб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Топливно-энергетический комплекс Санкт-Петербурга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ДОУ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дошкольное образ</w:t>
      </w:r>
      <w:r w:rsidR="004767EA">
        <w:rPr>
          <w:rFonts w:ascii="Times New Roman" w:hAnsi="Times New Roman" w:cs="Times New Roman"/>
          <w:sz w:val="24"/>
          <w:szCs w:val="24"/>
        </w:rPr>
        <w:t>овательное учреждение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ЗСО – завод по сжиганию осадков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КИО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Комитет имуществе</w:t>
      </w:r>
      <w:r w:rsidR="004767EA">
        <w:rPr>
          <w:rFonts w:ascii="Times New Roman" w:hAnsi="Times New Roman" w:cs="Times New Roman"/>
          <w:sz w:val="24"/>
          <w:szCs w:val="24"/>
        </w:rPr>
        <w:t>нных отношений Санкт-Петербурга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кабельная линия электроп</w:t>
      </w:r>
      <w:r w:rsidR="004767EA">
        <w:rPr>
          <w:rFonts w:ascii="Times New Roman" w:hAnsi="Times New Roman" w:cs="Times New Roman"/>
          <w:sz w:val="24"/>
          <w:szCs w:val="24"/>
        </w:rPr>
        <w:t>ередачи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</w:t>
      </w:r>
      <w:r w:rsidR="004767EA">
        <w:rPr>
          <w:rFonts w:ascii="Times New Roman" w:hAnsi="Times New Roman" w:cs="Times New Roman"/>
          <w:sz w:val="24"/>
          <w:szCs w:val="24"/>
        </w:rPr>
        <w:t>анализационная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КОС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кана</w:t>
      </w:r>
      <w:r w:rsidR="004767EA">
        <w:rPr>
          <w:rFonts w:ascii="Times New Roman" w:hAnsi="Times New Roman" w:cs="Times New Roman"/>
          <w:sz w:val="24"/>
          <w:szCs w:val="24"/>
        </w:rPr>
        <w:t>лизационные очистные сооружения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криоАЗС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кри</w:t>
      </w:r>
      <w:r w:rsidR="004767EA">
        <w:rPr>
          <w:rFonts w:ascii="Times New Roman" w:hAnsi="Times New Roman" w:cs="Times New Roman"/>
          <w:sz w:val="24"/>
          <w:szCs w:val="24"/>
        </w:rPr>
        <w:t>огенная автозаправочная станция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КС – Комитет по строительству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КЭИО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Комитет по энерг</w:t>
      </w:r>
      <w:r w:rsidR="004767EA">
        <w:rPr>
          <w:rFonts w:ascii="Times New Roman" w:hAnsi="Times New Roman" w:cs="Times New Roman"/>
          <w:sz w:val="24"/>
          <w:szCs w:val="24"/>
        </w:rPr>
        <w:t>етике и инженерному обеспечению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КЭЧ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квартирно-эксплуатационна</w:t>
      </w:r>
      <w:r w:rsidR="004767EA">
        <w:rPr>
          <w:rFonts w:ascii="Times New Roman" w:hAnsi="Times New Roman" w:cs="Times New Roman"/>
          <w:sz w:val="24"/>
          <w:szCs w:val="24"/>
        </w:rPr>
        <w:t>я часть</w:t>
      </w:r>
    </w:p>
    <w:p w:rsidR="001D2EA0" w:rsidRPr="00756F1E" w:rsidRDefault="001D2EA0" w:rsidP="001D2E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МАЗС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многотопливная автомобильная заправочная станция, обеспечивающая возможность заправки к</w:t>
      </w:r>
      <w:r w:rsidR="004767EA">
        <w:rPr>
          <w:rFonts w:ascii="Times New Roman" w:hAnsi="Times New Roman" w:cs="Times New Roman"/>
          <w:sz w:val="24"/>
          <w:szCs w:val="24"/>
        </w:rPr>
        <w:t>омпримированным природным газом</w:t>
      </w:r>
    </w:p>
    <w:p w:rsidR="004D0AB6" w:rsidRDefault="001D0332" w:rsidP="00CF48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МЧС Российской Федерации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Министерство Российской Федерации по делам </w:t>
      </w:r>
      <w:r w:rsidRPr="00756F1E">
        <w:rPr>
          <w:rFonts w:ascii="Times New Roman" w:hAnsi="Times New Roman" w:cs="Times New Roman"/>
          <w:sz w:val="24"/>
          <w:szCs w:val="24"/>
        </w:rPr>
        <w:lastRenderedPageBreak/>
        <w:t>гражданской обороны, чрезвычайным ситуациям и ликвидации</w:t>
      </w:r>
      <w:r w:rsidR="004767EA">
        <w:rPr>
          <w:rFonts w:ascii="Times New Roman" w:hAnsi="Times New Roman" w:cs="Times New Roman"/>
          <w:sz w:val="24"/>
          <w:szCs w:val="24"/>
        </w:rPr>
        <w:t xml:space="preserve"> последствий стихийных бедствий</w:t>
      </w:r>
      <w:r w:rsidR="00CF48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НС –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ЛЭМЗ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открытое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Ленинградский электромеханический завод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НПО ЦКТИ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открытое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Научно-производственное объединение по исследованию и проектированию энергетического оборудования имени И.И.Ползунова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межрегионгаз Санкт-Петербург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Газпром межрегионгаз Санкт-Петербург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ГКО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Генерирующая компания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Обуховоэнерго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ПетербургГАЗ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ПетербургГАЗ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D2EA0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Петербургтеплоэнерго</w:t>
      </w:r>
      <w:r w:rsidR="001D2EA0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D2EA0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Петербургтеплоэнерго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ООО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Теплоэнерго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Теплоэнерго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785780" w:rsidRDefault="00785780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ПАГЗ – передвижной автомобильный газовый заправщик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«Л</w:t>
      </w:r>
      <w:r w:rsidRPr="00756F1E">
        <w:rPr>
          <w:rFonts w:ascii="Times New Roman" w:hAnsi="Times New Roman" w:cs="Times New Roman"/>
          <w:sz w:val="24"/>
          <w:szCs w:val="24"/>
        </w:rPr>
        <w:t>енэнерго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Ленэнерго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НОВАТЭК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НОВАТЭК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ТГК-1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публичное акционерное общество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 xml:space="preserve">Территориальная генерирующая компания </w:t>
      </w:r>
      <w:r w:rsidR="001354B3">
        <w:rPr>
          <w:rFonts w:ascii="Times New Roman" w:hAnsi="Times New Roman" w:cs="Times New Roman"/>
          <w:sz w:val="24"/>
          <w:szCs w:val="24"/>
        </w:rPr>
        <w:t>№</w:t>
      </w:r>
      <w:r w:rsidRPr="00756F1E">
        <w:rPr>
          <w:rFonts w:ascii="Times New Roman" w:hAnsi="Times New Roman" w:cs="Times New Roman"/>
          <w:sz w:val="24"/>
          <w:szCs w:val="24"/>
        </w:rPr>
        <w:t xml:space="preserve"> 1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bookmarkStart w:id="13" w:name="_GoBack"/>
      <w:bookmarkEnd w:id="13"/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 xml:space="preserve">ПАО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Федеральная сетевая компания Единой энергетической системы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Магистральные электрические сети Северо-Запада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 xml:space="preserve">филиал публичного акционерного общества </w:t>
      </w:r>
      <w:r w:rsidR="001354B3">
        <w:rPr>
          <w:rFonts w:ascii="Times New Roman" w:hAnsi="Times New Roman" w:cs="Times New Roman"/>
          <w:sz w:val="24"/>
          <w:szCs w:val="24"/>
        </w:rPr>
        <w:t>«</w:t>
      </w:r>
      <w:r w:rsidRPr="00756F1E">
        <w:rPr>
          <w:rFonts w:ascii="Times New Roman" w:hAnsi="Times New Roman" w:cs="Times New Roman"/>
          <w:sz w:val="24"/>
          <w:szCs w:val="24"/>
        </w:rPr>
        <w:t>Федеральная сетевая компания Единой энергетической системы</w:t>
      </w:r>
      <w:r w:rsidR="001354B3">
        <w:rPr>
          <w:rFonts w:ascii="Times New Roman" w:hAnsi="Times New Roman" w:cs="Times New Roman"/>
          <w:sz w:val="24"/>
          <w:szCs w:val="24"/>
        </w:rPr>
        <w:t>»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Магистральные э</w:t>
      </w:r>
      <w:r w:rsidR="004767EA">
        <w:rPr>
          <w:rFonts w:ascii="Times New Roman" w:hAnsi="Times New Roman" w:cs="Times New Roman"/>
          <w:sz w:val="24"/>
          <w:szCs w:val="24"/>
        </w:rPr>
        <w:t>лектрические сети Северо-Запада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ПВНС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повысительная</w:t>
      </w:r>
      <w:r w:rsidR="004767EA">
        <w:rPr>
          <w:rFonts w:ascii="Times New Roman" w:hAnsi="Times New Roman" w:cs="Times New Roman"/>
          <w:sz w:val="24"/>
          <w:szCs w:val="24"/>
        </w:rPr>
        <w:t xml:space="preserve"> водопроводная насосная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ПНС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повысительная насосная станция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 – электрическая подстанция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РО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регулируемые организации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РЧВ – резервуар чистой воды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РС ИЭК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государственная информационная система инже</w:t>
      </w:r>
      <w:r w:rsidR="004767EA">
        <w:rPr>
          <w:rFonts w:ascii="Times New Roman" w:hAnsi="Times New Roman" w:cs="Times New Roman"/>
          <w:sz w:val="24"/>
          <w:szCs w:val="24"/>
        </w:rPr>
        <w:t>нерно-энергетического комплекса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СВС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Сев</w:t>
      </w:r>
      <w:r w:rsidR="004767EA">
        <w:rPr>
          <w:rFonts w:ascii="Times New Roman" w:hAnsi="Times New Roman" w:cs="Times New Roman"/>
          <w:sz w:val="24"/>
          <w:szCs w:val="24"/>
        </w:rPr>
        <w:t>ерная водопроводная станция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СИСП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стационарно инженерно-об</w:t>
      </w:r>
      <w:r w:rsidR="004767EA">
        <w:rPr>
          <w:rFonts w:ascii="Times New Roman" w:hAnsi="Times New Roman" w:cs="Times New Roman"/>
          <w:sz w:val="24"/>
          <w:szCs w:val="24"/>
        </w:rPr>
        <w:t>орудованный снегоприемный пункт</w:t>
      </w:r>
    </w:p>
    <w:p w:rsidR="001D0332" w:rsidRPr="00756F1E" w:rsidRDefault="004767EA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СПЧ – Северо-Приморская часть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ССП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ста</w:t>
      </w:r>
      <w:r w:rsidR="004767EA">
        <w:rPr>
          <w:rFonts w:ascii="Times New Roman" w:hAnsi="Times New Roman" w:cs="Times New Roman"/>
          <w:sz w:val="24"/>
          <w:szCs w:val="24"/>
        </w:rPr>
        <w:t>ционарный снегоплавильный пункт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СУГ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сжиженный углеводородный газ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ТКК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тонне</w:t>
      </w:r>
      <w:r w:rsidR="004767EA">
        <w:rPr>
          <w:rFonts w:ascii="Times New Roman" w:hAnsi="Times New Roman" w:cs="Times New Roman"/>
          <w:sz w:val="24"/>
          <w:szCs w:val="24"/>
        </w:rPr>
        <w:t>льный канализационный коллектор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ТЭЦ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тепл</w:t>
      </w:r>
      <w:r w:rsidR="004767EA">
        <w:rPr>
          <w:rFonts w:ascii="Times New Roman" w:hAnsi="Times New Roman" w:cs="Times New Roman"/>
          <w:sz w:val="24"/>
          <w:szCs w:val="24"/>
        </w:rPr>
        <w:t>оэлектроцентраль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УФО</w:t>
      </w:r>
      <w:r w:rsidR="004767EA">
        <w:rPr>
          <w:rFonts w:ascii="Times New Roman" w:hAnsi="Times New Roman" w:cs="Times New Roman"/>
          <w:sz w:val="24"/>
          <w:szCs w:val="24"/>
        </w:rPr>
        <w:t xml:space="preserve"> – </w:t>
      </w:r>
      <w:r w:rsidRPr="00756F1E">
        <w:rPr>
          <w:rFonts w:ascii="Times New Roman" w:hAnsi="Times New Roman" w:cs="Times New Roman"/>
          <w:sz w:val="24"/>
          <w:szCs w:val="24"/>
        </w:rPr>
        <w:t>у</w:t>
      </w:r>
      <w:r w:rsidR="004767EA">
        <w:rPr>
          <w:rFonts w:ascii="Times New Roman" w:hAnsi="Times New Roman" w:cs="Times New Roman"/>
          <w:sz w:val="24"/>
          <w:szCs w:val="24"/>
        </w:rPr>
        <w:t>льтрафиолетовое обеззараживание</w:t>
      </w:r>
    </w:p>
    <w:p w:rsidR="001D0332" w:rsidRPr="00756F1E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Ц</w:t>
      </w:r>
      <w:r w:rsidR="004767EA">
        <w:rPr>
          <w:rFonts w:ascii="Times New Roman" w:hAnsi="Times New Roman" w:cs="Times New Roman"/>
          <w:sz w:val="24"/>
          <w:szCs w:val="24"/>
        </w:rPr>
        <w:t>ТП – центральный тепловой пункт</w:t>
      </w:r>
    </w:p>
    <w:p w:rsidR="001D0332" w:rsidRDefault="001D0332" w:rsidP="00756F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56F1E">
        <w:rPr>
          <w:rFonts w:ascii="Times New Roman" w:hAnsi="Times New Roman" w:cs="Times New Roman"/>
          <w:sz w:val="24"/>
          <w:szCs w:val="24"/>
        </w:rPr>
        <w:t>ЮВ</w:t>
      </w:r>
      <w:r w:rsidR="004767EA">
        <w:rPr>
          <w:rFonts w:ascii="Times New Roman" w:hAnsi="Times New Roman" w:cs="Times New Roman"/>
          <w:sz w:val="24"/>
          <w:szCs w:val="24"/>
        </w:rPr>
        <w:t>С – Южная водопроводная станция</w:t>
      </w:r>
    </w:p>
    <w:sectPr w:rsidR="001D0332" w:rsidSect="00B26A4B">
      <w:headerReference w:type="default" r:id="rId75"/>
      <w:pgSz w:w="11905" w:h="16838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25E" w:rsidRDefault="009A325E" w:rsidP="00916523">
      <w:pPr>
        <w:spacing w:after="0" w:line="240" w:lineRule="auto"/>
      </w:pPr>
      <w:r>
        <w:separator/>
      </w:r>
    </w:p>
  </w:endnote>
  <w:endnote w:type="continuationSeparator" w:id="0">
    <w:p w:rsidR="009A325E" w:rsidRDefault="009A325E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25E" w:rsidRDefault="009A325E" w:rsidP="00916523">
      <w:pPr>
        <w:spacing w:after="0" w:line="240" w:lineRule="auto"/>
      </w:pPr>
      <w:r>
        <w:separator/>
      </w:r>
    </w:p>
  </w:footnote>
  <w:footnote w:type="continuationSeparator" w:id="0">
    <w:p w:rsidR="009A325E" w:rsidRDefault="009A325E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3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C1F4B" w:rsidRPr="00FE5FC7" w:rsidRDefault="000C1F4B" w:rsidP="00E05AD1">
        <w:pPr>
          <w:pStyle w:val="a5"/>
          <w:jc w:val="center"/>
          <w:rPr>
            <w:rFonts w:ascii="Times New Roman" w:hAnsi="Times New Roman" w:cs="Times New Roman"/>
          </w:rPr>
        </w:pPr>
        <w:r w:rsidRPr="00FE5FC7">
          <w:rPr>
            <w:rFonts w:ascii="Times New Roman" w:hAnsi="Times New Roman" w:cs="Times New Roman"/>
          </w:rPr>
          <w:fldChar w:fldCharType="begin"/>
        </w:r>
        <w:r w:rsidRPr="00FE5FC7">
          <w:rPr>
            <w:rFonts w:ascii="Times New Roman" w:hAnsi="Times New Roman" w:cs="Times New Roman"/>
          </w:rPr>
          <w:instrText>PAGE   \* MERGEFORMAT</w:instrText>
        </w:r>
        <w:r w:rsidRPr="00FE5FC7">
          <w:rPr>
            <w:rFonts w:ascii="Times New Roman" w:hAnsi="Times New Roman" w:cs="Times New Roman"/>
          </w:rPr>
          <w:fldChar w:fldCharType="separate"/>
        </w:r>
        <w:r w:rsidR="00820489">
          <w:rPr>
            <w:rFonts w:ascii="Times New Roman" w:hAnsi="Times New Roman" w:cs="Times New Roman"/>
            <w:noProof/>
          </w:rPr>
          <w:t>14</w:t>
        </w:r>
        <w:r w:rsidRPr="00FE5FC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2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65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95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70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056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73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77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81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79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83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487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86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256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92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871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93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17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94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773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26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021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99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4B" w:rsidRPr="00FB151C" w:rsidRDefault="000C1F4B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820489">
      <w:rPr>
        <w:rFonts w:ascii="Times New Roman" w:hAnsi="Times New Roman" w:cs="Times New Roman"/>
        <w:noProof/>
        <w:sz w:val="24"/>
      </w:rPr>
      <w:t>101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28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84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29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2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30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7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35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66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46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5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60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523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C1F4B" w:rsidRPr="00FB151C" w:rsidRDefault="000C1F4B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820489">
          <w:rPr>
            <w:rFonts w:ascii="Times New Roman" w:hAnsi="Times New Roman" w:cs="Times New Roman"/>
            <w:noProof/>
            <w:sz w:val="24"/>
          </w:rPr>
          <w:t>64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b0f192ea-2257-49d2-98c6-d5dd59fefef3"/>
  </w:docVars>
  <w:rsids>
    <w:rsidRoot w:val="001D0332"/>
    <w:rsid w:val="00001982"/>
    <w:rsid w:val="00006C01"/>
    <w:rsid w:val="00010E0C"/>
    <w:rsid w:val="0001386F"/>
    <w:rsid w:val="00015532"/>
    <w:rsid w:val="00016548"/>
    <w:rsid w:val="000212F4"/>
    <w:rsid w:val="00022330"/>
    <w:rsid w:val="00022840"/>
    <w:rsid w:val="00022F8F"/>
    <w:rsid w:val="000240DB"/>
    <w:rsid w:val="00024EED"/>
    <w:rsid w:val="00030B98"/>
    <w:rsid w:val="00031C25"/>
    <w:rsid w:val="00033698"/>
    <w:rsid w:val="0003499F"/>
    <w:rsid w:val="00034C71"/>
    <w:rsid w:val="00037DB8"/>
    <w:rsid w:val="00046CD6"/>
    <w:rsid w:val="00047F15"/>
    <w:rsid w:val="0005058E"/>
    <w:rsid w:val="0006024B"/>
    <w:rsid w:val="000629C8"/>
    <w:rsid w:val="000639E5"/>
    <w:rsid w:val="0006686D"/>
    <w:rsid w:val="00071B31"/>
    <w:rsid w:val="000823D4"/>
    <w:rsid w:val="00084793"/>
    <w:rsid w:val="00092426"/>
    <w:rsid w:val="000A13C5"/>
    <w:rsid w:val="000A3EC4"/>
    <w:rsid w:val="000A5C62"/>
    <w:rsid w:val="000B6765"/>
    <w:rsid w:val="000C1EDE"/>
    <w:rsid w:val="000C1F4B"/>
    <w:rsid w:val="000C4318"/>
    <w:rsid w:val="000C669F"/>
    <w:rsid w:val="000E0301"/>
    <w:rsid w:val="000E3336"/>
    <w:rsid w:val="000F047F"/>
    <w:rsid w:val="000F1A2E"/>
    <w:rsid w:val="001015E9"/>
    <w:rsid w:val="00101CFF"/>
    <w:rsid w:val="00103453"/>
    <w:rsid w:val="00114FF9"/>
    <w:rsid w:val="001257B7"/>
    <w:rsid w:val="00127124"/>
    <w:rsid w:val="001354B3"/>
    <w:rsid w:val="001424DF"/>
    <w:rsid w:val="00144AF1"/>
    <w:rsid w:val="00156D05"/>
    <w:rsid w:val="00161749"/>
    <w:rsid w:val="00164334"/>
    <w:rsid w:val="00164A9D"/>
    <w:rsid w:val="00164F5A"/>
    <w:rsid w:val="00170758"/>
    <w:rsid w:val="00173BB4"/>
    <w:rsid w:val="00174C62"/>
    <w:rsid w:val="00176ADB"/>
    <w:rsid w:val="001830E6"/>
    <w:rsid w:val="00192C14"/>
    <w:rsid w:val="00192E30"/>
    <w:rsid w:val="0019676A"/>
    <w:rsid w:val="001A2214"/>
    <w:rsid w:val="001A2E96"/>
    <w:rsid w:val="001C3E44"/>
    <w:rsid w:val="001D0332"/>
    <w:rsid w:val="001D2EA0"/>
    <w:rsid w:val="001E4D1F"/>
    <w:rsid w:val="001E5D07"/>
    <w:rsid w:val="001E680C"/>
    <w:rsid w:val="001F125F"/>
    <w:rsid w:val="001F2877"/>
    <w:rsid w:val="001F2AC8"/>
    <w:rsid w:val="00200383"/>
    <w:rsid w:val="002213EC"/>
    <w:rsid w:val="00225C60"/>
    <w:rsid w:val="0023171A"/>
    <w:rsid w:val="00234FE4"/>
    <w:rsid w:val="002428F6"/>
    <w:rsid w:val="00242AB6"/>
    <w:rsid w:val="00243F68"/>
    <w:rsid w:val="002444BB"/>
    <w:rsid w:val="00244C7C"/>
    <w:rsid w:val="00245921"/>
    <w:rsid w:val="002547F6"/>
    <w:rsid w:val="00255FBF"/>
    <w:rsid w:val="002566A7"/>
    <w:rsid w:val="00257DF9"/>
    <w:rsid w:val="00260C1A"/>
    <w:rsid w:val="0026595F"/>
    <w:rsid w:val="002736DC"/>
    <w:rsid w:val="0028181F"/>
    <w:rsid w:val="00285923"/>
    <w:rsid w:val="00291901"/>
    <w:rsid w:val="0029217D"/>
    <w:rsid w:val="002A6846"/>
    <w:rsid w:val="002C348B"/>
    <w:rsid w:val="002D09B8"/>
    <w:rsid w:val="002D1E32"/>
    <w:rsid w:val="002D77B8"/>
    <w:rsid w:val="002E44A4"/>
    <w:rsid w:val="002E63B1"/>
    <w:rsid w:val="00310C06"/>
    <w:rsid w:val="00311316"/>
    <w:rsid w:val="00311CF3"/>
    <w:rsid w:val="003136C5"/>
    <w:rsid w:val="00315756"/>
    <w:rsid w:val="003179B6"/>
    <w:rsid w:val="0032166C"/>
    <w:rsid w:val="00323312"/>
    <w:rsid w:val="00324792"/>
    <w:rsid w:val="00337B9B"/>
    <w:rsid w:val="00341BD9"/>
    <w:rsid w:val="00341EE8"/>
    <w:rsid w:val="0034280D"/>
    <w:rsid w:val="00342872"/>
    <w:rsid w:val="00343A56"/>
    <w:rsid w:val="00345728"/>
    <w:rsid w:val="0034773D"/>
    <w:rsid w:val="00350597"/>
    <w:rsid w:val="00356C98"/>
    <w:rsid w:val="003622C6"/>
    <w:rsid w:val="00374C73"/>
    <w:rsid w:val="00383EE6"/>
    <w:rsid w:val="0039521E"/>
    <w:rsid w:val="003952B9"/>
    <w:rsid w:val="003B05E7"/>
    <w:rsid w:val="003B609E"/>
    <w:rsid w:val="003C0D1D"/>
    <w:rsid w:val="003C3FE3"/>
    <w:rsid w:val="003C5D4E"/>
    <w:rsid w:val="003C5DFB"/>
    <w:rsid w:val="003C6054"/>
    <w:rsid w:val="003D43ED"/>
    <w:rsid w:val="003D4478"/>
    <w:rsid w:val="003D448A"/>
    <w:rsid w:val="003D635F"/>
    <w:rsid w:val="003D6E3A"/>
    <w:rsid w:val="003E1398"/>
    <w:rsid w:val="003E3D4D"/>
    <w:rsid w:val="0040603F"/>
    <w:rsid w:val="00407003"/>
    <w:rsid w:val="00411C01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767EA"/>
    <w:rsid w:val="00480332"/>
    <w:rsid w:val="004869CB"/>
    <w:rsid w:val="00496BB0"/>
    <w:rsid w:val="004970D7"/>
    <w:rsid w:val="004A11A1"/>
    <w:rsid w:val="004B1D59"/>
    <w:rsid w:val="004C6DE9"/>
    <w:rsid w:val="004D0AB6"/>
    <w:rsid w:val="004E3D10"/>
    <w:rsid w:val="004E421C"/>
    <w:rsid w:val="004E55C9"/>
    <w:rsid w:val="004F7BF5"/>
    <w:rsid w:val="00503D5D"/>
    <w:rsid w:val="0051389E"/>
    <w:rsid w:val="00520766"/>
    <w:rsid w:val="005207D1"/>
    <w:rsid w:val="00520DDD"/>
    <w:rsid w:val="00522867"/>
    <w:rsid w:val="00532BE3"/>
    <w:rsid w:val="005445C2"/>
    <w:rsid w:val="005446BB"/>
    <w:rsid w:val="005519BD"/>
    <w:rsid w:val="00560759"/>
    <w:rsid w:val="005652BC"/>
    <w:rsid w:val="005667B8"/>
    <w:rsid w:val="00581D3A"/>
    <w:rsid w:val="005833E5"/>
    <w:rsid w:val="00584601"/>
    <w:rsid w:val="00584903"/>
    <w:rsid w:val="005856E8"/>
    <w:rsid w:val="00590199"/>
    <w:rsid w:val="00594A50"/>
    <w:rsid w:val="00594C77"/>
    <w:rsid w:val="005A21F6"/>
    <w:rsid w:val="005A2CA9"/>
    <w:rsid w:val="005A56AA"/>
    <w:rsid w:val="005A5BBD"/>
    <w:rsid w:val="005A66AE"/>
    <w:rsid w:val="005B7878"/>
    <w:rsid w:val="005D556C"/>
    <w:rsid w:val="005E01FB"/>
    <w:rsid w:val="00600BF7"/>
    <w:rsid w:val="006038A0"/>
    <w:rsid w:val="0062436B"/>
    <w:rsid w:val="006337E5"/>
    <w:rsid w:val="006464F7"/>
    <w:rsid w:val="006621AD"/>
    <w:rsid w:val="0066658F"/>
    <w:rsid w:val="0069195D"/>
    <w:rsid w:val="006A3AA7"/>
    <w:rsid w:val="006B2DA6"/>
    <w:rsid w:val="006B45B1"/>
    <w:rsid w:val="006B77BE"/>
    <w:rsid w:val="006E27AC"/>
    <w:rsid w:val="006E4759"/>
    <w:rsid w:val="006F0AEA"/>
    <w:rsid w:val="006F1EA3"/>
    <w:rsid w:val="006F5539"/>
    <w:rsid w:val="007002F3"/>
    <w:rsid w:val="00702FE2"/>
    <w:rsid w:val="007034BC"/>
    <w:rsid w:val="00707E20"/>
    <w:rsid w:val="00710717"/>
    <w:rsid w:val="00710C7F"/>
    <w:rsid w:val="0073047A"/>
    <w:rsid w:val="00733E66"/>
    <w:rsid w:val="0073771E"/>
    <w:rsid w:val="00743026"/>
    <w:rsid w:val="00745691"/>
    <w:rsid w:val="00756F1E"/>
    <w:rsid w:val="007578A5"/>
    <w:rsid w:val="00765C1A"/>
    <w:rsid w:val="0077639C"/>
    <w:rsid w:val="00777539"/>
    <w:rsid w:val="00777596"/>
    <w:rsid w:val="00780883"/>
    <w:rsid w:val="00783D99"/>
    <w:rsid w:val="007845D5"/>
    <w:rsid w:val="00785780"/>
    <w:rsid w:val="00793FFE"/>
    <w:rsid w:val="0079402E"/>
    <w:rsid w:val="00794E4C"/>
    <w:rsid w:val="00796DE2"/>
    <w:rsid w:val="00797A56"/>
    <w:rsid w:val="007B1604"/>
    <w:rsid w:val="007B3BEC"/>
    <w:rsid w:val="007C57ED"/>
    <w:rsid w:val="007C61DF"/>
    <w:rsid w:val="007C65D6"/>
    <w:rsid w:val="007E49F5"/>
    <w:rsid w:val="007E541F"/>
    <w:rsid w:val="007E7D99"/>
    <w:rsid w:val="00800985"/>
    <w:rsid w:val="008015C9"/>
    <w:rsid w:val="008018CD"/>
    <w:rsid w:val="0080282E"/>
    <w:rsid w:val="00803285"/>
    <w:rsid w:val="0080667C"/>
    <w:rsid w:val="0081489F"/>
    <w:rsid w:val="0081535F"/>
    <w:rsid w:val="00815D25"/>
    <w:rsid w:val="00820489"/>
    <w:rsid w:val="0082188F"/>
    <w:rsid w:val="00824EA2"/>
    <w:rsid w:val="008325B6"/>
    <w:rsid w:val="00832C0A"/>
    <w:rsid w:val="0083562B"/>
    <w:rsid w:val="00840DD2"/>
    <w:rsid w:val="00851E3A"/>
    <w:rsid w:val="008572DB"/>
    <w:rsid w:val="00857405"/>
    <w:rsid w:val="00861C42"/>
    <w:rsid w:val="00861F47"/>
    <w:rsid w:val="008662BB"/>
    <w:rsid w:val="00875041"/>
    <w:rsid w:val="008826A6"/>
    <w:rsid w:val="00882BE6"/>
    <w:rsid w:val="00887E99"/>
    <w:rsid w:val="00890344"/>
    <w:rsid w:val="008A4A13"/>
    <w:rsid w:val="008A7E09"/>
    <w:rsid w:val="008B75CF"/>
    <w:rsid w:val="008C3AB8"/>
    <w:rsid w:val="008C4CEF"/>
    <w:rsid w:val="008D45A3"/>
    <w:rsid w:val="008D5EBA"/>
    <w:rsid w:val="008E0558"/>
    <w:rsid w:val="008E1F7B"/>
    <w:rsid w:val="008E4FDA"/>
    <w:rsid w:val="00900A31"/>
    <w:rsid w:val="009012EB"/>
    <w:rsid w:val="00902B03"/>
    <w:rsid w:val="0090500C"/>
    <w:rsid w:val="00910757"/>
    <w:rsid w:val="00916523"/>
    <w:rsid w:val="00922A13"/>
    <w:rsid w:val="00956F68"/>
    <w:rsid w:val="00964E7E"/>
    <w:rsid w:val="0096534E"/>
    <w:rsid w:val="00970874"/>
    <w:rsid w:val="00970D7A"/>
    <w:rsid w:val="00970E32"/>
    <w:rsid w:val="00971410"/>
    <w:rsid w:val="009715E2"/>
    <w:rsid w:val="00972C16"/>
    <w:rsid w:val="00973F88"/>
    <w:rsid w:val="009757A3"/>
    <w:rsid w:val="00983F60"/>
    <w:rsid w:val="00985A3D"/>
    <w:rsid w:val="009A325E"/>
    <w:rsid w:val="009B0389"/>
    <w:rsid w:val="009B67FA"/>
    <w:rsid w:val="009C073E"/>
    <w:rsid w:val="009E302D"/>
    <w:rsid w:val="009E71FA"/>
    <w:rsid w:val="009F020B"/>
    <w:rsid w:val="009F50AC"/>
    <w:rsid w:val="00A04C4D"/>
    <w:rsid w:val="00A11461"/>
    <w:rsid w:val="00A17D4C"/>
    <w:rsid w:val="00A22085"/>
    <w:rsid w:val="00A26B6B"/>
    <w:rsid w:val="00A30BB2"/>
    <w:rsid w:val="00A31377"/>
    <w:rsid w:val="00A46AC9"/>
    <w:rsid w:val="00A66CF2"/>
    <w:rsid w:val="00A674E1"/>
    <w:rsid w:val="00A706BB"/>
    <w:rsid w:val="00A71C2D"/>
    <w:rsid w:val="00A744CE"/>
    <w:rsid w:val="00A8033A"/>
    <w:rsid w:val="00A84113"/>
    <w:rsid w:val="00A8706D"/>
    <w:rsid w:val="00AB5420"/>
    <w:rsid w:val="00AB78C9"/>
    <w:rsid w:val="00AC39E6"/>
    <w:rsid w:val="00AD22FE"/>
    <w:rsid w:val="00AD7956"/>
    <w:rsid w:val="00AE6C4F"/>
    <w:rsid w:val="00AF6109"/>
    <w:rsid w:val="00B062B5"/>
    <w:rsid w:val="00B11926"/>
    <w:rsid w:val="00B11EE1"/>
    <w:rsid w:val="00B14905"/>
    <w:rsid w:val="00B14E00"/>
    <w:rsid w:val="00B20966"/>
    <w:rsid w:val="00B22DFB"/>
    <w:rsid w:val="00B26A4B"/>
    <w:rsid w:val="00B27543"/>
    <w:rsid w:val="00B3082E"/>
    <w:rsid w:val="00B349D5"/>
    <w:rsid w:val="00B43D80"/>
    <w:rsid w:val="00B57EB6"/>
    <w:rsid w:val="00B604CF"/>
    <w:rsid w:val="00B6684E"/>
    <w:rsid w:val="00B8168A"/>
    <w:rsid w:val="00B90ED7"/>
    <w:rsid w:val="00B9773E"/>
    <w:rsid w:val="00BA1C72"/>
    <w:rsid w:val="00BA3C65"/>
    <w:rsid w:val="00BB1A9A"/>
    <w:rsid w:val="00BB364E"/>
    <w:rsid w:val="00BB5C76"/>
    <w:rsid w:val="00BE1522"/>
    <w:rsid w:val="00BE5E52"/>
    <w:rsid w:val="00BE6116"/>
    <w:rsid w:val="00C061FD"/>
    <w:rsid w:val="00C116CF"/>
    <w:rsid w:val="00C25FDA"/>
    <w:rsid w:val="00C267F9"/>
    <w:rsid w:val="00C31988"/>
    <w:rsid w:val="00C41025"/>
    <w:rsid w:val="00C42913"/>
    <w:rsid w:val="00C47B51"/>
    <w:rsid w:val="00C55B89"/>
    <w:rsid w:val="00C56219"/>
    <w:rsid w:val="00C562BD"/>
    <w:rsid w:val="00C620A6"/>
    <w:rsid w:val="00C645BF"/>
    <w:rsid w:val="00C66BC3"/>
    <w:rsid w:val="00C678BC"/>
    <w:rsid w:val="00C74307"/>
    <w:rsid w:val="00C75D7F"/>
    <w:rsid w:val="00C80351"/>
    <w:rsid w:val="00C92CF1"/>
    <w:rsid w:val="00C956C7"/>
    <w:rsid w:val="00C95E98"/>
    <w:rsid w:val="00CB1247"/>
    <w:rsid w:val="00CB5469"/>
    <w:rsid w:val="00CC2BD9"/>
    <w:rsid w:val="00CC79F2"/>
    <w:rsid w:val="00CD30EA"/>
    <w:rsid w:val="00CD3C53"/>
    <w:rsid w:val="00CD6564"/>
    <w:rsid w:val="00CD6587"/>
    <w:rsid w:val="00CE1E9C"/>
    <w:rsid w:val="00CE7D08"/>
    <w:rsid w:val="00CF4818"/>
    <w:rsid w:val="00D01C95"/>
    <w:rsid w:val="00D053E9"/>
    <w:rsid w:val="00D07ADC"/>
    <w:rsid w:val="00D1019A"/>
    <w:rsid w:val="00D14272"/>
    <w:rsid w:val="00D145D8"/>
    <w:rsid w:val="00D15E1F"/>
    <w:rsid w:val="00D25B7C"/>
    <w:rsid w:val="00D30542"/>
    <w:rsid w:val="00D32023"/>
    <w:rsid w:val="00D3230A"/>
    <w:rsid w:val="00D4252D"/>
    <w:rsid w:val="00D42A0A"/>
    <w:rsid w:val="00D478E6"/>
    <w:rsid w:val="00D7161C"/>
    <w:rsid w:val="00D81A76"/>
    <w:rsid w:val="00D82A82"/>
    <w:rsid w:val="00D92585"/>
    <w:rsid w:val="00D94D0A"/>
    <w:rsid w:val="00D94DEF"/>
    <w:rsid w:val="00D953AA"/>
    <w:rsid w:val="00DA04E3"/>
    <w:rsid w:val="00DA3769"/>
    <w:rsid w:val="00DB23BC"/>
    <w:rsid w:val="00DB78EC"/>
    <w:rsid w:val="00DD0A25"/>
    <w:rsid w:val="00DD102E"/>
    <w:rsid w:val="00DD7CD8"/>
    <w:rsid w:val="00DE093C"/>
    <w:rsid w:val="00DE0FD0"/>
    <w:rsid w:val="00DE1B43"/>
    <w:rsid w:val="00DE2320"/>
    <w:rsid w:val="00DE2D37"/>
    <w:rsid w:val="00DE2D6B"/>
    <w:rsid w:val="00DE3F40"/>
    <w:rsid w:val="00DF1065"/>
    <w:rsid w:val="00DF68DB"/>
    <w:rsid w:val="00DF7966"/>
    <w:rsid w:val="00E0546A"/>
    <w:rsid w:val="00E05AD1"/>
    <w:rsid w:val="00E1000A"/>
    <w:rsid w:val="00E12B95"/>
    <w:rsid w:val="00E14BEC"/>
    <w:rsid w:val="00E1549B"/>
    <w:rsid w:val="00E206F0"/>
    <w:rsid w:val="00E214CA"/>
    <w:rsid w:val="00E23C9C"/>
    <w:rsid w:val="00E25FA2"/>
    <w:rsid w:val="00E27403"/>
    <w:rsid w:val="00E433B7"/>
    <w:rsid w:val="00E4379D"/>
    <w:rsid w:val="00E56554"/>
    <w:rsid w:val="00E654AC"/>
    <w:rsid w:val="00E7418F"/>
    <w:rsid w:val="00E75179"/>
    <w:rsid w:val="00E76BB6"/>
    <w:rsid w:val="00E83CDA"/>
    <w:rsid w:val="00E861D5"/>
    <w:rsid w:val="00E875CC"/>
    <w:rsid w:val="00E91708"/>
    <w:rsid w:val="00EA0F29"/>
    <w:rsid w:val="00EA184D"/>
    <w:rsid w:val="00EA1BD6"/>
    <w:rsid w:val="00EA5711"/>
    <w:rsid w:val="00EB2C6B"/>
    <w:rsid w:val="00EB68C4"/>
    <w:rsid w:val="00EB7830"/>
    <w:rsid w:val="00EC1A40"/>
    <w:rsid w:val="00EC3547"/>
    <w:rsid w:val="00EC6392"/>
    <w:rsid w:val="00ED0342"/>
    <w:rsid w:val="00ED1D8C"/>
    <w:rsid w:val="00EE055D"/>
    <w:rsid w:val="00EE7257"/>
    <w:rsid w:val="00EF4E30"/>
    <w:rsid w:val="00F20732"/>
    <w:rsid w:val="00F250D3"/>
    <w:rsid w:val="00F43A6E"/>
    <w:rsid w:val="00F471CB"/>
    <w:rsid w:val="00F569C9"/>
    <w:rsid w:val="00F61474"/>
    <w:rsid w:val="00F6344A"/>
    <w:rsid w:val="00F73BA3"/>
    <w:rsid w:val="00F746A3"/>
    <w:rsid w:val="00F74B04"/>
    <w:rsid w:val="00F86E50"/>
    <w:rsid w:val="00F87546"/>
    <w:rsid w:val="00F9420D"/>
    <w:rsid w:val="00F94B6B"/>
    <w:rsid w:val="00F95A3C"/>
    <w:rsid w:val="00FA0BB3"/>
    <w:rsid w:val="00FA358B"/>
    <w:rsid w:val="00FA4F8C"/>
    <w:rsid w:val="00FA5E59"/>
    <w:rsid w:val="00FA7968"/>
    <w:rsid w:val="00FB151C"/>
    <w:rsid w:val="00FB218E"/>
    <w:rsid w:val="00FB309B"/>
    <w:rsid w:val="00FB5E99"/>
    <w:rsid w:val="00FC2A68"/>
    <w:rsid w:val="00FD0ED8"/>
    <w:rsid w:val="00FD1A7C"/>
    <w:rsid w:val="00FD4A33"/>
    <w:rsid w:val="00FE5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E3934"/>
  <w15:docId w15:val="{71D8FB79-879B-480B-A2A1-68E0AF67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3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uiPriority w:val="34"/>
    <w:qFormat/>
    <w:rsid w:val="00FD4A3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A13C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13C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13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A2AD64191A4BC2B08573BDB631F71EEC6AFF555D7CE3DF02B415A6D7EE42F8F12BC130B7909C268AA4A7A5797I9y2I" TargetMode="External"/><Relationship Id="rId21" Type="http://schemas.openxmlformats.org/officeDocument/2006/relationships/header" Target="header1.xml"/><Relationship Id="rId42" Type="http://schemas.openxmlformats.org/officeDocument/2006/relationships/hyperlink" Target="consultantplus://offline/ref=3C49C20906DCDB39825383881D70E5192546BBF9B95B944D669DF0CB14539DC07DAA9B93222061BF6235A67A5DF701D94F0617589340E480JEyEI" TargetMode="External"/><Relationship Id="rId47" Type="http://schemas.openxmlformats.org/officeDocument/2006/relationships/hyperlink" Target="consultantplus://offline/ref=3C49C20906DCDB39825383881D70E5192547BAF9B95E944D669DF0CB14539DC06FAAC39F23227FBF6120F02B18JAyBI" TargetMode="External"/><Relationship Id="rId63" Type="http://schemas.openxmlformats.org/officeDocument/2006/relationships/hyperlink" Target="consultantplus://offline/ref=3C49C20906DCDB39825383881D70E519264FB5F5B25A944D669DF0CB14539DC06FAAC39F23227FBF6120F02B18JAyBI" TargetMode="External"/><Relationship Id="rId68" Type="http://schemas.openxmlformats.org/officeDocument/2006/relationships/hyperlink" Target="consultantplus://offline/ref=B9A7D6BF7F4CE407DD40C49FF23E6C16B4C1CB628ACDEEC25D03DE7D13B97D8E4CA29F4A60E8CFB921992BEC64FFAF9F7BA0A4DBA485E2B1k4C3J" TargetMode="External"/><Relationship Id="rId16" Type="http://schemas.openxmlformats.org/officeDocument/2006/relationships/hyperlink" Target="file:///C:\Users\bonchenkova\Desktop\&#1055;&#1088;&#1080;&#1083;&#1086;&#1078;&#1077;&#1085;&#1080;&#1077;_28.01.2020.docx" TargetMode="External"/><Relationship Id="rId11" Type="http://schemas.openxmlformats.org/officeDocument/2006/relationships/hyperlink" Target="file:///C:\Users\bonchenkova\Desktop\&#1055;&#1088;&#1080;&#1083;&#1086;&#1078;&#1077;&#1085;&#1080;&#1077;_28.01.2020.docx" TargetMode="External"/><Relationship Id="rId24" Type="http://schemas.openxmlformats.org/officeDocument/2006/relationships/header" Target="header3.xml"/><Relationship Id="rId32" Type="http://schemas.openxmlformats.org/officeDocument/2006/relationships/hyperlink" Target="consultantplus://offline/ref=6A2AD64191A4BC2B085724CA761F71EEC7AEF759D0CD3DF02B415A6D7EE42F8F00BC4B07780BD96EAC5F2C06D2CEEC9E743023308433CECCI8y7I" TargetMode="External"/><Relationship Id="rId37" Type="http://schemas.openxmlformats.org/officeDocument/2006/relationships/header" Target="header7.xml"/><Relationship Id="rId40" Type="http://schemas.openxmlformats.org/officeDocument/2006/relationships/hyperlink" Target="consultantplus://offline/ref=3C49C20906DCDB39825383881D70E519264FBCF8B058944D669DF0CB14539DC07DAA9B93222067BD6235A67A5DF701D94F0617589340E480JEyEI" TargetMode="External"/><Relationship Id="rId45" Type="http://schemas.openxmlformats.org/officeDocument/2006/relationships/header" Target="header9.xml"/><Relationship Id="rId53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58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66" Type="http://schemas.openxmlformats.org/officeDocument/2006/relationships/hyperlink" Target="consultantplus://offline/ref=B9A7D6BF7F4CE407DD40DB8EE73E6C16B4CBCF608BCFEEC25D03DE7D13B97D8E4CA29F4A66EEC8BB2C992BEC64FFAF9F7BA0A4DBA485E2B1k4C3J" TargetMode="External"/><Relationship Id="rId74" Type="http://schemas.openxmlformats.org/officeDocument/2006/relationships/header" Target="header20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19" Type="http://schemas.openxmlformats.org/officeDocument/2006/relationships/hyperlink" Target="consultantplus://offline/ref=6A2AD64191A4BC2B08573BDB631F71EEC4A6F65AD6C73DF02B415A6D7EE42F8F00BC4B07780BDC68AD5F2C06D2CEEC9E743023308433CECCI8y7I" TargetMode="External"/><Relationship Id="rId14" Type="http://schemas.openxmlformats.org/officeDocument/2006/relationships/hyperlink" Target="file:///C:\Users\bonchenkova\Desktop\&#1055;&#1088;&#1080;&#1083;&#1086;&#1078;&#1077;&#1085;&#1080;&#1077;_28.01.2020.docx" TargetMode="External"/><Relationship Id="rId22" Type="http://schemas.openxmlformats.org/officeDocument/2006/relationships/hyperlink" Target="consultantplus://offline/ref=6A2AD64191A4BC2B085724CA761F71EEC7AEF55ED1C93DF02B415A6D7EE42F8F12BC130B7909C268AA4A7A5797I9y2I" TargetMode="External"/><Relationship Id="rId27" Type="http://schemas.openxmlformats.org/officeDocument/2006/relationships/header" Target="header5.xml"/><Relationship Id="rId30" Type="http://schemas.openxmlformats.org/officeDocument/2006/relationships/hyperlink" Target="consultantplus://offline/ref=6A2AD64191A4BC2B085724CA761F71EEC7AEF759D0CD3DF02B415A6D7EE42F8F00BC4B07780BD96FAE5F2C06D2CEEC9E743023308433CECCI8y7I" TargetMode="External"/><Relationship Id="rId35" Type="http://schemas.openxmlformats.org/officeDocument/2006/relationships/hyperlink" Target="consultantplus://offline/ref=9F55A10231518950F092794B105E04192B2ED10D9130E0E4A368A46D5CB6g9N" TargetMode="External"/><Relationship Id="rId43" Type="http://schemas.openxmlformats.org/officeDocument/2006/relationships/hyperlink" Target="consultantplus://offline/ref=3C49C20906DCDB39825383881D70E5192547B4F5B052944D669DF0CB14539DC07DAA9B93222061BF6235A67A5DF701D94F0617589340E480JEyEI" TargetMode="External"/><Relationship Id="rId48" Type="http://schemas.openxmlformats.org/officeDocument/2006/relationships/hyperlink" Target="consultantplus://offline/ref=3C49C20906DCDB39825383881D70E5192547BAF9B95E944D669DF0CB14539DC07DAA9B93222061BF6035A67A5DF701D94F0617589340E480JEyEI" TargetMode="External"/><Relationship Id="rId56" Type="http://schemas.openxmlformats.org/officeDocument/2006/relationships/header" Target="header14.xml"/><Relationship Id="rId64" Type="http://schemas.openxmlformats.org/officeDocument/2006/relationships/hyperlink" Target="consultantplus://offline/ref=28C5A2A8D9FB8796C4A9D51CC94C3560CC730A77CB795F5C29E5B77E9A0CE2138D2FB048F497CC0DCD258D9F13GBI2M" TargetMode="External"/><Relationship Id="rId69" Type="http://schemas.openxmlformats.org/officeDocument/2006/relationships/header" Target="header17.xm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6A2AD64191A4BC2B08573BDB631F71EEC6ADF659D3C63DF02B415A6D7EE42F8F12BC130B7909C268AA4A7A5797I9y2I" TargetMode="External"/><Relationship Id="rId51" Type="http://schemas.openxmlformats.org/officeDocument/2006/relationships/header" Target="header11.xml"/><Relationship Id="rId72" Type="http://schemas.openxmlformats.org/officeDocument/2006/relationships/hyperlink" Target="consultantplus://offline/ref=3C49C20906DCDB39825383881D70E519264FBBF8B35A944D669DF0CB14539DC06FAAC39F23227FBF6120F02B18JAyBI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bonchenkova\Desktop\&#1055;&#1088;&#1080;&#1083;&#1086;&#1078;&#1077;&#1085;&#1080;&#1077;_28.01.2020.docx" TargetMode="External"/><Relationship Id="rId17" Type="http://schemas.openxmlformats.org/officeDocument/2006/relationships/hyperlink" Target="consultantplus://offline/ref=6A2AD64191A4BC2B08573BDB631F71EEC7AEF755D6C93DF02B415A6D7EE42F8F12BC130B7909C268AA4A7A5797I9y2I" TargetMode="External"/><Relationship Id="rId25" Type="http://schemas.openxmlformats.org/officeDocument/2006/relationships/header" Target="header4.xml"/><Relationship Id="rId33" Type="http://schemas.openxmlformats.org/officeDocument/2006/relationships/hyperlink" Target="consultantplus://offline/ref=6A2AD64191A4BC2B085724CA761F71EEC7AEF759D0CD3DF02B415A6D7EE42F8F00BC4B07780BD96EAF5F2C06D2CEEC9E743023308433CECCI8y7I" TargetMode="External"/><Relationship Id="rId38" Type="http://schemas.openxmlformats.org/officeDocument/2006/relationships/header" Target="header8.xml"/><Relationship Id="rId46" Type="http://schemas.openxmlformats.org/officeDocument/2006/relationships/header" Target="header10.xml"/><Relationship Id="rId59" Type="http://schemas.openxmlformats.org/officeDocument/2006/relationships/header" Target="header15.xml"/><Relationship Id="rId67" Type="http://schemas.openxmlformats.org/officeDocument/2006/relationships/hyperlink" Target="consultantplus://offline/ref=B9A7D6BF7F4CE407DD40DB8EE73E6C16B7CBC9628ACBEEC25D03DE7D13B97D8E5EA2C74667E7D6BB248C7DBD22kACBJ" TargetMode="External"/><Relationship Id="rId20" Type="http://schemas.openxmlformats.org/officeDocument/2006/relationships/hyperlink" Target="consultantplus://offline/ref=6A2AD64191A4BC2B08573BDB631F71EEC7AEF15AD2C73DF02B415A6D7EE42F8F00BC4B07780BDC68A05F2C06D2CEEC9E743023308433CECCI8y7I" TargetMode="External"/><Relationship Id="rId41" Type="http://schemas.openxmlformats.org/officeDocument/2006/relationships/hyperlink" Target="consultantplus://offline/ref=3C49C20906DCDB39825383881D70E519264FBCF8B058944D669DF0CB14539DC07DAA9B93222065B66735A67A5DF701D94F0617589340E480JEyEI" TargetMode="External"/><Relationship Id="rId54" Type="http://schemas.openxmlformats.org/officeDocument/2006/relationships/hyperlink" Target="consultantplus://offline/ref=3C49C20906DCDB3982539C990870E5192149B9F5B850C9476EC4FCC9135CC2C57ABB9B93203E60BC7D3CF22AJ1y0I" TargetMode="External"/><Relationship Id="rId62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70" Type="http://schemas.openxmlformats.org/officeDocument/2006/relationships/header" Target="header18.xml"/><Relationship Id="rId75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bonchenkova\Desktop\&#1055;&#1088;&#1080;&#1083;&#1086;&#1078;&#1077;&#1085;&#1080;&#1077;_28.01.2020.docx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6A2AD64191A4BC2B085724CA761F71EEC4A8F454D6C93DF02B415A6D7EE42F8F12BC130B7909C268AA4A7A5797I9y2I" TargetMode="External"/><Relationship Id="rId36" Type="http://schemas.openxmlformats.org/officeDocument/2006/relationships/hyperlink" Target="consultantplus://offline/ref=9F55A10231518950F092794B105E04192B24D705943BE0E4A368A46D5CB6g9N" TargetMode="External"/><Relationship Id="rId49" Type="http://schemas.openxmlformats.org/officeDocument/2006/relationships/hyperlink" Target="consultantplus://offline/ref=3C49C20906DCDB3982539C990870E519254ABAFFB853944D669DF0CB14539DC06FAAC39F23227FBF6120F02B18JAyBI" TargetMode="External"/><Relationship Id="rId57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10" Type="http://schemas.openxmlformats.org/officeDocument/2006/relationships/hyperlink" Target="file:///C:\Users\bonchenkova\Desktop\&#1055;&#1088;&#1080;&#1083;&#1086;&#1078;&#1077;&#1085;&#1080;&#1077;_28.01.2020.docx" TargetMode="External"/><Relationship Id="rId31" Type="http://schemas.openxmlformats.org/officeDocument/2006/relationships/hyperlink" Target="consultantplus://offline/ref=6A2AD64191A4BC2B085724CA761F71EEC7AEF759D0CD3DF02B415A6D7EE42F8F00BC4B07780BDA6AA95F2C06D2CEEC9E743023308433CECCI8y7I" TargetMode="External"/><Relationship Id="rId44" Type="http://schemas.openxmlformats.org/officeDocument/2006/relationships/hyperlink" Target="consultantplus://offline/ref=3C49C20906DCDB3982539C990870E5192647B4FCB859944D669DF0CB14539DC07DAA9B93222061BE6B35A67A5DF701D94F0617589340E480JEyEI" TargetMode="External"/><Relationship Id="rId52" Type="http://schemas.openxmlformats.org/officeDocument/2006/relationships/header" Target="header12.xml"/><Relationship Id="rId60" Type="http://schemas.openxmlformats.org/officeDocument/2006/relationships/hyperlink" Target="consultantplus://offline/ref=3C49C20906DCDB39825383881D70E519264FB5F5B25A944D669DF0CB14539DC06FAAC39F23227FBF6120F02B18JAyBI" TargetMode="External"/><Relationship Id="rId65" Type="http://schemas.openxmlformats.org/officeDocument/2006/relationships/hyperlink" Target="consultantplus://offline/ref=28C5A2A8D9FB8796C4A9D51CC94C3560CF7A0375C7765F5C29E5B77E9A0CE2138D2FB048F497CC0DCD258D9F13GBI2M" TargetMode="External"/><Relationship Id="rId73" Type="http://schemas.openxmlformats.org/officeDocument/2006/relationships/header" Target="header19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2AD64191A4BC2B085724CA761F71EEC7AEF45BD7CC3DF02B415A6D7EE42F8F00BC4B07780BDE6BA95F2C06D2CEEC9E743023308433CECCI8y7I" TargetMode="External"/><Relationship Id="rId13" Type="http://schemas.openxmlformats.org/officeDocument/2006/relationships/hyperlink" Target="file:///C:\Users\bonchenkova\Desktop\&#1055;&#1088;&#1080;&#1083;&#1086;&#1078;&#1077;&#1085;&#1080;&#1077;_28.01.2020.docx" TargetMode="External"/><Relationship Id="rId18" Type="http://schemas.openxmlformats.org/officeDocument/2006/relationships/hyperlink" Target="consultantplus://offline/ref=6A2AD64191A4BC2B08573BDB631F71EEC7AEF25AD6C63DF02B415A6D7EE42F8F00BC4B07780BDC68AB5F2C06D2CEEC9E743023308433CECCI8y7I" TargetMode="External"/><Relationship Id="rId39" Type="http://schemas.openxmlformats.org/officeDocument/2006/relationships/hyperlink" Target="consultantplus://offline/ref=3C49C20906DCDB39825383881D70E519264FBCF8B058944D669DF0CB14539DC07DAA9B93222064B86535A67A5DF701D94F0617589340E480JEyEI" TargetMode="External"/><Relationship Id="rId34" Type="http://schemas.openxmlformats.org/officeDocument/2006/relationships/hyperlink" Target="consultantplus://offline/ref=9F55A10231518950F092794B105E04192B24D705943BE0E4A368A46D5CB6g9N" TargetMode="External"/><Relationship Id="rId50" Type="http://schemas.openxmlformats.org/officeDocument/2006/relationships/hyperlink" Target="consultantplus://offline/ref=3C49C20906DCDB39825383881D70E5192549B9FEB65D944D669DF0CB14539DC06FAAC39F23227FBF6120F02B18JAyBI" TargetMode="External"/><Relationship Id="rId55" Type="http://schemas.openxmlformats.org/officeDocument/2006/relationships/header" Target="header13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3C49C20906DCDB39825383881D70E519264FBCF8B552944D669DF0CB14539DC06FAAC39F23227FBF6120F02B18JAyBI" TargetMode="External"/><Relationship Id="rId2" Type="http://schemas.openxmlformats.org/officeDocument/2006/relationships/numbering" Target="numbering.xml"/><Relationship Id="rId29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A065E-58EC-4FB6-AD47-1A1593F4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101</Pages>
  <Words>34094</Words>
  <Characters>194340</Characters>
  <Application>Microsoft Office Word</Application>
  <DocSecurity>0</DocSecurity>
  <Lines>1619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Пайо Анастасия Андреевна</cp:lastModifiedBy>
  <cp:revision>11</cp:revision>
  <cp:lastPrinted>2021-02-11T07:46:00Z</cp:lastPrinted>
  <dcterms:created xsi:type="dcterms:W3CDTF">2021-02-10T08:34:00Z</dcterms:created>
  <dcterms:modified xsi:type="dcterms:W3CDTF">2021-02-11T07:57:00Z</dcterms:modified>
</cp:coreProperties>
</file>