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BA4" w:rsidRPr="00EC6FCF" w:rsidRDefault="00EC6FCF" w:rsidP="00EC6FC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F422A9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>1</w:t>
      </w:r>
    </w:p>
    <w:p w:rsidR="00EC6FCF" w:rsidRDefault="00EC6FCF" w:rsidP="00EC6FCF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EC6FCF" w:rsidRDefault="00EC6FCF" w:rsidP="00EC6FCF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7B5BF2" w:rsidRDefault="00EC6FCF" w:rsidP="00937B2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в 2021 году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>
        <w:rPr>
          <w:rFonts w:ascii="Times New Roman" w:hAnsi="Times New Roman" w:cs="Times New Roman"/>
          <w:sz w:val="24"/>
          <w:szCs w:val="24"/>
        </w:rPr>
        <w:t xml:space="preserve"> н</w:t>
      </w:r>
      <w:r w:rsidRPr="00EC6FCF">
        <w:rPr>
          <w:rFonts w:ascii="Times New Roman" w:hAnsi="Times New Roman" w:cs="Times New Roman"/>
          <w:sz w:val="24"/>
          <w:szCs w:val="24"/>
        </w:rPr>
        <w:t>а эксплуатацию</w:t>
      </w:r>
    </w:p>
    <w:p w:rsidR="00EC6FCF" w:rsidRDefault="00EC6FCF" w:rsidP="00937B2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7B5BF2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Pr="00EC6FC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</w:p>
    <w:p w:rsidR="00751CFE" w:rsidRDefault="00751CFE" w:rsidP="00EC6FCF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EC6FCF" w:rsidRPr="00EC6FCF" w:rsidTr="000563E5">
        <w:tc>
          <w:tcPr>
            <w:tcW w:w="4140" w:type="dxa"/>
          </w:tcPr>
          <w:p w:rsidR="00EC6FCF" w:rsidRPr="00EC6FCF" w:rsidRDefault="00EC6FCF" w:rsidP="00EC6F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Комитет по энергетике </w:t>
            </w:r>
            <w:r w:rsidRPr="00EC6FC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E89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Pr="00EC6FCF">
        <w:rPr>
          <w:rFonts w:ascii="Times New Roman" w:hAnsi="Times New Roman" w:cs="Times New Roman"/>
          <w:b/>
          <w:sz w:val="24"/>
          <w:szCs w:val="24"/>
        </w:rPr>
        <w:t>_._</w:t>
      </w:r>
      <w:proofErr w:type="gramEnd"/>
      <w:r w:rsidRPr="00EC6FCF">
        <w:rPr>
          <w:rFonts w:ascii="Times New Roman" w:hAnsi="Times New Roman" w:cs="Times New Roman"/>
          <w:b/>
          <w:sz w:val="24"/>
          <w:szCs w:val="24"/>
        </w:rPr>
        <w:t>_________. 20</w:t>
      </w:r>
      <w:r w:rsidR="00937B27">
        <w:rPr>
          <w:rFonts w:ascii="Times New Roman" w:hAnsi="Times New Roman" w:cs="Times New Roman"/>
          <w:b/>
          <w:sz w:val="24"/>
          <w:szCs w:val="24"/>
        </w:rPr>
        <w:t>21</w:t>
      </w:r>
      <w:r w:rsidRPr="00EC6FCF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 xml:space="preserve">на предоставление субсидии на возмещение затрат на эксплуатацию </w:t>
      </w:r>
      <w:r w:rsidR="00751CFE">
        <w:rPr>
          <w:rFonts w:ascii="Times New Roman" w:hAnsi="Times New Roman" w:cs="Times New Roman"/>
          <w:b/>
          <w:sz w:val="24"/>
          <w:szCs w:val="24"/>
        </w:rPr>
        <w:t>общественных туалетов</w:t>
      </w:r>
      <w:r w:rsidRPr="00EC6FCF">
        <w:rPr>
          <w:rFonts w:ascii="Times New Roman" w:hAnsi="Times New Roman" w:cs="Times New Roman"/>
          <w:b/>
          <w:sz w:val="24"/>
          <w:szCs w:val="24"/>
        </w:rPr>
        <w:t xml:space="preserve"> Санкт-Петербурга</w:t>
      </w:r>
    </w:p>
    <w:p w:rsidR="00EC6FCF" w:rsidRPr="00EC6FCF" w:rsidRDefault="00EC6FCF" w:rsidP="00EC6FC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4276"/>
        <w:gridCol w:w="4680"/>
      </w:tblGrid>
      <w:tr w:rsidR="00EC6FCF" w:rsidRPr="00EC6FCF" w:rsidTr="00F422A9">
        <w:trPr>
          <w:trHeight w:val="376"/>
        </w:trPr>
        <w:tc>
          <w:tcPr>
            <w:tcW w:w="389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6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</w:p>
        </w:tc>
        <w:tc>
          <w:tcPr>
            <w:tcW w:w="4680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Государственное унитарное предприятие  «Водоканал Санкт-Петербурга»</w:t>
            </w:r>
          </w:p>
        </w:tc>
      </w:tr>
      <w:tr w:rsidR="00EC6FCF" w:rsidRPr="00EC6FCF" w:rsidTr="00F422A9">
        <w:trPr>
          <w:trHeight w:val="525"/>
        </w:trPr>
        <w:tc>
          <w:tcPr>
            <w:tcW w:w="389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6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</w:p>
        </w:tc>
        <w:tc>
          <w:tcPr>
            <w:tcW w:w="4680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191015, Санкт-Петербург, </w:t>
            </w:r>
          </w:p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Кавалергардская ул., д.42</w:t>
            </w:r>
          </w:p>
        </w:tc>
      </w:tr>
      <w:tr w:rsidR="00EC6FCF" w:rsidRPr="00EC6FCF" w:rsidTr="00F422A9">
        <w:trPr>
          <w:trHeight w:val="519"/>
        </w:trPr>
        <w:tc>
          <w:tcPr>
            <w:tcW w:w="389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76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субсидии</w:t>
            </w:r>
          </w:p>
        </w:tc>
        <w:tc>
          <w:tcPr>
            <w:tcW w:w="4680" w:type="dxa"/>
            <w:vAlign w:val="center"/>
          </w:tcPr>
          <w:p w:rsidR="00EC6FCF" w:rsidRPr="00EC6FCF" w:rsidRDefault="00EC6FCF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F422A9" w:rsidRPr="00EC6FCF" w:rsidTr="00F422A9">
        <w:trPr>
          <w:trHeight w:val="2370"/>
        </w:trPr>
        <w:tc>
          <w:tcPr>
            <w:tcW w:w="389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76" w:type="dxa"/>
            <w:vAlign w:val="center"/>
          </w:tcPr>
          <w:p w:rsidR="00F422A9" w:rsidRPr="00F422A9" w:rsidRDefault="00F422A9" w:rsidP="00F422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 и код целевой статьи ведомственной структуры расходов бюджета Санкт-Петербурга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текущий год в приложении 2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Закону Санкт-Петербурга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  25.11.2020 № 549-114 «О бюджете Санкт-Петербурга на 2021 год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 плановый период 2022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>и 2023 годов»</w:t>
            </w:r>
          </w:p>
        </w:tc>
        <w:tc>
          <w:tcPr>
            <w:tcW w:w="4680" w:type="dxa"/>
            <w:vAlign w:val="center"/>
          </w:tcPr>
          <w:p w:rsidR="00F422A9" w:rsidRPr="00747266" w:rsidRDefault="00F422A9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 xml:space="preserve">Субсидия государственному унитарному предприятию «Водоканал </w:t>
            </w:r>
            <w:r w:rsidRPr="00EC6FCF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Санкт-Петербурга»</w:t>
            </w:r>
            <w:r w:rsidR="001A28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затрат  </w:t>
            </w:r>
            <w:r w:rsidR="00747266" w:rsidRPr="00747266">
              <w:rPr>
                <w:rFonts w:ascii="Times New Roman" w:hAnsi="Times New Roman" w:cs="Times New Roman"/>
              </w:rPr>
              <w:t>на эксплуатацию общественных туалетов</w:t>
            </w:r>
            <w:r w:rsidR="00747266">
              <w:rPr>
                <w:rFonts w:ascii="Times New Roman" w:hAnsi="Times New Roman" w:cs="Times New Roman"/>
              </w:rPr>
              <w:t xml:space="preserve"> </w:t>
            </w:r>
            <w:r w:rsidRPr="00747266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</w:t>
            </w:r>
          </w:p>
          <w:p w:rsidR="00F422A9" w:rsidRPr="00EC6FCF" w:rsidRDefault="00F422A9" w:rsidP="002407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Код целевой статьи 10500878</w:t>
            </w:r>
            <w:r w:rsidR="002407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22A9" w:rsidRPr="00EC6FCF" w:rsidTr="00F422A9">
        <w:trPr>
          <w:trHeight w:val="851"/>
        </w:trPr>
        <w:tc>
          <w:tcPr>
            <w:tcW w:w="389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FC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76" w:type="dxa"/>
            <w:vAlign w:val="center"/>
          </w:tcPr>
          <w:p w:rsidR="00937B27" w:rsidRDefault="00F422A9" w:rsidP="00937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Предельный размер субсидии, определенный в соответствии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пунктами 3.6 и 3.9 Порядка предоставления государственному унитарному предприятию «Водоканал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Санкт-Петербурга» </w:t>
            </w:r>
            <w:r w:rsidR="00937B27">
              <w:rPr>
                <w:rFonts w:ascii="Times New Roman" w:hAnsi="Times New Roman" w:cs="Times New Roman"/>
                <w:sz w:val="24"/>
                <w:szCs w:val="24"/>
              </w:rPr>
              <w:t xml:space="preserve">в 2021 году 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возмещение затрат на эксплуатацию </w:t>
            </w:r>
            <w:r w:rsidR="00E253C6">
              <w:rPr>
                <w:rFonts w:ascii="Times New Roman" w:hAnsi="Times New Roman" w:cs="Times New Roman"/>
                <w:sz w:val="24"/>
                <w:szCs w:val="24"/>
              </w:rPr>
              <w:t>общественных туалетов</w:t>
            </w: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 </w:t>
            </w:r>
          </w:p>
          <w:p w:rsidR="00F422A9" w:rsidRPr="00F422A9" w:rsidRDefault="00F422A9" w:rsidP="00937B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22A9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  <w:tc>
          <w:tcPr>
            <w:tcW w:w="4680" w:type="dxa"/>
            <w:vAlign w:val="center"/>
          </w:tcPr>
          <w:p w:rsidR="00F422A9" w:rsidRPr="00EC6FCF" w:rsidRDefault="00F422A9" w:rsidP="00F42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22A9" w:rsidRDefault="00EC6FC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>Приложение:</w:t>
      </w:r>
      <w:r w:rsidR="00F422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C6FCF">
        <w:rPr>
          <w:rFonts w:ascii="Times New Roman" w:hAnsi="Times New Roman" w:cs="Times New Roman"/>
          <w:sz w:val="24"/>
          <w:szCs w:val="24"/>
        </w:rPr>
        <w:t xml:space="preserve">окументы в соответствии с Перечнем документов, представляемых </w:t>
      </w:r>
      <w:r w:rsidR="00F422A9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в Комитет</w:t>
      </w:r>
      <w:r w:rsidR="00F422A9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>по энергетике и инженерному обеспечению для предоставления субсидии</w:t>
      </w:r>
      <w:r w:rsidRPr="00EC6FCF">
        <w:rPr>
          <w:rFonts w:ascii="Times New Roman" w:hAnsi="Times New Roman" w:cs="Times New Roman"/>
          <w:sz w:val="24"/>
          <w:szCs w:val="24"/>
        </w:rPr>
        <w:br/>
        <w:t xml:space="preserve">на возмещение затрат на эксплуатацию </w:t>
      </w:r>
      <w:r w:rsidR="00393CDA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Санкт-Петербурга, в том числе документ</w:t>
      </w:r>
      <w:r w:rsidR="00E777C4">
        <w:rPr>
          <w:rFonts w:ascii="Times New Roman" w:hAnsi="Times New Roman" w:cs="Times New Roman"/>
          <w:sz w:val="24"/>
          <w:szCs w:val="24"/>
        </w:rPr>
        <w:t>ы</w:t>
      </w:r>
      <w:r w:rsidRPr="00EC6FCF">
        <w:rPr>
          <w:rFonts w:ascii="Times New Roman" w:hAnsi="Times New Roman" w:cs="Times New Roman"/>
          <w:sz w:val="24"/>
          <w:szCs w:val="24"/>
        </w:rPr>
        <w:t>, подтверждающи</w:t>
      </w:r>
      <w:r w:rsidR="00E777C4">
        <w:rPr>
          <w:rFonts w:ascii="Times New Roman" w:hAnsi="Times New Roman" w:cs="Times New Roman"/>
          <w:sz w:val="24"/>
          <w:szCs w:val="24"/>
        </w:rPr>
        <w:t>е</w:t>
      </w:r>
      <w:r w:rsidRPr="00EC6FCF">
        <w:rPr>
          <w:rFonts w:ascii="Times New Roman" w:hAnsi="Times New Roman" w:cs="Times New Roman"/>
          <w:sz w:val="24"/>
          <w:szCs w:val="24"/>
        </w:rPr>
        <w:t xml:space="preserve"> затраты получателя субсидии и требования к ним</w:t>
      </w:r>
      <w:r w:rsidR="007D2F6F">
        <w:rPr>
          <w:rFonts w:ascii="Times New Roman" w:hAnsi="Times New Roman" w:cs="Times New Roman"/>
          <w:sz w:val="24"/>
          <w:szCs w:val="24"/>
        </w:rPr>
        <w:t>,</w:t>
      </w:r>
      <w:r w:rsidRPr="00EC6FCF">
        <w:rPr>
          <w:rFonts w:ascii="Times New Roman" w:hAnsi="Times New Roman" w:cs="Times New Roman"/>
          <w:sz w:val="24"/>
          <w:szCs w:val="24"/>
        </w:rPr>
        <w:t xml:space="preserve"> согласно приложению 2 к настоящему </w:t>
      </w:r>
      <w:r>
        <w:rPr>
          <w:rFonts w:ascii="Times New Roman" w:hAnsi="Times New Roman" w:cs="Times New Roman"/>
          <w:sz w:val="24"/>
          <w:szCs w:val="24"/>
        </w:rPr>
        <w:t>Порядку</w:t>
      </w:r>
      <w:r w:rsidRPr="00EC6FCF">
        <w:rPr>
          <w:rFonts w:ascii="Times New Roman" w:hAnsi="Times New Roman" w:cs="Times New Roman"/>
          <w:sz w:val="24"/>
          <w:szCs w:val="24"/>
        </w:rPr>
        <w:t>.</w:t>
      </w:r>
    </w:p>
    <w:p w:rsidR="000D1FD5" w:rsidRDefault="000D1FD5" w:rsidP="00884FF5">
      <w:pPr>
        <w:rPr>
          <w:rFonts w:ascii="Times New Roman" w:hAnsi="Times New Roman" w:cs="Times New Roman"/>
          <w:b/>
          <w:sz w:val="24"/>
          <w:szCs w:val="24"/>
        </w:rPr>
      </w:pPr>
    </w:p>
    <w:p w:rsidR="00884FF5" w:rsidRPr="00EC6FCF" w:rsidRDefault="00884FF5" w:rsidP="00884FF5">
      <w:pPr>
        <w:rPr>
          <w:rFonts w:ascii="Times New Roman" w:hAnsi="Times New Roman" w:cs="Times New Roman"/>
          <w:b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EC6FCF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:rsidR="00884FF5" w:rsidRDefault="00884FF5" w:rsidP="00884FF5">
      <w:pPr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</w:r>
      <w:r w:rsidRPr="00EC6FC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EC6FCF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EC6FCF">
        <w:rPr>
          <w:rFonts w:ascii="Times New Roman" w:hAnsi="Times New Roman" w:cs="Times New Roman"/>
          <w:sz w:val="24"/>
          <w:szCs w:val="24"/>
        </w:rPr>
        <w:t>подпись)</w:t>
      </w:r>
      <w:r w:rsidR="002273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273E9">
        <w:rPr>
          <w:rFonts w:ascii="Times New Roman" w:hAnsi="Times New Roman" w:cs="Times New Roman"/>
          <w:sz w:val="24"/>
          <w:szCs w:val="24"/>
        </w:rPr>
        <w:t>м</w:t>
      </w:r>
      <w:r w:rsidR="00946311">
        <w:rPr>
          <w:rFonts w:ascii="Times New Roman" w:hAnsi="Times New Roman" w:cs="Times New Roman"/>
          <w:sz w:val="24"/>
          <w:szCs w:val="24"/>
        </w:rPr>
        <w:t>.</w:t>
      </w:r>
      <w:r w:rsidR="002273E9">
        <w:rPr>
          <w:rFonts w:ascii="Times New Roman" w:hAnsi="Times New Roman" w:cs="Times New Roman"/>
          <w:sz w:val="24"/>
          <w:szCs w:val="24"/>
        </w:rPr>
        <w:t>п</w:t>
      </w:r>
      <w:proofErr w:type="spellEnd"/>
      <w:r w:rsidR="00946311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73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(расшифровка подписи)</w:t>
      </w:r>
    </w:p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4065C9" w:rsidRDefault="00F422A9" w:rsidP="00937B2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 в 2021 году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>на эксплуатацию</w:t>
      </w:r>
    </w:p>
    <w:p w:rsidR="00937B27" w:rsidRDefault="00F422A9" w:rsidP="00937B27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4065C9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Pr="00EC6FCF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604951" w:rsidRPr="001A6459" w:rsidRDefault="00604951" w:rsidP="00604951">
      <w:pPr>
        <w:pStyle w:val="a6"/>
        <w:spacing w:line="252" w:lineRule="auto"/>
        <w:ind w:firstLine="0"/>
      </w:pPr>
    </w:p>
    <w:p w:rsidR="00B7726A" w:rsidRDefault="00604951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  <w:color w:val="000000"/>
        </w:rPr>
      </w:pPr>
      <w:r w:rsidRPr="00604951">
        <w:rPr>
          <w:rFonts w:ascii="Times New Roman" w:hAnsi="Times New Roman" w:cs="Times New Roman"/>
          <w:b/>
          <w:color w:val="000000"/>
        </w:rPr>
        <w:t xml:space="preserve">П Е Р Е Ч Е Н Ь </w:t>
      </w:r>
    </w:p>
    <w:p w:rsidR="00604951" w:rsidRPr="00604951" w:rsidRDefault="00B7726A" w:rsidP="00604951">
      <w:pPr>
        <w:spacing w:line="252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</w:rPr>
        <w:t xml:space="preserve">документов, </w:t>
      </w:r>
      <w:r w:rsidR="00604951" w:rsidRPr="00604951">
        <w:rPr>
          <w:rFonts w:ascii="Times New Roman" w:hAnsi="Times New Roman" w:cs="Times New Roman"/>
          <w:b/>
        </w:rPr>
        <w:t xml:space="preserve">предоставляемых в Комитет по энергетике и инженерному обеспечению                            </w:t>
      </w:r>
      <w:r w:rsidR="00F6331D">
        <w:rPr>
          <w:rFonts w:ascii="Times New Roman" w:hAnsi="Times New Roman" w:cs="Times New Roman"/>
          <w:b/>
        </w:rPr>
        <w:t xml:space="preserve">              </w:t>
      </w:r>
      <w:r w:rsidR="00604951" w:rsidRPr="00604951">
        <w:rPr>
          <w:rFonts w:ascii="Times New Roman" w:hAnsi="Times New Roman" w:cs="Times New Roman"/>
          <w:b/>
        </w:rPr>
        <w:t xml:space="preserve"> для предоставления субсидии на возмещение затрат</w:t>
      </w:r>
      <w:r w:rsidR="00D43207">
        <w:rPr>
          <w:rFonts w:ascii="Times New Roman" w:hAnsi="Times New Roman" w:cs="Times New Roman"/>
          <w:b/>
        </w:rPr>
        <w:t xml:space="preserve"> </w:t>
      </w:r>
      <w:r w:rsidR="00604951" w:rsidRPr="00604951">
        <w:rPr>
          <w:rFonts w:ascii="Times New Roman" w:hAnsi="Times New Roman" w:cs="Times New Roman"/>
          <w:b/>
        </w:rPr>
        <w:t>на эксплуатацию общественных туалетов Санкт-Петербурга, в том числе документов, подтверждающих затраты получателя субсидии, и требования к ним</w:t>
      </w:r>
    </w:p>
    <w:p w:rsidR="00604951" w:rsidRPr="00604951" w:rsidRDefault="00604951" w:rsidP="00604951">
      <w:pPr>
        <w:widowControl w:val="0"/>
        <w:tabs>
          <w:tab w:val="left" w:pos="0"/>
        </w:tabs>
        <w:autoSpaceDE w:val="0"/>
        <w:autoSpaceDN w:val="0"/>
        <w:adjustRightInd w:val="0"/>
        <w:spacing w:before="60" w:line="252" w:lineRule="auto"/>
        <w:ind w:left="851" w:firstLine="851"/>
        <w:jc w:val="both"/>
        <w:rPr>
          <w:rFonts w:ascii="Times New Roman" w:hAnsi="Times New Roman" w:cs="Times New Roman"/>
        </w:rPr>
      </w:pPr>
    </w:p>
    <w:p w:rsidR="00604951" w:rsidRPr="00EE6643" w:rsidRDefault="00604951" w:rsidP="00604951">
      <w:pPr>
        <w:pStyle w:val="a3"/>
        <w:widowControl w:val="0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spacing w:before="60" w:line="252" w:lineRule="auto"/>
        <w:ind w:left="0" w:firstLine="851"/>
        <w:jc w:val="both"/>
      </w:pPr>
      <w:r w:rsidRPr="00EE6643">
        <w:t>Документы, предоставляемые для принятия решения о предоставлении субсидии: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Заявление на предоставление в 202</w:t>
      </w:r>
      <w:r w:rsidR="00163E4F" w:rsidRPr="00EE6643">
        <w:t>1</w:t>
      </w:r>
      <w:r w:rsidRPr="00EE6643">
        <w:t xml:space="preserve"> году субсидии на возмещение затрат</w:t>
      </w:r>
      <w:r w:rsidRPr="00EE6643">
        <w:br/>
        <w:t xml:space="preserve">на эксплуатацию общественных туалетов Санкт-Петербурга по форме согласно приложению </w:t>
      </w:r>
      <w:r w:rsidR="00A4488A" w:rsidRPr="00EE6643">
        <w:t xml:space="preserve"> № 1</w:t>
      </w:r>
      <w:r w:rsidRPr="00EE6643">
        <w:t xml:space="preserve"> к настоящему </w:t>
      </w:r>
      <w:r w:rsidR="00A4488A" w:rsidRPr="00EE6643">
        <w:t>Порядку</w:t>
      </w:r>
      <w:r w:rsidRPr="00EE6643">
        <w:t>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851"/>
        <w:jc w:val="both"/>
      </w:pPr>
      <w:r w:rsidRPr="00EE6643">
        <w:t xml:space="preserve">Копия доверенности уполномоченного лица получателя субсидии </w:t>
      </w:r>
      <w:r w:rsidRPr="00EE6643">
        <w:br/>
        <w:t xml:space="preserve">на осуществление действий от имени получателя субсидии. 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 xml:space="preserve">Выписка из Единого государственного реестра юридических лиц, полученная </w:t>
      </w:r>
      <w:r w:rsidRPr="00EE6643">
        <w:br/>
        <w:t xml:space="preserve">не ранее чем за три месяца до дня подачи заявления на предоставление субсидии. 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 xml:space="preserve">Копия свидетельства о постановке на учет в налоговом органе, заверенная руководителем либо уполномоченным лицом получателя субсидии. 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Документ с указанием номера счета получателя субсидии, открытого                          в учреждениях Центрального банка Российской Федерации или российской кредитной организации, для перечисления субсидии.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Согласие получателя субсидии на осуществление Комитетом</w:t>
      </w:r>
      <w:r w:rsidRPr="00EE6643">
        <w:br/>
        <w:t>по энергетике и инженерному обеспечению и Комитетом государственного финансового контроля Санкт-Петербурга обязательных проверок соблюдения получателем субсидии условий, целей и порядка предоставления субсидии.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Обязательство получателя субсидии взимать плату за посещение общественных туалетов не выше предельного размера, утвержд</w:t>
      </w:r>
      <w:r w:rsidR="00541E7E" w:rsidRPr="00EE6643">
        <w:t>енного</w:t>
      </w:r>
      <w:r w:rsidR="00B96ECF" w:rsidRPr="00EE6643">
        <w:t xml:space="preserve"> </w:t>
      </w:r>
      <w:r w:rsidR="009100C8" w:rsidRPr="00EE6643">
        <w:t>Комитетом</w:t>
      </w:r>
      <w:r w:rsidR="009100C8" w:rsidRPr="00EE6643">
        <w:br/>
        <w:t>по энергетике и инженерному обеспечению.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Справки Федеральной налоговой службы Российской Федерации</w:t>
      </w:r>
      <w:r w:rsidRPr="00EE6643">
        <w:br/>
        <w:t>и государственных внебюджетных фондов об отсутствии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134"/>
          <w:tab w:val="left" w:pos="1276"/>
        </w:tabs>
        <w:spacing w:line="252" w:lineRule="auto"/>
        <w:ind w:left="0" w:firstLine="851"/>
        <w:jc w:val="both"/>
      </w:pPr>
      <w:r w:rsidRPr="00EE6643">
        <w:t xml:space="preserve"> Справка получателя субсидии об отсутствии просроченной задолженности              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Санкт-Петербурга.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Справка получателя субсидии, подтверждающая, что получатель субсидии         не находится в процессе реорганизации</w:t>
      </w:r>
      <w:r w:rsidR="007A2851" w:rsidRPr="00EE6643">
        <w:t xml:space="preserve"> и (или)</w:t>
      </w:r>
      <w:r w:rsidRPr="00EE6643">
        <w:t xml:space="preserve"> ликвидации, в отношении его не ведется процедура банкротства, его деятельность не приостановлена в порядке, предусмотренном законодательством Российской Федерации.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418"/>
        </w:tabs>
        <w:spacing w:line="252" w:lineRule="auto"/>
        <w:ind w:left="0" w:firstLine="851"/>
        <w:jc w:val="both"/>
      </w:pPr>
      <w:r w:rsidRPr="00EE6643">
        <w:t>Справка получателя субсидии, подтверждающая, что получатель субсидии               и не имеет ограничения на осуществление финансово-хозяйственной деятельности                              в соответствии с действующим законодательством.</w:t>
      </w:r>
    </w:p>
    <w:p w:rsidR="00254906" w:rsidRPr="00EE6643" w:rsidRDefault="00254906" w:rsidP="00632C5C">
      <w:pPr>
        <w:pStyle w:val="a3"/>
        <w:tabs>
          <w:tab w:val="left" w:pos="0"/>
          <w:tab w:val="left" w:pos="1418"/>
        </w:tabs>
        <w:spacing w:line="252" w:lineRule="auto"/>
        <w:ind w:left="851"/>
        <w:jc w:val="both"/>
      </w:pPr>
      <w:r w:rsidRPr="00EE6643">
        <w:lastRenderedPageBreak/>
        <w:t xml:space="preserve">                                                    2</w:t>
      </w:r>
    </w:p>
    <w:p w:rsidR="00F75FCC" w:rsidRPr="00EE6643" w:rsidRDefault="00F75FCC" w:rsidP="00632C5C">
      <w:pPr>
        <w:pStyle w:val="a3"/>
        <w:tabs>
          <w:tab w:val="left" w:pos="0"/>
          <w:tab w:val="left" w:pos="1418"/>
        </w:tabs>
        <w:spacing w:line="252" w:lineRule="auto"/>
        <w:ind w:left="851"/>
        <w:jc w:val="both"/>
      </w:pPr>
    </w:p>
    <w:p w:rsidR="00604951" w:rsidRPr="00EE6643" w:rsidRDefault="00604951" w:rsidP="007E5222">
      <w:pPr>
        <w:pStyle w:val="a3"/>
        <w:numPr>
          <w:ilvl w:val="0"/>
          <w:numId w:val="4"/>
        </w:numPr>
        <w:tabs>
          <w:tab w:val="left" w:pos="0"/>
          <w:tab w:val="left" w:pos="851"/>
          <w:tab w:val="left" w:pos="1418"/>
        </w:tabs>
        <w:spacing w:line="252" w:lineRule="auto"/>
        <w:ind w:left="0" w:firstLine="851"/>
        <w:jc w:val="both"/>
      </w:pPr>
      <w:r w:rsidRPr="00EE6643">
        <w:t>Справка получателя субсидии, подтверждающая, что получатель субсидии  не является иностранным юридическим лицом, а также российским юридическим лицом,                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                                  в утверждаемый Министерство финансов Российской Федерации перечень государств                   и территорий, представляющих льготный налоговый режим налогообложения                                     и (или) не предусматривающих раскрытия и предоставления информации при проведении финансовых операций (офшорные зоны) в отношении таких юридических                                        лиц, в совокупности превышает 50 процентов.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418"/>
        </w:tabs>
        <w:spacing w:line="252" w:lineRule="auto"/>
        <w:ind w:left="0" w:firstLine="851"/>
        <w:jc w:val="both"/>
      </w:pPr>
      <w:r w:rsidRPr="00EE6643">
        <w:t xml:space="preserve">Справка получателя субсидии, подтверждающая, что получатель субсидии </w:t>
      </w:r>
      <w:r w:rsidR="00335EF3" w:rsidRPr="00EE6643">
        <w:t xml:space="preserve">        </w:t>
      </w:r>
      <w:r w:rsidRPr="00EE6643">
        <w:t>не получает средства из бюджетов бюджетной системы Российской Федерации                                  на возмещение затрат, возникших с 01.12.20</w:t>
      </w:r>
      <w:r w:rsidR="00335EF3" w:rsidRPr="00EE6643">
        <w:t>20</w:t>
      </w:r>
      <w:r w:rsidRPr="00EE6643">
        <w:t xml:space="preserve"> по 30.11.202</w:t>
      </w:r>
      <w:r w:rsidR="00335EF3" w:rsidRPr="00EE6643">
        <w:t>1</w:t>
      </w:r>
      <w:r w:rsidRPr="00EE6643">
        <w:t xml:space="preserve">  в связи с выполнением работ, оказанием услуг по содержанию и эксплуатации общественных туалетов, являющихся собственностью Санкт-Петербурга и находящихся в хозяйственном ведении                                  получателя субсидии, в том числе для обеспечения работы общественных туалетов в местах проведения международных, общепризнанных (традиционных) общероссийских                               и городских праздников и памятных дат, на основании иных нормативных актов.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418"/>
        </w:tabs>
        <w:spacing w:line="252" w:lineRule="auto"/>
        <w:ind w:left="0" w:firstLine="851"/>
        <w:jc w:val="both"/>
      </w:pPr>
      <w:r w:rsidRPr="00EE6643">
        <w:t xml:space="preserve">Перечни общественных туалетов Санкт-Петербурга, находящихся                              в хозяйственном ведении получателя субсидии по состоянию на </w:t>
      </w:r>
      <w:r w:rsidRPr="00EE6643">
        <w:rPr>
          <w:color w:val="000000" w:themeColor="text1"/>
        </w:rPr>
        <w:t>01.12.20</w:t>
      </w:r>
      <w:r w:rsidR="00D20C7E" w:rsidRPr="00EE6643">
        <w:rPr>
          <w:color w:val="000000" w:themeColor="text1"/>
        </w:rPr>
        <w:t>20</w:t>
      </w:r>
      <w:r w:rsidRPr="00EE6643">
        <w:rPr>
          <w:color w:val="000000" w:themeColor="text1"/>
        </w:rPr>
        <w:t xml:space="preserve"> и на 01.01.202</w:t>
      </w:r>
      <w:r w:rsidR="00D20C7E" w:rsidRPr="00EE6643">
        <w:rPr>
          <w:color w:val="000000" w:themeColor="text1"/>
        </w:rPr>
        <w:t>1</w:t>
      </w:r>
      <w:r w:rsidRPr="00EE6643">
        <w:t>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Расчет предельного размера затрат на возмещение затрат</w:t>
      </w:r>
      <w:r w:rsidRPr="00EE6643">
        <w:br/>
        <w:t>на эксплуатацию общественных туалетов Санкт-Петербурга, возникших с 01.12.20</w:t>
      </w:r>
      <w:r w:rsidR="007535EB" w:rsidRPr="00EE6643">
        <w:t>20</w:t>
      </w:r>
      <w:r w:rsidRPr="00EE6643">
        <w:t xml:space="preserve">                      по 30.11.202</w:t>
      </w:r>
      <w:r w:rsidR="007535EB" w:rsidRPr="00EE6643">
        <w:t>1</w:t>
      </w:r>
      <w:r w:rsidRPr="00EE6643">
        <w:t>, с расшифровками статей затрат, в пределах средств бюджета                                Санкт-Петербурга.</w:t>
      </w:r>
    </w:p>
    <w:p w:rsidR="00604951" w:rsidRPr="00EE6643" w:rsidRDefault="00604951" w:rsidP="00604951">
      <w:pPr>
        <w:pStyle w:val="a3"/>
        <w:numPr>
          <w:ilvl w:val="0"/>
          <w:numId w:val="4"/>
        </w:numPr>
        <w:tabs>
          <w:tab w:val="left" w:pos="0"/>
          <w:tab w:val="left" w:pos="1276"/>
        </w:tabs>
        <w:spacing w:line="252" w:lineRule="auto"/>
        <w:ind w:left="0" w:firstLine="851"/>
        <w:jc w:val="both"/>
      </w:pPr>
      <w:r w:rsidRPr="00EE6643">
        <w:t>Расчет доходов от эксплуатации общественных туалетов с 01.12.20</w:t>
      </w:r>
      <w:r w:rsidR="00457C49" w:rsidRPr="00EE6643">
        <w:t>20</w:t>
      </w:r>
      <w:r w:rsidRPr="00EE6643">
        <w:t xml:space="preserve">                       по 30.11.20</w:t>
      </w:r>
      <w:r w:rsidR="00457C49" w:rsidRPr="00EE6643">
        <w:t>21</w:t>
      </w:r>
      <w:r w:rsidRPr="00EE6643">
        <w:t xml:space="preserve"> исходя из предельных размеров платы за посещение всех типов общественных туалетов Санкт-Петербурга, находящихся в хозяйствен</w:t>
      </w:r>
      <w:r w:rsidR="005A358F" w:rsidRPr="00EE6643">
        <w:t xml:space="preserve">ном ведении получателя субсидии. </w:t>
      </w:r>
      <w:r w:rsidRPr="00EE6643">
        <w:t xml:space="preserve"> </w:t>
      </w:r>
      <w:r w:rsidR="005A358F" w:rsidRPr="00EE6643">
        <w:t xml:space="preserve">Форма расчета доходов устанавливается Комитетом по энергетике </w:t>
      </w:r>
      <w:r w:rsidR="008B4F34" w:rsidRPr="00EE6643">
        <w:t xml:space="preserve">  </w:t>
      </w:r>
      <w:r w:rsidR="005A358F" w:rsidRPr="00EE6643">
        <w:t>и инженерному обеспечению</w:t>
      </w:r>
      <w:r w:rsidRPr="00EE6643">
        <w:t>.</w:t>
      </w:r>
    </w:p>
    <w:p w:rsidR="002F7CF0" w:rsidRPr="009D6C61" w:rsidRDefault="00006CC9" w:rsidP="009D6C61">
      <w:pPr>
        <w:pStyle w:val="a3"/>
        <w:numPr>
          <w:ilvl w:val="1"/>
          <w:numId w:val="1"/>
        </w:numPr>
        <w:tabs>
          <w:tab w:val="left" w:pos="709"/>
          <w:tab w:val="left" w:pos="851"/>
          <w:tab w:val="left" w:pos="1134"/>
          <w:tab w:val="left" w:pos="1418"/>
        </w:tabs>
        <w:ind w:left="0" w:firstLine="851"/>
        <w:jc w:val="both"/>
      </w:pPr>
      <w:r w:rsidRPr="009D6C61">
        <w:t xml:space="preserve">Выписка </w:t>
      </w:r>
      <w:r w:rsidR="002666A7" w:rsidRPr="009D6C61">
        <w:t>Федеральной налоговой службы Российской Федерации</w:t>
      </w:r>
      <w:r w:rsidR="00EE6643" w:rsidRPr="009D6C61">
        <w:t xml:space="preserve">                                     </w:t>
      </w:r>
      <w:r w:rsidR="002666A7" w:rsidRPr="009D6C61">
        <w:t xml:space="preserve"> об отсутствии</w:t>
      </w:r>
      <w:r w:rsidR="007462BE" w:rsidRPr="009D6C61">
        <w:t xml:space="preserve"> </w:t>
      </w:r>
      <w:r w:rsidR="00EC786A" w:rsidRPr="009D6C61">
        <w:t xml:space="preserve">в реестре дисквалифицированных лиц </w:t>
      </w:r>
      <w:r w:rsidR="002666A7" w:rsidRPr="009D6C61">
        <w:t xml:space="preserve">сведений </w:t>
      </w:r>
      <w:r w:rsidR="00EC786A" w:rsidRPr="009D6C61">
        <w:t>о</w:t>
      </w:r>
      <w:r w:rsidR="002666A7" w:rsidRPr="009D6C61">
        <w:t xml:space="preserve"> дисквалифицированных руководителе (уполномоченном лице </w:t>
      </w:r>
      <w:r w:rsidR="007462BE" w:rsidRPr="009D6C61">
        <w:t>н</w:t>
      </w:r>
      <w:r w:rsidR="002666A7" w:rsidRPr="009D6C61">
        <w:t>а осуществление действий от имени получателя субсидии)</w:t>
      </w:r>
      <w:r w:rsidR="00EE6643" w:rsidRPr="009D6C61">
        <w:t xml:space="preserve"> </w:t>
      </w:r>
      <w:r w:rsidR="002666A7" w:rsidRPr="009D6C61">
        <w:t>и главном бухгалтере получателя субсидии.</w:t>
      </w:r>
    </w:p>
    <w:p w:rsidR="00604951" w:rsidRPr="00EE6643" w:rsidRDefault="00604951" w:rsidP="002F7CF0">
      <w:pPr>
        <w:numPr>
          <w:ilvl w:val="0"/>
          <w:numId w:val="1"/>
        </w:numPr>
        <w:tabs>
          <w:tab w:val="left" w:pos="1276"/>
        </w:tabs>
        <w:spacing w:after="0" w:line="252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6643">
        <w:rPr>
          <w:rFonts w:ascii="Times New Roman" w:hAnsi="Times New Roman" w:cs="Times New Roman"/>
          <w:sz w:val="24"/>
          <w:szCs w:val="24"/>
        </w:rPr>
        <w:t>Документы, подтверждающие затраты получателя субсидии</w:t>
      </w:r>
      <w:r w:rsidRPr="00EE6643">
        <w:rPr>
          <w:rFonts w:ascii="Times New Roman" w:hAnsi="Times New Roman" w:cs="Times New Roman"/>
          <w:sz w:val="24"/>
          <w:szCs w:val="24"/>
        </w:rPr>
        <w:br/>
        <w:t>на эксплуатацию общественных туалетов Санкт-Петербурга:</w:t>
      </w:r>
    </w:p>
    <w:p w:rsidR="00604951" w:rsidRPr="00EE6643" w:rsidRDefault="00604951" w:rsidP="0060495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1276"/>
          <w:tab w:val="left" w:pos="1418"/>
        </w:tabs>
        <w:spacing w:line="248" w:lineRule="auto"/>
        <w:ind w:left="0" w:firstLine="851"/>
        <w:jc w:val="both"/>
      </w:pPr>
      <w:r w:rsidRPr="00EE6643">
        <w:t>Перечень общественных туалетов Санкт-Петербурга, находящихся                                в эксплуатации получателя субсидии в отчетном</w:t>
      </w:r>
      <w:r w:rsidR="00604B75" w:rsidRPr="00EE6643">
        <w:t xml:space="preserve"> (календарном)</w:t>
      </w:r>
      <w:r w:rsidRPr="00EE6643">
        <w:t xml:space="preserve"> месяце и нарастающим итогом с начала отчетного периода, с указанием доходов, полученных от </w:t>
      </w:r>
      <w:proofErr w:type="gramStart"/>
      <w:r w:rsidRPr="00EE6643">
        <w:t>эксплуатации,</w:t>
      </w:r>
      <w:r w:rsidR="0025250C" w:rsidRPr="00EE6643">
        <w:t xml:space="preserve">   </w:t>
      </w:r>
      <w:proofErr w:type="gramEnd"/>
      <w:r w:rsidR="0025250C" w:rsidRPr="00EE6643">
        <w:t xml:space="preserve">              </w:t>
      </w:r>
      <w:r w:rsidRPr="00EE6643">
        <w:t xml:space="preserve"> и расходов на эксплуатацию по каждому общественном туалету.</w:t>
      </w:r>
    </w:p>
    <w:p w:rsidR="00604951" w:rsidRPr="00EE6643" w:rsidRDefault="00604951" w:rsidP="0060495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</w:tabs>
        <w:spacing w:line="248" w:lineRule="auto"/>
        <w:ind w:left="0" w:firstLine="851"/>
        <w:jc w:val="both"/>
        <w:rPr>
          <w:lang w:val="x-none" w:eastAsia="x-none"/>
        </w:rPr>
      </w:pPr>
      <w:r w:rsidRPr="00EE6643">
        <w:t>Реестр документов, подтверждающих затраты получателя субсидии                            на эксплуатацию общественных туалетов Санкт-Петербурга, с приложением копий документов, подтверждающих затраты, заверенные уполномоченным лицом получателя субсидии.</w:t>
      </w:r>
    </w:p>
    <w:p w:rsidR="00604951" w:rsidRPr="00EE6643" w:rsidRDefault="00604951" w:rsidP="00FD4E87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 w:rsidRPr="00EE6643">
        <w:t xml:space="preserve">Отчет о затратах, возмещаемых за счет субсидии </w:t>
      </w:r>
      <w:r w:rsidR="00D27E4B" w:rsidRPr="00EE6643">
        <w:t>на эксплуатацию общественных</w:t>
      </w:r>
      <w:r w:rsidR="00536324" w:rsidRPr="00EE6643">
        <w:t xml:space="preserve"> </w:t>
      </w:r>
      <w:r w:rsidRPr="00EE6643">
        <w:t xml:space="preserve">туалетов Санкт-Петербурга, за отчетный </w:t>
      </w:r>
      <w:r w:rsidR="00AA19DF" w:rsidRPr="00EE6643">
        <w:t>(календарный)</w:t>
      </w:r>
      <w:r w:rsidR="00536324" w:rsidRPr="00EE6643">
        <w:t xml:space="preserve"> </w:t>
      </w:r>
      <w:r w:rsidRPr="00EE6643">
        <w:t>месяц</w:t>
      </w:r>
      <w:r w:rsidR="00D27E4B" w:rsidRPr="00EE6643">
        <w:t xml:space="preserve">                                       </w:t>
      </w:r>
      <w:r w:rsidRPr="00EE6643">
        <w:t>и нарастающим итогом с начала отчетного периода, содержащий расчет размера части субсидии, с расшифровками доходов, затрат и пояснительной запиской.</w:t>
      </w:r>
    </w:p>
    <w:p w:rsidR="00604951" w:rsidRPr="0006416A" w:rsidRDefault="00604951" w:rsidP="0060495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 w:rsidRPr="00EE6643">
        <w:t>Отчет по направлениям затрат на эксплуатацию общественных туалетов</w:t>
      </w:r>
      <w:r w:rsidRPr="00EE6643">
        <w:br/>
        <w:t>Санкт-Петербурга за отчетный</w:t>
      </w:r>
      <w:r w:rsidR="00E621FF" w:rsidRPr="00EE6643">
        <w:t xml:space="preserve"> (календарный)</w:t>
      </w:r>
      <w:r w:rsidRPr="00EE6643">
        <w:t xml:space="preserve"> месяц и нарастающим итогом с начала отчетного периода.</w:t>
      </w:r>
    </w:p>
    <w:p w:rsidR="0006416A" w:rsidRPr="0006416A" w:rsidRDefault="0006416A" w:rsidP="0006416A">
      <w:pPr>
        <w:pStyle w:val="a3"/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1211"/>
        <w:rPr>
          <w:lang w:eastAsia="x-none"/>
        </w:rPr>
      </w:pPr>
      <w:r>
        <w:rPr>
          <w:lang w:eastAsia="x-none"/>
        </w:rPr>
        <w:lastRenderedPageBreak/>
        <w:t xml:space="preserve">                                             </w:t>
      </w:r>
      <w:r w:rsidRPr="0006416A">
        <w:rPr>
          <w:lang w:eastAsia="x-none"/>
        </w:rPr>
        <w:t>3</w:t>
      </w:r>
    </w:p>
    <w:p w:rsidR="0006416A" w:rsidRPr="00EE6643" w:rsidRDefault="0006416A" w:rsidP="0006416A">
      <w:pPr>
        <w:pStyle w:val="a3"/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851"/>
        <w:jc w:val="both"/>
        <w:rPr>
          <w:lang w:val="x-none" w:eastAsia="x-none"/>
        </w:rPr>
      </w:pPr>
    </w:p>
    <w:p w:rsidR="00604951" w:rsidRPr="00EE6643" w:rsidRDefault="00604951" w:rsidP="0060495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 w:rsidRPr="00EE6643">
        <w:t xml:space="preserve">Отчет о соответствии затрат на эксплуатацию общественных туалетов предельным размерам возмещения затрат, возмещаемых за счет субсидии. </w:t>
      </w:r>
    </w:p>
    <w:p w:rsidR="00604951" w:rsidRPr="00EE6643" w:rsidRDefault="00604951" w:rsidP="00604951">
      <w:pPr>
        <w:pStyle w:val="a3"/>
        <w:numPr>
          <w:ilvl w:val="0"/>
          <w:numId w:val="5"/>
        </w:numPr>
        <w:tabs>
          <w:tab w:val="left" w:pos="0"/>
          <w:tab w:val="left" w:pos="142"/>
          <w:tab w:val="left" w:pos="993"/>
          <w:tab w:val="left" w:pos="1276"/>
          <w:tab w:val="left" w:pos="1560"/>
        </w:tabs>
        <w:spacing w:line="248" w:lineRule="auto"/>
        <w:ind w:left="0" w:firstLine="851"/>
        <w:jc w:val="both"/>
        <w:rPr>
          <w:lang w:val="x-none" w:eastAsia="x-none"/>
        </w:rPr>
      </w:pPr>
      <w:r w:rsidRPr="00EE6643">
        <w:t>Проект протокола о выплате части субсидии на возмещение затрат                               на эксплуатацию общественных туалетов Санкт-Петербурга, подписанный уполномоченным лицом получателя субсидии.</w:t>
      </w:r>
    </w:p>
    <w:p w:rsidR="00604951" w:rsidRPr="00EE6643" w:rsidRDefault="00604951" w:rsidP="00604951">
      <w:pPr>
        <w:pStyle w:val="ConsPlusNormal"/>
        <w:tabs>
          <w:tab w:val="left" w:pos="0"/>
          <w:tab w:val="left" w:pos="993"/>
        </w:tabs>
        <w:spacing w:before="60" w:line="252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6643">
        <w:rPr>
          <w:rFonts w:ascii="Times New Roman" w:hAnsi="Times New Roman" w:cs="Times New Roman"/>
          <w:sz w:val="24"/>
          <w:szCs w:val="24"/>
        </w:rPr>
        <w:t>Примечания:</w:t>
      </w:r>
    </w:p>
    <w:p w:rsidR="00604951" w:rsidRPr="00EE6643" w:rsidRDefault="00604951" w:rsidP="00604951">
      <w:pPr>
        <w:pStyle w:val="ConsPlusNormal"/>
        <w:tabs>
          <w:tab w:val="left" w:pos="0"/>
          <w:tab w:val="left" w:pos="1418"/>
          <w:tab w:val="left" w:pos="7230"/>
          <w:tab w:val="left" w:pos="7513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6643">
        <w:rPr>
          <w:rFonts w:ascii="Times New Roman" w:hAnsi="Times New Roman" w:cs="Times New Roman"/>
          <w:sz w:val="24"/>
          <w:szCs w:val="24"/>
        </w:rPr>
        <w:t xml:space="preserve">1. Документы, указанные в пункте 1 настоящего Перечня, должны содержать информацию на дату не ранее 30 дней до заключения соглашения между Комитетом </w:t>
      </w:r>
      <w:r w:rsidR="007D0FA1" w:rsidRPr="00EE6643">
        <w:rPr>
          <w:rFonts w:ascii="Times New Roman" w:hAnsi="Times New Roman" w:cs="Times New Roman"/>
          <w:sz w:val="24"/>
          <w:szCs w:val="24"/>
        </w:rPr>
        <w:t xml:space="preserve">                      по энергетике и инженерному обеспечению</w:t>
      </w:r>
      <w:r w:rsidRPr="00EE6643">
        <w:rPr>
          <w:rFonts w:ascii="Times New Roman" w:hAnsi="Times New Roman" w:cs="Times New Roman"/>
          <w:sz w:val="24"/>
          <w:szCs w:val="24"/>
        </w:rPr>
        <w:t xml:space="preserve"> и получателем субсидии.</w:t>
      </w:r>
    </w:p>
    <w:p w:rsidR="00604951" w:rsidRPr="00EE6643" w:rsidRDefault="00604951" w:rsidP="00604951">
      <w:pPr>
        <w:pStyle w:val="ConsPlusNormal"/>
        <w:tabs>
          <w:tab w:val="left" w:pos="0"/>
          <w:tab w:val="left" w:pos="1418"/>
        </w:tabs>
        <w:spacing w:before="6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E6643">
        <w:rPr>
          <w:rFonts w:ascii="Times New Roman" w:hAnsi="Times New Roman" w:cs="Times New Roman"/>
          <w:sz w:val="24"/>
          <w:szCs w:val="24"/>
        </w:rPr>
        <w:t>2. Первичная документация, подтверждающая затраты получателя субсидии, подлежит хранению получателем субсидии в порядке, установленном законодательством                  о бухгалтерском учете.</w:t>
      </w: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EE6643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D4087" w:rsidRDefault="008D408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D4087" w:rsidRDefault="008D408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D4087" w:rsidRDefault="008D408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D4087" w:rsidRDefault="008D408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D4087" w:rsidRDefault="008D408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8D4087" w:rsidRDefault="008D408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E234FF" w:rsidRPr="00F422A9" w:rsidRDefault="00E234FF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Default="00F422A9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57C77" w:rsidRDefault="00257C7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257C77" w:rsidRDefault="00257C77" w:rsidP="00F422A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F422A9" w:rsidRPr="00EC6FCF" w:rsidRDefault="00F422A9" w:rsidP="00F422A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>унитарному предприятию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bCs/>
          <w:sz w:val="24"/>
          <w:szCs w:val="24"/>
        </w:rPr>
        <w:t xml:space="preserve">«Водоканал </w:t>
      </w:r>
    </w:p>
    <w:p w:rsidR="00257C77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bCs/>
          <w:sz w:val="24"/>
          <w:szCs w:val="24"/>
        </w:rPr>
        <w:t xml:space="preserve">Санкт-Петербурга» </w:t>
      </w:r>
      <w:r w:rsidR="00937B27">
        <w:rPr>
          <w:rFonts w:ascii="Times New Roman" w:hAnsi="Times New Roman" w:cs="Times New Roman"/>
          <w:bCs/>
          <w:sz w:val="24"/>
          <w:szCs w:val="24"/>
        </w:rPr>
        <w:t xml:space="preserve">в 2021 году </w:t>
      </w:r>
      <w:r w:rsidRPr="00EC6FCF">
        <w:rPr>
          <w:rFonts w:ascii="Times New Roman" w:hAnsi="Times New Roman" w:cs="Times New Roman"/>
          <w:sz w:val="24"/>
          <w:szCs w:val="24"/>
        </w:rPr>
        <w:t xml:space="preserve">субсидии </w:t>
      </w:r>
      <w:r w:rsidR="00937B27">
        <w:rPr>
          <w:rFonts w:ascii="Times New Roman" w:hAnsi="Times New Roman" w:cs="Times New Roman"/>
          <w:sz w:val="24"/>
          <w:szCs w:val="24"/>
        </w:rPr>
        <w:br/>
      </w:r>
      <w:r w:rsidRPr="00EC6FCF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>
        <w:rPr>
          <w:rFonts w:ascii="Times New Roman" w:hAnsi="Times New Roman" w:cs="Times New Roman"/>
          <w:sz w:val="24"/>
          <w:szCs w:val="24"/>
        </w:rPr>
        <w:t xml:space="preserve"> </w:t>
      </w:r>
      <w:r w:rsidRPr="00EC6FCF">
        <w:rPr>
          <w:rFonts w:ascii="Times New Roman" w:hAnsi="Times New Roman" w:cs="Times New Roman"/>
          <w:sz w:val="24"/>
          <w:szCs w:val="24"/>
        </w:rPr>
        <w:t>на эксплуатацию</w:t>
      </w:r>
    </w:p>
    <w:p w:rsidR="00F422A9" w:rsidRDefault="00F422A9" w:rsidP="00F422A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C6FCF">
        <w:rPr>
          <w:rFonts w:ascii="Times New Roman" w:hAnsi="Times New Roman" w:cs="Times New Roman"/>
          <w:sz w:val="24"/>
          <w:szCs w:val="24"/>
        </w:rPr>
        <w:t xml:space="preserve"> </w:t>
      </w:r>
      <w:r w:rsidR="00257C77">
        <w:rPr>
          <w:rFonts w:ascii="Times New Roman" w:hAnsi="Times New Roman" w:cs="Times New Roman"/>
          <w:sz w:val="24"/>
          <w:szCs w:val="24"/>
        </w:rPr>
        <w:t>общественных туалетов</w:t>
      </w:r>
      <w:r w:rsidR="00937B27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</w:p>
    <w:p w:rsidR="00F422A9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22A9" w:rsidRDefault="00F422A9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2387" w:rsidRDefault="006F2387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DCB" w:rsidRDefault="001E164C" w:rsidP="00F422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>
        <w:rPr>
          <w:rFonts w:ascii="Times New Roman" w:hAnsi="Times New Roman" w:cs="Times New Roman"/>
          <w:b/>
          <w:bCs/>
          <w:sz w:val="24"/>
          <w:szCs w:val="24"/>
        </w:rPr>
        <w:t>ТЧЕТ</w:t>
      </w:r>
    </w:p>
    <w:p w:rsidR="00217167" w:rsidRDefault="001E164C" w:rsidP="00F422A9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 достижении значений показател</w:t>
      </w:r>
      <w:r w:rsidR="00BA5E52">
        <w:rPr>
          <w:rFonts w:ascii="Times New Roman" w:hAnsi="Times New Roman" w:cs="Times New Roman"/>
          <w:b/>
          <w:bCs/>
          <w:sz w:val="24"/>
          <w:szCs w:val="24"/>
        </w:rPr>
        <w:t>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результативности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субсидии </w:t>
      </w:r>
      <w:r w:rsidR="0021716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из бюджета Санкт-Петербурга на финансовое обеспечение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связи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оказанием услуг </w:t>
      </w:r>
      <w:r w:rsidR="00217167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эксплуатаци</w:t>
      </w:r>
      <w:r w:rsidR="00217167">
        <w:rPr>
          <w:rFonts w:ascii="Times New Roman" w:hAnsi="Times New Roman" w:cs="Times New Roman"/>
          <w:b/>
          <w:bCs/>
          <w:sz w:val="24"/>
          <w:szCs w:val="24"/>
        </w:rPr>
        <w:t>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общественных туалетов Санкт-Петербурга</w:t>
      </w:r>
    </w:p>
    <w:p w:rsidR="001E164C" w:rsidRDefault="001E164C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3B93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bCs/>
          <w:sz w:val="24"/>
          <w:szCs w:val="24"/>
        </w:rPr>
        <w:t>состоянию __________ на 20__ года</w:t>
      </w:r>
    </w:p>
    <w:p w:rsidR="001E164C" w:rsidRDefault="001E164C" w:rsidP="00F422A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6D58" w:rsidRPr="00630647" w:rsidRDefault="00E96D58" w:rsidP="00E96D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6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91"/>
        <w:gridCol w:w="3969"/>
      </w:tblGrid>
      <w:tr w:rsidR="00E96D58" w:rsidRPr="00F64F65" w:rsidTr="006844C8"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E96D58" w:rsidRPr="00F64F65" w:rsidRDefault="00E96D58" w:rsidP="006844C8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96D58" w:rsidRPr="00F64F65" w:rsidRDefault="00E96D58" w:rsidP="006844C8">
            <w:pPr>
              <w:pStyle w:val="ConsPlusNormal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D58" w:rsidRPr="00F64F65" w:rsidTr="006844C8">
        <w:tc>
          <w:tcPr>
            <w:tcW w:w="5591" w:type="dxa"/>
            <w:tcBorders>
              <w:top w:val="nil"/>
              <w:left w:val="nil"/>
              <w:bottom w:val="nil"/>
              <w:right w:val="nil"/>
            </w:tcBorders>
          </w:tcPr>
          <w:p w:rsidR="00E96D58" w:rsidRPr="00F64F65" w:rsidRDefault="00E96D58" w:rsidP="007D1E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4F65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субсидии</w:t>
            </w:r>
            <w:r w:rsidR="007D1E8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96D58" w:rsidRPr="00F64F65" w:rsidRDefault="00E96D58" w:rsidP="00E96D58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79BD" w:rsidRPr="00FD79BD" w:rsidRDefault="00FD79BD" w:rsidP="00FD7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D79BD">
        <w:rPr>
          <w:rFonts w:ascii="Times New Roman" w:hAnsi="Times New Roman" w:cs="Times New Roman"/>
          <w:bCs/>
          <w:sz w:val="24"/>
          <w:szCs w:val="24"/>
        </w:rPr>
        <w:t>Периодичность:</w:t>
      </w:r>
    </w:p>
    <w:p w:rsidR="00E96D58" w:rsidRPr="00FD79BD" w:rsidRDefault="00E96D58" w:rsidP="00FD79BD">
      <w:pPr>
        <w:pStyle w:val="ConsPlusNormal"/>
        <w:ind w:firstLine="567"/>
        <w:rPr>
          <w:rFonts w:ascii="Times New Roman" w:hAnsi="Times New Roman" w:cs="Times New Roman"/>
          <w:sz w:val="24"/>
          <w:szCs w:val="24"/>
        </w:rPr>
      </w:pPr>
    </w:p>
    <w:p w:rsidR="008D30AB" w:rsidRDefault="008D30AB" w:rsidP="00E96D58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247"/>
        <w:gridCol w:w="1753"/>
        <w:gridCol w:w="1612"/>
        <w:gridCol w:w="1411"/>
        <w:gridCol w:w="1456"/>
      </w:tblGrid>
      <w:tr w:rsidR="008D30AB" w:rsidRPr="008D30AB" w:rsidTr="008D30AB">
        <w:tc>
          <w:tcPr>
            <w:tcW w:w="454" w:type="dxa"/>
          </w:tcPr>
          <w:p w:rsidR="008D30AB" w:rsidRPr="008D30AB" w:rsidRDefault="008D30AB" w:rsidP="00926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N п/п</w:t>
            </w:r>
          </w:p>
        </w:tc>
        <w:tc>
          <w:tcPr>
            <w:tcW w:w="1644" w:type="dxa"/>
          </w:tcPr>
          <w:p w:rsidR="008D30AB" w:rsidRPr="008D30AB" w:rsidRDefault="008D30AB" w:rsidP="008D3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Наименование показателя</w:t>
            </w:r>
          </w:p>
        </w:tc>
        <w:tc>
          <w:tcPr>
            <w:tcW w:w="1247" w:type="dxa"/>
          </w:tcPr>
          <w:p w:rsidR="008D30AB" w:rsidRPr="008D30AB" w:rsidRDefault="008D30AB" w:rsidP="008D3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Единица измерения</w:t>
            </w:r>
          </w:p>
        </w:tc>
        <w:tc>
          <w:tcPr>
            <w:tcW w:w="1753" w:type="dxa"/>
          </w:tcPr>
          <w:p w:rsidR="008D30AB" w:rsidRPr="008D30AB" w:rsidRDefault="008D30AB" w:rsidP="008D30AB">
            <w:pPr>
              <w:pStyle w:val="ConsPlusNormal"/>
              <w:tabs>
                <w:tab w:val="left" w:pos="1156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Плановое значение показателя</w:t>
            </w:r>
          </w:p>
        </w:tc>
        <w:tc>
          <w:tcPr>
            <w:tcW w:w="1612" w:type="dxa"/>
          </w:tcPr>
          <w:p w:rsidR="008D30AB" w:rsidRPr="008D30AB" w:rsidRDefault="008D30AB" w:rsidP="008D30AB">
            <w:pPr>
              <w:pStyle w:val="ConsPlusNormal"/>
              <w:ind w:firstLine="86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Достигнутое значение показателя по состоянию на отчетную дату</w:t>
            </w:r>
          </w:p>
        </w:tc>
        <w:tc>
          <w:tcPr>
            <w:tcW w:w="1411" w:type="dxa"/>
          </w:tcPr>
          <w:p w:rsidR="008D30AB" w:rsidRPr="008D30AB" w:rsidRDefault="008D30AB" w:rsidP="008D30A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Процент выполнения плана</w:t>
            </w:r>
          </w:p>
        </w:tc>
        <w:tc>
          <w:tcPr>
            <w:tcW w:w="1456" w:type="dxa"/>
          </w:tcPr>
          <w:p w:rsidR="008D30AB" w:rsidRPr="008D30AB" w:rsidRDefault="008D30AB" w:rsidP="008D30AB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Причина отклонения</w:t>
            </w:r>
          </w:p>
        </w:tc>
      </w:tr>
      <w:tr w:rsidR="008D30AB" w:rsidRPr="008D30AB" w:rsidTr="008D30AB">
        <w:tc>
          <w:tcPr>
            <w:tcW w:w="454" w:type="dxa"/>
          </w:tcPr>
          <w:p w:rsidR="008D30AB" w:rsidRPr="008D30AB" w:rsidRDefault="008D30AB" w:rsidP="00926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D30AB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1644" w:type="dxa"/>
          </w:tcPr>
          <w:p w:rsidR="008D30AB" w:rsidRPr="00D74D20" w:rsidRDefault="008D30AB" w:rsidP="008D30AB">
            <w:pPr>
              <w:pStyle w:val="ConsPlusNormal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47" w:type="dxa"/>
          </w:tcPr>
          <w:p w:rsidR="008D30AB" w:rsidRPr="00D74D20" w:rsidRDefault="008D30AB" w:rsidP="00D74D20">
            <w:pPr>
              <w:pStyle w:val="ConsPlusNormal"/>
              <w:ind w:firstLine="535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3" w:type="dxa"/>
          </w:tcPr>
          <w:p w:rsidR="008D30AB" w:rsidRPr="00D74D20" w:rsidRDefault="008D30AB" w:rsidP="008D30AB">
            <w:pPr>
              <w:pStyle w:val="ConsPlusNormal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12" w:type="dxa"/>
          </w:tcPr>
          <w:p w:rsidR="008D30AB" w:rsidRPr="00D74D20" w:rsidRDefault="008D30AB" w:rsidP="008D30AB">
            <w:pPr>
              <w:pStyle w:val="ConsPlusNormal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1" w:type="dxa"/>
          </w:tcPr>
          <w:p w:rsidR="008D30AB" w:rsidRPr="00D74D20" w:rsidRDefault="008D30AB" w:rsidP="00165024">
            <w:pPr>
              <w:pStyle w:val="ConsPlusNormal"/>
              <w:ind w:firstLine="592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56" w:type="dxa"/>
          </w:tcPr>
          <w:p w:rsidR="008D30AB" w:rsidRPr="00D74D20" w:rsidRDefault="008D30AB" w:rsidP="00D74D20">
            <w:pPr>
              <w:pStyle w:val="ConsPlusNormal"/>
              <w:ind w:firstLine="600"/>
              <w:rPr>
                <w:rFonts w:ascii="Times New Roman" w:hAnsi="Times New Roman" w:cs="Times New Roman"/>
              </w:rPr>
            </w:pPr>
            <w:r w:rsidRPr="00D74D20">
              <w:rPr>
                <w:rFonts w:ascii="Times New Roman" w:hAnsi="Times New Roman" w:cs="Times New Roman"/>
              </w:rPr>
              <w:t>7</w:t>
            </w:r>
          </w:p>
        </w:tc>
      </w:tr>
      <w:tr w:rsidR="008D30AB" w:rsidRPr="008D30AB" w:rsidTr="008D30AB">
        <w:tc>
          <w:tcPr>
            <w:tcW w:w="45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30AB" w:rsidRPr="008D30AB" w:rsidTr="008D30AB">
        <w:tc>
          <w:tcPr>
            <w:tcW w:w="45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30AB" w:rsidRPr="008D30AB" w:rsidTr="008D30AB">
        <w:tc>
          <w:tcPr>
            <w:tcW w:w="45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30AB" w:rsidRPr="008D30AB" w:rsidTr="008D30AB">
        <w:tc>
          <w:tcPr>
            <w:tcW w:w="45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3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12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8D30AB" w:rsidRDefault="008D30AB" w:rsidP="008D30AB">
      <w:pPr>
        <w:pStyle w:val="ConsPlusNormal"/>
        <w:ind w:firstLine="54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3"/>
        <w:gridCol w:w="144"/>
        <w:gridCol w:w="144"/>
        <w:gridCol w:w="144"/>
        <w:gridCol w:w="251"/>
        <w:gridCol w:w="8138"/>
      </w:tblGrid>
      <w:tr w:rsidR="007F2E26" w:rsidRPr="008D30AB" w:rsidTr="007F2E26">
        <w:trPr>
          <w:gridAfter w:val="1"/>
          <w:wAfter w:w="8138" w:type="dxa"/>
          <w:trHeight w:val="35"/>
        </w:trPr>
        <w:tc>
          <w:tcPr>
            <w:tcW w:w="323" w:type="dxa"/>
            <w:tcBorders>
              <w:left w:val="nil"/>
              <w:bottom w:val="nil"/>
              <w:right w:val="nil"/>
            </w:tcBorders>
          </w:tcPr>
          <w:p w:rsidR="008D30AB" w:rsidRPr="008D30AB" w:rsidRDefault="008D30AB" w:rsidP="00926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left w:val="nil"/>
              <w:bottom w:val="nil"/>
              <w:right w:val="nil"/>
            </w:tcBorders>
          </w:tcPr>
          <w:p w:rsidR="008D30AB" w:rsidRPr="008D30AB" w:rsidRDefault="008D30AB" w:rsidP="008D30A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" w:type="dxa"/>
            <w:tcBorders>
              <w:left w:val="nil"/>
              <w:bottom w:val="nil"/>
              <w:right w:val="nil"/>
            </w:tcBorders>
          </w:tcPr>
          <w:p w:rsidR="008D30AB" w:rsidRPr="008D30AB" w:rsidRDefault="008D30AB" w:rsidP="00926A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8D30AB" w:rsidRPr="008D30AB" w:rsidTr="007F2E26">
        <w:tblPrEx>
          <w:tblBorders>
            <w:insideH w:val="none" w:sz="0" w:space="0" w:color="auto"/>
          </w:tblBorders>
        </w:tblPrEx>
        <w:trPr>
          <w:trHeight w:val="5"/>
        </w:trPr>
        <w:tc>
          <w:tcPr>
            <w:tcW w:w="91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8D30AB" w:rsidRPr="008D30AB" w:rsidTr="007F2E26">
        <w:tblPrEx>
          <w:tblBorders>
            <w:insideH w:val="none" w:sz="0" w:space="0" w:color="auto"/>
          </w:tblBorders>
        </w:tblPrEx>
        <w:trPr>
          <w:trHeight w:val="55"/>
        </w:trPr>
        <w:tc>
          <w:tcPr>
            <w:tcW w:w="914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8D30AB" w:rsidRPr="008D30AB" w:rsidRDefault="008D30AB" w:rsidP="00926A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E96D58" w:rsidRPr="001D4D9D" w:rsidRDefault="00E96D58" w:rsidP="00E96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D9D">
        <w:rPr>
          <w:rFonts w:ascii="Times New Roman" w:hAnsi="Times New Roman"/>
          <w:b/>
          <w:sz w:val="24"/>
          <w:szCs w:val="24"/>
        </w:rPr>
        <w:t>Уполномоченное лицо</w:t>
      </w:r>
    </w:p>
    <w:p w:rsidR="00E96D58" w:rsidRPr="001D4D9D" w:rsidRDefault="00E96D58" w:rsidP="00E96D5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D4D9D">
        <w:rPr>
          <w:rFonts w:ascii="Times New Roman" w:hAnsi="Times New Roman"/>
          <w:b/>
          <w:sz w:val="24"/>
          <w:szCs w:val="24"/>
        </w:rPr>
        <w:t xml:space="preserve">получателя субсидии                          ____________________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4E63D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4E63DA">
        <w:rPr>
          <w:rFonts w:ascii="Times New Roman" w:hAnsi="Times New Roman"/>
          <w:b/>
          <w:sz w:val="24"/>
          <w:szCs w:val="24"/>
        </w:rPr>
        <w:t xml:space="preserve">   </w:t>
      </w:r>
      <w:r w:rsidRPr="001D4D9D">
        <w:rPr>
          <w:rFonts w:ascii="Times New Roman" w:hAnsi="Times New Roman"/>
          <w:b/>
          <w:sz w:val="24"/>
          <w:szCs w:val="24"/>
        </w:rPr>
        <w:t>(</w:t>
      </w:r>
      <w:proofErr w:type="gramEnd"/>
      <w:r w:rsidRPr="001D4D9D">
        <w:rPr>
          <w:rFonts w:ascii="Times New Roman" w:hAnsi="Times New Roman"/>
          <w:b/>
          <w:sz w:val="24"/>
          <w:szCs w:val="24"/>
        </w:rPr>
        <w:t>______________)</w:t>
      </w:r>
    </w:p>
    <w:p w:rsidR="0022710B" w:rsidRPr="00FC01A5" w:rsidRDefault="00E96D58" w:rsidP="00F422A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</w:r>
      <w:r w:rsidRPr="001D4D9D">
        <w:rPr>
          <w:rFonts w:ascii="Times New Roman" w:hAnsi="Times New Roman"/>
          <w:b/>
          <w:sz w:val="24"/>
          <w:szCs w:val="24"/>
        </w:rPr>
        <w:tab/>
        <w:t xml:space="preserve">      </w:t>
      </w:r>
      <w:r w:rsidRPr="001D4D9D">
        <w:rPr>
          <w:rFonts w:ascii="Times New Roman" w:hAnsi="Times New Roman"/>
          <w:sz w:val="24"/>
          <w:szCs w:val="24"/>
        </w:rPr>
        <w:t>(</w:t>
      </w:r>
      <w:proofErr w:type="gramStart"/>
      <w:r w:rsidRPr="001D4D9D">
        <w:rPr>
          <w:rFonts w:ascii="Times New Roman" w:hAnsi="Times New Roman"/>
          <w:sz w:val="24"/>
          <w:szCs w:val="24"/>
        </w:rPr>
        <w:t>подпись)</w:t>
      </w:r>
      <w:r w:rsidR="00FA72ED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FA72ED">
        <w:rPr>
          <w:rFonts w:ascii="Times New Roman" w:hAnsi="Times New Roman"/>
          <w:sz w:val="24"/>
          <w:szCs w:val="24"/>
        </w:rPr>
        <w:t>м.п</w:t>
      </w:r>
      <w:proofErr w:type="spellEnd"/>
      <w:proofErr w:type="gramEnd"/>
      <w:r w:rsidR="00FA72ED">
        <w:rPr>
          <w:sz w:val="16"/>
          <w:szCs w:val="16"/>
        </w:rPr>
        <w:t xml:space="preserve"> .</w:t>
      </w:r>
      <w:r w:rsidR="008B2D3F" w:rsidRPr="00FC01A5">
        <w:rPr>
          <w:sz w:val="16"/>
          <w:szCs w:val="16"/>
        </w:rPr>
        <w:t xml:space="preserve">                                                                                                                                </w:t>
      </w: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4E63DA" w:rsidRPr="004E63DA" w:rsidRDefault="004E63DA" w:rsidP="004E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«</w:t>
      </w:r>
      <w:r w:rsidRPr="004E63D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E63DA">
        <w:rPr>
          <w:rFonts w:ascii="Times New Roman" w:hAnsi="Times New Roman" w:cs="Times New Roman"/>
          <w:sz w:val="24"/>
          <w:szCs w:val="24"/>
        </w:rPr>
        <w:t xml:space="preserve"> ________________ 20__ г.</w:t>
      </w: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8D30AB" w:rsidP="00F422A9">
      <w:pPr>
        <w:spacing w:after="0" w:line="240" w:lineRule="auto"/>
      </w:pPr>
      <w:r w:rsidRPr="008D30AB">
        <w:rPr>
          <w:rFonts w:ascii="Times New Roman" w:hAnsi="Times New Roman" w:cs="Times New Roman"/>
        </w:rPr>
        <w:t>Исполнитель (должность, ФИО, телефон)</w:t>
      </w: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E8636C" w:rsidRDefault="00E8636C" w:rsidP="00F422A9">
      <w:pPr>
        <w:spacing w:after="0" w:line="240" w:lineRule="auto"/>
      </w:pPr>
    </w:p>
    <w:p w:rsidR="00E8636C" w:rsidRDefault="00E8636C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Default="0022710B" w:rsidP="00F422A9">
      <w:pPr>
        <w:spacing w:after="0" w:line="240" w:lineRule="auto"/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 xml:space="preserve">Вице-губернатор </w:t>
      </w: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>Санкт-Петербурга</w:t>
      </w:r>
      <w:proofErr w:type="gramStart"/>
      <w:r w:rsidRPr="0022710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22710B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22710B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proofErr w:type="spellStart"/>
      <w:r w:rsidR="00CD799B">
        <w:rPr>
          <w:rFonts w:ascii="Times New Roman" w:hAnsi="Times New Roman" w:cs="Times New Roman"/>
          <w:sz w:val="24"/>
          <w:szCs w:val="24"/>
        </w:rPr>
        <w:t>С.Г.Дрегваль</w:t>
      </w:r>
      <w:proofErr w:type="spellEnd"/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>Председатель Комитета</w:t>
      </w: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>по энергетике и инженерному</w:t>
      </w:r>
      <w:r w:rsidRPr="0022710B">
        <w:rPr>
          <w:rFonts w:ascii="Times New Roman" w:hAnsi="Times New Roman" w:cs="Times New Roman"/>
          <w:sz w:val="24"/>
          <w:szCs w:val="24"/>
        </w:rPr>
        <w:tab/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proofErr w:type="spellStart"/>
      <w:r w:rsidRPr="0022710B">
        <w:rPr>
          <w:rFonts w:ascii="Times New Roman" w:hAnsi="Times New Roman" w:cs="Times New Roman"/>
          <w:sz w:val="24"/>
          <w:szCs w:val="24"/>
        </w:rPr>
        <w:t>А.С.Бондарчук</w:t>
      </w:r>
      <w:proofErr w:type="spellEnd"/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10B" w:rsidRPr="0022710B" w:rsidRDefault="0022710B" w:rsidP="0022710B">
      <w:pPr>
        <w:spacing w:after="0"/>
        <w:ind w:right="851"/>
        <w:jc w:val="both"/>
        <w:rPr>
          <w:rFonts w:ascii="Times New Roman" w:hAnsi="Times New Roman" w:cs="Times New Roman"/>
          <w:sz w:val="24"/>
          <w:szCs w:val="24"/>
        </w:rPr>
      </w:pPr>
      <w:r w:rsidRPr="0022710B">
        <w:rPr>
          <w:rFonts w:ascii="Times New Roman" w:hAnsi="Times New Roman" w:cs="Times New Roman"/>
          <w:sz w:val="24"/>
          <w:szCs w:val="24"/>
        </w:rPr>
        <w:t xml:space="preserve">Начальник  </w:t>
      </w:r>
    </w:p>
    <w:p w:rsidR="0022710B" w:rsidRPr="0022710B" w:rsidRDefault="0022710B" w:rsidP="0022710B">
      <w:pPr>
        <w:spacing w:after="0"/>
        <w:ind w:right="-143"/>
        <w:jc w:val="both"/>
        <w:rPr>
          <w:rFonts w:ascii="Times New Roman" w:hAnsi="Times New Roman" w:cs="Times New Roman"/>
        </w:rPr>
      </w:pPr>
      <w:r w:rsidRPr="0022710B">
        <w:rPr>
          <w:rFonts w:ascii="Times New Roman" w:hAnsi="Times New Roman" w:cs="Times New Roman"/>
          <w:sz w:val="24"/>
          <w:szCs w:val="24"/>
        </w:rPr>
        <w:t>Юридического отдела</w:t>
      </w:r>
      <w:r w:rsidRPr="0022710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</w:t>
      </w:r>
      <w:proofErr w:type="spellStart"/>
      <w:r w:rsidRPr="0022710B">
        <w:rPr>
          <w:rFonts w:ascii="Times New Roman" w:hAnsi="Times New Roman" w:cs="Times New Roman"/>
          <w:sz w:val="24"/>
          <w:szCs w:val="24"/>
        </w:rPr>
        <w:t>К.С.Соколов</w:t>
      </w:r>
      <w:proofErr w:type="spellEnd"/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</w:r>
      <w:r w:rsidRPr="0022710B">
        <w:rPr>
          <w:rFonts w:ascii="Times New Roman" w:hAnsi="Times New Roman" w:cs="Times New Roman"/>
        </w:rPr>
        <w:tab/>
        <w:t xml:space="preserve">              </w:t>
      </w:r>
    </w:p>
    <w:p w:rsidR="0022710B" w:rsidRPr="0022710B" w:rsidRDefault="0022710B" w:rsidP="0022710B">
      <w:pPr>
        <w:spacing w:after="0" w:line="240" w:lineRule="auto"/>
        <w:rPr>
          <w:rFonts w:ascii="Times New Roman" w:hAnsi="Times New Roman" w:cs="Times New Roman"/>
        </w:rPr>
      </w:pPr>
    </w:p>
    <w:sectPr w:rsidR="0022710B" w:rsidRPr="0022710B" w:rsidSect="002273E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229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011" w:hanging="360"/>
      </w:pPr>
    </w:lvl>
    <w:lvl w:ilvl="2" w:tplc="0419001B" w:tentative="1">
      <w:start w:val="1"/>
      <w:numFmt w:val="lowerRoman"/>
      <w:lvlText w:val="%3."/>
      <w:lvlJc w:val="right"/>
      <w:pPr>
        <w:ind w:left="3731" w:hanging="180"/>
      </w:pPr>
    </w:lvl>
    <w:lvl w:ilvl="3" w:tplc="0419000F" w:tentative="1">
      <w:start w:val="1"/>
      <w:numFmt w:val="decimal"/>
      <w:lvlText w:val="%4."/>
      <w:lvlJc w:val="left"/>
      <w:pPr>
        <w:ind w:left="4451" w:hanging="360"/>
      </w:pPr>
    </w:lvl>
    <w:lvl w:ilvl="4" w:tplc="04190019" w:tentative="1">
      <w:start w:val="1"/>
      <w:numFmt w:val="lowerLetter"/>
      <w:lvlText w:val="%5."/>
      <w:lvlJc w:val="left"/>
      <w:pPr>
        <w:ind w:left="5171" w:hanging="360"/>
      </w:pPr>
    </w:lvl>
    <w:lvl w:ilvl="5" w:tplc="0419001B" w:tentative="1">
      <w:start w:val="1"/>
      <w:numFmt w:val="lowerRoman"/>
      <w:lvlText w:val="%6."/>
      <w:lvlJc w:val="right"/>
      <w:pPr>
        <w:ind w:left="5891" w:hanging="180"/>
      </w:pPr>
    </w:lvl>
    <w:lvl w:ilvl="6" w:tplc="0419000F" w:tentative="1">
      <w:start w:val="1"/>
      <w:numFmt w:val="decimal"/>
      <w:lvlText w:val="%7."/>
      <w:lvlJc w:val="left"/>
      <w:pPr>
        <w:ind w:left="6611" w:hanging="360"/>
      </w:pPr>
    </w:lvl>
    <w:lvl w:ilvl="7" w:tplc="04190019" w:tentative="1">
      <w:start w:val="1"/>
      <w:numFmt w:val="lowerLetter"/>
      <w:lvlText w:val="%8."/>
      <w:lvlJc w:val="left"/>
      <w:pPr>
        <w:ind w:left="7331" w:hanging="360"/>
      </w:pPr>
    </w:lvl>
    <w:lvl w:ilvl="8" w:tplc="0419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" w15:restartNumberingAfterBreak="0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24C23C9"/>
    <w:multiLevelType w:val="hybridMultilevel"/>
    <w:tmpl w:val="718CAAE6"/>
    <w:lvl w:ilvl="0" w:tplc="B808C3E0">
      <w:start w:val="1"/>
      <w:numFmt w:val="decimal"/>
      <w:lvlText w:val="1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87205CA"/>
    <w:multiLevelType w:val="multilevel"/>
    <w:tmpl w:val="9F7CFBB8"/>
    <w:lvl w:ilvl="0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>
      <w:start w:val="17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06CC9"/>
    <w:rsid w:val="000200A7"/>
    <w:rsid w:val="000437CE"/>
    <w:rsid w:val="0006203E"/>
    <w:rsid w:val="0006416A"/>
    <w:rsid w:val="000A5623"/>
    <w:rsid w:val="000C0BA4"/>
    <w:rsid w:val="000D1FD5"/>
    <w:rsid w:val="00142F9E"/>
    <w:rsid w:val="00163E4F"/>
    <w:rsid w:val="00165024"/>
    <w:rsid w:val="001779A3"/>
    <w:rsid w:val="001A2835"/>
    <w:rsid w:val="001E046E"/>
    <w:rsid w:val="001E164C"/>
    <w:rsid w:val="00211B14"/>
    <w:rsid w:val="00217167"/>
    <w:rsid w:val="0022710B"/>
    <w:rsid w:val="002273E9"/>
    <w:rsid w:val="002407FF"/>
    <w:rsid w:val="0025250C"/>
    <w:rsid w:val="00254906"/>
    <w:rsid w:val="00257C77"/>
    <w:rsid w:val="002666A7"/>
    <w:rsid w:val="00281084"/>
    <w:rsid w:val="002915EB"/>
    <w:rsid w:val="00294266"/>
    <w:rsid w:val="00295218"/>
    <w:rsid w:val="002F7CF0"/>
    <w:rsid w:val="00335EF3"/>
    <w:rsid w:val="00350AE6"/>
    <w:rsid w:val="00393CDA"/>
    <w:rsid w:val="003C326C"/>
    <w:rsid w:val="003D4D3F"/>
    <w:rsid w:val="003F6E24"/>
    <w:rsid w:val="004065C9"/>
    <w:rsid w:val="00457C49"/>
    <w:rsid w:val="004C1CB1"/>
    <w:rsid w:val="004C7DCB"/>
    <w:rsid w:val="004E63DA"/>
    <w:rsid w:val="00510038"/>
    <w:rsid w:val="00521B29"/>
    <w:rsid w:val="00536324"/>
    <w:rsid w:val="00541E7E"/>
    <w:rsid w:val="005A358F"/>
    <w:rsid w:val="005C7E20"/>
    <w:rsid w:val="00604951"/>
    <w:rsid w:val="00604B75"/>
    <w:rsid w:val="00632C5C"/>
    <w:rsid w:val="006B1E9D"/>
    <w:rsid w:val="006D2835"/>
    <w:rsid w:val="006F2387"/>
    <w:rsid w:val="00714DCD"/>
    <w:rsid w:val="00715C20"/>
    <w:rsid w:val="007462BE"/>
    <w:rsid w:val="00747266"/>
    <w:rsid w:val="00751CFE"/>
    <w:rsid w:val="007535EB"/>
    <w:rsid w:val="0078261E"/>
    <w:rsid w:val="007A2851"/>
    <w:rsid w:val="007A6306"/>
    <w:rsid w:val="007B5BF2"/>
    <w:rsid w:val="007D0FA1"/>
    <w:rsid w:val="007D1E86"/>
    <w:rsid w:val="007D2F6F"/>
    <w:rsid w:val="007E5222"/>
    <w:rsid w:val="007F2E26"/>
    <w:rsid w:val="0084377F"/>
    <w:rsid w:val="008661FA"/>
    <w:rsid w:val="00884FF5"/>
    <w:rsid w:val="008B2D3F"/>
    <w:rsid w:val="008B4F34"/>
    <w:rsid w:val="008D30AB"/>
    <w:rsid w:val="008D4087"/>
    <w:rsid w:val="008D4EA6"/>
    <w:rsid w:val="008E0845"/>
    <w:rsid w:val="009100C8"/>
    <w:rsid w:val="00921A83"/>
    <w:rsid w:val="00937B27"/>
    <w:rsid w:val="00946311"/>
    <w:rsid w:val="0098526E"/>
    <w:rsid w:val="009B0647"/>
    <w:rsid w:val="009D2E80"/>
    <w:rsid w:val="009D6C61"/>
    <w:rsid w:val="00A4488A"/>
    <w:rsid w:val="00A76071"/>
    <w:rsid w:val="00A770CB"/>
    <w:rsid w:val="00AA19DF"/>
    <w:rsid w:val="00AB79B9"/>
    <w:rsid w:val="00B5144D"/>
    <w:rsid w:val="00B52ECF"/>
    <w:rsid w:val="00B7726A"/>
    <w:rsid w:val="00B805DB"/>
    <w:rsid w:val="00B94C63"/>
    <w:rsid w:val="00B96ECF"/>
    <w:rsid w:val="00BA5E52"/>
    <w:rsid w:val="00BD46AE"/>
    <w:rsid w:val="00C40E01"/>
    <w:rsid w:val="00C435FA"/>
    <w:rsid w:val="00C7354D"/>
    <w:rsid w:val="00C9278B"/>
    <w:rsid w:val="00CA7C18"/>
    <w:rsid w:val="00CD360B"/>
    <w:rsid w:val="00CD799B"/>
    <w:rsid w:val="00CD7F75"/>
    <w:rsid w:val="00D12A9B"/>
    <w:rsid w:val="00D20C7E"/>
    <w:rsid w:val="00D27E4B"/>
    <w:rsid w:val="00D43207"/>
    <w:rsid w:val="00D74D20"/>
    <w:rsid w:val="00D802AD"/>
    <w:rsid w:val="00DB4F3D"/>
    <w:rsid w:val="00DB6713"/>
    <w:rsid w:val="00DF1F7A"/>
    <w:rsid w:val="00E05A52"/>
    <w:rsid w:val="00E234FF"/>
    <w:rsid w:val="00E253C6"/>
    <w:rsid w:val="00E35F58"/>
    <w:rsid w:val="00E600F7"/>
    <w:rsid w:val="00E621FF"/>
    <w:rsid w:val="00E63B93"/>
    <w:rsid w:val="00E66E89"/>
    <w:rsid w:val="00E7668C"/>
    <w:rsid w:val="00E777C4"/>
    <w:rsid w:val="00E8636C"/>
    <w:rsid w:val="00E96D58"/>
    <w:rsid w:val="00EC6FCF"/>
    <w:rsid w:val="00EC786A"/>
    <w:rsid w:val="00EE6643"/>
    <w:rsid w:val="00F422A9"/>
    <w:rsid w:val="00F6331D"/>
    <w:rsid w:val="00F75FCC"/>
    <w:rsid w:val="00FA72ED"/>
    <w:rsid w:val="00FB7CC1"/>
    <w:rsid w:val="00FC01A5"/>
    <w:rsid w:val="00FC68FC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F77E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E04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046E"/>
    <w:rPr>
      <w:rFonts w:ascii="Segoe UI" w:hAnsi="Segoe UI" w:cs="Segoe UI"/>
      <w:sz w:val="18"/>
      <w:szCs w:val="18"/>
    </w:rPr>
  </w:style>
  <w:style w:type="paragraph" w:styleId="a6">
    <w:name w:val="Body Text Indent"/>
    <w:basedOn w:val="a"/>
    <w:link w:val="a7"/>
    <w:uiPriority w:val="99"/>
    <w:rsid w:val="00604951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с отступом Знак"/>
    <w:basedOn w:val="a0"/>
    <w:link w:val="a6"/>
    <w:uiPriority w:val="99"/>
    <w:rsid w:val="0060495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1715</Words>
  <Characters>9776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Баранова Наталья Геннадьевна</cp:lastModifiedBy>
  <cp:revision>239</cp:revision>
  <cp:lastPrinted>2021-01-21T13:59:00Z</cp:lastPrinted>
  <dcterms:created xsi:type="dcterms:W3CDTF">2021-01-13T14:00:00Z</dcterms:created>
  <dcterms:modified xsi:type="dcterms:W3CDTF">2021-01-21T14:00:00Z</dcterms:modified>
</cp:coreProperties>
</file>