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80" w:rsidRDefault="00087ECE" w:rsidP="00087ECE">
      <w:pPr>
        <w:jc w:val="center"/>
      </w:pPr>
      <w:r>
        <w:rPr>
          <w:noProof/>
          <w:lang w:eastAsia="ru-RU"/>
        </w:rPr>
        <w:drawing>
          <wp:inline distT="0" distB="0" distL="0" distR="0" wp14:anchorId="24B6C9C2" wp14:editId="40262292">
            <wp:extent cx="897571" cy="784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904" t="20066" r="71214" b="69374"/>
                    <a:stretch/>
                  </pic:blipFill>
                  <pic:spPr bwMode="auto">
                    <a:xfrm>
                      <a:off x="0" y="0"/>
                      <a:ext cx="907546" cy="793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ECE" w:rsidRDefault="00087ECE" w:rsidP="00087ECE">
      <w:pPr>
        <w:jc w:val="center"/>
        <w:rPr>
          <w:rFonts w:ascii="Times New Roman" w:hAnsi="Times New Roman" w:cs="Times New Roman"/>
          <w:b/>
          <w:sz w:val="24"/>
        </w:rPr>
      </w:pPr>
      <w:r w:rsidRPr="00087ECE">
        <w:rPr>
          <w:rFonts w:ascii="Times New Roman" w:hAnsi="Times New Roman" w:cs="Times New Roman"/>
          <w:b/>
          <w:sz w:val="24"/>
        </w:rPr>
        <w:t>ПРАВИТЕЛЬСТВО САНКТ-ПЕТЕРБУРГА</w:t>
      </w:r>
    </w:p>
    <w:p w:rsidR="00087ECE" w:rsidRDefault="00087ECE" w:rsidP="00087EC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 О С Т А Н О В Л Е Н И Е</w:t>
      </w:r>
    </w:p>
    <w:p w:rsidR="00087ECE" w:rsidRDefault="00087ECE" w:rsidP="00DB58A5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87ECE" w:rsidRDefault="00087ECE" w:rsidP="00DB58A5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                                                                                   №__________</w:t>
      </w:r>
    </w:p>
    <w:p w:rsidR="00087ECE" w:rsidRPr="00B8741F" w:rsidRDefault="00087ECE" w:rsidP="00DB58A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ECE" w:rsidRDefault="00087ECE" w:rsidP="00DB58A5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087ECE">
        <w:rPr>
          <w:rFonts w:ascii="Times New Roman" w:hAnsi="Times New Roman" w:cs="Times New Roman"/>
          <w:b/>
          <w:sz w:val="24"/>
        </w:rPr>
        <w:t>О пере</w:t>
      </w:r>
      <w:r>
        <w:rPr>
          <w:rFonts w:ascii="Times New Roman" w:hAnsi="Times New Roman" w:cs="Times New Roman"/>
          <w:b/>
          <w:sz w:val="24"/>
        </w:rPr>
        <w:t>распределении объемов работ,</w:t>
      </w:r>
      <w:r w:rsidR="00A24C30" w:rsidRPr="00A24C30">
        <w:t xml:space="preserve"> </w:t>
      </w:r>
      <w:r w:rsidR="00A24C30">
        <w:br/>
      </w:r>
      <w:r>
        <w:rPr>
          <w:rFonts w:ascii="Times New Roman" w:hAnsi="Times New Roman" w:cs="Times New Roman"/>
          <w:b/>
          <w:sz w:val="24"/>
        </w:rPr>
        <w:t>предусмотренных Комитету по энергетике</w:t>
      </w:r>
      <w:r w:rsidR="000601EB"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t>и инженерному обеспечению, между объектами</w:t>
      </w:r>
      <w:r>
        <w:rPr>
          <w:rFonts w:ascii="Times New Roman" w:hAnsi="Times New Roman" w:cs="Times New Roman"/>
          <w:b/>
          <w:sz w:val="24"/>
        </w:rPr>
        <w:br/>
        <w:t xml:space="preserve">Адресной инвестиционной программы </w:t>
      </w:r>
      <w:r w:rsidR="00A24C30"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t>на 2021 год</w:t>
      </w:r>
      <w:r w:rsidR="00A24C3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и </w:t>
      </w:r>
      <w:r w:rsidR="000601EB">
        <w:rPr>
          <w:rFonts w:ascii="Times New Roman" w:hAnsi="Times New Roman" w:cs="Times New Roman"/>
          <w:b/>
          <w:sz w:val="24"/>
        </w:rPr>
        <w:t xml:space="preserve">на </w:t>
      </w:r>
      <w:r>
        <w:rPr>
          <w:rFonts w:ascii="Times New Roman" w:hAnsi="Times New Roman" w:cs="Times New Roman"/>
          <w:b/>
          <w:sz w:val="24"/>
        </w:rPr>
        <w:t>плановый период 2022 и 2023 годов</w:t>
      </w:r>
    </w:p>
    <w:p w:rsidR="00087ECE" w:rsidRDefault="00087ECE" w:rsidP="00DB58A5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087ECE" w:rsidRPr="00087ECE" w:rsidRDefault="00087ECE" w:rsidP="00A10E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7ECE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7D1466">
        <w:rPr>
          <w:rFonts w:ascii="Times New Roman" w:hAnsi="Times New Roman" w:cs="Times New Roman"/>
          <w:bCs/>
          <w:sz w:val="24"/>
          <w:szCs w:val="24"/>
        </w:rPr>
        <w:t xml:space="preserve">с </w:t>
      </w:r>
      <w:hyperlink r:id="rId5" w:history="1">
        <w:r w:rsidRPr="00087ECE">
          <w:rPr>
            <w:rFonts w:ascii="Times New Roman" w:hAnsi="Times New Roman" w:cs="Times New Roman"/>
            <w:bCs/>
            <w:sz w:val="24"/>
            <w:szCs w:val="24"/>
          </w:rPr>
          <w:t xml:space="preserve">пунктом 2 статьи </w:t>
        </w:r>
      </w:hyperlink>
      <w:r w:rsidR="00573249">
        <w:rPr>
          <w:rFonts w:ascii="Times New Roman" w:hAnsi="Times New Roman" w:cs="Times New Roman"/>
          <w:bCs/>
          <w:sz w:val="24"/>
          <w:szCs w:val="24"/>
        </w:rPr>
        <w:t>19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 Закона Санкт-Петербурга от 2</w:t>
      </w:r>
      <w:r w:rsidR="005C4631">
        <w:rPr>
          <w:rFonts w:ascii="Times New Roman" w:hAnsi="Times New Roman" w:cs="Times New Roman"/>
          <w:bCs/>
          <w:sz w:val="24"/>
          <w:szCs w:val="24"/>
        </w:rPr>
        <w:t>5</w:t>
      </w:r>
      <w:r w:rsidRPr="00087ECE">
        <w:rPr>
          <w:rFonts w:ascii="Times New Roman" w:hAnsi="Times New Roman" w:cs="Times New Roman"/>
          <w:bCs/>
          <w:sz w:val="24"/>
          <w:szCs w:val="24"/>
        </w:rPr>
        <w:t>.11.20</w:t>
      </w:r>
      <w:r w:rsidR="00573249">
        <w:rPr>
          <w:rFonts w:ascii="Times New Roman" w:hAnsi="Times New Roman" w:cs="Times New Roman"/>
          <w:bCs/>
          <w:sz w:val="24"/>
          <w:szCs w:val="24"/>
        </w:rPr>
        <w:t>20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DF36FE">
        <w:rPr>
          <w:rFonts w:ascii="Times New Roman" w:hAnsi="Times New Roman" w:cs="Times New Roman"/>
          <w:bCs/>
          <w:sz w:val="24"/>
          <w:szCs w:val="24"/>
        </w:rPr>
        <w:t>№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3249" w:rsidRPr="00573249">
        <w:rPr>
          <w:rFonts w:ascii="Times New Roman" w:hAnsi="Times New Roman" w:cs="Times New Roman"/>
          <w:bCs/>
          <w:sz w:val="24"/>
          <w:szCs w:val="24"/>
        </w:rPr>
        <w:t>549-114</w:t>
      </w:r>
      <w:r w:rsidR="00DF36FE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087ECE">
        <w:rPr>
          <w:rFonts w:ascii="Times New Roman" w:hAnsi="Times New Roman" w:cs="Times New Roman"/>
          <w:bCs/>
          <w:sz w:val="24"/>
          <w:szCs w:val="24"/>
        </w:rPr>
        <w:t>О</w:t>
      </w:r>
      <w:r w:rsidR="00573249">
        <w:rPr>
          <w:rFonts w:ascii="Times New Roman" w:hAnsi="Times New Roman" w:cs="Times New Roman"/>
          <w:bCs/>
          <w:sz w:val="24"/>
          <w:szCs w:val="24"/>
        </w:rPr>
        <w:t xml:space="preserve"> бюджете Санкт-Петербурга на 2021 год и на плановый период 2022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 w:rsidR="00573249">
        <w:rPr>
          <w:rFonts w:ascii="Times New Roman" w:hAnsi="Times New Roman" w:cs="Times New Roman"/>
          <w:bCs/>
          <w:sz w:val="24"/>
          <w:szCs w:val="24"/>
        </w:rPr>
        <w:t>3</w:t>
      </w:r>
      <w:r w:rsidR="00DF36FE">
        <w:rPr>
          <w:rFonts w:ascii="Times New Roman" w:hAnsi="Times New Roman" w:cs="Times New Roman"/>
          <w:bCs/>
          <w:sz w:val="24"/>
          <w:szCs w:val="24"/>
        </w:rPr>
        <w:t xml:space="preserve"> годов»</w:t>
      </w:r>
      <w:r w:rsidR="00B12C85">
        <w:rPr>
          <w:rFonts w:ascii="Times New Roman" w:hAnsi="Times New Roman" w:cs="Times New Roman"/>
          <w:bCs/>
          <w:sz w:val="24"/>
          <w:szCs w:val="24"/>
        </w:rPr>
        <w:t xml:space="preserve"> Правительство Санкт-Петербурга постановляет:</w:t>
      </w:r>
    </w:p>
    <w:p w:rsidR="00D831FC" w:rsidRDefault="00087ECE" w:rsidP="00A10E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Par2"/>
      <w:bookmarkStart w:id="1" w:name="_GoBack"/>
      <w:bookmarkEnd w:id="0"/>
      <w:bookmarkEnd w:id="1"/>
      <w:r w:rsidRPr="00087ECE">
        <w:rPr>
          <w:rFonts w:ascii="Times New Roman" w:hAnsi="Times New Roman" w:cs="Times New Roman"/>
          <w:bCs/>
          <w:sz w:val="24"/>
          <w:szCs w:val="24"/>
        </w:rPr>
        <w:t xml:space="preserve">1. Произвести </w:t>
      </w:r>
      <w:hyperlink r:id="rId6" w:history="1">
        <w:r w:rsidRPr="00087ECE">
          <w:rPr>
            <w:rFonts w:ascii="Times New Roman" w:hAnsi="Times New Roman" w:cs="Times New Roman"/>
            <w:bCs/>
            <w:sz w:val="24"/>
            <w:szCs w:val="24"/>
          </w:rPr>
          <w:t>перераспределение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утвержденных на 2021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 год объемов работ, предусмотренных Комитету по энергетике и инженерному обеспечению, между объектами Адресной инвестиционной </w:t>
      </w:r>
      <w:hyperlink r:id="rId7" w:history="1">
        <w:r w:rsidRPr="00087ECE">
          <w:rPr>
            <w:rFonts w:ascii="Times New Roman" w:hAnsi="Times New Roman" w:cs="Times New Roman"/>
            <w:bCs/>
            <w:sz w:val="24"/>
            <w:szCs w:val="24"/>
          </w:rPr>
          <w:t>программы</w:t>
        </w:r>
      </w:hyperlink>
      <w:r w:rsidRPr="00087ECE">
        <w:rPr>
          <w:rFonts w:ascii="Times New Roman" w:hAnsi="Times New Roman" w:cs="Times New Roman"/>
          <w:bCs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bCs/>
          <w:sz w:val="24"/>
          <w:szCs w:val="24"/>
        </w:rPr>
        <w:t>21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 и 202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573249">
        <w:rPr>
          <w:rFonts w:ascii="Times New Roman" w:hAnsi="Times New Roman" w:cs="Times New Roman"/>
          <w:bCs/>
          <w:sz w:val="24"/>
          <w:szCs w:val="24"/>
        </w:rPr>
        <w:t xml:space="preserve"> годов </w:t>
      </w:r>
      <w:r w:rsidR="00573249" w:rsidRPr="00B12C85">
        <w:rPr>
          <w:rFonts w:ascii="Times New Roman" w:hAnsi="Times New Roman" w:cs="Times New Roman"/>
          <w:bCs/>
          <w:sz w:val="24"/>
          <w:szCs w:val="24"/>
        </w:rPr>
        <w:t>(приложение 15</w:t>
      </w:r>
      <w:r w:rsidRPr="00B12C85">
        <w:rPr>
          <w:rFonts w:ascii="Times New Roman" w:hAnsi="Times New Roman" w:cs="Times New Roman"/>
          <w:bCs/>
          <w:sz w:val="24"/>
          <w:szCs w:val="24"/>
        </w:rPr>
        <w:t xml:space="preserve"> к Закону Санкт-Петербурга от 2</w:t>
      </w:r>
      <w:r w:rsidR="00573249" w:rsidRPr="00B12C85">
        <w:rPr>
          <w:rFonts w:ascii="Times New Roman" w:hAnsi="Times New Roman" w:cs="Times New Roman"/>
          <w:bCs/>
          <w:sz w:val="24"/>
          <w:szCs w:val="24"/>
        </w:rPr>
        <w:t>6.11.2020</w:t>
      </w:r>
      <w:r w:rsidR="00DF36FE" w:rsidRPr="00B12C85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Pr="00B12C8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3249" w:rsidRPr="00B12C85">
        <w:rPr>
          <w:rFonts w:ascii="Times New Roman" w:hAnsi="Times New Roman" w:cs="Times New Roman"/>
          <w:bCs/>
          <w:sz w:val="24"/>
          <w:szCs w:val="24"/>
        </w:rPr>
        <w:t>549-114</w:t>
      </w:r>
      <w:r w:rsidR="00DF36FE" w:rsidRPr="00B12C85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B12C85">
        <w:rPr>
          <w:rFonts w:ascii="Times New Roman" w:hAnsi="Times New Roman" w:cs="Times New Roman"/>
          <w:bCs/>
          <w:sz w:val="24"/>
          <w:szCs w:val="24"/>
        </w:rPr>
        <w:t>О бюджете</w:t>
      </w:r>
      <w:r w:rsidRPr="00B12C85">
        <w:rPr>
          <w:rFonts w:ascii="Times New Roman" w:hAnsi="Times New Roman" w:cs="Times New Roman"/>
          <w:bCs/>
          <w:sz w:val="24"/>
          <w:szCs w:val="24"/>
        </w:rPr>
        <w:br/>
        <w:t xml:space="preserve"> Санкт-Петербурга на 2021 год и на плановый период 2022 и 2023</w:t>
      </w:r>
      <w:r w:rsidR="00DF36FE" w:rsidRPr="00B12C85">
        <w:rPr>
          <w:rFonts w:ascii="Times New Roman" w:hAnsi="Times New Roman" w:cs="Times New Roman"/>
          <w:bCs/>
          <w:sz w:val="24"/>
          <w:szCs w:val="24"/>
        </w:rPr>
        <w:t xml:space="preserve"> годов»</w:t>
      </w:r>
      <w:r w:rsidRPr="00B12C85">
        <w:rPr>
          <w:rFonts w:ascii="Times New Roman" w:hAnsi="Times New Roman" w:cs="Times New Roman"/>
          <w:bCs/>
          <w:sz w:val="24"/>
          <w:szCs w:val="24"/>
        </w:rPr>
        <w:t>)</w:t>
      </w:r>
      <w:r w:rsidRPr="00087ECE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приложению.</w:t>
      </w:r>
    </w:p>
    <w:p w:rsidR="00087ECE" w:rsidRDefault="00087ECE" w:rsidP="00A10E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7ECE">
        <w:rPr>
          <w:rFonts w:ascii="Times New Roman" w:hAnsi="Times New Roman" w:cs="Times New Roman"/>
          <w:bCs/>
          <w:sz w:val="24"/>
          <w:szCs w:val="24"/>
        </w:rPr>
        <w:t xml:space="preserve">2. Комитету финансов Санкт-Петербурга принять меры к исполнению </w:t>
      </w:r>
      <w:hyperlink w:anchor="Par2" w:history="1">
        <w:r w:rsidRPr="00087ECE">
          <w:rPr>
            <w:rFonts w:ascii="Times New Roman" w:hAnsi="Times New Roman" w:cs="Times New Roman"/>
            <w:bCs/>
            <w:sz w:val="24"/>
            <w:szCs w:val="24"/>
          </w:rPr>
          <w:t>пункта</w:t>
        </w:r>
        <w:r>
          <w:rPr>
            <w:rFonts w:ascii="Times New Roman" w:hAnsi="Times New Roman" w:cs="Times New Roman"/>
            <w:bCs/>
            <w:sz w:val="24"/>
            <w:szCs w:val="24"/>
          </w:rPr>
          <w:br/>
        </w:r>
        <w:r w:rsidRPr="00087ECE">
          <w:rPr>
            <w:rFonts w:ascii="Times New Roman" w:hAnsi="Times New Roman" w:cs="Times New Roman"/>
            <w:bCs/>
            <w:sz w:val="24"/>
            <w:szCs w:val="24"/>
          </w:rPr>
          <w:t>1</w:t>
        </w:r>
      </w:hyperlink>
      <w:r w:rsidRPr="00087ECE">
        <w:rPr>
          <w:rFonts w:ascii="Times New Roman" w:hAnsi="Times New Roman" w:cs="Times New Roman"/>
          <w:bCs/>
          <w:sz w:val="24"/>
          <w:szCs w:val="24"/>
        </w:rPr>
        <w:t xml:space="preserve"> постановления.</w:t>
      </w:r>
    </w:p>
    <w:p w:rsidR="00A10E11" w:rsidRDefault="00A10E11" w:rsidP="00A10E1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Комитету по энергетике и инженерному обеспечению в двухмесячный срок обеспечить представление на рассмотрение Правительства Санкт-Петербурга проектов постановлений Правительства Санкт-Петербурга, предусматривающих внесение изменений в государственные программы Санкт-Петербурга в части, касающейся приведения их в соответствие с настоящим постановлением.</w:t>
      </w:r>
    </w:p>
    <w:p w:rsidR="00573249" w:rsidRDefault="00A10E11" w:rsidP="00A10E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3249">
        <w:rPr>
          <w:rFonts w:ascii="Times New Roman" w:hAnsi="Times New Roman" w:cs="Times New Roman"/>
          <w:sz w:val="24"/>
          <w:szCs w:val="24"/>
        </w:rPr>
        <w:t>. Контроль за выполнением постановления возложить на вице-губернатора</w:t>
      </w:r>
      <w:r w:rsidR="00573249">
        <w:rPr>
          <w:rFonts w:ascii="Times New Roman" w:hAnsi="Times New Roman" w:cs="Times New Roman"/>
          <w:sz w:val="24"/>
          <w:szCs w:val="24"/>
        </w:rPr>
        <w:br/>
        <w:t xml:space="preserve">Санкт-Петербурга Соколова М.Ю. </w:t>
      </w:r>
    </w:p>
    <w:p w:rsidR="00573249" w:rsidRDefault="00573249" w:rsidP="00DB58A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573249" w:rsidRDefault="00573249" w:rsidP="00DB58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3249" w:rsidRDefault="00573249" w:rsidP="00DB58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3249" w:rsidRDefault="00573249" w:rsidP="00DB58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Губернатор Санкт-Петербурга</w:t>
      </w:r>
    </w:p>
    <w:p w:rsidR="00573249" w:rsidRDefault="00573249" w:rsidP="00DB58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А.Д.Беглов</w:t>
      </w:r>
      <w:proofErr w:type="spellEnd"/>
    </w:p>
    <w:p w:rsidR="00573249" w:rsidRDefault="00573249" w:rsidP="00DB58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3249" w:rsidRDefault="00573249" w:rsidP="00DB58A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5732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233DC" w:rsidRDefault="002233DC" w:rsidP="002233DC">
      <w:pPr>
        <w:rPr>
          <w:rFonts w:ascii="Times New Roman" w:hAnsi="Times New Roman" w:cs="Times New Roman"/>
          <w:sz w:val="24"/>
        </w:rPr>
      </w:pPr>
    </w:p>
    <w:p w:rsidR="002233DC" w:rsidRDefault="002233DC" w:rsidP="002233DC">
      <w:pPr>
        <w:rPr>
          <w:rFonts w:ascii="Times New Roman" w:hAnsi="Times New Roman" w:cs="Times New Roman"/>
          <w:sz w:val="24"/>
        </w:rPr>
      </w:pPr>
    </w:p>
    <w:p w:rsidR="002233DC" w:rsidRDefault="002233DC" w:rsidP="002233DC">
      <w:pPr>
        <w:rPr>
          <w:rFonts w:ascii="Times New Roman" w:hAnsi="Times New Roman" w:cs="Times New Roman"/>
          <w:sz w:val="24"/>
        </w:rPr>
      </w:pPr>
    </w:p>
    <w:p w:rsidR="002233DC" w:rsidRDefault="002233DC" w:rsidP="002233DC">
      <w:pPr>
        <w:rPr>
          <w:rFonts w:ascii="Times New Roman" w:hAnsi="Times New Roman" w:cs="Times New Roman"/>
          <w:sz w:val="24"/>
        </w:rPr>
      </w:pPr>
    </w:p>
    <w:p w:rsidR="002233DC" w:rsidRDefault="002233DC" w:rsidP="002233DC">
      <w:pPr>
        <w:rPr>
          <w:rFonts w:ascii="Times New Roman" w:hAnsi="Times New Roman" w:cs="Times New Roman"/>
          <w:sz w:val="24"/>
        </w:rPr>
      </w:pPr>
    </w:p>
    <w:p w:rsidR="002233DC" w:rsidRDefault="002233DC" w:rsidP="002233DC">
      <w:pPr>
        <w:rPr>
          <w:rFonts w:ascii="Times New Roman" w:hAnsi="Times New Roman" w:cs="Times New Roman"/>
          <w:sz w:val="24"/>
        </w:rPr>
      </w:pPr>
    </w:p>
    <w:p w:rsidR="002233DC" w:rsidRDefault="002233DC" w:rsidP="002233DC">
      <w:pPr>
        <w:rPr>
          <w:rFonts w:ascii="Times New Roman" w:hAnsi="Times New Roman" w:cs="Times New Roman"/>
          <w:sz w:val="24"/>
        </w:rPr>
      </w:pPr>
    </w:p>
    <w:p w:rsidR="002233DC" w:rsidRDefault="002233DC" w:rsidP="002233DC">
      <w:pPr>
        <w:rPr>
          <w:rFonts w:ascii="Times New Roman" w:hAnsi="Times New Roman" w:cs="Times New Roman"/>
          <w:sz w:val="24"/>
        </w:rPr>
      </w:pPr>
    </w:p>
    <w:p w:rsidR="002233DC" w:rsidRDefault="002233DC" w:rsidP="002233DC">
      <w:pPr>
        <w:rPr>
          <w:rFonts w:ascii="Times New Roman" w:hAnsi="Times New Roman" w:cs="Times New Roman"/>
          <w:sz w:val="24"/>
        </w:rPr>
      </w:pPr>
    </w:p>
    <w:p w:rsidR="002233DC" w:rsidRDefault="002233DC" w:rsidP="002233DC">
      <w:pPr>
        <w:rPr>
          <w:rFonts w:ascii="Times New Roman" w:hAnsi="Times New Roman" w:cs="Times New Roman"/>
          <w:sz w:val="24"/>
        </w:rPr>
      </w:pPr>
    </w:p>
    <w:p w:rsidR="00DF36FE" w:rsidRDefault="00DF36FE" w:rsidP="002233DC">
      <w:pPr>
        <w:rPr>
          <w:rFonts w:ascii="Times New Roman" w:hAnsi="Times New Roman" w:cs="Times New Roman"/>
          <w:sz w:val="24"/>
        </w:rPr>
      </w:pPr>
    </w:p>
    <w:p w:rsidR="00DF36FE" w:rsidRDefault="00DF36FE" w:rsidP="002233DC">
      <w:pPr>
        <w:rPr>
          <w:rFonts w:ascii="Times New Roman" w:hAnsi="Times New Roman" w:cs="Times New Roman"/>
          <w:sz w:val="24"/>
        </w:rPr>
      </w:pPr>
    </w:p>
    <w:p w:rsidR="00DF36FE" w:rsidRDefault="00DF36FE" w:rsidP="002233DC">
      <w:pPr>
        <w:rPr>
          <w:rFonts w:ascii="Times New Roman" w:hAnsi="Times New Roman" w:cs="Times New Roman"/>
          <w:sz w:val="24"/>
        </w:rPr>
      </w:pPr>
    </w:p>
    <w:p w:rsidR="00DF36FE" w:rsidRDefault="00DF36FE" w:rsidP="002233DC">
      <w:pPr>
        <w:rPr>
          <w:rFonts w:ascii="Times New Roman" w:hAnsi="Times New Roman" w:cs="Times New Roman"/>
          <w:sz w:val="24"/>
        </w:rPr>
      </w:pPr>
    </w:p>
    <w:p w:rsidR="00DF36FE" w:rsidRDefault="00DF36FE" w:rsidP="002233DC">
      <w:pPr>
        <w:rPr>
          <w:rFonts w:ascii="Times New Roman" w:hAnsi="Times New Roman" w:cs="Times New Roman"/>
          <w:sz w:val="24"/>
        </w:rPr>
      </w:pPr>
    </w:p>
    <w:p w:rsidR="00DF36FE" w:rsidRDefault="00DF36FE" w:rsidP="002233DC">
      <w:pPr>
        <w:rPr>
          <w:rFonts w:ascii="Times New Roman" w:hAnsi="Times New Roman" w:cs="Times New Roman"/>
          <w:sz w:val="24"/>
        </w:rPr>
      </w:pPr>
    </w:p>
    <w:p w:rsidR="00DF36FE" w:rsidRDefault="00DF36FE" w:rsidP="002233DC">
      <w:pPr>
        <w:rPr>
          <w:rFonts w:ascii="Times New Roman" w:hAnsi="Times New Roman" w:cs="Times New Roman"/>
          <w:sz w:val="24"/>
        </w:rPr>
      </w:pPr>
    </w:p>
    <w:p w:rsidR="002233DC" w:rsidRPr="002233DC" w:rsidRDefault="002233DC" w:rsidP="002233DC">
      <w:pPr>
        <w:rPr>
          <w:rFonts w:ascii="Times New Roman" w:hAnsi="Times New Roman" w:cs="Times New Roman"/>
          <w:sz w:val="24"/>
        </w:rPr>
      </w:pPr>
      <w:r w:rsidRPr="002233DC">
        <w:rPr>
          <w:rFonts w:ascii="Times New Roman" w:hAnsi="Times New Roman" w:cs="Times New Roman"/>
          <w:sz w:val="24"/>
        </w:rPr>
        <w:t xml:space="preserve">Вице-губернатор </w:t>
      </w:r>
      <w:r>
        <w:rPr>
          <w:rFonts w:ascii="Times New Roman" w:hAnsi="Times New Roman" w:cs="Times New Roman"/>
          <w:sz w:val="24"/>
        </w:rPr>
        <w:br/>
      </w:r>
      <w:r w:rsidRPr="002233DC">
        <w:rPr>
          <w:rFonts w:ascii="Times New Roman" w:hAnsi="Times New Roman" w:cs="Times New Roman"/>
          <w:sz w:val="24"/>
        </w:rPr>
        <w:t>Санкт-Петербурга</w:t>
      </w:r>
      <w:r w:rsidRPr="002233DC">
        <w:rPr>
          <w:rFonts w:ascii="Times New Roman" w:hAnsi="Times New Roman" w:cs="Times New Roman"/>
          <w:sz w:val="24"/>
        </w:rPr>
        <w:tab/>
        <w:t xml:space="preserve">                    </w:t>
      </w:r>
      <w:r w:rsidRPr="002233DC">
        <w:rPr>
          <w:rFonts w:ascii="Times New Roman" w:hAnsi="Times New Roman" w:cs="Times New Roman"/>
          <w:sz w:val="24"/>
        </w:rPr>
        <w:tab/>
        <w:t xml:space="preserve">                   </w:t>
      </w:r>
      <w:r w:rsidRPr="002233DC">
        <w:rPr>
          <w:rFonts w:ascii="Times New Roman" w:hAnsi="Times New Roman" w:cs="Times New Roman"/>
          <w:sz w:val="24"/>
        </w:rPr>
        <w:tab/>
        <w:t xml:space="preserve">              </w:t>
      </w:r>
      <w:r>
        <w:rPr>
          <w:rFonts w:ascii="Times New Roman" w:hAnsi="Times New Roman" w:cs="Times New Roman"/>
          <w:sz w:val="24"/>
        </w:rPr>
        <w:t xml:space="preserve">                                   </w:t>
      </w:r>
      <w:proofErr w:type="spellStart"/>
      <w:r w:rsidRPr="002233DC">
        <w:rPr>
          <w:rFonts w:ascii="Times New Roman" w:hAnsi="Times New Roman" w:cs="Times New Roman"/>
          <w:sz w:val="24"/>
        </w:rPr>
        <w:t>М.</w:t>
      </w:r>
      <w:r>
        <w:rPr>
          <w:rFonts w:ascii="Times New Roman" w:hAnsi="Times New Roman" w:cs="Times New Roman"/>
          <w:sz w:val="24"/>
        </w:rPr>
        <w:t>Ю</w:t>
      </w:r>
      <w:r w:rsidRPr="002233DC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Соколов</w:t>
      </w:r>
      <w:proofErr w:type="spellEnd"/>
    </w:p>
    <w:p w:rsidR="002233DC" w:rsidRPr="002233DC" w:rsidRDefault="002233DC" w:rsidP="002233DC">
      <w:pPr>
        <w:rPr>
          <w:rFonts w:ascii="Times New Roman" w:hAnsi="Times New Roman" w:cs="Times New Roman"/>
          <w:sz w:val="24"/>
        </w:rPr>
      </w:pPr>
    </w:p>
    <w:p w:rsidR="002233DC" w:rsidRPr="002233DC" w:rsidRDefault="002233DC" w:rsidP="002233DC">
      <w:pPr>
        <w:rPr>
          <w:rFonts w:ascii="Times New Roman" w:hAnsi="Times New Roman" w:cs="Times New Roman"/>
          <w:sz w:val="24"/>
        </w:rPr>
      </w:pPr>
    </w:p>
    <w:p w:rsidR="002233DC" w:rsidRPr="002233DC" w:rsidRDefault="002233DC" w:rsidP="002233DC">
      <w:pPr>
        <w:rPr>
          <w:rFonts w:ascii="Times New Roman" w:hAnsi="Times New Roman" w:cs="Times New Roman"/>
          <w:sz w:val="24"/>
        </w:rPr>
      </w:pPr>
    </w:p>
    <w:p w:rsidR="002233DC" w:rsidRPr="002233DC" w:rsidRDefault="002233DC" w:rsidP="002233DC">
      <w:pPr>
        <w:rPr>
          <w:rFonts w:ascii="Times New Roman" w:hAnsi="Times New Roman" w:cs="Times New Roman"/>
          <w:sz w:val="24"/>
        </w:rPr>
      </w:pPr>
      <w:r w:rsidRPr="002233DC">
        <w:rPr>
          <w:rFonts w:ascii="Times New Roman" w:hAnsi="Times New Roman" w:cs="Times New Roman"/>
          <w:sz w:val="24"/>
        </w:rPr>
        <w:t>Председатель Комитета</w:t>
      </w:r>
      <w:r>
        <w:rPr>
          <w:rFonts w:ascii="Times New Roman" w:hAnsi="Times New Roman" w:cs="Times New Roman"/>
          <w:sz w:val="24"/>
        </w:rPr>
        <w:br/>
      </w:r>
      <w:r w:rsidRPr="002233DC">
        <w:rPr>
          <w:rFonts w:ascii="Times New Roman" w:hAnsi="Times New Roman" w:cs="Times New Roman"/>
          <w:sz w:val="24"/>
        </w:rPr>
        <w:t>по энергетике и инженерному</w:t>
      </w:r>
      <w:r w:rsidRPr="002233DC">
        <w:rPr>
          <w:rFonts w:ascii="Times New Roman" w:hAnsi="Times New Roman" w:cs="Times New Roman"/>
          <w:sz w:val="24"/>
        </w:rPr>
        <w:tab/>
      </w:r>
      <w:r w:rsidRPr="002233DC">
        <w:rPr>
          <w:rFonts w:ascii="Times New Roman" w:hAnsi="Times New Roman" w:cs="Times New Roman"/>
          <w:sz w:val="24"/>
        </w:rPr>
        <w:tab/>
        <w:t xml:space="preserve">            </w:t>
      </w:r>
      <w:r w:rsidRPr="002233DC">
        <w:rPr>
          <w:rFonts w:ascii="Times New Roman" w:hAnsi="Times New Roman" w:cs="Times New Roman"/>
          <w:sz w:val="24"/>
        </w:rPr>
        <w:tab/>
        <w:t xml:space="preserve">                                        обеспечению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proofErr w:type="spellStart"/>
      <w:r w:rsidRPr="002233DC">
        <w:rPr>
          <w:rFonts w:ascii="Times New Roman" w:hAnsi="Times New Roman" w:cs="Times New Roman"/>
          <w:sz w:val="24"/>
        </w:rPr>
        <w:t>А.С.Бондарчук</w:t>
      </w:r>
      <w:proofErr w:type="spellEnd"/>
      <w:r w:rsidRPr="002233DC">
        <w:rPr>
          <w:rFonts w:ascii="Times New Roman" w:hAnsi="Times New Roman" w:cs="Times New Roman"/>
          <w:sz w:val="24"/>
        </w:rPr>
        <w:t xml:space="preserve">                                  </w:t>
      </w:r>
    </w:p>
    <w:p w:rsidR="002233DC" w:rsidRPr="002233DC" w:rsidRDefault="002233DC" w:rsidP="002233DC">
      <w:pPr>
        <w:rPr>
          <w:rFonts w:ascii="Times New Roman" w:hAnsi="Times New Roman" w:cs="Times New Roman"/>
          <w:sz w:val="24"/>
        </w:rPr>
      </w:pPr>
    </w:p>
    <w:p w:rsidR="002233DC" w:rsidRPr="002233DC" w:rsidRDefault="002233DC" w:rsidP="002233DC">
      <w:pPr>
        <w:rPr>
          <w:rFonts w:ascii="Times New Roman" w:hAnsi="Times New Roman" w:cs="Times New Roman"/>
          <w:sz w:val="24"/>
        </w:rPr>
      </w:pPr>
    </w:p>
    <w:p w:rsidR="002233DC" w:rsidRPr="002233DC" w:rsidRDefault="002233DC" w:rsidP="002233DC">
      <w:pPr>
        <w:rPr>
          <w:rFonts w:ascii="Times New Roman" w:hAnsi="Times New Roman" w:cs="Times New Roman"/>
          <w:sz w:val="24"/>
        </w:rPr>
      </w:pPr>
    </w:p>
    <w:p w:rsidR="002233DC" w:rsidRPr="002233DC" w:rsidRDefault="002233DC" w:rsidP="002233D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Начальник </w:t>
      </w:r>
      <w:r w:rsidRPr="002233DC">
        <w:rPr>
          <w:rFonts w:ascii="Times New Roman" w:hAnsi="Times New Roman" w:cs="Times New Roman"/>
          <w:sz w:val="24"/>
        </w:rPr>
        <w:t xml:space="preserve">юридического отдела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</w:t>
      </w:r>
      <w:proofErr w:type="spellStart"/>
      <w:r w:rsidRPr="002233DC">
        <w:rPr>
          <w:rFonts w:ascii="Times New Roman" w:hAnsi="Times New Roman" w:cs="Times New Roman"/>
          <w:sz w:val="24"/>
        </w:rPr>
        <w:t>К.С.Соколов</w:t>
      </w:r>
      <w:proofErr w:type="spellEnd"/>
    </w:p>
    <w:p w:rsidR="00087ECE" w:rsidRPr="002233DC" w:rsidRDefault="00087ECE" w:rsidP="002233DC">
      <w:pPr>
        <w:rPr>
          <w:rFonts w:ascii="Times New Roman" w:hAnsi="Times New Roman" w:cs="Times New Roman"/>
          <w:sz w:val="28"/>
        </w:rPr>
      </w:pPr>
    </w:p>
    <w:sectPr w:rsidR="00087ECE" w:rsidRPr="00223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DCE"/>
    <w:rsid w:val="000601EB"/>
    <w:rsid w:val="00087ECE"/>
    <w:rsid w:val="001658BA"/>
    <w:rsid w:val="00166107"/>
    <w:rsid w:val="001717C3"/>
    <w:rsid w:val="002233DC"/>
    <w:rsid w:val="00275FB8"/>
    <w:rsid w:val="002D5918"/>
    <w:rsid w:val="00390730"/>
    <w:rsid w:val="00573249"/>
    <w:rsid w:val="005C4631"/>
    <w:rsid w:val="007D1466"/>
    <w:rsid w:val="007E0DCE"/>
    <w:rsid w:val="008A7767"/>
    <w:rsid w:val="009B1D7D"/>
    <w:rsid w:val="009B28BB"/>
    <w:rsid w:val="00A10E11"/>
    <w:rsid w:val="00A24C30"/>
    <w:rsid w:val="00B12C85"/>
    <w:rsid w:val="00B8741F"/>
    <w:rsid w:val="00D831FC"/>
    <w:rsid w:val="00DB58A5"/>
    <w:rsid w:val="00DF36FE"/>
    <w:rsid w:val="00FA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9CE1"/>
  <w15:chartTrackingRefBased/>
  <w15:docId w15:val="{F8F54351-1B5E-4CF7-B7A6-75336728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3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324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73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732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BD4723920B768EB7105DEB5223D3BF9A434AF84822AA1786C1419BF59BFC3130C636AFB872913F8EE3B33B582EF2D27B266151C4C9D35FfAQ1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BD4723920B768EB7105DEB5223D3BF9A4341FB4A27AA1786C1419BF59BFC3130C636AFBF7191398AE3B33B582EF2D27B266151C4C9D35FfAQ1H" TargetMode="External"/><Relationship Id="rId5" Type="http://schemas.openxmlformats.org/officeDocument/2006/relationships/hyperlink" Target="consultantplus://offline/ref=0CBD4723920B768EB7105DEB5223D3BF9A434AF84822AA1786C1419BF59BFC3130C636AFBF70943D8AE3B33B582EF2D27B266151C4C9D35FfAQ1H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Буравлев Станислав Сергеевич</dc:creator>
  <cp:keywords/>
  <dc:description/>
  <cp:lastModifiedBy>Практикант</cp:lastModifiedBy>
  <cp:revision>3</cp:revision>
  <cp:lastPrinted>2021-01-18T08:00:00Z</cp:lastPrinted>
  <dcterms:created xsi:type="dcterms:W3CDTF">2021-01-18T07:10:00Z</dcterms:created>
  <dcterms:modified xsi:type="dcterms:W3CDTF">2021-01-18T08:12:00Z</dcterms:modified>
</cp:coreProperties>
</file>