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D98" w:rsidRPr="00E46458" w:rsidRDefault="00AE5287" w:rsidP="00E46458">
      <w:pPr>
        <w:jc w:val="both"/>
        <w:rPr>
          <w:rFonts w:ascii="Times New Roman" w:hAnsi="Times New Roman" w:cs="Times New Roman"/>
          <w:sz w:val="28"/>
          <w:szCs w:val="28"/>
        </w:rPr>
      </w:pPr>
      <w:r w:rsidRPr="00E46458">
        <w:rPr>
          <w:rFonts w:ascii="Times New Roman" w:hAnsi="Times New Roman" w:cs="Times New Roman"/>
          <w:sz w:val="28"/>
          <w:szCs w:val="28"/>
        </w:rPr>
        <w:t>Порядок рассмотрения обращений о коррупции</w:t>
      </w:r>
      <w:r w:rsidR="001526F8" w:rsidRPr="00E46458">
        <w:rPr>
          <w:rFonts w:ascii="Times New Roman" w:hAnsi="Times New Roman" w:cs="Times New Roman"/>
          <w:sz w:val="28"/>
          <w:szCs w:val="28"/>
        </w:rPr>
        <w:t xml:space="preserve">, поступающих </w:t>
      </w:r>
      <w:r w:rsidR="00E46458">
        <w:rPr>
          <w:rFonts w:ascii="Times New Roman" w:hAnsi="Times New Roman" w:cs="Times New Roman"/>
          <w:sz w:val="28"/>
          <w:szCs w:val="28"/>
        </w:rPr>
        <w:br/>
      </w:r>
      <w:r w:rsidR="001526F8" w:rsidRPr="00E46458">
        <w:rPr>
          <w:rFonts w:ascii="Times New Roman" w:hAnsi="Times New Roman" w:cs="Times New Roman"/>
          <w:sz w:val="28"/>
          <w:szCs w:val="28"/>
        </w:rPr>
        <w:t xml:space="preserve">в Комитет по экономической </w:t>
      </w:r>
      <w:r w:rsidR="00BA4EB3" w:rsidRPr="00E46458">
        <w:rPr>
          <w:rFonts w:ascii="Times New Roman" w:hAnsi="Times New Roman" w:cs="Times New Roman"/>
          <w:sz w:val="28"/>
          <w:szCs w:val="28"/>
        </w:rPr>
        <w:t xml:space="preserve">политике и стратегическому </w:t>
      </w:r>
      <w:r w:rsidR="003D0390" w:rsidRPr="00E46458">
        <w:rPr>
          <w:rFonts w:ascii="Times New Roman" w:hAnsi="Times New Roman" w:cs="Times New Roman"/>
          <w:sz w:val="28"/>
          <w:szCs w:val="28"/>
        </w:rPr>
        <w:t xml:space="preserve">планированию Санкт-Петербурга, осуществляется в соответствии с Федеральным законом </w:t>
      </w:r>
      <w:r w:rsidR="00E46458">
        <w:rPr>
          <w:rFonts w:ascii="Times New Roman" w:hAnsi="Times New Roman" w:cs="Times New Roman"/>
          <w:sz w:val="28"/>
          <w:szCs w:val="28"/>
        </w:rPr>
        <w:br/>
      </w:r>
      <w:r w:rsidR="003D0390" w:rsidRPr="00E46458">
        <w:rPr>
          <w:rFonts w:ascii="Times New Roman" w:hAnsi="Times New Roman" w:cs="Times New Roman"/>
          <w:sz w:val="28"/>
          <w:szCs w:val="28"/>
        </w:rPr>
        <w:t xml:space="preserve">от </w:t>
      </w:r>
      <w:r w:rsidR="00581E52" w:rsidRPr="00E46458">
        <w:rPr>
          <w:rFonts w:ascii="Times New Roman" w:hAnsi="Times New Roman" w:cs="Times New Roman"/>
          <w:sz w:val="28"/>
          <w:szCs w:val="28"/>
        </w:rPr>
        <w:t>05.05.2006 № 59-ФЗ «О порядке рассмотрения обращений граждан Российской Федерации» и постановлением Правительства Са</w:t>
      </w:r>
      <w:r w:rsidR="00DF6643" w:rsidRPr="00E46458">
        <w:rPr>
          <w:rFonts w:ascii="Times New Roman" w:hAnsi="Times New Roman" w:cs="Times New Roman"/>
          <w:sz w:val="28"/>
          <w:szCs w:val="28"/>
        </w:rPr>
        <w:t>нкт-Петербург</w:t>
      </w:r>
      <w:r w:rsidR="00423861" w:rsidRPr="00E46458">
        <w:rPr>
          <w:rFonts w:ascii="Times New Roman" w:hAnsi="Times New Roman" w:cs="Times New Roman"/>
          <w:sz w:val="28"/>
          <w:szCs w:val="28"/>
        </w:rPr>
        <w:t>а от 17.02.2009 № 156</w:t>
      </w:r>
      <w:r w:rsidR="004A0FC0" w:rsidRPr="00E46458">
        <w:rPr>
          <w:rFonts w:ascii="Times New Roman" w:hAnsi="Times New Roman" w:cs="Times New Roman"/>
          <w:sz w:val="28"/>
          <w:szCs w:val="28"/>
        </w:rPr>
        <w:t xml:space="preserve"> «Об особенностях рассмотрения исполнительными органами государственной власти Санкт-Петербурга обращений граждан </w:t>
      </w:r>
      <w:r w:rsidR="00E46458">
        <w:rPr>
          <w:rFonts w:ascii="Times New Roman" w:hAnsi="Times New Roman" w:cs="Times New Roman"/>
          <w:sz w:val="28"/>
          <w:szCs w:val="28"/>
        </w:rPr>
        <w:br/>
      </w:r>
      <w:r w:rsidR="004A0FC0" w:rsidRPr="00E46458">
        <w:rPr>
          <w:rFonts w:ascii="Times New Roman" w:hAnsi="Times New Roman" w:cs="Times New Roman"/>
          <w:sz w:val="28"/>
          <w:szCs w:val="28"/>
        </w:rPr>
        <w:t>о коррупции».</w:t>
      </w:r>
    </w:p>
    <w:p w:rsidR="00191BF9" w:rsidRPr="00E46458" w:rsidRDefault="00191BF9" w:rsidP="00E46458">
      <w:pPr>
        <w:jc w:val="both"/>
        <w:rPr>
          <w:rFonts w:ascii="Times New Roman" w:hAnsi="Times New Roman" w:cs="Times New Roman"/>
          <w:sz w:val="28"/>
          <w:szCs w:val="28"/>
        </w:rPr>
      </w:pPr>
      <w:r w:rsidRPr="00E46458">
        <w:rPr>
          <w:rFonts w:ascii="Times New Roman" w:hAnsi="Times New Roman" w:cs="Times New Roman"/>
          <w:sz w:val="28"/>
          <w:szCs w:val="28"/>
        </w:rPr>
        <w:t>В</w:t>
      </w:r>
      <w:r w:rsidR="00E46458" w:rsidRPr="00E46458">
        <w:rPr>
          <w:rFonts w:ascii="Times New Roman" w:hAnsi="Times New Roman" w:cs="Times New Roman"/>
          <w:sz w:val="28"/>
          <w:szCs w:val="28"/>
        </w:rPr>
        <w:t xml:space="preserve"> </w:t>
      </w:r>
      <w:r w:rsidR="009D452B">
        <w:rPr>
          <w:rFonts w:ascii="Times New Roman" w:hAnsi="Times New Roman" w:cs="Times New Roman"/>
          <w:sz w:val="28"/>
          <w:szCs w:val="28"/>
          <w:lang w:val="en-US"/>
        </w:rPr>
        <w:t>III</w:t>
      </w:r>
      <w:bookmarkStart w:id="0" w:name="_GoBack"/>
      <w:bookmarkEnd w:id="0"/>
      <w:r w:rsidR="00E46458" w:rsidRPr="00E46458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Pr="00E46458">
        <w:rPr>
          <w:rFonts w:ascii="Times New Roman" w:hAnsi="Times New Roman" w:cs="Times New Roman"/>
          <w:sz w:val="28"/>
          <w:szCs w:val="28"/>
        </w:rPr>
        <w:t xml:space="preserve"> 2020 год</w:t>
      </w:r>
      <w:r w:rsidR="00E46458" w:rsidRPr="00E46458">
        <w:rPr>
          <w:rFonts w:ascii="Times New Roman" w:hAnsi="Times New Roman" w:cs="Times New Roman"/>
          <w:sz w:val="28"/>
          <w:szCs w:val="28"/>
        </w:rPr>
        <w:t>а</w:t>
      </w:r>
      <w:r w:rsidRPr="00E46458">
        <w:rPr>
          <w:rFonts w:ascii="Times New Roman" w:hAnsi="Times New Roman" w:cs="Times New Roman"/>
          <w:sz w:val="28"/>
          <w:szCs w:val="28"/>
        </w:rPr>
        <w:t xml:space="preserve"> обращения граждан о коррупции в Комитет </w:t>
      </w:r>
      <w:r w:rsidR="00E46458">
        <w:rPr>
          <w:rFonts w:ascii="Times New Roman" w:hAnsi="Times New Roman" w:cs="Times New Roman"/>
          <w:sz w:val="28"/>
          <w:szCs w:val="28"/>
        </w:rPr>
        <w:br/>
      </w:r>
      <w:r w:rsidRPr="00E46458">
        <w:rPr>
          <w:rFonts w:ascii="Times New Roman" w:hAnsi="Times New Roman" w:cs="Times New Roman"/>
          <w:sz w:val="28"/>
          <w:szCs w:val="28"/>
        </w:rPr>
        <w:t>не поступали</w:t>
      </w:r>
      <w:r w:rsidR="00E46458">
        <w:rPr>
          <w:rFonts w:ascii="Times New Roman" w:hAnsi="Times New Roman" w:cs="Times New Roman"/>
          <w:sz w:val="28"/>
          <w:szCs w:val="28"/>
        </w:rPr>
        <w:t>.</w:t>
      </w:r>
    </w:p>
    <w:sectPr w:rsidR="00191BF9" w:rsidRPr="00E46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287"/>
    <w:rsid w:val="001526F8"/>
    <w:rsid w:val="00191BF9"/>
    <w:rsid w:val="002E15D5"/>
    <w:rsid w:val="003D0390"/>
    <w:rsid w:val="00423861"/>
    <w:rsid w:val="004A0FC0"/>
    <w:rsid w:val="00581E52"/>
    <w:rsid w:val="008C4FD9"/>
    <w:rsid w:val="00994D98"/>
    <w:rsid w:val="009D452B"/>
    <w:rsid w:val="00AE5287"/>
    <w:rsid w:val="00BA4EB3"/>
    <w:rsid w:val="00DF6643"/>
    <w:rsid w:val="00E4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B81B3-0FA5-4C8F-AD4F-0471BFEC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Жемалдинова Рената Рашидовна</dc:creator>
  <cp:keywords/>
  <dc:description/>
  <cp:lastModifiedBy>Полищук Инесса Вячеславовна</cp:lastModifiedBy>
  <cp:revision>3</cp:revision>
  <dcterms:created xsi:type="dcterms:W3CDTF">2020-12-25T11:46:00Z</dcterms:created>
  <dcterms:modified xsi:type="dcterms:W3CDTF">2020-12-26T11:43:00Z</dcterms:modified>
</cp:coreProperties>
</file>