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9"/>
        <w:tblW w:w="10173" w:type="dxa"/>
        <w:tblLayout w:type="fixed"/>
        <w:tblLook w:val="00A0" w:firstRow="1" w:lastRow="0" w:firstColumn="1" w:lastColumn="0" w:noHBand="0" w:noVBand="0"/>
      </w:tblPr>
      <w:tblGrid>
        <w:gridCol w:w="4786"/>
        <w:gridCol w:w="5387"/>
      </w:tblGrid>
      <w:tr w:rsidR="006D54FB" w:rsidRPr="006D54FB" w:rsidTr="003C0C17"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41AFE8" wp14:editId="11062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2" name="Полилиния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97512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6E34C6" w:rsidRPr="006E34C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object w:dxaOrig="750" w:dyaOrig="720" w14:anchorId="337ADC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pt;height:36.65pt;visibility:visible;mso-wrap-style:none;mso-width-percent:0;mso-height-percent:0;mso-position-vertical-relative:line;mso-width-percent:0;mso-height-percent:0" o:ole="">
                  <v:imagedata r:id="rId8" o:title=""/>
                </v:shape>
                <o:OLEObject Type="Embed" ProgID="PBrush" ShapeID="_x0000_i1025" DrawAspect="Content" ObjectID="_1668871582" r:id="rId9"/>
              </w:objec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4FB" w:rsidRPr="006D54FB" w:rsidTr="003C0C17"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54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6D54FB" w:rsidRPr="006D54FB" w:rsidTr="003C0C17">
        <w:trPr>
          <w:trHeight w:val="267"/>
        </w:trPr>
        <w:tc>
          <w:tcPr>
            <w:tcW w:w="10173" w:type="dxa"/>
            <w:gridSpan w:val="2"/>
          </w:tcPr>
          <w:p w:rsidR="006D54FB" w:rsidRPr="006D54FB" w:rsidRDefault="006D54FB" w:rsidP="00202EB2">
            <w:pPr>
              <w:widowControl w:val="0"/>
              <w:autoSpaceDE w:val="0"/>
              <w:autoSpaceDN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6D54FB" w:rsidRPr="006D54FB" w:rsidTr="003C0C17">
        <w:tc>
          <w:tcPr>
            <w:tcW w:w="10173" w:type="dxa"/>
            <w:gridSpan w:val="2"/>
            <w:vAlign w:val="center"/>
          </w:tcPr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6D54F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6D54F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О С Т А Н О В Л Е Н И Е</w: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4FB" w:rsidRPr="006D54FB" w:rsidTr="003C0C17">
        <w:tc>
          <w:tcPr>
            <w:tcW w:w="4786" w:type="dxa"/>
          </w:tcPr>
          <w:p w:rsidR="006D54FB" w:rsidRPr="006D54FB" w:rsidRDefault="00EA279A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D54FB" w:rsidRPr="006D54F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  <w:p w:rsidR="006D54FB" w:rsidRPr="006D54FB" w:rsidRDefault="006D54FB" w:rsidP="00202EB2">
            <w:pPr>
              <w:widowControl w:val="0"/>
              <w:spacing w:after="0" w:line="240" w:lineRule="auto"/>
              <w:ind w:right="427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D54FB" w:rsidRPr="006D54FB" w:rsidRDefault="003C0C17" w:rsidP="00202EB2">
            <w:pPr>
              <w:widowControl w:val="0"/>
              <w:spacing w:after="0" w:line="240" w:lineRule="auto"/>
              <w:ind w:right="427"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№ ___________</w:t>
            </w:r>
            <w:r w:rsidR="006D54FB" w:rsidRPr="006D54F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580A" w:rsidRDefault="008C580A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</w:p>
    <w:p w:rsidR="00EA279A" w:rsidRPr="00644AB4" w:rsidRDefault="00EA279A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b/>
          <w:sz w:val="24"/>
          <w:szCs w:val="24"/>
        </w:rPr>
        <w:t>от 26.09.2005 № 1418</w:t>
      </w:r>
    </w:p>
    <w:p w:rsidR="006D54FB" w:rsidRPr="006D54FB" w:rsidRDefault="006D54FB" w:rsidP="00202EB2">
      <w:pPr>
        <w:widowControl w:val="0"/>
        <w:tabs>
          <w:tab w:val="left" w:pos="5670"/>
        </w:tabs>
        <w:autoSpaceDE w:val="0"/>
        <w:autoSpaceDN w:val="0"/>
        <w:spacing w:after="0" w:line="240" w:lineRule="auto"/>
        <w:ind w:left="567" w:right="42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t xml:space="preserve">развития молодежного самоуправления и самоорганизации 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 студенческих</w:t>
      </w:r>
      <w:r w:rsidR="00EA279A" w:rsidRPr="00644AB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оллективах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и реализации Закона Санкт-Петербурга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history="1">
        <w:r w:rsidRPr="00644AB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 26.06.2013 № 425-62</w:t>
        </w:r>
      </w:hyperlink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6EF"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О реализации государственной молодежной политики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br/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 w:rsidR="006C66EF"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</w:t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проекта «Социальная активность» 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в рамках национального проекта «Образование», утвержденного протоколом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>от 21.07.2020 № 11 заседания Проектного комите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>та по направлению «Образование»</w:t>
      </w:r>
      <w:r w:rsidR="00F03E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5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Правительство</w:t>
      </w:r>
      <w:r w:rsidR="00A61C37" w:rsidRPr="00644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proofErr w:type="gramEnd"/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proofErr w:type="gramStart"/>
      <w:r w:rsidRPr="006D54FB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П</w:t>
      </w:r>
      <w:proofErr w:type="gramEnd"/>
      <w:r w:rsidRPr="006D54FB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О С Т А Н О В Л Я Е Т: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</w:t>
      </w:r>
      <w:r w:rsidRPr="006D54FB">
        <w:rPr>
          <w:rFonts w:ascii="Times New Roman" w:eastAsia="Calibri" w:hAnsi="Times New Roman" w:cs="Times New Roman"/>
          <w:sz w:val="24"/>
          <w:szCs w:val="24"/>
          <w:lang w:eastAsia="en-US"/>
        </w:rPr>
        <w:t>от 26.09.2005 № 1418</w:t>
      </w:r>
      <w:r w:rsidR="00A61C37" w:rsidRPr="00644A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44AB4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6D54F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О Студенческом совете Санкт-Петербурга» следующие изменения:</w:t>
      </w:r>
    </w:p>
    <w:p w:rsidR="009C2F96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1.1. Преамбулу постановления изложить в следующей редакции: </w:t>
      </w:r>
    </w:p>
    <w:p w:rsidR="005A0D1C" w:rsidRDefault="006D54FB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54F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 xml:space="preserve">развития молодежного самоуправления и самоорганизации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 студенческих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оллективах 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и реализации Закона Санкт-Петербурга 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history="1">
        <w:r w:rsidR="00AD30E9" w:rsidRPr="00644AB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от 26.06.2013 № 425-62</w:t>
        </w:r>
      </w:hyperlink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 xml:space="preserve">О реализации государственной молодежной политики 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br/>
      </w:r>
      <w:r w:rsidR="00AD30E9" w:rsidRPr="006D54FB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 w:rsidR="00AD30E9"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</w:t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проекта «Социальная активность» 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 xml:space="preserve">в рамках национального проекта «Образование», утвержденного протоколом 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br/>
      </w:r>
      <w:r w:rsidR="003B2177" w:rsidRPr="003B2177">
        <w:rPr>
          <w:rFonts w:ascii="Times New Roman" w:eastAsia="Times New Roman" w:hAnsi="Times New Roman" w:cs="Times New Roman"/>
          <w:sz w:val="24"/>
          <w:szCs w:val="24"/>
        </w:rPr>
        <w:t>от 21.07.2020 № 11 заседания Проектного комитета по направлению «Об</w:t>
      </w:r>
      <w:r w:rsidR="003B2177">
        <w:rPr>
          <w:rFonts w:ascii="Times New Roman" w:eastAsia="Times New Roman" w:hAnsi="Times New Roman" w:cs="Times New Roman"/>
          <w:sz w:val="24"/>
          <w:szCs w:val="24"/>
        </w:rPr>
        <w:t>разование»</w:t>
      </w:r>
      <w:r w:rsidR="00F03E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3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6DE" w:rsidRPr="006D54FB">
        <w:rPr>
          <w:rFonts w:ascii="Times New Roman" w:eastAsia="Times New Roman" w:hAnsi="Times New Roman" w:cs="Times New Roman"/>
          <w:sz w:val="24"/>
          <w:szCs w:val="24"/>
        </w:rPr>
        <w:t>Правительство</w:t>
      </w:r>
      <w:r w:rsidR="00EB36DE" w:rsidRPr="00644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6DE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965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6D54FB" w:rsidRPr="005A0D1C" w:rsidRDefault="005A0D1C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FD555F" w:rsidRPr="005A0D1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FD555F" w:rsidRPr="005A0D1C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Я Е Т</w:t>
      </w:r>
      <w:r w:rsidR="006D54FB" w:rsidRPr="005A0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D54FB" w:rsidRPr="003B217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1.2. Пункт 3 постановления изложить в следующей редакции:</w:t>
      </w:r>
    </w:p>
    <w:p w:rsidR="006D54FB" w:rsidRPr="006D54FB" w:rsidRDefault="006C1775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Рекомендовать образовательным организациям высшего образования</w:t>
      </w:r>
      <w:r w:rsidR="00F033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F033E2" w:rsidRPr="004D7C51">
        <w:rPr>
          <w:rFonts w:ascii="Times New Roman" w:eastAsia="Times New Roman" w:hAnsi="Times New Roman" w:cs="Times New Roman"/>
          <w:sz w:val="24"/>
          <w:szCs w:val="24"/>
        </w:rPr>
        <w:t>расположенным на территории</w:t>
      </w:r>
      <w:r w:rsidR="006D54FB" w:rsidRPr="004D7C51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</w:t>
      </w:r>
      <w:r w:rsidR="00EB36DE" w:rsidRPr="004D7C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033E2" w:rsidRPr="004D7C51">
        <w:rPr>
          <w:rFonts w:ascii="Times New Roman" w:eastAsia="Times New Roman" w:hAnsi="Times New Roman" w:cs="Times New Roman"/>
          <w:sz w:val="24"/>
          <w:szCs w:val="24"/>
        </w:rPr>
        <w:t>, и расположенным на территории Санкт-Петербурга филиалам образовательных организаций высшего образования, осуществляющим образовательную деятельность по имеющим государственную аккредитацию образовательным программам высшего образования на территории Санкт-Петербурга,</w:t>
      </w:r>
      <w:r w:rsidR="00172B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включать в состав ученых советов (советов) </w:t>
      </w:r>
      <w:r w:rsidR="008C1B6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, делегированных от образовательных организаций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 xml:space="preserve"> высшего образования</w:t>
      </w:r>
      <w:r w:rsidR="00EB36DE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r w:rsidR="00EB36DE" w:rsidRPr="00FD555F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 w:rsidR="00172B1B" w:rsidRPr="00FD55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4FB" w:rsidRPr="00FD555F">
        <w:rPr>
          <w:rFonts w:ascii="Times New Roman" w:eastAsia="Times New Roman" w:hAnsi="Times New Roman" w:cs="Times New Roman"/>
          <w:sz w:val="24"/>
          <w:szCs w:val="24"/>
        </w:rPr>
        <w:t>в состав Студенческого совета Санкт-Петербурга</w:t>
      </w:r>
      <w:r w:rsidRPr="00FD55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54FB" w:rsidRPr="00FD55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6D54FB" w:rsidRPr="006D54FB" w:rsidRDefault="006C1775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B4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постановления</w:t>
      </w:r>
      <w:r w:rsidR="008C580A">
        <w:rPr>
          <w:rFonts w:ascii="Times New Roman" w:eastAsia="Times New Roman" w:hAnsi="Times New Roman" w:cs="Times New Roman"/>
          <w:sz w:val="24"/>
          <w:szCs w:val="24"/>
        </w:rPr>
        <w:t xml:space="preserve"> возложить 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 xml:space="preserve">на вице-губернатора 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 xml:space="preserve">  Бельского А.Н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4AB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54FB" w:rsidRPr="006D54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65374" w:rsidRPr="006D54FB" w:rsidRDefault="006D54FB" w:rsidP="005A0D1C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>1.4. П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оложение о Студенческом совете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утвержденное </w:t>
      </w:r>
      <w:r w:rsidR="00D66D8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остановлением, </w:t>
      </w:r>
      <w:r w:rsidRPr="006D54FB">
        <w:rPr>
          <w:rFonts w:ascii="Times New Roman" w:eastAsia="Times New Roman" w:hAnsi="Times New Roman" w:cs="Times New Roman"/>
          <w:sz w:val="24"/>
          <w:szCs w:val="24"/>
        </w:rPr>
        <w:t>изложить в редакции согласно приложению к настоящему постановлению.</w:t>
      </w:r>
    </w:p>
    <w:p w:rsidR="006D54FB" w:rsidRPr="006D54FB" w:rsidRDefault="006D54FB" w:rsidP="00202EB2">
      <w:pPr>
        <w:autoSpaceDE w:val="0"/>
        <w:autoSpaceDN w:val="0"/>
        <w:spacing w:after="0"/>
        <w:ind w:left="567" w:right="4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4F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постановления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6C1775" w:rsidRPr="006D54F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6C1775" w:rsidRPr="00644AB4">
        <w:rPr>
          <w:rFonts w:ascii="Times New Roman" w:eastAsia="Times New Roman" w:hAnsi="Times New Roman" w:cs="Times New Roman"/>
          <w:sz w:val="24"/>
          <w:szCs w:val="24"/>
        </w:rPr>
        <w:t xml:space="preserve">  Бельского А.Н</w:t>
      </w:r>
      <w:r w:rsidR="00172B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54FB" w:rsidRPr="006D54FB" w:rsidRDefault="006D54FB" w:rsidP="00202EB2">
      <w:pPr>
        <w:spacing w:after="0"/>
        <w:ind w:right="42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D54FB" w:rsidRPr="003B2177" w:rsidRDefault="006D54FB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4FB" w:rsidRPr="003B2177" w:rsidRDefault="00D66D8B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>Губернатор</w:t>
      </w:r>
    </w:p>
    <w:p w:rsidR="00644AB4" w:rsidRPr="003B2177" w:rsidRDefault="003B2177" w:rsidP="00202EB2">
      <w:pPr>
        <w:spacing w:after="0"/>
        <w:ind w:left="567"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</w:t>
      </w:r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6C1775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AD30E9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AD30E9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>А.Д.Беглов</w:t>
      </w:r>
      <w:proofErr w:type="spellEnd"/>
      <w:r w:rsidR="006D54FB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A61C37" w:rsidRPr="003B217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</w:p>
    <w:p w:rsidR="00A61C37" w:rsidRDefault="00A61C37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3341E6" w:rsidRDefault="003341E6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65374" w:rsidRDefault="00965374" w:rsidP="00202EB2">
      <w:pPr>
        <w:pStyle w:val="ConsPlusNormal"/>
        <w:ind w:right="427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F602D6" w:rsidRPr="00570D8C" w:rsidRDefault="00F602D6" w:rsidP="005A0D1C">
      <w:pPr>
        <w:pStyle w:val="ConsPlusNormal"/>
        <w:spacing w:before="200" w:line="276" w:lineRule="auto"/>
        <w:ind w:right="42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02D6" w:rsidRPr="00570D8C" w:rsidSect="00BF5148">
      <w:headerReference w:type="default" r:id="rId12"/>
      <w:pgSz w:w="11906" w:h="16838"/>
      <w:pgMar w:top="1134" w:right="707" w:bottom="851" w:left="1133" w:header="227" w:footer="0" w:gutter="0"/>
      <w:cols w:space="720"/>
      <w:noEndnote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5987EAD" w15:done="0"/>
  <w15:commentEx w15:paraId="76409AFF" w15:done="0"/>
  <w15:commentEx w15:paraId="2787150F" w15:done="0"/>
  <w15:commentEx w15:paraId="043FB400" w15:done="0"/>
  <w15:commentEx w15:paraId="3FE7CF5F" w15:done="0"/>
  <w15:commentEx w15:paraId="3B884DAD" w15:done="0"/>
  <w15:commentEx w15:paraId="7718C9B9" w15:done="0"/>
  <w15:commentEx w15:paraId="0CFFC348" w15:done="0"/>
  <w15:commentEx w15:paraId="4AF36B69" w15:done="0"/>
  <w15:commentEx w15:paraId="776C7535" w15:done="0"/>
  <w15:commentEx w15:paraId="16D958D5" w15:done="0"/>
  <w15:commentEx w15:paraId="2B31B07B" w15:done="0"/>
  <w15:commentEx w15:paraId="029A246F" w15:done="0"/>
  <w15:commentEx w15:paraId="032EE0C3" w15:done="0"/>
  <w15:commentEx w15:paraId="53E606A4" w15:done="0"/>
  <w15:commentEx w15:paraId="3A99ACCD" w15:done="0"/>
  <w15:commentEx w15:paraId="16F28BBC" w15:done="0"/>
  <w15:commentEx w15:paraId="71E76BA8" w15:done="0"/>
  <w15:commentEx w15:paraId="561A0D5B" w15:done="0"/>
  <w15:commentEx w15:paraId="51B7DF98" w15:done="0"/>
  <w15:commentEx w15:paraId="1609AEB3" w15:done="0"/>
  <w15:commentEx w15:paraId="0C7FD2C3" w15:done="0"/>
  <w15:commentEx w15:paraId="1EC52C21" w15:done="0"/>
  <w15:commentEx w15:paraId="52AEF79B" w15:done="0"/>
  <w15:commentEx w15:paraId="1D5DD3A5" w15:done="0"/>
  <w15:commentEx w15:paraId="338D2EB8" w15:done="0"/>
  <w15:commentEx w15:paraId="4A461126" w15:done="0"/>
  <w15:commentEx w15:paraId="7D0CC381" w15:done="0"/>
  <w15:commentEx w15:paraId="6DB530DC" w15:done="0"/>
  <w15:commentEx w15:paraId="5B2051A5" w15:done="0"/>
  <w15:commentEx w15:paraId="01E90C2C" w15:done="0"/>
  <w15:commentEx w15:paraId="6484B6AB" w15:done="0"/>
  <w15:commentEx w15:paraId="5260B14A" w15:done="0"/>
  <w15:commentEx w15:paraId="627E3554" w15:done="0"/>
  <w15:commentEx w15:paraId="1ED0C25E" w15:done="0"/>
  <w15:commentEx w15:paraId="49BD4460" w15:done="0"/>
  <w15:commentEx w15:paraId="7CF4E180" w15:done="0"/>
  <w15:commentEx w15:paraId="597BE867" w15:done="0"/>
  <w15:commentEx w15:paraId="018FAFD5" w15:done="0"/>
  <w15:commentEx w15:paraId="00592DE3" w15:done="0"/>
  <w15:commentEx w15:paraId="78421715" w15:done="0"/>
  <w15:commentEx w15:paraId="1A7C801F" w15:done="0"/>
  <w15:commentEx w15:paraId="3A0019BF" w15:done="0"/>
  <w15:commentEx w15:paraId="30E888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6C7DE" w16cex:dateUtc="2020-08-18T18:34:00Z"/>
  <w16cex:commentExtensible w16cex:durableId="22E6C806" w16cex:dateUtc="2020-08-18T18:35:00Z"/>
  <w16cex:commentExtensible w16cex:durableId="22E6C81C" w16cex:dateUtc="2020-08-18T18:35:00Z"/>
  <w16cex:commentExtensible w16cex:durableId="22E6C848" w16cex:dateUtc="2020-08-18T18:36:00Z"/>
  <w16cex:commentExtensible w16cex:durableId="22E6C893" w16cex:dateUtc="2020-08-18T18:37:00Z"/>
  <w16cex:commentExtensible w16cex:durableId="22E6CB41" w16cex:dateUtc="2020-08-18T18:48:00Z"/>
  <w16cex:commentExtensible w16cex:durableId="22E6CBB6" w16cex:dateUtc="2020-08-18T18:50:00Z"/>
  <w16cex:commentExtensible w16cex:durableId="22E6CBD4" w16cex:dateUtc="2020-08-18T18:51:00Z"/>
  <w16cex:commentExtensible w16cex:durableId="22E6CBE8" w16cex:dateUtc="2020-08-18T18:51:00Z"/>
  <w16cex:commentExtensible w16cex:durableId="22E6CC5F" w16cex:dateUtc="2020-08-18T18:53:00Z"/>
  <w16cex:commentExtensible w16cex:durableId="22E6CC99" w16cex:dateUtc="2020-08-18T18:54:00Z"/>
  <w16cex:commentExtensible w16cex:durableId="22E6CCF8" w16cex:dateUtc="2020-08-18T18:56:00Z"/>
  <w16cex:commentExtensible w16cex:durableId="22E6CD3C" w16cex:dateUtc="2020-08-18T18:57:00Z"/>
  <w16cex:commentExtensible w16cex:durableId="22E6CDE2" w16cex:dateUtc="2020-08-18T19:00:00Z"/>
  <w16cex:commentExtensible w16cex:durableId="22E6CE69" w16cex:dateUtc="2020-08-18T19:02:00Z"/>
  <w16cex:commentExtensible w16cex:durableId="22E6CFF1" w16cex:dateUtc="2020-08-18T19:08:00Z"/>
  <w16cex:commentExtensible w16cex:durableId="22E6D007" w16cex:dateUtc="2020-08-18T19:09:00Z"/>
  <w16cex:commentExtensible w16cex:durableId="22E6D06F" w16cex:dateUtc="2020-08-18T19:10:00Z"/>
  <w16cex:commentExtensible w16cex:durableId="22E6D084" w16cex:dateUtc="2020-08-18T19:11:00Z"/>
  <w16cex:commentExtensible w16cex:durableId="22E6D099" w16cex:dateUtc="2020-08-18T19:11:00Z"/>
  <w16cex:commentExtensible w16cex:durableId="22E6D0CD" w16cex:dateUtc="2020-08-18T19:12:00Z"/>
  <w16cex:commentExtensible w16cex:durableId="22E6D0DF" w16cex:dateUtc="2020-08-18T19:12:00Z"/>
  <w16cex:commentExtensible w16cex:durableId="22E6D0F1" w16cex:dateUtc="2020-08-18T19:13:00Z"/>
  <w16cex:commentExtensible w16cex:durableId="22E6D10B" w16cex:dateUtc="2020-08-18T19:13:00Z"/>
  <w16cex:commentExtensible w16cex:durableId="22E6D15E" w16cex:dateUtc="2020-08-18T19:14:00Z"/>
  <w16cex:commentExtensible w16cex:durableId="22E6D179" w16cex:dateUtc="2020-08-18T19:15:00Z"/>
  <w16cex:commentExtensible w16cex:durableId="22E6D1D6" w16cex:dateUtc="2020-08-18T19:16:00Z"/>
  <w16cex:commentExtensible w16cex:durableId="22E6D1F4" w16cex:dateUtc="2020-08-18T19:17:00Z"/>
  <w16cex:commentExtensible w16cex:durableId="22E6D200" w16cex:dateUtc="2020-08-18T19:17:00Z"/>
  <w16cex:commentExtensible w16cex:durableId="22E6D213" w16cex:dateUtc="2020-08-18T19:17:00Z"/>
  <w16cex:commentExtensible w16cex:durableId="22E6D223" w16cex:dateUtc="2020-08-18T19:18:00Z"/>
  <w16cex:commentExtensible w16cex:durableId="22E6D235" w16cex:dateUtc="2020-08-18T19:18:00Z"/>
  <w16cex:commentExtensible w16cex:durableId="22E6D265" w16cex:dateUtc="2020-08-18T19:19:00Z"/>
  <w16cex:commentExtensible w16cex:durableId="22E6D272" w16cex:dateUtc="2020-08-18T19:19:00Z"/>
  <w16cex:commentExtensible w16cex:durableId="22E6D27E" w16cex:dateUtc="2020-08-18T19:19:00Z"/>
  <w16cex:commentExtensible w16cex:durableId="22E6D2A3" w16cex:dateUtc="2020-08-18T19:20:00Z"/>
  <w16cex:commentExtensible w16cex:durableId="22E6D2D2" w16cex:dateUtc="2020-08-18T19:21:00Z"/>
  <w16cex:commentExtensible w16cex:durableId="22E6D2D9" w16cex:dateUtc="2020-08-18T19:21:00Z"/>
  <w16cex:commentExtensible w16cex:durableId="22E6D2E1" w16cex:dateUtc="2020-08-18T19:21:00Z"/>
  <w16cex:commentExtensible w16cex:durableId="22E6D2F6" w16cex:dateUtc="2020-08-18T19:21:00Z"/>
  <w16cex:commentExtensible w16cex:durableId="22E6D2FD" w16cex:dateUtc="2020-08-18T19:21:00Z"/>
  <w16cex:commentExtensible w16cex:durableId="22E6D341" w16cex:dateUtc="2020-08-18T19:22:00Z"/>
  <w16cex:commentExtensible w16cex:durableId="22E6D376" w16cex:dateUtc="2020-08-18T19:23:00Z"/>
  <w16cex:commentExtensible w16cex:durableId="22E6D39C" w16cex:dateUtc="2020-08-18T1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987EAD" w16cid:durableId="22E6C7DE"/>
  <w16cid:commentId w16cid:paraId="76409AFF" w16cid:durableId="22E6C806"/>
  <w16cid:commentId w16cid:paraId="2787150F" w16cid:durableId="22E6C81C"/>
  <w16cid:commentId w16cid:paraId="043FB400" w16cid:durableId="22E6C848"/>
  <w16cid:commentId w16cid:paraId="3FE7CF5F" w16cid:durableId="22E6C893"/>
  <w16cid:commentId w16cid:paraId="3B884DAD" w16cid:durableId="22E6CB41"/>
  <w16cid:commentId w16cid:paraId="7718C9B9" w16cid:durableId="22E6CBB6"/>
  <w16cid:commentId w16cid:paraId="0CFFC348" w16cid:durableId="22E6CBD4"/>
  <w16cid:commentId w16cid:paraId="4AF36B69" w16cid:durableId="22E6CBE8"/>
  <w16cid:commentId w16cid:paraId="776C7535" w16cid:durableId="22E6CC5F"/>
  <w16cid:commentId w16cid:paraId="16D958D5" w16cid:durableId="22E6CC99"/>
  <w16cid:commentId w16cid:paraId="2B31B07B" w16cid:durableId="22E6CCF8"/>
  <w16cid:commentId w16cid:paraId="029A246F" w16cid:durableId="22E6CD3C"/>
  <w16cid:commentId w16cid:paraId="032EE0C3" w16cid:durableId="22E6CDE2"/>
  <w16cid:commentId w16cid:paraId="53E606A4" w16cid:durableId="22E6CE69"/>
  <w16cid:commentId w16cid:paraId="3A99ACCD" w16cid:durableId="22E6CFF1"/>
  <w16cid:commentId w16cid:paraId="16F28BBC" w16cid:durableId="22E6D007"/>
  <w16cid:commentId w16cid:paraId="71E76BA8" w16cid:durableId="22E6D06F"/>
  <w16cid:commentId w16cid:paraId="561A0D5B" w16cid:durableId="22E6D084"/>
  <w16cid:commentId w16cid:paraId="51B7DF98" w16cid:durableId="22E6D099"/>
  <w16cid:commentId w16cid:paraId="1609AEB3" w16cid:durableId="22E6D0CD"/>
  <w16cid:commentId w16cid:paraId="0C7FD2C3" w16cid:durableId="22E6D0DF"/>
  <w16cid:commentId w16cid:paraId="1EC52C21" w16cid:durableId="22E6D0F1"/>
  <w16cid:commentId w16cid:paraId="52AEF79B" w16cid:durableId="22E6D10B"/>
  <w16cid:commentId w16cid:paraId="1D5DD3A5" w16cid:durableId="22E6D15E"/>
  <w16cid:commentId w16cid:paraId="338D2EB8" w16cid:durableId="22E6D179"/>
  <w16cid:commentId w16cid:paraId="4A461126" w16cid:durableId="22E6D1D6"/>
  <w16cid:commentId w16cid:paraId="7D0CC381" w16cid:durableId="22E6D1F4"/>
  <w16cid:commentId w16cid:paraId="6DB530DC" w16cid:durableId="22E6D200"/>
  <w16cid:commentId w16cid:paraId="5B2051A5" w16cid:durableId="22E6D213"/>
  <w16cid:commentId w16cid:paraId="01E90C2C" w16cid:durableId="22E6D223"/>
  <w16cid:commentId w16cid:paraId="6484B6AB" w16cid:durableId="22E6D235"/>
  <w16cid:commentId w16cid:paraId="5260B14A" w16cid:durableId="22E6D265"/>
  <w16cid:commentId w16cid:paraId="627E3554" w16cid:durableId="22E6D272"/>
  <w16cid:commentId w16cid:paraId="1ED0C25E" w16cid:durableId="22E6D27E"/>
  <w16cid:commentId w16cid:paraId="49BD4460" w16cid:durableId="22E6D2A3"/>
  <w16cid:commentId w16cid:paraId="7CF4E180" w16cid:durableId="22E6D2D2"/>
  <w16cid:commentId w16cid:paraId="597BE867" w16cid:durableId="22E6D2D9"/>
  <w16cid:commentId w16cid:paraId="018FAFD5" w16cid:durableId="22E6D2E1"/>
  <w16cid:commentId w16cid:paraId="00592DE3" w16cid:durableId="22E6D2F6"/>
  <w16cid:commentId w16cid:paraId="78421715" w16cid:durableId="22E6D2FD"/>
  <w16cid:commentId w16cid:paraId="1A7C801F" w16cid:durableId="22E6D341"/>
  <w16cid:commentId w16cid:paraId="3A0019BF" w16cid:durableId="22E6D376"/>
  <w16cid:commentId w16cid:paraId="30E88815" w16cid:durableId="22E6D3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7C9" w:rsidRDefault="006327C9">
      <w:pPr>
        <w:spacing w:after="0" w:line="240" w:lineRule="auto"/>
      </w:pPr>
      <w:r>
        <w:separator/>
      </w:r>
    </w:p>
  </w:endnote>
  <w:endnote w:type="continuationSeparator" w:id="0">
    <w:p w:rsidR="006327C9" w:rsidRDefault="00632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7C9" w:rsidRDefault="006327C9">
      <w:pPr>
        <w:spacing w:after="0" w:line="240" w:lineRule="auto"/>
      </w:pPr>
      <w:r>
        <w:separator/>
      </w:r>
    </w:p>
  </w:footnote>
  <w:footnote w:type="continuationSeparator" w:id="0">
    <w:p w:rsidR="006327C9" w:rsidRDefault="00632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148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F5148" w:rsidRPr="003B2177" w:rsidRDefault="00BF5148">
        <w:pPr>
          <w:pStyle w:val="a3"/>
          <w:jc w:val="center"/>
          <w:rPr>
            <w:rFonts w:ascii="Times New Roman" w:hAnsi="Times New Roman" w:cs="Times New Roman"/>
          </w:rPr>
        </w:pPr>
        <w:r w:rsidRPr="003B2177">
          <w:rPr>
            <w:rFonts w:ascii="Times New Roman" w:hAnsi="Times New Roman" w:cs="Times New Roman"/>
          </w:rPr>
          <w:fldChar w:fldCharType="begin"/>
        </w:r>
        <w:r w:rsidRPr="003B2177">
          <w:rPr>
            <w:rFonts w:ascii="Times New Roman" w:hAnsi="Times New Roman" w:cs="Times New Roman"/>
          </w:rPr>
          <w:instrText>PAGE   \* MERGEFORMAT</w:instrText>
        </w:r>
        <w:r w:rsidRPr="003B2177">
          <w:rPr>
            <w:rFonts w:ascii="Times New Roman" w:hAnsi="Times New Roman" w:cs="Times New Roman"/>
          </w:rPr>
          <w:fldChar w:fldCharType="separate"/>
        </w:r>
        <w:r w:rsidR="004D7C51">
          <w:rPr>
            <w:rFonts w:ascii="Times New Roman" w:hAnsi="Times New Roman" w:cs="Times New Roman"/>
            <w:noProof/>
          </w:rPr>
          <w:t>2</w:t>
        </w:r>
        <w:r w:rsidRPr="003B2177">
          <w:rPr>
            <w:rFonts w:ascii="Times New Roman" w:hAnsi="Times New Roman" w:cs="Times New Roman"/>
          </w:rPr>
          <w:fldChar w:fldCharType="end"/>
        </w:r>
      </w:p>
    </w:sdtContent>
  </w:sdt>
  <w:p w:rsidR="000135EA" w:rsidRDefault="000135EA">
    <w:pPr>
      <w:pStyle w:val="ConsPlusNormal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iktoriia Motorenko">
    <w15:presenceInfo w15:providerId="Windows Live" w15:userId="db93438678886f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C"/>
    <w:rsid w:val="000041CF"/>
    <w:rsid w:val="000135EA"/>
    <w:rsid w:val="00066404"/>
    <w:rsid w:val="00172B1B"/>
    <w:rsid w:val="001A151F"/>
    <w:rsid w:val="00202EB2"/>
    <w:rsid w:val="00221979"/>
    <w:rsid w:val="00226A3F"/>
    <w:rsid w:val="00231FF1"/>
    <w:rsid w:val="002418FF"/>
    <w:rsid w:val="002426A0"/>
    <w:rsid w:val="00243CBF"/>
    <w:rsid w:val="00292987"/>
    <w:rsid w:val="002B150B"/>
    <w:rsid w:val="002B4586"/>
    <w:rsid w:val="002E534C"/>
    <w:rsid w:val="0030569B"/>
    <w:rsid w:val="00311407"/>
    <w:rsid w:val="00316A02"/>
    <w:rsid w:val="003341E6"/>
    <w:rsid w:val="00356D60"/>
    <w:rsid w:val="00394D82"/>
    <w:rsid w:val="003B2177"/>
    <w:rsid w:val="003C0C17"/>
    <w:rsid w:val="00402CD2"/>
    <w:rsid w:val="00444DC7"/>
    <w:rsid w:val="004D7C51"/>
    <w:rsid w:val="004E7533"/>
    <w:rsid w:val="0052529B"/>
    <w:rsid w:val="0052530A"/>
    <w:rsid w:val="005342E9"/>
    <w:rsid w:val="00565B93"/>
    <w:rsid w:val="00570D8C"/>
    <w:rsid w:val="005916D1"/>
    <w:rsid w:val="005A0D1C"/>
    <w:rsid w:val="005C2CE4"/>
    <w:rsid w:val="005E611D"/>
    <w:rsid w:val="00604596"/>
    <w:rsid w:val="006327C9"/>
    <w:rsid w:val="00644AB4"/>
    <w:rsid w:val="00651646"/>
    <w:rsid w:val="006B7C11"/>
    <w:rsid w:val="006C1775"/>
    <w:rsid w:val="006C391A"/>
    <w:rsid w:val="006C66EF"/>
    <w:rsid w:val="006D54FB"/>
    <w:rsid w:val="006E34C6"/>
    <w:rsid w:val="0071470E"/>
    <w:rsid w:val="00723552"/>
    <w:rsid w:val="00730328"/>
    <w:rsid w:val="00731630"/>
    <w:rsid w:val="00732873"/>
    <w:rsid w:val="0078541E"/>
    <w:rsid w:val="00786691"/>
    <w:rsid w:val="007D3790"/>
    <w:rsid w:val="007F5DC8"/>
    <w:rsid w:val="008010C4"/>
    <w:rsid w:val="00823474"/>
    <w:rsid w:val="008337CC"/>
    <w:rsid w:val="00846F64"/>
    <w:rsid w:val="00852DD0"/>
    <w:rsid w:val="00872866"/>
    <w:rsid w:val="008A413E"/>
    <w:rsid w:val="008C1B64"/>
    <w:rsid w:val="008C580A"/>
    <w:rsid w:val="00906645"/>
    <w:rsid w:val="00921207"/>
    <w:rsid w:val="00965374"/>
    <w:rsid w:val="0097512C"/>
    <w:rsid w:val="00981014"/>
    <w:rsid w:val="00994FC4"/>
    <w:rsid w:val="009A27A3"/>
    <w:rsid w:val="009C2F96"/>
    <w:rsid w:val="009E0562"/>
    <w:rsid w:val="009F0E1F"/>
    <w:rsid w:val="00A605F4"/>
    <w:rsid w:val="00A61C37"/>
    <w:rsid w:val="00A728CE"/>
    <w:rsid w:val="00A77CF9"/>
    <w:rsid w:val="00A93A7C"/>
    <w:rsid w:val="00A95048"/>
    <w:rsid w:val="00AB10C7"/>
    <w:rsid w:val="00AD30E9"/>
    <w:rsid w:val="00B431C9"/>
    <w:rsid w:val="00B816E4"/>
    <w:rsid w:val="00BA15E0"/>
    <w:rsid w:val="00BB7A0F"/>
    <w:rsid w:val="00BF5148"/>
    <w:rsid w:val="00C41148"/>
    <w:rsid w:val="00CB7EB1"/>
    <w:rsid w:val="00D30E62"/>
    <w:rsid w:val="00D4331B"/>
    <w:rsid w:val="00D66D8B"/>
    <w:rsid w:val="00D8295A"/>
    <w:rsid w:val="00DD1B1C"/>
    <w:rsid w:val="00DF0502"/>
    <w:rsid w:val="00DF4131"/>
    <w:rsid w:val="00E40946"/>
    <w:rsid w:val="00EA279A"/>
    <w:rsid w:val="00EB0561"/>
    <w:rsid w:val="00EB36DE"/>
    <w:rsid w:val="00EB61CB"/>
    <w:rsid w:val="00EC0857"/>
    <w:rsid w:val="00ED15A1"/>
    <w:rsid w:val="00F033E2"/>
    <w:rsid w:val="00F03ED0"/>
    <w:rsid w:val="00F37E0A"/>
    <w:rsid w:val="00F602D6"/>
    <w:rsid w:val="00F61E70"/>
    <w:rsid w:val="00F73A4D"/>
    <w:rsid w:val="00FC1C4F"/>
    <w:rsid w:val="00FD555F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3A7C"/>
  </w:style>
  <w:style w:type="paragraph" w:styleId="a5">
    <w:name w:val="footer"/>
    <w:basedOn w:val="a"/>
    <w:link w:val="a6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3A7C"/>
  </w:style>
  <w:style w:type="paragraph" w:styleId="a7">
    <w:name w:val="Balloon Text"/>
    <w:basedOn w:val="a"/>
    <w:link w:val="a8"/>
    <w:uiPriority w:val="99"/>
    <w:semiHidden/>
    <w:unhideWhenUsed/>
    <w:rsid w:val="00F602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602D6"/>
    <w:rPr>
      <w:rFonts w:ascii="Tahoma" w:eastAsiaTheme="minorHAnsi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92120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212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2120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12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12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3A7C"/>
  </w:style>
  <w:style w:type="paragraph" w:styleId="a5">
    <w:name w:val="footer"/>
    <w:basedOn w:val="a"/>
    <w:link w:val="a6"/>
    <w:uiPriority w:val="99"/>
    <w:unhideWhenUsed/>
    <w:rsid w:val="00A93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3A7C"/>
  </w:style>
  <w:style w:type="paragraph" w:styleId="a7">
    <w:name w:val="Balloon Text"/>
    <w:basedOn w:val="a"/>
    <w:link w:val="a8"/>
    <w:uiPriority w:val="99"/>
    <w:semiHidden/>
    <w:unhideWhenUsed/>
    <w:rsid w:val="00F602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602D6"/>
    <w:rPr>
      <w:rFonts w:ascii="Tahoma" w:eastAsiaTheme="minorHAnsi" w:hAnsi="Tahoma" w:cs="Tahoma"/>
      <w:sz w:val="16"/>
      <w:szCs w:val="16"/>
      <w:lang w:eastAsia="en-US"/>
    </w:rPr>
  </w:style>
  <w:style w:type="character" w:styleId="a9">
    <w:name w:val="annotation reference"/>
    <w:basedOn w:val="a0"/>
    <w:uiPriority w:val="99"/>
    <w:semiHidden/>
    <w:unhideWhenUsed/>
    <w:rsid w:val="00921207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212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92120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12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12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mix.ru/zakonodatelstvo/1164492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ww.lawmix.ru/zakonodatelstvo/116449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34B6-9D47-49F2-B868-D16DC6FC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2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26.09.2005 N 1418(ред. от 26.11.2015)"О Студенческом совете Санкт-Петербурга"</vt:lpstr>
    </vt:vector>
  </TitlesOfParts>
  <Company>КонсультантПлюс Версия 4017.00.96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26.09.2005 N 1418(ред. от 26.11.2015)"О Студенческом совете Санкт-Петербурга"</dc:title>
  <dc:creator>Практикант</dc:creator>
  <cp:lastModifiedBy>Практикант</cp:lastModifiedBy>
  <cp:revision>2</cp:revision>
  <cp:lastPrinted>2020-09-03T14:28:00Z</cp:lastPrinted>
  <dcterms:created xsi:type="dcterms:W3CDTF">2020-12-07T15:40:00Z</dcterms:created>
  <dcterms:modified xsi:type="dcterms:W3CDTF">2020-12-07T15:40:00Z</dcterms:modified>
</cp:coreProperties>
</file>