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D8" w:rsidRPr="00D0393B" w:rsidRDefault="00153AD8" w:rsidP="00153AD8">
      <w:pPr>
        <w:jc w:val="center"/>
        <w:rPr>
          <w:b/>
          <w:sz w:val="16"/>
        </w:rPr>
      </w:pPr>
      <w:r w:rsidRPr="00D0393B">
        <w:rPr>
          <w:b/>
          <w:noProof/>
        </w:rPr>
        <w:drawing>
          <wp:inline distT="0" distB="0" distL="0" distR="0" wp14:anchorId="19D1075C" wp14:editId="03141670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D8" w:rsidRPr="00D0393B" w:rsidRDefault="00153AD8" w:rsidP="00153AD8">
      <w:pPr>
        <w:jc w:val="center"/>
        <w:rPr>
          <w:rFonts w:ascii="Times New Roman" w:hAnsi="Times New Roman"/>
          <w:sz w:val="16"/>
        </w:rPr>
      </w:pPr>
    </w:p>
    <w:p w:rsidR="00153AD8" w:rsidRPr="00D0393B" w:rsidRDefault="00153AD8" w:rsidP="00153AD8">
      <w:pPr>
        <w:pStyle w:val="4"/>
        <w:rPr>
          <w:color w:val="auto"/>
          <w:sz w:val="28"/>
          <w:szCs w:val="28"/>
        </w:rPr>
      </w:pPr>
      <w:r w:rsidRPr="00D0393B">
        <w:rPr>
          <w:color w:val="auto"/>
          <w:sz w:val="28"/>
          <w:szCs w:val="28"/>
        </w:rPr>
        <w:t>ПРАВИТЕЛЬСТВО САНКТ-ПЕТЕРБУРГА</w:t>
      </w:r>
    </w:p>
    <w:p w:rsidR="00D34331" w:rsidRPr="00D0393B" w:rsidRDefault="00D34331" w:rsidP="00D34331">
      <w:pPr>
        <w:rPr>
          <w:sz w:val="28"/>
          <w:szCs w:val="28"/>
        </w:rPr>
      </w:pPr>
    </w:p>
    <w:p w:rsidR="00153AD8" w:rsidRPr="00D0393B" w:rsidRDefault="00153AD8" w:rsidP="00153AD8">
      <w:pPr>
        <w:pStyle w:val="1"/>
        <w:rPr>
          <w:sz w:val="28"/>
          <w:szCs w:val="28"/>
        </w:rPr>
      </w:pPr>
      <w:r w:rsidRPr="00D0393B">
        <w:rPr>
          <w:sz w:val="28"/>
          <w:szCs w:val="28"/>
        </w:rPr>
        <w:t xml:space="preserve">КОМИТЕТ ПО </w:t>
      </w:r>
      <w:r w:rsidR="007B30B1" w:rsidRPr="00D0393B">
        <w:rPr>
          <w:sz w:val="28"/>
          <w:szCs w:val="28"/>
        </w:rPr>
        <w:t>ИНВЕСТИЦИЯМ САНКТ-ПЕТЕРБУРГА</w:t>
      </w:r>
    </w:p>
    <w:p w:rsidR="00153AD8" w:rsidRPr="00D0393B" w:rsidRDefault="00153AD8" w:rsidP="00153AD8">
      <w:pPr>
        <w:rPr>
          <w:rFonts w:ascii="Times New Roman" w:hAnsi="Times New Roman"/>
          <w:sz w:val="28"/>
          <w:szCs w:val="28"/>
        </w:rPr>
      </w:pPr>
    </w:p>
    <w:p w:rsidR="00153AD8" w:rsidRPr="00D0393B" w:rsidRDefault="00B413C3" w:rsidP="00153AD8">
      <w:pPr>
        <w:pStyle w:val="3"/>
        <w:rPr>
          <w:color w:val="auto"/>
          <w:spacing w:val="40"/>
          <w:sz w:val="28"/>
          <w:szCs w:val="28"/>
        </w:rPr>
      </w:pPr>
      <w:r w:rsidRPr="00D0393B">
        <w:rPr>
          <w:color w:val="auto"/>
          <w:spacing w:val="40"/>
          <w:sz w:val="28"/>
          <w:szCs w:val="28"/>
        </w:rPr>
        <w:t>РАСПОРЯЖЕНИЕ</w:t>
      </w:r>
    </w:p>
    <w:p w:rsidR="00C366BB" w:rsidRPr="00D0393B" w:rsidRDefault="00C366BB" w:rsidP="00C366BB">
      <w:pPr>
        <w:rPr>
          <w:rFonts w:ascii="Times New Roman" w:hAnsi="Times New Roman"/>
        </w:rPr>
      </w:pPr>
    </w:p>
    <w:p w:rsidR="00153AD8" w:rsidRPr="00D0393B" w:rsidRDefault="00153AD8" w:rsidP="00153AD8">
      <w:pPr>
        <w:rPr>
          <w:rFonts w:ascii="Times New Roman" w:hAnsi="Times New Roman"/>
          <w:sz w:val="16"/>
        </w:rPr>
      </w:pPr>
    </w:p>
    <w:p w:rsidR="00153AD8" w:rsidRPr="00D0393B" w:rsidRDefault="00153AD8" w:rsidP="00D34331">
      <w:pPr>
        <w:ind w:right="5"/>
        <w:jc w:val="both"/>
        <w:rPr>
          <w:rFonts w:ascii="Times New Roman" w:hAnsi="Times New Roman"/>
        </w:rPr>
      </w:pPr>
      <w:r w:rsidRPr="00D0393B">
        <w:rPr>
          <w:rFonts w:ascii="Times New Roman" w:hAnsi="Times New Roman"/>
        </w:rPr>
        <w:t>________________</w:t>
      </w:r>
      <w:r w:rsidRPr="00D0393B">
        <w:rPr>
          <w:rFonts w:ascii="Times New Roman" w:hAnsi="Times New Roman"/>
        </w:rPr>
        <w:tab/>
      </w:r>
      <w:r w:rsidRPr="00D0393B">
        <w:rPr>
          <w:rFonts w:ascii="Times New Roman" w:hAnsi="Times New Roman"/>
        </w:rPr>
        <w:tab/>
      </w:r>
      <w:r w:rsidRPr="00D0393B">
        <w:rPr>
          <w:rFonts w:ascii="Times New Roman" w:hAnsi="Times New Roman"/>
        </w:rPr>
        <w:tab/>
      </w:r>
      <w:r w:rsidRPr="00D0393B">
        <w:rPr>
          <w:rFonts w:ascii="Times New Roman" w:hAnsi="Times New Roman"/>
        </w:rPr>
        <w:tab/>
      </w:r>
      <w:r w:rsidRPr="00D0393B">
        <w:rPr>
          <w:rFonts w:ascii="Times New Roman" w:hAnsi="Times New Roman"/>
        </w:rPr>
        <w:tab/>
      </w:r>
      <w:r w:rsidRPr="00D0393B">
        <w:rPr>
          <w:rFonts w:ascii="Times New Roman" w:hAnsi="Times New Roman"/>
        </w:rPr>
        <w:tab/>
      </w:r>
      <w:r w:rsidRPr="00D0393B">
        <w:rPr>
          <w:rFonts w:ascii="Times New Roman" w:hAnsi="Times New Roman"/>
        </w:rPr>
        <w:tab/>
      </w:r>
      <w:r w:rsidR="00C366BB" w:rsidRPr="00D0393B">
        <w:rPr>
          <w:rFonts w:ascii="Times New Roman" w:hAnsi="Times New Roman"/>
        </w:rPr>
        <w:t xml:space="preserve">                      </w:t>
      </w:r>
      <w:r w:rsidR="00D34331" w:rsidRPr="00D0393B">
        <w:rPr>
          <w:rFonts w:ascii="Times New Roman" w:hAnsi="Times New Roman"/>
        </w:rPr>
        <w:t xml:space="preserve">         </w:t>
      </w:r>
      <w:r w:rsidR="00C366BB" w:rsidRPr="00D0393B">
        <w:rPr>
          <w:rFonts w:ascii="Times New Roman" w:hAnsi="Times New Roman"/>
        </w:rPr>
        <w:t xml:space="preserve">    </w:t>
      </w:r>
      <w:r w:rsidRPr="00D0393B">
        <w:rPr>
          <w:rFonts w:ascii="Times New Roman" w:hAnsi="Times New Roman"/>
        </w:rPr>
        <w:t>№____________</w:t>
      </w:r>
      <w:r w:rsidRPr="00D0393B">
        <w:rPr>
          <w:rFonts w:ascii="Times New Roman" w:hAnsi="Times New Roman"/>
        </w:rPr>
        <w:br/>
      </w:r>
    </w:p>
    <w:p w:rsidR="00153AD8" w:rsidRPr="00D0393B" w:rsidRDefault="00153AD8" w:rsidP="00153AD8">
      <w:pPr>
        <w:rPr>
          <w:rFonts w:ascii="Times New Roman" w:hAnsi="Times New Roman"/>
        </w:rPr>
      </w:pPr>
    </w:p>
    <w:p w:rsidR="00153AD8" w:rsidRPr="00D0393B" w:rsidRDefault="00153AD8" w:rsidP="00153AD8">
      <w:pPr>
        <w:rPr>
          <w:rFonts w:ascii="Times New Roman" w:hAnsi="Times New Roman"/>
        </w:rPr>
        <w:sectPr w:rsidR="00153AD8" w:rsidRPr="00D0393B" w:rsidSect="00D34331">
          <w:headerReference w:type="default" r:id="rId9"/>
          <w:pgSz w:w="11913" w:h="16834"/>
          <w:pgMar w:top="1134" w:right="567" w:bottom="1134" w:left="1134" w:header="720" w:footer="397" w:gutter="0"/>
          <w:cols w:space="0"/>
          <w:titlePg/>
          <w:docGrid w:linePitch="326"/>
        </w:sectPr>
      </w:pPr>
    </w:p>
    <w:p w:rsidR="00777E22" w:rsidRPr="00D0393B" w:rsidRDefault="00777E22" w:rsidP="00847778">
      <w:pPr>
        <w:pStyle w:val="a3"/>
        <w:ind w:left="0" w:right="5817"/>
        <w:rPr>
          <w:rFonts w:ascii="Times New Roman" w:hAnsi="Times New Roman"/>
          <w:b/>
          <w:i w:val="0"/>
          <w:szCs w:val="24"/>
        </w:rPr>
      </w:pPr>
      <w:r w:rsidRPr="00D0393B">
        <w:rPr>
          <w:rFonts w:ascii="Times New Roman" w:hAnsi="Times New Roman"/>
          <w:b/>
          <w:i w:val="0"/>
          <w:szCs w:val="24"/>
        </w:rPr>
        <w:t xml:space="preserve">О внесении изменений </w:t>
      </w:r>
      <w:r w:rsidR="00D34331" w:rsidRPr="00D0393B">
        <w:rPr>
          <w:rFonts w:ascii="Times New Roman" w:hAnsi="Times New Roman"/>
          <w:b/>
          <w:i w:val="0"/>
          <w:szCs w:val="24"/>
        </w:rPr>
        <w:br/>
      </w:r>
      <w:r w:rsidRPr="00D0393B">
        <w:rPr>
          <w:rFonts w:ascii="Times New Roman" w:hAnsi="Times New Roman"/>
          <w:b/>
          <w:i w:val="0"/>
          <w:szCs w:val="24"/>
        </w:rPr>
        <w:t xml:space="preserve">в </w:t>
      </w:r>
      <w:r w:rsidR="00A53E67" w:rsidRPr="00D0393B">
        <w:rPr>
          <w:rFonts w:ascii="Times New Roman" w:hAnsi="Times New Roman"/>
          <w:b/>
          <w:i w:val="0"/>
          <w:szCs w:val="24"/>
        </w:rPr>
        <w:t xml:space="preserve">некоторые </w:t>
      </w:r>
      <w:r w:rsidRPr="00D0393B">
        <w:rPr>
          <w:rFonts w:ascii="Times New Roman" w:hAnsi="Times New Roman"/>
          <w:b/>
          <w:i w:val="0"/>
          <w:szCs w:val="24"/>
        </w:rPr>
        <w:t>распоряжени</w:t>
      </w:r>
      <w:r w:rsidR="00C87484" w:rsidRPr="00D0393B">
        <w:rPr>
          <w:rFonts w:ascii="Times New Roman" w:hAnsi="Times New Roman"/>
          <w:b/>
          <w:i w:val="0"/>
          <w:szCs w:val="24"/>
        </w:rPr>
        <w:t>я</w:t>
      </w:r>
      <w:r w:rsidR="00D34331" w:rsidRPr="00D0393B">
        <w:rPr>
          <w:rFonts w:ascii="Times New Roman" w:hAnsi="Times New Roman"/>
          <w:b/>
          <w:i w:val="0"/>
          <w:szCs w:val="24"/>
        </w:rPr>
        <w:t xml:space="preserve"> Комитета по </w:t>
      </w:r>
      <w:r w:rsidRPr="00D0393B">
        <w:rPr>
          <w:rFonts w:ascii="Times New Roman" w:hAnsi="Times New Roman"/>
          <w:b/>
          <w:i w:val="0"/>
          <w:szCs w:val="24"/>
        </w:rPr>
        <w:t xml:space="preserve">инвестициям </w:t>
      </w:r>
      <w:r w:rsidR="00D34331" w:rsidRPr="00D0393B">
        <w:rPr>
          <w:rFonts w:ascii="Times New Roman" w:hAnsi="Times New Roman"/>
          <w:b/>
          <w:i w:val="0"/>
          <w:szCs w:val="24"/>
        </w:rPr>
        <w:t>Санкт-Петербурга</w:t>
      </w:r>
    </w:p>
    <w:p w:rsidR="00CF65BD" w:rsidRPr="00D0393B" w:rsidRDefault="00CF65BD" w:rsidP="00153AD8">
      <w:pPr>
        <w:pStyle w:val="a3"/>
        <w:tabs>
          <w:tab w:val="left" w:pos="426"/>
        </w:tabs>
        <w:ind w:left="567"/>
        <w:rPr>
          <w:rFonts w:ascii="Times New Roman" w:hAnsi="Times New Roman"/>
          <w:b/>
          <w:i w:val="0"/>
          <w:spacing w:val="20"/>
          <w:szCs w:val="24"/>
        </w:rPr>
      </w:pPr>
    </w:p>
    <w:p w:rsidR="00987838" w:rsidRPr="00D0393B" w:rsidRDefault="00987838" w:rsidP="008E79B7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hAnsi="Times New Roman"/>
          <w:szCs w:val="24"/>
        </w:rPr>
        <w:t xml:space="preserve">В соответствии с </w:t>
      </w:r>
      <w:hyperlink r:id="rId10" w:history="1">
        <w:r w:rsidRPr="00D0393B">
          <w:rPr>
            <w:rFonts w:ascii="Times New Roman" w:hAnsi="Times New Roman"/>
            <w:szCs w:val="24"/>
          </w:rPr>
          <w:t>постановлением</w:t>
        </w:r>
      </w:hyperlink>
      <w:r w:rsidRPr="00D0393B">
        <w:rPr>
          <w:rFonts w:ascii="Times New Roman" w:hAnsi="Times New Roman"/>
          <w:szCs w:val="24"/>
        </w:rPr>
        <w:t xml:space="preserve"> Пр</w:t>
      </w:r>
      <w:r w:rsidR="00B86680" w:rsidRPr="00D0393B">
        <w:rPr>
          <w:rFonts w:ascii="Times New Roman" w:hAnsi="Times New Roman"/>
          <w:szCs w:val="24"/>
        </w:rPr>
        <w:t>авительства Санкт-Петербурга от</w:t>
      </w:r>
      <w:r w:rsidR="008E79B7" w:rsidRPr="00D0393B">
        <w:rPr>
          <w:rFonts w:ascii="Times New Roman" w:hAnsi="Times New Roman"/>
          <w:szCs w:val="24"/>
        </w:rPr>
        <w:t xml:space="preserve"> 25.07.2011 № </w:t>
      </w:r>
      <w:r w:rsidR="00D34331" w:rsidRPr="00D0393B">
        <w:rPr>
          <w:rFonts w:ascii="Times New Roman" w:hAnsi="Times New Roman"/>
          <w:szCs w:val="24"/>
        </w:rPr>
        <w:t>1037 «О </w:t>
      </w:r>
      <w:r w:rsidRPr="00D0393B">
        <w:rPr>
          <w:rFonts w:ascii="Times New Roman" w:hAnsi="Times New Roman"/>
          <w:szCs w:val="24"/>
        </w:rPr>
        <w:t>Порядке разработки и утверждения исполнительными органа</w:t>
      </w:r>
      <w:r w:rsidR="00D34331" w:rsidRPr="00D0393B">
        <w:rPr>
          <w:rFonts w:ascii="Times New Roman" w:hAnsi="Times New Roman"/>
          <w:szCs w:val="24"/>
        </w:rPr>
        <w:t>ми государственной власти Санкт</w:t>
      </w:r>
      <w:r w:rsidR="00D34331" w:rsidRPr="00D0393B">
        <w:rPr>
          <w:rFonts w:ascii="Times New Roman" w:hAnsi="Times New Roman"/>
          <w:szCs w:val="24"/>
        </w:rPr>
        <w:noBreakHyphen/>
      </w:r>
      <w:r w:rsidRPr="00D0393B">
        <w:rPr>
          <w:rFonts w:ascii="Times New Roman" w:hAnsi="Times New Roman"/>
          <w:szCs w:val="24"/>
        </w:rPr>
        <w:t>Петербурга административных регламентов предоставления государственных услуг (исполнения государственных функций)»:</w:t>
      </w:r>
    </w:p>
    <w:p w:rsidR="00C02F1A" w:rsidRPr="00D0393B" w:rsidRDefault="005C6ACE" w:rsidP="008E79B7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hAnsi="Times New Roman"/>
          <w:szCs w:val="24"/>
        </w:rPr>
        <w:t>1. </w:t>
      </w:r>
      <w:r w:rsidR="00987838" w:rsidRPr="00D0393B">
        <w:rPr>
          <w:rFonts w:ascii="Times New Roman" w:hAnsi="Times New Roman"/>
          <w:szCs w:val="24"/>
        </w:rPr>
        <w:t xml:space="preserve">Внести в Административный </w:t>
      </w:r>
      <w:hyperlink r:id="rId11" w:history="1">
        <w:r w:rsidR="00987838" w:rsidRPr="00D0393B">
          <w:rPr>
            <w:rFonts w:ascii="Times New Roman" w:hAnsi="Times New Roman"/>
            <w:szCs w:val="24"/>
          </w:rPr>
          <w:t>регламент</w:t>
        </w:r>
      </w:hyperlink>
      <w:r w:rsidR="00987838" w:rsidRPr="00D0393B">
        <w:rPr>
          <w:rFonts w:ascii="Times New Roman" w:hAnsi="Times New Roman"/>
          <w:szCs w:val="24"/>
        </w:rPr>
        <w:t xml:space="preserve"> Комитета по инвестициям </w:t>
      </w:r>
      <w:r w:rsidR="008E79B7" w:rsidRPr="00D0393B">
        <w:rPr>
          <w:rFonts w:ascii="Times New Roman" w:hAnsi="Times New Roman"/>
          <w:szCs w:val="24"/>
        </w:rPr>
        <w:t>Санкт-Петербурга по </w:t>
      </w:r>
      <w:r w:rsidR="00987838" w:rsidRPr="00D0393B">
        <w:rPr>
          <w:rFonts w:ascii="Times New Roman" w:hAnsi="Times New Roman"/>
          <w:szCs w:val="24"/>
        </w:rPr>
        <w:t>предостав</w:t>
      </w:r>
      <w:r w:rsidR="00B86680" w:rsidRPr="00D0393B">
        <w:rPr>
          <w:rFonts w:ascii="Times New Roman" w:hAnsi="Times New Roman"/>
          <w:szCs w:val="24"/>
        </w:rPr>
        <w:t xml:space="preserve">лению государственной услуги </w:t>
      </w:r>
      <w:r w:rsidR="00987838" w:rsidRPr="00D0393B">
        <w:rPr>
          <w:rFonts w:ascii="Times New Roman" w:hAnsi="Times New Roman"/>
          <w:szCs w:val="24"/>
        </w:rPr>
        <w:t>по рассмотрению заявл</w:t>
      </w:r>
      <w:r w:rsidR="00D34331" w:rsidRPr="00D0393B">
        <w:rPr>
          <w:rFonts w:ascii="Times New Roman" w:hAnsi="Times New Roman"/>
          <w:szCs w:val="24"/>
        </w:rPr>
        <w:t xml:space="preserve">ений потенциальных инвесторов о </w:t>
      </w:r>
      <w:r w:rsidR="00987838" w:rsidRPr="00D0393B">
        <w:rPr>
          <w:rFonts w:ascii="Times New Roman" w:hAnsi="Times New Roman"/>
          <w:szCs w:val="24"/>
        </w:rPr>
        <w:t xml:space="preserve">предоставлении земельного </w:t>
      </w:r>
      <w:r w:rsidR="00D34331" w:rsidRPr="00D0393B">
        <w:rPr>
          <w:rFonts w:ascii="Times New Roman" w:hAnsi="Times New Roman"/>
          <w:szCs w:val="24"/>
        </w:rPr>
        <w:t xml:space="preserve">участка без проведения торгов в соответствии с </w:t>
      </w:r>
      <w:r w:rsidR="00987838" w:rsidRPr="00D0393B">
        <w:rPr>
          <w:rFonts w:ascii="Times New Roman" w:hAnsi="Times New Roman"/>
          <w:szCs w:val="24"/>
        </w:rPr>
        <w:t xml:space="preserve">Законом </w:t>
      </w:r>
      <w:r w:rsidR="00D34331" w:rsidRPr="00D0393B">
        <w:rPr>
          <w:rFonts w:ascii="Times New Roman" w:hAnsi="Times New Roman"/>
          <w:szCs w:val="24"/>
        </w:rPr>
        <w:t xml:space="preserve">Санкт-Петербурга от 26.05.2004 № 282-43 «О </w:t>
      </w:r>
      <w:r w:rsidR="00987838" w:rsidRPr="00D0393B">
        <w:rPr>
          <w:rFonts w:ascii="Times New Roman" w:hAnsi="Times New Roman"/>
          <w:szCs w:val="24"/>
        </w:rPr>
        <w:t>порядке предоставления объек</w:t>
      </w:r>
      <w:r w:rsidR="005023D9" w:rsidRPr="00D0393B">
        <w:rPr>
          <w:rFonts w:ascii="Times New Roman" w:hAnsi="Times New Roman"/>
          <w:szCs w:val="24"/>
        </w:rPr>
        <w:t xml:space="preserve">тов недвижимости, находящихся в </w:t>
      </w:r>
      <w:r w:rsidR="00987838" w:rsidRPr="00D0393B">
        <w:rPr>
          <w:rFonts w:ascii="Times New Roman" w:hAnsi="Times New Roman"/>
          <w:szCs w:val="24"/>
        </w:rPr>
        <w:t>собственности Санкт</w:t>
      </w:r>
      <w:r w:rsidR="005023D9" w:rsidRPr="00D0393B">
        <w:rPr>
          <w:rFonts w:ascii="Times New Roman" w:hAnsi="Times New Roman"/>
          <w:szCs w:val="24"/>
        </w:rPr>
        <w:t>-</w:t>
      </w:r>
      <w:r w:rsidR="00987838" w:rsidRPr="00D0393B">
        <w:rPr>
          <w:rFonts w:ascii="Times New Roman" w:hAnsi="Times New Roman"/>
          <w:szCs w:val="24"/>
        </w:rPr>
        <w:t>Петербурга, для</w:t>
      </w:r>
      <w:r w:rsidR="00B86680" w:rsidRPr="00D0393B">
        <w:rPr>
          <w:rFonts w:ascii="Times New Roman" w:hAnsi="Times New Roman"/>
          <w:szCs w:val="24"/>
        </w:rPr>
        <w:t xml:space="preserve"> с</w:t>
      </w:r>
      <w:r w:rsidR="005023D9" w:rsidRPr="00D0393B">
        <w:rPr>
          <w:rFonts w:ascii="Times New Roman" w:hAnsi="Times New Roman"/>
          <w:szCs w:val="24"/>
        </w:rPr>
        <w:t>троительства, реконструкции и </w:t>
      </w:r>
      <w:r w:rsidR="00987838" w:rsidRPr="00D0393B">
        <w:rPr>
          <w:rFonts w:ascii="Times New Roman" w:hAnsi="Times New Roman"/>
          <w:szCs w:val="24"/>
        </w:rPr>
        <w:t>приспособления для современного использования», утвержденный распоряжением Комитета по</w:t>
      </w:r>
      <w:r w:rsidR="005023D9" w:rsidRPr="00D0393B">
        <w:rPr>
          <w:rFonts w:ascii="Times New Roman" w:hAnsi="Times New Roman"/>
          <w:szCs w:val="24"/>
        </w:rPr>
        <w:t xml:space="preserve"> инвестициям Санкт-Петербурга от </w:t>
      </w:r>
      <w:r w:rsidR="00987838" w:rsidRPr="00D0393B">
        <w:rPr>
          <w:rFonts w:ascii="Times New Roman" w:hAnsi="Times New Roman"/>
          <w:szCs w:val="24"/>
        </w:rPr>
        <w:t xml:space="preserve">11.01.2019 </w:t>
      </w:r>
      <w:r w:rsidR="00B86680" w:rsidRPr="00D0393B">
        <w:rPr>
          <w:rFonts w:ascii="Times New Roman" w:hAnsi="Times New Roman"/>
          <w:szCs w:val="24"/>
        </w:rPr>
        <w:t>№</w:t>
      </w:r>
      <w:r w:rsidR="005023D9" w:rsidRPr="00D0393B">
        <w:rPr>
          <w:rFonts w:ascii="Times New Roman" w:hAnsi="Times New Roman"/>
          <w:szCs w:val="24"/>
        </w:rPr>
        <w:t xml:space="preserve"> 5 (далее </w:t>
      </w:r>
      <w:r w:rsidR="00ED65E8" w:rsidRPr="00D0393B">
        <w:rPr>
          <w:rFonts w:ascii="Times New Roman" w:hAnsi="Times New Roman"/>
          <w:szCs w:val="24"/>
        </w:rPr>
        <w:t>–</w:t>
      </w:r>
      <w:r w:rsidR="005023D9" w:rsidRPr="00D0393B">
        <w:rPr>
          <w:rFonts w:ascii="Times New Roman" w:hAnsi="Times New Roman"/>
          <w:szCs w:val="24"/>
        </w:rPr>
        <w:t xml:space="preserve"> </w:t>
      </w:r>
      <w:r w:rsidR="00987838" w:rsidRPr="00D0393B">
        <w:rPr>
          <w:rFonts w:ascii="Times New Roman" w:hAnsi="Times New Roman"/>
          <w:szCs w:val="24"/>
        </w:rPr>
        <w:t>Регламент), следующие изменения:</w:t>
      </w:r>
    </w:p>
    <w:p w:rsidR="00CC4E34" w:rsidRPr="00D0393B" w:rsidRDefault="00784EBD" w:rsidP="008E79B7">
      <w:pPr>
        <w:overflowPunct/>
        <w:ind w:firstLine="540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1.</w:t>
      </w:r>
      <w:r w:rsidR="005E7ECF" w:rsidRPr="005E7ECF">
        <w:rPr>
          <w:rFonts w:ascii="Times New Roman" w:eastAsiaTheme="minorHAnsi" w:hAnsi="Times New Roman"/>
          <w:szCs w:val="24"/>
          <w:lang w:eastAsia="en-US"/>
        </w:rPr>
        <w:t>1</w:t>
      </w:r>
      <w:r w:rsidR="005C6ACE" w:rsidRPr="00D0393B">
        <w:rPr>
          <w:rFonts w:ascii="Times New Roman" w:eastAsiaTheme="minorHAnsi" w:hAnsi="Times New Roman"/>
          <w:szCs w:val="24"/>
          <w:lang w:eastAsia="en-US"/>
        </w:rPr>
        <w:t>. </w:t>
      </w:r>
      <w:r w:rsidR="002D08C7">
        <w:rPr>
          <w:rFonts w:ascii="Times New Roman" w:eastAsiaTheme="minorHAnsi" w:hAnsi="Times New Roman"/>
          <w:szCs w:val="24"/>
          <w:lang w:eastAsia="en-US"/>
        </w:rPr>
        <w:t>Дополнить пункт 3.</w:t>
      </w:r>
      <w:r w:rsidR="00CC4E34" w:rsidRPr="00D0393B">
        <w:rPr>
          <w:rFonts w:ascii="Times New Roman" w:eastAsiaTheme="minorHAnsi" w:hAnsi="Times New Roman"/>
          <w:szCs w:val="24"/>
          <w:lang w:eastAsia="en-US"/>
        </w:rPr>
        <w:t>2</w:t>
      </w:r>
      <w:r w:rsidR="002D08C7">
        <w:rPr>
          <w:rFonts w:ascii="Times New Roman" w:eastAsiaTheme="minorHAnsi" w:hAnsi="Times New Roman"/>
          <w:szCs w:val="24"/>
          <w:lang w:eastAsia="en-US"/>
        </w:rPr>
        <w:t>.1</w:t>
      </w:r>
      <w:r w:rsidR="00CC4E34" w:rsidRPr="00D0393B">
        <w:rPr>
          <w:rFonts w:ascii="Times New Roman" w:eastAsiaTheme="minorHAnsi" w:hAnsi="Times New Roman"/>
          <w:szCs w:val="24"/>
          <w:lang w:eastAsia="en-US"/>
        </w:rPr>
        <w:t xml:space="preserve"> Регламента </w:t>
      </w:r>
      <w:r w:rsidR="002D08C7">
        <w:rPr>
          <w:rFonts w:ascii="Times New Roman" w:eastAsiaTheme="minorHAnsi" w:hAnsi="Times New Roman"/>
          <w:szCs w:val="24"/>
          <w:lang w:eastAsia="en-US"/>
        </w:rPr>
        <w:t>после абзаца третьего</w:t>
      </w:r>
      <w:r w:rsidR="00BF4AF5" w:rsidRPr="00D0393B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CC4E34" w:rsidRPr="00D0393B">
        <w:rPr>
          <w:rFonts w:ascii="Times New Roman" w:eastAsiaTheme="minorHAnsi" w:hAnsi="Times New Roman"/>
          <w:szCs w:val="24"/>
          <w:lang w:eastAsia="en-US"/>
        </w:rPr>
        <w:t>абзацем следующего содержания:</w:t>
      </w:r>
      <w:r w:rsidR="002D08C7">
        <w:rPr>
          <w:rFonts w:ascii="Times New Roman" w:eastAsiaTheme="minorHAnsi" w:hAnsi="Times New Roman"/>
          <w:szCs w:val="24"/>
          <w:lang w:eastAsia="en-US"/>
        </w:rPr>
        <w:t xml:space="preserve"> </w:t>
      </w:r>
    </w:p>
    <w:p w:rsidR="006E5572" w:rsidRDefault="00CC4E34" w:rsidP="006E5572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«</w:t>
      </w:r>
      <w:r w:rsidR="002D08C7" w:rsidRPr="002D08C7">
        <w:rPr>
          <w:rFonts w:ascii="Times New Roman" w:eastAsia="Calibri" w:hAnsi="Times New Roman"/>
          <w:szCs w:val="24"/>
          <w:lang w:eastAsia="en-US"/>
        </w:rPr>
        <w:t>В случае, если на рассмотрение в КИ поступило заявление о предоставлении без провед</w:t>
      </w:r>
      <w:r w:rsidR="002D08C7">
        <w:rPr>
          <w:rFonts w:ascii="Times New Roman" w:eastAsia="Calibri" w:hAnsi="Times New Roman"/>
          <w:szCs w:val="24"/>
          <w:lang w:eastAsia="en-US"/>
        </w:rPr>
        <w:t>ения торгов земельного участка,</w:t>
      </w:r>
      <w:r w:rsidR="002D08C7">
        <w:rPr>
          <w:rFonts w:ascii="Times New Roman" w:hAnsi="Times New Roman"/>
          <w:szCs w:val="24"/>
        </w:rPr>
        <w:t xml:space="preserve"> содержащее</w:t>
      </w:r>
      <w:r w:rsidRPr="00D0393B">
        <w:rPr>
          <w:rFonts w:ascii="Times New Roman" w:hAnsi="Times New Roman"/>
          <w:szCs w:val="24"/>
        </w:rPr>
        <w:t xml:space="preserve"> предусмотренные подпунктами </w:t>
      </w:r>
      <w:r w:rsidR="00522875">
        <w:rPr>
          <w:rFonts w:ascii="Times New Roman" w:hAnsi="Times New Roman"/>
          <w:szCs w:val="24"/>
        </w:rPr>
        <w:t>1-9 пункта 1 статьи 39.17 ЗК РФ</w:t>
      </w:r>
      <w:r w:rsidR="002D08C7" w:rsidRPr="002D08C7">
        <w:rPr>
          <w:rFonts w:ascii="Times New Roman" w:hAnsi="Times New Roman"/>
          <w:szCs w:val="24"/>
        </w:rPr>
        <w:t xml:space="preserve"> </w:t>
      </w:r>
      <w:r w:rsidR="002D08C7" w:rsidRPr="00D0393B">
        <w:rPr>
          <w:rFonts w:ascii="Times New Roman" w:hAnsi="Times New Roman"/>
          <w:szCs w:val="24"/>
        </w:rPr>
        <w:t>сведения</w:t>
      </w:r>
      <w:r w:rsidR="005C7BA6">
        <w:rPr>
          <w:rFonts w:ascii="Times New Roman" w:hAnsi="Times New Roman"/>
          <w:szCs w:val="24"/>
        </w:rPr>
        <w:t>,</w:t>
      </w:r>
      <w:r w:rsidR="00522875">
        <w:rPr>
          <w:rFonts w:ascii="Times New Roman" w:hAnsi="Times New Roman"/>
          <w:szCs w:val="24"/>
        </w:rPr>
        <w:t xml:space="preserve"> </w:t>
      </w:r>
      <w:r w:rsidR="004B0656">
        <w:rPr>
          <w:rFonts w:ascii="Times New Roman" w:hAnsi="Times New Roman"/>
          <w:szCs w:val="24"/>
        </w:rPr>
        <w:t>идентичны</w:t>
      </w:r>
      <w:r w:rsidR="005C7BA6">
        <w:rPr>
          <w:rFonts w:ascii="Times New Roman" w:hAnsi="Times New Roman"/>
          <w:szCs w:val="24"/>
        </w:rPr>
        <w:t>е</w:t>
      </w:r>
      <w:r w:rsidRPr="00D0393B">
        <w:rPr>
          <w:rFonts w:ascii="Times New Roman" w:hAnsi="Times New Roman"/>
          <w:szCs w:val="24"/>
        </w:rPr>
        <w:t xml:space="preserve"> сведениям, указанным в ранее поступившем заявлении, </w:t>
      </w:r>
      <w:r w:rsidR="004C1CF8">
        <w:rPr>
          <w:rFonts w:ascii="Times New Roman" w:hAnsi="Times New Roman"/>
          <w:szCs w:val="24"/>
        </w:rPr>
        <w:t>и </w:t>
      </w:r>
      <w:r w:rsidR="005C7BA6">
        <w:rPr>
          <w:rFonts w:ascii="Times New Roman" w:hAnsi="Times New Roman"/>
          <w:szCs w:val="24"/>
        </w:rPr>
        <w:t xml:space="preserve">рассмотрение ранее поступившего заявления </w:t>
      </w:r>
      <w:r w:rsidRPr="00D0393B">
        <w:rPr>
          <w:rFonts w:ascii="Times New Roman" w:hAnsi="Times New Roman"/>
          <w:szCs w:val="24"/>
        </w:rPr>
        <w:t>не</w:t>
      </w:r>
      <w:r w:rsidR="00557866" w:rsidRPr="00D0393B">
        <w:rPr>
          <w:rFonts w:ascii="Times New Roman" w:hAnsi="Times New Roman"/>
          <w:szCs w:val="24"/>
        </w:rPr>
        <w:t xml:space="preserve"> </w:t>
      </w:r>
      <w:r w:rsidR="00C67218">
        <w:rPr>
          <w:rFonts w:ascii="Times New Roman" w:hAnsi="Times New Roman"/>
          <w:szCs w:val="24"/>
        </w:rPr>
        <w:t>окончено</w:t>
      </w:r>
      <w:r w:rsidR="006E5572">
        <w:rPr>
          <w:rFonts w:ascii="Times New Roman" w:hAnsi="Times New Roman"/>
          <w:szCs w:val="24"/>
        </w:rPr>
        <w:t xml:space="preserve">, </w:t>
      </w:r>
      <w:r w:rsidR="006E5572">
        <w:rPr>
          <w:rFonts w:ascii="Times New Roman" w:hAnsi="Times New Roman"/>
        </w:rPr>
        <w:t xml:space="preserve">такое заявление </w:t>
      </w:r>
      <w:r w:rsidR="006E5572" w:rsidRPr="006E5572">
        <w:rPr>
          <w:rFonts w:ascii="Times New Roman" w:hAnsi="Times New Roman"/>
        </w:rPr>
        <w:t>регистрируется как повторное и не подлежит рассмотрению.</w:t>
      </w:r>
    </w:p>
    <w:p w:rsidR="002D08C7" w:rsidRPr="00094C05" w:rsidRDefault="004C1CF8" w:rsidP="00094C05">
      <w:pPr>
        <w:overflowPunct/>
        <w:ind w:firstLine="540"/>
        <w:jc w:val="both"/>
        <w:textAlignment w:val="auto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hAnsi="Times New Roman"/>
          <w:szCs w:val="24"/>
        </w:rPr>
        <w:t xml:space="preserve">Информирование таких заявителей </w:t>
      </w:r>
      <w:r w:rsidR="002D08C7" w:rsidRPr="002D08C7">
        <w:rPr>
          <w:rFonts w:ascii="Times New Roman" w:eastAsia="Calibri" w:hAnsi="Times New Roman"/>
          <w:szCs w:val="24"/>
          <w:lang w:eastAsia="en-US"/>
        </w:rPr>
        <w:t xml:space="preserve">осуществляется в течение двух календарных дней путем направления письма КИ о наличии ранее поданного заявления </w:t>
      </w:r>
      <w:r w:rsidR="002D08C7" w:rsidRPr="002D08C7">
        <w:rPr>
          <w:rFonts w:ascii="Times New Roman" w:eastAsia="Calibri" w:hAnsi="Times New Roman"/>
          <w:szCs w:val="24"/>
          <w:lang w:eastAsia="en-US"/>
        </w:rPr>
        <w:br/>
        <w:t>в отношении такого земельного участка</w:t>
      </w:r>
      <w:r>
        <w:rPr>
          <w:rFonts w:ascii="Times New Roman" w:eastAsia="Calibri" w:hAnsi="Times New Roman"/>
          <w:szCs w:val="24"/>
          <w:lang w:eastAsia="en-US"/>
        </w:rPr>
        <w:t>, содержащего</w:t>
      </w:r>
      <w:r w:rsidRPr="004C1CF8">
        <w:rPr>
          <w:rFonts w:ascii="Times New Roman" w:eastAsia="Calibri" w:hAnsi="Times New Roman"/>
          <w:szCs w:val="24"/>
          <w:lang w:eastAsia="en-US"/>
        </w:rPr>
        <w:t xml:space="preserve"> сведения, идентичные сведениям, указанным в </w:t>
      </w:r>
      <w:r w:rsidR="00094C05">
        <w:rPr>
          <w:rFonts w:ascii="Times New Roman" w:eastAsia="Calibri" w:hAnsi="Times New Roman"/>
          <w:szCs w:val="24"/>
          <w:lang w:eastAsia="en-US"/>
        </w:rPr>
        <w:t>поступившем заявлении,</w:t>
      </w:r>
      <w:r w:rsidRPr="004C1CF8">
        <w:rPr>
          <w:rFonts w:ascii="Times New Roman" w:eastAsia="Calibri" w:hAnsi="Times New Roman"/>
          <w:szCs w:val="24"/>
          <w:lang w:eastAsia="en-US"/>
        </w:rPr>
        <w:t xml:space="preserve"> рассмотрение </w:t>
      </w:r>
      <w:r>
        <w:rPr>
          <w:rFonts w:ascii="Times New Roman" w:eastAsia="Calibri" w:hAnsi="Times New Roman"/>
          <w:szCs w:val="24"/>
          <w:lang w:eastAsia="en-US"/>
        </w:rPr>
        <w:t>которого не окончено</w:t>
      </w:r>
      <w:r w:rsidR="00094C05">
        <w:rPr>
          <w:rFonts w:ascii="Times New Roman" w:eastAsia="Calibri" w:hAnsi="Times New Roman"/>
          <w:szCs w:val="24"/>
          <w:lang w:eastAsia="en-US"/>
        </w:rPr>
        <w:t>»</w:t>
      </w:r>
      <w:r>
        <w:rPr>
          <w:rFonts w:ascii="Times New Roman" w:eastAsia="Calibri" w:hAnsi="Times New Roman"/>
          <w:szCs w:val="24"/>
          <w:lang w:eastAsia="en-US"/>
        </w:rPr>
        <w:t>.</w:t>
      </w:r>
    </w:p>
    <w:p w:rsidR="00CC4E34" w:rsidRPr="00D0393B" w:rsidRDefault="00784EBD" w:rsidP="008E79B7">
      <w:pPr>
        <w:overflowPunct/>
        <w:ind w:firstLine="540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1.</w:t>
      </w:r>
      <w:r w:rsidR="005E7ECF">
        <w:rPr>
          <w:rFonts w:ascii="Times New Roman" w:eastAsiaTheme="minorHAnsi" w:hAnsi="Times New Roman"/>
          <w:szCs w:val="24"/>
          <w:lang w:eastAsia="en-US"/>
        </w:rPr>
        <w:t>2</w:t>
      </w:r>
      <w:r w:rsidR="005C6ACE" w:rsidRPr="00D0393B">
        <w:rPr>
          <w:rFonts w:ascii="Times New Roman" w:eastAsiaTheme="minorHAnsi" w:hAnsi="Times New Roman"/>
          <w:szCs w:val="24"/>
          <w:lang w:eastAsia="en-US"/>
        </w:rPr>
        <w:t>. </w:t>
      </w:r>
      <w:r w:rsidR="00CC4E34" w:rsidRPr="00D0393B">
        <w:rPr>
          <w:rFonts w:ascii="Times New Roman" w:eastAsiaTheme="minorHAnsi" w:hAnsi="Times New Roman"/>
          <w:szCs w:val="24"/>
          <w:lang w:eastAsia="en-US"/>
        </w:rPr>
        <w:t>Дополнить Регламент пунктом 3.6.9 следующего содержания:</w:t>
      </w:r>
    </w:p>
    <w:p w:rsidR="00CC4E34" w:rsidRPr="002C4FB1" w:rsidRDefault="00CC4E34" w:rsidP="002C4FB1">
      <w:pPr>
        <w:overflowPunct/>
        <w:ind w:firstLine="540"/>
        <w:jc w:val="both"/>
        <w:textAlignment w:val="auto"/>
      </w:pPr>
      <w:r w:rsidRPr="00D0393B">
        <w:rPr>
          <w:rFonts w:ascii="Times New Roman" w:eastAsiaTheme="minorHAnsi" w:hAnsi="Times New Roman"/>
          <w:szCs w:val="24"/>
          <w:lang w:eastAsia="en-US"/>
        </w:rPr>
        <w:t>«</w:t>
      </w:r>
      <w:r w:rsidRPr="00D0393B">
        <w:rPr>
          <w:rFonts w:ascii="Times New Roman" w:hAnsi="Times New Roman"/>
          <w:szCs w:val="24"/>
        </w:rPr>
        <w:t>3.6.9. В случае если в процессе рассмотрения заявления выявлен факт ликвидации юридического лица - заявителя либо факт исключения н</w:t>
      </w:r>
      <w:r w:rsidR="002857BD" w:rsidRPr="00D0393B">
        <w:rPr>
          <w:rFonts w:ascii="Times New Roman" w:hAnsi="Times New Roman"/>
          <w:szCs w:val="24"/>
        </w:rPr>
        <w:t>едействующего юридического лица </w:t>
      </w:r>
      <w:r w:rsidR="002857BD" w:rsidRPr="00D0393B">
        <w:rPr>
          <w:rFonts w:ascii="Times New Roman" w:hAnsi="Times New Roman"/>
          <w:szCs w:val="24"/>
        </w:rPr>
        <w:noBreakHyphen/>
        <w:t> </w:t>
      </w:r>
      <w:r w:rsidRPr="00D0393B">
        <w:rPr>
          <w:rFonts w:ascii="Times New Roman" w:hAnsi="Times New Roman"/>
          <w:szCs w:val="24"/>
        </w:rPr>
        <w:t xml:space="preserve">заявителя из </w:t>
      </w:r>
      <w:r w:rsidR="00D356F9" w:rsidRPr="00D0393B">
        <w:rPr>
          <w:rFonts w:ascii="Times New Roman" w:hAnsi="Times New Roman"/>
          <w:szCs w:val="24"/>
        </w:rPr>
        <w:t xml:space="preserve">Единого </w:t>
      </w:r>
      <w:r w:rsidRPr="00D0393B">
        <w:rPr>
          <w:rFonts w:ascii="Times New Roman" w:hAnsi="Times New Roman"/>
          <w:szCs w:val="24"/>
        </w:rPr>
        <w:t>государственного реестра</w:t>
      </w:r>
      <w:r w:rsidR="002857BD" w:rsidRPr="00D0393B">
        <w:rPr>
          <w:rFonts w:ascii="Times New Roman" w:hAnsi="Times New Roman"/>
          <w:szCs w:val="24"/>
        </w:rPr>
        <w:t xml:space="preserve"> юридических лиц </w:t>
      </w:r>
      <w:r w:rsidR="00522875">
        <w:rPr>
          <w:rFonts w:ascii="Times New Roman" w:hAnsi="Times New Roman"/>
          <w:szCs w:val="24"/>
        </w:rPr>
        <w:t>рассмотрени</w:t>
      </w:r>
      <w:r w:rsidR="00094C05">
        <w:rPr>
          <w:rFonts w:ascii="Times New Roman" w:hAnsi="Times New Roman"/>
          <w:szCs w:val="24"/>
        </w:rPr>
        <w:t>е такого заявления прекращается</w:t>
      </w:r>
      <w:r w:rsidR="002857BD" w:rsidRPr="00D0393B">
        <w:rPr>
          <w:rFonts w:ascii="Times New Roman" w:hAnsi="Times New Roman"/>
          <w:szCs w:val="24"/>
        </w:rPr>
        <w:t>.</w:t>
      </w:r>
      <w:r w:rsidR="002C4FB1" w:rsidRPr="002C4FB1">
        <w:t xml:space="preserve"> </w:t>
      </w:r>
      <w:r w:rsidR="002C4FB1">
        <w:t xml:space="preserve">Информация о прекращении рассмотрения заявления с приложением </w:t>
      </w:r>
      <w:r w:rsidR="00F04D19">
        <w:t>в</w:t>
      </w:r>
      <w:r w:rsidR="002C4FB1">
        <w:t>ыписки</w:t>
      </w:r>
      <w:r w:rsidR="00F04D19">
        <w:t xml:space="preserve"> из </w:t>
      </w:r>
      <w:r w:rsidR="00F04D19" w:rsidRPr="00F04D19">
        <w:t>единого государственного реестра юридических лиц</w:t>
      </w:r>
      <w:r w:rsidR="00F04D19">
        <w:t>, содержащей запись об </w:t>
      </w:r>
      <w:r w:rsidR="00F04D19" w:rsidRPr="00F04D19">
        <w:t xml:space="preserve">исключении юридического лица из </w:t>
      </w:r>
      <w:r w:rsidR="00F04D19">
        <w:t xml:space="preserve">указанного реестра </w:t>
      </w:r>
      <w:r w:rsidR="00F04D19" w:rsidRPr="00F04D19">
        <w:t>или о ликвидации юридического лица</w:t>
      </w:r>
      <w:r w:rsidR="002C4FB1" w:rsidRPr="00021176">
        <w:t>, являющемся заявителем</w:t>
      </w:r>
      <w:r w:rsidR="00F04D19">
        <w:t xml:space="preserve">, </w:t>
      </w:r>
      <w:r w:rsidR="002C4FB1">
        <w:t xml:space="preserve">размещается </w:t>
      </w:r>
      <w:r w:rsidR="002C4FB1">
        <w:rPr>
          <w:rFonts w:ascii="Times New Roman" w:hAnsi="Times New Roman"/>
          <w:szCs w:val="24"/>
        </w:rPr>
        <w:t>в </w:t>
      </w:r>
      <w:r w:rsidR="002C4FB1" w:rsidRPr="00021176">
        <w:rPr>
          <w:rFonts w:ascii="Times New Roman" w:hAnsi="Times New Roman"/>
          <w:szCs w:val="24"/>
        </w:rPr>
        <w:t>«Личном кабинете» на Портале, в «Кабинете заявителя» ЕССК и в мобильных приложениях</w:t>
      </w:r>
      <w:r w:rsidR="002C4FB1">
        <w:rPr>
          <w:rFonts w:ascii="Times New Roman" w:hAnsi="Times New Roman"/>
          <w:szCs w:val="24"/>
        </w:rPr>
        <w:t xml:space="preserve"> (при их наличии)</w:t>
      </w:r>
      <w:r w:rsidR="002C4FB1" w:rsidRPr="00021176">
        <w:rPr>
          <w:rFonts w:ascii="Times New Roman" w:hAnsi="Times New Roman"/>
          <w:szCs w:val="24"/>
        </w:rPr>
        <w:t>.</w:t>
      </w:r>
      <w:r w:rsidR="00AA016E" w:rsidRPr="00D0393B">
        <w:rPr>
          <w:rFonts w:ascii="Times New Roman" w:hAnsi="Times New Roman"/>
          <w:szCs w:val="24"/>
        </w:rPr>
        <w:t>».</w:t>
      </w:r>
    </w:p>
    <w:p w:rsidR="00CD0FF6" w:rsidRPr="00D0393B" w:rsidRDefault="00CD0FF6" w:rsidP="008E79B7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hAnsi="Times New Roman"/>
          <w:szCs w:val="24"/>
        </w:rPr>
        <w:t xml:space="preserve">2. Внести в Административный </w:t>
      </w:r>
      <w:hyperlink r:id="rId12" w:history="1">
        <w:r w:rsidRPr="00D0393B">
          <w:rPr>
            <w:rFonts w:ascii="Times New Roman" w:hAnsi="Times New Roman"/>
            <w:szCs w:val="24"/>
          </w:rPr>
          <w:t>регламент</w:t>
        </w:r>
      </w:hyperlink>
      <w:r w:rsidR="00C05D29" w:rsidRPr="00D0393B">
        <w:rPr>
          <w:rFonts w:ascii="Times New Roman" w:hAnsi="Times New Roman"/>
          <w:szCs w:val="24"/>
        </w:rPr>
        <w:t xml:space="preserve"> Комитета по инвестициям </w:t>
      </w:r>
      <w:r w:rsidRPr="00D0393B">
        <w:rPr>
          <w:rFonts w:ascii="Times New Roman" w:hAnsi="Times New Roman"/>
          <w:szCs w:val="24"/>
        </w:rPr>
        <w:t>Санкт-Петербурга по</w:t>
      </w:r>
      <w:r w:rsidR="00C05D29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>предоставлению государственной услуги по рассмотрению заявлений потенциальных инвесторов о предоставлении зданий, строений, сооружений, объектов незавершенного строител</w:t>
      </w:r>
      <w:r w:rsidR="00C05D29" w:rsidRPr="00D0393B">
        <w:rPr>
          <w:rFonts w:ascii="Times New Roman" w:hAnsi="Times New Roman"/>
          <w:szCs w:val="24"/>
        </w:rPr>
        <w:t xml:space="preserve">ьства в соответствии с Законом </w:t>
      </w:r>
      <w:r w:rsidRPr="00D0393B">
        <w:rPr>
          <w:rFonts w:ascii="Times New Roman" w:hAnsi="Times New Roman"/>
          <w:szCs w:val="24"/>
        </w:rPr>
        <w:t>Санкт-Петербурга от 26.05.2004 № 28</w:t>
      </w:r>
      <w:r w:rsidR="00C05D29" w:rsidRPr="00D0393B">
        <w:rPr>
          <w:rFonts w:ascii="Times New Roman" w:hAnsi="Times New Roman"/>
          <w:szCs w:val="24"/>
        </w:rPr>
        <w:t xml:space="preserve">2-43 «О порядке </w:t>
      </w:r>
      <w:r w:rsidR="00C05D29" w:rsidRPr="00D0393B">
        <w:rPr>
          <w:rFonts w:ascii="Times New Roman" w:hAnsi="Times New Roman"/>
          <w:szCs w:val="24"/>
        </w:rPr>
        <w:lastRenderedPageBreak/>
        <w:t xml:space="preserve">предоставления </w:t>
      </w:r>
      <w:r w:rsidRPr="00D0393B">
        <w:rPr>
          <w:rFonts w:ascii="Times New Roman" w:hAnsi="Times New Roman"/>
          <w:szCs w:val="24"/>
        </w:rPr>
        <w:t>объектов недвижимости, находящихся в с</w:t>
      </w:r>
      <w:r w:rsidR="00C05D29" w:rsidRPr="00D0393B">
        <w:rPr>
          <w:rFonts w:ascii="Times New Roman" w:hAnsi="Times New Roman"/>
          <w:szCs w:val="24"/>
        </w:rPr>
        <w:t xml:space="preserve">обственности Санкт-Петербурга, </w:t>
      </w:r>
      <w:r w:rsidRPr="00D0393B">
        <w:rPr>
          <w:rFonts w:ascii="Times New Roman" w:hAnsi="Times New Roman"/>
          <w:szCs w:val="24"/>
        </w:rPr>
        <w:t>для строительства, реконструкции и приспособления для современного использования», утвержденный распоря</w:t>
      </w:r>
      <w:r w:rsidR="00C05D29" w:rsidRPr="00D0393B">
        <w:rPr>
          <w:rFonts w:ascii="Times New Roman" w:hAnsi="Times New Roman"/>
          <w:szCs w:val="24"/>
        </w:rPr>
        <w:t xml:space="preserve">жением Комитета по инвестициям </w:t>
      </w:r>
      <w:r w:rsidRPr="00D0393B">
        <w:rPr>
          <w:rFonts w:ascii="Times New Roman" w:hAnsi="Times New Roman"/>
          <w:szCs w:val="24"/>
        </w:rPr>
        <w:t>Санкт-Петербурга от 09.01.2017 № 4 (далее – Регламент</w:t>
      </w:r>
      <w:r w:rsidR="00CF0C1B" w:rsidRPr="00D0393B">
        <w:rPr>
          <w:rFonts w:ascii="Times New Roman" w:hAnsi="Times New Roman"/>
          <w:szCs w:val="24"/>
        </w:rPr>
        <w:t xml:space="preserve"> № 4</w:t>
      </w:r>
      <w:r w:rsidRPr="00D0393B">
        <w:rPr>
          <w:rFonts w:ascii="Times New Roman" w:hAnsi="Times New Roman"/>
          <w:szCs w:val="24"/>
        </w:rPr>
        <w:t>), следующие изменения:</w:t>
      </w:r>
    </w:p>
    <w:p w:rsidR="00AA016E" w:rsidRPr="00D0393B" w:rsidRDefault="00AA016E" w:rsidP="008E79B7">
      <w:pPr>
        <w:overflowPunct/>
        <w:ind w:firstLine="540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2</w:t>
      </w:r>
      <w:r w:rsidR="00340C42" w:rsidRPr="00D0393B">
        <w:rPr>
          <w:rFonts w:ascii="Times New Roman" w:eastAsiaTheme="minorHAnsi" w:hAnsi="Times New Roman"/>
          <w:szCs w:val="24"/>
          <w:lang w:eastAsia="en-US"/>
        </w:rPr>
        <w:t>.</w:t>
      </w:r>
      <w:r w:rsidR="005E7ECF">
        <w:rPr>
          <w:rFonts w:ascii="Times New Roman" w:eastAsiaTheme="minorHAnsi" w:hAnsi="Times New Roman"/>
          <w:szCs w:val="24"/>
          <w:lang w:eastAsia="en-US"/>
        </w:rPr>
        <w:t>1</w:t>
      </w:r>
      <w:r w:rsidRPr="00D0393B">
        <w:rPr>
          <w:rFonts w:ascii="Times New Roman" w:eastAsiaTheme="minorHAnsi" w:hAnsi="Times New Roman"/>
          <w:szCs w:val="24"/>
          <w:lang w:eastAsia="en-US"/>
        </w:rPr>
        <w:t>.</w:t>
      </w:r>
      <w:r w:rsidR="003E3FFE" w:rsidRPr="00D0393B">
        <w:rPr>
          <w:rFonts w:ascii="Times New Roman" w:eastAsiaTheme="minorHAnsi" w:hAnsi="Times New Roman"/>
          <w:szCs w:val="24"/>
          <w:lang w:eastAsia="en-US"/>
        </w:rPr>
        <w:t> </w:t>
      </w:r>
      <w:r w:rsidR="00340C42" w:rsidRPr="00D0393B">
        <w:rPr>
          <w:rFonts w:ascii="Times New Roman" w:eastAsiaTheme="minorHAnsi" w:hAnsi="Times New Roman"/>
          <w:szCs w:val="24"/>
          <w:lang w:eastAsia="en-US"/>
        </w:rPr>
        <w:t>Дополнить Регламент № 4 пунктом 3.6.10 следующего содержания:</w:t>
      </w:r>
    </w:p>
    <w:p w:rsidR="00340C42" w:rsidRPr="00D0393B" w:rsidRDefault="00340C42" w:rsidP="00F04D19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«</w:t>
      </w:r>
      <w:r w:rsidRPr="00D0393B">
        <w:rPr>
          <w:rFonts w:ascii="Times New Roman" w:hAnsi="Times New Roman"/>
          <w:szCs w:val="24"/>
        </w:rPr>
        <w:t>3.6.10. </w:t>
      </w:r>
      <w:r w:rsidR="00F04D19" w:rsidRPr="00D0393B">
        <w:rPr>
          <w:rFonts w:ascii="Times New Roman" w:hAnsi="Times New Roman"/>
          <w:szCs w:val="24"/>
        </w:rPr>
        <w:t>В случае если в процессе рассмотрения заявления выявлен факт ликвидации юридического лица - заявителя либо факт исключения недействующего юридического лица </w:t>
      </w:r>
      <w:r w:rsidR="00F04D19" w:rsidRPr="00D0393B">
        <w:rPr>
          <w:rFonts w:ascii="Times New Roman" w:hAnsi="Times New Roman"/>
          <w:szCs w:val="24"/>
        </w:rPr>
        <w:noBreakHyphen/>
        <w:t xml:space="preserve"> заявителя из Единого государственного реестра юридических лиц </w:t>
      </w:r>
      <w:r w:rsidR="00F04D19">
        <w:rPr>
          <w:rFonts w:ascii="Times New Roman" w:hAnsi="Times New Roman"/>
          <w:szCs w:val="24"/>
        </w:rPr>
        <w:t>рассмотрение такого заявления прекращается</w:t>
      </w:r>
      <w:r w:rsidR="00F04D19" w:rsidRPr="00D0393B">
        <w:rPr>
          <w:rFonts w:ascii="Times New Roman" w:hAnsi="Times New Roman"/>
          <w:szCs w:val="24"/>
        </w:rPr>
        <w:t>.</w:t>
      </w:r>
      <w:r w:rsidR="00F04D19" w:rsidRPr="002C4FB1">
        <w:t xml:space="preserve"> </w:t>
      </w:r>
      <w:r w:rsidR="00F04D19">
        <w:t xml:space="preserve">Информация о прекращении рассмотрения заявления с приложением выписки из </w:t>
      </w:r>
      <w:r w:rsidR="00F04D19" w:rsidRPr="00F04D19">
        <w:t>единого государственного реестра юридических лиц</w:t>
      </w:r>
      <w:r w:rsidR="00F04D19">
        <w:t>, содержащей запись об </w:t>
      </w:r>
      <w:r w:rsidR="00F04D19" w:rsidRPr="00F04D19">
        <w:t xml:space="preserve">исключении юридического лица из </w:t>
      </w:r>
      <w:r w:rsidR="00F04D19">
        <w:t xml:space="preserve">указанного реестра </w:t>
      </w:r>
      <w:r w:rsidR="00F04D19" w:rsidRPr="00F04D19">
        <w:t>или о ликвидации юридического лица</w:t>
      </w:r>
      <w:r w:rsidR="00F04D19" w:rsidRPr="00021176">
        <w:t>, являющемся заявителем</w:t>
      </w:r>
      <w:r w:rsidR="00F04D19">
        <w:t xml:space="preserve">, размещается </w:t>
      </w:r>
      <w:r w:rsidR="00F04D19">
        <w:rPr>
          <w:rFonts w:ascii="Times New Roman" w:hAnsi="Times New Roman"/>
          <w:szCs w:val="24"/>
        </w:rPr>
        <w:t>в </w:t>
      </w:r>
      <w:r w:rsidR="00F04D19" w:rsidRPr="00021176">
        <w:rPr>
          <w:rFonts w:ascii="Times New Roman" w:hAnsi="Times New Roman"/>
          <w:szCs w:val="24"/>
        </w:rPr>
        <w:t>«Личном кабинете» на Портале, в «Кабинете заявителя» ЕССК и в мобильных приложениях</w:t>
      </w:r>
      <w:r w:rsidR="00F04D19">
        <w:rPr>
          <w:rFonts w:ascii="Times New Roman" w:hAnsi="Times New Roman"/>
          <w:szCs w:val="24"/>
        </w:rPr>
        <w:t xml:space="preserve"> (при их наличии)</w:t>
      </w:r>
      <w:r w:rsidR="00F04D19" w:rsidRPr="00021176">
        <w:rPr>
          <w:rFonts w:ascii="Times New Roman" w:hAnsi="Times New Roman"/>
          <w:szCs w:val="24"/>
        </w:rPr>
        <w:t>.</w:t>
      </w:r>
      <w:r w:rsidR="00AA016E" w:rsidRPr="00D0393B">
        <w:rPr>
          <w:rFonts w:ascii="Times New Roman" w:hAnsi="Times New Roman"/>
          <w:szCs w:val="24"/>
        </w:rPr>
        <w:t>»</w:t>
      </w:r>
      <w:r w:rsidRPr="00D0393B">
        <w:rPr>
          <w:rFonts w:ascii="Times New Roman" w:hAnsi="Times New Roman"/>
          <w:szCs w:val="24"/>
        </w:rPr>
        <w:t>.</w:t>
      </w:r>
    </w:p>
    <w:p w:rsidR="00CD0FF6" w:rsidRDefault="00CD0FF6" w:rsidP="00CD0FF6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hAnsi="Times New Roman"/>
          <w:szCs w:val="24"/>
        </w:rPr>
        <w:t xml:space="preserve">3. Внести в Административный </w:t>
      </w:r>
      <w:hyperlink r:id="rId13" w:history="1">
        <w:r w:rsidRPr="00D0393B">
          <w:rPr>
            <w:rFonts w:ascii="Times New Roman" w:hAnsi="Times New Roman"/>
            <w:szCs w:val="24"/>
          </w:rPr>
          <w:t>регламент</w:t>
        </w:r>
      </w:hyperlink>
      <w:r w:rsidRPr="00D0393B">
        <w:rPr>
          <w:rFonts w:ascii="Times New Roman" w:hAnsi="Times New Roman"/>
          <w:szCs w:val="24"/>
        </w:rPr>
        <w:t xml:space="preserve"> Комитета по инвестициям Санкт-Петербурга по</w:t>
      </w:r>
      <w:r w:rsidR="00761D38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>предоставлению государственной услуги по рассмотрению заявлений потенциальных инвесторов о предварительном согласовании предоставления земельного участка без проведения торгов в соответствии с Законом Санкт-Петербурга от 26.05.2004 № 282-43 «О порядке предоставления объектов недвижимости, находящихся в собс</w:t>
      </w:r>
      <w:r w:rsidR="00761D38" w:rsidRPr="00D0393B">
        <w:rPr>
          <w:rFonts w:ascii="Times New Roman" w:hAnsi="Times New Roman"/>
          <w:szCs w:val="24"/>
        </w:rPr>
        <w:t xml:space="preserve">твенности Санкт-Петербурга, </w:t>
      </w:r>
      <w:r w:rsidRPr="00D0393B">
        <w:rPr>
          <w:rFonts w:ascii="Times New Roman" w:hAnsi="Times New Roman"/>
          <w:szCs w:val="24"/>
        </w:rPr>
        <w:t>для строительства, реконструкции и приспособления для современного использования», утвержденный распоряжением Комитета по инвестициям Санкт-Петербурга от 11.05.2017 № 132 (далее – Регламент</w:t>
      </w:r>
      <w:r w:rsidR="00AA016E" w:rsidRPr="00D0393B">
        <w:rPr>
          <w:rFonts w:ascii="Times New Roman" w:hAnsi="Times New Roman"/>
          <w:szCs w:val="24"/>
        </w:rPr>
        <w:t xml:space="preserve"> № 132</w:t>
      </w:r>
      <w:r w:rsidRPr="00D0393B">
        <w:rPr>
          <w:rFonts w:ascii="Times New Roman" w:hAnsi="Times New Roman"/>
          <w:szCs w:val="24"/>
        </w:rPr>
        <w:t>), следующие изменения:</w:t>
      </w:r>
    </w:p>
    <w:p w:rsidR="009A3EF2" w:rsidRDefault="006E5572" w:rsidP="009A3EF2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3.1.</w:t>
      </w:r>
      <w:r w:rsidR="009A3EF2" w:rsidRPr="009A3EF2">
        <w:rPr>
          <w:rFonts w:ascii="Times New Roman" w:hAnsi="Times New Roman"/>
          <w:szCs w:val="24"/>
        </w:rPr>
        <w:t xml:space="preserve"> </w:t>
      </w:r>
      <w:r w:rsidR="009A3EF2">
        <w:rPr>
          <w:rFonts w:ascii="Times New Roman" w:hAnsi="Times New Roman"/>
          <w:szCs w:val="24"/>
        </w:rPr>
        <w:t>Дополнить пункт 3.2.2 Регламента</w:t>
      </w:r>
      <w:r w:rsidR="00633F4D">
        <w:rPr>
          <w:rFonts w:ascii="Times New Roman" w:hAnsi="Times New Roman"/>
          <w:szCs w:val="24"/>
        </w:rPr>
        <w:t xml:space="preserve"> № 132</w:t>
      </w:r>
      <w:r w:rsidR="009A3EF2">
        <w:rPr>
          <w:rFonts w:ascii="Times New Roman" w:hAnsi="Times New Roman"/>
          <w:szCs w:val="24"/>
        </w:rPr>
        <w:t xml:space="preserve"> абзацем следующего содержания:</w:t>
      </w:r>
    </w:p>
    <w:p w:rsidR="00633F4D" w:rsidRDefault="009A3EF2" w:rsidP="00633F4D">
      <w:pPr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Cs w:val="24"/>
        </w:rPr>
        <w:t>«</w:t>
      </w:r>
      <w:r w:rsidR="00633F4D">
        <w:rPr>
          <w:rFonts w:ascii="Times New Roman" w:hAnsi="Times New Roman"/>
        </w:rPr>
        <w:t xml:space="preserve">«В случае, если на рассмотрение в КИ поступило заявление о предварительном согласовании предоставления земельного участка, содержащее предусмотренные подпунктами 1-10 пункта 1 статьи 39.15 ЗК РФ сведения, идентичные сведениям, указанным в </w:t>
      </w:r>
      <w:r w:rsidR="00633F4D" w:rsidRPr="00633F4D">
        <w:rPr>
          <w:rFonts w:ascii="Times New Roman" w:hAnsi="Times New Roman"/>
        </w:rPr>
        <w:t xml:space="preserve">ранее поступившем заявлении, с </w:t>
      </w:r>
      <w:r w:rsidR="00633F4D" w:rsidRPr="00633F4D">
        <w:rPr>
          <w:rFonts w:ascii="Times New Roman" w:hAnsi="Times New Roman"/>
        </w:rPr>
        <w:t> </w:t>
      </w:r>
      <w:r w:rsidR="00633F4D" w:rsidRPr="00633F4D">
        <w:rPr>
          <w:rFonts w:ascii="Times New Roman" w:hAnsi="Times New Roman"/>
        </w:rPr>
        <w:t xml:space="preserve">приложением схемы расположения земельного участка, идентичной представленной ранее </w:t>
      </w:r>
      <w:r w:rsidR="00633F4D">
        <w:rPr>
          <w:rFonts w:ascii="Times New Roman" w:hAnsi="Times New Roman"/>
        </w:rPr>
        <w:t>(при </w:t>
      </w:r>
      <w:bookmarkStart w:id="0" w:name="_GoBack"/>
      <w:bookmarkEnd w:id="0"/>
      <w:r w:rsidR="00633F4D" w:rsidRPr="00633F4D">
        <w:rPr>
          <w:rFonts w:ascii="Times New Roman" w:hAnsi="Times New Roman"/>
        </w:rPr>
        <w:t>наличии), такое заявление регистрируется как повторное и не подлеж</w:t>
      </w:r>
      <w:r w:rsidR="00633F4D">
        <w:rPr>
          <w:rFonts w:ascii="Times New Roman" w:hAnsi="Times New Roman"/>
        </w:rPr>
        <w:t>ит рассмотрению в случае если рассмотрение ранее поступившего заявления не окончено.</w:t>
      </w:r>
    </w:p>
    <w:p w:rsidR="009A3EF2" w:rsidRPr="00633F4D" w:rsidRDefault="00633F4D" w:rsidP="00633F4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Информирование таких заявителей осуществляется в течение двух календарных дней путем направления письма КИ о наличии ранее поданного заявления о предварительном согласовании земельного участка, содержащего сведения, идентичные сведениям, указанным в поступившем заявлении, рас</w:t>
      </w:r>
      <w:r>
        <w:rPr>
          <w:rFonts w:ascii="Times New Roman" w:hAnsi="Times New Roman"/>
        </w:rPr>
        <w:t>смотрение которого не окончено»</w:t>
      </w:r>
      <w:r w:rsidR="009A3EF2" w:rsidRPr="006E5572">
        <w:rPr>
          <w:rFonts w:ascii="Times New Roman" w:hAnsi="Times New Roman"/>
        </w:rPr>
        <w:t>.</w:t>
      </w:r>
    </w:p>
    <w:p w:rsidR="002B5884" w:rsidRPr="00D0393B" w:rsidRDefault="00561ED5" w:rsidP="002B5884">
      <w:pPr>
        <w:overflowPunct/>
        <w:ind w:firstLine="540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3.</w:t>
      </w:r>
      <w:r w:rsidR="006E5572">
        <w:rPr>
          <w:rFonts w:ascii="Times New Roman" w:eastAsiaTheme="minorHAnsi" w:hAnsi="Times New Roman"/>
          <w:szCs w:val="24"/>
          <w:lang w:eastAsia="en-US"/>
        </w:rPr>
        <w:t>2</w:t>
      </w:r>
      <w:r w:rsidRPr="00D0393B">
        <w:rPr>
          <w:rFonts w:ascii="Times New Roman" w:eastAsiaTheme="minorHAnsi" w:hAnsi="Times New Roman"/>
          <w:szCs w:val="24"/>
          <w:lang w:eastAsia="en-US"/>
        </w:rPr>
        <w:t>. </w:t>
      </w:r>
      <w:r w:rsidR="002B5884" w:rsidRPr="00D0393B">
        <w:rPr>
          <w:rFonts w:ascii="Times New Roman" w:eastAsiaTheme="minorHAnsi" w:hAnsi="Times New Roman"/>
          <w:szCs w:val="24"/>
          <w:lang w:eastAsia="en-US"/>
        </w:rPr>
        <w:t xml:space="preserve">Дополнить Регламент </w:t>
      </w:r>
      <w:r w:rsidR="003F15E5" w:rsidRPr="00D0393B">
        <w:rPr>
          <w:rFonts w:ascii="Times New Roman" w:hAnsi="Times New Roman"/>
          <w:szCs w:val="24"/>
        </w:rPr>
        <w:t>№ 132</w:t>
      </w:r>
      <w:r w:rsidR="003F15E5" w:rsidRPr="00D0393B">
        <w:rPr>
          <w:rFonts w:ascii="Times New Roman" w:hAnsi="Times New Roman"/>
          <w:i/>
          <w:szCs w:val="24"/>
        </w:rPr>
        <w:t xml:space="preserve"> </w:t>
      </w:r>
      <w:r w:rsidR="002B5884" w:rsidRPr="00D0393B">
        <w:rPr>
          <w:rFonts w:ascii="Times New Roman" w:eastAsiaTheme="minorHAnsi" w:hAnsi="Times New Roman"/>
          <w:szCs w:val="24"/>
          <w:lang w:eastAsia="en-US"/>
        </w:rPr>
        <w:t>пунктом 3.6.7 следующего содержания:</w:t>
      </w:r>
    </w:p>
    <w:p w:rsidR="00DE3669" w:rsidRPr="00D0393B" w:rsidRDefault="002B5884" w:rsidP="00F04D19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«</w:t>
      </w:r>
      <w:r w:rsidRPr="00D0393B">
        <w:rPr>
          <w:rFonts w:ascii="Times New Roman" w:hAnsi="Times New Roman"/>
          <w:szCs w:val="24"/>
        </w:rPr>
        <w:t>3.6.</w:t>
      </w:r>
      <w:r w:rsidR="000F54C0" w:rsidRPr="00D0393B">
        <w:rPr>
          <w:rFonts w:ascii="Times New Roman" w:hAnsi="Times New Roman"/>
          <w:szCs w:val="24"/>
        </w:rPr>
        <w:t>7</w:t>
      </w:r>
      <w:r w:rsidRPr="00D0393B">
        <w:rPr>
          <w:rFonts w:ascii="Times New Roman" w:hAnsi="Times New Roman"/>
          <w:szCs w:val="24"/>
        </w:rPr>
        <w:t>. </w:t>
      </w:r>
      <w:r w:rsidR="00F04D19" w:rsidRPr="00D0393B">
        <w:rPr>
          <w:rFonts w:ascii="Times New Roman" w:hAnsi="Times New Roman"/>
          <w:szCs w:val="24"/>
        </w:rPr>
        <w:t>В случае если в процессе рассмотрения заявления выявлен факт ликвидации юридического лица - заявителя либо факт исключения недействующего юридического лица </w:t>
      </w:r>
      <w:r w:rsidR="00F04D19" w:rsidRPr="00D0393B">
        <w:rPr>
          <w:rFonts w:ascii="Times New Roman" w:hAnsi="Times New Roman"/>
          <w:szCs w:val="24"/>
        </w:rPr>
        <w:noBreakHyphen/>
        <w:t xml:space="preserve"> заявителя из Единого государственного реестра юридических лиц </w:t>
      </w:r>
      <w:r w:rsidR="00F04D19">
        <w:rPr>
          <w:rFonts w:ascii="Times New Roman" w:hAnsi="Times New Roman"/>
          <w:szCs w:val="24"/>
        </w:rPr>
        <w:t>рассмотрение такого заявления прекращается</w:t>
      </w:r>
      <w:r w:rsidR="00F04D19" w:rsidRPr="00D0393B">
        <w:rPr>
          <w:rFonts w:ascii="Times New Roman" w:hAnsi="Times New Roman"/>
          <w:szCs w:val="24"/>
        </w:rPr>
        <w:t>.</w:t>
      </w:r>
      <w:r w:rsidR="00F04D19" w:rsidRPr="002C4FB1">
        <w:t xml:space="preserve"> </w:t>
      </w:r>
      <w:r w:rsidR="00F04D19">
        <w:t xml:space="preserve">Информация о прекращении рассмотрения заявления с приложением выписки из </w:t>
      </w:r>
      <w:r w:rsidR="00F04D19" w:rsidRPr="00F04D19">
        <w:t>единого государственного реестра юридических лиц</w:t>
      </w:r>
      <w:r w:rsidR="00F04D19">
        <w:t>, содержащей запись об </w:t>
      </w:r>
      <w:r w:rsidR="00F04D19" w:rsidRPr="00F04D19">
        <w:t xml:space="preserve">исключении юридического лица из </w:t>
      </w:r>
      <w:r w:rsidR="00F04D19">
        <w:t xml:space="preserve">указанного реестра </w:t>
      </w:r>
      <w:r w:rsidR="00F04D19" w:rsidRPr="00F04D19">
        <w:t>или о ликвидации юридического лица</w:t>
      </w:r>
      <w:r w:rsidR="00F04D19" w:rsidRPr="00021176">
        <w:t>, являющемся заявителем</w:t>
      </w:r>
      <w:r w:rsidR="00F04D19">
        <w:t xml:space="preserve">, размещается </w:t>
      </w:r>
      <w:r w:rsidR="00F04D19">
        <w:rPr>
          <w:rFonts w:ascii="Times New Roman" w:hAnsi="Times New Roman"/>
          <w:szCs w:val="24"/>
        </w:rPr>
        <w:t>в </w:t>
      </w:r>
      <w:r w:rsidR="00F04D19" w:rsidRPr="00021176">
        <w:rPr>
          <w:rFonts w:ascii="Times New Roman" w:hAnsi="Times New Roman"/>
          <w:szCs w:val="24"/>
        </w:rPr>
        <w:t>«Личном кабинете» на Портале, в «Кабинете заявителя» ЕССК и в мобильных приложениях</w:t>
      </w:r>
      <w:r w:rsidR="00F04D19">
        <w:rPr>
          <w:rFonts w:ascii="Times New Roman" w:hAnsi="Times New Roman"/>
          <w:szCs w:val="24"/>
        </w:rPr>
        <w:t xml:space="preserve"> (при их наличии)</w:t>
      </w:r>
      <w:r w:rsidR="00F04D19" w:rsidRPr="00021176">
        <w:rPr>
          <w:rFonts w:ascii="Times New Roman" w:hAnsi="Times New Roman"/>
          <w:szCs w:val="24"/>
        </w:rPr>
        <w:t>.</w:t>
      </w:r>
      <w:r w:rsidR="00DE3669" w:rsidRPr="00D0393B">
        <w:rPr>
          <w:rFonts w:ascii="Times New Roman" w:hAnsi="Times New Roman"/>
          <w:szCs w:val="24"/>
        </w:rPr>
        <w:t>».</w:t>
      </w:r>
    </w:p>
    <w:p w:rsidR="00CD0FF6" w:rsidRPr="00D0393B" w:rsidRDefault="00CD0FF6" w:rsidP="00CD0FF6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hAnsi="Times New Roman"/>
          <w:szCs w:val="24"/>
        </w:rPr>
        <w:t xml:space="preserve">4. Внести в Административный </w:t>
      </w:r>
      <w:hyperlink r:id="rId14" w:history="1">
        <w:r w:rsidRPr="00D0393B">
          <w:rPr>
            <w:rFonts w:ascii="Times New Roman" w:hAnsi="Times New Roman"/>
            <w:szCs w:val="24"/>
          </w:rPr>
          <w:t>регламент</w:t>
        </w:r>
      </w:hyperlink>
      <w:r w:rsidR="001740B0" w:rsidRPr="00D0393B">
        <w:rPr>
          <w:rFonts w:ascii="Times New Roman" w:hAnsi="Times New Roman"/>
          <w:szCs w:val="24"/>
        </w:rPr>
        <w:t xml:space="preserve"> Комитета по инвестициям </w:t>
      </w:r>
      <w:r w:rsidRPr="00D0393B">
        <w:rPr>
          <w:rFonts w:ascii="Times New Roman" w:hAnsi="Times New Roman"/>
          <w:szCs w:val="24"/>
        </w:rPr>
        <w:t>Санкт-Петербурга по</w:t>
      </w:r>
      <w:r w:rsidR="001740B0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>предоставлению государственной услуги по рассмотрению заявлений правообладателей о</w:t>
      </w:r>
      <w:r w:rsidR="001740B0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>зак</w:t>
      </w:r>
      <w:r w:rsidR="001740B0" w:rsidRPr="00D0393B">
        <w:rPr>
          <w:rFonts w:ascii="Times New Roman" w:hAnsi="Times New Roman"/>
          <w:szCs w:val="24"/>
        </w:rPr>
        <w:t xml:space="preserve">лючении соглашений о застройке </w:t>
      </w:r>
      <w:r w:rsidRPr="00D0393B">
        <w:rPr>
          <w:rFonts w:ascii="Times New Roman" w:hAnsi="Times New Roman"/>
          <w:szCs w:val="24"/>
        </w:rPr>
        <w:t>земельного участка, утвержденный распоря</w:t>
      </w:r>
      <w:r w:rsidR="001740B0" w:rsidRPr="00D0393B">
        <w:rPr>
          <w:rFonts w:ascii="Times New Roman" w:hAnsi="Times New Roman"/>
          <w:szCs w:val="24"/>
        </w:rPr>
        <w:t xml:space="preserve">жением Комитета по инвестициям </w:t>
      </w:r>
      <w:r w:rsidRPr="00D0393B">
        <w:rPr>
          <w:rFonts w:ascii="Times New Roman" w:hAnsi="Times New Roman"/>
          <w:szCs w:val="24"/>
        </w:rPr>
        <w:t>Санкт-Петербурга от 01.03.2017 № 30 (далее – Регламент</w:t>
      </w:r>
      <w:r w:rsidR="002B5884" w:rsidRPr="00D0393B">
        <w:rPr>
          <w:rFonts w:ascii="Times New Roman" w:hAnsi="Times New Roman"/>
          <w:szCs w:val="24"/>
        </w:rPr>
        <w:t xml:space="preserve"> № 30</w:t>
      </w:r>
      <w:r w:rsidRPr="00D0393B">
        <w:rPr>
          <w:rFonts w:ascii="Times New Roman" w:hAnsi="Times New Roman"/>
          <w:szCs w:val="24"/>
        </w:rPr>
        <w:t>), следующие изменения:</w:t>
      </w:r>
    </w:p>
    <w:p w:rsidR="00DE3669" w:rsidRPr="00D0393B" w:rsidRDefault="007A7266" w:rsidP="00DE3669">
      <w:pPr>
        <w:overflowPunct/>
        <w:ind w:firstLine="540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4</w:t>
      </w:r>
      <w:r w:rsidR="00DE1587" w:rsidRPr="00D0393B">
        <w:rPr>
          <w:rFonts w:ascii="Times New Roman" w:eastAsiaTheme="minorHAnsi" w:hAnsi="Times New Roman"/>
          <w:szCs w:val="24"/>
          <w:lang w:eastAsia="en-US"/>
        </w:rPr>
        <w:t>.</w:t>
      </w:r>
      <w:r w:rsidR="005E7ECF">
        <w:rPr>
          <w:rFonts w:ascii="Times New Roman" w:eastAsiaTheme="minorHAnsi" w:hAnsi="Times New Roman"/>
          <w:szCs w:val="24"/>
          <w:lang w:eastAsia="en-US"/>
        </w:rPr>
        <w:t>1</w:t>
      </w:r>
      <w:r w:rsidR="00DE1587" w:rsidRPr="00D0393B">
        <w:rPr>
          <w:rFonts w:ascii="Times New Roman" w:eastAsiaTheme="minorHAnsi" w:hAnsi="Times New Roman"/>
          <w:szCs w:val="24"/>
          <w:lang w:eastAsia="en-US"/>
        </w:rPr>
        <w:t>. </w:t>
      </w:r>
      <w:r w:rsidR="00DE3669" w:rsidRPr="00D0393B">
        <w:rPr>
          <w:rFonts w:ascii="Times New Roman" w:eastAsiaTheme="minorHAnsi" w:hAnsi="Times New Roman"/>
          <w:szCs w:val="24"/>
          <w:lang w:eastAsia="en-US"/>
        </w:rPr>
        <w:t>Дополнить Регламент № 30 пунктом 3.5.8 следующего содержания:</w:t>
      </w:r>
    </w:p>
    <w:p w:rsidR="00DE3669" w:rsidRPr="00D0393B" w:rsidRDefault="00DE3669" w:rsidP="00F04D19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«</w:t>
      </w:r>
      <w:r w:rsidRPr="00D0393B">
        <w:rPr>
          <w:rFonts w:ascii="Times New Roman" w:hAnsi="Times New Roman"/>
          <w:szCs w:val="24"/>
        </w:rPr>
        <w:t>3.5.8. </w:t>
      </w:r>
      <w:r w:rsidR="00F04D19" w:rsidRPr="00D0393B">
        <w:rPr>
          <w:rFonts w:ascii="Times New Roman" w:hAnsi="Times New Roman"/>
          <w:szCs w:val="24"/>
        </w:rPr>
        <w:t>В случае если в процессе рассмотрения заявления выявлен факт ликвидации юридического лица - заявителя либо факт исключения недействующего юридического лица </w:t>
      </w:r>
      <w:r w:rsidR="00F04D19" w:rsidRPr="00D0393B">
        <w:rPr>
          <w:rFonts w:ascii="Times New Roman" w:hAnsi="Times New Roman"/>
          <w:szCs w:val="24"/>
        </w:rPr>
        <w:noBreakHyphen/>
        <w:t xml:space="preserve"> заявителя из Единого государственного реестра юридических лиц </w:t>
      </w:r>
      <w:r w:rsidR="00F04D19">
        <w:rPr>
          <w:rFonts w:ascii="Times New Roman" w:hAnsi="Times New Roman"/>
          <w:szCs w:val="24"/>
        </w:rPr>
        <w:t>рассмотрение такого заявления прекращается</w:t>
      </w:r>
      <w:r w:rsidR="00F04D19" w:rsidRPr="00D0393B">
        <w:rPr>
          <w:rFonts w:ascii="Times New Roman" w:hAnsi="Times New Roman"/>
          <w:szCs w:val="24"/>
        </w:rPr>
        <w:t>.</w:t>
      </w:r>
      <w:r w:rsidR="00F04D19" w:rsidRPr="002C4FB1">
        <w:t xml:space="preserve"> </w:t>
      </w:r>
      <w:r w:rsidR="00F04D19">
        <w:t xml:space="preserve">Информация о прекращении рассмотрения заявления с приложением выписки из </w:t>
      </w:r>
      <w:r w:rsidR="00F04D19" w:rsidRPr="00F04D19">
        <w:t>единого государственного реестра юридических лиц</w:t>
      </w:r>
      <w:r w:rsidR="00F04D19">
        <w:t xml:space="preserve">, содержащей запись </w:t>
      </w:r>
      <w:r w:rsidR="00F04D19">
        <w:lastRenderedPageBreak/>
        <w:t>об </w:t>
      </w:r>
      <w:r w:rsidR="00F04D19" w:rsidRPr="00F04D19">
        <w:t xml:space="preserve">исключении юридического лица из </w:t>
      </w:r>
      <w:r w:rsidR="00F04D19">
        <w:t xml:space="preserve">указанного реестра </w:t>
      </w:r>
      <w:r w:rsidR="00F04D19" w:rsidRPr="00F04D19">
        <w:t>или о ликвидации юридического лица</w:t>
      </w:r>
      <w:r w:rsidR="00F04D19" w:rsidRPr="00021176">
        <w:t>, являющемся заявителем</w:t>
      </w:r>
      <w:r w:rsidR="00F04D19">
        <w:t xml:space="preserve">, размещается </w:t>
      </w:r>
      <w:r w:rsidR="00F04D19">
        <w:rPr>
          <w:rFonts w:ascii="Times New Roman" w:hAnsi="Times New Roman"/>
          <w:szCs w:val="24"/>
        </w:rPr>
        <w:t>в </w:t>
      </w:r>
      <w:r w:rsidR="00F04D19" w:rsidRPr="00021176">
        <w:rPr>
          <w:rFonts w:ascii="Times New Roman" w:hAnsi="Times New Roman"/>
          <w:szCs w:val="24"/>
        </w:rPr>
        <w:t>«Личном кабинете» на Портале, в «Кабинете заявителя» ЕССК и в мобильных приложениях</w:t>
      </w:r>
      <w:r w:rsidR="00F04D19">
        <w:rPr>
          <w:rFonts w:ascii="Times New Roman" w:hAnsi="Times New Roman"/>
          <w:szCs w:val="24"/>
        </w:rPr>
        <w:t xml:space="preserve"> (при их наличии)</w:t>
      </w:r>
      <w:r w:rsidR="00F04D19" w:rsidRPr="00021176">
        <w:rPr>
          <w:rFonts w:ascii="Times New Roman" w:hAnsi="Times New Roman"/>
          <w:szCs w:val="24"/>
        </w:rPr>
        <w:t>.</w:t>
      </w:r>
      <w:r w:rsidR="007A7266" w:rsidRPr="00D0393B">
        <w:rPr>
          <w:rFonts w:ascii="Times New Roman" w:hAnsi="Times New Roman"/>
          <w:szCs w:val="24"/>
        </w:rPr>
        <w:t>».</w:t>
      </w:r>
    </w:p>
    <w:p w:rsidR="00CD0FF6" w:rsidRPr="00D0393B" w:rsidRDefault="00CD0FF6" w:rsidP="00CD0FF6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hAnsi="Times New Roman"/>
          <w:szCs w:val="24"/>
        </w:rPr>
        <w:t xml:space="preserve">5. Внести в Административный </w:t>
      </w:r>
      <w:hyperlink r:id="rId15" w:history="1">
        <w:r w:rsidRPr="00D0393B">
          <w:rPr>
            <w:rFonts w:ascii="Times New Roman" w:hAnsi="Times New Roman"/>
            <w:szCs w:val="24"/>
          </w:rPr>
          <w:t>регламент</w:t>
        </w:r>
      </w:hyperlink>
      <w:r w:rsidR="00A2764F" w:rsidRPr="00D0393B">
        <w:rPr>
          <w:rFonts w:ascii="Times New Roman" w:hAnsi="Times New Roman"/>
          <w:szCs w:val="24"/>
        </w:rPr>
        <w:t xml:space="preserve"> Комитета по инвестициям </w:t>
      </w:r>
      <w:r w:rsidRPr="00D0393B">
        <w:rPr>
          <w:rFonts w:ascii="Times New Roman" w:hAnsi="Times New Roman"/>
          <w:szCs w:val="24"/>
        </w:rPr>
        <w:t>Санкт-Петербурга по</w:t>
      </w:r>
      <w:r w:rsidR="00A2764F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>предоставлению государственной услуги по рассмотрению заявлений правообладателей о</w:t>
      </w:r>
      <w:r w:rsidR="00A2764F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>заключении соглашений о реконструкции, проведении работ по приспособлению для современного использования зданий, строений, сооружений, утвержденный распоряжением Комитета по инвестициям Санкт-Петербурга от 09.01.2017 № 3 (далее – Регламент</w:t>
      </w:r>
      <w:r w:rsidR="004321D1" w:rsidRPr="00D0393B">
        <w:rPr>
          <w:rFonts w:ascii="Times New Roman" w:hAnsi="Times New Roman"/>
          <w:szCs w:val="24"/>
        </w:rPr>
        <w:t xml:space="preserve"> № 3</w:t>
      </w:r>
      <w:r w:rsidRPr="00D0393B">
        <w:rPr>
          <w:rFonts w:ascii="Times New Roman" w:hAnsi="Times New Roman"/>
          <w:szCs w:val="24"/>
        </w:rPr>
        <w:t>), следующие изменения:</w:t>
      </w:r>
    </w:p>
    <w:p w:rsidR="00E16BC3" w:rsidRPr="00D0393B" w:rsidRDefault="00EB4801" w:rsidP="00E16BC3">
      <w:pPr>
        <w:overflowPunct/>
        <w:ind w:firstLine="540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5.</w:t>
      </w:r>
      <w:r w:rsidR="005E7ECF" w:rsidRPr="005E7ECF">
        <w:rPr>
          <w:rFonts w:ascii="Times New Roman" w:eastAsiaTheme="minorHAnsi" w:hAnsi="Times New Roman"/>
          <w:szCs w:val="24"/>
          <w:lang w:eastAsia="en-US"/>
        </w:rPr>
        <w:t>1</w:t>
      </w:r>
      <w:r w:rsidR="00E92FE5" w:rsidRPr="00D0393B">
        <w:rPr>
          <w:rFonts w:ascii="Times New Roman" w:eastAsiaTheme="minorHAnsi" w:hAnsi="Times New Roman"/>
          <w:szCs w:val="24"/>
          <w:lang w:eastAsia="en-US"/>
        </w:rPr>
        <w:t>. </w:t>
      </w:r>
      <w:r w:rsidR="00E16BC3" w:rsidRPr="00D0393B">
        <w:rPr>
          <w:rFonts w:ascii="Times New Roman" w:eastAsiaTheme="minorHAnsi" w:hAnsi="Times New Roman"/>
          <w:szCs w:val="24"/>
          <w:lang w:eastAsia="en-US"/>
        </w:rPr>
        <w:t>Дополнить Регламент № 3 пунктом 3.6.10 следующего содержания:</w:t>
      </w:r>
    </w:p>
    <w:p w:rsidR="00E16BC3" w:rsidRPr="00D0393B" w:rsidRDefault="00E16BC3" w:rsidP="00F04D19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«</w:t>
      </w:r>
      <w:r w:rsidRPr="00D0393B">
        <w:rPr>
          <w:rFonts w:ascii="Times New Roman" w:hAnsi="Times New Roman"/>
          <w:szCs w:val="24"/>
        </w:rPr>
        <w:t>3.</w:t>
      </w:r>
      <w:r w:rsidR="00E92FE5" w:rsidRPr="00D0393B">
        <w:rPr>
          <w:rFonts w:ascii="Times New Roman" w:hAnsi="Times New Roman"/>
          <w:szCs w:val="24"/>
        </w:rPr>
        <w:t>6</w:t>
      </w:r>
      <w:r w:rsidRPr="00D0393B">
        <w:rPr>
          <w:rFonts w:ascii="Times New Roman" w:hAnsi="Times New Roman"/>
          <w:szCs w:val="24"/>
        </w:rPr>
        <w:t>.</w:t>
      </w:r>
      <w:r w:rsidR="00E92FE5" w:rsidRPr="00D0393B">
        <w:rPr>
          <w:rFonts w:ascii="Times New Roman" w:hAnsi="Times New Roman"/>
          <w:szCs w:val="24"/>
        </w:rPr>
        <w:t>10</w:t>
      </w:r>
      <w:r w:rsidRPr="00D0393B">
        <w:rPr>
          <w:rFonts w:ascii="Times New Roman" w:hAnsi="Times New Roman"/>
          <w:szCs w:val="24"/>
        </w:rPr>
        <w:t>. </w:t>
      </w:r>
      <w:r w:rsidR="00F04D19" w:rsidRPr="00D0393B">
        <w:rPr>
          <w:rFonts w:ascii="Times New Roman" w:hAnsi="Times New Roman"/>
          <w:szCs w:val="24"/>
        </w:rPr>
        <w:t>В случае если в процессе рассмотрения заявления выявлен факт ликвидации юридического лица - заявителя либо факт исключения недействующего юридического лица </w:t>
      </w:r>
      <w:r w:rsidR="00F04D19" w:rsidRPr="00D0393B">
        <w:rPr>
          <w:rFonts w:ascii="Times New Roman" w:hAnsi="Times New Roman"/>
          <w:szCs w:val="24"/>
        </w:rPr>
        <w:noBreakHyphen/>
        <w:t xml:space="preserve"> заявителя из Единого государственного реестра юридических лиц </w:t>
      </w:r>
      <w:r w:rsidR="00F04D19">
        <w:rPr>
          <w:rFonts w:ascii="Times New Roman" w:hAnsi="Times New Roman"/>
          <w:szCs w:val="24"/>
        </w:rPr>
        <w:t>рассмотрение такого заявления прекращается</w:t>
      </w:r>
      <w:r w:rsidR="00F04D19" w:rsidRPr="00D0393B">
        <w:rPr>
          <w:rFonts w:ascii="Times New Roman" w:hAnsi="Times New Roman"/>
          <w:szCs w:val="24"/>
        </w:rPr>
        <w:t>.</w:t>
      </w:r>
      <w:r w:rsidR="00F04D19" w:rsidRPr="002C4FB1">
        <w:t xml:space="preserve"> </w:t>
      </w:r>
      <w:r w:rsidR="00F04D19">
        <w:t xml:space="preserve">Информация о прекращении рассмотрения заявления с приложением выписки из </w:t>
      </w:r>
      <w:r w:rsidR="00F04D19" w:rsidRPr="00F04D19">
        <w:t>единого государственного реестра юридических лиц</w:t>
      </w:r>
      <w:r w:rsidR="00F04D19">
        <w:t>, содержащей запись об </w:t>
      </w:r>
      <w:r w:rsidR="00F04D19" w:rsidRPr="00F04D19">
        <w:t xml:space="preserve">исключении юридического лица из </w:t>
      </w:r>
      <w:r w:rsidR="00F04D19">
        <w:t xml:space="preserve">указанного реестра </w:t>
      </w:r>
      <w:r w:rsidR="00F04D19" w:rsidRPr="00F04D19">
        <w:t>или о ликвидации юридического лица</w:t>
      </w:r>
      <w:r w:rsidR="00F04D19" w:rsidRPr="00021176">
        <w:t>, являющемся заявителем</w:t>
      </w:r>
      <w:r w:rsidR="00F04D19">
        <w:t xml:space="preserve">, размещается </w:t>
      </w:r>
      <w:r w:rsidR="00F04D19">
        <w:rPr>
          <w:rFonts w:ascii="Times New Roman" w:hAnsi="Times New Roman"/>
          <w:szCs w:val="24"/>
        </w:rPr>
        <w:t>в </w:t>
      </w:r>
      <w:r w:rsidR="00F04D19" w:rsidRPr="00021176">
        <w:rPr>
          <w:rFonts w:ascii="Times New Roman" w:hAnsi="Times New Roman"/>
          <w:szCs w:val="24"/>
        </w:rPr>
        <w:t>«Личном кабинете» на Портале, в «Кабинете заявителя» ЕССК и в мобильных приложениях</w:t>
      </w:r>
      <w:r w:rsidR="00F04D19">
        <w:rPr>
          <w:rFonts w:ascii="Times New Roman" w:hAnsi="Times New Roman"/>
          <w:szCs w:val="24"/>
        </w:rPr>
        <w:t xml:space="preserve"> (при их наличии)</w:t>
      </w:r>
      <w:r w:rsidR="00F04D19" w:rsidRPr="00021176">
        <w:rPr>
          <w:rFonts w:ascii="Times New Roman" w:hAnsi="Times New Roman"/>
          <w:szCs w:val="24"/>
        </w:rPr>
        <w:t>.</w:t>
      </w:r>
      <w:r w:rsidRPr="00D0393B">
        <w:rPr>
          <w:rFonts w:ascii="Times New Roman" w:hAnsi="Times New Roman"/>
          <w:szCs w:val="24"/>
        </w:rPr>
        <w:t>».</w:t>
      </w:r>
    </w:p>
    <w:p w:rsidR="00CD0FF6" w:rsidRPr="00D0393B" w:rsidRDefault="00CD0FF6" w:rsidP="00CD0FF6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hAnsi="Times New Roman"/>
          <w:szCs w:val="24"/>
        </w:rPr>
        <w:t>6.</w:t>
      </w:r>
      <w:r w:rsidR="00E92FE5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 xml:space="preserve">Внести в Административный </w:t>
      </w:r>
      <w:hyperlink r:id="rId16" w:history="1">
        <w:r w:rsidRPr="00D0393B">
          <w:rPr>
            <w:rFonts w:ascii="Times New Roman" w:hAnsi="Times New Roman"/>
            <w:szCs w:val="24"/>
          </w:rPr>
          <w:t>регламент</w:t>
        </w:r>
      </w:hyperlink>
      <w:r w:rsidRPr="00D0393B">
        <w:rPr>
          <w:rFonts w:ascii="Times New Roman" w:hAnsi="Times New Roman"/>
          <w:szCs w:val="24"/>
        </w:rPr>
        <w:t xml:space="preserve"> Комитета по инвестициям Санкт-Петербурга по</w:t>
      </w:r>
      <w:r w:rsidR="00EB5BC9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>предоставлению государственной услуги по рассмотрению заявлений потенциальных инвесторов о проведении аукциона по продаже земельного участка, аукциона на право заключения договора аренды земельного участка в соответствии с Законом Санкт-Петербурга от 26.05.2004 №</w:t>
      </w:r>
      <w:r w:rsidR="00EB5BC9" w:rsidRPr="00D0393B">
        <w:rPr>
          <w:rFonts w:ascii="Times New Roman" w:hAnsi="Times New Roman"/>
          <w:szCs w:val="24"/>
        </w:rPr>
        <w:t xml:space="preserve"> 282-43 </w:t>
      </w:r>
      <w:r w:rsidRPr="00D0393B">
        <w:rPr>
          <w:rFonts w:ascii="Times New Roman" w:hAnsi="Times New Roman"/>
          <w:szCs w:val="24"/>
        </w:rPr>
        <w:t>«О порядке предоставления объектов недвижимости, находящ</w:t>
      </w:r>
      <w:r w:rsidR="00EB5BC9" w:rsidRPr="00D0393B">
        <w:rPr>
          <w:rFonts w:ascii="Times New Roman" w:hAnsi="Times New Roman"/>
          <w:szCs w:val="24"/>
        </w:rPr>
        <w:t xml:space="preserve">ихся </w:t>
      </w:r>
      <w:r w:rsidRPr="00D0393B">
        <w:rPr>
          <w:rFonts w:ascii="Times New Roman" w:hAnsi="Times New Roman"/>
          <w:szCs w:val="24"/>
        </w:rPr>
        <w:t>в собственности Санкт-Петербурга, для</w:t>
      </w:r>
      <w:r w:rsidR="00EB5BC9" w:rsidRPr="00D0393B">
        <w:rPr>
          <w:rFonts w:ascii="Times New Roman" w:hAnsi="Times New Roman"/>
          <w:szCs w:val="24"/>
        </w:rPr>
        <w:t xml:space="preserve"> строительства, реконструкции </w:t>
      </w:r>
      <w:r w:rsidRPr="00D0393B">
        <w:rPr>
          <w:rFonts w:ascii="Times New Roman" w:hAnsi="Times New Roman"/>
          <w:szCs w:val="24"/>
        </w:rPr>
        <w:t>и приспособления для современного использования», утвержденный распоряжением Комитета по инвестициям Санкт-Петербурга от</w:t>
      </w:r>
      <w:r w:rsidR="00EB5BC9" w:rsidRPr="00D0393B">
        <w:rPr>
          <w:rFonts w:ascii="Times New Roman" w:hAnsi="Times New Roman"/>
          <w:szCs w:val="24"/>
        </w:rPr>
        <w:t> </w:t>
      </w:r>
      <w:r w:rsidRPr="00D0393B">
        <w:rPr>
          <w:rFonts w:ascii="Times New Roman" w:hAnsi="Times New Roman"/>
          <w:szCs w:val="24"/>
        </w:rPr>
        <w:t>01.12.2016 № 167 (далее – Регламент</w:t>
      </w:r>
      <w:r w:rsidR="00EB4801" w:rsidRPr="00D0393B">
        <w:rPr>
          <w:rFonts w:ascii="Times New Roman" w:hAnsi="Times New Roman"/>
          <w:szCs w:val="24"/>
        </w:rPr>
        <w:t xml:space="preserve"> № 167</w:t>
      </w:r>
      <w:r w:rsidRPr="00D0393B">
        <w:rPr>
          <w:rFonts w:ascii="Times New Roman" w:hAnsi="Times New Roman"/>
          <w:szCs w:val="24"/>
        </w:rPr>
        <w:t>), следующие изменения:</w:t>
      </w:r>
    </w:p>
    <w:p w:rsidR="0014166E" w:rsidRPr="00D0393B" w:rsidRDefault="005E7ECF" w:rsidP="0014166E">
      <w:pPr>
        <w:overflowPunct/>
        <w:ind w:firstLine="540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6.</w:t>
      </w:r>
      <w:r w:rsidRPr="005E7ECF">
        <w:rPr>
          <w:rFonts w:ascii="Times New Roman" w:eastAsiaTheme="minorHAnsi" w:hAnsi="Times New Roman"/>
          <w:szCs w:val="24"/>
          <w:lang w:eastAsia="en-US"/>
        </w:rPr>
        <w:t>1</w:t>
      </w:r>
      <w:r w:rsidR="00985066" w:rsidRPr="00D0393B">
        <w:rPr>
          <w:rFonts w:ascii="Times New Roman" w:eastAsiaTheme="minorHAnsi" w:hAnsi="Times New Roman"/>
          <w:szCs w:val="24"/>
          <w:lang w:eastAsia="en-US"/>
        </w:rPr>
        <w:t>. </w:t>
      </w:r>
      <w:r w:rsidR="0014166E" w:rsidRPr="00D0393B">
        <w:rPr>
          <w:rFonts w:ascii="Times New Roman" w:eastAsiaTheme="minorHAnsi" w:hAnsi="Times New Roman"/>
          <w:szCs w:val="24"/>
          <w:lang w:eastAsia="en-US"/>
        </w:rPr>
        <w:t>Дополнить Регламент № 167 пунктом 3.5.9 следующего содержания:</w:t>
      </w:r>
    </w:p>
    <w:p w:rsidR="001E480F" w:rsidRPr="00D0393B" w:rsidRDefault="0014166E" w:rsidP="00F04D19">
      <w:pPr>
        <w:overflowPunct/>
        <w:ind w:firstLine="540"/>
        <w:jc w:val="both"/>
        <w:textAlignment w:val="auto"/>
        <w:rPr>
          <w:rFonts w:ascii="Times New Roman" w:hAnsi="Times New Roman"/>
          <w:szCs w:val="24"/>
        </w:rPr>
      </w:pPr>
      <w:r w:rsidRPr="00D0393B">
        <w:rPr>
          <w:rFonts w:ascii="Times New Roman" w:eastAsiaTheme="minorHAnsi" w:hAnsi="Times New Roman"/>
          <w:szCs w:val="24"/>
          <w:lang w:eastAsia="en-US"/>
        </w:rPr>
        <w:t>«</w:t>
      </w:r>
      <w:r w:rsidRPr="00D0393B">
        <w:rPr>
          <w:rFonts w:ascii="Times New Roman" w:hAnsi="Times New Roman"/>
          <w:szCs w:val="24"/>
        </w:rPr>
        <w:t>3.5.9. </w:t>
      </w:r>
      <w:r w:rsidR="00F04D19" w:rsidRPr="00D0393B">
        <w:rPr>
          <w:rFonts w:ascii="Times New Roman" w:hAnsi="Times New Roman"/>
          <w:szCs w:val="24"/>
        </w:rPr>
        <w:t>В случае если в процессе рассмотрения заявления выявлен факт ликвидации юридического лица - заявителя либо факт исключения недействующего юридического лица </w:t>
      </w:r>
      <w:r w:rsidR="00F04D19" w:rsidRPr="00D0393B">
        <w:rPr>
          <w:rFonts w:ascii="Times New Roman" w:hAnsi="Times New Roman"/>
          <w:szCs w:val="24"/>
        </w:rPr>
        <w:noBreakHyphen/>
        <w:t xml:space="preserve"> заявителя из Единого государственного реестра юридических лиц </w:t>
      </w:r>
      <w:r w:rsidR="00F04D19">
        <w:rPr>
          <w:rFonts w:ascii="Times New Roman" w:hAnsi="Times New Roman"/>
          <w:szCs w:val="24"/>
        </w:rPr>
        <w:t>рассмотрение такого заявления прекращается</w:t>
      </w:r>
      <w:r w:rsidR="00F04D19" w:rsidRPr="00D0393B">
        <w:rPr>
          <w:rFonts w:ascii="Times New Roman" w:hAnsi="Times New Roman"/>
          <w:szCs w:val="24"/>
        </w:rPr>
        <w:t>.</w:t>
      </w:r>
      <w:r w:rsidR="00F04D19" w:rsidRPr="002C4FB1">
        <w:t xml:space="preserve"> </w:t>
      </w:r>
      <w:r w:rsidR="00F04D19">
        <w:t xml:space="preserve">Информация о прекращении рассмотрения заявления с приложением выписки из </w:t>
      </w:r>
      <w:r w:rsidR="00F04D19" w:rsidRPr="00F04D19">
        <w:t>единого государственного реестра юридических лиц</w:t>
      </w:r>
      <w:r w:rsidR="00F04D19">
        <w:t>, содержащей запись об </w:t>
      </w:r>
      <w:r w:rsidR="00F04D19" w:rsidRPr="00F04D19">
        <w:t xml:space="preserve">исключении юридического лица из </w:t>
      </w:r>
      <w:r w:rsidR="00F04D19">
        <w:t xml:space="preserve">указанного реестра </w:t>
      </w:r>
      <w:r w:rsidR="00F04D19" w:rsidRPr="00F04D19">
        <w:t>или о ликвидации юридического лица</w:t>
      </w:r>
      <w:r w:rsidR="00F04D19" w:rsidRPr="00021176">
        <w:t>, являющемся заявителем</w:t>
      </w:r>
      <w:r w:rsidR="00F04D19">
        <w:t xml:space="preserve">, размещается </w:t>
      </w:r>
      <w:r w:rsidR="00F04D19">
        <w:rPr>
          <w:rFonts w:ascii="Times New Roman" w:hAnsi="Times New Roman"/>
          <w:szCs w:val="24"/>
        </w:rPr>
        <w:t>в </w:t>
      </w:r>
      <w:r w:rsidR="00F04D19" w:rsidRPr="00021176">
        <w:rPr>
          <w:rFonts w:ascii="Times New Roman" w:hAnsi="Times New Roman"/>
          <w:szCs w:val="24"/>
        </w:rPr>
        <w:t>«Личном кабинете» на Портале, в «Кабинете заявителя» ЕССК и в мобильных приложениях</w:t>
      </w:r>
      <w:r w:rsidR="00F04D19">
        <w:rPr>
          <w:rFonts w:ascii="Times New Roman" w:hAnsi="Times New Roman"/>
          <w:szCs w:val="24"/>
        </w:rPr>
        <w:t xml:space="preserve"> (при их наличии)</w:t>
      </w:r>
      <w:r w:rsidR="00F04D19" w:rsidRPr="00021176">
        <w:rPr>
          <w:rFonts w:ascii="Times New Roman" w:hAnsi="Times New Roman"/>
          <w:szCs w:val="24"/>
        </w:rPr>
        <w:t>.</w:t>
      </w:r>
      <w:r w:rsidRPr="00D0393B">
        <w:rPr>
          <w:rFonts w:ascii="Times New Roman" w:hAnsi="Times New Roman"/>
          <w:szCs w:val="24"/>
        </w:rPr>
        <w:t>».</w:t>
      </w:r>
    </w:p>
    <w:p w:rsidR="001E480F" w:rsidRPr="00D0393B" w:rsidRDefault="00CD0FF6" w:rsidP="001E480F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/>
          <w:i w:val="0"/>
          <w:szCs w:val="24"/>
        </w:rPr>
      </w:pPr>
      <w:r w:rsidRPr="00D0393B">
        <w:rPr>
          <w:rFonts w:ascii="Times New Roman" w:hAnsi="Times New Roman"/>
          <w:i w:val="0"/>
          <w:szCs w:val="24"/>
        </w:rPr>
        <w:t>7</w:t>
      </w:r>
      <w:r w:rsidR="00C366BB" w:rsidRPr="00D0393B">
        <w:rPr>
          <w:rFonts w:ascii="Times New Roman" w:hAnsi="Times New Roman"/>
          <w:i w:val="0"/>
          <w:szCs w:val="24"/>
        </w:rPr>
        <w:t>. </w:t>
      </w:r>
      <w:r w:rsidR="00520AAE" w:rsidRPr="00D0393B">
        <w:rPr>
          <w:rFonts w:ascii="Times New Roman" w:hAnsi="Times New Roman"/>
          <w:i w:val="0"/>
          <w:szCs w:val="24"/>
        </w:rPr>
        <w:t xml:space="preserve">Контроль за исполнением настоящего </w:t>
      </w:r>
      <w:r w:rsidR="00FF0C61" w:rsidRPr="00D0393B">
        <w:rPr>
          <w:rFonts w:ascii="Times New Roman" w:hAnsi="Times New Roman"/>
          <w:i w:val="0"/>
          <w:szCs w:val="24"/>
        </w:rPr>
        <w:t>распоряжения</w:t>
      </w:r>
      <w:r w:rsidR="00520AAE" w:rsidRPr="00D0393B">
        <w:rPr>
          <w:rFonts w:ascii="Times New Roman" w:hAnsi="Times New Roman"/>
          <w:i w:val="0"/>
          <w:szCs w:val="24"/>
        </w:rPr>
        <w:t xml:space="preserve"> оставляю за собой.</w:t>
      </w:r>
    </w:p>
    <w:p w:rsidR="001E480F" w:rsidRPr="00D0393B" w:rsidRDefault="001E480F" w:rsidP="001E480F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/>
          <w:i w:val="0"/>
          <w:szCs w:val="24"/>
        </w:rPr>
      </w:pPr>
    </w:p>
    <w:p w:rsidR="009F7C45" w:rsidRPr="00522875" w:rsidRDefault="009F7C45" w:rsidP="001E480F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/>
          <w:i w:val="0"/>
          <w:szCs w:val="24"/>
        </w:rPr>
      </w:pPr>
    </w:p>
    <w:p w:rsidR="001E480F" w:rsidRPr="00D0393B" w:rsidRDefault="001E480F" w:rsidP="001E480F">
      <w:pPr>
        <w:pStyle w:val="a3"/>
        <w:tabs>
          <w:tab w:val="left" w:pos="426"/>
        </w:tabs>
        <w:ind w:left="0" w:firstLine="567"/>
        <w:jc w:val="both"/>
        <w:rPr>
          <w:rFonts w:ascii="Times New Roman" w:hAnsi="Times New Roman"/>
          <w:i w:val="0"/>
          <w:szCs w:val="24"/>
        </w:rPr>
      </w:pPr>
    </w:p>
    <w:p w:rsidR="000D4FC0" w:rsidRPr="00D0393B" w:rsidRDefault="006D5A77" w:rsidP="005130BE">
      <w:pPr>
        <w:tabs>
          <w:tab w:val="left" w:pos="1185"/>
          <w:tab w:val="left" w:pos="8505"/>
        </w:tabs>
        <w:rPr>
          <w:rFonts w:ascii="Times New Roman" w:hAnsi="Times New Roman"/>
          <w:b/>
          <w:szCs w:val="24"/>
        </w:rPr>
      </w:pPr>
      <w:r w:rsidRPr="00D0393B">
        <w:rPr>
          <w:rFonts w:ascii="Times New Roman" w:hAnsi="Times New Roman"/>
          <w:b/>
          <w:szCs w:val="24"/>
        </w:rPr>
        <w:t>Председатель Комитета</w:t>
      </w:r>
      <w:r w:rsidRPr="00D0393B">
        <w:rPr>
          <w:rFonts w:ascii="Times New Roman" w:hAnsi="Times New Roman"/>
          <w:b/>
          <w:szCs w:val="24"/>
        </w:rPr>
        <w:tab/>
      </w:r>
      <w:r w:rsidR="005130BE" w:rsidRPr="00D0393B">
        <w:rPr>
          <w:rFonts w:ascii="Times New Roman" w:hAnsi="Times New Roman"/>
          <w:b/>
          <w:szCs w:val="24"/>
        </w:rPr>
        <w:t xml:space="preserve"> </w:t>
      </w:r>
      <w:r w:rsidR="0000549E" w:rsidRPr="00D0393B">
        <w:rPr>
          <w:rFonts w:ascii="Times New Roman" w:hAnsi="Times New Roman"/>
          <w:b/>
          <w:szCs w:val="24"/>
        </w:rPr>
        <w:t>Р.А.Голованов</w:t>
      </w:r>
    </w:p>
    <w:sectPr w:rsidR="000D4FC0" w:rsidRPr="00D0393B" w:rsidSect="00D0393B">
      <w:type w:val="continuous"/>
      <w:pgSz w:w="11913" w:h="16834"/>
      <w:pgMar w:top="1134" w:right="567" w:bottom="1134" w:left="1134" w:header="584" w:footer="397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96B" w:rsidRDefault="00B3296B" w:rsidP="00FF0C61">
      <w:r>
        <w:separator/>
      </w:r>
    </w:p>
  </w:endnote>
  <w:endnote w:type="continuationSeparator" w:id="0">
    <w:p w:rsidR="00B3296B" w:rsidRDefault="00B3296B" w:rsidP="00FF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96B" w:rsidRDefault="00B3296B" w:rsidP="00FF0C61">
      <w:r>
        <w:separator/>
      </w:r>
    </w:p>
  </w:footnote>
  <w:footnote w:type="continuationSeparator" w:id="0">
    <w:p w:rsidR="00B3296B" w:rsidRDefault="00B3296B" w:rsidP="00FF0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76159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E210B" w:rsidRDefault="00AE210B" w:rsidP="00D34331">
        <w:pPr>
          <w:pStyle w:val="a8"/>
          <w:jc w:val="center"/>
          <w:rPr>
            <w:rFonts w:ascii="Times New Roman" w:hAnsi="Times New Roman"/>
          </w:rPr>
        </w:pPr>
        <w:r w:rsidRPr="00D34331">
          <w:rPr>
            <w:rFonts w:ascii="Times New Roman" w:hAnsi="Times New Roman"/>
          </w:rPr>
          <w:fldChar w:fldCharType="begin"/>
        </w:r>
        <w:r w:rsidRPr="00D34331">
          <w:rPr>
            <w:rFonts w:ascii="Times New Roman" w:hAnsi="Times New Roman"/>
          </w:rPr>
          <w:instrText>PAGE   \* MERGEFORMAT</w:instrText>
        </w:r>
        <w:r w:rsidRPr="00D34331">
          <w:rPr>
            <w:rFonts w:ascii="Times New Roman" w:hAnsi="Times New Roman"/>
          </w:rPr>
          <w:fldChar w:fldCharType="separate"/>
        </w:r>
        <w:r w:rsidR="00633F4D">
          <w:rPr>
            <w:rFonts w:ascii="Times New Roman" w:hAnsi="Times New Roman"/>
            <w:noProof/>
          </w:rPr>
          <w:t>3</w:t>
        </w:r>
        <w:r w:rsidRPr="00D34331">
          <w:rPr>
            <w:rFonts w:ascii="Times New Roman" w:hAnsi="Times New Roman"/>
          </w:rPr>
          <w:fldChar w:fldCharType="end"/>
        </w:r>
      </w:p>
      <w:p w:rsidR="00AE210B" w:rsidRPr="005130BE" w:rsidRDefault="00633F4D" w:rsidP="00D34331">
        <w:pPr>
          <w:pStyle w:val="a8"/>
          <w:jc w:val="center"/>
          <w:rPr>
            <w:rFonts w:ascii="Times New Roman" w:hAnsi="Times New Roman"/>
            <w:sz w:val="16"/>
            <w:szCs w:val="16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35409"/>
    <w:multiLevelType w:val="multilevel"/>
    <w:tmpl w:val="F364C42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35291EE6"/>
    <w:multiLevelType w:val="multilevel"/>
    <w:tmpl w:val="35BA87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D8"/>
    <w:rsid w:val="00002770"/>
    <w:rsid w:val="0000549E"/>
    <w:rsid w:val="00017A56"/>
    <w:rsid w:val="00054F84"/>
    <w:rsid w:val="00056B2B"/>
    <w:rsid w:val="00063F83"/>
    <w:rsid w:val="00073378"/>
    <w:rsid w:val="00076323"/>
    <w:rsid w:val="00082DE3"/>
    <w:rsid w:val="000938C7"/>
    <w:rsid w:val="00094C05"/>
    <w:rsid w:val="000A08A2"/>
    <w:rsid w:val="000A6DAC"/>
    <w:rsid w:val="000B13BD"/>
    <w:rsid w:val="000B1BCE"/>
    <w:rsid w:val="000C2470"/>
    <w:rsid w:val="000D3C2F"/>
    <w:rsid w:val="000D4FC0"/>
    <w:rsid w:val="000D6E26"/>
    <w:rsid w:val="000E3CE4"/>
    <w:rsid w:val="000F54C0"/>
    <w:rsid w:val="00116B3A"/>
    <w:rsid w:val="001173DC"/>
    <w:rsid w:val="00120268"/>
    <w:rsid w:val="001238BD"/>
    <w:rsid w:val="001238EC"/>
    <w:rsid w:val="0012712C"/>
    <w:rsid w:val="00132E96"/>
    <w:rsid w:val="0014166E"/>
    <w:rsid w:val="00141A3E"/>
    <w:rsid w:val="00153AD8"/>
    <w:rsid w:val="001546C1"/>
    <w:rsid w:val="00162280"/>
    <w:rsid w:val="001652F6"/>
    <w:rsid w:val="001740B0"/>
    <w:rsid w:val="001B358F"/>
    <w:rsid w:val="001C364A"/>
    <w:rsid w:val="001D6D2D"/>
    <w:rsid w:val="001E14AC"/>
    <w:rsid w:val="001E26C0"/>
    <w:rsid w:val="001E31C0"/>
    <w:rsid w:val="001E3C6B"/>
    <w:rsid w:val="001E480F"/>
    <w:rsid w:val="001E7204"/>
    <w:rsid w:val="001F1159"/>
    <w:rsid w:val="0020601B"/>
    <w:rsid w:val="00212AF1"/>
    <w:rsid w:val="00215A1F"/>
    <w:rsid w:val="00217233"/>
    <w:rsid w:val="00220330"/>
    <w:rsid w:val="00221566"/>
    <w:rsid w:val="0024037A"/>
    <w:rsid w:val="0024495A"/>
    <w:rsid w:val="00245FB3"/>
    <w:rsid w:val="00256CAB"/>
    <w:rsid w:val="00260633"/>
    <w:rsid w:val="002647A0"/>
    <w:rsid w:val="002857BD"/>
    <w:rsid w:val="00291B75"/>
    <w:rsid w:val="002938EF"/>
    <w:rsid w:val="002962CE"/>
    <w:rsid w:val="002964A5"/>
    <w:rsid w:val="002975E5"/>
    <w:rsid w:val="002B1659"/>
    <w:rsid w:val="002B1CEE"/>
    <w:rsid w:val="002B27B6"/>
    <w:rsid w:val="002B5884"/>
    <w:rsid w:val="002B7084"/>
    <w:rsid w:val="002B749C"/>
    <w:rsid w:val="002C0BCD"/>
    <w:rsid w:val="002C2CF5"/>
    <w:rsid w:val="002C4FB1"/>
    <w:rsid w:val="002D08C7"/>
    <w:rsid w:val="002E48CD"/>
    <w:rsid w:val="002E7F75"/>
    <w:rsid w:val="002F4C33"/>
    <w:rsid w:val="002F63E3"/>
    <w:rsid w:val="0030618E"/>
    <w:rsid w:val="00330A59"/>
    <w:rsid w:val="00340C42"/>
    <w:rsid w:val="003416FD"/>
    <w:rsid w:val="00343DD0"/>
    <w:rsid w:val="00343E61"/>
    <w:rsid w:val="003547FA"/>
    <w:rsid w:val="00362513"/>
    <w:rsid w:val="00367B07"/>
    <w:rsid w:val="00372EEB"/>
    <w:rsid w:val="00380E14"/>
    <w:rsid w:val="00382A3B"/>
    <w:rsid w:val="003848FC"/>
    <w:rsid w:val="00393BDE"/>
    <w:rsid w:val="003A268A"/>
    <w:rsid w:val="003A6369"/>
    <w:rsid w:val="003B7060"/>
    <w:rsid w:val="003E084D"/>
    <w:rsid w:val="003E206B"/>
    <w:rsid w:val="003E3FFE"/>
    <w:rsid w:val="003F15E5"/>
    <w:rsid w:val="00401139"/>
    <w:rsid w:val="004025A4"/>
    <w:rsid w:val="0042007B"/>
    <w:rsid w:val="00420C92"/>
    <w:rsid w:val="00424109"/>
    <w:rsid w:val="00424DE8"/>
    <w:rsid w:val="00425C63"/>
    <w:rsid w:val="004321D1"/>
    <w:rsid w:val="00445C5B"/>
    <w:rsid w:val="00453D38"/>
    <w:rsid w:val="00455282"/>
    <w:rsid w:val="00475C53"/>
    <w:rsid w:val="0047688A"/>
    <w:rsid w:val="00484E08"/>
    <w:rsid w:val="00486B16"/>
    <w:rsid w:val="00494856"/>
    <w:rsid w:val="004977AF"/>
    <w:rsid w:val="004A4213"/>
    <w:rsid w:val="004A5D6B"/>
    <w:rsid w:val="004B0656"/>
    <w:rsid w:val="004B31EF"/>
    <w:rsid w:val="004B61FC"/>
    <w:rsid w:val="004C1CF8"/>
    <w:rsid w:val="004C2147"/>
    <w:rsid w:val="004C3089"/>
    <w:rsid w:val="004D23D3"/>
    <w:rsid w:val="004D571E"/>
    <w:rsid w:val="004E5D3C"/>
    <w:rsid w:val="005017CB"/>
    <w:rsid w:val="005023D9"/>
    <w:rsid w:val="00503EEF"/>
    <w:rsid w:val="005046DD"/>
    <w:rsid w:val="00507053"/>
    <w:rsid w:val="00507061"/>
    <w:rsid w:val="00512297"/>
    <w:rsid w:val="005130BE"/>
    <w:rsid w:val="005132E3"/>
    <w:rsid w:val="005153FD"/>
    <w:rsid w:val="00520AAE"/>
    <w:rsid w:val="00522875"/>
    <w:rsid w:val="00557866"/>
    <w:rsid w:val="00561ED5"/>
    <w:rsid w:val="005632A2"/>
    <w:rsid w:val="00564071"/>
    <w:rsid w:val="00570312"/>
    <w:rsid w:val="00572B8B"/>
    <w:rsid w:val="00576A8A"/>
    <w:rsid w:val="005C29BF"/>
    <w:rsid w:val="005C4BC0"/>
    <w:rsid w:val="005C6ACE"/>
    <w:rsid w:val="005C7BA6"/>
    <w:rsid w:val="005D7659"/>
    <w:rsid w:val="005D77C2"/>
    <w:rsid w:val="005E38CD"/>
    <w:rsid w:val="005E7ECF"/>
    <w:rsid w:val="005F038D"/>
    <w:rsid w:val="005F6B01"/>
    <w:rsid w:val="00605294"/>
    <w:rsid w:val="006071C2"/>
    <w:rsid w:val="0061019F"/>
    <w:rsid w:val="00610587"/>
    <w:rsid w:val="00613E00"/>
    <w:rsid w:val="00630288"/>
    <w:rsid w:val="00633421"/>
    <w:rsid w:val="00633F4D"/>
    <w:rsid w:val="00636F81"/>
    <w:rsid w:val="00640FB6"/>
    <w:rsid w:val="00641215"/>
    <w:rsid w:val="0064660E"/>
    <w:rsid w:val="0064785C"/>
    <w:rsid w:val="00677EC1"/>
    <w:rsid w:val="00682B00"/>
    <w:rsid w:val="006923FF"/>
    <w:rsid w:val="00693425"/>
    <w:rsid w:val="00693923"/>
    <w:rsid w:val="00693FAB"/>
    <w:rsid w:val="006A134F"/>
    <w:rsid w:val="006C5EB2"/>
    <w:rsid w:val="006D5A77"/>
    <w:rsid w:val="006E1A9D"/>
    <w:rsid w:val="006E5572"/>
    <w:rsid w:val="006E6E54"/>
    <w:rsid w:val="006F0106"/>
    <w:rsid w:val="006F40FD"/>
    <w:rsid w:val="0070393F"/>
    <w:rsid w:val="00705F21"/>
    <w:rsid w:val="00736384"/>
    <w:rsid w:val="0074152F"/>
    <w:rsid w:val="00750C60"/>
    <w:rsid w:val="00761D38"/>
    <w:rsid w:val="00777E22"/>
    <w:rsid w:val="0078066D"/>
    <w:rsid w:val="0078180A"/>
    <w:rsid w:val="00784EBD"/>
    <w:rsid w:val="00790007"/>
    <w:rsid w:val="007A7266"/>
    <w:rsid w:val="007B30B1"/>
    <w:rsid w:val="007B35AF"/>
    <w:rsid w:val="007C72CB"/>
    <w:rsid w:val="007D39F7"/>
    <w:rsid w:val="007E2781"/>
    <w:rsid w:val="007E65F4"/>
    <w:rsid w:val="007E728D"/>
    <w:rsid w:val="007F7B6E"/>
    <w:rsid w:val="008008E9"/>
    <w:rsid w:val="00802988"/>
    <w:rsid w:val="00803860"/>
    <w:rsid w:val="008038FB"/>
    <w:rsid w:val="00813168"/>
    <w:rsid w:val="0081350C"/>
    <w:rsid w:val="00817A47"/>
    <w:rsid w:val="008317B6"/>
    <w:rsid w:val="008332DE"/>
    <w:rsid w:val="0084247A"/>
    <w:rsid w:val="00847778"/>
    <w:rsid w:val="00850B91"/>
    <w:rsid w:val="00852629"/>
    <w:rsid w:val="00852882"/>
    <w:rsid w:val="008534E2"/>
    <w:rsid w:val="0085501A"/>
    <w:rsid w:val="008636E5"/>
    <w:rsid w:val="0088129F"/>
    <w:rsid w:val="00884738"/>
    <w:rsid w:val="00884E7A"/>
    <w:rsid w:val="008901D9"/>
    <w:rsid w:val="00891E32"/>
    <w:rsid w:val="0089427F"/>
    <w:rsid w:val="008A0213"/>
    <w:rsid w:val="008A3BC2"/>
    <w:rsid w:val="008A54F1"/>
    <w:rsid w:val="008A6048"/>
    <w:rsid w:val="008B5750"/>
    <w:rsid w:val="008B7A30"/>
    <w:rsid w:val="008C2518"/>
    <w:rsid w:val="008D0F32"/>
    <w:rsid w:val="008D3B3D"/>
    <w:rsid w:val="008E79B7"/>
    <w:rsid w:val="008F3C2A"/>
    <w:rsid w:val="0091301D"/>
    <w:rsid w:val="0091619E"/>
    <w:rsid w:val="00921EB3"/>
    <w:rsid w:val="009269FA"/>
    <w:rsid w:val="00926A75"/>
    <w:rsid w:val="00930025"/>
    <w:rsid w:val="0093771A"/>
    <w:rsid w:val="009423E5"/>
    <w:rsid w:val="00943A26"/>
    <w:rsid w:val="00964C32"/>
    <w:rsid w:val="00964F97"/>
    <w:rsid w:val="0097093C"/>
    <w:rsid w:val="00972E9E"/>
    <w:rsid w:val="00974841"/>
    <w:rsid w:val="00985066"/>
    <w:rsid w:val="00987838"/>
    <w:rsid w:val="00995E97"/>
    <w:rsid w:val="00995FE5"/>
    <w:rsid w:val="009A3EF2"/>
    <w:rsid w:val="009B6D41"/>
    <w:rsid w:val="009C6CDA"/>
    <w:rsid w:val="009E793A"/>
    <w:rsid w:val="009F2FD2"/>
    <w:rsid w:val="009F7C45"/>
    <w:rsid w:val="00A02B37"/>
    <w:rsid w:val="00A101AA"/>
    <w:rsid w:val="00A2764F"/>
    <w:rsid w:val="00A426F3"/>
    <w:rsid w:val="00A44914"/>
    <w:rsid w:val="00A45880"/>
    <w:rsid w:val="00A511BE"/>
    <w:rsid w:val="00A5212D"/>
    <w:rsid w:val="00A53E67"/>
    <w:rsid w:val="00A77AD5"/>
    <w:rsid w:val="00AA016E"/>
    <w:rsid w:val="00AA5E59"/>
    <w:rsid w:val="00AA6D39"/>
    <w:rsid w:val="00AC3C72"/>
    <w:rsid w:val="00AC404E"/>
    <w:rsid w:val="00AD023F"/>
    <w:rsid w:val="00AD0D3D"/>
    <w:rsid w:val="00AD7435"/>
    <w:rsid w:val="00AE210B"/>
    <w:rsid w:val="00AF5776"/>
    <w:rsid w:val="00AF5871"/>
    <w:rsid w:val="00AF5DEA"/>
    <w:rsid w:val="00B112C7"/>
    <w:rsid w:val="00B16304"/>
    <w:rsid w:val="00B21E1A"/>
    <w:rsid w:val="00B234A8"/>
    <w:rsid w:val="00B30CB5"/>
    <w:rsid w:val="00B3151A"/>
    <w:rsid w:val="00B3296B"/>
    <w:rsid w:val="00B34781"/>
    <w:rsid w:val="00B34F82"/>
    <w:rsid w:val="00B413C3"/>
    <w:rsid w:val="00B55991"/>
    <w:rsid w:val="00B55FC0"/>
    <w:rsid w:val="00B57A58"/>
    <w:rsid w:val="00B66424"/>
    <w:rsid w:val="00B669D4"/>
    <w:rsid w:val="00B72239"/>
    <w:rsid w:val="00B74A7D"/>
    <w:rsid w:val="00B850A5"/>
    <w:rsid w:val="00B86680"/>
    <w:rsid w:val="00B9320A"/>
    <w:rsid w:val="00B942F8"/>
    <w:rsid w:val="00BA0449"/>
    <w:rsid w:val="00BA2DE3"/>
    <w:rsid w:val="00BA4F76"/>
    <w:rsid w:val="00BB4DA9"/>
    <w:rsid w:val="00BC6DA1"/>
    <w:rsid w:val="00BC7DCA"/>
    <w:rsid w:val="00BD2848"/>
    <w:rsid w:val="00BD3B67"/>
    <w:rsid w:val="00BD748E"/>
    <w:rsid w:val="00BF06DB"/>
    <w:rsid w:val="00BF1D25"/>
    <w:rsid w:val="00BF4AF5"/>
    <w:rsid w:val="00C02F1A"/>
    <w:rsid w:val="00C04952"/>
    <w:rsid w:val="00C05D29"/>
    <w:rsid w:val="00C07767"/>
    <w:rsid w:val="00C12960"/>
    <w:rsid w:val="00C138A2"/>
    <w:rsid w:val="00C21435"/>
    <w:rsid w:val="00C32BD4"/>
    <w:rsid w:val="00C32DEC"/>
    <w:rsid w:val="00C32E70"/>
    <w:rsid w:val="00C3610B"/>
    <w:rsid w:val="00C366BB"/>
    <w:rsid w:val="00C44A94"/>
    <w:rsid w:val="00C524DC"/>
    <w:rsid w:val="00C57DEF"/>
    <w:rsid w:val="00C6663F"/>
    <w:rsid w:val="00C67218"/>
    <w:rsid w:val="00C83961"/>
    <w:rsid w:val="00C87484"/>
    <w:rsid w:val="00CA5BEA"/>
    <w:rsid w:val="00CB43E1"/>
    <w:rsid w:val="00CC1704"/>
    <w:rsid w:val="00CC3A04"/>
    <w:rsid w:val="00CC4E34"/>
    <w:rsid w:val="00CD0FF6"/>
    <w:rsid w:val="00CD187F"/>
    <w:rsid w:val="00CE0772"/>
    <w:rsid w:val="00CE0EA2"/>
    <w:rsid w:val="00CE3CA5"/>
    <w:rsid w:val="00CF0C1B"/>
    <w:rsid w:val="00CF5A9A"/>
    <w:rsid w:val="00CF65BD"/>
    <w:rsid w:val="00D03420"/>
    <w:rsid w:val="00D03521"/>
    <w:rsid w:val="00D0393B"/>
    <w:rsid w:val="00D05297"/>
    <w:rsid w:val="00D1424A"/>
    <w:rsid w:val="00D1442F"/>
    <w:rsid w:val="00D14440"/>
    <w:rsid w:val="00D21B86"/>
    <w:rsid w:val="00D21ED7"/>
    <w:rsid w:val="00D22754"/>
    <w:rsid w:val="00D2382A"/>
    <w:rsid w:val="00D309AE"/>
    <w:rsid w:val="00D328A0"/>
    <w:rsid w:val="00D34331"/>
    <w:rsid w:val="00D356F9"/>
    <w:rsid w:val="00D35790"/>
    <w:rsid w:val="00D40638"/>
    <w:rsid w:val="00D41CBA"/>
    <w:rsid w:val="00D6440F"/>
    <w:rsid w:val="00D71B74"/>
    <w:rsid w:val="00D737CE"/>
    <w:rsid w:val="00D84A1C"/>
    <w:rsid w:val="00D86B6F"/>
    <w:rsid w:val="00D86FEC"/>
    <w:rsid w:val="00D978A4"/>
    <w:rsid w:val="00DC35CA"/>
    <w:rsid w:val="00DE1587"/>
    <w:rsid w:val="00DE1767"/>
    <w:rsid w:val="00DE3669"/>
    <w:rsid w:val="00DE67D7"/>
    <w:rsid w:val="00DF0919"/>
    <w:rsid w:val="00DF32E6"/>
    <w:rsid w:val="00E03BDE"/>
    <w:rsid w:val="00E05FD1"/>
    <w:rsid w:val="00E14A0B"/>
    <w:rsid w:val="00E16BC3"/>
    <w:rsid w:val="00E30CBF"/>
    <w:rsid w:val="00E47CDD"/>
    <w:rsid w:val="00E50FEE"/>
    <w:rsid w:val="00E57A89"/>
    <w:rsid w:val="00E60519"/>
    <w:rsid w:val="00E6115C"/>
    <w:rsid w:val="00E702AF"/>
    <w:rsid w:val="00E8563F"/>
    <w:rsid w:val="00E92FE5"/>
    <w:rsid w:val="00E93284"/>
    <w:rsid w:val="00E94810"/>
    <w:rsid w:val="00E97E65"/>
    <w:rsid w:val="00EA00E6"/>
    <w:rsid w:val="00EA3301"/>
    <w:rsid w:val="00EB4801"/>
    <w:rsid w:val="00EB5BC9"/>
    <w:rsid w:val="00EB7765"/>
    <w:rsid w:val="00EC2B4E"/>
    <w:rsid w:val="00EC7C5B"/>
    <w:rsid w:val="00ED65E8"/>
    <w:rsid w:val="00EF5EE3"/>
    <w:rsid w:val="00EF6529"/>
    <w:rsid w:val="00EF68D0"/>
    <w:rsid w:val="00F02C86"/>
    <w:rsid w:val="00F04D19"/>
    <w:rsid w:val="00F1409A"/>
    <w:rsid w:val="00F2104E"/>
    <w:rsid w:val="00F24540"/>
    <w:rsid w:val="00F315D4"/>
    <w:rsid w:val="00F42AF9"/>
    <w:rsid w:val="00F529CE"/>
    <w:rsid w:val="00F56844"/>
    <w:rsid w:val="00F64C70"/>
    <w:rsid w:val="00F735B4"/>
    <w:rsid w:val="00FA2A59"/>
    <w:rsid w:val="00FB3D51"/>
    <w:rsid w:val="00FB4A8F"/>
    <w:rsid w:val="00FC09F3"/>
    <w:rsid w:val="00FD1019"/>
    <w:rsid w:val="00FD123C"/>
    <w:rsid w:val="00FD16FE"/>
    <w:rsid w:val="00FE091A"/>
    <w:rsid w:val="00FE24F3"/>
    <w:rsid w:val="00FE6A15"/>
    <w:rsid w:val="00FF0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7E907-7F26-4883-8170-0AA00AA7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6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3AD8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link w:val="30"/>
    <w:qFormat/>
    <w:rsid w:val="00153AD8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153AD8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3AD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3AD8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53AD8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Body Text Indent"/>
    <w:basedOn w:val="a"/>
    <w:link w:val="a4"/>
    <w:rsid w:val="00153AD8"/>
    <w:pPr>
      <w:ind w:left="1560"/>
    </w:pPr>
    <w:rPr>
      <w:i/>
      <w:iCs/>
    </w:rPr>
  </w:style>
  <w:style w:type="character" w:customStyle="1" w:styleId="a4">
    <w:name w:val="Основной текст с отступом Знак"/>
    <w:basedOn w:val="a0"/>
    <w:link w:val="a3"/>
    <w:rsid w:val="00153AD8"/>
    <w:rPr>
      <w:rFonts w:ascii="Baltica" w:eastAsia="Times New Roman" w:hAnsi="Baltica" w:cs="Times New Roman"/>
      <w:i/>
      <w:i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3A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AD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53AD8"/>
    <w:pPr>
      <w:ind w:left="720"/>
      <w:contextualSpacing/>
    </w:pPr>
  </w:style>
  <w:style w:type="paragraph" w:customStyle="1" w:styleId="ConsPlusCell">
    <w:name w:val="ConsPlusCell"/>
    <w:uiPriority w:val="99"/>
    <w:rsid w:val="00453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F0C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C61"/>
    <w:rPr>
      <w:rFonts w:ascii="Baltica" w:eastAsia="Times New Roman" w:hAnsi="Baltica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F0C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0C61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ConsPlusNormal">
    <w:name w:val="ConsPlusNormal"/>
    <w:rsid w:val="009878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DF0919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DF091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919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919"/>
    <w:rPr>
      <w:rFonts w:ascii="Baltica" w:eastAsia="Times New Roman" w:hAnsi="Baltica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91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919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5B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A725FB09E2F834D8E766BDCB4478BF02549168ED866349FE157182200B5DD7403CE13F7E259DB8048890AFA73A3676BCF75F49E2B7919F7bBJD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725FB09E2F834D8E766BDCB4478BF02549168ED866349FE157182200B5DD7403CE13F7E259DB8048890AFA73A3676BCF75F49E2B7919F7bBJD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A725FB09E2F834D8E766BDCB4478BF02549168ED866349FE157182200B5DD7403CE13F7E259DB8048890AFA73A3676BCF75F49E2B7919F7bBJD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725FB09E2F834D8E766BDCB4478BF02549168ED866349FE157182200B5DD7403CE13F7E259DB8048890AFA73A3676BCF75F49E2B7919F7bBJD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A725FB09E2F834D8E766BDCB4478BF02549168ED866349FE157182200B5DD7403CE13F7E259DB8048890AFA73A3676BCF75F49E2B7919F7bBJDM" TargetMode="External"/><Relationship Id="rId10" Type="http://schemas.openxmlformats.org/officeDocument/2006/relationships/hyperlink" Target="consultantplus://offline/ref=1A725FB09E2F834D8E766BDCB4478BF026411E8ADF67349FE157182200B5DD7411CE4BFBE35CC5814C9C5CAB35bFJ6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1A725FB09E2F834D8E766BDCB4478BF02549168ED866349FE157182200B5DD7403CE13F7E259DB8048890AFA73A3676BCF75F49E2B7919F7bBJ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FF09-4680-4D71-B297-4A64B13A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Левых</dc:creator>
  <cp:lastModifiedBy>Петунов Андрей Анатольевич</cp:lastModifiedBy>
  <cp:revision>4</cp:revision>
  <cp:lastPrinted>2020-11-13T12:44:00Z</cp:lastPrinted>
  <dcterms:created xsi:type="dcterms:W3CDTF">2020-11-13T10:21:00Z</dcterms:created>
  <dcterms:modified xsi:type="dcterms:W3CDTF">2020-11-13T12:44:00Z</dcterms:modified>
</cp:coreProperties>
</file>