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5" o:title="" gain="74473f" blacklevel="-1966f"/>
          </v:shape>
          <o:OLEObject Type="Embed" ProgID="Word.Picture.8" ShapeID="_x0000_i1025" DrawAspect="Content" ObjectID="_1666594991" r:id="rId6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0116E3" w:rsidRDefault="00BD1F18" w:rsidP="000116E3">
      <w:pPr>
        <w:pStyle w:val="ConsPlusTitle"/>
        <w:widowControl/>
        <w:spacing w:line="235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>О</w:t>
      </w:r>
      <w:r w:rsidR="001904FE">
        <w:rPr>
          <w:rFonts w:ascii="Times New Roman" w:hAnsi="Times New Roman" w:cs="Times New Roman"/>
          <w:sz w:val="28"/>
          <w:szCs w:val="28"/>
        </w:rPr>
        <w:t>б одобрении</w:t>
      </w:r>
      <w:r w:rsidRPr="000116E3">
        <w:rPr>
          <w:rFonts w:ascii="Times New Roman" w:hAnsi="Times New Roman" w:cs="Times New Roman"/>
          <w:sz w:val="28"/>
          <w:szCs w:val="28"/>
        </w:rPr>
        <w:t xml:space="preserve"> </w:t>
      </w:r>
      <w:r w:rsidR="000116E3">
        <w:rPr>
          <w:rFonts w:ascii="Times New Roman" w:hAnsi="Times New Roman" w:cs="Times New Roman"/>
          <w:sz w:val="28"/>
          <w:szCs w:val="28"/>
        </w:rPr>
        <w:t>проект</w:t>
      </w:r>
      <w:r w:rsidR="001904FE">
        <w:rPr>
          <w:rFonts w:ascii="Times New Roman" w:hAnsi="Times New Roman" w:cs="Times New Roman"/>
          <w:sz w:val="28"/>
          <w:szCs w:val="28"/>
        </w:rPr>
        <w:t>а</w:t>
      </w:r>
      <w:r w:rsidR="000116E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1904FE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 «О налоговых льготах»</w:t>
      </w: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BD1F18" w:rsidRPr="000116E3" w:rsidRDefault="00BD1F18" w:rsidP="00BD1F18">
      <w:pPr>
        <w:pStyle w:val="ConsPlusNormal"/>
        <w:widowControl/>
        <w:spacing w:line="235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116E3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0116E3" w:rsidRDefault="00BD1F18" w:rsidP="00BD1F18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BD1F18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проект закона Санкт-Петербурга «О внесении изменений в Закон Санкт-Петербурга «О налоговых льготах».</w:t>
      </w:r>
    </w:p>
    <w:p w:rsidR="000116E3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0116E3" w:rsidRDefault="000116E3" w:rsidP="000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1F18" w:rsidRPr="000116E3">
        <w:rPr>
          <w:sz w:val="28"/>
          <w:szCs w:val="28"/>
        </w:rPr>
        <w:t>. </w:t>
      </w:r>
      <w:r w:rsidR="008328EF">
        <w:rPr>
          <w:sz w:val="28"/>
          <w:szCs w:val="28"/>
        </w:rPr>
        <w:t xml:space="preserve">  </w:t>
      </w:r>
      <w:r w:rsidR="00BD1F18" w:rsidRPr="000116E3">
        <w:rPr>
          <w:sz w:val="28"/>
          <w:szCs w:val="28"/>
        </w:rPr>
        <w:t>Контроль за выполнением постановления возложить на вице-губернатора Санкт</w:t>
      </w:r>
      <w:r w:rsidR="00BD1F18" w:rsidRPr="000116E3">
        <w:rPr>
          <w:sz w:val="28"/>
          <w:szCs w:val="28"/>
        </w:rPr>
        <w:noBreakHyphen/>
        <w:t xml:space="preserve">Петербурга </w:t>
      </w:r>
      <w:r>
        <w:rPr>
          <w:sz w:val="28"/>
          <w:szCs w:val="28"/>
        </w:rPr>
        <w:t>Соколова М.Ю</w:t>
      </w:r>
      <w:r w:rsidR="00BD1F18" w:rsidRPr="000116E3">
        <w:rPr>
          <w:sz w:val="28"/>
          <w:szCs w:val="28"/>
        </w:rPr>
        <w:t>.</w:t>
      </w: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</w:t>
      </w:r>
    </w:p>
    <w:p w:rsid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     Губернатор </w:t>
      </w: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>Санкт-Петербурга</w:t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  <w:t xml:space="preserve">                               </w:t>
      </w:r>
      <w:r w:rsidR="000116E3">
        <w:rPr>
          <w:b/>
          <w:sz w:val="28"/>
          <w:szCs w:val="28"/>
        </w:rPr>
        <w:tab/>
        <w:t xml:space="preserve">      </w:t>
      </w:r>
      <w:proofErr w:type="spellStart"/>
      <w:r w:rsidRPr="000116E3">
        <w:rPr>
          <w:b/>
          <w:sz w:val="28"/>
          <w:szCs w:val="28"/>
        </w:rPr>
        <w:t>А.Д.Беглов</w:t>
      </w:r>
      <w:proofErr w:type="spellEnd"/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010CC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вносит</w:t>
      </w:r>
    </w:p>
    <w:p w:rsidR="00BD1F18" w:rsidRPr="00010CC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010CC8" w:rsidRPr="00010CC8" w:rsidRDefault="00010CC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F18" w:rsidRDefault="00BD1F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010CC8" w:rsidRDefault="00010C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0CC8">
        <w:rPr>
          <w:rFonts w:ascii="Times New Roman" w:hAnsi="Times New Roman" w:cs="Times New Roman"/>
          <w:sz w:val="28"/>
          <w:szCs w:val="28"/>
        </w:rPr>
        <w:t>ЗАКОН САНКТ-ПЕТЕРБУРГА</w:t>
      </w:r>
    </w:p>
    <w:p w:rsidR="00010CC8" w:rsidRPr="00010CC8" w:rsidRDefault="00010C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2F6D8B" w:rsidP="00010C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010CC8" w:rsidRPr="00BD1F18">
        <w:rPr>
          <w:rFonts w:ascii="Times New Roman" w:hAnsi="Times New Roman" w:cs="Times New Roman"/>
          <w:sz w:val="28"/>
          <w:szCs w:val="28"/>
        </w:rPr>
        <w:t xml:space="preserve"> в Закон Санкт-Петербурга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="00010CC8" w:rsidRPr="00BD1F18">
        <w:rPr>
          <w:rFonts w:ascii="Times New Roman" w:hAnsi="Times New Roman" w:cs="Times New Roman"/>
          <w:sz w:val="28"/>
          <w:szCs w:val="28"/>
        </w:rPr>
        <w:t>«О налоговых льготах»</w:t>
      </w:r>
    </w:p>
    <w:p w:rsidR="00BD1F18" w:rsidRDefault="00BD1F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0116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 </w:t>
      </w:r>
    </w:p>
    <w:p w:rsidR="00BD1F18" w:rsidRDefault="00BD1F18" w:rsidP="000116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Законодательным Собранием </w:t>
      </w:r>
    </w:p>
    <w:p w:rsidR="00010CC8" w:rsidRDefault="00BD1F18" w:rsidP="000116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_____» </w:t>
      </w:r>
      <w:r w:rsidR="000116E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__2020 года</w:t>
      </w:r>
    </w:p>
    <w:p w:rsidR="00BD1F18" w:rsidRDefault="00BD1F18" w:rsidP="00BD1F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010CC8" w:rsidRDefault="00BD1F18" w:rsidP="00BD1F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010CC8" w:rsidP="00BD1F1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Статья 1</w:t>
      </w:r>
    </w:p>
    <w:p w:rsidR="00010CC8" w:rsidRPr="00BD1F18" w:rsidRDefault="00010CC8" w:rsidP="00BD1F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7" w:history="1">
        <w:r w:rsidRPr="00BD1F1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D1F18">
        <w:rPr>
          <w:rFonts w:ascii="Times New Roman" w:hAnsi="Times New Roman" w:cs="Times New Roman"/>
          <w:sz w:val="28"/>
          <w:szCs w:val="28"/>
        </w:rPr>
        <w:t xml:space="preserve"> Санкт-Петербурга от 28 июня 1995 года </w:t>
      </w:r>
      <w:r w:rsidR="00AB390C" w:rsidRPr="00BD1F18">
        <w:rPr>
          <w:rFonts w:ascii="Times New Roman" w:hAnsi="Times New Roman" w:cs="Times New Roman"/>
          <w:sz w:val="28"/>
          <w:szCs w:val="28"/>
        </w:rPr>
        <w:t>№</w:t>
      </w:r>
      <w:r w:rsidRPr="00BD1F18">
        <w:rPr>
          <w:rFonts w:ascii="Times New Roman" w:hAnsi="Times New Roman" w:cs="Times New Roman"/>
          <w:sz w:val="28"/>
          <w:szCs w:val="28"/>
        </w:rPr>
        <w:t xml:space="preserve"> 81-11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="00581DFE" w:rsidRPr="00BD1F18">
        <w:rPr>
          <w:rFonts w:ascii="Times New Roman" w:hAnsi="Times New Roman" w:cs="Times New Roman"/>
          <w:sz w:val="28"/>
          <w:szCs w:val="28"/>
        </w:rPr>
        <w:t>«</w:t>
      </w:r>
      <w:r w:rsidRPr="00BD1F18">
        <w:rPr>
          <w:rFonts w:ascii="Times New Roman" w:hAnsi="Times New Roman" w:cs="Times New Roman"/>
          <w:sz w:val="28"/>
          <w:szCs w:val="28"/>
        </w:rPr>
        <w:t>О налоговых льготах</w:t>
      </w:r>
      <w:r w:rsidR="00581DFE" w:rsidRPr="00BD1F18">
        <w:rPr>
          <w:rFonts w:ascii="Times New Roman" w:hAnsi="Times New Roman" w:cs="Times New Roman"/>
          <w:sz w:val="28"/>
          <w:szCs w:val="28"/>
        </w:rPr>
        <w:t>»</w:t>
      </w:r>
      <w:r w:rsidRPr="00BD1F18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1. </w:t>
      </w:r>
      <w:hyperlink r:id="rId8" w:history="1">
        <w:r w:rsidRPr="00BD1F18">
          <w:rPr>
            <w:rFonts w:ascii="Times New Roman" w:hAnsi="Times New Roman" w:cs="Times New Roman"/>
            <w:sz w:val="28"/>
            <w:szCs w:val="28"/>
          </w:rPr>
          <w:t>Статью 11-1</w:t>
        </w:r>
      </w:hyperlink>
      <w:r w:rsidRPr="00BD1F18">
        <w:rPr>
          <w:rFonts w:ascii="Times New Roman" w:hAnsi="Times New Roman" w:cs="Times New Roman"/>
          <w:sz w:val="28"/>
          <w:szCs w:val="28"/>
        </w:rPr>
        <w:t xml:space="preserve"> дополнить пунктом 1-3 следующего содержания: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«1-3. Организации вправе уменьшить сумму налога на имущество организаций, подлежащего уплате в бюджет Санкт-Петербурга за 2020 год,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на величину, равную 50 </w:t>
      </w:r>
      <w:bookmarkStart w:id="1" w:name="_GoBack"/>
      <w:bookmarkEnd w:id="1"/>
      <w:r w:rsidRPr="00BD1F18">
        <w:rPr>
          <w:rFonts w:ascii="Times New Roman" w:hAnsi="Times New Roman" w:cs="Times New Roman"/>
          <w:sz w:val="28"/>
          <w:szCs w:val="28"/>
        </w:rPr>
        <w:t xml:space="preserve">процентам суммы налога на имущество организаций, исчисленного за период с 1 июля 2020 года по 31 декабря 2020 года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в отношении объекта недвижимого имущества, рассчитанной пропорционально доле площади указанного объекта, переданной во временное пользование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>по договорам аренды, при одновременном выполнении следующих условий;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основным видом экономической деятельности организации является вид экономической деятельности в соответствии с кодом </w:t>
      </w:r>
      <w:hyperlink r:id="rId9" w:history="1">
        <w:r w:rsidRPr="00BD1F18">
          <w:rPr>
            <w:rFonts w:ascii="Times New Roman" w:hAnsi="Times New Roman" w:cs="Times New Roman"/>
            <w:sz w:val="28"/>
            <w:szCs w:val="28"/>
          </w:rPr>
          <w:t>68.20.2</w:t>
        </w:r>
      </w:hyperlink>
      <w:r w:rsidRPr="00BD1F18">
        <w:rPr>
          <w:rFonts w:ascii="Times New Roman" w:hAnsi="Times New Roman" w:cs="Times New Roman"/>
          <w:sz w:val="28"/>
          <w:szCs w:val="28"/>
        </w:rPr>
        <w:t xml:space="preserve"> «Аренда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и управление собственным или арендованным нежилым недвижимым имуществом» Общероссийского классификатора видов экономической деятельности ОК 029-2014 (КДЕС Ред. 2), предоставляющим помещения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в аренду организациям основным видом деятельности которых является </w:t>
      </w:r>
      <w:r w:rsidRPr="00BD1F18">
        <w:rPr>
          <w:rFonts w:ascii="Times New Roman" w:eastAsia="Calibri" w:hAnsi="Times New Roman" w:cs="Times New Roman"/>
          <w:sz w:val="28"/>
          <w:szCs w:val="28"/>
        </w:rPr>
        <w:t xml:space="preserve">ОКВЭД 55 «Деятельность по предоставлению мест для временного проживания», </w:t>
      </w:r>
      <w:r w:rsidRPr="00BD1F18">
        <w:rPr>
          <w:rFonts w:ascii="Times New Roman" w:hAnsi="Times New Roman" w:cs="Times New Roman"/>
          <w:sz w:val="28"/>
          <w:szCs w:val="28"/>
        </w:rPr>
        <w:t>ОКВЭД 86.90.4 «</w:t>
      </w:r>
      <w:r w:rsidRPr="00BD1F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Деятельность санаторно-курортных организаций», </w:t>
      </w:r>
      <w:r w:rsidRPr="00BD1F18">
        <w:rPr>
          <w:rFonts w:ascii="Times New Roman" w:hAnsi="Times New Roman" w:cs="Times New Roman"/>
          <w:sz w:val="28"/>
          <w:szCs w:val="28"/>
        </w:rPr>
        <w:t>ОКВЭД 82.30 «Деятельность по орган</w:t>
      </w:r>
      <w:r w:rsidR="00B15835">
        <w:rPr>
          <w:rFonts w:ascii="Times New Roman" w:hAnsi="Times New Roman" w:cs="Times New Roman"/>
          <w:sz w:val="28"/>
          <w:szCs w:val="28"/>
        </w:rPr>
        <w:t>изации конференций и выставок»</w:t>
      </w:r>
      <w:r w:rsidRPr="00BD1F18">
        <w:rPr>
          <w:rFonts w:ascii="Times New Roman" w:hAnsi="Times New Roman" w:cs="Times New Roman"/>
          <w:sz w:val="28"/>
          <w:szCs w:val="28"/>
        </w:rPr>
        <w:t>.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договоры аренды, указанные в абзаце первом настоящего пункта, заключены до 13 марта 2020 года на срок более 12 месяцев с арендаторами, включенными по состоянию на 13 марта 2020 года в соответствии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10" w:history="1">
        <w:r w:rsidRPr="00BD1F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D1F18">
        <w:rPr>
          <w:rFonts w:ascii="Times New Roman" w:hAnsi="Times New Roman" w:cs="Times New Roman"/>
          <w:sz w:val="28"/>
          <w:szCs w:val="28"/>
        </w:rPr>
        <w:t xml:space="preserve"> </w:t>
      </w:r>
      <w:r w:rsidR="00AB390C" w:rsidRPr="00BD1F18">
        <w:rPr>
          <w:rFonts w:ascii="Times New Roman" w:hAnsi="Times New Roman" w:cs="Times New Roman"/>
          <w:sz w:val="28"/>
          <w:szCs w:val="28"/>
        </w:rPr>
        <w:t>«</w:t>
      </w:r>
      <w:r w:rsidRPr="00BD1F18">
        <w:rPr>
          <w:rFonts w:ascii="Times New Roman" w:hAnsi="Times New Roman" w:cs="Times New Roman"/>
          <w:sz w:val="28"/>
          <w:szCs w:val="28"/>
        </w:rPr>
        <w:t xml:space="preserve">О развитии малого и среднего предпринимательства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B390C" w:rsidRPr="00BD1F18">
        <w:rPr>
          <w:rFonts w:ascii="Times New Roman" w:hAnsi="Times New Roman" w:cs="Times New Roman"/>
          <w:sz w:val="28"/>
          <w:szCs w:val="28"/>
        </w:rPr>
        <w:t>»</w:t>
      </w:r>
      <w:r w:rsidRPr="00BD1F18">
        <w:rPr>
          <w:rFonts w:ascii="Times New Roman" w:hAnsi="Times New Roman" w:cs="Times New Roman"/>
          <w:sz w:val="28"/>
          <w:szCs w:val="28"/>
        </w:rPr>
        <w:t xml:space="preserve"> в единый реестр субъектов малого и среднего предпринимательства, основным или дополнительным видом деятельности </w:t>
      </w:r>
      <w:r w:rsidRPr="00BD1F18">
        <w:rPr>
          <w:rFonts w:ascii="Times New Roman" w:hAnsi="Times New Roman" w:cs="Times New Roman"/>
          <w:sz w:val="28"/>
          <w:szCs w:val="28"/>
        </w:rPr>
        <w:lastRenderedPageBreak/>
        <w:t xml:space="preserve">которых является деятельность в наиболее пострадавших отраслях, определенных </w:t>
      </w:r>
      <w:hyperlink r:id="rId11" w:history="1">
        <w:r w:rsidRPr="00BD1F1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D1F1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от 3 апреля 2020 года № 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BD1F1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D1F18">
        <w:rPr>
          <w:rFonts w:ascii="Times New Roman" w:hAnsi="Times New Roman" w:cs="Times New Roman"/>
          <w:sz w:val="28"/>
          <w:szCs w:val="28"/>
        </w:rPr>
        <w:t xml:space="preserve"> инфекции», или относящимися к социально ориентированным некоммерческим организациям;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организацией с арендаторами, указанными в абзаце третьем настоящего пункта, после 13 марта 2020 года заключены дополнительные соглашения, предусматривающие снижение не менее чем на 50 процентов арендной платы на период не менее трех месяцев начиная с 13 марта 2020 года;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площадь объекта недвижимого имущества, указанного в абзаце первом настоящего пункта, составляет не менее 500 кв. м;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размер средней месячной заработной платы работников организации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 xml:space="preserve">и ее обособленных подразделений, расположенных на территории                                Санкт-Петербурга, за 2020 год равен размеру минимальной заработной платы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>в Санкт-Петербурге, действующему в 2020 году, или превышает его.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Размеры средней месячной заработной платы и минимальной заработной платы в Санкт-Петербурге определяются в порядке, предусмотренном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>в пунктах 3 и 4 статьи 11-13 настоящего Закона Санкт-Петербурга.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В целях настоящего пункта виды экономической деятельности организации и арендатора определяются на основании сведений, содержащихся соответственно в Едином государственном реестре юридических лиц, Едином государственном реестре индивидуальных предпринимателей по</w:t>
      </w:r>
      <w:r w:rsidR="00AB390C" w:rsidRPr="00BD1F18">
        <w:rPr>
          <w:rFonts w:ascii="Times New Roman" w:hAnsi="Times New Roman" w:cs="Times New Roman"/>
          <w:sz w:val="28"/>
          <w:szCs w:val="28"/>
        </w:rPr>
        <w:t xml:space="preserve"> состоянию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="00AB390C" w:rsidRPr="00BD1F18">
        <w:rPr>
          <w:rFonts w:ascii="Times New Roman" w:hAnsi="Times New Roman" w:cs="Times New Roman"/>
          <w:sz w:val="28"/>
          <w:szCs w:val="28"/>
        </w:rPr>
        <w:t>на 1 марта 2020 года</w:t>
      </w:r>
      <w:r w:rsidRPr="00BD1F18">
        <w:rPr>
          <w:rFonts w:ascii="Times New Roman" w:hAnsi="Times New Roman" w:cs="Times New Roman"/>
          <w:sz w:val="28"/>
          <w:szCs w:val="28"/>
        </w:rPr>
        <w:t>».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010CC8" w:rsidP="00BD1F1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Статья 2</w:t>
      </w: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010CC8" w:rsidP="00BD1F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 xml:space="preserve">Настоящий Закон Санкт-Петербурга вступает в силу на следующий день после дня его официального опубликования и распространяется </w:t>
      </w:r>
      <w:r w:rsidR="00AB390C" w:rsidRPr="00BD1F18">
        <w:rPr>
          <w:rFonts w:ascii="Times New Roman" w:hAnsi="Times New Roman" w:cs="Times New Roman"/>
          <w:sz w:val="28"/>
          <w:szCs w:val="28"/>
        </w:rPr>
        <w:br/>
      </w:r>
      <w:r w:rsidRPr="00BD1F18">
        <w:rPr>
          <w:rFonts w:ascii="Times New Roman" w:hAnsi="Times New Roman" w:cs="Times New Roman"/>
          <w:sz w:val="28"/>
          <w:szCs w:val="28"/>
        </w:rPr>
        <w:t>на правоотношения, возникшие с 1 января 2020 года.</w:t>
      </w:r>
    </w:p>
    <w:p w:rsidR="00010CC8" w:rsidRDefault="00010C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90C" w:rsidRPr="00010CC8" w:rsidRDefault="00AB39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90C" w:rsidRPr="00BD1F18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0CC8" w:rsidRPr="00BD1F18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:rsidR="00010CC8" w:rsidRDefault="00010CC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D1F18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</w:t>
      </w:r>
      <w:r w:rsidR="00AB390C" w:rsidRPr="00BD1F18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proofErr w:type="spellStart"/>
      <w:r w:rsidR="00AB390C" w:rsidRPr="00BD1F18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p w:rsidR="00BD1F18" w:rsidRDefault="00BD1F1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Default="00BD1F1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Default="00BD1F1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Default="00BD1F1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Default="00BD1F1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F18">
        <w:rPr>
          <w:rFonts w:ascii="Times New Roman" w:hAnsi="Times New Roman" w:cs="Times New Roman"/>
          <w:sz w:val="28"/>
          <w:szCs w:val="28"/>
        </w:rPr>
        <w:t>__________2020 года</w:t>
      </w: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№ _________________</w:t>
      </w:r>
    </w:p>
    <w:p w:rsidR="00010CC8" w:rsidRPr="00010CC8" w:rsidRDefault="00010C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10CC8" w:rsidRPr="00010CC8" w:rsidSect="00BD1F18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A41D6"/>
    <w:multiLevelType w:val="hybridMultilevel"/>
    <w:tmpl w:val="564CFBD6"/>
    <w:lvl w:ilvl="0" w:tplc="E3D29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F11ED"/>
    <w:rsid w:val="001904FE"/>
    <w:rsid w:val="002F6D8B"/>
    <w:rsid w:val="00581DFE"/>
    <w:rsid w:val="008328EF"/>
    <w:rsid w:val="00AB390C"/>
    <w:rsid w:val="00B15835"/>
    <w:rsid w:val="00B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A88C"/>
  <w15:chartTrackingRefBased/>
  <w15:docId w15:val="{2C5A26AF-2099-4953-AA1E-CC40B0A3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49583081A39298D4A5BFA3FBDE574519745BF342C9927E8B95A9E07F8368778CF6B185B28300D3A1ED9B43CA6EF3D796EA99D54E54708AmArA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449583081A39298D4A5BFA3FBDE574519745BF342C9927E8B95A9E07F8368779EF6E989B2861CD3A5F8CD128Cm3r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F449583081A39298D4A5A0B2EEDE5745187359F343C6927E8B95A9E07F8368779EF6E989B2861CD3A5F8CD128Cm3rBO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449583081A39298D4A5A0B2EEDE5745187358FE41C8927E8B95A9E07F8368779EF6E989B2861CD3A5F8CD128Cm3r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449583081A39298D4A5A0B2EEDE574518735CF345C7927E8B95A9E07F8368778CF6B185B28705D7A4ED9B43CA6EF3D796EA99D54E54708AmAr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Оксана Александровна</dc:creator>
  <cp:keywords/>
  <dc:description/>
  <cp:lastModifiedBy>Лысенко Алексей Константинович</cp:lastModifiedBy>
  <cp:revision>2</cp:revision>
  <cp:lastPrinted>2020-11-11T07:09:00Z</cp:lastPrinted>
  <dcterms:created xsi:type="dcterms:W3CDTF">2020-11-11T07:17:00Z</dcterms:created>
  <dcterms:modified xsi:type="dcterms:W3CDTF">2020-11-11T07:17:00Z</dcterms:modified>
</cp:coreProperties>
</file>