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C1" w:rsidRDefault="00CE2CC1" w:rsidP="00C71461">
      <w:pPr>
        <w:widowControl w:val="0"/>
      </w:pPr>
      <w:bookmarkStart w:id="0" w:name="_GoBack"/>
      <w:bookmarkEnd w:id="0"/>
    </w:p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93995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FD462A">
        <w:rPr>
          <w:b/>
        </w:rPr>
        <w:t>3</w:t>
      </w:r>
      <w:r w:rsidRPr="00022858">
        <w:rPr>
          <w:b/>
        </w:rPr>
        <w:t xml:space="preserve"> квартал 20</w:t>
      </w:r>
      <w:r w:rsidR="0015099E">
        <w:rPr>
          <w:b/>
        </w:rPr>
        <w:t>20</w:t>
      </w:r>
      <w:r w:rsidRPr="00022858">
        <w:rPr>
          <w:b/>
        </w:rPr>
        <w:t xml:space="preserve"> года</w:t>
      </w:r>
    </w:p>
    <w:p w:rsidR="00693995" w:rsidRDefault="00693995" w:rsidP="00693995">
      <w:pPr>
        <w:pStyle w:val="a3"/>
        <w:ind w:firstLine="283"/>
        <w:jc w:val="both"/>
        <w:rPr>
          <w:b w:val="0"/>
          <w:sz w:val="24"/>
          <w:szCs w:val="24"/>
        </w:rPr>
      </w:pPr>
    </w:p>
    <w:p w:rsidR="0015099E" w:rsidRPr="00E573F3" w:rsidRDefault="0015099E" w:rsidP="0015099E">
      <w:pPr>
        <w:ind w:firstLine="709"/>
        <w:jc w:val="both"/>
        <w:rPr>
          <w:sz w:val="18"/>
        </w:rPr>
      </w:pPr>
      <w:r w:rsidRPr="00E573F3">
        <w:t xml:space="preserve">За </w:t>
      </w:r>
      <w:r w:rsidR="00FD462A">
        <w:t>3</w:t>
      </w:r>
      <w:r w:rsidRPr="00E573F3">
        <w:t xml:space="preserve"> квартал 20</w:t>
      </w:r>
      <w:r>
        <w:t>20</w:t>
      </w:r>
      <w:r w:rsidRPr="00E573F3">
        <w:t xml:space="preserve"> года</w:t>
      </w:r>
      <w:r w:rsidR="00FD462A"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20</w:t>
      </w:r>
      <w:r w:rsidR="00FD462A">
        <w:t>95</w:t>
      </w:r>
      <w:r w:rsidRPr="00E573F3">
        <w:t xml:space="preserve"> обращени</w:t>
      </w:r>
      <w:r>
        <w:t>й</w:t>
      </w:r>
      <w:r w:rsidRPr="00E573F3">
        <w:t xml:space="preserve"> граждан и юридических лиц</w:t>
      </w:r>
      <w:r w:rsidR="00524288">
        <w:br/>
      </w:r>
      <w:r>
        <w:t>(211</w:t>
      </w:r>
      <w:r w:rsidR="00FD462A">
        <w:t>9</w:t>
      </w:r>
      <w:r>
        <w:t xml:space="preserve"> вопросов)</w:t>
      </w:r>
      <w:r w:rsidRPr="00E573F3">
        <w:t xml:space="preserve">, что на </w:t>
      </w:r>
      <w:r w:rsidR="00FD462A">
        <w:t>3</w:t>
      </w:r>
      <w:r>
        <w:t xml:space="preserve"> </w:t>
      </w:r>
      <w:r w:rsidRPr="00E573F3">
        <w:t>обращени</w:t>
      </w:r>
      <w:r w:rsidR="00FD462A">
        <w:t xml:space="preserve">я </w:t>
      </w:r>
      <w:r>
        <w:t>меньше</w:t>
      </w:r>
      <w:r w:rsidRPr="00E573F3">
        <w:t>, чем за аналогичный период 201</w:t>
      </w:r>
      <w:r>
        <w:t>9</w:t>
      </w:r>
      <w:r w:rsidRPr="00E573F3">
        <w:t xml:space="preserve"> года</w:t>
      </w:r>
      <w:r>
        <w:t xml:space="preserve"> (2</w:t>
      </w:r>
      <w:r w:rsidR="00FD462A">
        <w:t>098</w:t>
      </w:r>
      <w:r>
        <w:t>)</w:t>
      </w:r>
      <w:r w:rsidRPr="00E573F3">
        <w:t>.</w:t>
      </w:r>
    </w:p>
    <w:p w:rsidR="0015099E" w:rsidRPr="00E573F3" w:rsidRDefault="0015099E" w:rsidP="0015099E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>20</w:t>
      </w:r>
      <w:r w:rsidR="00FD462A">
        <w:rPr>
          <w:b w:val="0"/>
          <w:sz w:val="24"/>
        </w:rPr>
        <w:t xml:space="preserve">60 </w:t>
      </w:r>
      <w:r w:rsidRPr="00E573F3">
        <w:rPr>
          <w:b w:val="0"/>
          <w:sz w:val="24"/>
        </w:rPr>
        <w:t>обращени</w:t>
      </w:r>
      <w:r w:rsidR="00FD462A"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FD462A">
        <w:rPr>
          <w:b w:val="0"/>
          <w:sz w:val="24"/>
        </w:rPr>
        <w:t>35</w:t>
      </w:r>
      <w:r>
        <w:rPr>
          <w:b w:val="0"/>
          <w:sz w:val="24"/>
        </w:rPr>
        <w:t xml:space="preserve"> обращени</w:t>
      </w:r>
      <w:r w:rsidR="00FD462A"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15099E" w:rsidRPr="00E573F3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>
        <w:t>1</w:t>
      </w:r>
      <w:r w:rsidR="00EC0A1F">
        <w:t>34</w:t>
      </w:r>
      <w:r>
        <w:t xml:space="preserve"> </w:t>
      </w:r>
      <w:r w:rsidRPr="00E573F3">
        <w:t>приняты положительные решения</w:t>
      </w:r>
    </w:p>
    <w:p w:rsidR="0015099E" w:rsidRPr="00E573F3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1</w:t>
      </w:r>
      <w:r w:rsidR="00EC0A1F">
        <w:t>696</w:t>
      </w:r>
      <w:r>
        <w:t xml:space="preserve"> </w:t>
      </w:r>
      <w:r w:rsidRPr="00E573F3">
        <w:t>даны разъяснения в соответствии с действующим законодательством</w:t>
      </w:r>
    </w:p>
    <w:p w:rsidR="0015099E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EC0A1F">
        <w:t>16</w:t>
      </w:r>
      <w:r w:rsidRPr="00E573F3">
        <w:t xml:space="preserve"> обращени</w:t>
      </w:r>
      <w:r>
        <w:t>й</w:t>
      </w:r>
      <w:r w:rsidRPr="00E573F3">
        <w:t xml:space="preserve"> даны мотивированные отказы </w:t>
      </w:r>
    </w:p>
    <w:p w:rsidR="0015099E" w:rsidRDefault="0015099E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направлено по компетенции </w:t>
      </w:r>
      <w:r w:rsidR="00EC0A1F">
        <w:t>235</w:t>
      </w:r>
      <w:r>
        <w:t xml:space="preserve"> обращений</w:t>
      </w:r>
    </w:p>
    <w:p w:rsidR="0015099E" w:rsidRDefault="00EC0A1F" w:rsidP="0015099E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13</w:t>
      </w:r>
      <w:r w:rsidR="0015099E">
        <w:t xml:space="preserve"> </w:t>
      </w:r>
      <w:r w:rsidR="0015099E" w:rsidRPr="00E573F3">
        <w:t>обращени</w:t>
      </w:r>
      <w:r w:rsidR="0015099E">
        <w:t>й</w:t>
      </w:r>
      <w:r w:rsidR="0015099E" w:rsidRPr="00E573F3">
        <w:t xml:space="preserve"> наход</w:t>
      </w:r>
      <w:r w:rsidR="0015099E">
        <w:t>и</w:t>
      </w:r>
      <w:r w:rsidR="0015099E" w:rsidRPr="00E573F3">
        <w:t xml:space="preserve">тся на рассмотрении в структурных подразделениях и подведомственных организациях администрации  </w:t>
      </w:r>
    </w:p>
    <w:p w:rsidR="0015099E" w:rsidRPr="00E573F3" w:rsidRDefault="0015099E" w:rsidP="0015099E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15099E" w:rsidRPr="00945CD1" w:rsidRDefault="0015099E" w:rsidP="0015099E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15099E" w:rsidRPr="005158F3" w:rsidTr="0015099E">
        <w:trPr>
          <w:jc w:val="center"/>
        </w:trPr>
        <w:tc>
          <w:tcPr>
            <w:tcW w:w="2820" w:type="dxa"/>
            <w:shd w:val="clear" w:color="auto" w:fill="auto"/>
          </w:tcPr>
          <w:p w:rsidR="0015099E" w:rsidRPr="005158F3" w:rsidRDefault="0015099E" w:rsidP="0015099E"/>
        </w:tc>
        <w:tc>
          <w:tcPr>
            <w:tcW w:w="1474" w:type="dxa"/>
            <w:shd w:val="clear" w:color="auto" w:fill="auto"/>
          </w:tcPr>
          <w:p w:rsidR="0015099E" w:rsidRPr="0097073F" w:rsidRDefault="0015099E" w:rsidP="001509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74" w:type="dxa"/>
            <w:shd w:val="clear" w:color="auto" w:fill="auto"/>
          </w:tcPr>
          <w:p w:rsidR="0015099E" w:rsidRPr="0097073F" w:rsidRDefault="0015099E" w:rsidP="0015099E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</w:tr>
      <w:tr w:rsidR="00EC0A1F" w:rsidRPr="005158F3" w:rsidTr="0015099E">
        <w:trPr>
          <w:jc w:val="center"/>
        </w:trPr>
        <w:tc>
          <w:tcPr>
            <w:tcW w:w="2820" w:type="dxa"/>
            <w:shd w:val="clear" w:color="auto" w:fill="auto"/>
          </w:tcPr>
          <w:p w:rsidR="00EC0A1F" w:rsidRPr="005158F3" w:rsidRDefault="00EC0A1F" w:rsidP="0015099E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EC0A1F">
            <w:pPr>
              <w:jc w:val="center"/>
            </w:pPr>
            <w:r>
              <w:t>272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EC0A1F">
            <w:pPr>
              <w:jc w:val="center"/>
            </w:pPr>
            <w:r>
              <w:t>160</w:t>
            </w:r>
          </w:p>
        </w:tc>
      </w:tr>
      <w:tr w:rsidR="00EC0A1F" w:rsidRPr="005158F3" w:rsidTr="0015099E">
        <w:trPr>
          <w:jc w:val="center"/>
        </w:trPr>
        <w:tc>
          <w:tcPr>
            <w:tcW w:w="2820" w:type="dxa"/>
            <w:shd w:val="clear" w:color="auto" w:fill="auto"/>
          </w:tcPr>
          <w:p w:rsidR="00EC0A1F" w:rsidRPr="005158F3" w:rsidRDefault="00EC0A1F" w:rsidP="0015099E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EC0A1F">
            <w:pPr>
              <w:jc w:val="center"/>
            </w:pPr>
            <w:r>
              <w:t>470</w:t>
            </w:r>
          </w:p>
        </w:tc>
        <w:tc>
          <w:tcPr>
            <w:tcW w:w="1474" w:type="dxa"/>
            <w:shd w:val="clear" w:color="auto" w:fill="auto"/>
          </w:tcPr>
          <w:p w:rsidR="00EC0A1F" w:rsidRPr="003226E3" w:rsidRDefault="00EC0A1F" w:rsidP="00EC0A1F">
            <w:pPr>
              <w:jc w:val="center"/>
            </w:pPr>
            <w:r>
              <w:t>406</w:t>
            </w:r>
          </w:p>
        </w:tc>
      </w:tr>
    </w:tbl>
    <w:p w:rsidR="0015099E" w:rsidRDefault="0015099E" w:rsidP="0015099E">
      <w:pPr>
        <w:ind w:firstLine="708"/>
        <w:jc w:val="both"/>
        <w:rPr>
          <w:color w:val="C00000"/>
        </w:rPr>
      </w:pPr>
    </w:p>
    <w:p w:rsidR="0015099E" w:rsidRDefault="0015099E" w:rsidP="0015099E">
      <w:pPr>
        <w:ind w:firstLine="709"/>
        <w:jc w:val="both"/>
      </w:pPr>
      <w:r w:rsidRPr="00C94D88">
        <w:t xml:space="preserve">В отчетном периоде поступило </w:t>
      </w:r>
      <w:r w:rsidR="00EC0A1F">
        <w:t>626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</w:t>
      </w:r>
      <w:r>
        <w:t xml:space="preserve">, что составляет </w:t>
      </w:r>
      <w:r w:rsidR="00EC0A1F">
        <w:t>2</w:t>
      </w:r>
      <w:r>
        <w:t>9,</w:t>
      </w:r>
      <w:r w:rsidR="00EC0A1F">
        <w:t>9</w:t>
      </w:r>
      <w:r>
        <w:t>% от общего количества поступивших обращений.</w:t>
      </w:r>
      <w:r w:rsidRPr="00C94D88">
        <w:t xml:space="preserve"> В 201</w:t>
      </w:r>
      <w:r>
        <w:t>9</w:t>
      </w:r>
      <w:r w:rsidRPr="00C94D88">
        <w:t xml:space="preserve"> году – </w:t>
      </w:r>
      <w:r w:rsidR="00524288">
        <w:br/>
      </w:r>
      <w:r w:rsidR="00EC0A1F">
        <w:t>497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>.</w:t>
      </w:r>
    </w:p>
    <w:p w:rsidR="0015099E" w:rsidRDefault="0015099E" w:rsidP="0015099E">
      <w:pPr>
        <w:ind w:firstLine="709"/>
        <w:jc w:val="both"/>
      </w:pPr>
      <w:r>
        <w:t>Увеличение количества повторных обращений связано с изменением формулировки и понимания термина «повторности обращения» в Типовой Инструкции по делопроизводству в исполнительных органах государственной власти Санкт-Петербурга, утвержденной распоряжением Правительства Санкт-Петербурга от 30.07.2004 № 76-рп.</w:t>
      </w:r>
    </w:p>
    <w:p w:rsidR="0015099E" w:rsidRPr="00C94D88" w:rsidRDefault="0015099E" w:rsidP="0015099E">
      <w:pPr>
        <w:ind w:firstLine="709"/>
        <w:jc w:val="both"/>
      </w:pPr>
      <w:r>
        <w:t>Из числа повторных большинство обращений касались вопросов благоустройства</w:t>
      </w:r>
      <w:r w:rsidR="00A05DD6">
        <w:t xml:space="preserve"> (восстановление газонных ограждений, восстановление газонов)</w:t>
      </w:r>
      <w:r>
        <w:t>, нарушения парковки транспортных средств</w:t>
      </w:r>
      <w:r w:rsidR="00A05DD6">
        <w:t xml:space="preserve"> (обращени</w:t>
      </w:r>
      <w:r w:rsidR="00EC0A1F">
        <w:t>я</w:t>
      </w:r>
      <w:r w:rsidR="00A05DD6">
        <w:t xml:space="preserve"> от «многопишущего» заявителя Цыганова Д.А.)</w:t>
      </w:r>
      <w:r>
        <w:t xml:space="preserve">, </w:t>
      </w:r>
      <w:r w:rsidR="00EC0A1F">
        <w:t>нарушение правил уличной торговли (обращения от «многопишущ</w:t>
      </w:r>
      <w:r w:rsidR="00835A32">
        <w:t>их</w:t>
      </w:r>
      <w:r w:rsidR="00EC0A1F">
        <w:t>» заявител</w:t>
      </w:r>
      <w:r w:rsidR="00835A32">
        <w:t>ей</w:t>
      </w:r>
      <w:r w:rsidR="00EC0A1F">
        <w:t xml:space="preserve"> Амана В.Р.</w:t>
      </w:r>
      <w:r w:rsidR="00835A32">
        <w:t>, Савелова Ю.А., Смирнова А.Ю.</w:t>
      </w:r>
      <w:r w:rsidR="00EC0A1F">
        <w:t xml:space="preserve">), </w:t>
      </w:r>
      <w:r>
        <w:t>неудовлетворительного содержания жилого фонда</w:t>
      </w:r>
      <w:r w:rsidR="00EC0A1F">
        <w:t xml:space="preserve"> (обращения от «многопишущ</w:t>
      </w:r>
      <w:r w:rsidR="00835A32">
        <w:t>их</w:t>
      </w:r>
      <w:r w:rsidR="00EC0A1F">
        <w:t>» заявител</w:t>
      </w:r>
      <w:r w:rsidR="00835A32">
        <w:t>ей</w:t>
      </w:r>
      <w:r w:rsidR="00EC0A1F">
        <w:t xml:space="preserve"> Андреева А.С.</w:t>
      </w:r>
      <w:r w:rsidR="00835A32">
        <w:t>, Фадеева С.М.</w:t>
      </w:r>
      <w:r w:rsidR="00EC0A1F">
        <w:t>)</w:t>
      </w:r>
      <w:r>
        <w:t>,</w:t>
      </w:r>
      <w:r w:rsidR="00835A32">
        <w:t xml:space="preserve"> улучшения жилищных условий (обращения от «многопишущего» заявителя Наибова Э.К.о), спорных вопросов по содержанию жилья (обращения от «многопишущих» заявителей Никифорова А.В., Никифорова Д.В.)</w:t>
      </w:r>
      <w:r>
        <w:t>.</w:t>
      </w:r>
      <w:r w:rsidR="007448E6">
        <w:t xml:space="preserve"> Основные причины повторности – направление заявителем одного обращения в несколько организаций одновременно. </w:t>
      </w:r>
    </w:p>
    <w:p w:rsidR="0015099E" w:rsidRPr="00C94D88" w:rsidRDefault="0015099E" w:rsidP="00D33BA7">
      <w:pPr>
        <w:widowControl w:val="0"/>
        <w:tabs>
          <w:tab w:val="left" w:pos="1221"/>
        </w:tabs>
        <w:ind w:firstLine="709"/>
        <w:jc w:val="both"/>
      </w:pPr>
      <w:r w:rsidRPr="00C94D88">
        <w:t xml:space="preserve">За </w:t>
      </w:r>
      <w:r w:rsidR="00D33BA7">
        <w:t>3</w:t>
      </w:r>
      <w:r w:rsidRPr="00C94D88">
        <w:t xml:space="preserve"> квартал 20</w:t>
      </w:r>
      <w:r>
        <w:t>20</w:t>
      </w:r>
      <w:r w:rsidRPr="00C94D88">
        <w:t xml:space="preserve"> года обращения в администрацию Калининского района поступали:</w:t>
      </w:r>
    </w:p>
    <w:p w:rsidR="0015099E" w:rsidRPr="00C94D88" w:rsidRDefault="0015099E" w:rsidP="0015099E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D33BA7">
        <w:t>959</w:t>
      </w:r>
      <w:r>
        <w:t xml:space="preserve"> (</w:t>
      </w:r>
      <w:r w:rsidR="00D33BA7">
        <w:t>767</w:t>
      </w:r>
      <w:r>
        <w:t xml:space="preserve"> – </w:t>
      </w:r>
      <w:r w:rsidR="00D33BA7">
        <w:t>3</w:t>
      </w:r>
      <w:r>
        <w:t xml:space="preserve"> квартал 2019 года)</w:t>
      </w:r>
      <w:r w:rsidRPr="00C94D88">
        <w:t>:</w:t>
      </w:r>
    </w:p>
    <w:p w:rsidR="0015099E" w:rsidRDefault="0015099E" w:rsidP="0015099E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 w:rsidR="00D33BA7">
        <w:t>681</w:t>
      </w:r>
    </w:p>
    <w:p w:rsidR="0015099E" w:rsidRDefault="0015099E" w:rsidP="0015099E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</w:t>
      </w:r>
      <w:r w:rsidR="00D33BA7">
        <w:t>136</w:t>
      </w:r>
      <w:r w:rsidRPr="00C94D8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5528"/>
        <w:gridCol w:w="1412"/>
        <w:gridCol w:w="1398"/>
      </w:tblGrid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1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Администрация Губернатора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8" w:history="1">
              <w:r w:rsidR="00D33BA7" w:rsidRPr="00A21375">
                <w:rPr>
                  <w:rFonts w:eastAsia="Segoe UI"/>
                </w:rPr>
                <w:t>332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15,8%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2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Законодательное собрание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9" w:history="1">
              <w:r w:rsidR="00D33BA7" w:rsidRPr="00A21375">
                <w:rPr>
                  <w:rFonts w:eastAsia="Segoe UI"/>
                </w:rPr>
                <w:t>21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1%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3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ИОГВ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10" w:history="1">
              <w:r w:rsidR="00D33BA7" w:rsidRPr="00A21375">
                <w:rPr>
                  <w:rFonts w:eastAsia="Segoe UI"/>
                </w:rPr>
                <w:t>558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26,6%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4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МО СПб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11" w:history="1">
              <w:r w:rsidR="00D33BA7" w:rsidRPr="00A21375">
                <w:rPr>
                  <w:rFonts w:eastAsia="Segoe UI"/>
                </w:rPr>
                <w:t>23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1,1%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5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Федеральные ОВ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12" w:history="1">
              <w:r w:rsidR="00D33BA7" w:rsidRPr="00A21375">
                <w:rPr>
                  <w:rFonts w:eastAsia="Segoe UI"/>
                </w:rPr>
                <w:t>18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0,9%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6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 xml:space="preserve">Органы Прокуратуры 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13" w:history="1">
              <w:r w:rsidR="00D33BA7" w:rsidRPr="00A21375">
                <w:rPr>
                  <w:rFonts w:eastAsia="Segoe UI"/>
                </w:rPr>
                <w:t>121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5,8%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7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Региональные ОВ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14" w:history="1">
              <w:r w:rsidR="00D33BA7" w:rsidRPr="00A21375">
                <w:rPr>
                  <w:rFonts w:eastAsia="Segoe UI"/>
                </w:rPr>
                <w:t>1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0%</w:t>
            </w:r>
          </w:p>
        </w:tc>
      </w:tr>
      <w:tr w:rsidR="00D33BA7" w:rsidRPr="00A21375" w:rsidTr="00AD0780">
        <w:trPr>
          <w:trHeight w:val="262"/>
        </w:trPr>
        <w:tc>
          <w:tcPr>
            <w:tcW w:w="3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>
              <w:t>8</w:t>
            </w:r>
          </w:p>
        </w:tc>
        <w:tc>
          <w:tcPr>
            <w:tcW w:w="55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r w:rsidRPr="00A21375">
              <w:rPr>
                <w:rFonts w:eastAsia="Segoe UI"/>
              </w:rPr>
              <w:t>Иные</w:t>
            </w:r>
          </w:p>
        </w:tc>
        <w:tc>
          <w:tcPr>
            <w:tcW w:w="141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2227F9" w:rsidP="00AD0780">
            <w:pPr>
              <w:jc w:val="center"/>
            </w:pPr>
            <w:hyperlink r:id="rId15" w:history="1">
              <w:r w:rsidR="00D33BA7" w:rsidRPr="00A21375">
                <w:rPr>
                  <w:rFonts w:eastAsia="Segoe UI"/>
                </w:rPr>
                <w:t>62</w:t>
              </w:r>
            </w:hyperlink>
          </w:p>
        </w:tc>
        <w:tc>
          <w:tcPr>
            <w:tcW w:w="139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33BA7" w:rsidRPr="00A21375" w:rsidRDefault="00D33BA7" w:rsidP="00AD0780">
            <w:pPr>
              <w:jc w:val="center"/>
            </w:pPr>
            <w:r w:rsidRPr="00A21375">
              <w:rPr>
                <w:rFonts w:eastAsia="Segoe UI"/>
              </w:rPr>
              <w:t>3%</w:t>
            </w:r>
          </w:p>
        </w:tc>
      </w:tr>
    </w:tbl>
    <w:p w:rsidR="0015099E" w:rsidRDefault="0015099E" w:rsidP="0015099E">
      <w:pPr>
        <w:widowControl w:val="0"/>
        <w:ind w:firstLine="709"/>
        <w:jc w:val="both"/>
        <w:rPr>
          <w:color w:val="1D1D1D"/>
        </w:rPr>
      </w:pPr>
      <w:r>
        <w:rPr>
          <w:color w:val="1D1D1D"/>
        </w:rPr>
        <w:lastRenderedPageBreak/>
        <w:t>В</w:t>
      </w:r>
      <w:r w:rsidRPr="003B528B">
        <w:rPr>
          <w:color w:val="1D1D1D"/>
        </w:rPr>
        <w:t xml:space="preserve"> соответствии с подпунктом 2.5.3 пункта 2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№ 14 от 28 сентября 2017 года № А1-3935о) заместителем Руководителя Администрации Президента Российской Федерации, руководителем рабочей группы утвержден 28 ноября 2017 года № А1-5093о типовой общероссийский тематический классификатор обращений граждан Российской Федерации, иностранных граждан, лиц без гражданства, объединений граждан, в том числе юридических лиц (далее – новый классификатор), вводимый в действие с 1 января 2018 года с обязательным применением с 1 июня 2018 года.</w:t>
      </w:r>
    </w:p>
    <w:p w:rsidR="0015099E" w:rsidRDefault="0015099E" w:rsidP="0015099E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 w:rsidR="00D012C0">
        <w:rPr>
          <w:bCs/>
          <w:iCs/>
        </w:rPr>
        <w:t>3</w:t>
      </w:r>
      <w:r w:rsidRPr="00C94D88">
        <w:rPr>
          <w:bCs/>
          <w:iCs/>
        </w:rPr>
        <w:t xml:space="preserve"> квартал 20</w:t>
      </w:r>
      <w:r>
        <w:rPr>
          <w:bCs/>
          <w:iCs/>
        </w:rPr>
        <w:t>20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15099E" w:rsidRDefault="0015099E" w:rsidP="0015099E">
      <w:pPr>
        <w:ind w:firstLine="4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386"/>
        <w:gridCol w:w="1368"/>
        <w:gridCol w:w="1335"/>
        <w:gridCol w:w="1336"/>
      </w:tblGrid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264D6" w:rsidRPr="00543F9E" w:rsidRDefault="00F264D6" w:rsidP="00AD0780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27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2671" w:type="dxa"/>
            <w:gridSpan w:val="2"/>
          </w:tcPr>
          <w:p w:rsidR="00F264D6" w:rsidRDefault="00F264D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</w:tr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264D6" w:rsidRPr="00543F9E" w:rsidRDefault="00F264D6" w:rsidP="00AD0780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  <w:tc>
          <w:tcPr>
            <w:tcW w:w="1335" w:type="dxa"/>
          </w:tcPr>
          <w:p w:rsidR="00F264D6" w:rsidRPr="00543F9E" w:rsidRDefault="00F264D6" w:rsidP="00AD0780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36" w:type="dxa"/>
          </w:tcPr>
          <w:p w:rsidR="00F264D6" w:rsidRPr="00543F9E" w:rsidRDefault="00F264D6" w:rsidP="00AD0780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</w:tr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r w:rsidRPr="00543F9E">
              <w:rPr>
                <w:rFonts w:eastAsia="Segoe UI"/>
              </w:rPr>
              <w:t>Государство, общество, политика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109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5,1%</w:t>
            </w:r>
          </w:p>
        </w:tc>
        <w:tc>
          <w:tcPr>
            <w:tcW w:w="1335" w:type="dxa"/>
          </w:tcPr>
          <w:p w:rsidR="00F264D6" w:rsidRPr="00523C3E" w:rsidRDefault="00F264D6" w:rsidP="00AD0780">
            <w:pPr>
              <w:jc w:val="center"/>
            </w:pPr>
            <w:r>
              <w:t>120</w:t>
            </w:r>
          </w:p>
        </w:tc>
        <w:tc>
          <w:tcPr>
            <w:tcW w:w="1336" w:type="dxa"/>
          </w:tcPr>
          <w:p w:rsidR="00F264D6" w:rsidRPr="00543F9E" w:rsidRDefault="00F264D6" w:rsidP="00AD0780">
            <w:pPr>
              <w:jc w:val="center"/>
            </w:pPr>
            <w:r>
              <w:t>5,5%</w:t>
            </w:r>
          </w:p>
        </w:tc>
      </w:tr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r w:rsidRPr="00543F9E">
              <w:rPr>
                <w:rFonts w:eastAsia="Segoe UI"/>
              </w:rPr>
              <w:t>Социальная сфера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718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33,9%</w:t>
            </w:r>
          </w:p>
        </w:tc>
        <w:tc>
          <w:tcPr>
            <w:tcW w:w="1335" w:type="dxa"/>
          </w:tcPr>
          <w:p w:rsidR="00F264D6" w:rsidRPr="00523C3E" w:rsidRDefault="00F264D6" w:rsidP="00AD0780">
            <w:pPr>
              <w:jc w:val="center"/>
            </w:pPr>
            <w:r>
              <w:t>558</w:t>
            </w:r>
          </w:p>
        </w:tc>
        <w:tc>
          <w:tcPr>
            <w:tcW w:w="1336" w:type="dxa"/>
          </w:tcPr>
          <w:p w:rsidR="00F264D6" w:rsidRPr="00543F9E" w:rsidRDefault="00F264D6" w:rsidP="00AD0780">
            <w:pPr>
              <w:jc w:val="center"/>
            </w:pPr>
            <w:r>
              <w:t>25,7%</w:t>
            </w:r>
          </w:p>
        </w:tc>
      </w:tr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r w:rsidRPr="00543F9E">
              <w:rPr>
                <w:rFonts w:eastAsia="Segoe UI"/>
              </w:rPr>
              <w:t>Экономика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422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19,9%</w:t>
            </w:r>
          </w:p>
        </w:tc>
        <w:tc>
          <w:tcPr>
            <w:tcW w:w="1335" w:type="dxa"/>
          </w:tcPr>
          <w:p w:rsidR="00F264D6" w:rsidRPr="00523C3E" w:rsidRDefault="00F264D6" w:rsidP="00AD0780">
            <w:pPr>
              <w:jc w:val="center"/>
            </w:pPr>
            <w:r>
              <w:t>564</w:t>
            </w:r>
          </w:p>
        </w:tc>
        <w:tc>
          <w:tcPr>
            <w:tcW w:w="1336" w:type="dxa"/>
          </w:tcPr>
          <w:p w:rsidR="00F264D6" w:rsidRPr="00543F9E" w:rsidRDefault="00F264D6" w:rsidP="00AD0780">
            <w:pPr>
              <w:jc w:val="center"/>
            </w:pPr>
            <w:r>
              <w:t>26,0%</w:t>
            </w:r>
          </w:p>
        </w:tc>
      </w:tr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r w:rsidRPr="00543F9E">
              <w:rPr>
                <w:rFonts w:eastAsia="Segoe UI"/>
              </w:rPr>
              <w:t>Оборона, безопасность, законность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183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8,6%</w:t>
            </w:r>
          </w:p>
        </w:tc>
        <w:tc>
          <w:tcPr>
            <w:tcW w:w="1335" w:type="dxa"/>
          </w:tcPr>
          <w:p w:rsidR="00F264D6" w:rsidRPr="00523C3E" w:rsidRDefault="00F264D6" w:rsidP="00AD0780">
            <w:pPr>
              <w:jc w:val="center"/>
            </w:pPr>
            <w:r>
              <w:t>155</w:t>
            </w:r>
          </w:p>
        </w:tc>
        <w:tc>
          <w:tcPr>
            <w:tcW w:w="1336" w:type="dxa"/>
          </w:tcPr>
          <w:p w:rsidR="00F264D6" w:rsidRPr="00543F9E" w:rsidRDefault="00F264D6" w:rsidP="00AD0780">
            <w:pPr>
              <w:jc w:val="center"/>
            </w:pPr>
            <w:r>
              <w:t>7,1%</w:t>
            </w:r>
          </w:p>
        </w:tc>
      </w:tr>
      <w:tr w:rsidR="00F264D6" w:rsidRPr="00543F9E" w:rsidTr="00AD0780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r w:rsidRPr="00543F9E">
              <w:rPr>
                <w:rFonts w:eastAsia="Segoe UI"/>
              </w:rPr>
              <w:t>Жилище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685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264D6" w:rsidRPr="00543F9E" w:rsidRDefault="00F264D6" w:rsidP="00AD0780">
            <w:pPr>
              <w:jc w:val="center"/>
            </w:pPr>
            <w:r>
              <w:t>32,3%</w:t>
            </w:r>
          </w:p>
        </w:tc>
        <w:tc>
          <w:tcPr>
            <w:tcW w:w="1335" w:type="dxa"/>
          </w:tcPr>
          <w:p w:rsidR="00F264D6" w:rsidRPr="00523C3E" w:rsidRDefault="00F264D6" w:rsidP="00AD0780">
            <w:pPr>
              <w:jc w:val="center"/>
            </w:pPr>
            <w:r>
              <w:t>771</w:t>
            </w:r>
          </w:p>
        </w:tc>
        <w:tc>
          <w:tcPr>
            <w:tcW w:w="1336" w:type="dxa"/>
          </w:tcPr>
          <w:p w:rsidR="00F264D6" w:rsidRPr="00543F9E" w:rsidRDefault="00F264D6" w:rsidP="00AD0780">
            <w:pPr>
              <w:jc w:val="center"/>
            </w:pPr>
            <w:r>
              <w:t>35,6%</w:t>
            </w:r>
          </w:p>
        </w:tc>
      </w:tr>
    </w:tbl>
    <w:p w:rsidR="00F264D6" w:rsidRDefault="00F264D6" w:rsidP="00F264D6">
      <w:pPr>
        <w:pStyle w:val="a5"/>
        <w:widowControl w:val="0"/>
        <w:ind w:firstLine="709"/>
      </w:pPr>
    </w:p>
    <w:p w:rsidR="00F264D6" w:rsidRPr="00E956FD" w:rsidRDefault="00F264D6" w:rsidP="00F264D6">
      <w:pPr>
        <w:pStyle w:val="a5"/>
        <w:widowControl w:val="0"/>
        <w:ind w:firstLine="709"/>
      </w:pPr>
      <w:r w:rsidRPr="00E956FD">
        <w:t xml:space="preserve">Главой и заместителями главы администрации за 3 квартал 2020 года проведен </w:t>
      </w:r>
      <w:r w:rsidRPr="00E956FD">
        <w:br/>
        <w:t>2</w:t>
      </w:r>
      <w:r>
        <w:t>2</w:t>
      </w:r>
      <w:r w:rsidRPr="00E956FD">
        <w:t xml:space="preserve"> прием</w:t>
      </w:r>
      <w:r>
        <w:t>а</w:t>
      </w:r>
      <w:r w:rsidRPr="00E956FD">
        <w:t>, принят</w:t>
      </w:r>
      <w:r>
        <w:t>о</w:t>
      </w:r>
      <w:r w:rsidRPr="00E956FD">
        <w:t xml:space="preserve"> </w:t>
      </w:r>
      <w:r>
        <w:t>35</w:t>
      </w:r>
      <w:r w:rsidRPr="00E956FD">
        <w:t xml:space="preserve"> человек: </w:t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главой проведено </w:t>
      </w:r>
      <w:r>
        <w:t>2</w:t>
      </w:r>
      <w:r w:rsidRPr="00E956FD">
        <w:t xml:space="preserve"> приема, принято </w:t>
      </w:r>
      <w:r>
        <w:t>3</w:t>
      </w:r>
      <w:r w:rsidRPr="00E956FD">
        <w:t xml:space="preserve"> человек</w:t>
      </w:r>
      <w:r>
        <w:t>а</w:t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первым заместителем главы Тимофеевым С.П. – проведен </w:t>
      </w:r>
      <w:r>
        <w:t>1</w:t>
      </w:r>
      <w:r w:rsidRPr="00E956FD">
        <w:t xml:space="preserve"> прием, принят </w:t>
      </w:r>
      <w:r>
        <w:t>1</w:t>
      </w:r>
      <w:r w:rsidRPr="00E956FD">
        <w:t xml:space="preserve"> человек</w:t>
      </w:r>
    </w:p>
    <w:p w:rsidR="00F264D6" w:rsidRPr="00E956FD" w:rsidRDefault="00F264D6" w:rsidP="00F264D6">
      <w:pPr>
        <w:widowControl w:val="0"/>
        <w:tabs>
          <w:tab w:val="left" w:pos="3068"/>
        </w:tabs>
        <w:autoSpaceDE w:val="0"/>
        <w:autoSpaceDN w:val="0"/>
        <w:adjustRightInd w:val="0"/>
        <w:jc w:val="both"/>
      </w:pPr>
      <w:r w:rsidRPr="00E956FD">
        <w:t>заместителями главы:</w:t>
      </w:r>
      <w:r>
        <w:tab/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Ростовским В.В. – проведено </w:t>
      </w:r>
      <w:r>
        <w:t>8</w:t>
      </w:r>
      <w:r w:rsidRPr="00E956FD">
        <w:t xml:space="preserve"> приемов, принято </w:t>
      </w:r>
      <w:r>
        <w:t>17</w:t>
      </w:r>
      <w:r w:rsidRPr="00E956FD">
        <w:t xml:space="preserve"> человек</w:t>
      </w:r>
    </w:p>
    <w:p w:rsidR="00F264D6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>К</w:t>
      </w:r>
      <w:r>
        <w:t>уваевой</w:t>
      </w:r>
      <w:r w:rsidRPr="00E956FD">
        <w:t xml:space="preserve"> </w:t>
      </w:r>
      <w:r>
        <w:t>А</w:t>
      </w:r>
      <w:r w:rsidRPr="00E956FD">
        <w:t xml:space="preserve">.В. – проведено </w:t>
      </w:r>
      <w:r>
        <w:t>3</w:t>
      </w:r>
      <w:r w:rsidRPr="00E956FD">
        <w:t xml:space="preserve"> приема, принято </w:t>
      </w:r>
      <w:r>
        <w:t>4</w:t>
      </w:r>
      <w:r w:rsidRPr="00E956FD">
        <w:t xml:space="preserve"> человека</w:t>
      </w:r>
    </w:p>
    <w:p w:rsidR="00F264D6" w:rsidRDefault="00F264D6" w:rsidP="00F264D6">
      <w:pPr>
        <w:widowControl w:val="0"/>
        <w:autoSpaceDE w:val="0"/>
        <w:autoSpaceDN w:val="0"/>
        <w:adjustRightInd w:val="0"/>
        <w:jc w:val="both"/>
      </w:pPr>
      <w:r w:rsidRPr="00E956FD">
        <w:t xml:space="preserve">Морозковой Т.А. - проведено </w:t>
      </w:r>
      <w:r>
        <w:t>3</w:t>
      </w:r>
      <w:r w:rsidRPr="00E956FD">
        <w:t xml:space="preserve"> прием</w:t>
      </w:r>
      <w:r>
        <w:t>а</w:t>
      </w:r>
      <w:r w:rsidRPr="00E956FD">
        <w:t xml:space="preserve">, принято </w:t>
      </w:r>
      <w:r>
        <w:t>3</w:t>
      </w:r>
      <w:r w:rsidRPr="00E956FD">
        <w:t xml:space="preserve"> человек</w:t>
      </w:r>
      <w:r>
        <w:t>а</w:t>
      </w:r>
    </w:p>
    <w:p w:rsidR="00F264D6" w:rsidRPr="00E956FD" w:rsidRDefault="00F264D6" w:rsidP="00F264D6">
      <w:pPr>
        <w:widowControl w:val="0"/>
        <w:autoSpaceDE w:val="0"/>
        <w:autoSpaceDN w:val="0"/>
        <w:adjustRightInd w:val="0"/>
        <w:jc w:val="both"/>
      </w:pPr>
      <w:r>
        <w:t>Асташкевичем М</w:t>
      </w:r>
      <w:r w:rsidRPr="00E956FD">
        <w:t>.</w:t>
      </w:r>
      <w:r>
        <w:t>Д</w:t>
      </w:r>
      <w:r w:rsidRPr="00E956FD">
        <w:t>. - проведен</w:t>
      </w:r>
      <w:r>
        <w:t>о</w:t>
      </w:r>
      <w:r w:rsidRPr="00E956FD">
        <w:t xml:space="preserve"> </w:t>
      </w:r>
      <w:r>
        <w:t>5</w:t>
      </w:r>
      <w:r w:rsidRPr="00E956FD">
        <w:t xml:space="preserve"> прием</w:t>
      </w:r>
      <w:r>
        <w:t>ов</w:t>
      </w:r>
      <w:r w:rsidRPr="00E956FD">
        <w:t>, принят</w:t>
      </w:r>
      <w:r>
        <w:t>о</w:t>
      </w:r>
      <w:r w:rsidRPr="00E956FD">
        <w:t xml:space="preserve"> </w:t>
      </w:r>
      <w:r>
        <w:t>6</w:t>
      </w:r>
      <w:r w:rsidRPr="00E956FD">
        <w:t xml:space="preserve"> человек </w:t>
      </w:r>
    </w:p>
    <w:p w:rsidR="0015099E" w:rsidRDefault="0015099E" w:rsidP="0015099E">
      <w:pPr>
        <w:ind w:firstLine="709"/>
        <w:jc w:val="both"/>
      </w:pPr>
    </w:p>
    <w:p w:rsidR="0015099E" w:rsidRDefault="0015099E" w:rsidP="0015099E">
      <w:pPr>
        <w:ind w:firstLine="709"/>
        <w:jc w:val="both"/>
      </w:pPr>
      <w:r>
        <w:t>В ходе личных приемов были заданы вопросы по вопросам:</w:t>
      </w:r>
    </w:p>
    <w:p w:rsidR="0015099E" w:rsidRDefault="0015099E" w:rsidP="0015099E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576367" w:rsidTr="00AD0780">
        <w:trPr>
          <w:trHeight w:val="300"/>
        </w:trPr>
        <w:tc>
          <w:tcPr>
            <w:tcW w:w="8500" w:type="dxa"/>
            <w:shd w:val="clear" w:color="auto" w:fill="auto"/>
          </w:tcPr>
          <w:p w:rsidR="00576367" w:rsidRPr="00B05C44" w:rsidRDefault="00576367" w:rsidP="00AD0780">
            <w:pPr>
              <w:widowControl w:val="0"/>
              <w:jc w:val="center"/>
              <w:rPr>
                <w:b/>
                <w:bCs/>
              </w:rPr>
            </w:pPr>
            <w:r w:rsidRPr="00B05C44">
              <w:rPr>
                <w:b/>
                <w:bCs/>
              </w:rPr>
              <w:t>Тематика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widowControl w:val="0"/>
              <w:jc w:val="center"/>
              <w:rPr>
                <w:b/>
                <w:bCs/>
              </w:rPr>
            </w:pPr>
            <w:r w:rsidRPr="00B05C44">
              <w:rPr>
                <w:b/>
                <w:bCs/>
              </w:rPr>
              <w:t>Кол-во</w:t>
            </w:r>
          </w:p>
        </w:tc>
      </w:tr>
      <w:tr w:rsidR="00576367" w:rsidTr="00AD0780">
        <w:trPr>
          <w:trHeight w:val="6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76367" w:rsidTr="00AD0780">
        <w:trPr>
          <w:trHeight w:val="752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76367" w:rsidTr="00AD0780">
        <w:trPr>
          <w:trHeight w:val="6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CD7253">
              <w:rPr>
                <w:color w:val="000000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Трудо</w:t>
            </w:r>
            <w:r>
              <w:rPr>
                <w:color w:val="000000"/>
              </w:rPr>
              <w:t>вые конфликты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hideMark/>
          </w:tcPr>
          <w:p w:rsidR="00576367" w:rsidRPr="008D5CA3" w:rsidRDefault="00576367" w:rsidP="00AD0780">
            <w:pPr>
              <w:jc w:val="center"/>
            </w:pPr>
            <w:r>
              <w:t>О ликвидации несанкционированной торговли</w:t>
            </w:r>
          </w:p>
        </w:tc>
        <w:tc>
          <w:tcPr>
            <w:tcW w:w="1134" w:type="dxa"/>
          </w:tcPr>
          <w:p w:rsidR="00576367" w:rsidRDefault="00576367" w:rsidP="00AD0780">
            <w:pPr>
              <w:jc w:val="center"/>
            </w:pPr>
            <w:r>
              <w:t>1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CD7253">
              <w:rPr>
                <w:color w:val="000000"/>
              </w:rPr>
              <w:lastRenderedPageBreak/>
              <w:t>Памятники воинам, воинские захоронения, мемориалы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Комплексное благоустройство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основное общее образование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Арендные отношения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AD0780">
        <w:trPr>
          <w:trHeight w:val="300"/>
        </w:trPr>
        <w:tc>
          <w:tcPr>
            <w:tcW w:w="8500" w:type="dxa"/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Поступление в дошкольные учреждения</w:t>
            </w:r>
          </w:p>
        </w:tc>
        <w:tc>
          <w:tcPr>
            <w:tcW w:w="1134" w:type="dxa"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576367" w:rsidRDefault="00576367" w:rsidP="00576367">
            <w:pPr>
              <w:jc w:val="center"/>
              <w:rPr>
                <w:color w:val="000000"/>
              </w:rPr>
            </w:pPr>
            <w:r w:rsidRPr="00576367">
              <w:rPr>
                <w:color w:val="000000"/>
              </w:rPr>
              <w:t>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576367" w:rsidRDefault="00576367" w:rsidP="00576367">
            <w:pPr>
              <w:jc w:val="center"/>
              <w:rPr>
                <w:color w:val="000000"/>
              </w:rPr>
            </w:pPr>
            <w:r w:rsidRPr="00576367">
              <w:rPr>
                <w:color w:val="000000"/>
              </w:rPr>
              <w:t>Кол-во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CD7253">
              <w:rPr>
                <w:color w:val="000000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Трудо</w:t>
            </w:r>
            <w:r>
              <w:rPr>
                <w:color w:val="000000"/>
              </w:rPr>
              <w:t>вые конфликты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576367" w:rsidRDefault="00576367" w:rsidP="00AD0780">
            <w:pPr>
              <w:jc w:val="center"/>
              <w:rPr>
                <w:color w:val="000000"/>
              </w:rPr>
            </w:pPr>
            <w:r w:rsidRPr="00576367">
              <w:rPr>
                <w:color w:val="000000"/>
              </w:rPr>
              <w:t>О ликвидации несанкционированной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576367" w:rsidRDefault="00576367" w:rsidP="00AD0780">
            <w:pPr>
              <w:jc w:val="center"/>
              <w:rPr>
                <w:color w:val="000000"/>
              </w:rPr>
            </w:pPr>
            <w:r w:rsidRPr="00576367">
              <w:rPr>
                <w:color w:val="000000"/>
              </w:rPr>
              <w:t>1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CD7253">
              <w:rPr>
                <w:color w:val="000000"/>
              </w:rPr>
              <w:t>Памятники воинам, воинские захоронения, мемориалы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Комплексное 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основное 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 w:rsidRPr="00B05C44">
              <w:rPr>
                <w:color w:val="000000"/>
              </w:rPr>
              <w:t>Арендные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76367" w:rsidTr="00576367">
        <w:trPr>
          <w:trHeight w:val="30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Поступление в дошкольные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67" w:rsidRPr="00B05C44" w:rsidRDefault="00576367" w:rsidP="00AD0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15099E" w:rsidRDefault="0015099E" w:rsidP="0015099E">
      <w:pPr>
        <w:widowControl w:val="0"/>
        <w:autoSpaceDE w:val="0"/>
        <w:autoSpaceDN w:val="0"/>
        <w:adjustRightInd w:val="0"/>
        <w:ind w:firstLine="709"/>
        <w:jc w:val="both"/>
      </w:pPr>
    </w:p>
    <w:p w:rsidR="0015099E" w:rsidRDefault="0015099E" w:rsidP="0015099E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576367">
        <w:t>262</w:t>
      </w:r>
      <w:r w:rsidRPr="00923826">
        <w:t xml:space="preserve"> обращени</w:t>
      </w:r>
      <w:r w:rsidR="00576367">
        <w:t>я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15099E" w:rsidRDefault="0015099E" w:rsidP="0015099E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>социальная сфера – 33,9%</w:t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32,3%</w:t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>экономика – 19,9%</w:t>
      </w:r>
    </w:p>
    <w:p w:rsidR="00576367" w:rsidRDefault="00576367" w:rsidP="00576367">
      <w:pPr>
        <w:pStyle w:val="af2"/>
        <w:tabs>
          <w:tab w:val="left" w:pos="7200"/>
        </w:tabs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8,6% </w:t>
      </w:r>
      <w:r>
        <w:tab/>
      </w:r>
    </w:p>
    <w:p w:rsidR="00576367" w:rsidRDefault="00576367" w:rsidP="00576367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5,1%</w:t>
      </w:r>
    </w:p>
    <w:p w:rsidR="004A238D" w:rsidRDefault="004A238D" w:rsidP="001A17A6">
      <w:pPr>
        <w:ind w:firstLine="709"/>
        <w:jc w:val="both"/>
      </w:pPr>
    </w:p>
    <w:p w:rsidR="002E22ED" w:rsidRDefault="00823314" w:rsidP="002E22ED">
      <w:pPr>
        <w:pStyle w:val="af2"/>
        <w:spacing w:before="0" w:beforeAutospacing="0" w:after="0" w:afterAutospacing="0"/>
        <w:ind w:firstLine="709"/>
        <w:jc w:val="both"/>
      </w:pPr>
      <w:r>
        <w:t> </w:t>
      </w:r>
      <w:r w:rsidR="002E22ED">
        <w:rPr>
          <w:rStyle w:val="aff"/>
        </w:rPr>
        <w:t>Жилищно-коммунальная сфера</w:t>
      </w:r>
    </w:p>
    <w:p w:rsidR="001A352D" w:rsidRDefault="00850539" w:rsidP="001A352D">
      <w:pPr>
        <w:pStyle w:val="af2"/>
        <w:spacing w:before="0" w:beforeAutospacing="0" w:after="0" w:afterAutospacing="0"/>
        <w:ind w:firstLine="709"/>
        <w:jc w:val="both"/>
      </w:pPr>
      <w:r w:rsidRPr="00413C83">
        <w:t> </w:t>
      </w:r>
      <w:r w:rsidR="001A352D" w:rsidRPr="00413C83">
        <w:t>В целом количество обращений в разделе «Жилищно-коммунальная сфера» осталось на прежнем уровне</w:t>
      </w:r>
      <w:r w:rsidR="001A352D">
        <w:t>, по сравнению со 2 кварталом 2020 года, и уменьшилось на 86 обращений по сравнению с 3 кварталом 2019 года</w:t>
      </w:r>
      <w:r w:rsidR="001A352D" w:rsidRPr="00413C83">
        <w:t xml:space="preserve">. </w:t>
      </w:r>
      <w:r w:rsidR="001A352D">
        <w:t xml:space="preserve">Уменьшение количества обращений прошло по основным подтематикам </w:t>
      </w:r>
      <w:r w:rsidR="001A352D" w:rsidRPr="008F210F">
        <w:rPr>
          <w:u w:val="single"/>
        </w:rPr>
        <w:t>«Коммунальное хозяйство»: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>
        <w:t xml:space="preserve">на 87 обращений 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Управляющие организации, товарищества собственников жилья и иные форм</w:t>
      </w:r>
      <w:r>
        <w:t>ы управления собственностью – на 11 обращений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lastRenderedPageBreak/>
        <w:t>- Эксплуатация и ремонт государственного, муниципального и ведо</w:t>
      </w:r>
      <w:r>
        <w:t>мственного жилищного фондов – на 31 обращение</w:t>
      </w:r>
    </w:p>
    <w:p w:rsidR="001A352D" w:rsidRPr="00D05CF6" w:rsidRDefault="001A352D" w:rsidP="001A352D">
      <w:pPr>
        <w:pStyle w:val="af2"/>
        <w:spacing w:before="0" w:beforeAutospacing="0" w:after="0" w:afterAutospacing="0"/>
        <w:jc w:val="both"/>
      </w:pPr>
      <w:r w:rsidRPr="00D05CF6">
        <w:rPr>
          <w:color w:val="000000"/>
        </w:rPr>
        <w:t>- Перебои в теплоснабжении</w:t>
      </w:r>
      <w:r>
        <w:rPr>
          <w:color w:val="000000"/>
        </w:rPr>
        <w:t xml:space="preserve"> </w:t>
      </w:r>
      <w:r w:rsidRPr="00D05CF6">
        <w:rPr>
          <w:color w:val="000000"/>
        </w:rPr>
        <w:t xml:space="preserve">– на </w:t>
      </w:r>
      <w:r>
        <w:rPr>
          <w:color w:val="000000"/>
        </w:rPr>
        <w:t>24</w:t>
      </w:r>
      <w:r w:rsidRPr="00D05CF6">
        <w:rPr>
          <w:color w:val="000000"/>
        </w:rPr>
        <w:t xml:space="preserve"> обращени</w:t>
      </w:r>
      <w:r>
        <w:rPr>
          <w:color w:val="000000"/>
        </w:rPr>
        <w:t>я</w:t>
      </w:r>
    </w:p>
    <w:p w:rsidR="001A352D" w:rsidRDefault="001A352D" w:rsidP="001A352D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1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6"/>
        <w:gridCol w:w="772"/>
        <w:gridCol w:w="1017"/>
        <w:gridCol w:w="834"/>
        <w:gridCol w:w="834"/>
      </w:tblGrid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Default="001A352D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DD7218" w:rsidRDefault="001A352D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834" w:type="dxa"/>
          </w:tcPr>
          <w:p w:rsidR="001A352D" w:rsidRPr="00DD7218" w:rsidRDefault="001A352D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pPr>
              <w:jc w:val="center"/>
            </w:pPr>
            <w:r w:rsidRPr="00DD7218">
              <w:rPr>
                <w:rFonts w:eastAsia="Segoe UI"/>
                <w:b/>
              </w:rPr>
              <w:t>Жилище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rPr>
                <w:b/>
              </w:rPr>
            </w:pPr>
            <w:r w:rsidRPr="001A352D">
              <w:rPr>
                <w:b/>
              </w:rPr>
              <w:t>685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rPr>
                <w:b/>
              </w:rPr>
            </w:pPr>
            <w:r w:rsidRPr="001A352D">
              <w:rPr>
                <w:b/>
              </w:rPr>
              <w:t>100%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  <w:rPr>
                <w:b/>
                <w:bCs/>
              </w:rPr>
            </w:pPr>
            <w:hyperlink r:id="rId16" w:tgtFrame="_top" w:history="1">
              <w:r w:rsidR="001A352D" w:rsidRPr="001A352D">
                <w:rPr>
                  <w:rStyle w:val="af7"/>
                  <w:b/>
                  <w:bCs/>
                  <w:color w:val="auto"/>
                  <w:u w:val="none"/>
                </w:rPr>
                <w:t>771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  <w:rPr>
                <w:b/>
                <w:bCs/>
              </w:rPr>
            </w:pPr>
            <w:r w:rsidRPr="001A352D">
              <w:rPr>
                <w:b/>
                <w:bCs/>
              </w:rPr>
              <w:t>100%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Общие положения жилищного законодательства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17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1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0,1%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18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1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0,1%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Жилищный фонд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19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50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7,3%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0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43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5,6%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72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1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234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34,2%</w:t>
            </w:r>
          </w:p>
        </w:tc>
        <w:tc>
          <w:tcPr>
            <w:tcW w:w="834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2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195</w:t>
              </w:r>
            </w:hyperlink>
          </w:p>
        </w:tc>
        <w:tc>
          <w:tcPr>
            <w:tcW w:w="834" w:type="dxa"/>
            <w:shd w:val="clear" w:color="auto" w:fill="FFFFFF" w:themeFill="background1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25,3%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Коммунальное хозяйство</w:t>
            </w:r>
          </w:p>
        </w:tc>
        <w:tc>
          <w:tcPr>
            <w:tcW w:w="772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3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368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53,7%</w:t>
            </w:r>
          </w:p>
        </w:tc>
        <w:tc>
          <w:tcPr>
            <w:tcW w:w="8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4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510</w:t>
              </w:r>
            </w:hyperlink>
          </w:p>
        </w:tc>
        <w:tc>
          <w:tcPr>
            <w:tcW w:w="834" w:type="dxa"/>
            <w:shd w:val="clear" w:color="auto" w:fill="F2F2F2" w:themeFill="background1" w:themeFillShade="F2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66,1%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5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2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0,3%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6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7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0,9%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Нежилые помещения. Административные здания (в жилищном фонде)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7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5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0,7%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8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3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0,4%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Перевод помещений из жилых в нежилые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29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2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0,3%</w:t>
            </w:r>
          </w:p>
        </w:tc>
        <w:tc>
          <w:tcPr>
            <w:tcW w:w="834" w:type="dxa"/>
            <w:tcBorders>
              <w:left w:val="single" w:sz="12" w:space="0" w:color="auto"/>
              <w:bottom w:val="single" w:sz="4" w:space="0" w:color="auto"/>
            </w:tcBorders>
          </w:tcPr>
          <w:p w:rsidR="001A352D" w:rsidRPr="001A352D" w:rsidRDefault="001A352D" w:rsidP="00AD0780">
            <w:pPr>
              <w:jc w:val="center"/>
              <w:rPr>
                <w:rFonts w:eastAsia="Segoe UI"/>
              </w:rPr>
            </w:pPr>
            <w:r w:rsidRPr="001A352D">
              <w:rPr>
                <w:rFonts w:eastAsia="Segoe UI"/>
              </w:rPr>
              <w:t>0</w:t>
            </w:r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rPr>
                <w:rFonts w:eastAsia="Segoe UI"/>
              </w:rPr>
            </w:pPr>
            <w:r w:rsidRPr="001A352D">
              <w:rPr>
                <w:rFonts w:eastAsia="Segoe UI"/>
              </w:rPr>
              <w:t>0</w:t>
            </w:r>
          </w:p>
        </w:tc>
      </w:tr>
      <w:tr w:rsidR="001A352D" w:rsidRPr="00DD7218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DD7218" w:rsidRDefault="001A352D" w:rsidP="00AD0780">
            <w:r w:rsidRPr="00DD7218">
              <w:rPr>
                <w:rFonts w:eastAsia="Segoe UI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30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22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3,2%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31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10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1,3%</w:t>
            </w:r>
          </w:p>
        </w:tc>
      </w:tr>
      <w:tr w:rsidR="001A352D" w:rsidRPr="006568A7" w:rsidTr="00AD0780">
        <w:trPr>
          <w:trHeight w:val="262"/>
        </w:trPr>
        <w:tc>
          <w:tcPr>
            <w:tcW w:w="605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6568A7" w:rsidRDefault="001A352D" w:rsidP="00AD0780">
            <w:pPr>
              <w:rPr>
                <w:rFonts w:eastAsia="Segoe UI"/>
              </w:rPr>
            </w:pPr>
            <w:r w:rsidRPr="006568A7">
              <w:rPr>
                <w:color w:val="000000"/>
              </w:rPr>
              <w:t>Риэлторская деятельность (в жилищном фонде)</w:t>
            </w:r>
          </w:p>
        </w:tc>
        <w:tc>
          <w:tcPr>
            <w:tcW w:w="7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32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1</w:t>
              </w:r>
            </w:hyperlink>
          </w:p>
        </w:tc>
        <w:tc>
          <w:tcPr>
            <w:tcW w:w="1017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0,1%</w:t>
            </w:r>
          </w:p>
        </w:tc>
        <w:tc>
          <w:tcPr>
            <w:tcW w:w="834" w:type="dxa"/>
            <w:tcBorders>
              <w:left w:val="single" w:sz="12" w:space="0" w:color="auto"/>
            </w:tcBorders>
          </w:tcPr>
          <w:p w:rsidR="001A352D" w:rsidRPr="001A352D" w:rsidRDefault="002227F9" w:rsidP="00AD0780">
            <w:pPr>
              <w:jc w:val="center"/>
              <w:textAlignment w:val="top"/>
            </w:pPr>
            <w:hyperlink r:id="rId33" w:tgtFrame="_top" w:history="1">
              <w:r w:rsidR="001A352D" w:rsidRPr="001A352D">
                <w:rPr>
                  <w:rStyle w:val="af7"/>
                  <w:color w:val="auto"/>
                  <w:u w:val="none"/>
                </w:rPr>
                <w:t>2</w:t>
              </w:r>
            </w:hyperlink>
          </w:p>
        </w:tc>
        <w:tc>
          <w:tcPr>
            <w:tcW w:w="834" w:type="dxa"/>
          </w:tcPr>
          <w:p w:rsidR="001A352D" w:rsidRPr="001A352D" w:rsidRDefault="001A352D" w:rsidP="00AD0780">
            <w:pPr>
              <w:jc w:val="center"/>
              <w:textAlignment w:val="top"/>
            </w:pPr>
            <w:r w:rsidRPr="001A352D">
              <w:t>0,3%</w:t>
            </w:r>
          </w:p>
        </w:tc>
      </w:tr>
    </w:tbl>
    <w:p w:rsidR="001A352D" w:rsidRDefault="001A352D" w:rsidP="001A352D">
      <w:pPr>
        <w:pStyle w:val="af2"/>
        <w:spacing w:before="0" w:beforeAutospacing="0" w:after="0" w:afterAutospacing="0"/>
        <w:ind w:firstLine="709"/>
        <w:jc w:val="both"/>
      </w:pPr>
    </w:p>
    <w:p w:rsidR="001A352D" w:rsidRDefault="001A352D" w:rsidP="001A352D">
      <w:pPr>
        <w:pStyle w:val="af2"/>
        <w:spacing w:before="0" w:beforeAutospacing="0" w:after="0" w:afterAutospacing="0"/>
        <w:ind w:firstLine="709"/>
        <w:jc w:val="both"/>
      </w:pPr>
      <w:r>
        <w:t>87</w:t>
      </w:r>
      <w:r w:rsidRPr="00413C83">
        <w:t>,</w:t>
      </w:r>
      <w:r>
        <w:t>9</w:t>
      </w:r>
      <w:r w:rsidRPr="00413C83">
        <w:t>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организаций: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>
        <w:t>92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Оплата жилищно-коммунальных услуг (ЖКХ), взносов в Фонд капитального ремонта –</w:t>
      </w:r>
      <w:r>
        <w:t>33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Управляющие организации, товарищества собственников жилья и иные форм</w:t>
      </w:r>
      <w:r>
        <w:t>ы управления собственностью – 39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Эксплуатация и ремонт государственного, муниципального и ведо</w:t>
      </w:r>
      <w:r>
        <w:t>мственного жилищного фондов – 23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Предоставление коммунальных услуг ненадлежащего качества </w:t>
      </w:r>
      <w:r>
        <w:t>– 45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Коммунально-бытовое хозяйство и предоставл</w:t>
      </w:r>
      <w:r>
        <w:t>ение услуг в условиях рынка – 5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Капитальный ремонт общего имущества –</w:t>
      </w:r>
      <w:r>
        <w:t xml:space="preserve"> 26</w:t>
      </w:r>
    </w:p>
    <w:p w:rsidR="001A352D" w:rsidRPr="00EC13EE" w:rsidRDefault="001A352D" w:rsidP="001A352D">
      <w:pPr>
        <w:pStyle w:val="af2"/>
        <w:spacing w:before="0" w:beforeAutospacing="0" w:after="0" w:afterAutospacing="0"/>
        <w:jc w:val="both"/>
      </w:pPr>
      <w:r w:rsidRPr="00EC13EE">
        <w:t xml:space="preserve">- </w:t>
      </w:r>
      <w:r w:rsidRPr="00EC13EE">
        <w:rPr>
          <w:color w:val="000000"/>
        </w:rPr>
        <w:t xml:space="preserve">Перебои в водоснабжении </w:t>
      </w:r>
      <w:r>
        <w:rPr>
          <w:color w:val="000000"/>
        </w:rPr>
        <w:t>–</w:t>
      </w:r>
      <w:r w:rsidRPr="00EC13EE">
        <w:rPr>
          <w:color w:val="000000"/>
        </w:rPr>
        <w:t xml:space="preserve"> </w:t>
      </w:r>
      <w:r>
        <w:rPr>
          <w:color w:val="000000"/>
        </w:rPr>
        <w:t>34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 xml:space="preserve">- Перебои в теплоснабжении – </w:t>
      </w:r>
      <w:r>
        <w:t>3</w:t>
      </w:r>
    </w:p>
    <w:p w:rsidR="001A352D" w:rsidRPr="00413C83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Несанк</w:t>
      </w:r>
      <w:r>
        <w:t>ционированная свалка мусора – 11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Приватизация жили</w:t>
      </w:r>
      <w:r>
        <w:t>щного фонда. Деприватизация – 48</w:t>
      </w:r>
    </w:p>
    <w:p w:rsidR="001A352D" w:rsidRDefault="001A352D" w:rsidP="001A352D">
      <w:pPr>
        <w:pStyle w:val="af2"/>
        <w:spacing w:before="0" w:beforeAutospacing="0" w:after="0" w:afterAutospacing="0"/>
        <w:jc w:val="both"/>
      </w:pPr>
      <w:r w:rsidRPr="00413C83">
        <w:t>- Условия проживания в связи со строительством или работой объектов</w:t>
      </w:r>
      <w:r>
        <w:t xml:space="preserve"> коммунального обслуживания – 20</w:t>
      </w:r>
      <w:r w:rsidRPr="001A352D">
        <w:t xml:space="preserve"> </w:t>
      </w:r>
    </w:p>
    <w:p w:rsidR="00631FA3" w:rsidRDefault="00631FA3" w:rsidP="00622FCC">
      <w:pPr>
        <w:pStyle w:val="af2"/>
        <w:spacing w:before="0" w:beforeAutospacing="0" w:after="0" w:afterAutospacing="0"/>
        <w:ind w:firstLine="709"/>
        <w:jc w:val="both"/>
      </w:pPr>
      <w:r>
        <w:t xml:space="preserve">Администрацией района организован ежедневный контроль за технической эксплуатацией и ремонтом объектов государственного жилищного фонда, за содержанием земель общего пользования. Проводятся плановые и выборочные проверки с обязательным оформлением актов со сроками устранения выявленных замечаний. В 3 квартале 2020 проведено 218 проверок, проверено 1403 домовладения. Осуществляется постоянный контроль за санитарно-техническим состоянием и внешним благоустройством домов товариществ собственников жилья и жилищно-строительных кооперативов, проверено 74 дома, направлено 25 писем в адрес председателей правления собственников жилья на устранение замечаний. Уборку внутридворовых территорий, входящих в расчет площадей </w:t>
      </w:r>
      <w:r>
        <w:lastRenderedPageBreak/>
        <w:t>земель общего пользования с 1 января 2020 года осуществляют по Государственным контрактам подрядные организации ООО "Жилкомсервис №№ 1, 2, 3 Калининского района". Два раза в неделю проводятся проверки качества уборки земель общего пользования, составлено 479 актов проверок внутриквартальных территорий.</w:t>
      </w:r>
    </w:p>
    <w:p w:rsidR="000866FD" w:rsidRDefault="00631FA3" w:rsidP="00622FCC">
      <w:pPr>
        <w:pStyle w:val="af2"/>
        <w:spacing w:before="0" w:beforeAutospacing="0" w:after="0" w:afterAutospacing="0"/>
        <w:ind w:firstLine="709"/>
        <w:jc w:val="both"/>
      </w:pPr>
      <w:r>
        <w:t>Контроль за в</w:t>
      </w:r>
      <w:r w:rsidR="000866FD">
        <w:t xml:space="preserve">ыполнением работ по текущему ремонту жилищного фонда осуществляется постоянно. Проводится приемка работ по косметическому ремонту лестничных клеток. За </w:t>
      </w:r>
      <w:r>
        <w:t>3</w:t>
      </w:r>
      <w:r w:rsidR="000866FD">
        <w:t xml:space="preserve"> квартал 2020 года выполнены и приняты по актам выполненных работ </w:t>
      </w:r>
      <w:r>
        <w:t>92</w:t>
      </w:r>
      <w:r w:rsidR="000866FD">
        <w:t xml:space="preserve"> лестничных клеток.</w:t>
      </w:r>
      <w:r w:rsidR="009418C5">
        <w:t xml:space="preserve"> Проводится наружное визуальное обследование фасадов жилых домов с целью выявления аварийных и потенциально опасных конструкций и элементов с целью определения физического износа конструктивных элементов.</w:t>
      </w:r>
    </w:p>
    <w:p w:rsidR="00850539" w:rsidRDefault="00850539" w:rsidP="00622FCC">
      <w:pPr>
        <w:pStyle w:val="af2"/>
        <w:spacing w:before="0" w:beforeAutospacing="0" w:after="0" w:afterAutospacing="0"/>
        <w:ind w:firstLine="709"/>
        <w:jc w:val="both"/>
      </w:pPr>
      <w:r w:rsidRPr="00413C83">
        <w:t>В теме «Обеспечение граждан жилищем, пользование жилищным фондом, социальные гарантии в жилищной сфере» более половины обращений содержали вопросы: улучшения жилищных условий (</w:t>
      </w:r>
      <w:r w:rsidR="00BC666A">
        <w:t>94</w:t>
      </w:r>
      <w:r w:rsidRPr="00413C83">
        <w:t>); правил пользования жилыми помещениями (перепланировки, реконструкции, переоборудование, использование не по назначению) (</w:t>
      </w:r>
      <w:r w:rsidR="00BC666A">
        <w:t>60</w:t>
      </w:r>
      <w:r w:rsidRPr="00413C83">
        <w:t>); постановки на учет в органе местного самоуправления и восстановление в очереди на получение жилья граждан, нуждающихся в жилых помещениях (</w:t>
      </w:r>
      <w:r>
        <w:t>1</w:t>
      </w:r>
      <w:r w:rsidR="00BC666A">
        <w:t>8</w:t>
      </w:r>
      <w:r w:rsidRPr="00413C83">
        <w:t xml:space="preserve">); </w:t>
      </w:r>
      <w:r>
        <w:t>в</w:t>
      </w:r>
      <w:r w:rsidRPr="00413C83">
        <w:t>ыселени</w:t>
      </w:r>
      <w:r>
        <w:t>я</w:t>
      </w:r>
      <w:r w:rsidRPr="00413C83">
        <w:t xml:space="preserve"> из жилища (</w:t>
      </w:r>
      <w:r w:rsidR="00BC666A">
        <w:t>3</w:t>
      </w:r>
      <w:r w:rsidRPr="00413C83">
        <w:t xml:space="preserve">); </w:t>
      </w:r>
      <w:r>
        <w:t>р</w:t>
      </w:r>
      <w:r w:rsidRPr="00413C83">
        <w:t>азрешени</w:t>
      </w:r>
      <w:r>
        <w:t>я</w:t>
      </w:r>
      <w:r w:rsidRPr="00413C83">
        <w:t xml:space="preserve"> жилищных споров. Ответственность за нарушение жилищного законодательства (</w:t>
      </w:r>
      <w:r>
        <w:t>22).</w:t>
      </w:r>
    </w:p>
    <w:p w:rsidR="003554F6" w:rsidRDefault="003554F6" w:rsidP="00622FCC">
      <w:pPr>
        <w:ind w:firstLine="709"/>
        <w:jc w:val="both"/>
      </w:pPr>
      <w:r w:rsidRPr="000F7C78">
        <w:t xml:space="preserve">В Калининском районе 304 квартир участвуют в программе «Расселение коммунальных квартир». На отчетный период в Калининском районе включены </w:t>
      </w:r>
      <w:r>
        <w:t>9</w:t>
      </w:r>
      <w:r w:rsidRPr="000F7C78">
        <w:t xml:space="preserve"> квартир в</w:t>
      </w:r>
      <w:r>
        <w:t xml:space="preserve"> </w:t>
      </w:r>
      <w:r w:rsidRPr="000F7C78">
        <w:t>Перечень</w:t>
      </w:r>
      <w:r>
        <w:t xml:space="preserve"> </w:t>
      </w:r>
      <w:r w:rsidRPr="000F7C78">
        <w:t>по программе «Расселение коммунальных квартир». Социальные</w:t>
      </w:r>
      <w:r>
        <w:t xml:space="preserve"> </w:t>
      </w:r>
      <w:r w:rsidRPr="000F7C78">
        <w:t>выплаты в рамках данной программы получили 10 семей на сумму 12766592,40 рублей. В рамках реализации целевой программы «</w:t>
      </w:r>
      <w:r w:rsidRPr="003554F6">
        <w:t>Жилье</w:t>
      </w:r>
      <w:r w:rsidRPr="000F7C78">
        <w:t xml:space="preserve"> работникам бюджетной сферы» квартиру получила 2 семьи.</w:t>
      </w:r>
    </w:p>
    <w:p w:rsidR="00622FCC" w:rsidRPr="00116CB0" w:rsidRDefault="00622FCC" w:rsidP="00622FCC">
      <w:pPr>
        <w:ind w:firstLine="709"/>
        <w:jc w:val="both"/>
      </w:pPr>
      <w:r w:rsidRPr="00B665B4">
        <w:t xml:space="preserve">В </w:t>
      </w:r>
      <w:r>
        <w:t xml:space="preserve">3 </w:t>
      </w:r>
      <w:r w:rsidRPr="00B665B4">
        <w:t>квартале 2020 года предоставлено по договорам аренды юридическим лицам 25 жилых помещений (всего 79). Жилищным отделом администрации ведется подбор жилой площади фонда коммерческого</w:t>
      </w:r>
      <w:r w:rsidRPr="00AE528D">
        <w:t xml:space="preserve"> использования для предоставления по </w:t>
      </w:r>
      <w:r w:rsidRPr="00116CB0">
        <w:t xml:space="preserve">договорам аренды, в том числе сотрудникам обслуживающих организаций и образовательных учреждений, а также учреждениям здравоохранения. </w:t>
      </w:r>
    </w:p>
    <w:p w:rsidR="00622FCC" w:rsidRPr="00AF63B2" w:rsidRDefault="00622FCC" w:rsidP="00622FCC">
      <w:pPr>
        <w:ind w:firstLine="709"/>
        <w:jc w:val="both"/>
      </w:pPr>
      <w:r>
        <w:t>В отчетом периоде ж</w:t>
      </w:r>
      <w:r w:rsidRPr="0069326C">
        <w:t>илищным отделом</w:t>
      </w:r>
      <w:r>
        <w:t xml:space="preserve"> администрации проводился</w:t>
      </w:r>
      <w:r w:rsidRPr="0069326C">
        <w:t xml:space="preserve"> устный прием граждан по предварительной записи. В</w:t>
      </w:r>
      <w:r>
        <w:t xml:space="preserve"> 3</w:t>
      </w:r>
      <w:r w:rsidRPr="0069326C">
        <w:t xml:space="preserve"> квартале 2020 года обратились 1489 граждан:  устно 878, письменно 611.</w:t>
      </w:r>
      <w:r>
        <w:t xml:space="preserve"> </w:t>
      </w:r>
      <w:r w:rsidRPr="0069326C">
        <w:t>Основные вопросы, поставленные в обращениях: признание граждан в качестве нуждающихся в жилых помещениях, участие в целевых программах Санкт-Петербурга, предоставление освободившихся комнат в коммунальных квартирах, предоставление жилой площади.</w:t>
      </w:r>
      <w:r w:rsidRPr="00AF63B2">
        <w:t xml:space="preserve">  </w:t>
      </w:r>
    </w:p>
    <w:p w:rsidR="00622FCC" w:rsidRPr="000F7C78" w:rsidRDefault="00622FCC" w:rsidP="003554F6">
      <w:pPr>
        <w:ind w:firstLine="708"/>
        <w:jc w:val="both"/>
      </w:pP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B856FA" w:rsidRDefault="00B856FA" w:rsidP="00B856FA">
      <w:pPr>
        <w:pStyle w:val="af2"/>
        <w:spacing w:before="0" w:beforeAutospacing="0" w:after="0" w:afterAutospacing="0"/>
        <w:ind w:firstLine="709"/>
        <w:jc w:val="both"/>
      </w:pPr>
      <w:r>
        <w:t xml:space="preserve">В разделе «Экономика» основная доля обращений (85,8%) регистрировалась в тематике «Хозяйственная деятельность», более половины из которых содержали вопросы: благоустройства города (91 обращение); </w:t>
      </w:r>
      <w:r w:rsidRPr="00507866">
        <w:t>у</w:t>
      </w:r>
      <w:r w:rsidRPr="00507866">
        <w:rPr>
          <w:color w:val="000000"/>
        </w:rPr>
        <w:t>борки мусора и посторонних предметов</w:t>
      </w:r>
      <w:r>
        <w:t xml:space="preserve"> (15 обращений); о</w:t>
      </w:r>
      <w:r w:rsidRPr="008768EF">
        <w:rPr>
          <w:color w:val="000000"/>
        </w:rPr>
        <w:t>рганизаци</w:t>
      </w:r>
      <w:r>
        <w:rPr>
          <w:color w:val="000000"/>
        </w:rPr>
        <w:t>и</w:t>
      </w:r>
      <w:r w:rsidRPr="008768EF">
        <w:rPr>
          <w:color w:val="000000"/>
        </w:rPr>
        <w:t xml:space="preserve"> условий и мест для детского отдыха и досуга (детских и спортивных площадок)</w:t>
      </w:r>
      <w:r>
        <w:rPr>
          <w:color w:val="000000"/>
        </w:rPr>
        <w:t xml:space="preserve"> (17 обращений); </w:t>
      </w:r>
      <w:r>
        <w:t>озеленения (20 обращений); реклама (</w:t>
      </w:r>
      <w:r w:rsidRPr="00994401">
        <w:rPr>
          <w:color w:val="000000"/>
          <w:szCs w:val="22"/>
        </w:rPr>
        <w:t>за исключением рекламы в СМИ</w:t>
      </w:r>
      <w:r>
        <w:t>) (17 обращений).</w:t>
      </w:r>
    </w:p>
    <w:p w:rsidR="00B856FA" w:rsidRPr="001451F2" w:rsidRDefault="00B856FA" w:rsidP="00B856FA">
      <w:pPr>
        <w:pStyle w:val="af2"/>
        <w:spacing w:before="0" w:beforeAutospacing="0" w:after="0" w:afterAutospacing="0"/>
        <w:ind w:firstLine="709"/>
        <w:jc w:val="both"/>
        <w:rPr>
          <w:sz w:val="40"/>
        </w:rPr>
      </w:pPr>
      <w:r>
        <w:t xml:space="preserve">Также произошло снижение количества обращений на 107 по сравнению с 3 кварталом 2019 года по подтематике «Градостроительство и архитектура» в основном за счет большого количества обращений, поступивших </w:t>
      </w:r>
      <w:r w:rsidRPr="001451F2">
        <w:rPr>
          <w:szCs w:val="17"/>
        </w:rPr>
        <w:t>по вопрос</w:t>
      </w:r>
      <w:r>
        <w:rPr>
          <w:szCs w:val="17"/>
        </w:rPr>
        <w:t>ам</w:t>
      </w:r>
      <w:r w:rsidRPr="001451F2">
        <w:rPr>
          <w:szCs w:val="17"/>
        </w:rPr>
        <w:t xml:space="preserve"> благоустройства территории квартала 24-27 Полюстрово</w:t>
      </w:r>
      <w:r>
        <w:rPr>
          <w:szCs w:val="17"/>
        </w:rPr>
        <w:t>.</w:t>
      </w:r>
    </w:p>
    <w:p w:rsidR="00B856FA" w:rsidRDefault="00B856FA" w:rsidP="00B856FA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920"/>
        <w:gridCol w:w="1083"/>
        <w:gridCol w:w="1028"/>
        <w:gridCol w:w="1022"/>
      </w:tblGrid>
      <w:tr w:rsidR="00B856FA" w:rsidRPr="00BE77BF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DD7218" w:rsidRDefault="00B856FA" w:rsidP="00AD0780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Default="00B856FA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DD7218" w:rsidRDefault="00B856FA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DD7218" w:rsidRDefault="00B856FA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1022" w:type="dxa"/>
          </w:tcPr>
          <w:p w:rsidR="00B856FA" w:rsidRPr="00DD7218" w:rsidRDefault="00B856FA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B856FA" w:rsidRPr="00BE77BF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BE77BF" w:rsidRDefault="00B856FA" w:rsidP="00AD0780">
            <w:pPr>
              <w:jc w:val="center"/>
            </w:pPr>
            <w:r w:rsidRPr="00BE77BF">
              <w:rPr>
                <w:rFonts w:eastAsia="Segoe UI"/>
                <w:b/>
              </w:rPr>
              <w:t>Экономика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1C3858" w:rsidRDefault="00B856FA" w:rsidP="00AD0780">
            <w:pPr>
              <w:jc w:val="center"/>
              <w:rPr>
                <w:b/>
              </w:rPr>
            </w:pPr>
            <w:r w:rsidRPr="001C3858">
              <w:rPr>
                <w:b/>
              </w:rPr>
              <w:t>422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1C3858" w:rsidRDefault="00B856FA" w:rsidP="00AD0780">
            <w:pPr>
              <w:jc w:val="center"/>
              <w:rPr>
                <w:b/>
              </w:rPr>
            </w:pPr>
            <w:r w:rsidRPr="001C3858">
              <w:rPr>
                <w:b/>
              </w:rPr>
              <w:t>100%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1C3858" w:rsidRDefault="00B856FA" w:rsidP="00AD0780">
            <w:pPr>
              <w:jc w:val="center"/>
              <w:rPr>
                <w:b/>
              </w:rPr>
            </w:pPr>
            <w:r w:rsidRPr="001C3858">
              <w:rPr>
                <w:b/>
              </w:rPr>
              <w:t>564</w:t>
            </w:r>
          </w:p>
        </w:tc>
        <w:tc>
          <w:tcPr>
            <w:tcW w:w="1022" w:type="dxa"/>
          </w:tcPr>
          <w:p w:rsidR="00B856FA" w:rsidRPr="001C3858" w:rsidRDefault="00B856FA" w:rsidP="00AD0780">
            <w:pPr>
              <w:jc w:val="center"/>
              <w:rPr>
                <w:b/>
              </w:rPr>
            </w:pPr>
            <w:r w:rsidRPr="001C3858">
              <w:rPr>
                <w:b/>
              </w:rPr>
              <w:t>100%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r w:rsidRPr="002B1AC0">
              <w:rPr>
                <w:rFonts w:eastAsia="Segoe UI"/>
              </w:rPr>
              <w:t>Финансы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7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1,7%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</w:pPr>
            <w:r w:rsidRPr="002B1AC0">
              <w:t>14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</w:pPr>
            <w:r w:rsidRPr="002B1AC0">
              <w:t>2,5%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r w:rsidRPr="002B1AC0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362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85,8%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</w:pPr>
            <w:r w:rsidRPr="002B1AC0">
              <w:t>505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</w:pPr>
            <w:r w:rsidRPr="002B1AC0">
              <w:t>89,5%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1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2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Геология. Геодезия и картография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3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1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lastRenderedPageBreak/>
              <w:t>Строительство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5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30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920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243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350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Сельское хозяйство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2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Транспорт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56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76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Связь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0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Торговля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46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42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Общественное питание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 w:rsidRPr="002B1AC0">
              <w:rPr>
                <w:rFonts w:eastAsia="Segoe UI"/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0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rFonts w:eastAsia="Segoe UI"/>
                <w:i/>
              </w:rPr>
            </w:pPr>
            <w:r>
              <w:rPr>
                <w:rFonts w:eastAsia="Segoe UI"/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i/>
              </w:rPr>
            </w:pPr>
            <w:r w:rsidRPr="002B1AC0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2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-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 w:rsidRPr="002B1AC0">
              <w:rPr>
                <w:i/>
              </w:rPr>
              <w:t>2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r w:rsidRPr="002B1AC0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28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6,6%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</w:pPr>
            <w:r w:rsidRPr="002B1AC0">
              <w:t>16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</w:pPr>
            <w:r w:rsidRPr="002B1AC0">
              <w:t>2,8%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r w:rsidRPr="002B1AC0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25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5,9%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</w:pPr>
            <w:r w:rsidRPr="002B1AC0">
              <w:t>28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</w:pPr>
            <w:r w:rsidRPr="002B1AC0">
              <w:t>5%</w:t>
            </w:r>
          </w:p>
        </w:tc>
      </w:tr>
      <w:tr w:rsidR="00B856FA" w:rsidRPr="002B1AC0" w:rsidTr="00AD0780">
        <w:trPr>
          <w:trHeight w:val="262"/>
        </w:trPr>
        <w:tc>
          <w:tcPr>
            <w:tcW w:w="53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rPr>
                <w:rFonts w:eastAsia="Segoe UI"/>
              </w:rPr>
            </w:pPr>
            <w:r w:rsidRPr="002B1AC0">
              <w:rPr>
                <w:rFonts w:eastAsia="Segoe UI"/>
                <w:color w:val="000000"/>
              </w:rPr>
              <w:t>Таможенное дело</w:t>
            </w:r>
          </w:p>
        </w:tc>
        <w:tc>
          <w:tcPr>
            <w:tcW w:w="92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0</w:t>
            </w:r>
          </w:p>
        </w:tc>
        <w:tc>
          <w:tcPr>
            <w:tcW w:w="1083" w:type="dxa"/>
            <w:tcBorders>
              <w:right w:val="single" w:sz="12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56FA" w:rsidRPr="002B1AC0" w:rsidRDefault="00B856FA" w:rsidP="00AD0780">
            <w:pPr>
              <w:jc w:val="center"/>
            </w:pPr>
            <w:r w:rsidRPr="002B1AC0">
              <w:t>0%</w:t>
            </w:r>
          </w:p>
        </w:tc>
        <w:tc>
          <w:tcPr>
            <w:tcW w:w="1028" w:type="dxa"/>
            <w:tcBorders>
              <w:left w:val="single" w:sz="12" w:space="0" w:color="auto"/>
            </w:tcBorders>
          </w:tcPr>
          <w:p w:rsidR="00B856FA" w:rsidRPr="002B1AC0" w:rsidRDefault="00B856FA" w:rsidP="00AD0780">
            <w:pPr>
              <w:jc w:val="center"/>
            </w:pPr>
            <w:r w:rsidRPr="002B1AC0">
              <w:t>1</w:t>
            </w:r>
          </w:p>
        </w:tc>
        <w:tc>
          <w:tcPr>
            <w:tcW w:w="1022" w:type="dxa"/>
          </w:tcPr>
          <w:p w:rsidR="00B856FA" w:rsidRPr="002B1AC0" w:rsidRDefault="00B856FA" w:rsidP="00AD0780">
            <w:pPr>
              <w:jc w:val="center"/>
            </w:pPr>
            <w:r w:rsidRPr="002B1AC0">
              <w:t>0,2%</w:t>
            </w:r>
          </w:p>
        </w:tc>
      </w:tr>
    </w:tbl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</w:p>
    <w:p w:rsidR="001C3858" w:rsidRPr="00A55640" w:rsidRDefault="001C3858" w:rsidP="00EC0D19">
      <w:pPr>
        <w:tabs>
          <w:tab w:val="left" w:pos="1134"/>
        </w:tabs>
        <w:ind w:firstLine="709"/>
        <w:jc w:val="both"/>
      </w:pPr>
      <w:r w:rsidRPr="00A55640">
        <w:t xml:space="preserve">Одна из основных задач </w:t>
      </w:r>
      <w:r>
        <w:t xml:space="preserve">отдела строительства и землепользования администрации состоит, прежде всего, </w:t>
      </w:r>
      <w:r w:rsidRPr="00A55640">
        <w:t>в обеспечении комплексного подхода к застройке кварталов, предусматривающей размещение объектов социальной и инженерной инфраструктуры, а также в координации работы профильных Комитетов Санкт-Петербурга и служб в процессе разработки и реализации инвестиционных проектов.</w:t>
      </w:r>
    </w:p>
    <w:p w:rsidR="001C3858" w:rsidRPr="00A55640" w:rsidRDefault="001C3858" w:rsidP="00464943">
      <w:pPr>
        <w:ind w:firstLine="709"/>
        <w:jc w:val="both"/>
      </w:pPr>
      <w:r>
        <w:t>О</w:t>
      </w:r>
      <w:r w:rsidRPr="00A55640">
        <w:t>сновными направлениями реализации инвестиционных проектов на территории района являются:</w:t>
      </w:r>
    </w:p>
    <w:p w:rsidR="001C3858" w:rsidRPr="00A55640" w:rsidRDefault="001C3858" w:rsidP="00EC0D19">
      <w:pPr>
        <w:pStyle w:val="af3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contextualSpacing w:val="0"/>
        <w:jc w:val="both"/>
      </w:pPr>
      <w:r w:rsidRPr="00A55640">
        <w:t>освоение незастроенных и депрессивных территорий;</w:t>
      </w:r>
    </w:p>
    <w:p w:rsidR="001C3858" w:rsidRPr="00A55640" w:rsidRDefault="001C3858" w:rsidP="00EC0D19">
      <w:pPr>
        <w:pStyle w:val="af3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contextualSpacing w:val="0"/>
        <w:jc w:val="both"/>
      </w:pPr>
      <w:r w:rsidRPr="00A55640">
        <w:t>реализация инвестиционных проектов в области</w:t>
      </w:r>
      <w:r>
        <w:t xml:space="preserve"> культуры, спорта, образования, </w:t>
      </w:r>
      <w:r w:rsidRPr="00A55640">
        <w:t>здравоохранения, транспортной и инженерной инфраструктуры;</w:t>
      </w:r>
    </w:p>
    <w:p w:rsidR="001C3858" w:rsidRDefault="001C3858" w:rsidP="00EC0D19">
      <w:pPr>
        <w:pStyle w:val="af3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contextualSpacing w:val="0"/>
        <w:jc w:val="both"/>
      </w:pPr>
      <w:r w:rsidRPr="00A55640">
        <w:t>привлечение инвесторов, подготовка доку</w:t>
      </w:r>
      <w:r>
        <w:t xml:space="preserve">ментации для торгов по объектам </w:t>
      </w:r>
      <w:r w:rsidRPr="00A55640">
        <w:t>незаконченного строительства и на</w:t>
      </w:r>
      <w:r>
        <w:t>ходящихся в аварийном состоянии;</w:t>
      </w:r>
    </w:p>
    <w:p w:rsidR="001C3858" w:rsidRDefault="001C3858" w:rsidP="00EC0D19">
      <w:pPr>
        <w:pStyle w:val="af3"/>
        <w:numPr>
          <w:ilvl w:val="0"/>
          <w:numId w:val="39"/>
        </w:numPr>
        <w:tabs>
          <w:tab w:val="left" w:pos="284"/>
          <w:tab w:val="left" w:pos="993"/>
        </w:tabs>
        <w:ind w:left="0" w:firstLine="0"/>
        <w:contextualSpacing w:val="0"/>
        <w:jc w:val="both"/>
      </w:pPr>
      <w:r w:rsidRPr="00A55640">
        <w:t>программа развития заст</w:t>
      </w:r>
      <w:r>
        <w:t>роенных  территорий (реновация).</w:t>
      </w:r>
    </w:p>
    <w:p w:rsidR="001C3858" w:rsidRDefault="001C3858" w:rsidP="00464943">
      <w:pPr>
        <w:ind w:firstLine="709"/>
        <w:jc w:val="both"/>
      </w:pPr>
      <w:r>
        <w:t xml:space="preserve">Во исполнение </w:t>
      </w:r>
      <w:r w:rsidRPr="00E55B15">
        <w:t>Указ</w:t>
      </w:r>
      <w:r>
        <w:t>а</w:t>
      </w:r>
      <w:r w:rsidRPr="00E55B15">
        <w:t xml:space="preserve"> Президента РФ от 07.05.2012 </w:t>
      </w:r>
      <w:r>
        <w:t>№</w:t>
      </w:r>
      <w:r w:rsidRPr="00E55B15">
        <w:t xml:space="preserve"> 600</w:t>
      </w:r>
      <w:r>
        <w:t xml:space="preserve"> «</w:t>
      </w:r>
      <w:r w:rsidRPr="00E55B15"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>
        <w:t>», с</w:t>
      </w:r>
      <w:r w:rsidRPr="008D37F0">
        <w:t xml:space="preserve"> целью обеспечения выполнения сроков ввода в эксплуатацию объектов нового строительства</w:t>
      </w:r>
      <w:r>
        <w:t>,</w:t>
      </w:r>
      <w:r w:rsidRPr="008D37F0">
        <w:t xml:space="preserve"> в течение </w:t>
      </w:r>
      <w:r>
        <w:t>3 квартала 2020 года</w:t>
      </w:r>
      <w:r w:rsidRPr="008D37F0">
        <w:t xml:space="preserve"> осуществлялся контроль</w:t>
      </w:r>
      <w:r>
        <w:t xml:space="preserve"> </w:t>
      </w:r>
      <w:r w:rsidRPr="008D37F0">
        <w:t>за ходом ввода в эксплуатацию объект</w:t>
      </w:r>
      <w:r>
        <w:t>ов</w:t>
      </w:r>
      <w:r w:rsidRPr="008D37F0">
        <w:t xml:space="preserve"> нового строительства</w:t>
      </w:r>
      <w:r>
        <w:t>.</w:t>
      </w:r>
    </w:p>
    <w:p w:rsidR="00464943" w:rsidRDefault="00464943" w:rsidP="00464943">
      <w:pPr>
        <w:ind w:firstLine="709"/>
        <w:jc w:val="both"/>
      </w:pPr>
      <w:r w:rsidRPr="0076699C">
        <w:t>За отчетный период с целью осуществления контроля за ходом выполнения общестроительных работ, благоустройства и устранения замечаний при</w:t>
      </w:r>
      <w:r>
        <w:t xml:space="preserve"> </w:t>
      </w:r>
      <w:r w:rsidRPr="0076699C">
        <w:t xml:space="preserve">строительстве,          </w:t>
      </w:r>
      <w:r>
        <w:t>руководством регулярно</w:t>
      </w:r>
      <w:r w:rsidRPr="0076699C">
        <w:t xml:space="preserve"> выполнялись объезды и фото фиксация объектов капитального строительства и выездные совещания со строительными и подрядными организациями.</w:t>
      </w:r>
    </w:p>
    <w:p w:rsidR="00464943" w:rsidRDefault="00464943" w:rsidP="00464943">
      <w:pPr>
        <w:ind w:firstLine="709"/>
        <w:jc w:val="both"/>
      </w:pPr>
      <w:r w:rsidRPr="008D13F3">
        <w:t>В соответствии</w:t>
      </w:r>
      <w:r>
        <w:t xml:space="preserve"> с Планом работы администрации Калининского района Санкт-Петербурга, заседания Комиссии по вопросам экспертной оценки недвижимого имущества подведомственных учреждений за 3 квартал 2020 года отделом строительства и землепользования администрации </w:t>
      </w:r>
      <w:r w:rsidRPr="00740F32">
        <w:t>проводил</w:t>
      </w:r>
      <w:r>
        <w:t>и</w:t>
      </w:r>
      <w:r w:rsidRPr="00740F32">
        <w:t>сь</w:t>
      </w:r>
      <w:r>
        <w:t xml:space="preserve"> </w:t>
      </w:r>
      <w:r w:rsidRPr="00740F32">
        <w:t>1 раз.</w:t>
      </w:r>
    </w:p>
    <w:p w:rsidR="00464943" w:rsidRDefault="00000A93" w:rsidP="00000A93">
      <w:pPr>
        <w:tabs>
          <w:tab w:val="left" w:pos="1763"/>
        </w:tabs>
        <w:ind w:firstLine="709"/>
        <w:jc w:val="both"/>
      </w:pPr>
      <w:r>
        <w:tab/>
      </w:r>
    </w:p>
    <w:p w:rsidR="002E22ED" w:rsidRDefault="002E22ED" w:rsidP="002E22ED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В разделе «Социальная сфера» 31,6% обращений (227) содержали вопросы, относящиеся к тематике «</w:t>
      </w:r>
      <w:r w:rsidRPr="002E1D89">
        <w:rPr>
          <w:rFonts w:eastAsia="Segoe UI"/>
        </w:rPr>
        <w:t>Здравоохранение</w:t>
      </w:r>
      <w:r>
        <w:rPr>
          <w:rFonts w:eastAsia="Segoe UI"/>
        </w:rPr>
        <w:t>», 32,2% к тематике «</w:t>
      </w:r>
      <w:r w:rsidRPr="00A61081">
        <w:rPr>
          <w:rFonts w:eastAsia="Segoe UI"/>
        </w:rPr>
        <w:t>Социальное обеспечение и социальное страхование</w:t>
      </w:r>
      <w:r>
        <w:rPr>
          <w:rFonts w:eastAsia="Segoe UI"/>
        </w:rPr>
        <w:t>» и 28,6%</w:t>
      </w:r>
      <w:r>
        <w:t xml:space="preserve"> «</w:t>
      </w:r>
      <w:r w:rsidRPr="00A61081">
        <w:rPr>
          <w:rFonts w:eastAsia="Segoe UI"/>
        </w:rPr>
        <w:t>Образование</w:t>
      </w:r>
      <w:r>
        <w:rPr>
          <w:rFonts w:eastAsia="Segoe UI"/>
        </w:rPr>
        <w:t>».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25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107"/>
        <w:gridCol w:w="921"/>
      </w:tblGrid>
      <w:tr w:rsidR="00000A93" w:rsidRPr="00690575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690575" w:rsidRDefault="00000A93" w:rsidP="00AD0780">
            <w:pPr>
              <w:jc w:val="center"/>
            </w:pPr>
            <w:r w:rsidRPr="00690575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690575" w:rsidRDefault="002227F9" w:rsidP="00AD0780">
            <w:pPr>
              <w:jc w:val="center"/>
            </w:pPr>
            <w:hyperlink r:id="rId34" w:history="1">
              <w:r w:rsidR="00000A93">
                <w:rPr>
                  <w:rFonts w:eastAsia="Segoe UI"/>
                  <w:b/>
                </w:rPr>
                <w:t>718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690575" w:rsidRDefault="00000A93" w:rsidP="00AD0780">
            <w:pPr>
              <w:jc w:val="center"/>
            </w:pPr>
            <w:r w:rsidRPr="00690575">
              <w:rPr>
                <w:rFonts w:eastAsia="Segoe UI"/>
                <w:b/>
              </w:rPr>
              <w:t>100%</w:t>
            </w:r>
          </w:p>
        </w:tc>
      </w:tr>
      <w:tr w:rsidR="00000A93" w:rsidRPr="00CF34BF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r w:rsidRPr="00CF34BF">
              <w:rPr>
                <w:rFonts w:eastAsia="Segoe UI"/>
              </w:rPr>
              <w:t>Семья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2227F9" w:rsidP="00AD0780">
            <w:pPr>
              <w:jc w:val="center"/>
            </w:pPr>
            <w:hyperlink r:id="rId35" w:history="1">
              <w:r w:rsidR="00000A93" w:rsidRPr="00CF34BF">
                <w:rPr>
                  <w:rFonts w:eastAsia="Segoe UI"/>
                </w:rPr>
                <w:t>39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pPr>
              <w:jc w:val="center"/>
            </w:pPr>
            <w:r w:rsidRPr="00CF34BF">
              <w:rPr>
                <w:rFonts w:eastAsia="Segoe UI"/>
              </w:rPr>
              <w:t>5,4%</w:t>
            </w:r>
          </w:p>
        </w:tc>
      </w:tr>
      <w:tr w:rsidR="00000A93" w:rsidRPr="00CF34BF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r w:rsidRPr="00CF34BF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2227F9" w:rsidP="00AD0780">
            <w:pPr>
              <w:jc w:val="center"/>
            </w:pPr>
            <w:hyperlink r:id="rId36" w:history="1">
              <w:r w:rsidR="00000A93" w:rsidRPr="00CF34BF">
                <w:rPr>
                  <w:rFonts w:eastAsia="Segoe UI"/>
                </w:rPr>
                <w:t>16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pPr>
              <w:jc w:val="center"/>
            </w:pPr>
            <w:r w:rsidRPr="00CF34BF">
              <w:rPr>
                <w:rFonts w:eastAsia="Segoe UI"/>
              </w:rPr>
              <w:t>2,2%</w:t>
            </w:r>
          </w:p>
        </w:tc>
      </w:tr>
      <w:tr w:rsidR="00000A93" w:rsidRPr="00CF34BF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r w:rsidRPr="00CF34BF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2227F9" w:rsidP="00AD0780">
            <w:pPr>
              <w:jc w:val="center"/>
            </w:pPr>
            <w:hyperlink r:id="rId37" w:history="1">
              <w:r w:rsidR="00000A93" w:rsidRPr="00CF34BF">
                <w:rPr>
                  <w:rFonts w:eastAsia="Segoe UI"/>
                </w:rPr>
                <w:t>231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pPr>
              <w:jc w:val="center"/>
            </w:pPr>
            <w:r w:rsidRPr="00CF34BF">
              <w:rPr>
                <w:rFonts w:eastAsia="Segoe UI"/>
              </w:rPr>
              <w:t>32,2%</w:t>
            </w:r>
          </w:p>
        </w:tc>
      </w:tr>
      <w:tr w:rsidR="00000A93" w:rsidRPr="00CF34BF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r w:rsidRPr="00CF34BF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2227F9" w:rsidP="00AD0780">
            <w:pPr>
              <w:jc w:val="center"/>
            </w:pPr>
            <w:hyperlink r:id="rId38" w:history="1">
              <w:r w:rsidR="00000A93" w:rsidRPr="00CF34BF">
                <w:rPr>
                  <w:rFonts w:eastAsia="Segoe UI"/>
                </w:rPr>
                <w:t>205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pPr>
              <w:jc w:val="center"/>
            </w:pPr>
            <w:r w:rsidRPr="00CF34BF">
              <w:rPr>
                <w:rFonts w:eastAsia="Segoe UI"/>
              </w:rPr>
              <w:t>28,6%</w:t>
            </w:r>
          </w:p>
        </w:tc>
      </w:tr>
      <w:tr w:rsidR="00000A93" w:rsidRPr="00CF34BF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r w:rsidRPr="00CF34BF">
              <w:rPr>
                <w:rFonts w:eastAsia="Segoe UI"/>
                <w:i/>
              </w:rPr>
              <w:lastRenderedPageBreak/>
              <w:t>Образование (за исключением международного сотрудничества)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2227F9" w:rsidP="00AD0780">
            <w:pPr>
              <w:jc w:val="center"/>
            </w:pPr>
            <w:hyperlink r:id="rId39" w:history="1">
              <w:r w:rsidR="00000A93" w:rsidRPr="00CF34BF">
                <w:rPr>
                  <w:rFonts w:eastAsia="Segoe UI"/>
                  <w:i/>
                </w:rPr>
                <w:t>205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pPr>
              <w:jc w:val="center"/>
            </w:pPr>
            <w:r w:rsidRPr="00CF34BF">
              <w:rPr>
                <w:rFonts w:eastAsia="Segoe UI"/>
                <w:i/>
              </w:rPr>
              <w:t>-</w:t>
            </w:r>
          </w:p>
        </w:tc>
      </w:tr>
      <w:tr w:rsidR="00000A93" w:rsidRPr="00CF34BF" w:rsidTr="00AD0780">
        <w:trPr>
          <w:trHeight w:val="262"/>
        </w:trPr>
        <w:tc>
          <w:tcPr>
            <w:tcW w:w="722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r w:rsidRPr="00CF34BF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1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2227F9" w:rsidP="00AD0780">
            <w:pPr>
              <w:jc w:val="center"/>
            </w:pPr>
            <w:hyperlink r:id="rId40" w:history="1">
              <w:r w:rsidR="00000A93" w:rsidRPr="00CF34BF">
                <w:rPr>
                  <w:rFonts w:eastAsia="Segoe UI"/>
                </w:rPr>
                <w:t>227</w:t>
              </w:r>
            </w:hyperlink>
          </w:p>
        </w:tc>
        <w:tc>
          <w:tcPr>
            <w:tcW w:w="92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00A93" w:rsidRPr="00CF34BF" w:rsidRDefault="00000A93" w:rsidP="00AD0780">
            <w:pPr>
              <w:jc w:val="center"/>
            </w:pPr>
            <w:r w:rsidRPr="00CF34BF">
              <w:rPr>
                <w:rFonts w:eastAsia="Segoe UI"/>
              </w:rPr>
              <w:t>31,6%</w:t>
            </w:r>
          </w:p>
        </w:tc>
      </w:tr>
    </w:tbl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тематика «Здравоохранение. Физическая культура и спорт. Туризм» содержала, в основном, вопросы, касающиеся деятельности медицинских учреждений и оказания медицинской помощи. Наиболее частые из них:</w:t>
      </w:r>
    </w:p>
    <w:tbl>
      <w:tblPr>
        <w:tblW w:w="9793" w:type="dxa"/>
        <w:tblInd w:w="96" w:type="dxa"/>
        <w:tblLook w:val="04A0" w:firstRow="1" w:lastRow="0" w:firstColumn="1" w:lastColumn="0" w:noHBand="0" w:noVBand="1"/>
      </w:tblPr>
      <w:tblGrid>
        <w:gridCol w:w="8659"/>
        <w:gridCol w:w="1134"/>
      </w:tblGrid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Работа медицинских учреждений и их сотрудников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1" w:history="1">
              <w:r w:rsidR="00000A93" w:rsidRPr="00251D43">
                <w:t>94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Лечение и оказание медицинской помощи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2" w:history="1">
              <w:r w:rsidR="00000A93" w:rsidRPr="00251D43">
                <w:t>58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3" w:history="1">
              <w:r w:rsidR="00000A93" w:rsidRPr="00251D43">
                <w:t>8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медицинская помощь и лечение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4" w:history="1">
              <w:r w:rsidR="00000A93" w:rsidRPr="00251D43">
                <w:t>8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Меры социальной поддержки медицинских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5" w:history="1">
              <w:r w:rsidR="00000A93" w:rsidRPr="00251D43">
                <w:t>8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Качество оказания медицинской помощи детям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6" w:history="1">
              <w:r w:rsidR="00000A93" w:rsidRPr="00251D43">
                <w:t>7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7" w:history="1">
              <w:r w:rsidR="00000A93" w:rsidRPr="00251D43">
                <w:t>7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Оказание медицинской помощи детям в амбулаторно-поликлинических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8" w:history="1">
              <w:r w:rsidR="00000A93" w:rsidRPr="00251D43">
                <w:t>6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Заработная плата медицинских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49" w:history="1">
              <w:r w:rsidR="00000A93" w:rsidRPr="00251D43">
                <w:t>4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Служба скорой и неотложной медицинской помощи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0" w:history="1">
              <w:r w:rsidR="00000A93" w:rsidRPr="00251D43">
                <w:t>3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Обеспечение потребности в медицинской помощи и объемов ее получения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1" w:history="1">
              <w:r w:rsidR="00000A93" w:rsidRPr="00251D43">
                <w:t>3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Санитарно-эпидемиологическое благополучие населения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2" w:history="1">
              <w:r w:rsidR="00000A93" w:rsidRPr="00251D43">
                <w:t>3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Помещение в больницы и специализированные лечебные учреждения. Оплата за лечение, пребывание в лечебных учреждениях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3" w:history="1">
              <w:r w:rsidR="00000A93" w:rsidRPr="00251D43">
                <w:t>2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Организация оказания медицинской помощи взрослым в стационарных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4" w:history="1">
              <w:r w:rsidR="00000A93" w:rsidRPr="00251D43">
                <w:t>2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Качество оказания медицинской помощи взрослым в стационарных условиях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5" w:history="1">
              <w:r w:rsidR="00000A93" w:rsidRPr="00251D43">
                <w:t>2</w:t>
              </w:r>
            </w:hyperlink>
          </w:p>
        </w:tc>
      </w:tr>
      <w:tr w:rsidR="00000A93" w:rsidRPr="003640BC" w:rsidTr="00AD0780">
        <w:trPr>
          <w:trHeight w:val="300"/>
        </w:trPr>
        <w:tc>
          <w:tcPr>
            <w:tcW w:w="8659" w:type="dxa"/>
            <w:shd w:val="clear" w:color="auto" w:fill="auto"/>
            <w:hideMark/>
          </w:tcPr>
          <w:p w:rsidR="00000A93" w:rsidRPr="003640BC" w:rsidRDefault="00000A93" w:rsidP="00AD0780">
            <w:r w:rsidRPr="003640BC">
              <w:t>медицинская помощь и лечение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000A93" w:rsidRPr="003640BC" w:rsidRDefault="002227F9" w:rsidP="00AD0780">
            <w:pPr>
              <w:jc w:val="center"/>
            </w:pPr>
            <w:hyperlink r:id="rId56" w:history="1">
              <w:r w:rsidR="00000A93" w:rsidRPr="00251D43">
                <w:t>2</w:t>
              </w:r>
            </w:hyperlink>
          </w:p>
        </w:tc>
      </w:tr>
    </w:tbl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>В основном, это вопросы, касающиеся деятельности медицинских учреждений и оказания медицинской помощи.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>10 обращений содержали слова благодарности в адрес сотрудников медицинских учреждений за добросовестность и профессионализм исполнения должностных обязанностей, внимательное и чуткое отношение к проблемам граждан.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000A93" w:rsidRDefault="00000A93" w:rsidP="00000A93">
      <w:pPr>
        <w:pStyle w:val="af2"/>
        <w:spacing w:before="0" w:beforeAutospacing="0" w:after="0" w:afterAutospacing="0"/>
        <w:ind w:firstLine="709"/>
        <w:jc w:val="both"/>
      </w:pPr>
      <w:r>
        <w:t xml:space="preserve">В подтематике «Образование» в центре внимания продолжали оставаться вопросы устройства, перевода детей в дошкольные образовательные учреждения и школы. В своих обращениях граждане указывали на длительные сроки ожидания предоставления мест, предоставление места в детском саду, расположенном далеко от места проживания, нарушение принципа </w:t>
      </w:r>
      <w:r w:rsidRPr="00D35D8D">
        <w:t xml:space="preserve">очередности при комплектовании групп в дошкольных учреждениях. </w:t>
      </w:r>
    </w:p>
    <w:p w:rsidR="00000A93" w:rsidRPr="00C04F5C" w:rsidRDefault="00000A93" w:rsidP="00000A93">
      <w:pPr>
        <w:ind w:firstLine="709"/>
        <w:jc w:val="both"/>
      </w:pPr>
      <w:r>
        <w:t xml:space="preserve">В </w:t>
      </w:r>
      <w:r w:rsidRPr="00C04F5C">
        <w:t xml:space="preserve"> соответствии с графиком (3 раза в неделю) продолжала работу Комиссия по комплектованию дошкольных учреждений:</w:t>
      </w:r>
      <w:r w:rsidR="00E86AA3">
        <w:t xml:space="preserve"> </w:t>
      </w:r>
      <w:r>
        <w:t>Конфликтная комиссия администрации Калининского района Санкт-Петербурга для решения спорных вопросов при определении образовательной программы и /или выборе родителями (законными представителями) образовательного учреждения работа 1 раз в неделю. Всего рассмотрено 989 заявлений.</w:t>
      </w:r>
    </w:p>
    <w:p w:rsidR="00000A93" w:rsidRPr="00A92953" w:rsidRDefault="00000A93" w:rsidP="00000A93">
      <w:pPr>
        <w:ind w:firstLine="709"/>
        <w:jc w:val="both"/>
      </w:pPr>
      <w:r w:rsidRPr="00A92953">
        <w:t xml:space="preserve">В соответствии с графиком (3 раза в неделю) продолжала работу Комиссия           </w:t>
      </w:r>
      <w:r>
        <w:br/>
      </w:r>
      <w:r w:rsidRPr="00A92953">
        <w:t xml:space="preserve"> по комплектованию дошкольных учреждений: на 0</w:t>
      </w:r>
      <w:r>
        <w:t>2</w:t>
      </w:r>
      <w:r w:rsidRPr="00A92953">
        <w:t>.0</w:t>
      </w:r>
      <w:r>
        <w:t>9</w:t>
      </w:r>
      <w:r w:rsidRPr="00A92953">
        <w:t>.20</w:t>
      </w:r>
      <w:r w:rsidRPr="00861038">
        <w:t>20</w:t>
      </w:r>
      <w:r w:rsidRPr="00A92953">
        <w:t xml:space="preserve"> рассмотрены все заявления льготных категорий </w:t>
      </w:r>
      <w:r>
        <w:t xml:space="preserve">граждан.  Выдано </w:t>
      </w:r>
      <w:r w:rsidRPr="003A2A81">
        <w:rPr>
          <w:color w:val="000000"/>
        </w:rPr>
        <w:t xml:space="preserve">более </w:t>
      </w:r>
      <w:r w:rsidRPr="00000A93">
        <w:rPr>
          <w:color w:val="000000"/>
        </w:rPr>
        <w:t>5</w:t>
      </w:r>
      <w:r w:rsidRPr="003A2A81">
        <w:rPr>
          <w:color w:val="000000"/>
        </w:rPr>
        <w:t xml:space="preserve"> </w:t>
      </w:r>
      <w:r w:rsidRPr="00A92953">
        <w:t>тысяч направлений.</w:t>
      </w:r>
    </w:p>
    <w:p w:rsidR="00A32DA6" w:rsidRDefault="00A32DA6" w:rsidP="002E22ED">
      <w:pPr>
        <w:pStyle w:val="af2"/>
        <w:spacing w:before="0" w:beforeAutospacing="0" w:after="0" w:afterAutospacing="0"/>
        <w:ind w:firstLine="709"/>
        <w:jc w:val="both"/>
        <w:rPr>
          <w:rStyle w:val="aff"/>
        </w:rPr>
      </w:pPr>
    </w:p>
    <w:p w:rsidR="00203C94" w:rsidRDefault="00203C94" w:rsidP="00203C9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E86AA3" w:rsidRDefault="00E86AA3" w:rsidP="00E86AA3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9F79E6">
        <w:rPr>
          <w:rStyle w:val="aff"/>
        </w:rPr>
        <w:t>Государство, общество, политика</w:t>
      </w:r>
      <w:r>
        <w:t xml:space="preserve">» выделяется подтематика «Основы государственного управления». Раздел «Основы государственного управления» состоит из обращений по вопросам организации личных приемов руководителями администрации (15 </w:t>
      </w:r>
      <w:r>
        <w:lastRenderedPageBreak/>
        <w:t>вопросов), организации рассмотрения обращений граждан, благодарностей в адрес руководителей администрации и подведомственных организаций (14 вопросов).</w:t>
      </w:r>
    </w:p>
    <w:p w:rsidR="00E86AA3" w:rsidRDefault="00E86AA3" w:rsidP="00E86AA3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33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7"/>
        <w:gridCol w:w="838"/>
        <w:gridCol w:w="993"/>
      </w:tblGrid>
      <w:tr w:rsidR="00E86AA3" w:rsidRPr="00A4409C" w:rsidTr="00AD0780">
        <w:trPr>
          <w:trHeight w:val="262"/>
        </w:trPr>
        <w:tc>
          <w:tcPr>
            <w:tcW w:w="7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A4409C" w:rsidRDefault="00E86AA3" w:rsidP="00AD0780">
            <w:pPr>
              <w:jc w:val="center"/>
              <w:rPr>
                <w:b/>
              </w:rPr>
            </w:pPr>
            <w:r w:rsidRPr="00A4409C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8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A4409C" w:rsidRDefault="002227F9" w:rsidP="00AD0780">
            <w:pPr>
              <w:jc w:val="center"/>
              <w:rPr>
                <w:b/>
              </w:rPr>
            </w:pPr>
            <w:hyperlink r:id="rId57" w:history="1">
              <w:r w:rsidR="00E86AA3" w:rsidRPr="00A4409C">
                <w:rPr>
                  <w:rFonts w:eastAsia="Segoe UI"/>
                  <w:b/>
                </w:rPr>
                <w:t>1</w:t>
              </w:r>
            </w:hyperlink>
            <w:r w:rsidR="00E86AA3" w:rsidRPr="00A4409C">
              <w:rPr>
                <w:b/>
              </w:rPr>
              <w:t>09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A4409C" w:rsidRDefault="00E86AA3" w:rsidP="00AD0780">
            <w:pPr>
              <w:jc w:val="center"/>
              <w:rPr>
                <w:b/>
              </w:rPr>
            </w:pPr>
            <w:r w:rsidRPr="00A4409C">
              <w:rPr>
                <w:rFonts w:eastAsia="Segoe UI"/>
                <w:b/>
              </w:rPr>
              <w:t>100%</w:t>
            </w:r>
          </w:p>
        </w:tc>
      </w:tr>
      <w:tr w:rsidR="00E86AA3" w:rsidRPr="00626CAA" w:rsidTr="00AD0780">
        <w:trPr>
          <w:trHeight w:val="262"/>
        </w:trPr>
        <w:tc>
          <w:tcPr>
            <w:tcW w:w="7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r w:rsidRPr="00626CAA">
              <w:rPr>
                <w:rFonts w:eastAsia="Segoe UI"/>
              </w:rPr>
              <w:t>Конституционный строй</w:t>
            </w:r>
          </w:p>
        </w:tc>
        <w:tc>
          <w:tcPr>
            <w:tcW w:w="8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pPr>
              <w:jc w:val="center"/>
            </w:pPr>
            <w:r>
              <w:t>11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pPr>
              <w:jc w:val="center"/>
            </w:pPr>
            <w:r>
              <w:t>10,1%</w:t>
            </w:r>
          </w:p>
        </w:tc>
      </w:tr>
      <w:tr w:rsidR="00E86AA3" w:rsidRPr="00626CAA" w:rsidTr="00AD0780">
        <w:trPr>
          <w:trHeight w:val="262"/>
        </w:trPr>
        <w:tc>
          <w:tcPr>
            <w:tcW w:w="7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r w:rsidRPr="00626CAA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8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pPr>
              <w:jc w:val="center"/>
            </w:pPr>
            <w:r>
              <w:t>79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pPr>
              <w:jc w:val="center"/>
            </w:pPr>
            <w:r>
              <w:t>72,5%</w:t>
            </w:r>
          </w:p>
        </w:tc>
      </w:tr>
      <w:tr w:rsidR="00E86AA3" w:rsidRPr="00626CAA" w:rsidTr="00AD0780">
        <w:trPr>
          <w:trHeight w:val="262"/>
        </w:trPr>
        <w:tc>
          <w:tcPr>
            <w:tcW w:w="7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r w:rsidRPr="00626CAA">
              <w:rPr>
                <w:rFonts w:eastAsia="Segoe UI"/>
              </w:rPr>
              <w:t>Гражданское право</w:t>
            </w:r>
          </w:p>
        </w:tc>
        <w:tc>
          <w:tcPr>
            <w:tcW w:w="83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pPr>
              <w:jc w:val="center"/>
            </w:pPr>
            <w:r>
              <w:t>19</w:t>
            </w:r>
          </w:p>
        </w:tc>
        <w:tc>
          <w:tcPr>
            <w:tcW w:w="9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86AA3" w:rsidRPr="00626CAA" w:rsidRDefault="00E86AA3" w:rsidP="00AD0780">
            <w:pPr>
              <w:jc w:val="center"/>
            </w:pPr>
            <w:r>
              <w:t>17,4%</w:t>
            </w:r>
          </w:p>
        </w:tc>
      </w:tr>
    </w:tbl>
    <w:p w:rsidR="00203C94" w:rsidRDefault="00203C94" w:rsidP="00203C94">
      <w:pPr>
        <w:pStyle w:val="af2"/>
        <w:spacing w:before="0" w:beforeAutospacing="0" w:after="0" w:afterAutospacing="0"/>
        <w:ind w:firstLine="709"/>
        <w:jc w:val="both"/>
      </w:pPr>
    </w:p>
    <w:p w:rsidR="00203C94" w:rsidRDefault="00203C94" w:rsidP="00203C94">
      <w:pPr>
        <w:pStyle w:val="af2"/>
        <w:spacing w:before="0" w:beforeAutospacing="0" w:after="0" w:afterAutospacing="0"/>
        <w:ind w:firstLine="709"/>
        <w:jc w:val="both"/>
        <w:rPr>
          <w:rFonts w:eastAsia="Segoe UI"/>
          <w:b/>
        </w:rPr>
      </w:pPr>
      <w:r w:rsidRPr="00AC37BD">
        <w:rPr>
          <w:rFonts w:eastAsia="Segoe UI"/>
          <w:b/>
        </w:rPr>
        <w:t>Оборона, безопасность, законность</w:t>
      </w:r>
    </w:p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</w:pPr>
      <w:r>
        <w:t>Количество вопросов по данной тематике незначительно увеличилось по сравнению с 3 кварталом 2019 года (на 28).</w:t>
      </w:r>
    </w:p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941"/>
        <w:gridCol w:w="1094"/>
        <w:gridCol w:w="907"/>
        <w:gridCol w:w="1031"/>
      </w:tblGrid>
      <w:tr w:rsidR="008D7026" w:rsidRPr="00442796" w:rsidTr="00AD0780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DD7218" w:rsidRDefault="008D7026" w:rsidP="00AD0780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Default="008D702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2020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DD7218" w:rsidRDefault="008D702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  <w:tc>
          <w:tcPr>
            <w:tcW w:w="907" w:type="dxa"/>
          </w:tcPr>
          <w:p w:rsidR="008D7026" w:rsidRPr="00DD7218" w:rsidRDefault="008D702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1031" w:type="dxa"/>
          </w:tcPr>
          <w:p w:rsidR="008D7026" w:rsidRPr="00DD7218" w:rsidRDefault="008D702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%</w:t>
            </w:r>
          </w:p>
        </w:tc>
      </w:tr>
      <w:tr w:rsidR="008D7026" w:rsidRPr="00442796" w:rsidTr="00AD0780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 w:rsidRPr="00442796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6D15E7" w:rsidRDefault="008D7026" w:rsidP="00AD0780">
            <w:pPr>
              <w:jc w:val="center"/>
              <w:rPr>
                <w:b/>
              </w:rPr>
            </w:pPr>
            <w:r w:rsidRPr="006D15E7">
              <w:rPr>
                <w:b/>
              </w:rPr>
              <w:t>183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6D15E7" w:rsidRDefault="008D7026" w:rsidP="00AD0780">
            <w:pPr>
              <w:jc w:val="center"/>
              <w:rPr>
                <w:b/>
              </w:rPr>
            </w:pPr>
            <w:r w:rsidRPr="006D15E7">
              <w:rPr>
                <w:b/>
              </w:rPr>
              <w:t>100%</w:t>
            </w:r>
          </w:p>
        </w:tc>
        <w:tc>
          <w:tcPr>
            <w:tcW w:w="907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155</w:t>
            </w:r>
          </w:p>
        </w:tc>
        <w:tc>
          <w:tcPr>
            <w:tcW w:w="1031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100%</w:t>
            </w:r>
          </w:p>
        </w:tc>
      </w:tr>
      <w:tr w:rsidR="008D7026" w:rsidRPr="00442796" w:rsidTr="00AD0780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r w:rsidRPr="00442796">
              <w:rPr>
                <w:rFonts w:eastAsia="Segoe UI"/>
              </w:rPr>
              <w:t>Оборона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20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10,9%</w:t>
            </w:r>
          </w:p>
        </w:tc>
        <w:tc>
          <w:tcPr>
            <w:tcW w:w="907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14</w:t>
            </w:r>
          </w:p>
        </w:tc>
        <w:tc>
          <w:tcPr>
            <w:tcW w:w="1031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9%</w:t>
            </w:r>
          </w:p>
        </w:tc>
      </w:tr>
      <w:tr w:rsidR="008D7026" w:rsidRPr="00442796" w:rsidTr="00AD0780">
        <w:trPr>
          <w:trHeight w:val="262"/>
        </w:trPr>
        <w:tc>
          <w:tcPr>
            <w:tcW w:w="5416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r w:rsidRPr="00442796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941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159</w:t>
            </w:r>
          </w:p>
        </w:tc>
        <w:tc>
          <w:tcPr>
            <w:tcW w:w="1094" w:type="dxa"/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86,9%</w:t>
            </w:r>
          </w:p>
        </w:tc>
        <w:tc>
          <w:tcPr>
            <w:tcW w:w="907" w:type="dxa"/>
            <w:shd w:val="clear" w:color="auto" w:fill="F2F2F2" w:themeFill="background1" w:themeFillShade="F2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134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86,5%</w:t>
            </w:r>
          </w:p>
        </w:tc>
      </w:tr>
      <w:tr w:rsidR="008D7026" w:rsidRPr="00442796" w:rsidTr="00AD0780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r w:rsidRPr="00442796">
              <w:rPr>
                <w:rFonts w:eastAsia="Segoe UI"/>
              </w:rPr>
              <w:t>Уголовное право. Исполнение наказаний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-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</w:t>
            </w:r>
          </w:p>
        </w:tc>
        <w:tc>
          <w:tcPr>
            <w:tcW w:w="1031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1,3%</w:t>
            </w:r>
          </w:p>
        </w:tc>
      </w:tr>
      <w:tr w:rsidR="008D7026" w:rsidRPr="00442796" w:rsidTr="00AD0780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r w:rsidRPr="00442796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1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0,5%</w:t>
            </w:r>
          </w:p>
        </w:tc>
        <w:tc>
          <w:tcPr>
            <w:tcW w:w="907" w:type="dxa"/>
          </w:tcPr>
          <w:p w:rsidR="008D702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</w:t>
            </w:r>
          </w:p>
          <w:p w:rsidR="008D7026" w:rsidRPr="006D15E7" w:rsidRDefault="008D7026" w:rsidP="00AD0780">
            <w:pPr>
              <w:rPr>
                <w:rFonts w:eastAsia="Segoe UI"/>
              </w:rPr>
            </w:pPr>
          </w:p>
        </w:tc>
        <w:tc>
          <w:tcPr>
            <w:tcW w:w="1031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0,6%</w:t>
            </w:r>
          </w:p>
        </w:tc>
      </w:tr>
      <w:tr w:rsidR="008D7026" w:rsidRPr="00442796" w:rsidTr="00AD0780">
        <w:trPr>
          <w:trHeight w:val="262"/>
        </w:trPr>
        <w:tc>
          <w:tcPr>
            <w:tcW w:w="541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rPr>
                <w:rFonts w:eastAsia="Segoe UI"/>
              </w:rPr>
            </w:pPr>
            <w:r>
              <w:rPr>
                <w:rFonts w:eastAsia="Segoe UI"/>
              </w:rPr>
              <w:t>Правосудие</w:t>
            </w:r>
          </w:p>
        </w:tc>
        <w:tc>
          <w:tcPr>
            <w:tcW w:w="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3</w:t>
            </w:r>
          </w:p>
        </w:tc>
        <w:tc>
          <w:tcPr>
            <w:tcW w:w="109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7026" w:rsidRPr="00442796" w:rsidRDefault="008D7026" w:rsidP="00AD0780">
            <w:pPr>
              <w:jc w:val="center"/>
            </w:pPr>
            <w:r>
              <w:t>1,6%</w:t>
            </w:r>
          </w:p>
        </w:tc>
        <w:tc>
          <w:tcPr>
            <w:tcW w:w="907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4</w:t>
            </w:r>
          </w:p>
        </w:tc>
        <w:tc>
          <w:tcPr>
            <w:tcW w:w="1031" w:type="dxa"/>
          </w:tcPr>
          <w:p w:rsidR="008D7026" w:rsidRPr="00442796" w:rsidRDefault="008D7026" w:rsidP="00AD0780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2,6%</w:t>
            </w:r>
          </w:p>
        </w:tc>
      </w:tr>
    </w:tbl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</w:pPr>
    </w:p>
    <w:p w:rsidR="008D7026" w:rsidRDefault="008D7026" w:rsidP="008D7026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>» (86</w:t>
      </w:r>
      <w:r w:rsidRPr="00B04A6D">
        <w:rPr>
          <w:rFonts w:eastAsia="Segoe UI"/>
        </w:rPr>
        <w:t>,</w:t>
      </w:r>
      <w:r>
        <w:rPr>
          <w:rFonts w:eastAsia="Segoe UI"/>
        </w:rPr>
        <w:t>9</w:t>
      </w:r>
      <w:r w:rsidRPr="00B04A6D">
        <w:rPr>
          <w:rFonts w:eastAsia="Segoe UI"/>
        </w:rPr>
        <w:t>%</w:t>
      </w:r>
      <w:r>
        <w:rPr>
          <w:rFonts w:eastAsia="Segoe UI"/>
        </w:rPr>
        <w:t>), которая, в свою очередь, выделяет основные подтематики:</w:t>
      </w:r>
    </w:p>
    <w:p w:rsidR="008D7026" w:rsidRDefault="008D7026" w:rsidP="008D7026">
      <w:pPr>
        <w:pStyle w:val="af2"/>
        <w:spacing w:before="0" w:beforeAutospacing="0" w:after="0" w:afterAutospacing="0"/>
        <w:jc w:val="both"/>
      </w:pPr>
      <w:r>
        <w:rPr>
          <w:rFonts w:eastAsia="Segoe UI"/>
        </w:rPr>
        <w:t xml:space="preserve">- </w:t>
      </w:r>
      <w:r w:rsidRPr="00306FF7">
        <w:t>Ответственность за нарушение в сфере торговли (несанкционированная торговля)</w:t>
      </w:r>
      <w:r>
        <w:t xml:space="preserve"> - 80</w:t>
      </w:r>
    </w:p>
    <w:p w:rsidR="008D7026" w:rsidRDefault="008D7026" w:rsidP="008D7026">
      <w:pPr>
        <w:pStyle w:val="af2"/>
        <w:spacing w:before="0" w:beforeAutospacing="0" w:after="0" w:afterAutospacing="0"/>
        <w:jc w:val="both"/>
      </w:pPr>
      <w:r>
        <w:t xml:space="preserve">- </w:t>
      </w:r>
      <w:r w:rsidRPr="00306FF7">
        <w:t>Нарушение правил парковки автотранспорта, в том числе на внутридворовой территории и вне организованных автостоянок</w:t>
      </w:r>
      <w:r>
        <w:t xml:space="preserve"> – 19 </w:t>
      </w:r>
    </w:p>
    <w:p w:rsidR="008D7026" w:rsidRDefault="008D7026" w:rsidP="008D7026">
      <w:pPr>
        <w:pStyle w:val="af2"/>
        <w:spacing w:before="0" w:beforeAutospacing="0" w:after="0" w:afterAutospacing="0"/>
        <w:jc w:val="both"/>
      </w:pPr>
      <w:r>
        <w:t xml:space="preserve">- </w:t>
      </w:r>
      <w:r w:rsidRPr="00306FF7">
        <w:t>Конфликты на бытовой почве</w:t>
      </w:r>
      <w:r>
        <w:t xml:space="preserve"> – 22.</w:t>
      </w:r>
    </w:p>
    <w:p w:rsidR="00596CDD" w:rsidRDefault="00596CDD" w:rsidP="009B594B">
      <w:pPr>
        <w:pStyle w:val="af2"/>
        <w:spacing w:before="0" w:beforeAutospacing="0" w:after="0" w:afterAutospacing="0"/>
        <w:jc w:val="both"/>
      </w:pPr>
    </w:p>
    <w:p w:rsidR="00205346" w:rsidRPr="00205346" w:rsidRDefault="00205346" w:rsidP="00DB12EE">
      <w:pPr>
        <w:widowControl w:val="0"/>
        <w:tabs>
          <w:tab w:val="left" w:pos="0"/>
          <w:tab w:val="left" w:pos="993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Методическая работа</w:t>
      </w:r>
    </w:p>
    <w:p w:rsidR="00DB12EE" w:rsidRDefault="00DB12EE" w:rsidP="00DB12EE">
      <w:pPr>
        <w:widowControl w:val="0"/>
        <w:tabs>
          <w:tab w:val="left" w:pos="0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Е</w:t>
      </w:r>
      <w:r w:rsidRPr="00353370">
        <w:rPr>
          <w:color w:val="000000"/>
        </w:rPr>
        <w:t>жемесячно в администрации</w:t>
      </w:r>
      <w:r w:rsidR="001C72BE">
        <w:rPr>
          <w:color w:val="000000"/>
        </w:rPr>
        <w:t xml:space="preserve"> Калининского района</w:t>
      </w:r>
      <w:r w:rsidRPr="00353370">
        <w:rPr>
          <w:color w:val="000000"/>
        </w:rPr>
        <w:t xml:space="preserve"> проводятся заседания комиссии по исполнительской дисциплине, на которых одним из вопросов рассматривается соблюдение сроков рассмотрения обращений граждан и юридических лиц</w:t>
      </w:r>
      <w:r>
        <w:rPr>
          <w:color w:val="000000"/>
        </w:rPr>
        <w:t>, а также их качество. Р</w:t>
      </w:r>
      <w:r w:rsidRPr="00353370">
        <w:rPr>
          <w:color w:val="000000"/>
        </w:rPr>
        <w:t>уководителями структурных подразделений и подведомственных организаций докладывается на аппаратных совещаниях информация о результатах работы с обращениями граждан и юридических лиц за неделю</w:t>
      </w:r>
      <w:r>
        <w:rPr>
          <w:color w:val="000000"/>
        </w:rPr>
        <w:t>.</w:t>
      </w:r>
      <w:r w:rsidR="001C72BE">
        <w:rPr>
          <w:color w:val="000000"/>
        </w:rPr>
        <w:t xml:space="preserve"> Еженедельно главе и заместителям главы направляется информация о работе с обращениями граждан в администрации.</w:t>
      </w:r>
    </w:p>
    <w:p w:rsidR="00DB12EE" w:rsidRDefault="009F79E6" w:rsidP="00233DA8">
      <w:pPr>
        <w:widowControl w:val="0"/>
        <w:ind w:firstLine="709"/>
        <w:jc w:val="both"/>
        <w:rPr>
          <w:bCs/>
        </w:rPr>
      </w:pPr>
      <w:r>
        <w:rPr>
          <w:color w:val="000000"/>
        </w:rPr>
        <w:t xml:space="preserve">Сотрудниками общего отдела администрации Калининского района на регулярной основе </w:t>
      </w:r>
      <w:r w:rsidRPr="00353370">
        <w:rPr>
          <w:color w:val="000000"/>
        </w:rPr>
        <w:t>провод</w:t>
      </w:r>
      <w:r>
        <w:rPr>
          <w:color w:val="000000"/>
        </w:rPr>
        <w:t>и</w:t>
      </w:r>
      <w:r w:rsidRPr="00353370">
        <w:rPr>
          <w:color w:val="000000"/>
        </w:rPr>
        <w:t xml:space="preserve">тся </w:t>
      </w:r>
      <w:r>
        <w:rPr>
          <w:color w:val="000000"/>
        </w:rPr>
        <w:t>методическая работа</w:t>
      </w:r>
      <w:r w:rsidRPr="00353370">
        <w:rPr>
          <w:color w:val="000000"/>
        </w:rPr>
        <w:t xml:space="preserve"> по делопроизводству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>с сотрудниками, ответственными за работу с обращениями граждан, делопроизводство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 xml:space="preserve">и архивное дело в администрации. </w:t>
      </w:r>
      <w:r>
        <w:rPr>
          <w:color w:val="000000"/>
        </w:rPr>
        <w:t>П</w:t>
      </w:r>
      <w:r w:rsidRPr="00353370">
        <w:rPr>
          <w:color w:val="000000"/>
        </w:rPr>
        <w:t>остоянно обращается внимание на недопустимость нарушения сроков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>исполнения документов, на качественное и полное рассмотрение</w:t>
      </w:r>
      <w:r w:rsidR="00233DA8">
        <w:rPr>
          <w:color w:val="000000"/>
        </w:rPr>
        <w:t xml:space="preserve"> </w:t>
      </w:r>
      <w:r w:rsidRPr="00353370">
        <w:rPr>
          <w:color w:val="000000"/>
        </w:rPr>
        <w:t xml:space="preserve">и подготовку ответов на обращения граждан и ведение дополнительного контроля. </w:t>
      </w:r>
    </w:p>
    <w:p w:rsidR="009F79E6" w:rsidRDefault="009F79E6" w:rsidP="009B594B">
      <w:pPr>
        <w:pStyle w:val="af2"/>
        <w:spacing w:before="0" w:beforeAutospacing="0" w:after="0" w:afterAutospacing="0"/>
        <w:jc w:val="both"/>
      </w:pPr>
    </w:p>
    <w:sectPr w:rsidR="009F79E6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F9" w:rsidRDefault="002227F9" w:rsidP="0093109F">
      <w:r>
        <w:separator/>
      </w:r>
    </w:p>
  </w:endnote>
  <w:endnote w:type="continuationSeparator" w:id="0">
    <w:p w:rsidR="002227F9" w:rsidRDefault="002227F9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F9" w:rsidRDefault="002227F9" w:rsidP="0093109F">
      <w:r>
        <w:separator/>
      </w:r>
    </w:p>
  </w:footnote>
  <w:footnote w:type="continuationSeparator" w:id="0">
    <w:p w:rsidR="002227F9" w:rsidRDefault="002227F9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EA716C"/>
    <w:multiLevelType w:val="hybridMultilevel"/>
    <w:tmpl w:val="FE3E51B4"/>
    <w:lvl w:ilvl="0" w:tplc="A85C5266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266B7"/>
    <w:multiLevelType w:val="hybridMultilevel"/>
    <w:tmpl w:val="A30A6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9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34"/>
  </w:num>
  <w:num w:numId="4">
    <w:abstractNumId w:val="37"/>
  </w:num>
  <w:num w:numId="5">
    <w:abstractNumId w:val="7"/>
  </w:num>
  <w:num w:numId="6">
    <w:abstractNumId w:val="14"/>
  </w:num>
  <w:num w:numId="7">
    <w:abstractNumId w:val="23"/>
  </w:num>
  <w:num w:numId="8">
    <w:abstractNumId w:val="29"/>
  </w:num>
  <w:num w:numId="9">
    <w:abstractNumId w:val="16"/>
  </w:num>
  <w:num w:numId="10">
    <w:abstractNumId w:val="27"/>
  </w:num>
  <w:num w:numId="11">
    <w:abstractNumId w:val="31"/>
  </w:num>
  <w:num w:numId="12">
    <w:abstractNumId w:val="17"/>
  </w:num>
  <w:num w:numId="13">
    <w:abstractNumId w:val="22"/>
  </w:num>
  <w:num w:numId="14">
    <w:abstractNumId w:val="12"/>
  </w:num>
  <w:num w:numId="15">
    <w:abstractNumId w:val="28"/>
  </w:num>
  <w:num w:numId="16">
    <w:abstractNumId w:val="8"/>
  </w:num>
  <w:num w:numId="17">
    <w:abstractNumId w:val="30"/>
  </w:num>
  <w:num w:numId="18">
    <w:abstractNumId w:val="4"/>
  </w:num>
  <w:num w:numId="19">
    <w:abstractNumId w:val="10"/>
  </w:num>
  <w:num w:numId="20">
    <w:abstractNumId w:val="3"/>
  </w:num>
  <w:num w:numId="21">
    <w:abstractNumId w:val="35"/>
  </w:num>
  <w:num w:numId="22">
    <w:abstractNumId w:val="21"/>
  </w:num>
  <w:num w:numId="23">
    <w:abstractNumId w:val="26"/>
  </w:num>
  <w:num w:numId="24">
    <w:abstractNumId w:val="20"/>
  </w:num>
  <w:num w:numId="25">
    <w:abstractNumId w:val="19"/>
  </w:num>
  <w:num w:numId="26">
    <w:abstractNumId w:val="1"/>
  </w:num>
  <w:num w:numId="27">
    <w:abstractNumId w:val="33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5"/>
  </w:num>
  <w:num w:numId="38">
    <w:abstractNumId w:val="1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0A93"/>
    <w:rsid w:val="000013B6"/>
    <w:rsid w:val="00002008"/>
    <w:rsid w:val="00002C95"/>
    <w:rsid w:val="00005346"/>
    <w:rsid w:val="00012670"/>
    <w:rsid w:val="00016451"/>
    <w:rsid w:val="000165D7"/>
    <w:rsid w:val="00017179"/>
    <w:rsid w:val="00017807"/>
    <w:rsid w:val="00017CE2"/>
    <w:rsid w:val="000209BF"/>
    <w:rsid w:val="00022858"/>
    <w:rsid w:val="00023035"/>
    <w:rsid w:val="000253EE"/>
    <w:rsid w:val="00030B18"/>
    <w:rsid w:val="0003200A"/>
    <w:rsid w:val="000356A3"/>
    <w:rsid w:val="00036BCC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4B03"/>
    <w:rsid w:val="000751D3"/>
    <w:rsid w:val="0007642D"/>
    <w:rsid w:val="00076C36"/>
    <w:rsid w:val="000834E8"/>
    <w:rsid w:val="0008352D"/>
    <w:rsid w:val="00083F3C"/>
    <w:rsid w:val="0008669F"/>
    <w:rsid w:val="000866FD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3C3B"/>
    <w:rsid w:val="000A7811"/>
    <w:rsid w:val="000B3BBC"/>
    <w:rsid w:val="000B54B8"/>
    <w:rsid w:val="000B585D"/>
    <w:rsid w:val="000B5A63"/>
    <w:rsid w:val="000B7E5D"/>
    <w:rsid w:val="000C6FAE"/>
    <w:rsid w:val="000C7D08"/>
    <w:rsid w:val="000D179C"/>
    <w:rsid w:val="000D2438"/>
    <w:rsid w:val="000D2F52"/>
    <w:rsid w:val="000D7A4B"/>
    <w:rsid w:val="000D7B93"/>
    <w:rsid w:val="000E0095"/>
    <w:rsid w:val="000E0262"/>
    <w:rsid w:val="000E061E"/>
    <w:rsid w:val="000E1D3A"/>
    <w:rsid w:val="000E3274"/>
    <w:rsid w:val="000E3D7E"/>
    <w:rsid w:val="000E4EBC"/>
    <w:rsid w:val="000F4385"/>
    <w:rsid w:val="000F4927"/>
    <w:rsid w:val="000F4F47"/>
    <w:rsid w:val="000F518D"/>
    <w:rsid w:val="000F768A"/>
    <w:rsid w:val="00100109"/>
    <w:rsid w:val="001001D1"/>
    <w:rsid w:val="001059C9"/>
    <w:rsid w:val="00115AEC"/>
    <w:rsid w:val="001160A3"/>
    <w:rsid w:val="001170C6"/>
    <w:rsid w:val="00121342"/>
    <w:rsid w:val="00121F42"/>
    <w:rsid w:val="00122354"/>
    <w:rsid w:val="001253F5"/>
    <w:rsid w:val="001254E9"/>
    <w:rsid w:val="00131135"/>
    <w:rsid w:val="0013142A"/>
    <w:rsid w:val="00131958"/>
    <w:rsid w:val="00131FD4"/>
    <w:rsid w:val="00136178"/>
    <w:rsid w:val="001375C4"/>
    <w:rsid w:val="0014031B"/>
    <w:rsid w:val="001451F2"/>
    <w:rsid w:val="0015099E"/>
    <w:rsid w:val="001645B8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17A6"/>
    <w:rsid w:val="001A300B"/>
    <w:rsid w:val="001A352D"/>
    <w:rsid w:val="001A4B3D"/>
    <w:rsid w:val="001A5057"/>
    <w:rsid w:val="001A552A"/>
    <w:rsid w:val="001B229C"/>
    <w:rsid w:val="001B2F76"/>
    <w:rsid w:val="001B4FEB"/>
    <w:rsid w:val="001B67ED"/>
    <w:rsid w:val="001B6A24"/>
    <w:rsid w:val="001B6FB4"/>
    <w:rsid w:val="001C0223"/>
    <w:rsid w:val="001C1B32"/>
    <w:rsid w:val="001C2E33"/>
    <w:rsid w:val="001C3351"/>
    <w:rsid w:val="001C3858"/>
    <w:rsid w:val="001C4F1C"/>
    <w:rsid w:val="001C6B9D"/>
    <w:rsid w:val="001C72BE"/>
    <w:rsid w:val="001D089E"/>
    <w:rsid w:val="001D3173"/>
    <w:rsid w:val="001D7F8F"/>
    <w:rsid w:val="001E062A"/>
    <w:rsid w:val="001E3EFD"/>
    <w:rsid w:val="001E5DC2"/>
    <w:rsid w:val="001E6E1E"/>
    <w:rsid w:val="001F36CF"/>
    <w:rsid w:val="001F5204"/>
    <w:rsid w:val="0020064C"/>
    <w:rsid w:val="00203C94"/>
    <w:rsid w:val="00203D3A"/>
    <w:rsid w:val="00204484"/>
    <w:rsid w:val="00205346"/>
    <w:rsid w:val="00210562"/>
    <w:rsid w:val="002126AE"/>
    <w:rsid w:val="00212BED"/>
    <w:rsid w:val="00217899"/>
    <w:rsid w:val="00221215"/>
    <w:rsid w:val="002227F9"/>
    <w:rsid w:val="0022525E"/>
    <w:rsid w:val="00227FD9"/>
    <w:rsid w:val="002327F7"/>
    <w:rsid w:val="00233DA8"/>
    <w:rsid w:val="00233EE9"/>
    <w:rsid w:val="00234D6C"/>
    <w:rsid w:val="00234E8C"/>
    <w:rsid w:val="002353D3"/>
    <w:rsid w:val="00235C73"/>
    <w:rsid w:val="002408C8"/>
    <w:rsid w:val="00242D2F"/>
    <w:rsid w:val="00243D89"/>
    <w:rsid w:val="00244131"/>
    <w:rsid w:val="0024533C"/>
    <w:rsid w:val="002468CD"/>
    <w:rsid w:val="002476E0"/>
    <w:rsid w:val="00251407"/>
    <w:rsid w:val="00254745"/>
    <w:rsid w:val="0025494F"/>
    <w:rsid w:val="00255F5E"/>
    <w:rsid w:val="00262884"/>
    <w:rsid w:val="0026456F"/>
    <w:rsid w:val="00264E17"/>
    <w:rsid w:val="00266CB6"/>
    <w:rsid w:val="0027059A"/>
    <w:rsid w:val="00272FA9"/>
    <w:rsid w:val="0027618C"/>
    <w:rsid w:val="0027717B"/>
    <w:rsid w:val="00277CD9"/>
    <w:rsid w:val="002842E1"/>
    <w:rsid w:val="0028577A"/>
    <w:rsid w:val="00285D0D"/>
    <w:rsid w:val="00286666"/>
    <w:rsid w:val="00286E96"/>
    <w:rsid w:val="002901EC"/>
    <w:rsid w:val="00290E1A"/>
    <w:rsid w:val="002926F5"/>
    <w:rsid w:val="002951EF"/>
    <w:rsid w:val="002977DB"/>
    <w:rsid w:val="00297A37"/>
    <w:rsid w:val="002A6756"/>
    <w:rsid w:val="002C2ED0"/>
    <w:rsid w:val="002C331E"/>
    <w:rsid w:val="002C4503"/>
    <w:rsid w:val="002C699C"/>
    <w:rsid w:val="002D632F"/>
    <w:rsid w:val="002D6857"/>
    <w:rsid w:val="002E107D"/>
    <w:rsid w:val="002E169B"/>
    <w:rsid w:val="002E22ED"/>
    <w:rsid w:val="002E308F"/>
    <w:rsid w:val="002E722B"/>
    <w:rsid w:val="002F1F2E"/>
    <w:rsid w:val="002F2BE3"/>
    <w:rsid w:val="002F5967"/>
    <w:rsid w:val="00301BCF"/>
    <w:rsid w:val="00306BA7"/>
    <w:rsid w:val="003070C1"/>
    <w:rsid w:val="00316561"/>
    <w:rsid w:val="003167EF"/>
    <w:rsid w:val="00320058"/>
    <w:rsid w:val="003201FB"/>
    <w:rsid w:val="00323887"/>
    <w:rsid w:val="00326D71"/>
    <w:rsid w:val="00331AA6"/>
    <w:rsid w:val="00333B57"/>
    <w:rsid w:val="00335F41"/>
    <w:rsid w:val="0033699B"/>
    <w:rsid w:val="00336FA0"/>
    <w:rsid w:val="00340236"/>
    <w:rsid w:val="00343662"/>
    <w:rsid w:val="00353370"/>
    <w:rsid w:val="003554F6"/>
    <w:rsid w:val="0036163F"/>
    <w:rsid w:val="00366E3A"/>
    <w:rsid w:val="00367A04"/>
    <w:rsid w:val="00370236"/>
    <w:rsid w:val="00372421"/>
    <w:rsid w:val="003727A5"/>
    <w:rsid w:val="00372A8B"/>
    <w:rsid w:val="00374163"/>
    <w:rsid w:val="00385803"/>
    <w:rsid w:val="003878CA"/>
    <w:rsid w:val="003909EC"/>
    <w:rsid w:val="00391595"/>
    <w:rsid w:val="003926FC"/>
    <w:rsid w:val="00392754"/>
    <w:rsid w:val="003951A7"/>
    <w:rsid w:val="00395284"/>
    <w:rsid w:val="003A30C7"/>
    <w:rsid w:val="003A3617"/>
    <w:rsid w:val="003B28E8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033FD"/>
    <w:rsid w:val="0040674E"/>
    <w:rsid w:val="0041265A"/>
    <w:rsid w:val="00413917"/>
    <w:rsid w:val="004157BF"/>
    <w:rsid w:val="00416D7F"/>
    <w:rsid w:val="00417E19"/>
    <w:rsid w:val="00422406"/>
    <w:rsid w:val="00422633"/>
    <w:rsid w:val="00426F13"/>
    <w:rsid w:val="00427ECE"/>
    <w:rsid w:val="00432B3A"/>
    <w:rsid w:val="00434E3C"/>
    <w:rsid w:val="004451B2"/>
    <w:rsid w:val="0045024F"/>
    <w:rsid w:val="00451517"/>
    <w:rsid w:val="00451DCF"/>
    <w:rsid w:val="004523DC"/>
    <w:rsid w:val="00457383"/>
    <w:rsid w:val="0046280C"/>
    <w:rsid w:val="004632F5"/>
    <w:rsid w:val="004637B8"/>
    <w:rsid w:val="00464015"/>
    <w:rsid w:val="00464943"/>
    <w:rsid w:val="00466314"/>
    <w:rsid w:val="004665C6"/>
    <w:rsid w:val="00467C2D"/>
    <w:rsid w:val="00471C67"/>
    <w:rsid w:val="00481556"/>
    <w:rsid w:val="00483C10"/>
    <w:rsid w:val="00485BE9"/>
    <w:rsid w:val="004929F0"/>
    <w:rsid w:val="00493495"/>
    <w:rsid w:val="00493F29"/>
    <w:rsid w:val="00494790"/>
    <w:rsid w:val="0049592C"/>
    <w:rsid w:val="004A1FA3"/>
    <w:rsid w:val="004A238D"/>
    <w:rsid w:val="004B054E"/>
    <w:rsid w:val="004B5B16"/>
    <w:rsid w:val="004C059D"/>
    <w:rsid w:val="004C1216"/>
    <w:rsid w:val="004C1F89"/>
    <w:rsid w:val="004C2F9F"/>
    <w:rsid w:val="004D0511"/>
    <w:rsid w:val="004D0799"/>
    <w:rsid w:val="004D1179"/>
    <w:rsid w:val="004D28FB"/>
    <w:rsid w:val="004D3E6C"/>
    <w:rsid w:val="004E1163"/>
    <w:rsid w:val="004E3831"/>
    <w:rsid w:val="004E537C"/>
    <w:rsid w:val="004F2495"/>
    <w:rsid w:val="004F6B98"/>
    <w:rsid w:val="005039DE"/>
    <w:rsid w:val="0050574C"/>
    <w:rsid w:val="0051603B"/>
    <w:rsid w:val="00522E5C"/>
    <w:rsid w:val="005234A8"/>
    <w:rsid w:val="005239E8"/>
    <w:rsid w:val="00524288"/>
    <w:rsid w:val="005318E9"/>
    <w:rsid w:val="00532DE2"/>
    <w:rsid w:val="005356AF"/>
    <w:rsid w:val="0054216F"/>
    <w:rsid w:val="005453B5"/>
    <w:rsid w:val="00546EB0"/>
    <w:rsid w:val="00546EB6"/>
    <w:rsid w:val="00551FBC"/>
    <w:rsid w:val="00552D05"/>
    <w:rsid w:val="005561ED"/>
    <w:rsid w:val="0055641F"/>
    <w:rsid w:val="0056680F"/>
    <w:rsid w:val="00566C4E"/>
    <w:rsid w:val="005670F7"/>
    <w:rsid w:val="00570B74"/>
    <w:rsid w:val="00572802"/>
    <w:rsid w:val="00576367"/>
    <w:rsid w:val="00583914"/>
    <w:rsid w:val="00594E95"/>
    <w:rsid w:val="00595680"/>
    <w:rsid w:val="00596333"/>
    <w:rsid w:val="00596CDD"/>
    <w:rsid w:val="005A0992"/>
    <w:rsid w:val="005A1743"/>
    <w:rsid w:val="005A6904"/>
    <w:rsid w:val="005A73F8"/>
    <w:rsid w:val="005B33D4"/>
    <w:rsid w:val="005B3DA1"/>
    <w:rsid w:val="005B6338"/>
    <w:rsid w:val="005B68C4"/>
    <w:rsid w:val="005B78E5"/>
    <w:rsid w:val="005B7C7B"/>
    <w:rsid w:val="005C4535"/>
    <w:rsid w:val="005C4918"/>
    <w:rsid w:val="005C6C5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E631B"/>
    <w:rsid w:val="005F08FB"/>
    <w:rsid w:val="005F16FC"/>
    <w:rsid w:val="005F447F"/>
    <w:rsid w:val="005F449D"/>
    <w:rsid w:val="00600483"/>
    <w:rsid w:val="00602BD9"/>
    <w:rsid w:val="006031F4"/>
    <w:rsid w:val="006124B5"/>
    <w:rsid w:val="00617805"/>
    <w:rsid w:val="00620C6C"/>
    <w:rsid w:val="00621434"/>
    <w:rsid w:val="00622FCC"/>
    <w:rsid w:val="006232AC"/>
    <w:rsid w:val="00625427"/>
    <w:rsid w:val="00627BEE"/>
    <w:rsid w:val="00631FA3"/>
    <w:rsid w:val="00634121"/>
    <w:rsid w:val="0063466A"/>
    <w:rsid w:val="006370A8"/>
    <w:rsid w:val="0063747E"/>
    <w:rsid w:val="00637805"/>
    <w:rsid w:val="00650857"/>
    <w:rsid w:val="00650C00"/>
    <w:rsid w:val="00653437"/>
    <w:rsid w:val="00653B91"/>
    <w:rsid w:val="00654672"/>
    <w:rsid w:val="00654926"/>
    <w:rsid w:val="00656A6A"/>
    <w:rsid w:val="00664A9F"/>
    <w:rsid w:val="00664E04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27F2"/>
    <w:rsid w:val="00693995"/>
    <w:rsid w:val="006947AC"/>
    <w:rsid w:val="006979E3"/>
    <w:rsid w:val="006A3780"/>
    <w:rsid w:val="006A6F36"/>
    <w:rsid w:val="006B03D7"/>
    <w:rsid w:val="006B097B"/>
    <w:rsid w:val="006B2D0B"/>
    <w:rsid w:val="006B350C"/>
    <w:rsid w:val="006B406B"/>
    <w:rsid w:val="006C3429"/>
    <w:rsid w:val="006C3E93"/>
    <w:rsid w:val="006C7519"/>
    <w:rsid w:val="006D1410"/>
    <w:rsid w:val="006D4D0D"/>
    <w:rsid w:val="006D74E3"/>
    <w:rsid w:val="006E1D11"/>
    <w:rsid w:val="006E2BB1"/>
    <w:rsid w:val="006E31A7"/>
    <w:rsid w:val="006F0262"/>
    <w:rsid w:val="006F1FD0"/>
    <w:rsid w:val="006F2607"/>
    <w:rsid w:val="00701B5B"/>
    <w:rsid w:val="007025DB"/>
    <w:rsid w:val="007047FA"/>
    <w:rsid w:val="00705228"/>
    <w:rsid w:val="00712213"/>
    <w:rsid w:val="007202C8"/>
    <w:rsid w:val="00720C99"/>
    <w:rsid w:val="00724A6A"/>
    <w:rsid w:val="00725823"/>
    <w:rsid w:val="00725E8D"/>
    <w:rsid w:val="007274C4"/>
    <w:rsid w:val="00730309"/>
    <w:rsid w:val="00730D28"/>
    <w:rsid w:val="00732A74"/>
    <w:rsid w:val="007448E6"/>
    <w:rsid w:val="007468BD"/>
    <w:rsid w:val="00746C85"/>
    <w:rsid w:val="00746D48"/>
    <w:rsid w:val="00751724"/>
    <w:rsid w:val="00751BFC"/>
    <w:rsid w:val="00753A04"/>
    <w:rsid w:val="00754EA5"/>
    <w:rsid w:val="007556F3"/>
    <w:rsid w:val="00757223"/>
    <w:rsid w:val="00761BEE"/>
    <w:rsid w:val="007659A9"/>
    <w:rsid w:val="00774FC9"/>
    <w:rsid w:val="007755C8"/>
    <w:rsid w:val="00775C3D"/>
    <w:rsid w:val="00775E65"/>
    <w:rsid w:val="00776529"/>
    <w:rsid w:val="00782416"/>
    <w:rsid w:val="0078262F"/>
    <w:rsid w:val="00783B36"/>
    <w:rsid w:val="0078690F"/>
    <w:rsid w:val="00786AB6"/>
    <w:rsid w:val="00786FF9"/>
    <w:rsid w:val="00787967"/>
    <w:rsid w:val="00787FCC"/>
    <w:rsid w:val="007917D0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A7E70"/>
    <w:rsid w:val="007B0EB7"/>
    <w:rsid w:val="007B3EDC"/>
    <w:rsid w:val="007B3FC1"/>
    <w:rsid w:val="007C0BB6"/>
    <w:rsid w:val="007C1CDB"/>
    <w:rsid w:val="007C2E0B"/>
    <w:rsid w:val="007C43BC"/>
    <w:rsid w:val="007C59C6"/>
    <w:rsid w:val="007D0331"/>
    <w:rsid w:val="007D20C8"/>
    <w:rsid w:val="007D6890"/>
    <w:rsid w:val="007E1609"/>
    <w:rsid w:val="007E312E"/>
    <w:rsid w:val="007E6AA7"/>
    <w:rsid w:val="007F0D4E"/>
    <w:rsid w:val="007F22EA"/>
    <w:rsid w:val="007F33AC"/>
    <w:rsid w:val="007F3575"/>
    <w:rsid w:val="007F35C4"/>
    <w:rsid w:val="007F464A"/>
    <w:rsid w:val="007F6182"/>
    <w:rsid w:val="007F69E7"/>
    <w:rsid w:val="00803C0C"/>
    <w:rsid w:val="00804063"/>
    <w:rsid w:val="0081030B"/>
    <w:rsid w:val="00812887"/>
    <w:rsid w:val="00814180"/>
    <w:rsid w:val="00814538"/>
    <w:rsid w:val="008150E6"/>
    <w:rsid w:val="00823041"/>
    <w:rsid w:val="00823314"/>
    <w:rsid w:val="0082417A"/>
    <w:rsid w:val="00826553"/>
    <w:rsid w:val="0082773B"/>
    <w:rsid w:val="008309FB"/>
    <w:rsid w:val="00835A32"/>
    <w:rsid w:val="00840F50"/>
    <w:rsid w:val="00841FD4"/>
    <w:rsid w:val="008433B9"/>
    <w:rsid w:val="00846FC8"/>
    <w:rsid w:val="00847A26"/>
    <w:rsid w:val="00847FF4"/>
    <w:rsid w:val="00850539"/>
    <w:rsid w:val="0085190A"/>
    <w:rsid w:val="0085252A"/>
    <w:rsid w:val="008545DC"/>
    <w:rsid w:val="0085522F"/>
    <w:rsid w:val="00856639"/>
    <w:rsid w:val="00857C6B"/>
    <w:rsid w:val="008601FE"/>
    <w:rsid w:val="00861BC9"/>
    <w:rsid w:val="00862D62"/>
    <w:rsid w:val="00863043"/>
    <w:rsid w:val="00863339"/>
    <w:rsid w:val="00865382"/>
    <w:rsid w:val="00867D0A"/>
    <w:rsid w:val="00873C74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0944"/>
    <w:rsid w:val="008A133C"/>
    <w:rsid w:val="008A4861"/>
    <w:rsid w:val="008A727F"/>
    <w:rsid w:val="008B0135"/>
    <w:rsid w:val="008B23D7"/>
    <w:rsid w:val="008B2F0C"/>
    <w:rsid w:val="008C24A1"/>
    <w:rsid w:val="008D7026"/>
    <w:rsid w:val="008D796B"/>
    <w:rsid w:val="008D79E1"/>
    <w:rsid w:val="008E20CC"/>
    <w:rsid w:val="008E5835"/>
    <w:rsid w:val="008E608C"/>
    <w:rsid w:val="008E7663"/>
    <w:rsid w:val="008F1883"/>
    <w:rsid w:val="008F210F"/>
    <w:rsid w:val="008F3505"/>
    <w:rsid w:val="008F3FDB"/>
    <w:rsid w:val="008F646B"/>
    <w:rsid w:val="00901EA1"/>
    <w:rsid w:val="00914CA1"/>
    <w:rsid w:val="00915FD5"/>
    <w:rsid w:val="00916602"/>
    <w:rsid w:val="00920EA1"/>
    <w:rsid w:val="0092358B"/>
    <w:rsid w:val="00923826"/>
    <w:rsid w:val="00924212"/>
    <w:rsid w:val="00924CC5"/>
    <w:rsid w:val="0093051D"/>
    <w:rsid w:val="0093109F"/>
    <w:rsid w:val="0093134D"/>
    <w:rsid w:val="009332F7"/>
    <w:rsid w:val="009365D5"/>
    <w:rsid w:val="009418C5"/>
    <w:rsid w:val="0094324E"/>
    <w:rsid w:val="009439A1"/>
    <w:rsid w:val="00945CD1"/>
    <w:rsid w:val="00954636"/>
    <w:rsid w:val="00956F57"/>
    <w:rsid w:val="00961B65"/>
    <w:rsid w:val="009627DB"/>
    <w:rsid w:val="009628BB"/>
    <w:rsid w:val="00962E51"/>
    <w:rsid w:val="009643C8"/>
    <w:rsid w:val="00964C89"/>
    <w:rsid w:val="00964F94"/>
    <w:rsid w:val="0096600A"/>
    <w:rsid w:val="00973CF2"/>
    <w:rsid w:val="009756AF"/>
    <w:rsid w:val="00980F5E"/>
    <w:rsid w:val="00981A0B"/>
    <w:rsid w:val="009841F3"/>
    <w:rsid w:val="00987ADA"/>
    <w:rsid w:val="00995633"/>
    <w:rsid w:val="009976AD"/>
    <w:rsid w:val="009A09BA"/>
    <w:rsid w:val="009A2BE5"/>
    <w:rsid w:val="009A5598"/>
    <w:rsid w:val="009B4AEF"/>
    <w:rsid w:val="009B5052"/>
    <w:rsid w:val="009B594B"/>
    <w:rsid w:val="009C00D9"/>
    <w:rsid w:val="009C1F01"/>
    <w:rsid w:val="009C22C0"/>
    <w:rsid w:val="009C429D"/>
    <w:rsid w:val="009C6827"/>
    <w:rsid w:val="009D205D"/>
    <w:rsid w:val="009D6E25"/>
    <w:rsid w:val="009E002C"/>
    <w:rsid w:val="009E07D3"/>
    <w:rsid w:val="009E0CCA"/>
    <w:rsid w:val="009E2913"/>
    <w:rsid w:val="009E74B1"/>
    <w:rsid w:val="009F1B90"/>
    <w:rsid w:val="009F2C28"/>
    <w:rsid w:val="009F4135"/>
    <w:rsid w:val="009F43FB"/>
    <w:rsid w:val="009F4F90"/>
    <w:rsid w:val="009F5561"/>
    <w:rsid w:val="009F79E6"/>
    <w:rsid w:val="00A01A70"/>
    <w:rsid w:val="00A01DD5"/>
    <w:rsid w:val="00A05DD6"/>
    <w:rsid w:val="00A068B8"/>
    <w:rsid w:val="00A06EAC"/>
    <w:rsid w:val="00A14524"/>
    <w:rsid w:val="00A145BF"/>
    <w:rsid w:val="00A171B2"/>
    <w:rsid w:val="00A177E4"/>
    <w:rsid w:val="00A20C97"/>
    <w:rsid w:val="00A2284B"/>
    <w:rsid w:val="00A242EF"/>
    <w:rsid w:val="00A250ED"/>
    <w:rsid w:val="00A25CBF"/>
    <w:rsid w:val="00A27DF3"/>
    <w:rsid w:val="00A3002F"/>
    <w:rsid w:val="00A3118C"/>
    <w:rsid w:val="00A32DA6"/>
    <w:rsid w:val="00A33C8F"/>
    <w:rsid w:val="00A40DD8"/>
    <w:rsid w:val="00A4135B"/>
    <w:rsid w:val="00A50547"/>
    <w:rsid w:val="00A52361"/>
    <w:rsid w:val="00A52B81"/>
    <w:rsid w:val="00A5676F"/>
    <w:rsid w:val="00A57D9D"/>
    <w:rsid w:val="00A70186"/>
    <w:rsid w:val="00A72F53"/>
    <w:rsid w:val="00A84685"/>
    <w:rsid w:val="00A85802"/>
    <w:rsid w:val="00A86AD5"/>
    <w:rsid w:val="00A90E78"/>
    <w:rsid w:val="00A94E9F"/>
    <w:rsid w:val="00A9523C"/>
    <w:rsid w:val="00AA2BFC"/>
    <w:rsid w:val="00AA4222"/>
    <w:rsid w:val="00AB1B94"/>
    <w:rsid w:val="00AB1BB5"/>
    <w:rsid w:val="00AB40B2"/>
    <w:rsid w:val="00AB48E6"/>
    <w:rsid w:val="00AB5E84"/>
    <w:rsid w:val="00AB63DF"/>
    <w:rsid w:val="00AB764B"/>
    <w:rsid w:val="00AC1916"/>
    <w:rsid w:val="00AC4ACE"/>
    <w:rsid w:val="00AC5219"/>
    <w:rsid w:val="00AC681E"/>
    <w:rsid w:val="00AD1BDB"/>
    <w:rsid w:val="00AF20F5"/>
    <w:rsid w:val="00AF3EF5"/>
    <w:rsid w:val="00AF426F"/>
    <w:rsid w:val="00B0033B"/>
    <w:rsid w:val="00B00A1D"/>
    <w:rsid w:val="00B07288"/>
    <w:rsid w:val="00B07B91"/>
    <w:rsid w:val="00B10DA3"/>
    <w:rsid w:val="00B11CBE"/>
    <w:rsid w:val="00B168B9"/>
    <w:rsid w:val="00B245C1"/>
    <w:rsid w:val="00B24D97"/>
    <w:rsid w:val="00B270B5"/>
    <w:rsid w:val="00B310D6"/>
    <w:rsid w:val="00B320B2"/>
    <w:rsid w:val="00B33C89"/>
    <w:rsid w:val="00B3687B"/>
    <w:rsid w:val="00B36971"/>
    <w:rsid w:val="00B37D72"/>
    <w:rsid w:val="00B40316"/>
    <w:rsid w:val="00B405B3"/>
    <w:rsid w:val="00B42258"/>
    <w:rsid w:val="00B46DA1"/>
    <w:rsid w:val="00B51855"/>
    <w:rsid w:val="00B54B92"/>
    <w:rsid w:val="00B57A38"/>
    <w:rsid w:val="00B61D92"/>
    <w:rsid w:val="00B6435B"/>
    <w:rsid w:val="00B6452D"/>
    <w:rsid w:val="00B65429"/>
    <w:rsid w:val="00B660E6"/>
    <w:rsid w:val="00B66462"/>
    <w:rsid w:val="00B66A6E"/>
    <w:rsid w:val="00B722A0"/>
    <w:rsid w:val="00B73A48"/>
    <w:rsid w:val="00B74429"/>
    <w:rsid w:val="00B745B7"/>
    <w:rsid w:val="00B80302"/>
    <w:rsid w:val="00B856FA"/>
    <w:rsid w:val="00B87C88"/>
    <w:rsid w:val="00B912A0"/>
    <w:rsid w:val="00B91DC7"/>
    <w:rsid w:val="00B929EA"/>
    <w:rsid w:val="00B931FC"/>
    <w:rsid w:val="00B97C0C"/>
    <w:rsid w:val="00BA1180"/>
    <w:rsid w:val="00BA5F17"/>
    <w:rsid w:val="00BA7FEF"/>
    <w:rsid w:val="00BB2CD2"/>
    <w:rsid w:val="00BC666A"/>
    <w:rsid w:val="00BC7E44"/>
    <w:rsid w:val="00BD1187"/>
    <w:rsid w:val="00BD6F72"/>
    <w:rsid w:val="00BE0224"/>
    <w:rsid w:val="00BE5877"/>
    <w:rsid w:val="00BE760C"/>
    <w:rsid w:val="00BF188E"/>
    <w:rsid w:val="00BF23D7"/>
    <w:rsid w:val="00C077E8"/>
    <w:rsid w:val="00C1114E"/>
    <w:rsid w:val="00C1195E"/>
    <w:rsid w:val="00C161C4"/>
    <w:rsid w:val="00C16BF7"/>
    <w:rsid w:val="00C20338"/>
    <w:rsid w:val="00C30212"/>
    <w:rsid w:val="00C324BF"/>
    <w:rsid w:val="00C32B7A"/>
    <w:rsid w:val="00C33448"/>
    <w:rsid w:val="00C34608"/>
    <w:rsid w:val="00C3578A"/>
    <w:rsid w:val="00C35EA6"/>
    <w:rsid w:val="00C46D13"/>
    <w:rsid w:val="00C476D0"/>
    <w:rsid w:val="00C50BC5"/>
    <w:rsid w:val="00C518B2"/>
    <w:rsid w:val="00C518DA"/>
    <w:rsid w:val="00C51B41"/>
    <w:rsid w:val="00C53E6C"/>
    <w:rsid w:val="00C6034D"/>
    <w:rsid w:val="00C60785"/>
    <w:rsid w:val="00C61A29"/>
    <w:rsid w:val="00C628BC"/>
    <w:rsid w:val="00C63B08"/>
    <w:rsid w:val="00C71461"/>
    <w:rsid w:val="00C741D8"/>
    <w:rsid w:val="00C74578"/>
    <w:rsid w:val="00C762EE"/>
    <w:rsid w:val="00C768F4"/>
    <w:rsid w:val="00C81D71"/>
    <w:rsid w:val="00C82BE4"/>
    <w:rsid w:val="00C8300B"/>
    <w:rsid w:val="00C91FE7"/>
    <w:rsid w:val="00C94D88"/>
    <w:rsid w:val="00CB04BC"/>
    <w:rsid w:val="00CB218E"/>
    <w:rsid w:val="00CB47B2"/>
    <w:rsid w:val="00CB5430"/>
    <w:rsid w:val="00CB6167"/>
    <w:rsid w:val="00CC1422"/>
    <w:rsid w:val="00CC299D"/>
    <w:rsid w:val="00CC5137"/>
    <w:rsid w:val="00CC701A"/>
    <w:rsid w:val="00CD24D2"/>
    <w:rsid w:val="00CD5C98"/>
    <w:rsid w:val="00CD6EB5"/>
    <w:rsid w:val="00CE2CC1"/>
    <w:rsid w:val="00CE4212"/>
    <w:rsid w:val="00CE5352"/>
    <w:rsid w:val="00CE71C8"/>
    <w:rsid w:val="00CF02B6"/>
    <w:rsid w:val="00CF498B"/>
    <w:rsid w:val="00CF4A6B"/>
    <w:rsid w:val="00CF5093"/>
    <w:rsid w:val="00CF5FD8"/>
    <w:rsid w:val="00D012C0"/>
    <w:rsid w:val="00D016DA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13C84"/>
    <w:rsid w:val="00D14210"/>
    <w:rsid w:val="00D2208A"/>
    <w:rsid w:val="00D22321"/>
    <w:rsid w:val="00D2365D"/>
    <w:rsid w:val="00D2480A"/>
    <w:rsid w:val="00D33BA7"/>
    <w:rsid w:val="00D34192"/>
    <w:rsid w:val="00D343B3"/>
    <w:rsid w:val="00D43F38"/>
    <w:rsid w:val="00D47EA8"/>
    <w:rsid w:val="00D503B7"/>
    <w:rsid w:val="00D545E6"/>
    <w:rsid w:val="00D5560C"/>
    <w:rsid w:val="00D56109"/>
    <w:rsid w:val="00D57424"/>
    <w:rsid w:val="00D608C0"/>
    <w:rsid w:val="00D64464"/>
    <w:rsid w:val="00D6597D"/>
    <w:rsid w:val="00D65EDE"/>
    <w:rsid w:val="00D70B11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874AB"/>
    <w:rsid w:val="00D943E0"/>
    <w:rsid w:val="00D94734"/>
    <w:rsid w:val="00DA081B"/>
    <w:rsid w:val="00DA2AA2"/>
    <w:rsid w:val="00DA5F4E"/>
    <w:rsid w:val="00DA6EF9"/>
    <w:rsid w:val="00DB12EE"/>
    <w:rsid w:val="00DB7FA8"/>
    <w:rsid w:val="00DC4AD8"/>
    <w:rsid w:val="00DC5C1C"/>
    <w:rsid w:val="00DC71CA"/>
    <w:rsid w:val="00DC741E"/>
    <w:rsid w:val="00DD0806"/>
    <w:rsid w:val="00DE2B9A"/>
    <w:rsid w:val="00DE34CB"/>
    <w:rsid w:val="00DE47FA"/>
    <w:rsid w:val="00DE5417"/>
    <w:rsid w:val="00DE5DFC"/>
    <w:rsid w:val="00DE6977"/>
    <w:rsid w:val="00DF6382"/>
    <w:rsid w:val="00DF7828"/>
    <w:rsid w:val="00E01F41"/>
    <w:rsid w:val="00E0766B"/>
    <w:rsid w:val="00E10DFD"/>
    <w:rsid w:val="00E12AB4"/>
    <w:rsid w:val="00E14A80"/>
    <w:rsid w:val="00E164AA"/>
    <w:rsid w:val="00E17374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47A7B"/>
    <w:rsid w:val="00E546AC"/>
    <w:rsid w:val="00E573F3"/>
    <w:rsid w:val="00E60985"/>
    <w:rsid w:val="00E617A2"/>
    <w:rsid w:val="00E62EF3"/>
    <w:rsid w:val="00E661C6"/>
    <w:rsid w:val="00E72044"/>
    <w:rsid w:val="00E72DFC"/>
    <w:rsid w:val="00E744DF"/>
    <w:rsid w:val="00E821D9"/>
    <w:rsid w:val="00E84872"/>
    <w:rsid w:val="00E86AA3"/>
    <w:rsid w:val="00E86C03"/>
    <w:rsid w:val="00E86CF4"/>
    <w:rsid w:val="00E90B6B"/>
    <w:rsid w:val="00E9161E"/>
    <w:rsid w:val="00E929AF"/>
    <w:rsid w:val="00E92E81"/>
    <w:rsid w:val="00E95031"/>
    <w:rsid w:val="00E96616"/>
    <w:rsid w:val="00E966A1"/>
    <w:rsid w:val="00EA0AEB"/>
    <w:rsid w:val="00EA432C"/>
    <w:rsid w:val="00EA7CFD"/>
    <w:rsid w:val="00EB08E1"/>
    <w:rsid w:val="00EB1BA6"/>
    <w:rsid w:val="00EB3831"/>
    <w:rsid w:val="00EB5B23"/>
    <w:rsid w:val="00EC0A1F"/>
    <w:rsid w:val="00EC0CC0"/>
    <w:rsid w:val="00EC0D19"/>
    <w:rsid w:val="00EC1919"/>
    <w:rsid w:val="00EC2C2C"/>
    <w:rsid w:val="00EC398E"/>
    <w:rsid w:val="00ED0520"/>
    <w:rsid w:val="00ED1992"/>
    <w:rsid w:val="00ED47C8"/>
    <w:rsid w:val="00ED62A4"/>
    <w:rsid w:val="00EE27D6"/>
    <w:rsid w:val="00EF1D0F"/>
    <w:rsid w:val="00EF21AE"/>
    <w:rsid w:val="00EF4110"/>
    <w:rsid w:val="00EF493C"/>
    <w:rsid w:val="00EF7B3F"/>
    <w:rsid w:val="00F01376"/>
    <w:rsid w:val="00F05BB4"/>
    <w:rsid w:val="00F15318"/>
    <w:rsid w:val="00F15378"/>
    <w:rsid w:val="00F170B6"/>
    <w:rsid w:val="00F20010"/>
    <w:rsid w:val="00F22FCF"/>
    <w:rsid w:val="00F23553"/>
    <w:rsid w:val="00F264D6"/>
    <w:rsid w:val="00F2756B"/>
    <w:rsid w:val="00F30A60"/>
    <w:rsid w:val="00F310BC"/>
    <w:rsid w:val="00F312AF"/>
    <w:rsid w:val="00F32C56"/>
    <w:rsid w:val="00F32E66"/>
    <w:rsid w:val="00F3780E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2CDA"/>
    <w:rsid w:val="00F73169"/>
    <w:rsid w:val="00F731F8"/>
    <w:rsid w:val="00F7578A"/>
    <w:rsid w:val="00F75853"/>
    <w:rsid w:val="00F8080A"/>
    <w:rsid w:val="00F83C72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4B87"/>
    <w:rsid w:val="00FC6E3E"/>
    <w:rsid w:val="00FC7D9A"/>
    <w:rsid w:val="00FD39D5"/>
    <w:rsid w:val="00FD462A"/>
    <w:rsid w:val="00FE0BBD"/>
    <w:rsid w:val="00FE33BC"/>
    <w:rsid w:val="00FF0B4E"/>
    <w:rsid w:val="00FF5A15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206C6-FE5C-45DE-9F6C-BCC1CE8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iPriority w:val="99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Содержимое таблицы"/>
    <w:basedOn w:val="a"/>
    <w:rsid w:val="007025D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extended-textfull">
    <w:name w:val="extended-text__full"/>
    <w:basedOn w:val="a0"/>
    <w:rsid w:val="0002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7&amp;RepType=11&amp;user=30d71420-e3f1-4104-b9b6-ace82cedf5dc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3.0000&amp;RepType=15&amp;user=30d71420-e3f1-4104-b9b6-ace82cedf5dc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7.0000&amp;RepType=15&amp;user=30d71420-e3f1-4104-b9b6-ace82cedf5dc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13.0139.0000&amp;RepType=15&amp;user=30d71420-e3f1-4104-b9b6-ace82cedf5dc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5.0000&amp;RepType=15&amp;user=30d71420-e3f1-4104-b9b6-ace82cedf5dc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01.2020&amp;EndDate=31.03.2020&amp;AddCondition=0002.0000.0000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0&amp;RepType=3&amp;user=30d71420-e3f1-4104-b9b6-ace82cedf5dc'))" TargetMode="External"/><Relationship Id="rId47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4&amp;RepType=3&amp;user=30d71420-e3f1-4104-b9b6-ace82cedf5dc'))" TargetMode="External"/><Relationship Id="rId50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3&amp;RepType=3&amp;user=30d71420-e3f1-4104-b9b6-ace82cedf5dc'))" TargetMode="External"/><Relationship Id="rId55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6&amp;RepType=3&amp;user=30d71420-e3f1-4104-b9b6-ace82cedf5dc')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6&amp;RepType=11&amp;user=30d71420-e3f1-4104-b9b6-ace82cedf5dc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3.0000&amp;RepType=15&amp;user=30d71420-e3f1-4104-b9b6-ace82cedf5dc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7.0000&amp;RepType=15&amp;user=30d71420-e3f1-4104-b9b6-ace82cedf5dc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60.0000&amp;RepType=15&amp;user=30d71420-e3f1-4104-b9b6-ace82cedf5dc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13.0000.0000&amp;RepType=15&amp;user=30d71420-e3f1-4104-b9b6-ace82cedf5dc'))" TargetMode="External"/><Relationship Id="rId46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68&amp;RepType=3&amp;user=30d71420-e3f1-4104-b9b6-ace82cedf5dc'))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00.0000&amp;RepType=15&amp;user=30d71420-e3f1-4104-b9b6-ace82cedf5dc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4.0000&amp;RepType=15&amp;user=30d71420-e3f1-4104-b9b6-ace82cedf5dc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9.0000&amp;RepType=15&amp;user=30d71420-e3f1-4104-b9b6-ace82cedf5dc'))" TargetMode="External"/><Relationship Id="rId41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49&amp;RepType=3&amp;user=30d71420-e3f1-4104-b9b6-ace82cedf5dc'))" TargetMode="External"/><Relationship Id="rId54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5&amp;RepType=3&amp;user=30d71420-e3f1-4104-b9b6-ace82cedf5dc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5&amp;RepType=11&amp;user=30d71420-e3f1-4104-b9b6-ace82cedf5dc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6.0000&amp;RepType=15&amp;user=30d71420-e3f1-4104-b9b6-ace82cedf5dc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60.0000&amp;RepType=15&amp;user=30d71420-e3f1-4104-b9b6-ace82cedf5dc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07.0000.0000&amp;RepType=15&amp;user=30d71420-e3f1-4104-b9b6-ace82cedf5dc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14.0000.0000&amp;RepType=15&amp;user=30d71420-e3f1-4104-b9b6-ace82cedf5dc'))" TargetMode="External"/><Relationship Id="rId45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96&amp;RepType=3&amp;user=30d71420-e3f1-4104-b9b6-ace82cedf5dc'))" TargetMode="External"/><Relationship Id="rId53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1&amp;RepType=3&amp;user=30d71420-e3f1-4104-b9b6-ace82cedf5dc'))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10&amp;RepType=11&amp;user=30d71420-e3f1-4104-b9b6-ace82cedf5dc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6.0000&amp;RepType=15&amp;user=30d71420-e3f1-4104-b9b6-ace82cedf5dc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8.0000&amp;RepType=15&amp;user=30d71420-e3f1-4104-b9b6-ace82cedf5dc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06.0000.0000&amp;RepType=15&amp;user=30d71420-e3f1-4104-b9b6-ace82cedf5dc'))" TargetMode="External"/><Relationship Id="rId49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95&amp;RepType=3&amp;user=30d71420-e3f1-4104-b9b6-ace82cedf5dc'))" TargetMode="External"/><Relationship Id="rId57" Type="http://schemas.openxmlformats.org/officeDocument/2006/relationships/hyperlink" Target="javascript:void(window.open('http://10.128.66.165:8083/ReportServer/Pages/ReportViewer.aspx?%2fDocument%2fApproachQuestionQuarter_child2&amp;StartDate=01.01.2020&amp;EndDate=31.03.2020&amp;AddCondition=0001.0000.0000.0000&amp;RepType=15&amp;user=2d264ea6-5e23-4319-99ea-ad76e5f7a23b'))" TargetMode="External"/><Relationship Id="rId10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4&amp;RepType=11&amp;user=30d71420-e3f1-4104-b9b6-ace82cedf5dc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4.0000&amp;RepType=15&amp;user=30d71420-e3f1-4104-b9b6-ace82cedf5dc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63.0000&amp;RepType=15&amp;user=30d71420-e3f1-4104-b9b6-ace82cedf5dc'))" TargetMode="External"/><Relationship Id="rId44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3473&amp;RepType=3&amp;user=30d71420-e3f1-4104-b9b6-ace82cedf5dc'))" TargetMode="External"/><Relationship Id="rId52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90&amp;RepType=3&amp;user=30d71420-e3f1-4104-b9b6-ace82cedf5dc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3&amp;RepType=11&amp;user=30d71420-e3f1-4104-b9b6-ace82cedf5dc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8&amp;RepType=11&amp;user=30d71420-e3f1-4104-b9b6-ace82cedf5dc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5.0000&amp;RepType=15&amp;user=30d71420-e3f1-4104-b9b6-ace82cedf5dc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58.0000&amp;RepType=15&amp;user=30d71420-e3f1-4104-b9b6-ace82cedf5dc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5.0005.0063.0000&amp;RepType=15&amp;user=30d71420-e3f1-4104-b9b6-ace82cedf5dc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0002.0004.0000.0000&amp;RepType=15&amp;user=30d71420-e3f1-4104-b9b6-ace82cedf5dc'))" TargetMode="External"/><Relationship Id="rId43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73&amp;RepType=3&amp;user=30d71420-e3f1-4104-b9b6-ace82cedf5dc'))" TargetMode="External"/><Relationship Id="rId48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67&amp;RepType=3&amp;user=30d71420-e3f1-4104-b9b6-ace82cedf5dc'))" TargetMode="External"/><Relationship Id="rId56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3479&amp;RepType=3&amp;user=30d71420-e3f1-4104-b9b6-ace82cedf5dc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07.2020&amp;EndDate=30.09.2020&amp;AddCondition=2&amp;RepType=11&amp;user=30d71420-e3f1-4104-b9b6-ace82cedf5dc'))" TargetMode="External"/><Relationship Id="rId51" Type="http://schemas.openxmlformats.org/officeDocument/2006/relationships/hyperlink" Target="javascript:void(window.open('http://10.128.66.165:8083/ReportServer/Pages/ReportViewer.aspx?%2fDocument%2fRegApproachInPeriod_child&amp;StartDate=01.07.2020&amp;EndDate=30.09.2020&amp;ThemesType=0&amp;AddressType=0&amp;ThemID=1652756&amp;RepType=3&amp;user=30d71420-e3f1-4104-b9b6-ace82cedf5dc'))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D37C-34F6-49C4-B9DE-C5FFEC83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5451</Words>
  <Characters>31076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36455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Побужаева Татьяна Вячеславовна</cp:lastModifiedBy>
  <cp:revision>2</cp:revision>
  <cp:lastPrinted>2019-01-11T08:10:00Z</cp:lastPrinted>
  <dcterms:created xsi:type="dcterms:W3CDTF">2020-11-02T13:38:00Z</dcterms:created>
  <dcterms:modified xsi:type="dcterms:W3CDTF">2020-11-02T13:38:00Z</dcterms:modified>
</cp:coreProperties>
</file>