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D72D0D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об утверждении административного регламента </w:t>
      </w:r>
      <w:r w:rsidR="00EF6BFE" w:rsidRPr="00EF6BFE">
        <w:rPr>
          <w:rFonts w:ascii="Times New Roman" w:hAnsi="Times New Roman" w:cs="Times New Roman"/>
          <w:b/>
          <w:bCs/>
          <w:sz w:val="28"/>
          <w:szCs w:val="28"/>
        </w:rPr>
        <w:t>Службы государственного строительного надзора и экспертизы Санкт-Петербурга</w:t>
      </w:r>
      <w:r w:rsidR="00AB6075" w:rsidRPr="00D72D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6BF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72D0D" w:rsidRPr="00D72D0D">
        <w:rPr>
          <w:rFonts w:ascii="Times New Roman" w:hAnsi="Times New Roman" w:cs="Times New Roman"/>
          <w:b/>
          <w:sz w:val="28"/>
          <w:szCs w:val="28"/>
        </w:rPr>
        <w:t>по предоставлению государственной услуги по</w:t>
      </w:r>
      <w:r w:rsidR="00D72D0D">
        <w:rPr>
          <w:rFonts w:ascii="Times New Roman" w:hAnsi="Times New Roman" w:cs="Times New Roman"/>
          <w:b/>
          <w:sz w:val="28"/>
          <w:szCs w:val="28"/>
        </w:rPr>
        <w:t> </w:t>
      </w:r>
      <w:r w:rsidR="00D72D0D" w:rsidRPr="00D72D0D">
        <w:rPr>
          <w:rFonts w:ascii="Times New Roman" w:hAnsi="Times New Roman" w:cs="Times New Roman"/>
          <w:b/>
          <w:sz w:val="28"/>
          <w:szCs w:val="28"/>
        </w:rPr>
        <w:t xml:space="preserve">осуществлению приема уведомлений о </w:t>
      </w:r>
      <w:r w:rsidR="00125800">
        <w:rPr>
          <w:rFonts w:ascii="Times New Roman" w:hAnsi="Times New Roman" w:cs="Times New Roman"/>
          <w:b/>
          <w:sz w:val="28"/>
          <w:szCs w:val="28"/>
        </w:rPr>
        <w:t>завершении</w:t>
      </w:r>
      <w:r w:rsidR="00D72D0D" w:rsidRPr="00D72D0D">
        <w:rPr>
          <w:rFonts w:ascii="Times New Roman" w:hAnsi="Times New Roman" w:cs="Times New Roman"/>
          <w:b/>
          <w:sz w:val="28"/>
          <w:szCs w:val="28"/>
        </w:rPr>
        <w:t xml:space="preserve"> снос</w:t>
      </w:r>
      <w:r w:rsidR="00125800">
        <w:rPr>
          <w:rFonts w:ascii="Times New Roman" w:hAnsi="Times New Roman" w:cs="Times New Roman"/>
          <w:b/>
          <w:sz w:val="28"/>
          <w:szCs w:val="28"/>
        </w:rPr>
        <w:t>а</w:t>
      </w:r>
      <w:r w:rsidR="00D72D0D" w:rsidRPr="00D72D0D">
        <w:rPr>
          <w:rFonts w:ascii="Times New Roman" w:hAnsi="Times New Roman" w:cs="Times New Roman"/>
          <w:b/>
          <w:sz w:val="28"/>
          <w:szCs w:val="28"/>
        </w:rPr>
        <w:t xml:space="preserve"> объектов капитального строительства</w:t>
      </w:r>
    </w:p>
    <w:p w:rsidR="00116822" w:rsidRPr="00CC7ECF" w:rsidRDefault="00116822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F6BFE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34F5C">
        <w:rPr>
          <w:rFonts w:ascii="Times New Roman" w:hAnsi="Times New Roman" w:cs="Times New Roman"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</w:t>
      </w:r>
      <w:r w:rsidR="00EF6BFE">
        <w:rPr>
          <w:rFonts w:ascii="Times New Roman" w:hAnsi="Times New Roman" w:cs="Times New Roman"/>
          <w:sz w:val="28"/>
          <w:szCs w:val="28"/>
        </w:rPr>
        <w:t xml:space="preserve">(далее – Служба) </w:t>
      </w:r>
      <w:r w:rsidRPr="00F34F5C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 w:rsidR="00EF6BFE">
        <w:rPr>
          <w:rFonts w:ascii="Times New Roman" w:hAnsi="Times New Roman" w:cs="Times New Roman"/>
          <w:sz w:val="28"/>
          <w:szCs w:val="28"/>
        </w:rPr>
        <w:t>Службы</w:t>
      </w:r>
      <w:r w:rsidRPr="00F34F5C">
        <w:rPr>
          <w:rFonts w:ascii="Times New Roman" w:hAnsi="Times New Roman" w:cs="Times New Roman"/>
          <w:sz w:val="28"/>
          <w:szCs w:val="28"/>
        </w:rPr>
        <w:t xml:space="preserve"> </w:t>
      </w:r>
      <w:r w:rsidR="00D72D0D" w:rsidRPr="00D72D0D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 по осуществлению приема уведомлений о</w:t>
      </w:r>
      <w:r w:rsidR="00D72D0D">
        <w:rPr>
          <w:rFonts w:ascii="Times New Roman" w:hAnsi="Times New Roman" w:cs="Times New Roman"/>
          <w:sz w:val="28"/>
          <w:szCs w:val="28"/>
        </w:rPr>
        <w:t> </w:t>
      </w:r>
      <w:r w:rsidR="00125800">
        <w:rPr>
          <w:rFonts w:ascii="Times New Roman" w:hAnsi="Times New Roman" w:cs="Times New Roman"/>
          <w:sz w:val="28"/>
          <w:szCs w:val="28"/>
        </w:rPr>
        <w:t>завершении</w:t>
      </w:r>
      <w:r w:rsidR="00D72D0D" w:rsidRPr="00D72D0D">
        <w:rPr>
          <w:rFonts w:ascii="Times New Roman" w:hAnsi="Times New Roman" w:cs="Times New Roman"/>
          <w:sz w:val="28"/>
          <w:szCs w:val="28"/>
        </w:rPr>
        <w:t xml:space="preserve"> снос</w:t>
      </w:r>
      <w:r w:rsidR="00125800">
        <w:rPr>
          <w:rFonts w:ascii="Times New Roman" w:hAnsi="Times New Roman" w:cs="Times New Roman"/>
          <w:sz w:val="28"/>
          <w:szCs w:val="28"/>
        </w:rPr>
        <w:t>а</w:t>
      </w:r>
      <w:r w:rsidR="00D72D0D" w:rsidRPr="00D72D0D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</w:t>
      </w:r>
      <w:r w:rsidRPr="00AB6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Проект) разработан в соответствии с пунктом 4.2 </w:t>
      </w:r>
      <w:r w:rsidRPr="00F34F5C">
        <w:rPr>
          <w:rFonts w:ascii="Times New Roman" w:hAnsi="Times New Roman" w:cs="Times New Roman"/>
          <w:sz w:val="28"/>
          <w:szCs w:val="28"/>
        </w:rPr>
        <w:t>Порядка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функций), утвержденного постановлением Правительства Санкт-Петербурга от 25.07.2011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F5C">
        <w:rPr>
          <w:rFonts w:ascii="Times New Roman" w:hAnsi="Times New Roman" w:cs="Times New Roman"/>
          <w:sz w:val="28"/>
          <w:szCs w:val="28"/>
        </w:rPr>
        <w:t>1037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F6BFE">
        <w:rPr>
          <w:rFonts w:ascii="Times New Roman" w:hAnsi="Times New Roman" w:cs="Times New Roman"/>
          <w:sz w:val="28"/>
          <w:szCs w:val="28"/>
        </w:rPr>
        <w:t>в связи с принятием п</w:t>
      </w:r>
      <w:r w:rsidR="00EF6BFE" w:rsidRPr="006C7D8A">
        <w:rPr>
          <w:rFonts w:ascii="Times New Roman" w:hAnsi="Times New Roman" w:cs="Times New Roman"/>
          <w:sz w:val="28"/>
          <w:szCs w:val="28"/>
        </w:rPr>
        <w:t>остановлени</w:t>
      </w:r>
      <w:r w:rsidR="00EF6BFE">
        <w:rPr>
          <w:rFonts w:ascii="Times New Roman" w:hAnsi="Times New Roman" w:cs="Times New Roman"/>
          <w:sz w:val="28"/>
          <w:szCs w:val="28"/>
        </w:rPr>
        <w:t>я</w:t>
      </w:r>
      <w:r w:rsidR="00EF6BFE" w:rsidRPr="006C7D8A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23.09.2020 № 768, которым Служба наделена полномочиями по приему уведомлений о</w:t>
      </w:r>
      <w:r w:rsidR="00EF6BFE">
        <w:rPr>
          <w:rFonts w:ascii="Times New Roman" w:hAnsi="Times New Roman" w:cs="Times New Roman"/>
          <w:sz w:val="28"/>
          <w:szCs w:val="28"/>
        </w:rPr>
        <w:t> </w:t>
      </w:r>
      <w:r w:rsidR="00EF6BFE" w:rsidRPr="006C7D8A">
        <w:rPr>
          <w:rFonts w:ascii="Times New Roman" w:hAnsi="Times New Roman" w:cs="Times New Roman"/>
          <w:sz w:val="28"/>
          <w:szCs w:val="28"/>
        </w:rPr>
        <w:t>завершении сноса объектов капитального строительства, предусмотренных статьей 55.31 Градостроительного кодекса Российской Федерации</w:t>
      </w:r>
      <w:r w:rsidR="00EF6BFE">
        <w:rPr>
          <w:rFonts w:ascii="Times New Roman" w:hAnsi="Times New Roman" w:cs="Times New Roman"/>
          <w:sz w:val="28"/>
          <w:szCs w:val="28"/>
        </w:rPr>
        <w:t>.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предусмотрены </w:t>
      </w:r>
      <w:r w:rsidRPr="00AB6075">
        <w:rPr>
          <w:rFonts w:ascii="Times New Roman" w:hAnsi="Times New Roman" w:cs="Times New Roman"/>
          <w:sz w:val="28"/>
          <w:szCs w:val="28"/>
        </w:rPr>
        <w:t xml:space="preserve">сроки и последовательность административных процедур (действий) </w:t>
      </w:r>
      <w:r w:rsidR="00EF6BFE">
        <w:rPr>
          <w:rFonts w:ascii="Times New Roman" w:hAnsi="Times New Roman" w:cs="Times New Roman"/>
          <w:sz w:val="28"/>
          <w:szCs w:val="28"/>
        </w:rPr>
        <w:t>Службы</w:t>
      </w:r>
      <w:r w:rsidRPr="00AB6075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Pr="00AB6075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B6075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Принятие Проекта не повлечет изменения ни федеральных, ни региональных нормативных правовых актов.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 22.06.2017 Проект </w:t>
      </w:r>
      <w:r w:rsidR="00EF6BFE">
        <w:rPr>
          <w:rFonts w:ascii="Times New Roman" w:hAnsi="Times New Roman" w:cs="Times New Roman"/>
          <w:bCs/>
          <w:sz w:val="28"/>
          <w:szCs w:val="28"/>
        </w:rPr>
        <w:t>16.10</w:t>
      </w:r>
      <w:r w:rsidR="00D72D0D">
        <w:rPr>
          <w:rFonts w:ascii="Times New Roman" w:hAnsi="Times New Roman" w:cs="Times New Roman"/>
          <w:bCs/>
          <w:sz w:val="28"/>
          <w:szCs w:val="28"/>
        </w:rPr>
        <w:t>.2020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направлен в прокуратуру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Санкт-Петербурга для согласования. </w:t>
      </w:r>
      <w:r w:rsidR="002D2635" w:rsidRPr="008C17F2">
        <w:rPr>
          <w:rFonts w:ascii="Times New Roman" w:hAnsi="Times New Roman" w:cs="Times New Roman"/>
          <w:bCs/>
          <w:sz w:val="28"/>
          <w:szCs w:val="28"/>
        </w:rPr>
        <w:t xml:space="preserve">Заключение прокуратуры </w:t>
      </w:r>
      <w:r w:rsidR="002D2635">
        <w:rPr>
          <w:rFonts w:ascii="Times New Roman" w:hAnsi="Times New Roman" w:cs="Times New Roman"/>
          <w:bCs/>
          <w:sz w:val="28"/>
          <w:szCs w:val="28"/>
        </w:rPr>
        <w:br/>
      </w:r>
      <w:r w:rsidR="002D2635" w:rsidRPr="008C17F2">
        <w:rPr>
          <w:rFonts w:ascii="Times New Roman" w:hAnsi="Times New Roman" w:cs="Times New Roman"/>
          <w:bCs/>
          <w:sz w:val="28"/>
          <w:szCs w:val="28"/>
        </w:rPr>
        <w:t>Санкт-Петербурга на Проект в Службу не поступило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F6BFE" w:rsidRDefault="00EF6BFE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F6BFE" w:rsidRDefault="00EF6BFE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025951" w:rsidRPr="00EF6BFE" w:rsidRDefault="00EF6BFE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F6BF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25951" w:rsidRPr="00EF6BFE">
        <w:rPr>
          <w:rFonts w:ascii="Times New Roman" w:hAnsi="Times New Roman" w:cs="Times New Roman"/>
          <w:b/>
          <w:bCs/>
          <w:sz w:val="28"/>
          <w:szCs w:val="28"/>
        </w:rPr>
        <w:t>сполняющий обязанности</w:t>
      </w:r>
    </w:p>
    <w:p w:rsidR="003815A0" w:rsidRPr="00EF6BFE" w:rsidRDefault="00025951" w:rsidP="003815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F6BFE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3815A0" w:rsidRPr="00EF6BFE">
        <w:rPr>
          <w:rFonts w:ascii="Times New Roman" w:hAnsi="Times New Roman" w:cs="Times New Roman"/>
          <w:b/>
          <w:bCs/>
          <w:sz w:val="28"/>
          <w:szCs w:val="28"/>
        </w:rPr>
        <w:t>ачальник</w:t>
      </w:r>
      <w:r w:rsidRPr="00EF6BF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815A0" w:rsidRPr="00EF6BFE">
        <w:rPr>
          <w:rFonts w:ascii="Times New Roman" w:hAnsi="Times New Roman" w:cs="Times New Roman"/>
          <w:b/>
          <w:bCs/>
          <w:sz w:val="28"/>
          <w:szCs w:val="28"/>
        </w:rPr>
        <w:t xml:space="preserve"> Службы</w:t>
      </w:r>
      <w:r w:rsidR="003815A0" w:rsidRPr="00EF6BF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EF6BF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EF6BF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EF6BF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EF6BF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EF6BF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EF6BF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EF6BF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6BFE">
        <w:rPr>
          <w:rFonts w:ascii="Times New Roman" w:hAnsi="Times New Roman" w:cs="Times New Roman"/>
          <w:b/>
          <w:bCs/>
          <w:sz w:val="28"/>
          <w:szCs w:val="28"/>
        </w:rPr>
        <w:t>В.П.Захаров</w:t>
      </w:r>
    </w:p>
    <w:sectPr w:rsidR="003815A0" w:rsidRPr="00EF6BFE" w:rsidSect="00AB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30C"/>
    <w:rsid w:val="00000A95"/>
    <w:rsid w:val="00003C19"/>
    <w:rsid w:val="00006D89"/>
    <w:rsid w:val="00016183"/>
    <w:rsid w:val="00016BE5"/>
    <w:rsid w:val="000201CD"/>
    <w:rsid w:val="00024DE3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25800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635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0DDF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A243F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07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2D0D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EF6BFE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83819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D0FCE"/>
  <w15:docId w15:val="{3BF0BEF9-4B2D-4B81-A2A6-4E04D00F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B2303-D3D9-46F6-8B5D-C34BEF10B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4</cp:revision>
  <cp:lastPrinted>2019-03-05T15:23:00Z</cp:lastPrinted>
  <dcterms:created xsi:type="dcterms:W3CDTF">2020-05-25T07:26:00Z</dcterms:created>
  <dcterms:modified xsi:type="dcterms:W3CDTF">2020-10-15T08:28:00Z</dcterms:modified>
</cp:coreProperties>
</file>