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2C" w:rsidRPr="00A5032C" w:rsidRDefault="00A5032C" w:rsidP="00A5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DE74C5">
        <w:rPr>
          <w:rFonts w:ascii="Times New Roman" w:hAnsi="Times New Roman" w:cs="Times New Roman"/>
          <w:sz w:val="24"/>
          <w:szCs w:val="24"/>
        </w:rPr>
        <w:t>Приложение № 2</w:t>
      </w:r>
      <w:r w:rsidRPr="00A50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2C" w:rsidRPr="00A5032C" w:rsidRDefault="00A5032C" w:rsidP="00A5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032C">
        <w:rPr>
          <w:rFonts w:ascii="Times New Roman" w:hAnsi="Times New Roman" w:cs="Times New Roman"/>
          <w:sz w:val="24"/>
          <w:szCs w:val="24"/>
        </w:rPr>
        <w:t xml:space="preserve">  к распоряжению Комитета </w:t>
      </w:r>
    </w:p>
    <w:p w:rsidR="00401865" w:rsidRDefault="00A5032C" w:rsidP="007F7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3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5032C">
        <w:rPr>
          <w:rFonts w:ascii="Times New Roman" w:hAnsi="Times New Roman" w:cs="Times New Roman"/>
          <w:sz w:val="24"/>
          <w:szCs w:val="24"/>
        </w:rPr>
        <w:t xml:space="preserve">  от _____________№ _____</w:t>
      </w:r>
    </w:p>
    <w:p w:rsidR="007F78D4" w:rsidRDefault="007F78D4" w:rsidP="007F7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4C5" w:rsidRPr="00DE74C5" w:rsidRDefault="00DE74C5" w:rsidP="00DE74C5">
      <w:pPr>
        <w:pStyle w:val="11"/>
        <w:keepNext/>
        <w:keepLines/>
        <w:shd w:val="clear" w:color="auto" w:fill="auto"/>
        <w:spacing w:before="0" w:after="0" w:line="274" w:lineRule="exact"/>
        <w:jc w:val="center"/>
        <w:rPr>
          <w:b w:val="0"/>
          <w:sz w:val="24"/>
          <w:szCs w:val="24"/>
        </w:rPr>
      </w:pPr>
      <w:bookmarkStart w:id="0" w:name="bookmark1"/>
      <w:r w:rsidRPr="00DE74C5">
        <w:rPr>
          <w:rStyle w:val="1Exact"/>
          <w:b/>
          <w:sz w:val="24"/>
          <w:szCs w:val="24"/>
        </w:rPr>
        <w:t>СОСТАВ</w:t>
      </w:r>
      <w:bookmarkEnd w:id="0"/>
    </w:p>
    <w:p w:rsidR="00DE74C5" w:rsidRDefault="00DE74C5" w:rsidP="00DE74C5">
      <w:pPr>
        <w:pStyle w:val="90"/>
        <w:shd w:val="clear" w:color="auto" w:fill="auto"/>
        <w:spacing w:before="0" w:after="0"/>
        <w:jc w:val="center"/>
        <w:rPr>
          <w:rStyle w:val="9Exact"/>
          <w:b/>
          <w:sz w:val="24"/>
          <w:szCs w:val="24"/>
        </w:rPr>
      </w:pPr>
      <w:r w:rsidRPr="00DE74C5">
        <w:rPr>
          <w:rStyle w:val="9Exact"/>
          <w:b/>
          <w:sz w:val="24"/>
          <w:szCs w:val="24"/>
        </w:rPr>
        <w:t>Комиссии по соблюдению требований к служебному поведению государственных</w:t>
      </w:r>
      <w:r w:rsidRPr="00DE74C5">
        <w:rPr>
          <w:rStyle w:val="9Exact"/>
          <w:b/>
          <w:sz w:val="24"/>
          <w:szCs w:val="24"/>
        </w:rPr>
        <w:br/>
        <w:t>гражданских служащих Санкт-Петербурга Комитета по природопользованию,</w:t>
      </w:r>
      <w:r w:rsidRPr="00DE74C5">
        <w:rPr>
          <w:rStyle w:val="9Exact"/>
          <w:b/>
          <w:sz w:val="24"/>
          <w:szCs w:val="24"/>
        </w:rPr>
        <w:br/>
        <w:t>охране окружающей среды и обеспечению экологической безопасности</w:t>
      </w:r>
    </w:p>
    <w:p w:rsidR="00DE74C5" w:rsidRDefault="00DE74C5" w:rsidP="007F78D4">
      <w:pPr>
        <w:pStyle w:val="90"/>
        <w:shd w:val="clear" w:color="auto" w:fill="auto"/>
        <w:spacing w:before="0" w:after="0"/>
        <w:jc w:val="center"/>
        <w:rPr>
          <w:rStyle w:val="9Exact"/>
          <w:b/>
          <w:sz w:val="24"/>
          <w:szCs w:val="24"/>
        </w:rPr>
      </w:pPr>
      <w:r>
        <w:rPr>
          <w:rStyle w:val="9Exact"/>
          <w:b/>
          <w:sz w:val="24"/>
          <w:szCs w:val="24"/>
        </w:rPr>
        <w:t>и урегулированию конфликта интересов</w:t>
      </w:r>
    </w:p>
    <w:p w:rsidR="007F78D4" w:rsidRDefault="007F78D4" w:rsidP="007F78D4">
      <w:pPr>
        <w:pStyle w:val="90"/>
        <w:shd w:val="clear" w:color="auto" w:fill="auto"/>
        <w:spacing w:before="0" w:after="0"/>
        <w:jc w:val="center"/>
        <w:rPr>
          <w:b w:val="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4955"/>
      </w:tblGrid>
      <w:tr w:rsidR="00DE74C5" w:rsidTr="007F78D4">
        <w:tc>
          <w:tcPr>
            <w:tcW w:w="3964" w:type="dxa"/>
          </w:tcPr>
          <w:p w:rsidR="00DE74C5" w:rsidRDefault="00DE74C5" w:rsidP="00DE74C5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DE74C5" w:rsidRDefault="00DE74C5" w:rsidP="00DE74C5">
            <w:pPr>
              <w:tabs>
                <w:tab w:val="left" w:pos="3812"/>
                <w:tab w:val="left" w:pos="53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Серебрицкий</w:t>
            </w:r>
          </w:p>
          <w:p w:rsidR="00DE74C5" w:rsidRPr="00DE74C5" w:rsidRDefault="00DE74C5" w:rsidP="00DE74C5">
            <w:pPr>
              <w:tabs>
                <w:tab w:val="left" w:pos="3812"/>
                <w:tab w:val="left" w:pos="53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426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 w:rsidR="00DE74C5" w:rsidTr="007F78D4">
        <w:tc>
          <w:tcPr>
            <w:tcW w:w="3964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4C5" w:rsidTr="007F78D4">
        <w:tc>
          <w:tcPr>
            <w:tcW w:w="3964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  <w:p w:rsidR="00DE74C5" w:rsidRP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426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C5" w:rsidRP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вопросам государственной службы и кадров Комитета</w:t>
            </w:r>
          </w:p>
        </w:tc>
      </w:tr>
      <w:tr w:rsidR="00DE74C5" w:rsidTr="007F78D4">
        <w:tc>
          <w:tcPr>
            <w:tcW w:w="3964" w:type="dxa"/>
          </w:tcPr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</w:p>
        </w:tc>
        <w:tc>
          <w:tcPr>
            <w:tcW w:w="426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4C5" w:rsidTr="007F78D4">
        <w:tc>
          <w:tcPr>
            <w:tcW w:w="3964" w:type="dxa"/>
          </w:tcPr>
          <w:p w:rsidR="00DE74C5" w:rsidRP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Вальчук</w:t>
            </w: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Константин Сергеевич</w:t>
            </w:r>
          </w:p>
        </w:tc>
        <w:tc>
          <w:tcPr>
            <w:tcW w:w="426" w:type="dxa"/>
          </w:tcPr>
          <w:p w:rsidR="00DE74C5" w:rsidRPr="00DE74C5" w:rsidRDefault="00DE74C5" w:rsidP="00DE7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Pr="00DE74C5" w:rsidRDefault="00DE74C5" w:rsidP="00DE7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договорно-правового отдела факультета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Северо-Западного института управления – филиала федерального государственного образовательного учреждения высшего профессионального образования «Российская академия народного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F78D4">
              <w:rPr>
                <w:rFonts w:ascii="Times New Roman" w:hAnsi="Times New Roman" w:cs="Times New Roman"/>
                <w:sz w:val="24"/>
                <w:szCs w:val="24"/>
              </w:rPr>
              <w:t>и государственной службы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резиденте Российской Федерации» (по согласованию)</w:t>
            </w:r>
          </w:p>
        </w:tc>
      </w:tr>
      <w:tr w:rsidR="00DE74C5" w:rsidTr="007F78D4">
        <w:tc>
          <w:tcPr>
            <w:tcW w:w="3964" w:type="dxa"/>
          </w:tcPr>
          <w:p w:rsidR="00DE74C5" w:rsidRP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Домокур</w:t>
            </w:r>
          </w:p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5">
              <w:rPr>
                <w:rFonts w:ascii="Times New Roman" w:hAnsi="Times New Roman" w:cs="Times New Roman"/>
                <w:sz w:val="24"/>
                <w:szCs w:val="24"/>
              </w:rPr>
              <w:t>Алексей Николаевич</w:t>
            </w:r>
          </w:p>
        </w:tc>
        <w:tc>
          <w:tcPr>
            <w:tcW w:w="426" w:type="dxa"/>
          </w:tcPr>
          <w:p w:rsidR="00DE74C5" w:rsidRDefault="00DE74C5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Pr="007F78D4" w:rsidRDefault="007F78D4" w:rsidP="007F78D4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E74C5" w:rsidRPr="007F78D4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профилактике коррупционных и иных правонарушений Комитета государственной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E74C5" w:rsidRPr="007F78D4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политики Администрации Губернатора Санкт-Петербурга </w:t>
            </w:r>
          </w:p>
        </w:tc>
      </w:tr>
      <w:tr w:rsidR="00DE74C5" w:rsidTr="007F78D4">
        <w:tc>
          <w:tcPr>
            <w:tcW w:w="3964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Леплинский</w:t>
            </w:r>
          </w:p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Юрий Иванович</w:t>
            </w:r>
          </w:p>
        </w:tc>
        <w:tc>
          <w:tcPr>
            <w:tcW w:w="426" w:type="dxa"/>
          </w:tcPr>
          <w:p w:rsidR="00DE74C5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экономики и 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Северо-Западного института управления – филиала федерального государственного образовательного учреждения высшего профессионального образования «Российская академия народного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 при Президенте Российской Федерации» (по согласованию)</w:t>
            </w:r>
          </w:p>
        </w:tc>
      </w:tr>
      <w:tr w:rsidR="00DE74C5" w:rsidTr="007F78D4">
        <w:tc>
          <w:tcPr>
            <w:tcW w:w="3964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Лопатникова</w:t>
            </w:r>
          </w:p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426" w:type="dxa"/>
          </w:tcPr>
          <w:p w:rsidR="00DE74C5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советник председателя Комитета</w:t>
            </w:r>
          </w:p>
        </w:tc>
      </w:tr>
      <w:tr w:rsidR="00DE74C5" w:rsidTr="007F78D4">
        <w:tc>
          <w:tcPr>
            <w:tcW w:w="3964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426" w:type="dxa"/>
          </w:tcPr>
          <w:p w:rsidR="00DE74C5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DE74C5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ведущий специалист – юрисконсульт Юридического отдела Комитета</w:t>
            </w:r>
          </w:p>
        </w:tc>
      </w:tr>
      <w:tr w:rsidR="007F78D4" w:rsidTr="007F78D4">
        <w:tc>
          <w:tcPr>
            <w:tcW w:w="3964" w:type="dxa"/>
          </w:tcPr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  <w:p w:rsidR="007F78D4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Савловская</w:t>
            </w:r>
          </w:p>
          <w:p w:rsidR="007F78D4" w:rsidRP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D4">
              <w:rPr>
                <w:rFonts w:ascii="Times New Roman" w:hAnsi="Times New Roman" w:cs="Times New Roman"/>
                <w:sz w:val="24"/>
                <w:szCs w:val="24"/>
              </w:rPr>
              <w:t>Татьяна Евгеньевна</w:t>
            </w:r>
          </w:p>
        </w:tc>
        <w:tc>
          <w:tcPr>
            <w:tcW w:w="426" w:type="dxa"/>
          </w:tcPr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D4" w:rsidRDefault="007F78D4" w:rsidP="007F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D4" w:rsidRPr="007F78D4" w:rsidRDefault="007F78D4" w:rsidP="007F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55" w:type="dxa"/>
          </w:tcPr>
          <w:p w:rsidR="007F78D4" w:rsidRDefault="007F78D4" w:rsidP="00A5032C">
            <w:pPr>
              <w:tabs>
                <w:tab w:val="left" w:pos="3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D4" w:rsidRDefault="007F78D4" w:rsidP="007F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8D4" w:rsidRPr="007F78D4" w:rsidRDefault="00E909B7" w:rsidP="007F7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</w:t>
            </w:r>
            <w:bookmarkStart w:id="1" w:name="_GoBack"/>
            <w:bookmarkEnd w:id="1"/>
            <w:r w:rsidR="007F78D4">
              <w:rPr>
                <w:rFonts w:ascii="Times New Roman" w:hAnsi="Times New Roman" w:cs="Times New Roman"/>
                <w:sz w:val="24"/>
                <w:szCs w:val="24"/>
              </w:rPr>
              <w:t>тдела по вопросам государственной службы и кадров Комитета</w:t>
            </w:r>
          </w:p>
        </w:tc>
      </w:tr>
    </w:tbl>
    <w:p w:rsidR="00DE74C5" w:rsidRPr="00DE74C5" w:rsidRDefault="00DE74C5" w:rsidP="003E777D">
      <w:pPr>
        <w:tabs>
          <w:tab w:val="left" w:pos="39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E74C5" w:rsidRPr="00DE74C5" w:rsidSect="007F78D4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685" w:rsidRDefault="00210685" w:rsidP="002F0A35">
      <w:pPr>
        <w:spacing w:after="0" w:line="240" w:lineRule="auto"/>
      </w:pPr>
      <w:r>
        <w:separator/>
      </w:r>
    </w:p>
  </w:endnote>
  <w:endnote w:type="continuationSeparator" w:id="0">
    <w:p w:rsidR="00210685" w:rsidRDefault="00210685" w:rsidP="002F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685" w:rsidRDefault="00210685" w:rsidP="002F0A35">
      <w:pPr>
        <w:spacing w:after="0" w:line="240" w:lineRule="auto"/>
      </w:pPr>
      <w:r>
        <w:separator/>
      </w:r>
    </w:p>
  </w:footnote>
  <w:footnote w:type="continuationSeparator" w:id="0">
    <w:p w:rsidR="00210685" w:rsidRDefault="00210685" w:rsidP="002F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787915"/>
      <w:docPartObj>
        <w:docPartGallery w:val="Page Numbers (Top of Page)"/>
        <w:docPartUnique/>
      </w:docPartObj>
    </w:sdtPr>
    <w:sdtEndPr/>
    <w:sdtContent>
      <w:p w:rsidR="002F0A35" w:rsidRDefault="002F0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77D">
          <w:rPr>
            <w:noProof/>
          </w:rPr>
          <w:t>2</w:t>
        </w:r>
        <w:r>
          <w:fldChar w:fldCharType="end"/>
        </w:r>
      </w:p>
    </w:sdtContent>
  </w:sdt>
  <w:p w:rsidR="002F0A35" w:rsidRDefault="002F0A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BDB"/>
    <w:multiLevelType w:val="multilevel"/>
    <w:tmpl w:val="B44A125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C6049"/>
    <w:multiLevelType w:val="multilevel"/>
    <w:tmpl w:val="1E341BF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CB5468"/>
    <w:multiLevelType w:val="hybridMultilevel"/>
    <w:tmpl w:val="3B745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A3E53"/>
    <w:multiLevelType w:val="multilevel"/>
    <w:tmpl w:val="67A460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D72BDB"/>
    <w:multiLevelType w:val="hybridMultilevel"/>
    <w:tmpl w:val="3FB0BD3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65224"/>
    <w:multiLevelType w:val="multilevel"/>
    <w:tmpl w:val="F2543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69"/>
    <w:rsid w:val="001102F9"/>
    <w:rsid w:val="001B5327"/>
    <w:rsid w:val="00210685"/>
    <w:rsid w:val="00255BAF"/>
    <w:rsid w:val="00273C5E"/>
    <w:rsid w:val="00280040"/>
    <w:rsid w:val="002F0A35"/>
    <w:rsid w:val="00340283"/>
    <w:rsid w:val="003E777D"/>
    <w:rsid w:val="00401865"/>
    <w:rsid w:val="0045796B"/>
    <w:rsid w:val="005E7269"/>
    <w:rsid w:val="00687EDC"/>
    <w:rsid w:val="0069148E"/>
    <w:rsid w:val="007F78D4"/>
    <w:rsid w:val="0082696D"/>
    <w:rsid w:val="008B6417"/>
    <w:rsid w:val="008F707A"/>
    <w:rsid w:val="00A47BD9"/>
    <w:rsid w:val="00A5032C"/>
    <w:rsid w:val="00AD6E5B"/>
    <w:rsid w:val="00B05378"/>
    <w:rsid w:val="00B61245"/>
    <w:rsid w:val="00B84EB2"/>
    <w:rsid w:val="00C3155D"/>
    <w:rsid w:val="00DE74C5"/>
    <w:rsid w:val="00E909B7"/>
    <w:rsid w:val="00F3091C"/>
    <w:rsid w:val="00FE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E86A"/>
  <w15:chartTrackingRefBased/>
  <w15:docId w15:val="{CD1EFA6C-2996-4CF1-91C5-AE9EAFEB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2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5032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32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10Exact">
    <w:name w:val="Основной текст (10) Exact"/>
    <w:basedOn w:val="a0"/>
    <w:link w:val="10"/>
    <w:rsid w:val="00C315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12ptExact">
    <w:name w:val="Основной текст (10) + 12 pt Exact"/>
    <w:basedOn w:val="10Exact"/>
    <w:rsid w:val="00C315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Основной текст (10)"/>
    <w:basedOn w:val="a"/>
    <w:link w:val="10Exact"/>
    <w:rsid w:val="00C315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2F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A35"/>
  </w:style>
  <w:style w:type="paragraph" w:styleId="a6">
    <w:name w:val="footer"/>
    <w:basedOn w:val="a"/>
    <w:link w:val="a7"/>
    <w:uiPriority w:val="99"/>
    <w:unhideWhenUsed/>
    <w:rsid w:val="002F0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A35"/>
  </w:style>
  <w:style w:type="paragraph" w:styleId="a8">
    <w:name w:val="Balloon Text"/>
    <w:basedOn w:val="a"/>
    <w:link w:val="a9"/>
    <w:uiPriority w:val="99"/>
    <w:semiHidden/>
    <w:unhideWhenUsed/>
    <w:rsid w:val="00401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1865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1"/>
    <w:rsid w:val="00DE74C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E74C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Exact">
    <w:name w:val="Заголовок №1 Exact"/>
    <w:basedOn w:val="a0"/>
    <w:rsid w:val="00DE7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rsid w:val="00DE7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1">
    <w:name w:val="Заголовок №1"/>
    <w:basedOn w:val="a"/>
    <w:link w:val="1"/>
    <w:rsid w:val="00DE74C5"/>
    <w:pPr>
      <w:widowControl w:val="0"/>
      <w:shd w:val="clear" w:color="auto" w:fill="FFFFFF"/>
      <w:spacing w:before="720" w:after="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DE74C5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DE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D8005-A6E0-47A4-BEEC-240C5806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7</cp:revision>
  <cp:lastPrinted>2020-09-25T14:16:00Z</cp:lastPrinted>
  <dcterms:created xsi:type="dcterms:W3CDTF">2020-09-25T09:01:00Z</dcterms:created>
  <dcterms:modified xsi:type="dcterms:W3CDTF">2020-09-25T14:29:00Z</dcterms:modified>
</cp:coreProperties>
</file>