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  <w:bookmarkStart w:id="0" w:name="_GoBack"/>
      <w:bookmarkEnd w:id="0"/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0A04CA">
        <w:rPr>
          <w:rFonts w:ascii="Times New Roman" w:eastAsia="Calibri" w:hAnsi="Times New Roman" w:cs="Times New Roman"/>
          <w:color w:val="000000"/>
          <w:lang w:eastAsia="en-US"/>
        </w:rPr>
        <w:t>от 23.06.2014 № 49</w:t>
      </w:r>
      <w:r w:rsidR="00A378CC">
        <w:rPr>
          <w:rFonts w:ascii="Times New Roman" w:eastAsia="Calibri" w:hAnsi="Times New Roman" w:cs="Times New Roman"/>
          <w:color w:val="000000"/>
          <w:lang w:eastAsia="en-US"/>
        </w:rPr>
        <w:t>4</w:t>
      </w:r>
    </w:p>
    <w:p w:rsidR="00A378CC" w:rsidRDefault="00EF6285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proofErr w:type="gramStart"/>
      <w:r w:rsidRPr="00EF6285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«О государственной программе Санкт-Петербурга </w:t>
      </w:r>
      <w:proofErr w:type="gramEnd"/>
    </w:p>
    <w:p w:rsidR="00A378CC" w:rsidRDefault="00A378CC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Calibri" w:hAnsi="Times New Roman" w:cs="Times New Roman"/>
          <w:color w:val="000000"/>
          <w:lang w:eastAsia="en-US"/>
        </w:rPr>
        <w:t xml:space="preserve">«Повышение эффективности </w:t>
      </w:r>
      <w:r w:rsidRPr="00A378CC">
        <w:rPr>
          <w:rFonts w:ascii="Times New Roman" w:eastAsia="Calibri" w:hAnsi="Times New Roman" w:cs="Times New Roman"/>
          <w:color w:val="000000"/>
          <w:lang w:eastAsia="en-US"/>
        </w:rPr>
        <w:t>государственного управления</w:t>
      </w:r>
    </w:p>
    <w:p w:rsidR="00A01F69" w:rsidRPr="00A378CC" w:rsidRDefault="00A378CC" w:rsidP="00956B9D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A378CC">
        <w:rPr>
          <w:rFonts w:ascii="Times New Roman" w:eastAsia="Calibri" w:hAnsi="Times New Roman" w:cs="Times New Roman"/>
          <w:color w:val="000000"/>
          <w:lang w:eastAsia="en-US"/>
        </w:rPr>
        <w:t xml:space="preserve"> в Санкт-Петербурге»)</w:t>
      </w:r>
    </w:p>
    <w:p w:rsidR="00CA17FC" w:rsidRPr="00CA17FC" w:rsidRDefault="00CA17FC" w:rsidP="00956B9D">
      <w:pPr>
        <w:tabs>
          <w:tab w:val="left" w:pos="5447"/>
        </w:tabs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C8796D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proofErr w:type="gramStart"/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C8796D">
        <w:rPr>
          <w:sz w:val="28"/>
          <w:szCs w:val="28"/>
        </w:rPr>
        <w:t xml:space="preserve">постановление Правительства Санкт-Петербурга </w:t>
      </w:r>
      <w:r w:rsidR="000A04CA" w:rsidRPr="00C8796D">
        <w:rPr>
          <w:sz w:val="28"/>
          <w:szCs w:val="28"/>
        </w:rPr>
        <w:t xml:space="preserve">от 23.06.2014 </w:t>
      </w:r>
      <w:r w:rsidR="002E3CEB" w:rsidRPr="00C8796D">
        <w:rPr>
          <w:sz w:val="28"/>
          <w:szCs w:val="28"/>
        </w:rPr>
        <w:t xml:space="preserve">           </w:t>
      </w:r>
      <w:r w:rsidR="000A04CA" w:rsidRPr="00C8796D">
        <w:rPr>
          <w:sz w:val="28"/>
          <w:szCs w:val="28"/>
        </w:rPr>
        <w:t>№ 49</w:t>
      </w:r>
      <w:r w:rsidR="008140BF" w:rsidRPr="00C8796D">
        <w:rPr>
          <w:sz w:val="28"/>
          <w:szCs w:val="28"/>
        </w:rPr>
        <w:t>4</w:t>
      </w:r>
      <w:r w:rsidR="00E74B96" w:rsidRPr="00C8796D">
        <w:rPr>
          <w:sz w:val="28"/>
          <w:szCs w:val="28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</w:t>
      </w:r>
      <w:r w:rsidR="008140BF">
        <w:rPr>
          <w:sz w:val="28"/>
          <w:szCs w:val="28"/>
        </w:rPr>
        <w:t xml:space="preserve">               </w:t>
      </w:r>
      <w:r w:rsidR="005748CF" w:rsidRPr="00A47DE4">
        <w:rPr>
          <w:sz w:val="28"/>
          <w:szCs w:val="28"/>
        </w:rPr>
        <w:t>Санкт-Петербурга</w:t>
      </w:r>
      <w:r w:rsidR="008140BF">
        <w:rPr>
          <w:sz w:val="28"/>
          <w:szCs w:val="28"/>
        </w:rPr>
        <w:t xml:space="preserve"> </w:t>
      </w:r>
      <w:r w:rsidR="008140BF" w:rsidRPr="008140BF">
        <w:rPr>
          <w:sz w:val="28"/>
          <w:szCs w:val="28"/>
        </w:rPr>
        <w:t>«Повышение эффективности государственного управления</w:t>
      </w:r>
      <w:r w:rsidR="008140BF">
        <w:rPr>
          <w:sz w:val="28"/>
          <w:szCs w:val="28"/>
        </w:rPr>
        <w:t xml:space="preserve">   </w:t>
      </w:r>
      <w:r w:rsidR="00882132">
        <w:rPr>
          <w:sz w:val="28"/>
          <w:szCs w:val="28"/>
        </w:rPr>
        <w:t xml:space="preserve">               </w:t>
      </w:r>
      <w:r w:rsidR="008140BF">
        <w:rPr>
          <w:sz w:val="28"/>
          <w:szCs w:val="28"/>
        </w:rPr>
        <w:t>в Санкт-Петербурге</w:t>
      </w:r>
      <w:r w:rsidR="00C8796D" w:rsidRPr="00A378CC">
        <w:rPr>
          <w:rFonts w:eastAsia="Calibri"/>
          <w:color w:val="000000"/>
          <w:lang w:eastAsia="en-US"/>
        </w:rPr>
        <w:t>»</w:t>
      </w:r>
      <w:r w:rsidR="00C05BAA" w:rsidRPr="0099771A">
        <w:rPr>
          <w:sz w:val="28"/>
          <w:szCs w:val="28"/>
        </w:rPr>
        <w:t>,</w:t>
      </w:r>
      <w:r w:rsidR="00C05BAA" w:rsidRPr="00A47DE4">
        <w:rPr>
          <w:sz w:val="28"/>
          <w:szCs w:val="28"/>
        </w:rPr>
        <w:t xml:space="preserve"> </w:t>
      </w:r>
      <w:r w:rsidR="00C8796D">
        <w:rPr>
          <w:sz w:val="28"/>
          <w:szCs w:val="28"/>
        </w:rPr>
        <w:t>исполнителем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8140BF">
        <w:rPr>
          <w:sz w:val="28"/>
          <w:szCs w:val="28"/>
        </w:rPr>
        <w:t xml:space="preserve">                                 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</w:t>
      </w:r>
      <w:r w:rsidR="008140BF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2C0ACE">
        <w:rPr>
          <w:sz w:val="28"/>
          <w:szCs w:val="28"/>
        </w:rPr>
        <w:t xml:space="preserve">с </w:t>
      </w:r>
      <w:r w:rsidR="00C05BAA" w:rsidRPr="00A47DE4">
        <w:rPr>
          <w:sz w:val="28"/>
          <w:szCs w:val="28"/>
        </w:rPr>
        <w:t>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8F0321" w:rsidRPr="008F0321">
        <w:rPr>
          <w:sz w:val="28"/>
          <w:szCs w:val="28"/>
        </w:rPr>
        <w:t xml:space="preserve">от </w:t>
      </w:r>
      <w:r w:rsidR="007E29F3">
        <w:rPr>
          <w:sz w:val="28"/>
          <w:szCs w:val="28"/>
        </w:rPr>
        <w:t>21</w:t>
      </w:r>
      <w:r w:rsidR="008F0321" w:rsidRPr="008F0321">
        <w:rPr>
          <w:sz w:val="28"/>
          <w:szCs w:val="28"/>
        </w:rPr>
        <w:t>.</w:t>
      </w:r>
      <w:r w:rsidR="008140BF">
        <w:rPr>
          <w:sz w:val="28"/>
          <w:szCs w:val="28"/>
        </w:rPr>
        <w:t>0</w:t>
      </w:r>
      <w:r w:rsidR="007E29F3">
        <w:rPr>
          <w:sz w:val="28"/>
          <w:szCs w:val="28"/>
        </w:rPr>
        <w:t>8</w:t>
      </w:r>
      <w:r w:rsidR="008F0321" w:rsidRPr="008F0321">
        <w:rPr>
          <w:sz w:val="28"/>
          <w:szCs w:val="28"/>
        </w:rPr>
        <w:t>.20</w:t>
      </w:r>
      <w:r w:rsidR="008140BF">
        <w:rPr>
          <w:sz w:val="28"/>
          <w:szCs w:val="28"/>
        </w:rPr>
        <w:t>20</w:t>
      </w:r>
      <w:r w:rsidR="008F0321" w:rsidRPr="008F0321">
        <w:rPr>
          <w:sz w:val="28"/>
          <w:szCs w:val="28"/>
        </w:rPr>
        <w:t xml:space="preserve"> </w:t>
      </w:r>
      <w:r w:rsidR="008140BF">
        <w:rPr>
          <w:sz w:val="28"/>
          <w:szCs w:val="28"/>
        </w:rPr>
        <w:t xml:space="preserve">                  </w:t>
      </w:r>
      <w:r w:rsidR="008F0321" w:rsidRPr="008F0321">
        <w:rPr>
          <w:sz w:val="28"/>
          <w:szCs w:val="28"/>
        </w:rPr>
        <w:t xml:space="preserve">№ </w:t>
      </w:r>
      <w:r w:rsidR="007E29F3">
        <w:rPr>
          <w:sz w:val="28"/>
          <w:szCs w:val="28"/>
        </w:rPr>
        <w:t>657</w:t>
      </w:r>
      <w:r w:rsidR="008F0321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«О перераспределении о</w:t>
      </w:r>
      <w:r w:rsidR="00C05BAA" w:rsidRPr="00A47DE4">
        <w:rPr>
          <w:sz w:val="28"/>
          <w:szCs w:val="28"/>
        </w:rPr>
        <w:t>бъемов</w:t>
      </w:r>
      <w:proofErr w:type="gramEnd"/>
      <w:r w:rsidR="00C05BAA" w:rsidRPr="00A47DE4">
        <w:rPr>
          <w:sz w:val="28"/>
          <w:szCs w:val="28"/>
        </w:rPr>
        <w:t xml:space="preserve"> работ, 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8F0321">
        <w:rPr>
          <w:sz w:val="28"/>
          <w:szCs w:val="28"/>
        </w:rPr>
        <w:t xml:space="preserve">                                 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8F0321">
        <w:rPr>
          <w:sz w:val="28"/>
          <w:szCs w:val="28"/>
        </w:rPr>
        <w:t xml:space="preserve">                     </w:t>
      </w:r>
      <w:r w:rsidR="00FA29CF" w:rsidRPr="00A47DE4">
        <w:rPr>
          <w:sz w:val="28"/>
          <w:szCs w:val="28"/>
        </w:rPr>
        <w:t>на 20</w:t>
      </w:r>
      <w:r w:rsidR="008140BF">
        <w:rPr>
          <w:sz w:val="28"/>
          <w:szCs w:val="28"/>
        </w:rPr>
        <w:t>20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</w:t>
      </w:r>
      <w:r w:rsidR="008140BF">
        <w:rPr>
          <w:sz w:val="28"/>
          <w:szCs w:val="28"/>
        </w:rPr>
        <w:t>1</w:t>
      </w:r>
      <w:r w:rsidR="00FA29CF" w:rsidRPr="00A47DE4">
        <w:rPr>
          <w:sz w:val="28"/>
          <w:szCs w:val="28"/>
        </w:rPr>
        <w:t xml:space="preserve"> и 202</w:t>
      </w:r>
      <w:r w:rsidR="008140BF">
        <w:rPr>
          <w:sz w:val="28"/>
          <w:szCs w:val="28"/>
        </w:rPr>
        <w:t>2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0A04CA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8"/>
          <w:szCs w:val="28"/>
        </w:rPr>
      </w:pPr>
      <w:r w:rsidRPr="00956B9D">
        <w:rPr>
          <w:color w:val="000000" w:themeColor="text1"/>
          <w:sz w:val="28"/>
          <w:szCs w:val="28"/>
        </w:rPr>
        <w:t xml:space="preserve">Принятие </w:t>
      </w:r>
      <w:r w:rsidR="000A04CA">
        <w:rPr>
          <w:color w:val="000000" w:themeColor="text1"/>
          <w:sz w:val="28"/>
          <w:szCs w:val="28"/>
        </w:rPr>
        <w:t xml:space="preserve">и реализация </w:t>
      </w:r>
      <w:r w:rsidRPr="00956B9D">
        <w:rPr>
          <w:color w:val="000000" w:themeColor="text1"/>
          <w:sz w:val="28"/>
          <w:szCs w:val="28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956B9D">
        <w:rPr>
          <w:color w:val="000000" w:themeColor="text1"/>
          <w:sz w:val="28"/>
          <w:szCs w:val="28"/>
        </w:rPr>
        <w:t xml:space="preserve">признания утратившими силу, приостановления </w:t>
      </w:r>
      <w:r w:rsidR="00162F7A" w:rsidRPr="00956B9D">
        <w:rPr>
          <w:color w:val="000000" w:themeColor="text1"/>
          <w:sz w:val="28"/>
          <w:szCs w:val="28"/>
        </w:rPr>
        <w:t xml:space="preserve">правовых актов </w:t>
      </w:r>
      <w:r w:rsidR="00F15F5E" w:rsidRPr="00956B9D">
        <w:rPr>
          <w:color w:val="000000" w:themeColor="text1"/>
          <w:sz w:val="28"/>
          <w:szCs w:val="28"/>
        </w:rPr>
        <w:t xml:space="preserve">или внесения изменений в </w:t>
      </w:r>
      <w:r w:rsidR="00FC6556" w:rsidRPr="00956B9D">
        <w:rPr>
          <w:color w:val="000000" w:themeColor="text1"/>
          <w:sz w:val="28"/>
          <w:szCs w:val="28"/>
        </w:rPr>
        <w:t>иные правовые акты</w:t>
      </w:r>
      <w:r w:rsidR="00F15F5E" w:rsidRPr="00956B9D">
        <w:rPr>
          <w:color w:val="000000" w:themeColor="text1"/>
          <w:sz w:val="28"/>
          <w:szCs w:val="28"/>
        </w:rPr>
        <w:t>.</w:t>
      </w:r>
    </w:p>
    <w:p w:rsidR="005D4D8B" w:rsidRDefault="005D4D8B" w:rsidP="0099771A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99771A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</w:t>
      </w:r>
      <w:r w:rsidR="00C8796D">
        <w:rPr>
          <w:rFonts w:eastAsia="Calibri"/>
          <w:sz w:val="28"/>
          <w:szCs w:val="28"/>
          <w:lang w:eastAsia="en-US"/>
        </w:rPr>
        <w:t xml:space="preserve"> </w:t>
      </w:r>
      <w:r w:rsidR="007E29F3"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="000160ED">
        <w:rPr>
          <w:rFonts w:eastAsia="Calibri"/>
          <w:sz w:val="28"/>
          <w:szCs w:val="28"/>
          <w:lang w:eastAsia="en-US"/>
        </w:rPr>
        <w:t>10.09.2020</w:t>
      </w:r>
      <w:r w:rsidR="00B71E61">
        <w:rPr>
          <w:rFonts w:eastAsia="Calibri"/>
          <w:sz w:val="28"/>
          <w:szCs w:val="28"/>
          <w:lang w:eastAsia="en-US"/>
        </w:rPr>
        <w:t xml:space="preserve"> </w:t>
      </w:r>
      <w:r w:rsidRPr="00A47DE4">
        <w:rPr>
          <w:rFonts w:eastAsia="Calibri"/>
          <w:sz w:val="28"/>
          <w:szCs w:val="28"/>
          <w:lang w:eastAsia="en-US"/>
        </w:rPr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7E29F3" w:rsidRDefault="007E29F3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 </w:t>
      </w:r>
    </w:p>
    <w:p w:rsidR="000C359E" w:rsidRPr="00E944E4" w:rsidRDefault="007E29F3" w:rsidP="00CB41FA">
      <w:pPr>
        <w:tabs>
          <w:tab w:val="left" w:pos="-54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председателя</w:t>
      </w:r>
      <w:r w:rsidR="00DC78EA" w:rsidRPr="00E944E4">
        <w:rPr>
          <w:b/>
          <w:sz w:val="28"/>
          <w:szCs w:val="28"/>
        </w:rPr>
        <w:t xml:space="preserve"> Комитета </w:t>
      </w:r>
      <w:r w:rsidR="00F15F5E" w:rsidRPr="00E944E4">
        <w:rPr>
          <w:b/>
          <w:sz w:val="28"/>
          <w:szCs w:val="28"/>
        </w:rPr>
        <w:t xml:space="preserve">по строительству </w:t>
      </w:r>
      <w:r w:rsidR="00B91BAB" w:rsidRPr="00E944E4">
        <w:rPr>
          <w:b/>
          <w:sz w:val="28"/>
          <w:szCs w:val="28"/>
        </w:rPr>
        <w:t xml:space="preserve"> </w:t>
      </w:r>
      <w:r w:rsidR="00DC78EA" w:rsidRPr="00E944E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     </w:t>
      </w:r>
      <w:proofErr w:type="spellStart"/>
      <w:r>
        <w:rPr>
          <w:b/>
          <w:sz w:val="28"/>
          <w:szCs w:val="28"/>
        </w:rPr>
        <w:t>Е.П.Барановский</w:t>
      </w:r>
      <w:proofErr w:type="spellEnd"/>
    </w:p>
    <w:p w:rsidR="007B43AA" w:rsidRPr="00956B9D" w:rsidRDefault="007B43AA">
      <w:pPr>
        <w:tabs>
          <w:tab w:val="left" w:pos="-5400"/>
        </w:tabs>
        <w:spacing w:line="360" w:lineRule="exact"/>
        <w:rPr>
          <w:b/>
          <w:color w:val="000000" w:themeColor="text1"/>
          <w:sz w:val="26"/>
          <w:szCs w:val="26"/>
        </w:rPr>
      </w:pPr>
    </w:p>
    <w:sectPr w:rsidR="007B43AA" w:rsidRPr="00956B9D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B3B" w:rsidRDefault="00F30B3B" w:rsidP="00423A6C">
      <w:r>
        <w:separator/>
      </w:r>
    </w:p>
  </w:endnote>
  <w:endnote w:type="continuationSeparator" w:id="0">
    <w:p w:rsidR="00F30B3B" w:rsidRDefault="00F30B3B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B3B" w:rsidRDefault="00F30B3B" w:rsidP="00423A6C">
      <w:r>
        <w:separator/>
      </w:r>
    </w:p>
  </w:footnote>
  <w:footnote w:type="continuationSeparator" w:id="0">
    <w:p w:rsidR="00F30B3B" w:rsidRDefault="00F30B3B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6556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624E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0B3B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D986A-2FA6-45FB-8837-17CFF880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Анна Смирнова</cp:lastModifiedBy>
  <cp:revision>2</cp:revision>
  <cp:lastPrinted>2020-09-07T13:19:00Z</cp:lastPrinted>
  <dcterms:created xsi:type="dcterms:W3CDTF">2020-09-10T07:17:00Z</dcterms:created>
  <dcterms:modified xsi:type="dcterms:W3CDTF">2020-09-10T07:17:00Z</dcterms:modified>
</cp:coreProperties>
</file>