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857FF4" w:rsidRDefault="00857FF4" w:rsidP="0016159A"/>
    <w:p w:rsidR="00857FF4" w:rsidRPr="0090076B" w:rsidRDefault="00857FF4" w:rsidP="0016159A"/>
    <w:p w:rsidR="0016159A" w:rsidRPr="0016159A" w:rsidRDefault="0016159A" w:rsidP="0016159A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-32385</wp:posOffset>
                </wp:positionH>
                <wp:positionV relativeFrom="paragraph">
                  <wp:posOffset>96520</wp:posOffset>
                </wp:positionV>
                <wp:extent cx="3390181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181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 внесении изменений в постановление </w:t>
                            </w:r>
                            <w:r>
                              <w:br/>
                            </w:r>
                            <w:r w:rsidRPr="008B0454">
                              <w:t xml:space="preserve">Правительства Санкт-Петербурга </w:t>
                            </w:r>
                          </w:p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от 04.06.2014 № 452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55pt;margin-top:7.6pt;width:266.9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" filled="f" stroked="f">
                <v:textbox inset=".5mm,.3mm,.5mm,.3mm">
                  <w:txbxContent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 внесении изменений в постановление </w:t>
                      </w:r>
                      <w:r>
                        <w:br/>
                      </w:r>
                      <w:r w:rsidRPr="008B0454">
                        <w:t xml:space="preserve">Правительства Санкт-Петербурга </w:t>
                      </w:r>
                    </w:p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от 04.06.2014 № 452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16159A">
      <w:pPr>
        <w:rPr>
          <w:sz w:val="28"/>
          <w:szCs w:val="28"/>
        </w:rPr>
      </w:pPr>
    </w:p>
    <w:p w:rsidR="0016159A" w:rsidRPr="0016159A" w:rsidRDefault="0016159A" w:rsidP="0016159A">
      <w:pPr>
        <w:rPr>
          <w:sz w:val="28"/>
          <w:szCs w:val="28"/>
        </w:rPr>
      </w:pPr>
    </w:p>
    <w:p w:rsidR="0016159A" w:rsidRPr="0016159A" w:rsidRDefault="0016159A" w:rsidP="0016159A">
      <w:pPr>
        <w:rPr>
          <w:sz w:val="28"/>
          <w:szCs w:val="28"/>
        </w:rPr>
      </w:pPr>
    </w:p>
    <w:p w:rsidR="00DC4AE1" w:rsidRPr="0090076B" w:rsidRDefault="00DC4AE1" w:rsidP="0016159A"/>
    <w:p w:rsidR="00684DA9" w:rsidRPr="0090076B" w:rsidRDefault="00684DA9" w:rsidP="0016159A"/>
    <w:p w:rsidR="0016159A" w:rsidRPr="008B0454" w:rsidRDefault="0016159A" w:rsidP="00C656AB">
      <w:pPr>
        <w:spacing w:after="200"/>
        <w:ind w:firstLine="708"/>
        <w:rPr>
          <w:b/>
          <w:spacing w:val="20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  <w:r w:rsidR="00C656AB">
        <w:rPr>
          <w:rFonts w:eastAsiaTheme="minorHAnsi"/>
          <w:lang w:eastAsia="en-US"/>
        </w:rPr>
        <w:t xml:space="preserve"> </w:t>
      </w:r>
      <w:r w:rsidRPr="00857FF4">
        <w:rPr>
          <w:spacing w:val="20"/>
        </w:rPr>
        <w:t>ПОСТАНОВЛЯЕТ</w:t>
      </w:r>
      <w:r w:rsidRPr="008B0454">
        <w:rPr>
          <w:b/>
          <w:spacing w:val="20"/>
        </w:rPr>
        <w:t>:</w:t>
      </w:r>
    </w:p>
    <w:p w:rsidR="0016159A" w:rsidRPr="008B0454" w:rsidRDefault="0016159A" w:rsidP="008A40E8">
      <w:pPr>
        <w:ind w:firstLine="709"/>
      </w:pPr>
      <w:r w:rsidRPr="008B0454">
        <w:rPr>
          <w:rFonts w:eastAsiaTheme="minorHAnsi"/>
          <w:lang w:eastAsia="en-US"/>
        </w:rPr>
        <w:t xml:space="preserve">1. </w:t>
      </w:r>
      <w:r w:rsidRPr="008B0454">
        <w:t>Внести в постановление Правительства Санкт-Петербурга от 04.06.2014 № 452</w:t>
      </w:r>
      <w:r w:rsidR="004F1F75">
        <w:br/>
      </w:r>
      <w:r w:rsidRPr="008B0454">
        <w:t xml:space="preserve">«О государственной программе Санкт-Петербурга </w:t>
      </w:r>
      <w:r w:rsidR="00BA576B" w:rsidRPr="008B0454">
        <w:t>«</w:t>
      </w:r>
      <w:r w:rsidRPr="008B0454">
        <w:t xml:space="preserve">Создание условий для обеспечения </w:t>
      </w:r>
      <w:r w:rsidR="00863BA6">
        <w:br/>
      </w:r>
      <w:r w:rsidRPr="008B0454">
        <w:t>общественного согласия в Санкт-Петербурге</w:t>
      </w:r>
      <w:r w:rsidR="00BA576B" w:rsidRPr="008B0454">
        <w:t>»</w:t>
      </w:r>
      <w:r w:rsidRPr="008B0454">
        <w:t xml:space="preserve"> следующ</w:t>
      </w:r>
      <w:r w:rsidR="00EC3851" w:rsidRPr="008B0454">
        <w:t>и</w:t>
      </w:r>
      <w:r w:rsidRPr="008B0454">
        <w:t>е изменени</w:t>
      </w:r>
      <w:r w:rsidR="00EC3851" w:rsidRPr="008B0454">
        <w:t>я</w:t>
      </w:r>
      <w:r w:rsidRPr="008B0454">
        <w:t>:</w:t>
      </w:r>
    </w:p>
    <w:p w:rsidR="0016159A" w:rsidRDefault="0016159A" w:rsidP="0016159A">
      <w:pPr>
        <w:ind w:firstLine="708"/>
      </w:pPr>
    </w:p>
    <w:p w:rsidR="00FA6927" w:rsidRDefault="00FA6927" w:rsidP="0016159A">
      <w:pPr>
        <w:ind w:firstLine="708"/>
      </w:pPr>
      <w:r>
        <w:t xml:space="preserve">1.1. Пункт </w:t>
      </w:r>
      <w:r w:rsidR="00EC7CC5">
        <w:t>3</w:t>
      </w:r>
      <w:r>
        <w:t xml:space="preserve"> раздела 1 приложения к постановлению </w:t>
      </w:r>
      <w:r w:rsidR="0034481D">
        <w:t>изложить в следующей редакции:</w:t>
      </w:r>
    </w:p>
    <w:p w:rsidR="00EC7CC5" w:rsidRDefault="0090076B" w:rsidP="0090076B">
      <w: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4819"/>
        <w:gridCol w:w="4388"/>
      </w:tblGrid>
      <w:tr w:rsidR="00EC7CC5" w:rsidTr="000A509D">
        <w:tc>
          <w:tcPr>
            <w:tcW w:w="421" w:type="dxa"/>
          </w:tcPr>
          <w:p w:rsidR="00EC7CC5" w:rsidRDefault="00EC7CC5" w:rsidP="0090076B">
            <w:r>
              <w:t>3</w:t>
            </w:r>
          </w:p>
        </w:tc>
        <w:tc>
          <w:tcPr>
            <w:tcW w:w="4819" w:type="dxa"/>
          </w:tcPr>
          <w:p w:rsidR="00EC7CC5" w:rsidRPr="00EC7CC5" w:rsidRDefault="00EC7CC5" w:rsidP="000A509D">
            <w:pPr>
              <w:rPr>
                <w:sz w:val="20"/>
                <w:szCs w:val="20"/>
              </w:rPr>
            </w:pPr>
            <w:r w:rsidRPr="00EC7CC5">
              <w:rPr>
                <w:sz w:val="20"/>
                <w:szCs w:val="20"/>
              </w:rPr>
              <w:t>Участники государственной программы</w:t>
            </w:r>
          </w:p>
        </w:tc>
        <w:tc>
          <w:tcPr>
            <w:tcW w:w="4388" w:type="dxa"/>
          </w:tcPr>
          <w:p w:rsidR="00EC7CC5" w:rsidRPr="00EC7CC5" w:rsidRDefault="00EC7CC5" w:rsidP="000A509D">
            <w:pPr>
              <w:rPr>
                <w:sz w:val="20"/>
                <w:szCs w:val="20"/>
              </w:rPr>
            </w:pPr>
            <w:r w:rsidRPr="00EC7CC5">
              <w:rPr>
                <w:sz w:val="20"/>
                <w:szCs w:val="20"/>
              </w:rPr>
              <w:t>СПб</w:t>
            </w:r>
            <w:r w:rsidR="000A509D">
              <w:rPr>
                <w:sz w:val="20"/>
                <w:szCs w:val="20"/>
              </w:rPr>
              <w:t xml:space="preserve"> ГКУ </w:t>
            </w:r>
            <w:r w:rsidRPr="00EC7CC5">
              <w:rPr>
                <w:sz w:val="20"/>
                <w:szCs w:val="20"/>
              </w:rPr>
              <w:t>«СПб Дом национальностей»</w:t>
            </w:r>
          </w:p>
        </w:tc>
      </w:tr>
    </w:tbl>
    <w:p w:rsidR="0034481D" w:rsidRDefault="0090076B" w:rsidP="0034481D">
      <w:r>
        <w:t xml:space="preserve">                                                                                                                                                             »</w:t>
      </w:r>
    </w:p>
    <w:p w:rsidR="008A40E8" w:rsidRDefault="008A40E8" w:rsidP="0034481D"/>
    <w:p w:rsidR="00FA6927" w:rsidRDefault="0090076B" w:rsidP="0090076B">
      <w:pPr>
        <w:ind w:firstLine="708"/>
      </w:pPr>
      <w:r>
        <w:t xml:space="preserve">1.2. Пункт </w:t>
      </w:r>
      <w:r w:rsidR="00EC7CC5">
        <w:t>2</w:t>
      </w:r>
      <w:r>
        <w:t xml:space="preserve"> подраздела </w:t>
      </w:r>
      <w:r w:rsidR="00EC7CC5">
        <w:t>10</w:t>
      </w:r>
      <w:r>
        <w:t xml:space="preserve">.1 приложения к постановлению изложить в следующей </w:t>
      </w:r>
      <w:r w:rsidR="00EC7CC5">
        <w:br/>
      </w:r>
      <w:r>
        <w:t>редакции:</w:t>
      </w:r>
    </w:p>
    <w:p w:rsidR="00EC7CC5" w:rsidRDefault="0090076B" w:rsidP="0090076B">
      <w: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4961"/>
        <w:gridCol w:w="4246"/>
      </w:tblGrid>
      <w:tr w:rsidR="00EC7CC5" w:rsidTr="000A509D">
        <w:tc>
          <w:tcPr>
            <w:tcW w:w="421" w:type="dxa"/>
          </w:tcPr>
          <w:p w:rsidR="00EC7CC5" w:rsidRDefault="00F17F24" w:rsidP="0090076B">
            <w:r>
              <w:t>2</w:t>
            </w:r>
          </w:p>
        </w:tc>
        <w:tc>
          <w:tcPr>
            <w:tcW w:w="4961" w:type="dxa"/>
          </w:tcPr>
          <w:p w:rsidR="00EC7CC5" w:rsidRPr="00F17F24" w:rsidRDefault="00F17F24" w:rsidP="008939AF">
            <w:pPr>
              <w:jc w:val="left"/>
              <w:rPr>
                <w:sz w:val="20"/>
                <w:szCs w:val="20"/>
              </w:rPr>
            </w:pPr>
            <w:r w:rsidRPr="00F17F24">
              <w:rPr>
                <w:sz w:val="20"/>
                <w:szCs w:val="20"/>
              </w:rPr>
              <w:t xml:space="preserve">Участники государственной программы </w:t>
            </w:r>
            <w:r w:rsidR="000A509D">
              <w:rPr>
                <w:sz w:val="20"/>
                <w:szCs w:val="20"/>
              </w:rPr>
              <w:br/>
            </w:r>
            <w:r w:rsidRPr="00F17F24">
              <w:rPr>
                <w:sz w:val="20"/>
                <w:szCs w:val="20"/>
              </w:rPr>
              <w:t>(в части</w:t>
            </w:r>
            <w:r w:rsidR="000A509D">
              <w:rPr>
                <w:sz w:val="20"/>
                <w:szCs w:val="20"/>
              </w:rPr>
              <w:t xml:space="preserve"> </w:t>
            </w:r>
            <w:r w:rsidRPr="00F17F24">
              <w:rPr>
                <w:sz w:val="20"/>
                <w:szCs w:val="20"/>
              </w:rPr>
              <w:t>реализации Подпрограммы 3)</w:t>
            </w:r>
          </w:p>
        </w:tc>
        <w:tc>
          <w:tcPr>
            <w:tcW w:w="4246" w:type="dxa"/>
          </w:tcPr>
          <w:p w:rsidR="00EC7CC5" w:rsidRDefault="00F17F24" w:rsidP="000A509D">
            <w:r w:rsidRPr="00EC7CC5">
              <w:rPr>
                <w:sz w:val="20"/>
                <w:szCs w:val="20"/>
              </w:rPr>
              <w:t xml:space="preserve">СПб </w:t>
            </w:r>
            <w:r w:rsidR="000A509D">
              <w:rPr>
                <w:sz w:val="20"/>
                <w:szCs w:val="20"/>
              </w:rPr>
              <w:t>ГКУ «С</w:t>
            </w:r>
            <w:r w:rsidRPr="00EC7CC5">
              <w:rPr>
                <w:sz w:val="20"/>
                <w:szCs w:val="20"/>
              </w:rPr>
              <w:t>Пб Дом национальностей»</w:t>
            </w:r>
          </w:p>
        </w:tc>
      </w:tr>
    </w:tbl>
    <w:p w:rsidR="00FA6927" w:rsidRDefault="00F704DD" w:rsidP="0090076B">
      <w:r>
        <w:t xml:space="preserve">                                                                                                                                                              »</w:t>
      </w:r>
    </w:p>
    <w:p w:rsidR="008A40E8" w:rsidRDefault="008A40E8" w:rsidP="0090076B"/>
    <w:p w:rsidR="004471BA" w:rsidRDefault="004471BA" w:rsidP="00D44276">
      <w:pPr>
        <w:ind w:firstLine="708"/>
      </w:pPr>
      <w:r>
        <w:t>1.</w:t>
      </w:r>
      <w:r w:rsidR="00FB5868">
        <w:t>3</w:t>
      </w:r>
      <w:r>
        <w:t xml:space="preserve"> П</w:t>
      </w:r>
      <w:r w:rsidR="00D44276">
        <w:t>ункт</w:t>
      </w:r>
      <w:r w:rsidR="00F17F24">
        <w:t xml:space="preserve"> 1.16</w:t>
      </w:r>
      <w:r>
        <w:t xml:space="preserve"> таблицы </w:t>
      </w:r>
      <w:r w:rsidR="00F17F24">
        <w:t>10</w:t>
      </w:r>
      <w:r>
        <w:t xml:space="preserve"> подраздела </w:t>
      </w:r>
      <w:r w:rsidR="00F17F24">
        <w:t>10</w:t>
      </w:r>
      <w:r>
        <w:t>.</w:t>
      </w:r>
      <w:r w:rsidR="00F17F24">
        <w:t>3.2</w:t>
      </w:r>
      <w:r>
        <w:t xml:space="preserve"> приложения к постановлению изложить </w:t>
      </w:r>
      <w:r w:rsidR="00F17F24">
        <w:br/>
      </w:r>
      <w:r>
        <w:t>следующей редакции:</w:t>
      </w:r>
    </w:p>
    <w:p w:rsidR="004471BA" w:rsidRDefault="009043DB" w:rsidP="00D44276">
      <w:r>
        <w:t>«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712"/>
        <w:gridCol w:w="992"/>
        <w:gridCol w:w="1559"/>
        <w:gridCol w:w="709"/>
        <w:gridCol w:w="709"/>
        <w:gridCol w:w="318"/>
        <w:gridCol w:w="319"/>
        <w:gridCol w:w="319"/>
        <w:gridCol w:w="319"/>
        <w:gridCol w:w="567"/>
        <w:gridCol w:w="561"/>
      </w:tblGrid>
      <w:tr w:rsidR="008939AF" w:rsidTr="008939AF">
        <w:trPr>
          <w:cantSplit/>
          <w:trHeight w:val="1134"/>
        </w:trPr>
        <w:tc>
          <w:tcPr>
            <w:tcW w:w="544" w:type="dxa"/>
          </w:tcPr>
          <w:p w:rsidR="008939AF" w:rsidRPr="008939AF" w:rsidRDefault="008939AF" w:rsidP="00D44276">
            <w:pPr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1.16</w:t>
            </w:r>
          </w:p>
        </w:tc>
        <w:tc>
          <w:tcPr>
            <w:tcW w:w="2712" w:type="dxa"/>
          </w:tcPr>
          <w:p w:rsidR="008939AF" w:rsidRPr="008939AF" w:rsidRDefault="008939AF" w:rsidP="008939AF">
            <w:pPr>
              <w:jc w:val="left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 xml:space="preserve">Организация и проведение </w:t>
            </w:r>
          </w:p>
          <w:p w:rsidR="008939AF" w:rsidRPr="008939AF" w:rsidRDefault="008939AF" w:rsidP="008939AF">
            <w:pPr>
              <w:jc w:val="left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мероприятий, направленных</w:t>
            </w:r>
          </w:p>
          <w:p w:rsidR="008939AF" w:rsidRPr="008939AF" w:rsidRDefault="008939AF" w:rsidP="008939AF">
            <w:pPr>
              <w:jc w:val="left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 xml:space="preserve">на укрепление гражданского </w:t>
            </w:r>
            <w:r>
              <w:rPr>
                <w:sz w:val="16"/>
                <w:szCs w:val="16"/>
              </w:rPr>
              <w:br/>
            </w:r>
            <w:r w:rsidRPr="008939AF">
              <w:rPr>
                <w:sz w:val="16"/>
                <w:szCs w:val="16"/>
              </w:rPr>
              <w:t xml:space="preserve">единства и гармонизацию </w:t>
            </w:r>
          </w:p>
          <w:p w:rsidR="008939AF" w:rsidRPr="008939AF" w:rsidRDefault="008939AF" w:rsidP="008939AF">
            <w:pPr>
              <w:jc w:val="left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 xml:space="preserve">отношений </w:t>
            </w:r>
          </w:p>
          <w:p w:rsidR="008939AF" w:rsidRDefault="008939AF" w:rsidP="008939AF">
            <w:pPr>
              <w:jc w:val="left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в Санкт-Петербурге</w:t>
            </w:r>
          </w:p>
          <w:p w:rsidR="008939AF" w:rsidRPr="008939AF" w:rsidRDefault="008939AF" w:rsidP="008939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39AF" w:rsidRPr="008939AF" w:rsidRDefault="008939AF" w:rsidP="008939AF">
            <w:pPr>
              <w:ind w:left="-108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КМОРМП</w:t>
            </w:r>
          </w:p>
        </w:tc>
        <w:tc>
          <w:tcPr>
            <w:tcW w:w="1559" w:type="dxa"/>
          </w:tcPr>
          <w:p w:rsidR="008939AF" w:rsidRPr="008939AF" w:rsidRDefault="008939AF" w:rsidP="008939AF">
            <w:pPr>
              <w:ind w:left="-108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 xml:space="preserve">Бюджет </w:t>
            </w:r>
            <w:r w:rsidRPr="008939AF">
              <w:rPr>
                <w:sz w:val="16"/>
                <w:szCs w:val="16"/>
              </w:rPr>
              <w:br/>
            </w:r>
            <w:r w:rsidRPr="008939AF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709" w:type="dxa"/>
          </w:tcPr>
          <w:p w:rsidR="008939AF" w:rsidRPr="008939AF" w:rsidRDefault="008939AF" w:rsidP="008939AF">
            <w:pPr>
              <w:ind w:left="-108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5000,0</w:t>
            </w:r>
          </w:p>
        </w:tc>
        <w:tc>
          <w:tcPr>
            <w:tcW w:w="709" w:type="dxa"/>
          </w:tcPr>
          <w:p w:rsidR="008939AF" w:rsidRPr="008939AF" w:rsidRDefault="008939AF" w:rsidP="008939AF">
            <w:pPr>
              <w:ind w:left="-108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 xml:space="preserve"> 2347,8</w:t>
            </w:r>
          </w:p>
        </w:tc>
        <w:tc>
          <w:tcPr>
            <w:tcW w:w="318" w:type="dxa"/>
          </w:tcPr>
          <w:p w:rsidR="008939AF" w:rsidRPr="008939AF" w:rsidRDefault="008939AF" w:rsidP="00D4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19" w:type="dxa"/>
          </w:tcPr>
          <w:p w:rsidR="008939AF" w:rsidRPr="008939AF" w:rsidRDefault="008939AF" w:rsidP="00D4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19" w:type="dxa"/>
          </w:tcPr>
          <w:p w:rsidR="008939AF" w:rsidRPr="008939AF" w:rsidRDefault="008939AF" w:rsidP="00D4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19" w:type="dxa"/>
          </w:tcPr>
          <w:p w:rsidR="008939AF" w:rsidRPr="008939AF" w:rsidRDefault="008939AF" w:rsidP="00D4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8939AF" w:rsidRPr="008939AF" w:rsidRDefault="008939AF" w:rsidP="008939AF">
            <w:pPr>
              <w:ind w:left="-108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7347,8</w:t>
            </w:r>
          </w:p>
        </w:tc>
        <w:tc>
          <w:tcPr>
            <w:tcW w:w="561" w:type="dxa"/>
            <w:textDirection w:val="btLr"/>
          </w:tcPr>
          <w:p w:rsidR="008939AF" w:rsidRPr="008939AF" w:rsidRDefault="008939AF" w:rsidP="008939AF">
            <w:pPr>
              <w:ind w:left="113" w:right="113"/>
              <w:rPr>
                <w:sz w:val="16"/>
                <w:szCs w:val="16"/>
              </w:rPr>
            </w:pPr>
            <w:r w:rsidRPr="008939AF">
              <w:rPr>
                <w:sz w:val="16"/>
                <w:szCs w:val="16"/>
              </w:rPr>
              <w:t>Индикатор 3.1</w:t>
            </w:r>
          </w:p>
        </w:tc>
      </w:tr>
    </w:tbl>
    <w:p w:rsidR="00D44276" w:rsidRDefault="009043DB" w:rsidP="00D44276">
      <w:r>
        <w:t xml:space="preserve">                                                                                                                                                            »</w:t>
      </w:r>
    </w:p>
    <w:p w:rsidR="008A40E8" w:rsidRDefault="008A40E8" w:rsidP="00D44276"/>
    <w:p w:rsidR="00463604" w:rsidRDefault="006000D5" w:rsidP="00463604">
      <w:pPr>
        <w:ind w:firstLine="708"/>
      </w:pPr>
      <w:r>
        <w:t xml:space="preserve">1.4. </w:t>
      </w:r>
      <w:r w:rsidR="00463604">
        <w:t>Дополнить таблицу 10 подраздела 10.3.2 приложения к постановлению пунктом 1.16_1 следующего содержания:</w:t>
      </w:r>
    </w:p>
    <w:p w:rsidR="00463604" w:rsidRDefault="00365B78" w:rsidP="006000D5">
      <w:r>
        <w:t xml:space="preserve">« 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1418"/>
        <w:gridCol w:w="425"/>
        <w:gridCol w:w="425"/>
        <w:gridCol w:w="700"/>
        <w:gridCol w:w="576"/>
        <w:gridCol w:w="700"/>
        <w:gridCol w:w="576"/>
        <w:gridCol w:w="709"/>
        <w:gridCol w:w="560"/>
      </w:tblGrid>
      <w:tr w:rsidR="004C1D9C" w:rsidTr="004C1D9C">
        <w:trPr>
          <w:cantSplit/>
          <w:trHeight w:val="1134"/>
        </w:trPr>
        <w:tc>
          <w:tcPr>
            <w:tcW w:w="562" w:type="dxa"/>
          </w:tcPr>
          <w:p w:rsidR="004C1D9C" w:rsidRPr="004C1D9C" w:rsidRDefault="004C1D9C" w:rsidP="004C1D9C">
            <w:pPr>
              <w:ind w:left="-113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>1.16_1</w:t>
            </w:r>
          </w:p>
        </w:tc>
        <w:tc>
          <w:tcPr>
            <w:tcW w:w="2268" w:type="dxa"/>
          </w:tcPr>
          <w:p w:rsidR="004C1D9C" w:rsidRPr="004C1D9C" w:rsidRDefault="004C1D9C" w:rsidP="004C1D9C">
            <w:pPr>
              <w:jc w:val="left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Организация и проведение </w:t>
            </w:r>
          </w:p>
          <w:p w:rsidR="004C1D9C" w:rsidRPr="004C1D9C" w:rsidRDefault="004C1D9C" w:rsidP="004C1D9C">
            <w:pPr>
              <w:jc w:val="left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мероприятий, направленных на укрепление гражданского единства и гармонизацию </w:t>
            </w:r>
          </w:p>
          <w:p w:rsidR="004C1D9C" w:rsidRPr="004C1D9C" w:rsidRDefault="004C1D9C" w:rsidP="004C1D9C">
            <w:pPr>
              <w:jc w:val="left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отношений </w:t>
            </w:r>
          </w:p>
          <w:p w:rsidR="004C1D9C" w:rsidRDefault="004C1D9C" w:rsidP="004C1D9C">
            <w:pPr>
              <w:jc w:val="left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>в Санкт-Петербурге</w:t>
            </w:r>
          </w:p>
          <w:p w:rsidR="004C1D9C" w:rsidRDefault="004C1D9C" w:rsidP="004C1D9C">
            <w:pPr>
              <w:jc w:val="left"/>
              <w:rPr>
                <w:sz w:val="16"/>
                <w:szCs w:val="16"/>
              </w:rPr>
            </w:pPr>
          </w:p>
          <w:p w:rsidR="004C1D9C" w:rsidRPr="004C1D9C" w:rsidRDefault="004C1D9C" w:rsidP="004C1D9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4C1D9C" w:rsidRPr="004C1D9C" w:rsidRDefault="004C1D9C" w:rsidP="004C1D9C">
            <w:pPr>
              <w:ind w:left="113" w:right="113"/>
              <w:rPr>
                <w:sz w:val="16"/>
                <w:szCs w:val="16"/>
              </w:rPr>
            </w:pPr>
            <w:r w:rsidRPr="004C1D9C">
              <w:rPr>
                <w:sz w:val="14"/>
                <w:szCs w:val="14"/>
              </w:rPr>
              <w:t>СПб ГКУ «СПб Дом национальностей»</w:t>
            </w:r>
          </w:p>
        </w:tc>
        <w:tc>
          <w:tcPr>
            <w:tcW w:w="1418" w:type="dxa"/>
          </w:tcPr>
          <w:p w:rsidR="004C1D9C" w:rsidRPr="004C1D9C" w:rsidRDefault="004C1D9C" w:rsidP="004C1D9C">
            <w:pPr>
              <w:ind w:left="-108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Бюджет </w:t>
            </w:r>
            <w:r>
              <w:rPr>
                <w:sz w:val="16"/>
                <w:szCs w:val="16"/>
              </w:rPr>
              <w:br/>
            </w:r>
            <w:r w:rsidRPr="004C1D9C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425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– </w:t>
            </w:r>
          </w:p>
        </w:tc>
        <w:tc>
          <w:tcPr>
            <w:tcW w:w="425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– </w:t>
            </w:r>
          </w:p>
        </w:tc>
        <w:tc>
          <w:tcPr>
            <w:tcW w:w="700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1899,4 </w:t>
            </w:r>
          </w:p>
        </w:tc>
        <w:tc>
          <w:tcPr>
            <w:tcW w:w="576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304,4 </w:t>
            </w:r>
          </w:p>
        </w:tc>
        <w:tc>
          <w:tcPr>
            <w:tcW w:w="700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316,6 </w:t>
            </w:r>
          </w:p>
        </w:tc>
        <w:tc>
          <w:tcPr>
            <w:tcW w:w="576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329,3 </w:t>
            </w:r>
          </w:p>
        </w:tc>
        <w:tc>
          <w:tcPr>
            <w:tcW w:w="709" w:type="dxa"/>
          </w:tcPr>
          <w:p w:rsidR="004C1D9C" w:rsidRPr="004C1D9C" w:rsidRDefault="004C1D9C" w:rsidP="004C1D9C">
            <w:pPr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 xml:space="preserve">2849,7 </w:t>
            </w:r>
          </w:p>
        </w:tc>
        <w:tc>
          <w:tcPr>
            <w:tcW w:w="560" w:type="dxa"/>
            <w:textDirection w:val="btLr"/>
          </w:tcPr>
          <w:p w:rsidR="004C1D9C" w:rsidRPr="004C1D9C" w:rsidRDefault="004C1D9C" w:rsidP="004C1D9C">
            <w:pPr>
              <w:ind w:left="113" w:right="113"/>
              <w:rPr>
                <w:sz w:val="16"/>
                <w:szCs w:val="16"/>
              </w:rPr>
            </w:pPr>
            <w:r w:rsidRPr="004C1D9C">
              <w:rPr>
                <w:sz w:val="16"/>
                <w:szCs w:val="16"/>
              </w:rPr>
              <w:t>Индикатор   3.1</w:t>
            </w:r>
          </w:p>
        </w:tc>
      </w:tr>
    </w:tbl>
    <w:p w:rsidR="006000D5" w:rsidRDefault="00365B78" w:rsidP="006000D5">
      <w:r>
        <w:t xml:space="preserve">                                                                                                                                                            »</w:t>
      </w:r>
    </w:p>
    <w:p w:rsidR="008B0454" w:rsidRDefault="00365B78" w:rsidP="006B7E71">
      <w:pPr>
        <w:ind w:firstLine="708"/>
      </w:pPr>
      <w:r>
        <w:lastRenderedPageBreak/>
        <w:t>1.5</w:t>
      </w:r>
      <w:r w:rsidR="001D336A" w:rsidRPr="008B0454">
        <w:t>.</w:t>
      </w:r>
      <w:r w:rsidR="006B7E71">
        <w:t xml:space="preserve"> </w:t>
      </w:r>
      <w:r w:rsidR="00672138">
        <w:t>П</w:t>
      </w:r>
      <w:r w:rsidR="006B7E71">
        <w:t>ункт 1.</w:t>
      </w:r>
      <w:r w:rsidR="006D7B99">
        <w:t>18</w:t>
      </w:r>
      <w:r w:rsidR="006B7E71">
        <w:t xml:space="preserve"> таблицы 1</w:t>
      </w:r>
      <w:r w:rsidR="006D7B99">
        <w:t>0</w:t>
      </w:r>
      <w:r w:rsidR="006B7E71">
        <w:t xml:space="preserve"> подраздела 1</w:t>
      </w:r>
      <w:r w:rsidR="006D7B99">
        <w:t>0</w:t>
      </w:r>
      <w:r w:rsidR="006B7E71">
        <w:t>.</w:t>
      </w:r>
      <w:r w:rsidR="006D7B99">
        <w:t>3.2</w:t>
      </w:r>
      <w:r w:rsidR="001D336A" w:rsidRPr="008B0454">
        <w:t xml:space="preserve"> </w:t>
      </w:r>
      <w:r w:rsidR="006B7E71">
        <w:t xml:space="preserve">приложения к постановлению </w:t>
      </w:r>
      <w:r w:rsidR="00672138">
        <w:t xml:space="preserve">изложить </w:t>
      </w:r>
      <w:r w:rsidR="006D7B99">
        <w:br/>
      </w:r>
      <w:r w:rsidR="00672138">
        <w:t>в следующей редакции:</w:t>
      </w:r>
    </w:p>
    <w:p w:rsidR="006D7B99" w:rsidRPr="00944B98" w:rsidRDefault="008A40E8" w:rsidP="006D7B99">
      <w:pPr>
        <w:rPr>
          <w:sz w:val="16"/>
          <w:szCs w:val="16"/>
        </w:rPr>
      </w:pPr>
      <w:r>
        <w:t xml:space="preserve"> </w:t>
      </w:r>
      <w:r w:rsidR="006D7B99"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6"/>
        <w:gridCol w:w="2719"/>
        <w:gridCol w:w="849"/>
        <w:gridCol w:w="1402"/>
        <w:gridCol w:w="707"/>
        <w:gridCol w:w="656"/>
        <w:gridCol w:w="383"/>
        <w:gridCol w:w="383"/>
        <w:gridCol w:w="383"/>
        <w:gridCol w:w="383"/>
        <w:gridCol w:w="848"/>
        <w:gridCol w:w="419"/>
      </w:tblGrid>
      <w:tr w:rsidR="00262F47" w:rsidRPr="00262F47" w:rsidTr="009B10F9">
        <w:trPr>
          <w:cantSplit/>
          <w:trHeight w:val="1286"/>
        </w:trPr>
        <w:tc>
          <w:tcPr>
            <w:tcW w:w="496" w:type="dxa"/>
          </w:tcPr>
          <w:p w:rsidR="00262F47" w:rsidRPr="00944B98" w:rsidRDefault="00262F47" w:rsidP="00262F47">
            <w:pPr>
              <w:rPr>
                <w:sz w:val="16"/>
                <w:szCs w:val="16"/>
              </w:rPr>
            </w:pPr>
            <w:r w:rsidRPr="00944B98">
              <w:rPr>
                <w:sz w:val="16"/>
                <w:szCs w:val="16"/>
              </w:rPr>
              <w:t>1.18</w:t>
            </w:r>
          </w:p>
        </w:tc>
        <w:tc>
          <w:tcPr>
            <w:tcW w:w="2719" w:type="dxa"/>
          </w:tcPr>
          <w:p w:rsidR="00262F47" w:rsidRPr="00944B98" w:rsidRDefault="00262F47" w:rsidP="00262F47">
            <w:pPr>
              <w:rPr>
                <w:sz w:val="16"/>
                <w:szCs w:val="16"/>
              </w:rPr>
            </w:pPr>
            <w:r w:rsidRPr="00944B98">
              <w:rPr>
                <w:sz w:val="16"/>
                <w:szCs w:val="16"/>
              </w:rPr>
              <w:t xml:space="preserve">Организация и проведение </w:t>
            </w:r>
          </w:p>
          <w:p w:rsidR="00262F47" w:rsidRPr="00944B98" w:rsidRDefault="00262F47" w:rsidP="00262F47">
            <w:pPr>
              <w:rPr>
                <w:sz w:val="16"/>
                <w:szCs w:val="16"/>
              </w:rPr>
            </w:pPr>
            <w:r w:rsidRPr="00944B98">
              <w:rPr>
                <w:sz w:val="16"/>
                <w:szCs w:val="16"/>
              </w:rPr>
              <w:t xml:space="preserve">Санкт-Петербургских </w:t>
            </w:r>
          </w:p>
          <w:p w:rsidR="00262F47" w:rsidRPr="00944B98" w:rsidRDefault="00262F47" w:rsidP="00262F47">
            <w:pPr>
              <w:rPr>
                <w:sz w:val="16"/>
                <w:szCs w:val="16"/>
              </w:rPr>
            </w:pPr>
            <w:r w:rsidRPr="00944B98">
              <w:rPr>
                <w:sz w:val="16"/>
                <w:szCs w:val="16"/>
              </w:rPr>
              <w:t>Ф</w:t>
            </w:r>
            <w:r w:rsidRPr="00944B98">
              <w:rPr>
                <w:sz w:val="16"/>
                <w:szCs w:val="16"/>
              </w:rPr>
              <w:t>естивалей</w:t>
            </w:r>
            <w:r>
              <w:rPr>
                <w:sz w:val="16"/>
                <w:szCs w:val="16"/>
              </w:rPr>
              <w:t xml:space="preserve"> </w:t>
            </w:r>
            <w:r w:rsidRPr="00944B98">
              <w:rPr>
                <w:sz w:val="16"/>
                <w:szCs w:val="16"/>
              </w:rPr>
              <w:t xml:space="preserve">национальных </w:t>
            </w:r>
          </w:p>
          <w:p w:rsidR="00262F47" w:rsidRPr="00944B98" w:rsidRDefault="00262F47" w:rsidP="00262F47">
            <w:pPr>
              <w:rPr>
                <w:sz w:val="16"/>
                <w:szCs w:val="16"/>
              </w:rPr>
            </w:pPr>
            <w:r w:rsidRPr="00944B98">
              <w:rPr>
                <w:sz w:val="16"/>
                <w:szCs w:val="16"/>
              </w:rPr>
              <w:t xml:space="preserve">кухонь (в том числе </w:t>
            </w:r>
          </w:p>
          <w:p w:rsidR="00262F47" w:rsidRDefault="00262F47" w:rsidP="00262F47">
            <w:pPr>
              <w:rPr>
                <w:sz w:val="16"/>
                <w:szCs w:val="16"/>
              </w:rPr>
            </w:pPr>
            <w:r w:rsidRPr="00944B98">
              <w:rPr>
                <w:sz w:val="16"/>
                <w:szCs w:val="16"/>
              </w:rPr>
              <w:t>в сети «Интернет»)</w:t>
            </w:r>
          </w:p>
          <w:p w:rsidR="00262F47" w:rsidRPr="00944B98" w:rsidRDefault="00262F47" w:rsidP="00262F47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262F47" w:rsidRPr="00944B98" w:rsidRDefault="00262F47" w:rsidP="00262F47">
            <w:pPr>
              <w:ind w:left="-108"/>
              <w:rPr>
                <w:sz w:val="16"/>
                <w:szCs w:val="16"/>
              </w:rPr>
            </w:pPr>
            <w:r w:rsidRPr="00262F47">
              <w:rPr>
                <w:sz w:val="16"/>
                <w:szCs w:val="16"/>
              </w:rPr>
              <w:t>КМОРМП</w:t>
            </w:r>
          </w:p>
        </w:tc>
        <w:tc>
          <w:tcPr>
            <w:tcW w:w="1402" w:type="dxa"/>
          </w:tcPr>
          <w:p w:rsidR="00262F47" w:rsidRPr="00944B98" w:rsidRDefault="00262F47" w:rsidP="00262F47">
            <w:pPr>
              <w:ind w:left="-108"/>
              <w:rPr>
                <w:sz w:val="16"/>
                <w:szCs w:val="16"/>
              </w:rPr>
            </w:pPr>
            <w:r w:rsidRPr="00262F47">
              <w:rPr>
                <w:sz w:val="16"/>
                <w:szCs w:val="16"/>
              </w:rPr>
              <w:t xml:space="preserve">Бюджет </w:t>
            </w:r>
            <w:r>
              <w:rPr>
                <w:sz w:val="16"/>
                <w:szCs w:val="16"/>
              </w:rPr>
              <w:br/>
            </w:r>
            <w:r w:rsidRPr="00262F4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707" w:type="dxa"/>
          </w:tcPr>
          <w:p w:rsidR="00262F47" w:rsidRPr="00262F47" w:rsidRDefault="00262F47" w:rsidP="00262F47">
            <w:pPr>
              <w:rPr>
                <w:sz w:val="16"/>
                <w:szCs w:val="16"/>
              </w:rPr>
            </w:pPr>
            <w:r w:rsidRPr="00262F47">
              <w:rPr>
                <w:sz w:val="16"/>
                <w:szCs w:val="16"/>
              </w:rPr>
              <w:t xml:space="preserve">5600,0 </w:t>
            </w:r>
          </w:p>
        </w:tc>
        <w:tc>
          <w:tcPr>
            <w:tcW w:w="656" w:type="dxa"/>
          </w:tcPr>
          <w:p w:rsidR="00262F47" w:rsidRPr="00262F47" w:rsidRDefault="00262F47" w:rsidP="00262F47">
            <w:pPr>
              <w:rPr>
                <w:sz w:val="16"/>
                <w:szCs w:val="16"/>
              </w:rPr>
            </w:pPr>
            <w:r w:rsidRPr="00262F47">
              <w:rPr>
                <w:sz w:val="16"/>
                <w:szCs w:val="16"/>
              </w:rPr>
              <w:t xml:space="preserve">5600,0 </w:t>
            </w:r>
          </w:p>
        </w:tc>
        <w:tc>
          <w:tcPr>
            <w:tcW w:w="383" w:type="dxa"/>
          </w:tcPr>
          <w:p w:rsidR="00262F47" w:rsidRPr="00262F47" w:rsidRDefault="00262F47" w:rsidP="00262F47">
            <w:pPr>
              <w:rPr>
                <w:sz w:val="18"/>
                <w:szCs w:val="18"/>
              </w:rPr>
            </w:pPr>
            <w:r w:rsidRPr="00262F47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383" w:type="dxa"/>
          </w:tcPr>
          <w:p w:rsidR="00262F47" w:rsidRPr="00262F47" w:rsidRDefault="00262F47" w:rsidP="00262F47">
            <w:pPr>
              <w:rPr>
                <w:sz w:val="18"/>
                <w:szCs w:val="18"/>
              </w:rPr>
            </w:pPr>
            <w:r w:rsidRPr="00262F47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383" w:type="dxa"/>
          </w:tcPr>
          <w:p w:rsidR="00262F47" w:rsidRPr="00262F47" w:rsidRDefault="00262F47" w:rsidP="00262F47">
            <w:pPr>
              <w:rPr>
                <w:sz w:val="18"/>
                <w:szCs w:val="18"/>
              </w:rPr>
            </w:pPr>
            <w:r w:rsidRPr="00262F47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383" w:type="dxa"/>
          </w:tcPr>
          <w:p w:rsidR="00262F47" w:rsidRPr="00262F47" w:rsidRDefault="00262F47" w:rsidP="00262F47">
            <w:pPr>
              <w:rPr>
                <w:sz w:val="18"/>
                <w:szCs w:val="18"/>
              </w:rPr>
            </w:pPr>
            <w:r w:rsidRPr="00262F47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848" w:type="dxa"/>
          </w:tcPr>
          <w:p w:rsidR="00262F47" w:rsidRPr="00262F47" w:rsidRDefault="00262F47" w:rsidP="00262F47">
            <w:pPr>
              <w:rPr>
                <w:sz w:val="16"/>
                <w:szCs w:val="16"/>
              </w:rPr>
            </w:pPr>
            <w:r w:rsidRPr="00262F47">
              <w:rPr>
                <w:sz w:val="16"/>
                <w:szCs w:val="16"/>
              </w:rPr>
              <w:t xml:space="preserve">11200,0 </w:t>
            </w:r>
          </w:p>
        </w:tc>
        <w:tc>
          <w:tcPr>
            <w:tcW w:w="419" w:type="dxa"/>
            <w:textDirection w:val="btLr"/>
          </w:tcPr>
          <w:p w:rsidR="00262F47" w:rsidRPr="00262F47" w:rsidRDefault="00262F47" w:rsidP="00262F47">
            <w:pPr>
              <w:ind w:left="113" w:right="113"/>
              <w:jc w:val="left"/>
              <w:rPr>
                <w:sz w:val="16"/>
                <w:szCs w:val="16"/>
              </w:rPr>
            </w:pPr>
            <w:r w:rsidRPr="00262F47">
              <w:rPr>
                <w:sz w:val="16"/>
                <w:szCs w:val="16"/>
              </w:rPr>
              <w:t>Индикатор 3.1</w:t>
            </w:r>
          </w:p>
        </w:tc>
      </w:tr>
    </w:tbl>
    <w:p w:rsidR="00672138" w:rsidRDefault="003A66E3" w:rsidP="00672138">
      <w:r>
        <w:t xml:space="preserve">                                                                                                                                                              »</w:t>
      </w:r>
    </w:p>
    <w:p w:rsidR="008A40E8" w:rsidRDefault="008A40E8" w:rsidP="00672138"/>
    <w:p w:rsidR="00D65C72" w:rsidRDefault="00DC4AE1" w:rsidP="006D7B99">
      <w:pPr>
        <w:ind w:firstLine="708"/>
      </w:pPr>
      <w:r>
        <w:t>1.</w:t>
      </w:r>
      <w:r w:rsidR="00365B78">
        <w:t>6</w:t>
      </w:r>
      <w:r>
        <w:t xml:space="preserve">. </w:t>
      </w:r>
      <w:r w:rsidR="006D7B99">
        <w:t xml:space="preserve">Дополнить </w:t>
      </w:r>
      <w:r>
        <w:t>таблиц</w:t>
      </w:r>
      <w:r w:rsidR="006D7B99">
        <w:t>у</w:t>
      </w:r>
      <w:r>
        <w:t xml:space="preserve"> 1</w:t>
      </w:r>
      <w:r w:rsidR="006D7B99">
        <w:t>0</w:t>
      </w:r>
      <w:r>
        <w:t xml:space="preserve"> подраздела 1</w:t>
      </w:r>
      <w:r w:rsidR="006D7B99">
        <w:t>0</w:t>
      </w:r>
      <w:r>
        <w:t>.</w:t>
      </w:r>
      <w:r w:rsidR="006D7B99">
        <w:t>3.2</w:t>
      </w:r>
      <w:r>
        <w:t xml:space="preserve"> приложения к постановлению </w:t>
      </w:r>
      <w:r w:rsidR="006D7B99">
        <w:t>п</w:t>
      </w:r>
      <w:r w:rsidR="006D7B99" w:rsidRPr="006D7B99">
        <w:t>ункт</w:t>
      </w:r>
      <w:r w:rsidR="006D7B99">
        <w:t>ом</w:t>
      </w:r>
      <w:r w:rsidR="006D7B99" w:rsidRPr="006D7B99">
        <w:t xml:space="preserve"> 1.18_1</w:t>
      </w:r>
      <w:r w:rsidR="006D7B99">
        <w:t xml:space="preserve"> </w:t>
      </w:r>
      <w:r>
        <w:t>следующе</w:t>
      </w:r>
      <w:r w:rsidR="006D7B99">
        <w:t>го</w:t>
      </w:r>
      <w:r>
        <w:t xml:space="preserve"> </w:t>
      </w:r>
      <w:r w:rsidR="006D7B99">
        <w:t>содержания</w:t>
      </w:r>
      <w:r>
        <w:t>:</w:t>
      </w:r>
    </w:p>
    <w:p w:rsidR="009B10F9" w:rsidRDefault="00DC4AE1" w:rsidP="00672138">
      <w:r>
        <w:t xml:space="preserve">«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4"/>
        <w:gridCol w:w="1885"/>
        <w:gridCol w:w="850"/>
        <w:gridCol w:w="1405"/>
        <w:gridCol w:w="425"/>
        <w:gridCol w:w="296"/>
        <w:gridCol w:w="709"/>
        <w:gridCol w:w="709"/>
        <w:gridCol w:w="709"/>
        <w:gridCol w:w="681"/>
        <w:gridCol w:w="736"/>
        <w:gridCol w:w="419"/>
      </w:tblGrid>
      <w:tr w:rsidR="00460CEF" w:rsidTr="00460CEF">
        <w:trPr>
          <w:cantSplit/>
          <w:trHeight w:val="1134"/>
        </w:trPr>
        <w:tc>
          <w:tcPr>
            <w:tcW w:w="804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1.18_1</w:t>
            </w:r>
          </w:p>
        </w:tc>
        <w:tc>
          <w:tcPr>
            <w:tcW w:w="1885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Организация </w:t>
            </w:r>
          </w:p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и проведение </w:t>
            </w:r>
          </w:p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Санкт-Петербургских </w:t>
            </w:r>
          </w:p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фестивалей</w:t>
            </w:r>
          </w:p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национальных </w:t>
            </w:r>
          </w:p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кухонь (в том числе</w:t>
            </w:r>
          </w:p>
          <w:p w:rsid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 в сети «Интернет»)</w:t>
            </w:r>
          </w:p>
          <w:p w:rsidR="00460CEF" w:rsidRDefault="00460CEF" w:rsidP="009B10F9">
            <w:pPr>
              <w:rPr>
                <w:sz w:val="16"/>
                <w:szCs w:val="16"/>
              </w:rPr>
            </w:pPr>
          </w:p>
          <w:p w:rsidR="00460CEF" w:rsidRPr="009B10F9" w:rsidRDefault="00460CEF" w:rsidP="009B10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9B10F9" w:rsidRPr="009B10F9" w:rsidRDefault="009B10F9" w:rsidP="00460CEF">
            <w:pPr>
              <w:ind w:left="113" w:right="113"/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СПб ГКУ «СПб Дом национальностей»</w:t>
            </w:r>
          </w:p>
        </w:tc>
        <w:tc>
          <w:tcPr>
            <w:tcW w:w="1405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Бюджет </w:t>
            </w:r>
          </w:p>
          <w:p w:rsidR="009B10F9" w:rsidRPr="009B10F9" w:rsidRDefault="009B10F9" w:rsidP="009B10F9">
            <w:pPr>
              <w:ind w:left="-108"/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425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–</w:t>
            </w:r>
          </w:p>
        </w:tc>
        <w:tc>
          <w:tcPr>
            <w:tcW w:w="296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5600,0 </w:t>
            </w:r>
          </w:p>
        </w:tc>
        <w:tc>
          <w:tcPr>
            <w:tcW w:w="709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5873,8 </w:t>
            </w:r>
          </w:p>
        </w:tc>
        <w:tc>
          <w:tcPr>
            <w:tcW w:w="709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6108,8 </w:t>
            </w:r>
          </w:p>
        </w:tc>
        <w:tc>
          <w:tcPr>
            <w:tcW w:w="681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6353,2 </w:t>
            </w:r>
          </w:p>
        </w:tc>
        <w:tc>
          <w:tcPr>
            <w:tcW w:w="736" w:type="dxa"/>
          </w:tcPr>
          <w:p w:rsidR="009B10F9" w:rsidRPr="009B10F9" w:rsidRDefault="009B10F9" w:rsidP="009B10F9">
            <w:pPr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 xml:space="preserve">23935,8 </w:t>
            </w:r>
          </w:p>
        </w:tc>
        <w:tc>
          <w:tcPr>
            <w:tcW w:w="419" w:type="dxa"/>
            <w:textDirection w:val="btLr"/>
          </w:tcPr>
          <w:p w:rsidR="009B10F9" w:rsidRPr="009B10F9" w:rsidRDefault="009B10F9" w:rsidP="009F22DD">
            <w:pPr>
              <w:ind w:left="113" w:right="113"/>
              <w:rPr>
                <w:sz w:val="16"/>
                <w:szCs w:val="16"/>
              </w:rPr>
            </w:pPr>
            <w:r w:rsidRPr="009B10F9">
              <w:rPr>
                <w:sz w:val="16"/>
                <w:szCs w:val="16"/>
              </w:rPr>
              <w:t>Индикатор 3.1</w:t>
            </w:r>
          </w:p>
        </w:tc>
      </w:tr>
    </w:tbl>
    <w:p w:rsidR="00D65C72" w:rsidRDefault="00197274" w:rsidP="00672138">
      <w:r>
        <w:t xml:space="preserve">             </w:t>
      </w:r>
      <w:r w:rsidR="00DC4AE1">
        <w:t xml:space="preserve">                                                                                                                                                 »</w:t>
      </w:r>
    </w:p>
    <w:p w:rsidR="008C6BE9" w:rsidRDefault="008C6BE9" w:rsidP="00197274">
      <w:pPr>
        <w:ind w:firstLine="708"/>
      </w:pPr>
    </w:p>
    <w:p w:rsidR="00DC4AE1" w:rsidRDefault="00197274" w:rsidP="00197274">
      <w:pPr>
        <w:ind w:firstLine="708"/>
      </w:pPr>
      <w:r>
        <w:t xml:space="preserve">1.7. Наименование мероприятия в пункте 2.1 </w:t>
      </w:r>
      <w:r w:rsidRPr="00197274">
        <w:t>таблиц</w:t>
      </w:r>
      <w:r>
        <w:t>ы</w:t>
      </w:r>
      <w:r w:rsidRPr="00197274">
        <w:t xml:space="preserve"> 10 подраздела 10.3.2 приложения к постановлению</w:t>
      </w:r>
      <w:r>
        <w:t xml:space="preserve"> изложить в следующей редакции:</w:t>
      </w:r>
    </w:p>
    <w:p w:rsidR="003003ED" w:rsidRDefault="003003ED" w:rsidP="003003ED">
      <w:pPr>
        <w:suppressAutoHyphens/>
        <w:spacing w:line="100" w:lineRule="atLeast"/>
        <w:ind w:firstLine="708"/>
        <w:rPr>
          <w:lang w:eastAsia="ar-SA"/>
        </w:rPr>
      </w:pPr>
      <w:r>
        <w:t>«</w:t>
      </w:r>
      <w:r w:rsidRPr="003003ED">
        <w:rPr>
          <w:lang w:eastAsia="ar-SA"/>
        </w:rPr>
        <w:t>2.1. Обеспечение функционирования Консультативного совета по вопросам межнациональных и межрелигиозных отношений при Губернаторе Санкт-Петербурга, созданного постановлением Губернатора Санкт-Петербурга от 08.04.2020 № 25-пг».</w:t>
      </w:r>
    </w:p>
    <w:p w:rsidR="004030D7" w:rsidRPr="00857FF4" w:rsidRDefault="004030D7" w:rsidP="003003ED">
      <w:pPr>
        <w:suppressAutoHyphens/>
        <w:spacing w:line="100" w:lineRule="atLeast"/>
        <w:ind w:firstLine="708"/>
        <w:rPr>
          <w:lang w:eastAsia="ar-SA"/>
        </w:rPr>
      </w:pPr>
    </w:p>
    <w:p w:rsidR="004030D7" w:rsidRDefault="0098056B" w:rsidP="004030D7">
      <w:pPr>
        <w:ind w:firstLine="708"/>
      </w:pPr>
      <w:r>
        <w:t xml:space="preserve">1.8. </w:t>
      </w:r>
      <w:r w:rsidR="004030D7">
        <w:t xml:space="preserve">Пункт 10.4.10 подраздела 10.4 </w:t>
      </w:r>
      <w:r w:rsidR="004030D7" w:rsidRPr="00197274">
        <w:t>приложения к постановлению</w:t>
      </w:r>
      <w:r w:rsidR="004030D7">
        <w:t xml:space="preserve"> изложить </w:t>
      </w:r>
      <w:r w:rsidR="004030D7">
        <w:br/>
        <w:t>в следующей редакции:</w:t>
      </w:r>
    </w:p>
    <w:p w:rsidR="004030D7" w:rsidRPr="004030D7" w:rsidRDefault="004030D7" w:rsidP="004030D7">
      <w:pPr>
        <w:ind w:firstLine="708"/>
      </w:pPr>
      <w:r>
        <w:t>«</w:t>
      </w:r>
      <w:r w:rsidRPr="004030D7">
        <w:t>10.4.10. Реализация мероприятий, указанных в пунктах 1.16</w:t>
      </w:r>
      <w:r>
        <w:t xml:space="preserve">, 1.17, 1.18, </w:t>
      </w:r>
      <w:r w:rsidRPr="004030D7">
        <w:t xml:space="preserve">1.19 таблицы 10, осуществляется КМОРМП в соответствии с </w:t>
      </w:r>
      <w:hyperlink r:id="rId7" w:history="1">
        <w:r w:rsidRPr="004030D7">
          <w:t xml:space="preserve">Федеральным законом </w:t>
        </w:r>
        <w:r>
          <w:t>№</w:t>
        </w:r>
        <w:r w:rsidRPr="004030D7">
          <w:t xml:space="preserve"> 44-ФЗ</w:t>
        </w:r>
      </w:hyperlink>
      <w:r w:rsidRPr="004030D7">
        <w:t xml:space="preserve">. Перечень </w:t>
      </w:r>
      <w:r>
        <w:br/>
      </w:r>
      <w:r w:rsidRPr="004030D7">
        <w:t>мероприятий, предусмотренных в пунктах 1.16 и 1.19 таблицы 10, ежегодно утверждается КМОРМП.</w:t>
      </w:r>
    </w:p>
    <w:p w:rsidR="00DD5E0B" w:rsidRPr="004030D7" w:rsidRDefault="00686F8D" w:rsidP="00DD5E0B">
      <w:pPr>
        <w:ind w:firstLine="708"/>
      </w:pPr>
      <w:r w:rsidRPr="009E1310">
        <w:t xml:space="preserve"> </w:t>
      </w:r>
      <w:r w:rsidR="004030D7" w:rsidRPr="004030D7">
        <w:t>Реализация мероприятий, указанных в пунктах 1.16</w:t>
      </w:r>
      <w:r w:rsidR="004030D7">
        <w:t>_1 и 1.18_1</w:t>
      </w:r>
      <w:r w:rsidR="004030D7" w:rsidRPr="004030D7">
        <w:t xml:space="preserve"> таблицы 10, </w:t>
      </w:r>
      <w:r w:rsidR="004030D7">
        <w:br/>
      </w:r>
      <w:r w:rsidR="004030D7" w:rsidRPr="004030D7">
        <w:t xml:space="preserve">осуществляется </w:t>
      </w:r>
      <w:r w:rsidR="004030D7">
        <w:t>СПб ГКУ «СПб Дом национальностей»</w:t>
      </w:r>
      <w:r w:rsidR="004030D7" w:rsidRPr="004030D7">
        <w:t xml:space="preserve"> в соответствии с </w:t>
      </w:r>
      <w:hyperlink r:id="rId8" w:history="1">
        <w:r w:rsidR="004030D7" w:rsidRPr="004030D7">
          <w:t xml:space="preserve">Федеральным </w:t>
        </w:r>
        <w:r w:rsidR="004030D7">
          <w:br/>
        </w:r>
        <w:r w:rsidR="004030D7" w:rsidRPr="004030D7">
          <w:t xml:space="preserve">законом </w:t>
        </w:r>
        <w:r w:rsidR="004030D7">
          <w:t>№</w:t>
        </w:r>
        <w:r w:rsidR="004030D7" w:rsidRPr="004030D7">
          <w:t xml:space="preserve"> 44-ФЗ</w:t>
        </w:r>
      </w:hyperlink>
      <w:r w:rsidR="004030D7" w:rsidRPr="004030D7">
        <w:t>.</w:t>
      </w:r>
      <w:r w:rsidR="00DD5E0B">
        <w:t xml:space="preserve"> </w:t>
      </w:r>
      <w:r w:rsidR="00DD5E0B" w:rsidRPr="004030D7">
        <w:t>Перечень мероприятий, предусмотренных в пункт</w:t>
      </w:r>
      <w:r w:rsidR="007900C0">
        <w:t>е</w:t>
      </w:r>
      <w:r w:rsidR="00DD5E0B" w:rsidRPr="004030D7">
        <w:t xml:space="preserve"> 1.16</w:t>
      </w:r>
      <w:r w:rsidR="007900C0">
        <w:t>_1</w:t>
      </w:r>
      <w:r w:rsidR="00DD5E0B" w:rsidRPr="004030D7">
        <w:t xml:space="preserve"> таблицы 10, </w:t>
      </w:r>
      <w:r w:rsidR="007900C0">
        <w:br/>
      </w:r>
      <w:r w:rsidR="00DD5E0B" w:rsidRPr="004030D7">
        <w:t>ежегодно утверждается КМОРМП</w:t>
      </w:r>
      <w:r w:rsidR="007900C0">
        <w:t>».</w:t>
      </w:r>
    </w:p>
    <w:p w:rsidR="004030D7" w:rsidRPr="00687A47" w:rsidRDefault="00686F8D" w:rsidP="004030D7">
      <w:pPr>
        <w:ind w:firstLine="708"/>
        <w:rPr>
          <w:sz w:val="16"/>
          <w:szCs w:val="16"/>
        </w:rPr>
      </w:pPr>
      <w:r w:rsidRPr="009E1310">
        <w:t xml:space="preserve">   </w:t>
      </w:r>
    </w:p>
    <w:p w:rsidR="007900C0" w:rsidRPr="007900C0" w:rsidRDefault="004030D7" w:rsidP="007900C0">
      <w:pPr>
        <w:ind w:firstLine="708"/>
      </w:pPr>
      <w:r>
        <w:t xml:space="preserve">1.9. </w:t>
      </w:r>
      <w:r w:rsidR="007900C0" w:rsidRPr="007900C0">
        <w:t>Пункт 10.4.1</w:t>
      </w:r>
      <w:r w:rsidR="007900C0">
        <w:t>1</w:t>
      </w:r>
      <w:r w:rsidR="007900C0" w:rsidRPr="007900C0">
        <w:t xml:space="preserve"> подраздела 10.4 приложения к постановлению изложить </w:t>
      </w:r>
      <w:r w:rsidR="007900C0" w:rsidRPr="007900C0">
        <w:br/>
        <w:t>в следующей редакции:</w:t>
      </w:r>
    </w:p>
    <w:p w:rsidR="007900C0" w:rsidRPr="007900C0" w:rsidRDefault="007900C0" w:rsidP="007900C0">
      <w:pPr>
        <w:tabs>
          <w:tab w:val="left" w:pos="709"/>
        </w:tabs>
        <w:suppressAutoHyphens/>
        <w:spacing w:line="100" w:lineRule="atLeast"/>
        <w:ind w:firstLine="15"/>
        <w:rPr>
          <w:color w:val="000000"/>
          <w:lang w:eastAsia="ar-SA"/>
        </w:rPr>
      </w:pPr>
      <w:r>
        <w:tab/>
        <w:t>«</w:t>
      </w:r>
      <w:r w:rsidR="004030D7" w:rsidRPr="004030D7">
        <w:t xml:space="preserve">10.4.11. </w:t>
      </w:r>
      <w:r w:rsidRPr="007900C0">
        <w:rPr>
          <w:color w:val="000000"/>
          <w:lang w:eastAsia="ar-SA"/>
        </w:rPr>
        <w:t>Реализация мероприятия, указанного в пункте 2.1 таблицы 10, осуществляется в соответствии с постановлением Губернатора Санкт-Петербурга</w:t>
      </w:r>
      <w:r>
        <w:rPr>
          <w:color w:val="000000"/>
          <w:lang w:eastAsia="ar-SA"/>
        </w:rPr>
        <w:t xml:space="preserve"> </w:t>
      </w:r>
      <w:r w:rsidRPr="007900C0">
        <w:rPr>
          <w:color w:val="000000"/>
          <w:lang w:eastAsia="ar-SA"/>
        </w:rPr>
        <w:t xml:space="preserve">от 08.04.2020 № 25-пг </w:t>
      </w:r>
      <w:r>
        <w:rPr>
          <w:color w:val="000000"/>
          <w:lang w:eastAsia="ar-SA"/>
        </w:rPr>
        <w:br/>
      </w:r>
      <w:r w:rsidRPr="007900C0">
        <w:rPr>
          <w:color w:val="000000"/>
          <w:lang w:eastAsia="ar-SA"/>
        </w:rPr>
        <w:t>«О Консультативном совете по</w:t>
      </w:r>
      <w:r w:rsidRPr="007900C0">
        <w:rPr>
          <w:b/>
          <w:bCs/>
          <w:color w:val="000000"/>
          <w:lang w:eastAsia="ar-SA"/>
        </w:rPr>
        <w:t xml:space="preserve"> </w:t>
      </w:r>
      <w:r w:rsidRPr="007900C0">
        <w:rPr>
          <w:color w:val="000000"/>
          <w:lang w:eastAsia="ar-SA"/>
        </w:rPr>
        <w:t>вопросам межнациональных</w:t>
      </w:r>
      <w:r>
        <w:rPr>
          <w:color w:val="000000"/>
          <w:lang w:eastAsia="ar-SA"/>
        </w:rPr>
        <w:t xml:space="preserve"> </w:t>
      </w:r>
      <w:r w:rsidRPr="007900C0">
        <w:rPr>
          <w:color w:val="000000"/>
          <w:lang w:eastAsia="ar-SA"/>
        </w:rPr>
        <w:t xml:space="preserve">и межрелигиозных отношений при Губернаторе Санкт-Петербурга» за счет средств бюджета Санкт-Петербурга, предусмотренных на содержание исполнительного органа государственной власти </w:t>
      </w:r>
      <w:r>
        <w:rPr>
          <w:color w:val="000000"/>
          <w:lang w:eastAsia="ar-SA"/>
        </w:rPr>
        <w:br/>
      </w:r>
      <w:r w:rsidRPr="007900C0">
        <w:rPr>
          <w:color w:val="000000"/>
          <w:lang w:eastAsia="ar-SA"/>
        </w:rPr>
        <w:t xml:space="preserve">Санкт-Петербурга». </w:t>
      </w:r>
    </w:p>
    <w:p w:rsidR="009B19F2" w:rsidRDefault="009B19F2" w:rsidP="004030D7">
      <w:pPr>
        <w:ind w:firstLine="708"/>
      </w:pPr>
    </w:p>
    <w:p w:rsidR="00687A47" w:rsidRDefault="00687A47" w:rsidP="00687A47">
      <w:pPr>
        <w:ind w:firstLine="708"/>
      </w:pPr>
      <w:r>
        <w:t xml:space="preserve">1.10. Пункт 2 подраздела 12.1 приложения к постановлению изложить в следующей </w:t>
      </w:r>
      <w:r>
        <w:br/>
        <w:t>редакции:</w:t>
      </w:r>
    </w:p>
    <w:p w:rsidR="00687A47" w:rsidRDefault="00687A47" w:rsidP="000A509D">
      <w: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671"/>
      </w:tblGrid>
      <w:tr w:rsidR="00687A47" w:rsidTr="000A509D">
        <w:tc>
          <w:tcPr>
            <w:tcW w:w="421" w:type="dxa"/>
          </w:tcPr>
          <w:p w:rsidR="00687A47" w:rsidRDefault="00687A47" w:rsidP="002419C6">
            <w:r>
              <w:t>2</w:t>
            </w:r>
          </w:p>
        </w:tc>
        <w:tc>
          <w:tcPr>
            <w:tcW w:w="4536" w:type="dxa"/>
          </w:tcPr>
          <w:p w:rsidR="00687A47" w:rsidRPr="00F17F24" w:rsidRDefault="00687A47" w:rsidP="000A509D">
            <w:pPr>
              <w:rPr>
                <w:sz w:val="20"/>
                <w:szCs w:val="20"/>
              </w:rPr>
            </w:pPr>
            <w:r w:rsidRPr="00F17F24">
              <w:rPr>
                <w:sz w:val="20"/>
                <w:szCs w:val="20"/>
              </w:rPr>
              <w:t xml:space="preserve">Участники государственной программы </w:t>
            </w:r>
            <w:r w:rsidR="000A509D">
              <w:rPr>
                <w:sz w:val="20"/>
                <w:szCs w:val="20"/>
              </w:rPr>
              <w:br/>
            </w:r>
            <w:r w:rsidRPr="00F17F24">
              <w:rPr>
                <w:sz w:val="20"/>
                <w:szCs w:val="20"/>
              </w:rPr>
              <w:t>(в части</w:t>
            </w:r>
            <w:r w:rsidR="000A509D">
              <w:rPr>
                <w:sz w:val="20"/>
                <w:szCs w:val="20"/>
              </w:rPr>
              <w:t xml:space="preserve"> </w:t>
            </w:r>
            <w:r w:rsidRPr="00F17F24">
              <w:rPr>
                <w:sz w:val="20"/>
                <w:szCs w:val="20"/>
              </w:rPr>
              <w:t xml:space="preserve">реализации Подпрограммы </w:t>
            </w:r>
            <w:r>
              <w:rPr>
                <w:sz w:val="20"/>
                <w:szCs w:val="20"/>
              </w:rPr>
              <w:t>5</w:t>
            </w:r>
            <w:r w:rsidRPr="00F17F24">
              <w:rPr>
                <w:sz w:val="20"/>
                <w:szCs w:val="20"/>
              </w:rPr>
              <w:t>)</w:t>
            </w:r>
          </w:p>
        </w:tc>
        <w:tc>
          <w:tcPr>
            <w:tcW w:w="4671" w:type="dxa"/>
          </w:tcPr>
          <w:p w:rsidR="00687A47" w:rsidRDefault="00687A47" w:rsidP="000A509D">
            <w:r w:rsidRPr="00EC7CC5">
              <w:rPr>
                <w:sz w:val="20"/>
                <w:szCs w:val="20"/>
              </w:rPr>
              <w:t xml:space="preserve">СПб </w:t>
            </w:r>
            <w:r w:rsidR="000A509D">
              <w:rPr>
                <w:sz w:val="20"/>
                <w:szCs w:val="20"/>
              </w:rPr>
              <w:t xml:space="preserve">ГКУ </w:t>
            </w:r>
            <w:r w:rsidRPr="00EC7CC5">
              <w:rPr>
                <w:sz w:val="20"/>
                <w:szCs w:val="20"/>
              </w:rPr>
              <w:t>«СПб Дом национальностей»</w:t>
            </w:r>
          </w:p>
        </w:tc>
      </w:tr>
    </w:tbl>
    <w:p w:rsidR="00687A47" w:rsidRDefault="00687A47" w:rsidP="00687A47">
      <w:r>
        <w:t xml:space="preserve">                                                                                                                                                             »</w:t>
      </w:r>
    </w:p>
    <w:p w:rsidR="004F12D7" w:rsidRDefault="00687A47" w:rsidP="004F12D7">
      <w:pPr>
        <w:ind w:firstLine="708"/>
      </w:pPr>
      <w:r>
        <w:lastRenderedPageBreak/>
        <w:t xml:space="preserve">1.11. </w:t>
      </w:r>
      <w:r w:rsidR="008A5E09">
        <w:t xml:space="preserve">Пункт 1.3 таблицы 12 подраздела 12.3.1 приложения к постановлению изложить </w:t>
      </w:r>
      <w:r w:rsidR="000A509D">
        <w:br/>
      </w:r>
      <w:r w:rsidR="008A5E09">
        <w:t>в следующей редакции:</w:t>
      </w:r>
    </w:p>
    <w:p w:rsidR="00635831" w:rsidRDefault="00876FE4" w:rsidP="004F12D7">
      <w:r>
        <w:t>«</w:t>
      </w:r>
    </w:p>
    <w:tbl>
      <w:tblPr>
        <w:tblStyle w:val="af0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6"/>
        <w:gridCol w:w="3078"/>
        <w:gridCol w:w="851"/>
        <w:gridCol w:w="1417"/>
        <w:gridCol w:w="567"/>
        <w:gridCol w:w="567"/>
        <w:gridCol w:w="319"/>
        <w:gridCol w:w="319"/>
        <w:gridCol w:w="319"/>
        <w:gridCol w:w="319"/>
        <w:gridCol w:w="709"/>
        <w:gridCol w:w="850"/>
      </w:tblGrid>
      <w:tr w:rsidR="00876FE4" w:rsidRPr="00876FE4" w:rsidTr="00BD218F">
        <w:trPr>
          <w:cantSplit/>
          <w:trHeight w:val="1134"/>
        </w:trPr>
        <w:tc>
          <w:tcPr>
            <w:tcW w:w="466" w:type="dxa"/>
          </w:tcPr>
          <w:p w:rsidR="00635831" w:rsidRPr="00876FE4" w:rsidRDefault="00635831" w:rsidP="00635831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76FE4">
              <w:rPr>
                <w:sz w:val="16"/>
                <w:szCs w:val="16"/>
              </w:rPr>
              <w:t xml:space="preserve">1.3 </w:t>
            </w:r>
          </w:p>
        </w:tc>
        <w:tc>
          <w:tcPr>
            <w:tcW w:w="3078" w:type="dxa"/>
          </w:tcPr>
          <w:p w:rsidR="00635831" w:rsidRPr="00876FE4" w:rsidRDefault="00635831" w:rsidP="00876FE4">
            <w:pPr>
              <w:jc w:val="left"/>
              <w:rPr>
                <w:sz w:val="16"/>
                <w:szCs w:val="16"/>
              </w:rPr>
            </w:pPr>
            <w:r w:rsidRPr="00876FE4">
              <w:rPr>
                <w:sz w:val="16"/>
                <w:szCs w:val="16"/>
              </w:rPr>
              <w:t xml:space="preserve">Издание для мигрантов </w:t>
            </w:r>
            <w:r w:rsidR="00876FE4" w:rsidRPr="00876FE4">
              <w:rPr>
                <w:sz w:val="16"/>
                <w:szCs w:val="16"/>
              </w:rPr>
              <w:br/>
            </w:r>
            <w:r w:rsidRPr="00876FE4">
              <w:rPr>
                <w:sz w:val="16"/>
                <w:szCs w:val="16"/>
              </w:rPr>
              <w:t xml:space="preserve">информационных материалов (листовок, брошюр), содержащих, в том числе </w:t>
            </w:r>
            <w:r w:rsidR="00876FE4">
              <w:rPr>
                <w:sz w:val="16"/>
                <w:szCs w:val="16"/>
              </w:rPr>
              <w:br/>
            </w:r>
            <w:r w:rsidRPr="00876FE4">
              <w:rPr>
                <w:sz w:val="16"/>
                <w:szCs w:val="16"/>
              </w:rPr>
              <w:t xml:space="preserve">на иностранных языках, сведения </w:t>
            </w:r>
            <w:r w:rsidR="00876FE4" w:rsidRPr="00876FE4">
              <w:rPr>
                <w:sz w:val="16"/>
                <w:szCs w:val="16"/>
              </w:rPr>
              <w:br/>
            </w:r>
            <w:r w:rsidRPr="00876FE4">
              <w:rPr>
                <w:sz w:val="16"/>
                <w:szCs w:val="16"/>
              </w:rPr>
              <w:t>о нормах миграционного</w:t>
            </w:r>
            <w:r w:rsidRPr="00876FE4">
              <w:rPr>
                <w:sz w:val="16"/>
                <w:szCs w:val="16"/>
              </w:rPr>
              <w:br/>
              <w:t xml:space="preserve">и трудового законодательства </w:t>
            </w:r>
            <w:r w:rsidRPr="00876FE4">
              <w:rPr>
                <w:sz w:val="16"/>
                <w:szCs w:val="16"/>
              </w:rPr>
              <w:br/>
              <w:t xml:space="preserve">Российской Федерации </w:t>
            </w:r>
            <w:r w:rsidRPr="00876FE4">
              <w:rPr>
                <w:sz w:val="16"/>
                <w:szCs w:val="16"/>
              </w:rPr>
              <w:br/>
              <w:t xml:space="preserve">и Санкт-Петербурга, адаптации </w:t>
            </w:r>
            <w:r w:rsidRPr="00876FE4">
              <w:rPr>
                <w:sz w:val="16"/>
                <w:szCs w:val="16"/>
              </w:rPr>
              <w:br/>
              <w:t>и интеграции мигрантов</w:t>
            </w:r>
          </w:p>
        </w:tc>
        <w:tc>
          <w:tcPr>
            <w:tcW w:w="851" w:type="dxa"/>
          </w:tcPr>
          <w:p w:rsidR="00635831" w:rsidRDefault="00635831" w:rsidP="00635831">
            <w:r w:rsidRPr="008A5E09">
              <w:rPr>
                <w:sz w:val="18"/>
                <w:szCs w:val="18"/>
                <w:vertAlign w:val="subscript"/>
              </w:rPr>
              <w:t>КМОРМП</w:t>
            </w:r>
          </w:p>
        </w:tc>
        <w:tc>
          <w:tcPr>
            <w:tcW w:w="1417" w:type="dxa"/>
          </w:tcPr>
          <w:p w:rsidR="00635831" w:rsidRDefault="00635831" w:rsidP="00876FE4">
            <w:pPr>
              <w:ind w:left="-108"/>
              <w:jc w:val="left"/>
              <w:rPr>
                <w:vertAlign w:val="subscript"/>
              </w:rPr>
            </w:pPr>
            <w:r w:rsidRPr="008A5E09">
              <w:rPr>
                <w:vertAlign w:val="subscript"/>
              </w:rPr>
              <w:t>Б</w:t>
            </w:r>
            <w:r>
              <w:rPr>
                <w:vertAlign w:val="subscript"/>
              </w:rPr>
              <w:t>юдже</w:t>
            </w:r>
            <w:r w:rsidR="00876FE4">
              <w:rPr>
                <w:vertAlign w:val="subscript"/>
              </w:rPr>
              <w:t xml:space="preserve">т </w:t>
            </w:r>
            <w:r w:rsidR="00876FE4">
              <w:rPr>
                <w:vertAlign w:val="subscript"/>
              </w:rPr>
              <w:br/>
            </w:r>
            <w:r>
              <w:rPr>
                <w:vertAlign w:val="subscript"/>
              </w:rPr>
              <w:t>С</w:t>
            </w:r>
            <w:r w:rsidRPr="008A5E09">
              <w:rPr>
                <w:vertAlign w:val="subscript"/>
              </w:rPr>
              <w:t>анкт-Петербурга</w:t>
            </w:r>
          </w:p>
          <w:p w:rsidR="00876FE4" w:rsidRDefault="00876FE4" w:rsidP="00876FE4">
            <w:pPr>
              <w:jc w:val="left"/>
            </w:pPr>
          </w:p>
        </w:tc>
        <w:tc>
          <w:tcPr>
            <w:tcW w:w="567" w:type="dxa"/>
          </w:tcPr>
          <w:p w:rsidR="00635831" w:rsidRPr="008A5E09" w:rsidRDefault="00635831" w:rsidP="00876FE4">
            <w:pPr>
              <w:spacing w:before="100" w:beforeAutospacing="1" w:after="100" w:afterAutospacing="1"/>
              <w:ind w:left="-108"/>
              <w:jc w:val="center"/>
              <w:rPr>
                <w:sz w:val="16"/>
                <w:szCs w:val="16"/>
              </w:rPr>
            </w:pPr>
            <w:r w:rsidRPr="008A5E09">
              <w:rPr>
                <w:sz w:val="16"/>
                <w:szCs w:val="16"/>
              </w:rPr>
              <w:t xml:space="preserve">600,0 </w:t>
            </w:r>
          </w:p>
        </w:tc>
        <w:tc>
          <w:tcPr>
            <w:tcW w:w="567" w:type="dxa"/>
          </w:tcPr>
          <w:p w:rsidR="00635831" w:rsidRDefault="00876FE4" w:rsidP="00876FE4">
            <w:pPr>
              <w:ind w:left="-108"/>
            </w:pPr>
            <w:r>
              <w:rPr>
                <w:sz w:val="16"/>
                <w:szCs w:val="16"/>
              </w:rPr>
              <w:t xml:space="preserve"> </w:t>
            </w:r>
            <w:r w:rsidR="00635831" w:rsidRPr="008A5E09">
              <w:rPr>
                <w:sz w:val="16"/>
                <w:szCs w:val="16"/>
              </w:rPr>
              <w:t>600,0</w:t>
            </w:r>
          </w:p>
        </w:tc>
        <w:tc>
          <w:tcPr>
            <w:tcW w:w="319" w:type="dxa"/>
          </w:tcPr>
          <w:p w:rsidR="00635831" w:rsidRDefault="00635831" w:rsidP="00635831"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dxa"/>
          </w:tcPr>
          <w:p w:rsidR="00635831" w:rsidRDefault="00635831" w:rsidP="00635831"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dxa"/>
          </w:tcPr>
          <w:p w:rsidR="00635831" w:rsidRDefault="00635831" w:rsidP="00635831">
            <w:r>
              <w:rPr>
                <w:sz w:val="20"/>
                <w:szCs w:val="20"/>
              </w:rPr>
              <w:t>–</w:t>
            </w:r>
          </w:p>
        </w:tc>
        <w:tc>
          <w:tcPr>
            <w:tcW w:w="319" w:type="dxa"/>
          </w:tcPr>
          <w:p w:rsidR="00635831" w:rsidRDefault="00635831" w:rsidP="00635831">
            <w:r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635831" w:rsidRDefault="00635831" w:rsidP="00635831">
            <w:r w:rsidRPr="00570E1C">
              <w:rPr>
                <w:sz w:val="16"/>
                <w:szCs w:val="16"/>
              </w:rPr>
              <w:t>1200</w:t>
            </w:r>
            <w:r w:rsidRPr="008A5E0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extDirection w:val="btLr"/>
          </w:tcPr>
          <w:p w:rsidR="000923C6" w:rsidRPr="00876FE4" w:rsidRDefault="000923C6" w:rsidP="000923C6">
            <w:pPr>
              <w:ind w:left="113" w:right="113"/>
              <w:jc w:val="left"/>
              <w:rPr>
                <w:sz w:val="16"/>
                <w:szCs w:val="16"/>
              </w:rPr>
            </w:pPr>
            <w:r w:rsidRPr="00876FE4">
              <w:rPr>
                <w:sz w:val="16"/>
                <w:szCs w:val="16"/>
              </w:rPr>
              <w:t>Индикатор 5.1,</w:t>
            </w:r>
          </w:p>
          <w:p w:rsidR="000923C6" w:rsidRPr="00876FE4" w:rsidRDefault="00876FE4" w:rsidP="000923C6">
            <w:pPr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923C6" w:rsidRPr="00876FE4">
              <w:rPr>
                <w:sz w:val="16"/>
                <w:szCs w:val="16"/>
              </w:rPr>
              <w:t>ндикатор 5.2,</w:t>
            </w:r>
          </w:p>
          <w:p w:rsidR="00635831" w:rsidRPr="00876FE4" w:rsidRDefault="00876FE4" w:rsidP="000923C6">
            <w:pPr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923C6" w:rsidRPr="00876FE4">
              <w:rPr>
                <w:sz w:val="16"/>
                <w:szCs w:val="16"/>
              </w:rPr>
              <w:t>ндикатор 5.3</w:t>
            </w:r>
          </w:p>
        </w:tc>
      </w:tr>
    </w:tbl>
    <w:p w:rsidR="00635831" w:rsidRDefault="004F12D7" w:rsidP="004F12D7">
      <w:pPr>
        <w:tabs>
          <w:tab w:val="left" w:pos="1095"/>
        </w:tabs>
        <w:ind w:firstLine="708"/>
      </w:pPr>
      <w:r>
        <w:tab/>
        <w:t xml:space="preserve">                                                                                                                                            »</w:t>
      </w:r>
    </w:p>
    <w:p w:rsidR="00570E1C" w:rsidRDefault="00570E1C" w:rsidP="00570E1C"/>
    <w:p w:rsidR="00687A47" w:rsidRDefault="00570E1C" w:rsidP="004030D7">
      <w:pPr>
        <w:ind w:firstLine="708"/>
      </w:pPr>
      <w:r>
        <w:t>1.12. Дополнить таблицу 12 подраздела 12.3.1 приложения к постановлению пунктом 1.3_1 следующего содержания:</w:t>
      </w:r>
    </w:p>
    <w:p w:rsidR="00DE796B" w:rsidRDefault="00DE796B" w:rsidP="00DE796B">
      <w:r>
        <w:t>«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536"/>
        <w:gridCol w:w="567"/>
        <w:gridCol w:w="1417"/>
        <w:gridCol w:w="336"/>
        <w:gridCol w:w="337"/>
        <w:gridCol w:w="602"/>
        <w:gridCol w:w="603"/>
        <w:gridCol w:w="602"/>
        <w:gridCol w:w="603"/>
        <w:gridCol w:w="745"/>
        <w:gridCol w:w="702"/>
      </w:tblGrid>
      <w:tr w:rsidR="00B259CC" w:rsidTr="009F22DD">
        <w:trPr>
          <w:cantSplit/>
          <w:trHeight w:val="1928"/>
        </w:trPr>
        <w:tc>
          <w:tcPr>
            <w:tcW w:w="578" w:type="dxa"/>
          </w:tcPr>
          <w:p w:rsidR="00BD218F" w:rsidRDefault="00BD218F" w:rsidP="00BD218F">
            <w:r w:rsidRPr="00DE796B">
              <w:rPr>
                <w:sz w:val="16"/>
                <w:szCs w:val="16"/>
              </w:rPr>
              <w:t>1</w:t>
            </w:r>
            <w:r w:rsidRPr="008A5E09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>_1</w:t>
            </w:r>
          </w:p>
        </w:tc>
        <w:tc>
          <w:tcPr>
            <w:tcW w:w="2536" w:type="dxa"/>
          </w:tcPr>
          <w:p w:rsidR="00BD218F" w:rsidRPr="00B259CC" w:rsidRDefault="00BD218F" w:rsidP="002D59FC">
            <w:pPr>
              <w:jc w:val="left"/>
              <w:rPr>
                <w:sz w:val="16"/>
                <w:szCs w:val="16"/>
              </w:rPr>
            </w:pPr>
            <w:r w:rsidRPr="00B259CC">
              <w:rPr>
                <w:sz w:val="16"/>
                <w:szCs w:val="16"/>
              </w:rPr>
              <w:t>Издание для мигрантов</w:t>
            </w:r>
            <w:r w:rsidR="00B259CC">
              <w:rPr>
                <w:sz w:val="16"/>
                <w:szCs w:val="16"/>
              </w:rPr>
              <w:br/>
            </w:r>
            <w:r w:rsidRPr="00B259CC">
              <w:rPr>
                <w:sz w:val="16"/>
                <w:szCs w:val="16"/>
              </w:rPr>
              <w:t xml:space="preserve">информационных материалов (листовок, брошюр), </w:t>
            </w:r>
            <w:r w:rsidRPr="00B259CC">
              <w:rPr>
                <w:sz w:val="16"/>
                <w:szCs w:val="16"/>
              </w:rPr>
              <w:br/>
              <w:t xml:space="preserve">содержащих, в том числе </w:t>
            </w:r>
            <w:r w:rsidR="002D59FC">
              <w:rPr>
                <w:sz w:val="16"/>
                <w:szCs w:val="16"/>
              </w:rPr>
              <w:br/>
            </w:r>
            <w:r w:rsidRPr="00B259CC">
              <w:rPr>
                <w:sz w:val="16"/>
                <w:szCs w:val="16"/>
              </w:rPr>
              <w:t>на иностранных языках, сведения о нормах миграционного</w:t>
            </w:r>
            <w:r w:rsidR="002D59FC">
              <w:rPr>
                <w:sz w:val="16"/>
                <w:szCs w:val="16"/>
              </w:rPr>
              <w:br/>
            </w:r>
            <w:r w:rsidRPr="00B259CC">
              <w:rPr>
                <w:sz w:val="16"/>
                <w:szCs w:val="16"/>
              </w:rPr>
              <w:t xml:space="preserve">и трудового законодательства Российской Федерации </w:t>
            </w:r>
            <w:r w:rsidRPr="00B259CC">
              <w:rPr>
                <w:sz w:val="16"/>
                <w:szCs w:val="16"/>
              </w:rPr>
              <w:br/>
              <w:t xml:space="preserve">и Санкт-Петербурга, адаптации </w:t>
            </w:r>
            <w:r w:rsidRPr="00B259CC">
              <w:rPr>
                <w:sz w:val="16"/>
                <w:szCs w:val="16"/>
              </w:rPr>
              <w:br/>
              <w:t>и интеграции мигрантов</w:t>
            </w:r>
          </w:p>
        </w:tc>
        <w:tc>
          <w:tcPr>
            <w:tcW w:w="567" w:type="dxa"/>
            <w:textDirection w:val="btLr"/>
          </w:tcPr>
          <w:p w:rsidR="00BD218F" w:rsidRPr="000923C6" w:rsidRDefault="00BD218F" w:rsidP="002D59F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923C6">
              <w:rPr>
                <w:sz w:val="16"/>
                <w:szCs w:val="16"/>
              </w:rPr>
              <w:t xml:space="preserve">СПб ГКУ «СПб Дом </w:t>
            </w:r>
            <w:r w:rsidR="002D59FC">
              <w:rPr>
                <w:sz w:val="16"/>
                <w:szCs w:val="16"/>
              </w:rPr>
              <w:br/>
            </w:r>
            <w:r w:rsidRPr="000923C6">
              <w:rPr>
                <w:sz w:val="16"/>
                <w:szCs w:val="16"/>
              </w:rPr>
              <w:t>национальностей»</w:t>
            </w:r>
          </w:p>
        </w:tc>
        <w:tc>
          <w:tcPr>
            <w:tcW w:w="1417" w:type="dxa"/>
          </w:tcPr>
          <w:p w:rsidR="00BD218F" w:rsidRDefault="00BD218F" w:rsidP="002D59FC">
            <w:pPr>
              <w:ind w:left="-108"/>
              <w:jc w:val="left"/>
              <w:rPr>
                <w:vertAlign w:val="subscript"/>
              </w:rPr>
            </w:pPr>
            <w:r w:rsidRPr="008A5E09">
              <w:rPr>
                <w:vertAlign w:val="subscript"/>
              </w:rPr>
              <w:t>Б</w:t>
            </w:r>
            <w:r>
              <w:rPr>
                <w:vertAlign w:val="subscript"/>
              </w:rPr>
              <w:t>юдже</w:t>
            </w:r>
            <w:r w:rsidRPr="008A5E09">
              <w:rPr>
                <w:vertAlign w:val="subscript"/>
              </w:rPr>
              <w:t>т  </w:t>
            </w:r>
          </w:p>
          <w:p w:rsidR="00BD218F" w:rsidRDefault="00BD218F" w:rsidP="002D59FC">
            <w:pPr>
              <w:ind w:left="-108"/>
            </w:pPr>
            <w:r>
              <w:rPr>
                <w:vertAlign w:val="subscript"/>
              </w:rPr>
              <w:t>С</w:t>
            </w:r>
            <w:r w:rsidRPr="008A5E09">
              <w:rPr>
                <w:vertAlign w:val="subscript"/>
              </w:rPr>
              <w:t>анкт-Петербурга</w:t>
            </w:r>
          </w:p>
        </w:tc>
        <w:tc>
          <w:tcPr>
            <w:tcW w:w="336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>–</w:t>
            </w:r>
          </w:p>
        </w:tc>
        <w:tc>
          <w:tcPr>
            <w:tcW w:w="337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 xml:space="preserve">– </w:t>
            </w:r>
          </w:p>
        </w:tc>
        <w:tc>
          <w:tcPr>
            <w:tcW w:w="602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 xml:space="preserve">600,0   </w:t>
            </w:r>
          </w:p>
        </w:tc>
        <w:tc>
          <w:tcPr>
            <w:tcW w:w="603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>600,0</w:t>
            </w:r>
          </w:p>
        </w:tc>
        <w:tc>
          <w:tcPr>
            <w:tcW w:w="602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 xml:space="preserve">600,0 </w:t>
            </w:r>
          </w:p>
        </w:tc>
        <w:tc>
          <w:tcPr>
            <w:tcW w:w="603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 xml:space="preserve">600,0  </w:t>
            </w:r>
          </w:p>
        </w:tc>
        <w:tc>
          <w:tcPr>
            <w:tcW w:w="745" w:type="dxa"/>
          </w:tcPr>
          <w:p w:rsidR="00BD218F" w:rsidRPr="00BD218F" w:rsidRDefault="00BD218F" w:rsidP="00BD218F">
            <w:pPr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 xml:space="preserve">2400,0 </w:t>
            </w:r>
          </w:p>
        </w:tc>
        <w:tc>
          <w:tcPr>
            <w:tcW w:w="702" w:type="dxa"/>
            <w:textDirection w:val="btLr"/>
          </w:tcPr>
          <w:p w:rsidR="00BD218F" w:rsidRPr="00BD218F" w:rsidRDefault="00BD218F" w:rsidP="005B2A43">
            <w:pPr>
              <w:ind w:left="113" w:right="113"/>
              <w:jc w:val="left"/>
              <w:rPr>
                <w:sz w:val="16"/>
                <w:szCs w:val="16"/>
              </w:rPr>
            </w:pPr>
            <w:r w:rsidRPr="00BD218F">
              <w:rPr>
                <w:sz w:val="16"/>
                <w:szCs w:val="16"/>
              </w:rPr>
              <w:t>Индикатор 5.1,</w:t>
            </w:r>
          </w:p>
          <w:p w:rsidR="00BD218F" w:rsidRPr="00BD218F" w:rsidRDefault="00BD218F" w:rsidP="005B2A43">
            <w:pPr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D218F">
              <w:rPr>
                <w:sz w:val="16"/>
                <w:szCs w:val="16"/>
              </w:rPr>
              <w:t>ндикатор 5.2,</w:t>
            </w:r>
          </w:p>
          <w:p w:rsidR="00BD218F" w:rsidRDefault="00BD218F" w:rsidP="005B2A43">
            <w:pPr>
              <w:ind w:left="113" w:right="113"/>
              <w:jc w:val="left"/>
            </w:pPr>
            <w:r>
              <w:rPr>
                <w:sz w:val="16"/>
                <w:szCs w:val="16"/>
              </w:rPr>
              <w:t>И</w:t>
            </w:r>
            <w:r w:rsidRPr="00BD218F">
              <w:rPr>
                <w:sz w:val="16"/>
                <w:szCs w:val="16"/>
              </w:rPr>
              <w:t>ндикатор 5.3</w:t>
            </w:r>
          </w:p>
        </w:tc>
      </w:tr>
    </w:tbl>
    <w:p w:rsidR="00DE796B" w:rsidRDefault="00DE796B" w:rsidP="00DE796B">
      <w:pPr>
        <w:ind w:firstLine="708"/>
      </w:pPr>
      <w:r>
        <w:t xml:space="preserve">                                                                                                                                                  »</w:t>
      </w:r>
    </w:p>
    <w:p w:rsidR="00857FF4" w:rsidRDefault="00857FF4" w:rsidP="00DE796B">
      <w:pPr>
        <w:ind w:firstLine="708"/>
      </w:pPr>
    </w:p>
    <w:p w:rsidR="00A52E88" w:rsidRDefault="00A52E88" w:rsidP="00A52E88">
      <w:pPr>
        <w:ind w:firstLine="708"/>
      </w:pPr>
      <w:r>
        <w:t xml:space="preserve">1.13. Пункты 1.5 – 1.7 таблицы 12 подраздела 12.3.1 приложения к постановлению </w:t>
      </w:r>
      <w:r>
        <w:br/>
        <w:t>изложить в следующей редакции:</w:t>
      </w:r>
    </w:p>
    <w:p w:rsidR="008D00D0" w:rsidRDefault="00022A65" w:rsidP="005A2F5B">
      <w:pPr>
        <w:tabs>
          <w:tab w:val="left" w:pos="6135"/>
        </w:tabs>
      </w:pPr>
      <w:r>
        <w:t>«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418"/>
        <w:gridCol w:w="2696"/>
        <w:gridCol w:w="836"/>
        <w:gridCol w:w="1556"/>
        <w:gridCol w:w="707"/>
        <w:gridCol w:w="708"/>
        <w:gridCol w:w="15"/>
        <w:gridCol w:w="304"/>
        <w:gridCol w:w="16"/>
        <w:gridCol w:w="305"/>
        <w:gridCol w:w="15"/>
        <w:gridCol w:w="308"/>
        <w:gridCol w:w="12"/>
        <w:gridCol w:w="309"/>
        <w:gridCol w:w="12"/>
        <w:gridCol w:w="702"/>
        <w:gridCol w:w="7"/>
        <w:gridCol w:w="708"/>
      </w:tblGrid>
      <w:tr w:rsidR="0011411E" w:rsidRPr="00FE0F27" w:rsidTr="000034E1">
        <w:trPr>
          <w:cantSplit/>
          <w:trHeight w:val="1281"/>
        </w:trPr>
        <w:tc>
          <w:tcPr>
            <w:tcW w:w="418" w:type="dxa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2696" w:type="dxa"/>
          </w:tcPr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Организация проведения 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информационно-культурных 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мероприятий для мигрантов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«Под крылом Петербурга» </w:t>
            </w:r>
          </w:p>
          <w:p w:rsidR="002D2E15" w:rsidRDefault="002D2E15" w:rsidP="002D2E15">
            <w:pPr>
              <w:tabs>
                <w:tab w:val="left" w:pos="6135"/>
              </w:tabs>
            </w:pPr>
          </w:p>
          <w:p w:rsidR="00FE0F27" w:rsidRDefault="00FE0F27" w:rsidP="005A2F5B">
            <w:pPr>
              <w:tabs>
                <w:tab w:val="left" w:pos="6135"/>
              </w:tabs>
            </w:pPr>
          </w:p>
          <w:p w:rsidR="0011411E" w:rsidRDefault="0011411E" w:rsidP="005A2F5B">
            <w:pPr>
              <w:tabs>
                <w:tab w:val="left" w:pos="6135"/>
              </w:tabs>
            </w:pPr>
          </w:p>
        </w:tc>
        <w:tc>
          <w:tcPr>
            <w:tcW w:w="836" w:type="dxa"/>
          </w:tcPr>
          <w:p w:rsidR="00FE0F27" w:rsidRPr="002D2E15" w:rsidRDefault="002D2E15" w:rsidP="000034E1">
            <w:pPr>
              <w:tabs>
                <w:tab w:val="left" w:pos="6135"/>
              </w:tabs>
              <w:ind w:left="-108"/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КМОРМП</w:t>
            </w:r>
          </w:p>
        </w:tc>
        <w:tc>
          <w:tcPr>
            <w:tcW w:w="1556" w:type="dxa"/>
          </w:tcPr>
          <w:p w:rsidR="0011411E" w:rsidRPr="0011411E" w:rsidRDefault="0011411E" w:rsidP="0011411E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 xml:space="preserve">Бюджет  </w:t>
            </w:r>
          </w:p>
          <w:p w:rsidR="00FE0F27" w:rsidRPr="002D2E15" w:rsidRDefault="0011411E" w:rsidP="0011411E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707" w:type="dxa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2000,0</w:t>
            </w:r>
          </w:p>
        </w:tc>
        <w:tc>
          <w:tcPr>
            <w:tcW w:w="708" w:type="dxa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1427,7</w:t>
            </w:r>
          </w:p>
        </w:tc>
        <w:tc>
          <w:tcPr>
            <w:tcW w:w="319" w:type="dxa"/>
            <w:gridSpan w:val="2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21" w:type="dxa"/>
            <w:gridSpan w:val="2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23" w:type="dxa"/>
            <w:gridSpan w:val="2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21" w:type="dxa"/>
            <w:gridSpan w:val="2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14" w:type="dxa"/>
            <w:gridSpan w:val="2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3427,7</w:t>
            </w:r>
          </w:p>
        </w:tc>
        <w:tc>
          <w:tcPr>
            <w:tcW w:w="715" w:type="dxa"/>
            <w:gridSpan w:val="2"/>
            <w:textDirection w:val="btLr"/>
          </w:tcPr>
          <w:p w:rsidR="00FE0F27" w:rsidRPr="00FE0F27" w:rsidRDefault="00FE0F27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E0F2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E0F27">
              <w:rPr>
                <w:sz w:val="16"/>
                <w:szCs w:val="16"/>
              </w:rPr>
              <w:t xml:space="preserve"> 5.1, </w:t>
            </w:r>
          </w:p>
          <w:p w:rsidR="00FE0F27" w:rsidRPr="00FE0F27" w:rsidRDefault="00FE0F27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E0F2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E0F27">
              <w:rPr>
                <w:sz w:val="16"/>
                <w:szCs w:val="16"/>
              </w:rPr>
              <w:t xml:space="preserve"> 5.2, </w:t>
            </w:r>
          </w:p>
          <w:p w:rsidR="00FE0F27" w:rsidRPr="00FE0F27" w:rsidRDefault="00FE0F27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E0F2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E0F27">
              <w:rPr>
                <w:sz w:val="16"/>
                <w:szCs w:val="16"/>
              </w:rPr>
              <w:t xml:space="preserve"> 5.3</w:t>
            </w:r>
          </w:p>
        </w:tc>
      </w:tr>
      <w:tr w:rsidR="00174359" w:rsidTr="000034E1">
        <w:trPr>
          <w:cantSplit/>
          <w:trHeight w:val="2024"/>
        </w:trPr>
        <w:tc>
          <w:tcPr>
            <w:tcW w:w="418" w:type="dxa"/>
          </w:tcPr>
          <w:p w:rsidR="00FE0F27" w:rsidRPr="002D2E15" w:rsidRDefault="002D2E15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2696" w:type="dxa"/>
          </w:tcPr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Организация мероприятий,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направленных на включение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мигрантов в социальное 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и культурное пространство 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российского общества, 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адаптацию на территории 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Санкт-Петербурга, повышение</w:t>
            </w:r>
          </w:p>
          <w:p w:rsidR="002D2E15" w:rsidRPr="002D2E15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роли национальных </w:t>
            </w:r>
          </w:p>
          <w:p w:rsidR="00FE0F27" w:rsidRDefault="002D2E15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общественных объединений, </w:t>
            </w:r>
            <w:r w:rsidR="00F11BD7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 xml:space="preserve">национально-культурных </w:t>
            </w:r>
            <w:r w:rsidR="00F11BD7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>автономий</w:t>
            </w:r>
          </w:p>
          <w:p w:rsidR="000034E1" w:rsidRPr="002D2E15" w:rsidRDefault="000034E1" w:rsidP="002D2E15">
            <w:pPr>
              <w:tabs>
                <w:tab w:val="left" w:pos="6135"/>
              </w:tabs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 w:rsidR="00FE0F27" w:rsidRPr="002D2E15" w:rsidRDefault="002D2E15" w:rsidP="000034E1">
            <w:pPr>
              <w:tabs>
                <w:tab w:val="left" w:pos="6135"/>
              </w:tabs>
              <w:ind w:left="-108"/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КМОРМП</w:t>
            </w:r>
          </w:p>
        </w:tc>
        <w:tc>
          <w:tcPr>
            <w:tcW w:w="1556" w:type="dxa"/>
          </w:tcPr>
          <w:p w:rsidR="0011411E" w:rsidRPr="0011411E" w:rsidRDefault="0011411E" w:rsidP="0011411E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 xml:space="preserve">Бюджет  </w:t>
            </w:r>
          </w:p>
          <w:p w:rsidR="00FE0F27" w:rsidRPr="002D2E15" w:rsidRDefault="0011411E" w:rsidP="0011411E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707" w:type="dxa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>2000,0</w:t>
            </w:r>
          </w:p>
        </w:tc>
        <w:tc>
          <w:tcPr>
            <w:tcW w:w="708" w:type="dxa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319" w:type="dxa"/>
            <w:gridSpan w:val="2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gridSpan w:val="2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3" w:type="dxa"/>
            <w:gridSpan w:val="2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gridSpan w:val="2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</w:tcPr>
          <w:p w:rsidR="00FE0F27" w:rsidRPr="0011411E" w:rsidRDefault="0011411E" w:rsidP="005A2F5B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715" w:type="dxa"/>
            <w:gridSpan w:val="2"/>
            <w:textDirection w:val="btLr"/>
          </w:tcPr>
          <w:p w:rsidR="002D2E15" w:rsidRPr="002D2E15" w:rsidRDefault="002D2E15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2D2E15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2D2E15">
              <w:rPr>
                <w:sz w:val="16"/>
                <w:szCs w:val="16"/>
              </w:rPr>
              <w:t xml:space="preserve"> 5.1, </w:t>
            </w:r>
          </w:p>
          <w:p w:rsidR="002D2E15" w:rsidRPr="002D2E15" w:rsidRDefault="002D2E15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2D2E15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2D2E15">
              <w:rPr>
                <w:sz w:val="16"/>
                <w:szCs w:val="16"/>
              </w:rPr>
              <w:t xml:space="preserve"> 5.2, </w:t>
            </w:r>
          </w:p>
          <w:p w:rsidR="00FE0F27" w:rsidRPr="002D2E15" w:rsidRDefault="002D2E15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2D2E15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2D2E15">
              <w:rPr>
                <w:sz w:val="16"/>
                <w:szCs w:val="16"/>
              </w:rPr>
              <w:t xml:space="preserve"> 5.3</w:t>
            </w:r>
          </w:p>
        </w:tc>
      </w:tr>
      <w:tr w:rsidR="00D447A5" w:rsidTr="000034E1">
        <w:trPr>
          <w:cantSplit/>
          <w:trHeight w:val="2024"/>
        </w:trPr>
        <w:tc>
          <w:tcPr>
            <w:tcW w:w="418" w:type="dxa"/>
          </w:tcPr>
          <w:p w:rsidR="00D447A5" w:rsidRPr="002D2E1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2696" w:type="dxa"/>
          </w:tcPr>
          <w:p w:rsidR="00D447A5" w:rsidRPr="002D2E15" w:rsidRDefault="00D447A5" w:rsidP="000034E1">
            <w:pPr>
              <w:tabs>
                <w:tab w:val="left" w:pos="6135"/>
              </w:tabs>
              <w:jc w:val="left"/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Организация проведения </w:t>
            </w:r>
          </w:p>
          <w:p w:rsidR="00D447A5" w:rsidRPr="002D2E15" w:rsidRDefault="00D447A5" w:rsidP="000034E1">
            <w:pPr>
              <w:tabs>
                <w:tab w:val="left" w:pos="6135"/>
              </w:tabs>
              <w:jc w:val="left"/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 xml:space="preserve">мероприятий </w:t>
            </w:r>
            <w:r w:rsidR="000034E1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 xml:space="preserve">по информированию трудовых </w:t>
            </w:r>
          </w:p>
          <w:p w:rsidR="00D447A5" w:rsidRPr="002D2E15" w:rsidRDefault="00D447A5" w:rsidP="00435542">
            <w:pPr>
              <w:tabs>
                <w:tab w:val="left" w:pos="6135"/>
              </w:tabs>
              <w:jc w:val="left"/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мигрантов и членов их семей</w:t>
            </w:r>
            <w:r w:rsidR="000034E1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 xml:space="preserve"> по вопросам в сфере</w:t>
            </w:r>
            <w:r w:rsidR="000034E1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 xml:space="preserve"> миграционного</w:t>
            </w:r>
            <w:r w:rsidR="000034E1">
              <w:rPr>
                <w:sz w:val="16"/>
                <w:szCs w:val="16"/>
              </w:rPr>
              <w:t xml:space="preserve"> </w:t>
            </w:r>
            <w:r w:rsidRPr="002D2E15">
              <w:rPr>
                <w:sz w:val="16"/>
                <w:szCs w:val="16"/>
              </w:rPr>
              <w:t>законодательства, адаптации и интеграции,</w:t>
            </w:r>
            <w:r w:rsidR="00435542">
              <w:rPr>
                <w:sz w:val="16"/>
                <w:szCs w:val="16"/>
              </w:rPr>
              <w:t xml:space="preserve"> </w:t>
            </w:r>
            <w:r w:rsidR="00435542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>соблюдения прав</w:t>
            </w:r>
            <w:r w:rsidR="000034E1">
              <w:rPr>
                <w:sz w:val="16"/>
                <w:szCs w:val="16"/>
              </w:rPr>
              <w:t xml:space="preserve"> </w:t>
            </w:r>
            <w:r w:rsidRPr="002D2E15">
              <w:rPr>
                <w:sz w:val="16"/>
                <w:szCs w:val="16"/>
              </w:rPr>
              <w:t xml:space="preserve">иностранных граждан, профилактики </w:t>
            </w:r>
            <w:r w:rsidR="000034E1">
              <w:rPr>
                <w:sz w:val="16"/>
                <w:szCs w:val="16"/>
              </w:rPr>
              <w:br/>
            </w:r>
            <w:r w:rsidRPr="002D2E15">
              <w:rPr>
                <w:sz w:val="16"/>
                <w:szCs w:val="16"/>
              </w:rPr>
              <w:t>ксенофобии и экстремизма</w:t>
            </w:r>
          </w:p>
        </w:tc>
        <w:tc>
          <w:tcPr>
            <w:tcW w:w="836" w:type="dxa"/>
          </w:tcPr>
          <w:p w:rsidR="00D447A5" w:rsidRPr="002D2E15" w:rsidRDefault="00D447A5" w:rsidP="000034E1">
            <w:pPr>
              <w:tabs>
                <w:tab w:val="left" w:pos="6135"/>
              </w:tabs>
              <w:ind w:left="-108"/>
              <w:rPr>
                <w:sz w:val="16"/>
                <w:szCs w:val="16"/>
              </w:rPr>
            </w:pPr>
            <w:r w:rsidRPr="002D2E15">
              <w:rPr>
                <w:sz w:val="16"/>
                <w:szCs w:val="16"/>
              </w:rPr>
              <w:t>КМОРМП</w:t>
            </w:r>
          </w:p>
        </w:tc>
        <w:tc>
          <w:tcPr>
            <w:tcW w:w="1556" w:type="dxa"/>
          </w:tcPr>
          <w:p w:rsidR="00D447A5" w:rsidRPr="0011411E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 xml:space="preserve">Бюджет  </w:t>
            </w:r>
          </w:p>
          <w:p w:rsidR="00D447A5" w:rsidRPr="002D2E1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11411E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707" w:type="dxa"/>
          </w:tcPr>
          <w:p w:rsidR="00D447A5" w:rsidRPr="00D447A5" w:rsidRDefault="00D447A5" w:rsidP="00D447A5">
            <w:pPr>
              <w:rPr>
                <w:sz w:val="16"/>
                <w:szCs w:val="16"/>
              </w:rPr>
            </w:pPr>
            <w:r w:rsidRPr="00D447A5">
              <w:rPr>
                <w:sz w:val="16"/>
                <w:szCs w:val="16"/>
              </w:rPr>
              <w:t xml:space="preserve">3792,7 </w:t>
            </w:r>
          </w:p>
        </w:tc>
        <w:tc>
          <w:tcPr>
            <w:tcW w:w="723" w:type="dxa"/>
            <w:gridSpan w:val="2"/>
          </w:tcPr>
          <w:p w:rsidR="00D447A5" w:rsidRPr="00D447A5" w:rsidRDefault="00D447A5" w:rsidP="00D447A5">
            <w:pPr>
              <w:rPr>
                <w:sz w:val="16"/>
                <w:szCs w:val="16"/>
              </w:rPr>
            </w:pPr>
            <w:r w:rsidRPr="00D447A5">
              <w:rPr>
                <w:sz w:val="16"/>
                <w:szCs w:val="16"/>
              </w:rPr>
              <w:t xml:space="preserve">3500,0 </w:t>
            </w:r>
          </w:p>
        </w:tc>
        <w:tc>
          <w:tcPr>
            <w:tcW w:w="320" w:type="dxa"/>
            <w:gridSpan w:val="2"/>
          </w:tcPr>
          <w:p w:rsidR="00D447A5" w:rsidRPr="00D447A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20" w:type="dxa"/>
            <w:gridSpan w:val="2"/>
          </w:tcPr>
          <w:p w:rsidR="00D447A5" w:rsidRPr="00D447A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20" w:type="dxa"/>
            <w:gridSpan w:val="2"/>
          </w:tcPr>
          <w:p w:rsidR="00D447A5" w:rsidRPr="00D447A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321" w:type="dxa"/>
            <w:gridSpan w:val="2"/>
          </w:tcPr>
          <w:p w:rsidR="00D447A5" w:rsidRPr="00D447A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2"/>
          </w:tcPr>
          <w:p w:rsidR="00D447A5" w:rsidRPr="00D447A5" w:rsidRDefault="00D447A5" w:rsidP="00D447A5">
            <w:pPr>
              <w:tabs>
                <w:tab w:val="left" w:pos="6135"/>
              </w:tabs>
              <w:rPr>
                <w:sz w:val="16"/>
                <w:szCs w:val="16"/>
              </w:rPr>
            </w:pPr>
            <w:r w:rsidRPr="00D447A5">
              <w:rPr>
                <w:sz w:val="16"/>
                <w:szCs w:val="16"/>
              </w:rPr>
              <w:t>7292,7</w:t>
            </w:r>
          </w:p>
        </w:tc>
        <w:tc>
          <w:tcPr>
            <w:tcW w:w="708" w:type="dxa"/>
            <w:textDirection w:val="btLr"/>
          </w:tcPr>
          <w:p w:rsidR="00D447A5" w:rsidRPr="002D2E15" w:rsidRDefault="00D447A5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2D2E15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2D2E15">
              <w:rPr>
                <w:sz w:val="16"/>
                <w:szCs w:val="16"/>
              </w:rPr>
              <w:t xml:space="preserve"> 5.1, </w:t>
            </w:r>
          </w:p>
          <w:p w:rsidR="00D447A5" w:rsidRPr="002D2E15" w:rsidRDefault="00D447A5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2D2E15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2D2E15">
              <w:rPr>
                <w:sz w:val="16"/>
                <w:szCs w:val="16"/>
              </w:rPr>
              <w:t xml:space="preserve"> 5.2, </w:t>
            </w:r>
          </w:p>
          <w:p w:rsidR="00D447A5" w:rsidRPr="002D2E15" w:rsidRDefault="00D447A5" w:rsidP="005B2A43">
            <w:pPr>
              <w:tabs>
                <w:tab w:val="left" w:pos="6135"/>
              </w:tabs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2D2E15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2D2E15">
              <w:rPr>
                <w:sz w:val="16"/>
                <w:szCs w:val="16"/>
              </w:rPr>
              <w:t xml:space="preserve"> 5.3</w:t>
            </w:r>
          </w:p>
        </w:tc>
      </w:tr>
    </w:tbl>
    <w:p w:rsidR="00857FF4" w:rsidRDefault="005937EA" w:rsidP="009359E9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»</w:t>
      </w:r>
    </w:p>
    <w:p w:rsidR="00857FF4" w:rsidRDefault="00857FF4" w:rsidP="009359E9">
      <w:pPr>
        <w:ind w:firstLine="708"/>
        <w:rPr>
          <w:sz w:val="18"/>
          <w:szCs w:val="18"/>
        </w:rPr>
      </w:pPr>
    </w:p>
    <w:p w:rsidR="009359E9" w:rsidRDefault="009359E9" w:rsidP="009359E9">
      <w:pPr>
        <w:ind w:firstLine="708"/>
      </w:pPr>
      <w:r>
        <w:t xml:space="preserve">1.14. </w:t>
      </w:r>
      <w:r>
        <w:t>Дополнить таблицу 12 подраздела 12.3.1 приложения к постановлению пункт</w:t>
      </w:r>
      <w:r>
        <w:t>ами</w:t>
      </w:r>
      <w:r>
        <w:t xml:space="preserve"> 1.</w:t>
      </w:r>
      <w:r>
        <w:t>5</w:t>
      </w:r>
      <w:r>
        <w:t>_1</w:t>
      </w:r>
      <w:r>
        <w:t xml:space="preserve"> – 1.7_1 </w:t>
      </w:r>
      <w:r>
        <w:t>следующего содержания:</w:t>
      </w:r>
    </w:p>
    <w:p w:rsidR="00E36274" w:rsidRDefault="00E36274" w:rsidP="009359E9">
      <w:pPr>
        <w:spacing w:before="40"/>
        <w:ind w:left="57" w:firstLine="85"/>
      </w:pPr>
    </w:p>
    <w:p w:rsidR="009359E9" w:rsidRDefault="009359E9" w:rsidP="009359E9">
      <w:pPr>
        <w:spacing w:before="40"/>
        <w:ind w:left="57" w:firstLine="85"/>
      </w:pPr>
      <w:bookmarkStart w:id="0" w:name="_GoBack"/>
      <w:bookmarkEnd w:id="0"/>
      <w:r>
        <w:lastRenderedPageBreak/>
        <w:t>«</w:t>
      </w:r>
    </w:p>
    <w:tbl>
      <w:tblPr>
        <w:tblStyle w:val="af0"/>
        <w:tblW w:w="0" w:type="auto"/>
        <w:tblInd w:w="57" w:type="dxa"/>
        <w:tblLook w:val="04A0" w:firstRow="1" w:lastRow="0" w:firstColumn="1" w:lastColumn="0" w:noHBand="0" w:noVBand="1"/>
      </w:tblPr>
      <w:tblGrid>
        <w:gridCol w:w="576"/>
        <w:gridCol w:w="2609"/>
        <w:gridCol w:w="670"/>
        <w:gridCol w:w="670"/>
        <w:gridCol w:w="396"/>
        <w:gridCol w:w="396"/>
        <w:gridCol w:w="656"/>
        <w:gridCol w:w="656"/>
        <w:gridCol w:w="656"/>
        <w:gridCol w:w="656"/>
        <w:gridCol w:w="736"/>
        <w:gridCol w:w="894"/>
      </w:tblGrid>
      <w:tr w:rsidR="00F11BD7" w:rsidTr="00F11BD7">
        <w:trPr>
          <w:cantSplit/>
          <w:trHeight w:val="1134"/>
        </w:trPr>
        <w:tc>
          <w:tcPr>
            <w:tcW w:w="576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1.5_1</w:t>
            </w:r>
          </w:p>
        </w:tc>
        <w:tc>
          <w:tcPr>
            <w:tcW w:w="2819" w:type="dxa"/>
          </w:tcPr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Организация проведения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информационно-культурных </w:t>
            </w: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мероприятий для мигрантов </w:t>
            </w:r>
            <w:r>
              <w:rPr>
                <w:sz w:val="16"/>
                <w:szCs w:val="16"/>
              </w:rPr>
              <w:br/>
            </w:r>
            <w:r w:rsidRPr="00E36DA0">
              <w:rPr>
                <w:sz w:val="16"/>
                <w:szCs w:val="16"/>
              </w:rPr>
              <w:t>«Под крылом Петербурга»</w:t>
            </w: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70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СПб ГКУ «СПб Дом</w:t>
            </w:r>
          </w:p>
          <w:p w:rsidR="00F11BD7" w:rsidRPr="00E36DA0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национальностей»</w:t>
            </w:r>
          </w:p>
        </w:tc>
        <w:tc>
          <w:tcPr>
            <w:tcW w:w="670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Бюджет  </w:t>
            </w:r>
          </w:p>
          <w:p w:rsidR="00F11BD7" w:rsidRPr="00E36DA0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407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07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1427,7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1427,7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1427,7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1427,7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5710,8 </w:t>
            </w:r>
          </w:p>
        </w:tc>
        <w:tc>
          <w:tcPr>
            <w:tcW w:w="742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5.1, </w:t>
            </w:r>
          </w:p>
          <w:p w:rsidR="00F11BD7" w:rsidRPr="00F11BD7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5.2, </w:t>
            </w:r>
          </w:p>
          <w:p w:rsidR="00F11BD7" w:rsidRPr="00E36DA0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5.3</w:t>
            </w:r>
          </w:p>
        </w:tc>
      </w:tr>
      <w:tr w:rsidR="00F11BD7" w:rsidTr="00F11BD7">
        <w:trPr>
          <w:cantSplit/>
          <w:trHeight w:val="1134"/>
        </w:trPr>
        <w:tc>
          <w:tcPr>
            <w:tcW w:w="576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1.6_1</w:t>
            </w:r>
          </w:p>
        </w:tc>
        <w:tc>
          <w:tcPr>
            <w:tcW w:w="2819" w:type="dxa"/>
          </w:tcPr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Организация мероприятий, направленных на включение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мигрантов в социальное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и культурное пространство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российского общества,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адаптацию на территории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Санкт-Петербурга, повышение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роли национальных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E36DA0">
              <w:rPr>
                <w:sz w:val="16"/>
                <w:szCs w:val="16"/>
              </w:rPr>
              <w:t xml:space="preserve">общественных объединений, национально-культурных </w:t>
            </w: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автономий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70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СПб ГКУ «СПб Дом</w:t>
            </w:r>
          </w:p>
          <w:p w:rsidR="00F11BD7" w:rsidRPr="00E36DA0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национальностей»</w:t>
            </w:r>
          </w:p>
        </w:tc>
        <w:tc>
          <w:tcPr>
            <w:tcW w:w="670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Бюджет  </w:t>
            </w:r>
          </w:p>
          <w:p w:rsidR="00F11BD7" w:rsidRPr="00E36DA0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407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07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2000,0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2000,0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2000,0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2000,0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8000,0 </w:t>
            </w:r>
          </w:p>
        </w:tc>
        <w:tc>
          <w:tcPr>
            <w:tcW w:w="742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5.1, </w:t>
            </w:r>
          </w:p>
          <w:p w:rsidR="00F11BD7" w:rsidRPr="00F11BD7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5.2, </w:t>
            </w:r>
          </w:p>
          <w:p w:rsidR="00F11BD7" w:rsidRPr="00E36DA0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5.3</w:t>
            </w:r>
          </w:p>
        </w:tc>
      </w:tr>
      <w:tr w:rsidR="00F11BD7" w:rsidTr="00F11BD7">
        <w:trPr>
          <w:cantSplit/>
          <w:trHeight w:val="1134"/>
        </w:trPr>
        <w:tc>
          <w:tcPr>
            <w:tcW w:w="576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1.7_1</w:t>
            </w:r>
          </w:p>
        </w:tc>
        <w:tc>
          <w:tcPr>
            <w:tcW w:w="2819" w:type="dxa"/>
          </w:tcPr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Организация проведения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мероприятий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по информированию трудовых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 xml:space="preserve">мигрантов и членов их семей 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по вопросам в сфере</w:t>
            </w:r>
          </w:p>
          <w:p w:rsidR="00F11BD7" w:rsidRDefault="00F11BD7" w:rsidP="00F11BD7">
            <w:pPr>
              <w:jc w:val="left"/>
              <w:rPr>
                <w:sz w:val="16"/>
                <w:szCs w:val="16"/>
              </w:rPr>
            </w:pPr>
            <w:r w:rsidRPr="00E36DA0">
              <w:rPr>
                <w:sz w:val="16"/>
                <w:szCs w:val="16"/>
              </w:rPr>
              <w:t>миграционного</w:t>
            </w:r>
            <w:r>
              <w:rPr>
                <w:sz w:val="16"/>
                <w:szCs w:val="16"/>
              </w:rPr>
              <w:t xml:space="preserve"> </w:t>
            </w:r>
            <w:r w:rsidRPr="00E36DA0">
              <w:rPr>
                <w:sz w:val="16"/>
                <w:szCs w:val="16"/>
              </w:rPr>
              <w:t xml:space="preserve">законодательства, адаптации и интеграции, </w:t>
            </w:r>
            <w:r>
              <w:rPr>
                <w:sz w:val="16"/>
                <w:szCs w:val="16"/>
              </w:rPr>
              <w:br/>
            </w:r>
            <w:r w:rsidRPr="00E36DA0">
              <w:rPr>
                <w:sz w:val="16"/>
                <w:szCs w:val="16"/>
              </w:rPr>
              <w:t>соблюдения прав</w:t>
            </w:r>
            <w:r>
              <w:rPr>
                <w:sz w:val="16"/>
                <w:szCs w:val="16"/>
              </w:rPr>
              <w:t xml:space="preserve"> </w:t>
            </w:r>
            <w:r w:rsidRPr="00E36DA0">
              <w:rPr>
                <w:sz w:val="16"/>
                <w:szCs w:val="16"/>
              </w:rPr>
              <w:t xml:space="preserve">иностранных граждан, профилактики </w:t>
            </w:r>
            <w:r>
              <w:rPr>
                <w:sz w:val="16"/>
                <w:szCs w:val="16"/>
              </w:rPr>
              <w:br/>
            </w:r>
            <w:r w:rsidRPr="00E36DA0">
              <w:rPr>
                <w:sz w:val="16"/>
                <w:szCs w:val="16"/>
              </w:rPr>
              <w:t>ксенофобии и экстремизма</w:t>
            </w:r>
          </w:p>
          <w:p w:rsidR="00F11BD7" w:rsidRPr="00E36DA0" w:rsidRDefault="00F11BD7" w:rsidP="00F11B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70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СПб ГКУ «СПб Дом</w:t>
            </w:r>
          </w:p>
          <w:p w:rsidR="00F11BD7" w:rsidRPr="00E36DA0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национальностей»</w:t>
            </w:r>
          </w:p>
        </w:tc>
        <w:tc>
          <w:tcPr>
            <w:tcW w:w="670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Бюджет  </w:t>
            </w:r>
          </w:p>
          <w:p w:rsidR="00F11BD7" w:rsidRPr="00E36DA0" w:rsidRDefault="00F11BD7" w:rsidP="00F11BD7">
            <w:pPr>
              <w:spacing w:before="40"/>
              <w:ind w:left="113" w:right="113"/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407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407" w:type="dxa"/>
          </w:tcPr>
          <w:p w:rsidR="00F11BD7" w:rsidRPr="00E36DA0" w:rsidRDefault="00F11BD7" w:rsidP="00F11BD7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3500,0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3500,0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3500,0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3500,0 </w:t>
            </w:r>
          </w:p>
        </w:tc>
        <w:tc>
          <w:tcPr>
            <w:tcW w:w="656" w:type="dxa"/>
          </w:tcPr>
          <w:p w:rsidR="00F11BD7" w:rsidRPr="00F11BD7" w:rsidRDefault="00F11BD7" w:rsidP="00F11BD7">
            <w:pPr>
              <w:rPr>
                <w:sz w:val="16"/>
                <w:szCs w:val="16"/>
              </w:rPr>
            </w:pPr>
            <w:r w:rsidRPr="00F11BD7">
              <w:rPr>
                <w:sz w:val="16"/>
                <w:szCs w:val="16"/>
              </w:rPr>
              <w:t xml:space="preserve">14000,0 </w:t>
            </w:r>
          </w:p>
        </w:tc>
        <w:tc>
          <w:tcPr>
            <w:tcW w:w="742" w:type="dxa"/>
            <w:textDirection w:val="btLr"/>
          </w:tcPr>
          <w:p w:rsidR="00F11BD7" w:rsidRPr="00F11BD7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5.1, </w:t>
            </w:r>
          </w:p>
          <w:p w:rsidR="00F11BD7" w:rsidRPr="00F11BD7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5.2, </w:t>
            </w:r>
          </w:p>
          <w:p w:rsidR="00F11BD7" w:rsidRPr="00E36DA0" w:rsidRDefault="00F11BD7" w:rsidP="00F11BD7">
            <w:pPr>
              <w:spacing w:before="40"/>
              <w:ind w:left="113" w:right="113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F11BD7">
              <w:rPr>
                <w:sz w:val="16"/>
                <w:szCs w:val="16"/>
              </w:rPr>
              <w:t>Инди-катор</w:t>
            </w:r>
            <w:proofErr w:type="spellEnd"/>
            <w:proofErr w:type="gramEnd"/>
            <w:r w:rsidRPr="00F11BD7">
              <w:rPr>
                <w:sz w:val="16"/>
                <w:szCs w:val="16"/>
              </w:rPr>
              <w:t xml:space="preserve"> 5.3</w:t>
            </w:r>
          </w:p>
        </w:tc>
      </w:tr>
    </w:tbl>
    <w:p w:rsidR="009359E9" w:rsidRDefault="009359E9" w:rsidP="006128FC">
      <w:pPr>
        <w:spacing w:before="40"/>
        <w:ind w:left="57" w:firstLine="709"/>
      </w:pPr>
      <w:r>
        <w:t xml:space="preserve">                                                                                                                                                 »</w:t>
      </w:r>
    </w:p>
    <w:p w:rsidR="006315EF" w:rsidRDefault="006315EF" w:rsidP="006128FC">
      <w:pPr>
        <w:spacing w:before="40"/>
        <w:ind w:left="57" w:firstLine="709"/>
      </w:pPr>
    </w:p>
    <w:p w:rsidR="00C07389" w:rsidRDefault="00846404" w:rsidP="006128FC">
      <w:pPr>
        <w:spacing w:before="40"/>
        <w:ind w:left="57" w:firstLine="709"/>
      </w:pPr>
      <w:r>
        <w:t xml:space="preserve">1.15. Пункт </w:t>
      </w:r>
      <w:r w:rsidRPr="00846404">
        <w:t>12.4.2</w:t>
      </w:r>
      <w:r>
        <w:t xml:space="preserve"> подраздела 12.4 </w:t>
      </w:r>
      <w:r>
        <w:t>приложения к постановлению</w:t>
      </w:r>
      <w:r>
        <w:t xml:space="preserve"> изложить </w:t>
      </w:r>
      <w:r w:rsidR="00C07389">
        <w:br/>
      </w:r>
      <w:r>
        <w:t>в следующей редакции</w:t>
      </w:r>
      <w:r w:rsidR="00C07389">
        <w:t>:</w:t>
      </w:r>
    </w:p>
    <w:p w:rsidR="009359E9" w:rsidRDefault="00C07389" w:rsidP="006128FC">
      <w:pPr>
        <w:spacing w:before="40"/>
        <w:ind w:left="57" w:firstLine="709"/>
      </w:pPr>
      <w:r>
        <w:t xml:space="preserve">«12.4.2. </w:t>
      </w:r>
      <w:r w:rsidR="00846404" w:rsidRPr="00846404">
        <w:t xml:space="preserve">Реализация мероприятий, указанных в пунктах 1.2, 1.3, </w:t>
      </w:r>
      <w:r>
        <w:t xml:space="preserve">1.3_1, </w:t>
      </w:r>
      <w:r w:rsidR="00846404" w:rsidRPr="00846404">
        <w:t>1.5</w:t>
      </w:r>
      <w:r>
        <w:t xml:space="preserve">, 1.5_1, 1.6, 1.6_1, 1.7, 1.7_1, </w:t>
      </w:r>
      <w:r w:rsidR="00846404" w:rsidRPr="00846404">
        <w:t xml:space="preserve">1.8 таблицы 12, осуществляется в порядке, определяемом КМОРМП, путем осуществления закупок в соответствии с Федеральным законом </w:t>
      </w:r>
      <w:r>
        <w:t>№</w:t>
      </w:r>
      <w:r w:rsidR="00846404" w:rsidRPr="00846404">
        <w:t xml:space="preserve"> 44-ФЗ</w:t>
      </w:r>
      <w:r w:rsidR="00CB7349">
        <w:t>»</w:t>
      </w:r>
      <w:r w:rsidR="00846404" w:rsidRPr="00846404">
        <w:t>.</w:t>
      </w:r>
    </w:p>
    <w:p w:rsidR="00CB7349" w:rsidRDefault="00CB7349" w:rsidP="006128FC">
      <w:pPr>
        <w:spacing w:before="40"/>
        <w:ind w:left="57" w:firstLine="709"/>
      </w:pPr>
    </w:p>
    <w:p w:rsidR="00CB7349" w:rsidRDefault="00CB7349" w:rsidP="006128FC">
      <w:pPr>
        <w:spacing w:before="40"/>
        <w:ind w:left="57" w:firstLine="709"/>
      </w:pPr>
      <w:r>
        <w:t xml:space="preserve">1.16. Принятые сокращения приложения к постановлению дополнить словами «СПб ГКУ «СПб Дом национальностей» – Санкт-Петербургское государственное казенное </w:t>
      </w:r>
      <w:r>
        <w:br/>
        <w:t>учреждение «Санкт-Петербургский Дом национальностей».</w:t>
      </w:r>
    </w:p>
    <w:p w:rsidR="00CB7349" w:rsidRDefault="00CB7349" w:rsidP="006128FC">
      <w:pPr>
        <w:spacing w:before="40"/>
        <w:ind w:left="57" w:firstLine="709"/>
      </w:pPr>
    </w:p>
    <w:p w:rsidR="0016159A" w:rsidRPr="00AF7AF2" w:rsidRDefault="009B19F2" w:rsidP="006128FC">
      <w:pPr>
        <w:spacing w:before="40"/>
        <w:ind w:left="57" w:firstLine="709"/>
      </w:pPr>
      <w:r>
        <w:t xml:space="preserve">2. </w:t>
      </w:r>
      <w:r w:rsidR="0016159A" w:rsidRPr="00AF7AF2">
        <w:t xml:space="preserve">Контроль за выполнением постановления возложить на </w:t>
      </w:r>
      <w:r w:rsidR="00882056" w:rsidRPr="00AF7AF2">
        <w:t xml:space="preserve">вице-губернатора </w:t>
      </w:r>
      <w:r w:rsidR="00AF7AF2">
        <w:br/>
      </w:r>
      <w:r w:rsidR="0016159A" w:rsidRPr="00AF7AF2">
        <w:t xml:space="preserve">Санкт-Петербурга </w:t>
      </w:r>
      <w:r>
        <w:t>−</w:t>
      </w:r>
      <w:r w:rsidR="0016159A" w:rsidRPr="00AF7AF2">
        <w:t xml:space="preserve"> руководителя Администрации Губернатора Санкт-Петербурга </w:t>
      </w:r>
      <w:r w:rsidR="00DF274E">
        <w:br/>
      </w:r>
      <w:r w:rsidR="00CB7349">
        <w:t>Пикалёва В.И.</w:t>
      </w:r>
    </w:p>
    <w:p w:rsidR="0016159A" w:rsidRPr="00AF7AF2" w:rsidRDefault="0016159A" w:rsidP="0016159A">
      <w:pPr>
        <w:ind w:left="703"/>
      </w:pPr>
    </w:p>
    <w:p w:rsidR="00FD6900" w:rsidRPr="00AF7AF2" w:rsidRDefault="00FD6900" w:rsidP="0016159A">
      <w:pPr>
        <w:ind w:left="703"/>
      </w:pPr>
    </w:p>
    <w:p w:rsidR="009B42C6" w:rsidRPr="00AF7AF2" w:rsidRDefault="009B42C6" w:rsidP="0016159A">
      <w:pPr>
        <w:ind w:left="703"/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7"/>
        <w:gridCol w:w="4682"/>
      </w:tblGrid>
      <w:tr w:rsidR="0016159A" w:rsidRPr="00AF7AF2" w:rsidTr="00AF457A">
        <w:trPr>
          <w:cantSplit/>
          <w:trHeight w:val="60"/>
        </w:trPr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</w:tcPr>
          <w:p w:rsidR="0016159A" w:rsidRPr="00AF7AF2" w:rsidRDefault="0016159A" w:rsidP="00AF457A">
            <w:pPr>
              <w:jc w:val="left"/>
            </w:pPr>
            <w:r w:rsidRPr="00AF7AF2">
              <w:rPr>
                <w:b/>
              </w:rPr>
              <w:t xml:space="preserve">       Губернатор </w:t>
            </w:r>
            <w:r w:rsidRPr="00AF7AF2">
              <w:rPr>
                <w:b/>
              </w:rPr>
              <w:br/>
              <w:t>Санкт-Петербурга</w:t>
            </w: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AF7AF2" w:rsidRDefault="00CB7349" w:rsidP="00CB7349">
            <w:pPr>
              <w:jc w:val="right"/>
              <w:rPr>
                <w:b/>
              </w:rPr>
            </w:pPr>
            <w:r>
              <w:rPr>
                <w:b/>
              </w:rPr>
              <w:t>А</w:t>
            </w:r>
            <w:r w:rsidR="0016159A" w:rsidRPr="00AF7AF2">
              <w:rPr>
                <w:b/>
              </w:rPr>
              <w:t>.</w:t>
            </w:r>
            <w:r>
              <w:rPr>
                <w:b/>
              </w:rPr>
              <w:t>Д</w:t>
            </w:r>
            <w:r w:rsidR="0016159A" w:rsidRPr="00AF7AF2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Беглов</w:t>
            </w:r>
            <w:proofErr w:type="spellEnd"/>
          </w:p>
        </w:tc>
      </w:tr>
    </w:tbl>
    <w:p w:rsidR="00D529E8" w:rsidRPr="0016159A" w:rsidRDefault="00D529E8" w:rsidP="009B42C6">
      <w:pPr>
        <w:rPr>
          <w:sz w:val="28"/>
          <w:szCs w:val="28"/>
        </w:rPr>
      </w:pPr>
    </w:p>
    <w:sectPr w:rsidR="00D529E8" w:rsidRPr="0016159A" w:rsidSect="0090076B">
      <w:headerReference w:type="default" r:id="rId9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58" w:rsidRDefault="00AB4758" w:rsidP="00AF457A">
      <w:r>
        <w:separator/>
      </w:r>
    </w:p>
  </w:endnote>
  <w:endnote w:type="continuationSeparator" w:id="0">
    <w:p w:rsidR="00AB4758" w:rsidRDefault="00AB4758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58" w:rsidRDefault="00AB4758" w:rsidP="00AF457A">
      <w:r>
        <w:separator/>
      </w:r>
    </w:p>
  </w:footnote>
  <w:footnote w:type="continuationSeparator" w:id="0">
    <w:p w:rsidR="00AB4758" w:rsidRDefault="00AB4758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480803"/>
      <w:docPartObj>
        <w:docPartGallery w:val="Page Numbers (Top of Page)"/>
        <w:docPartUnique/>
      </w:docPartObj>
    </w:sdtPr>
    <w:sdtEndPr/>
    <w:sdtContent>
      <w:p w:rsidR="00656172" w:rsidRDefault="006561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274">
          <w:rPr>
            <w:noProof/>
          </w:rPr>
          <w:t>4</w:t>
        </w:r>
        <w:r>
          <w:fldChar w:fldCharType="end"/>
        </w:r>
      </w:p>
    </w:sdtContent>
  </w:sdt>
  <w:p w:rsidR="00656172" w:rsidRDefault="006561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34E1"/>
    <w:rsid w:val="000036F8"/>
    <w:rsid w:val="00004243"/>
    <w:rsid w:val="000049C2"/>
    <w:rsid w:val="0000769D"/>
    <w:rsid w:val="00007F0C"/>
    <w:rsid w:val="00020F47"/>
    <w:rsid w:val="00022A65"/>
    <w:rsid w:val="00023674"/>
    <w:rsid w:val="00023DFD"/>
    <w:rsid w:val="00023EBE"/>
    <w:rsid w:val="000256E0"/>
    <w:rsid w:val="0003621D"/>
    <w:rsid w:val="00037C08"/>
    <w:rsid w:val="0004010A"/>
    <w:rsid w:val="00047391"/>
    <w:rsid w:val="000475D0"/>
    <w:rsid w:val="00051335"/>
    <w:rsid w:val="00056436"/>
    <w:rsid w:val="000577FF"/>
    <w:rsid w:val="00061D1A"/>
    <w:rsid w:val="000718F7"/>
    <w:rsid w:val="00072927"/>
    <w:rsid w:val="00074C72"/>
    <w:rsid w:val="000807F4"/>
    <w:rsid w:val="00081AA7"/>
    <w:rsid w:val="00081B01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1C7C"/>
    <w:rsid w:val="000B5939"/>
    <w:rsid w:val="000C2805"/>
    <w:rsid w:val="000C3221"/>
    <w:rsid w:val="000C742B"/>
    <w:rsid w:val="000D19C3"/>
    <w:rsid w:val="000D37F6"/>
    <w:rsid w:val="000D6B0E"/>
    <w:rsid w:val="000D79C8"/>
    <w:rsid w:val="000D7FF4"/>
    <w:rsid w:val="000E1C33"/>
    <w:rsid w:val="000E3FBE"/>
    <w:rsid w:val="000E40EE"/>
    <w:rsid w:val="000E5D46"/>
    <w:rsid w:val="00101EE0"/>
    <w:rsid w:val="001042D3"/>
    <w:rsid w:val="001055D0"/>
    <w:rsid w:val="00107CF3"/>
    <w:rsid w:val="0011411E"/>
    <w:rsid w:val="001144CF"/>
    <w:rsid w:val="001176C3"/>
    <w:rsid w:val="00117B1B"/>
    <w:rsid w:val="00123625"/>
    <w:rsid w:val="0012576B"/>
    <w:rsid w:val="00134B39"/>
    <w:rsid w:val="00137184"/>
    <w:rsid w:val="0014262F"/>
    <w:rsid w:val="00144E8C"/>
    <w:rsid w:val="0014553F"/>
    <w:rsid w:val="00146E96"/>
    <w:rsid w:val="001508BF"/>
    <w:rsid w:val="0016159A"/>
    <w:rsid w:val="00161798"/>
    <w:rsid w:val="00164A76"/>
    <w:rsid w:val="00167391"/>
    <w:rsid w:val="00167FE6"/>
    <w:rsid w:val="00174359"/>
    <w:rsid w:val="00176736"/>
    <w:rsid w:val="00190198"/>
    <w:rsid w:val="001920D3"/>
    <w:rsid w:val="001951C9"/>
    <w:rsid w:val="00197274"/>
    <w:rsid w:val="001A2761"/>
    <w:rsid w:val="001A39ED"/>
    <w:rsid w:val="001A42CF"/>
    <w:rsid w:val="001A63BA"/>
    <w:rsid w:val="001A67AA"/>
    <w:rsid w:val="001B05B3"/>
    <w:rsid w:val="001B19DB"/>
    <w:rsid w:val="001B31A8"/>
    <w:rsid w:val="001B4714"/>
    <w:rsid w:val="001B4BD8"/>
    <w:rsid w:val="001B6CC5"/>
    <w:rsid w:val="001D2C4F"/>
    <w:rsid w:val="001D336A"/>
    <w:rsid w:val="001D33BE"/>
    <w:rsid w:val="001E286E"/>
    <w:rsid w:val="001E407D"/>
    <w:rsid w:val="001E56FF"/>
    <w:rsid w:val="001F4C0B"/>
    <w:rsid w:val="001F4F09"/>
    <w:rsid w:val="00201180"/>
    <w:rsid w:val="002031AE"/>
    <w:rsid w:val="0020524B"/>
    <w:rsid w:val="00210328"/>
    <w:rsid w:val="00211F14"/>
    <w:rsid w:val="00212C0D"/>
    <w:rsid w:val="002178C7"/>
    <w:rsid w:val="00222068"/>
    <w:rsid w:val="0023193E"/>
    <w:rsid w:val="00234797"/>
    <w:rsid w:val="0023760F"/>
    <w:rsid w:val="002404F3"/>
    <w:rsid w:val="00240603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73412"/>
    <w:rsid w:val="00275299"/>
    <w:rsid w:val="00276B4A"/>
    <w:rsid w:val="002775E5"/>
    <w:rsid w:val="00277816"/>
    <w:rsid w:val="002811CD"/>
    <w:rsid w:val="00287733"/>
    <w:rsid w:val="002A5801"/>
    <w:rsid w:val="002B35FD"/>
    <w:rsid w:val="002B4C80"/>
    <w:rsid w:val="002C16C8"/>
    <w:rsid w:val="002C20A3"/>
    <w:rsid w:val="002C379D"/>
    <w:rsid w:val="002C68F1"/>
    <w:rsid w:val="002C71F1"/>
    <w:rsid w:val="002D2E15"/>
    <w:rsid w:val="002D427D"/>
    <w:rsid w:val="002D59FC"/>
    <w:rsid w:val="002E0BD7"/>
    <w:rsid w:val="002E1CBB"/>
    <w:rsid w:val="002E2880"/>
    <w:rsid w:val="002E397E"/>
    <w:rsid w:val="002E4FD6"/>
    <w:rsid w:val="002F09E1"/>
    <w:rsid w:val="002F5542"/>
    <w:rsid w:val="003003ED"/>
    <w:rsid w:val="0030254F"/>
    <w:rsid w:val="00305BAE"/>
    <w:rsid w:val="003068D7"/>
    <w:rsid w:val="003072C5"/>
    <w:rsid w:val="0031064D"/>
    <w:rsid w:val="00310DDC"/>
    <w:rsid w:val="00311027"/>
    <w:rsid w:val="00311285"/>
    <w:rsid w:val="00312E8A"/>
    <w:rsid w:val="0031479E"/>
    <w:rsid w:val="0031514C"/>
    <w:rsid w:val="00316A39"/>
    <w:rsid w:val="003224A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C98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1B49"/>
    <w:rsid w:val="003B1F55"/>
    <w:rsid w:val="003B4EC2"/>
    <w:rsid w:val="003C14A2"/>
    <w:rsid w:val="003C1F40"/>
    <w:rsid w:val="003C6306"/>
    <w:rsid w:val="003C6C28"/>
    <w:rsid w:val="003D2E26"/>
    <w:rsid w:val="003D4451"/>
    <w:rsid w:val="003E19B9"/>
    <w:rsid w:val="003E2ACE"/>
    <w:rsid w:val="003E62F1"/>
    <w:rsid w:val="004003B1"/>
    <w:rsid w:val="004030D7"/>
    <w:rsid w:val="00405768"/>
    <w:rsid w:val="00405C28"/>
    <w:rsid w:val="004069FE"/>
    <w:rsid w:val="004206E6"/>
    <w:rsid w:val="00422451"/>
    <w:rsid w:val="00423245"/>
    <w:rsid w:val="004236CD"/>
    <w:rsid w:val="00431DFE"/>
    <w:rsid w:val="00435542"/>
    <w:rsid w:val="004373BB"/>
    <w:rsid w:val="00443A11"/>
    <w:rsid w:val="00444C10"/>
    <w:rsid w:val="004471BA"/>
    <w:rsid w:val="00447483"/>
    <w:rsid w:val="00450714"/>
    <w:rsid w:val="00451560"/>
    <w:rsid w:val="004525A3"/>
    <w:rsid w:val="004525EA"/>
    <w:rsid w:val="00455A5E"/>
    <w:rsid w:val="004601BE"/>
    <w:rsid w:val="00460A6D"/>
    <w:rsid w:val="00460CEF"/>
    <w:rsid w:val="0046217D"/>
    <w:rsid w:val="0046262F"/>
    <w:rsid w:val="004626D8"/>
    <w:rsid w:val="004635E8"/>
    <w:rsid w:val="00463604"/>
    <w:rsid w:val="00467874"/>
    <w:rsid w:val="00467A2B"/>
    <w:rsid w:val="00467CFB"/>
    <w:rsid w:val="00473CF3"/>
    <w:rsid w:val="004757F9"/>
    <w:rsid w:val="00475B08"/>
    <w:rsid w:val="004805AF"/>
    <w:rsid w:val="00487A9F"/>
    <w:rsid w:val="004926DF"/>
    <w:rsid w:val="004A066E"/>
    <w:rsid w:val="004A33FF"/>
    <w:rsid w:val="004A4AF2"/>
    <w:rsid w:val="004A6518"/>
    <w:rsid w:val="004A72F5"/>
    <w:rsid w:val="004B13C6"/>
    <w:rsid w:val="004B617A"/>
    <w:rsid w:val="004C1D9C"/>
    <w:rsid w:val="004C3435"/>
    <w:rsid w:val="004C7B9B"/>
    <w:rsid w:val="004D48CA"/>
    <w:rsid w:val="004D4FD2"/>
    <w:rsid w:val="004D792C"/>
    <w:rsid w:val="004E3A9B"/>
    <w:rsid w:val="004E7E7D"/>
    <w:rsid w:val="004F12D7"/>
    <w:rsid w:val="004F1F75"/>
    <w:rsid w:val="004F1FCD"/>
    <w:rsid w:val="004F28CC"/>
    <w:rsid w:val="004F4253"/>
    <w:rsid w:val="0050272E"/>
    <w:rsid w:val="005039DC"/>
    <w:rsid w:val="005060E7"/>
    <w:rsid w:val="005120E9"/>
    <w:rsid w:val="00512BAC"/>
    <w:rsid w:val="005174B2"/>
    <w:rsid w:val="0052229F"/>
    <w:rsid w:val="00522751"/>
    <w:rsid w:val="00524832"/>
    <w:rsid w:val="0052515C"/>
    <w:rsid w:val="005305AD"/>
    <w:rsid w:val="0053073C"/>
    <w:rsid w:val="0053275A"/>
    <w:rsid w:val="00533488"/>
    <w:rsid w:val="005337CF"/>
    <w:rsid w:val="00533807"/>
    <w:rsid w:val="00535057"/>
    <w:rsid w:val="005362A1"/>
    <w:rsid w:val="0053744A"/>
    <w:rsid w:val="00551FB2"/>
    <w:rsid w:val="00557593"/>
    <w:rsid w:val="0056082F"/>
    <w:rsid w:val="005629D2"/>
    <w:rsid w:val="00564B9E"/>
    <w:rsid w:val="00570E1C"/>
    <w:rsid w:val="0057242F"/>
    <w:rsid w:val="00574B7B"/>
    <w:rsid w:val="005838F2"/>
    <w:rsid w:val="00584328"/>
    <w:rsid w:val="00584BD9"/>
    <w:rsid w:val="00585061"/>
    <w:rsid w:val="005937EA"/>
    <w:rsid w:val="00596E14"/>
    <w:rsid w:val="00597E7D"/>
    <w:rsid w:val="005A21F9"/>
    <w:rsid w:val="005A2F5B"/>
    <w:rsid w:val="005A3927"/>
    <w:rsid w:val="005A3D46"/>
    <w:rsid w:val="005A7C2D"/>
    <w:rsid w:val="005B2A43"/>
    <w:rsid w:val="005B3936"/>
    <w:rsid w:val="005B5B11"/>
    <w:rsid w:val="005C14DC"/>
    <w:rsid w:val="005C2592"/>
    <w:rsid w:val="005C3C93"/>
    <w:rsid w:val="005C3CFD"/>
    <w:rsid w:val="005C600A"/>
    <w:rsid w:val="005D05B4"/>
    <w:rsid w:val="005D1123"/>
    <w:rsid w:val="005D73B4"/>
    <w:rsid w:val="005E0E54"/>
    <w:rsid w:val="005E1C84"/>
    <w:rsid w:val="005E21D2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650E"/>
    <w:rsid w:val="00607EED"/>
    <w:rsid w:val="006128FC"/>
    <w:rsid w:val="00614895"/>
    <w:rsid w:val="00616129"/>
    <w:rsid w:val="0062273D"/>
    <w:rsid w:val="006263E0"/>
    <w:rsid w:val="00626628"/>
    <w:rsid w:val="00627D04"/>
    <w:rsid w:val="00630BBF"/>
    <w:rsid w:val="006315EF"/>
    <w:rsid w:val="006351A2"/>
    <w:rsid w:val="00635831"/>
    <w:rsid w:val="00637554"/>
    <w:rsid w:val="00643573"/>
    <w:rsid w:val="0065537E"/>
    <w:rsid w:val="00656172"/>
    <w:rsid w:val="006568CE"/>
    <w:rsid w:val="00663D35"/>
    <w:rsid w:val="0066480C"/>
    <w:rsid w:val="00667653"/>
    <w:rsid w:val="00667F86"/>
    <w:rsid w:val="00670FE8"/>
    <w:rsid w:val="00672138"/>
    <w:rsid w:val="006741C9"/>
    <w:rsid w:val="006754B8"/>
    <w:rsid w:val="00676109"/>
    <w:rsid w:val="006764C2"/>
    <w:rsid w:val="00684DA9"/>
    <w:rsid w:val="00686F8D"/>
    <w:rsid w:val="00687A47"/>
    <w:rsid w:val="00692FD9"/>
    <w:rsid w:val="00693ADD"/>
    <w:rsid w:val="006A03BB"/>
    <w:rsid w:val="006A0E24"/>
    <w:rsid w:val="006A16FB"/>
    <w:rsid w:val="006A3787"/>
    <w:rsid w:val="006A4015"/>
    <w:rsid w:val="006B50B3"/>
    <w:rsid w:val="006B63BA"/>
    <w:rsid w:val="006B7E71"/>
    <w:rsid w:val="006C2F7A"/>
    <w:rsid w:val="006D0901"/>
    <w:rsid w:val="006D0CB8"/>
    <w:rsid w:val="006D4A88"/>
    <w:rsid w:val="006D7B99"/>
    <w:rsid w:val="006E7AD4"/>
    <w:rsid w:val="006E7FA5"/>
    <w:rsid w:val="006F3843"/>
    <w:rsid w:val="006F3DBB"/>
    <w:rsid w:val="006F5EDA"/>
    <w:rsid w:val="0071057B"/>
    <w:rsid w:val="007121D6"/>
    <w:rsid w:val="00712A75"/>
    <w:rsid w:val="00712D1D"/>
    <w:rsid w:val="00717A68"/>
    <w:rsid w:val="0072467A"/>
    <w:rsid w:val="0072614B"/>
    <w:rsid w:val="00732A5A"/>
    <w:rsid w:val="0073598E"/>
    <w:rsid w:val="007435A9"/>
    <w:rsid w:val="00744879"/>
    <w:rsid w:val="00746C00"/>
    <w:rsid w:val="00746EF0"/>
    <w:rsid w:val="00755891"/>
    <w:rsid w:val="007628C3"/>
    <w:rsid w:val="007653A8"/>
    <w:rsid w:val="0076658C"/>
    <w:rsid w:val="00770523"/>
    <w:rsid w:val="00775EA2"/>
    <w:rsid w:val="00783049"/>
    <w:rsid w:val="0078383A"/>
    <w:rsid w:val="00784961"/>
    <w:rsid w:val="007900C0"/>
    <w:rsid w:val="0079010F"/>
    <w:rsid w:val="007978F6"/>
    <w:rsid w:val="007A1CEA"/>
    <w:rsid w:val="007A6C03"/>
    <w:rsid w:val="007B0880"/>
    <w:rsid w:val="007B2E61"/>
    <w:rsid w:val="007B5D2D"/>
    <w:rsid w:val="007B7E36"/>
    <w:rsid w:val="007C7F9C"/>
    <w:rsid w:val="007D0661"/>
    <w:rsid w:val="007D620A"/>
    <w:rsid w:val="007E1FC5"/>
    <w:rsid w:val="007E4138"/>
    <w:rsid w:val="007E59ED"/>
    <w:rsid w:val="007F1EC3"/>
    <w:rsid w:val="007F3A98"/>
    <w:rsid w:val="007F4D73"/>
    <w:rsid w:val="007F7DB7"/>
    <w:rsid w:val="00811C0C"/>
    <w:rsid w:val="00813D6E"/>
    <w:rsid w:val="00814F41"/>
    <w:rsid w:val="00815BD7"/>
    <w:rsid w:val="00815C07"/>
    <w:rsid w:val="00816926"/>
    <w:rsid w:val="008203CD"/>
    <w:rsid w:val="00823D27"/>
    <w:rsid w:val="00823F51"/>
    <w:rsid w:val="00824ECF"/>
    <w:rsid w:val="0083100C"/>
    <w:rsid w:val="008358D6"/>
    <w:rsid w:val="00836753"/>
    <w:rsid w:val="008374F5"/>
    <w:rsid w:val="00841BBA"/>
    <w:rsid w:val="0084422D"/>
    <w:rsid w:val="0084466A"/>
    <w:rsid w:val="00846404"/>
    <w:rsid w:val="00850F25"/>
    <w:rsid w:val="00856006"/>
    <w:rsid w:val="00857CB7"/>
    <w:rsid w:val="00857FF4"/>
    <w:rsid w:val="00860FAD"/>
    <w:rsid w:val="008610B5"/>
    <w:rsid w:val="008621C9"/>
    <w:rsid w:val="00862949"/>
    <w:rsid w:val="00863BA6"/>
    <w:rsid w:val="00870C61"/>
    <w:rsid w:val="008715C9"/>
    <w:rsid w:val="0087614C"/>
    <w:rsid w:val="00876FE4"/>
    <w:rsid w:val="00877828"/>
    <w:rsid w:val="00877F40"/>
    <w:rsid w:val="00882056"/>
    <w:rsid w:val="008826CC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40E8"/>
    <w:rsid w:val="008A41A6"/>
    <w:rsid w:val="008A5E09"/>
    <w:rsid w:val="008B0454"/>
    <w:rsid w:val="008B4292"/>
    <w:rsid w:val="008B4AF9"/>
    <w:rsid w:val="008C1092"/>
    <w:rsid w:val="008C2C73"/>
    <w:rsid w:val="008C334E"/>
    <w:rsid w:val="008C6BE9"/>
    <w:rsid w:val="008D00D0"/>
    <w:rsid w:val="008D0C87"/>
    <w:rsid w:val="008D1E06"/>
    <w:rsid w:val="008D2172"/>
    <w:rsid w:val="008D3FB0"/>
    <w:rsid w:val="008D42CB"/>
    <w:rsid w:val="008E4071"/>
    <w:rsid w:val="008E5489"/>
    <w:rsid w:val="008E6658"/>
    <w:rsid w:val="008F30D6"/>
    <w:rsid w:val="0090076B"/>
    <w:rsid w:val="009019FC"/>
    <w:rsid w:val="009029E1"/>
    <w:rsid w:val="009043DB"/>
    <w:rsid w:val="00916415"/>
    <w:rsid w:val="00917B8F"/>
    <w:rsid w:val="00930141"/>
    <w:rsid w:val="00930408"/>
    <w:rsid w:val="00931B86"/>
    <w:rsid w:val="00932793"/>
    <w:rsid w:val="009334C7"/>
    <w:rsid w:val="00934A17"/>
    <w:rsid w:val="009359E9"/>
    <w:rsid w:val="009407E8"/>
    <w:rsid w:val="009439DB"/>
    <w:rsid w:val="009449C0"/>
    <w:rsid w:val="00944B98"/>
    <w:rsid w:val="00950F9E"/>
    <w:rsid w:val="0095231B"/>
    <w:rsid w:val="00957C0D"/>
    <w:rsid w:val="009616A7"/>
    <w:rsid w:val="00970BBE"/>
    <w:rsid w:val="0098056B"/>
    <w:rsid w:val="00980DA3"/>
    <w:rsid w:val="00983728"/>
    <w:rsid w:val="0099132F"/>
    <w:rsid w:val="0099157F"/>
    <w:rsid w:val="00994ECC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C0A85"/>
    <w:rsid w:val="009C0F10"/>
    <w:rsid w:val="009C22BC"/>
    <w:rsid w:val="009C3CC3"/>
    <w:rsid w:val="009C41A3"/>
    <w:rsid w:val="009C5B36"/>
    <w:rsid w:val="009D3730"/>
    <w:rsid w:val="009D3A16"/>
    <w:rsid w:val="009D435F"/>
    <w:rsid w:val="009E08D6"/>
    <w:rsid w:val="009E1310"/>
    <w:rsid w:val="009E16C4"/>
    <w:rsid w:val="009E5142"/>
    <w:rsid w:val="009E5FF0"/>
    <w:rsid w:val="009E6145"/>
    <w:rsid w:val="009E71F9"/>
    <w:rsid w:val="009F19A8"/>
    <w:rsid w:val="009F22DD"/>
    <w:rsid w:val="00A00136"/>
    <w:rsid w:val="00A0057C"/>
    <w:rsid w:val="00A018C0"/>
    <w:rsid w:val="00A02FF0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C8A"/>
    <w:rsid w:val="00A32376"/>
    <w:rsid w:val="00A34877"/>
    <w:rsid w:val="00A34F59"/>
    <w:rsid w:val="00A35480"/>
    <w:rsid w:val="00A407B2"/>
    <w:rsid w:val="00A40E20"/>
    <w:rsid w:val="00A43CF2"/>
    <w:rsid w:val="00A44626"/>
    <w:rsid w:val="00A45C67"/>
    <w:rsid w:val="00A51EB3"/>
    <w:rsid w:val="00A52E88"/>
    <w:rsid w:val="00A57EBC"/>
    <w:rsid w:val="00A64479"/>
    <w:rsid w:val="00A70F25"/>
    <w:rsid w:val="00A714C7"/>
    <w:rsid w:val="00A720EC"/>
    <w:rsid w:val="00A83639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B13FB"/>
    <w:rsid w:val="00AB194E"/>
    <w:rsid w:val="00AB4758"/>
    <w:rsid w:val="00AC07B5"/>
    <w:rsid w:val="00AC53F5"/>
    <w:rsid w:val="00AC7954"/>
    <w:rsid w:val="00AC7B8A"/>
    <w:rsid w:val="00AD0328"/>
    <w:rsid w:val="00AD3A1B"/>
    <w:rsid w:val="00AD586E"/>
    <w:rsid w:val="00AD6BC6"/>
    <w:rsid w:val="00AE0544"/>
    <w:rsid w:val="00AE06FD"/>
    <w:rsid w:val="00AE564E"/>
    <w:rsid w:val="00AF15C3"/>
    <w:rsid w:val="00AF2299"/>
    <w:rsid w:val="00AF457A"/>
    <w:rsid w:val="00AF45C8"/>
    <w:rsid w:val="00AF4D22"/>
    <w:rsid w:val="00AF7AF2"/>
    <w:rsid w:val="00B00E81"/>
    <w:rsid w:val="00B03909"/>
    <w:rsid w:val="00B059B4"/>
    <w:rsid w:val="00B07518"/>
    <w:rsid w:val="00B166A6"/>
    <w:rsid w:val="00B178BE"/>
    <w:rsid w:val="00B20598"/>
    <w:rsid w:val="00B2097F"/>
    <w:rsid w:val="00B210DD"/>
    <w:rsid w:val="00B2149D"/>
    <w:rsid w:val="00B21B49"/>
    <w:rsid w:val="00B24554"/>
    <w:rsid w:val="00B259CC"/>
    <w:rsid w:val="00B27B2E"/>
    <w:rsid w:val="00B31339"/>
    <w:rsid w:val="00B322CB"/>
    <w:rsid w:val="00B341DD"/>
    <w:rsid w:val="00B35C70"/>
    <w:rsid w:val="00B422AC"/>
    <w:rsid w:val="00B445A9"/>
    <w:rsid w:val="00B44EE4"/>
    <w:rsid w:val="00B46276"/>
    <w:rsid w:val="00B46537"/>
    <w:rsid w:val="00B46CDD"/>
    <w:rsid w:val="00B47BE3"/>
    <w:rsid w:val="00B52216"/>
    <w:rsid w:val="00B522FD"/>
    <w:rsid w:val="00B543DF"/>
    <w:rsid w:val="00B60068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5281"/>
    <w:rsid w:val="00B92BDC"/>
    <w:rsid w:val="00B95BBF"/>
    <w:rsid w:val="00B976B4"/>
    <w:rsid w:val="00B97830"/>
    <w:rsid w:val="00BA3575"/>
    <w:rsid w:val="00BA3776"/>
    <w:rsid w:val="00BA5372"/>
    <w:rsid w:val="00BA576B"/>
    <w:rsid w:val="00BB53FC"/>
    <w:rsid w:val="00BC5871"/>
    <w:rsid w:val="00BC6495"/>
    <w:rsid w:val="00BD218F"/>
    <w:rsid w:val="00BD4DB2"/>
    <w:rsid w:val="00BE0E2C"/>
    <w:rsid w:val="00BE1A2F"/>
    <w:rsid w:val="00BE389F"/>
    <w:rsid w:val="00BE4682"/>
    <w:rsid w:val="00BF0E5F"/>
    <w:rsid w:val="00BF35FD"/>
    <w:rsid w:val="00BF488A"/>
    <w:rsid w:val="00C002FE"/>
    <w:rsid w:val="00C01FF8"/>
    <w:rsid w:val="00C0205C"/>
    <w:rsid w:val="00C06ACE"/>
    <w:rsid w:val="00C07389"/>
    <w:rsid w:val="00C227BE"/>
    <w:rsid w:val="00C325B4"/>
    <w:rsid w:val="00C36F2B"/>
    <w:rsid w:val="00C37D6D"/>
    <w:rsid w:val="00C4064E"/>
    <w:rsid w:val="00C40D82"/>
    <w:rsid w:val="00C41496"/>
    <w:rsid w:val="00C43A58"/>
    <w:rsid w:val="00C44B9C"/>
    <w:rsid w:val="00C4770F"/>
    <w:rsid w:val="00C52B05"/>
    <w:rsid w:val="00C536D8"/>
    <w:rsid w:val="00C60D4F"/>
    <w:rsid w:val="00C656AB"/>
    <w:rsid w:val="00C6651B"/>
    <w:rsid w:val="00C66FA5"/>
    <w:rsid w:val="00C701D0"/>
    <w:rsid w:val="00C70997"/>
    <w:rsid w:val="00C73621"/>
    <w:rsid w:val="00C763FA"/>
    <w:rsid w:val="00C8115A"/>
    <w:rsid w:val="00C8305C"/>
    <w:rsid w:val="00C847AB"/>
    <w:rsid w:val="00C85480"/>
    <w:rsid w:val="00C8780B"/>
    <w:rsid w:val="00C96614"/>
    <w:rsid w:val="00CA550D"/>
    <w:rsid w:val="00CA5A06"/>
    <w:rsid w:val="00CB02D9"/>
    <w:rsid w:val="00CB2318"/>
    <w:rsid w:val="00CB62EC"/>
    <w:rsid w:val="00CB644B"/>
    <w:rsid w:val="00CB6F06"/>
    <w:rsid w:val="00CB7349"/>
    <w:rsid w:val="00CC4838"/>
    <w:rsid w:val="00CC4E06"/>
    <w:rsid w:val="00CD0E68"/>
    <w:rsid w:val="00CD0F52"/>
    <w:rsid w:val="00CD1982"/>
    <w:rsid w:val="00CD5FEA"/>
    <w:rsid w:val="00CE1366"/>
    <w:rsid w:val="00CE141D"/>
    <w:rsid w:val="00CF0A8D"/>
    <w:rsid w:val="00CF606B"/>
    <w:rsid w:val="00D0395A"/>
    <w:rsid w:val="00D03D70"/>
    <w:rsid w:val="00D059E2"/>
    <w:rsid w:val="00D1266A"/>
    <w:rsid w:val="00D12F4D"/>
    <w:rsid w:val="00D132F9"/>
    <w:rsid w:val="00D1482F"/>
    <w:rsid w:val="00D15602"/>
    <w:rsid w:val="00D1642E"/>
    <w:rsid w:val="00D20E14"/>
    <w:rsid w:val="00D22C5A"/>
    <w:rsid w:val="00D252D1"/>
    <w:rsid w:val="00D31817"/>
    <w:rsid w:val="00D31912"/>
    <w:rsid w:val="00D31DFA"/>
    <w:rsid w:val="00D34CFC"/>
    <w:rsid w:val="00D34E65"/>
    <w:rsid w:val="00D44276"/>
    <w:rsid w:val="00D447A5"/>
    <w:rsid w:val="00D51C0D"/>
    <w:rsid w:val="00D529E8"/>
    <w:rsid w:val="00D5359A"/>
    <w:rsid w:val="00D54E19"/>
    <w:rsid w:val="00D63201"/>
    <w:rsid w:val="00D63D15"/>
    <w:rsid w:val="00D645F9"/>
    <w:rsid w:val="00D65C72"/>
    <w:rsid w:val="00D66CB6"/>
    <w:rsid w:val="00D66EFE"/>
    <w:rsid w:val="00D675D7"/>
    <w:rsid w:val="00D703E8"/>
    <w:rsid w:val="00D75286"/>
    <w:rsid w:val="00D779A4"/>
    <w:rsid w:val="00D848CC"/>
    <w:rsid w:val="00D87BB0"/>
    <w:rsid w:val="00D91AF1"/>
    <w:rsid w:val="00D96845"/>
    <w:rsid w:val="00DB038B"/>
    <w:rsid w:val="00DB3459"/>
    <w:rsid w:val="00DB3C79"/>
    <w:rsid w:val="00DB516D"/>
    <w:rsid w:val="00DB78A9"/>
    <w:rsid w:val="00DB78F9"/>
    <w:rsid w:val="00DC08C5"/>
    <w:rsid w:val="00DC37D4"/>
    <w:rsid w:val="00DC4A97"/>
    <w:rsid w:val="00DC4AE1"/>
    <w:rsid w:val="00DC4F1E"/>
    <w:rsid w:val="00DD2E82"/>
    <w:rsid w:val="00DD5E0B"/>
    <w:rsid w:val="00DD6622"/>
    <w:rsid w:val="00DD7437"/>
    <w:rsid w:val="00DE246A"/>
    <w:rsid w:val="00DE4749"/>
    <w:rsid w:val="00DE63DE"/>
    <w:rsid w:val="00DE6A17"/>
    <w:rsid w:val="00DE796B"/>
    <w:rsid w:val="00DF1935"/>
    <w:rsid w:val="00DF274E"/>
    <w:rsid w:val="00DF49EB"/>
    <w:rsid w:val="00DF71E1"/>
    <w:rsid w:val="00E04D3F"/>
    <w:rsid w:val="00E05725"/>
    <w:rsid w:val="00E0598C"/>
    <w:rsid w:val="00E07580"/>
    <w:rsid w:val="00E0766B"/>
    <w:rsid w:val="00E115D1"/>
    <w:rsid w:val="00E12AF5"/>
    <w:rsid w:val="00E12CD4"/>
    <w:rsid w:val="00E14AB7"/>
    <w:rsid w:val="00E1795B"/>
    <w:rsid w:val="00E21FFB"/>
    <w:rsid w:val="00E22D1E"/>
    <w:rsid w:val="00E27277"/>
    <w:rsid w:val="00E27B43"/>
    <w:rsid w:val="00E36274"/>
    <w:rsid w:val="00E36DA0"/>
    <w:rsid w:val="00E37CD9"/>
    <w:rsid w:val="00E413A1"/>
    <w:rsid w:val="00E44C52"/>
    <w:rsid w:val="00E51B44"/>
    <w:rsid w:val="00E52F6F"/>
    <w:rsid w:val="00E5432E"/>
    <w:rsid w:val="00E55431"/>
    <w:rsid w:val="00E5577D"/>
    <w:rsid w:val="00E5679D"/>
    <w:rsid w:val="00E609E6"/>
    <w:rsid w:val="00E61545"/>
    <w:rsid w:val="00E620C5"/>
    <w:rsid w:val="00E628A3"/>
    <w:rsid w:val="00E62D7F"/>
    <w:rsid w:val="00E637E9"/>
    <w:rsid w:val="00E65860"/>
    <w:rsid w:val="00E6686F"/>
    <w:rsid w:val="00E66A5A"/>
    <w:rsid w:val="00E73016"/>
    <w:rsid w:val="00E7717A"/>
    <w:rsid w:val="00E80627"/>
    <w:rsid w:val="00E80D5D"/>
    <w:rsid w:val="00E82BA6"/>
    <w:rsid w:val="00E83EAE"/>
    <w:rsid w:val="00E926AE"/>
    <w:rsid w:val="00E94B2B"/>
    <w:rsid w:val="00E94C64"/>
    <w:rsid w:val="00EA1467"/>
    <w:rsid w:val="00EA7EEB"/>
    <w:rsid w:val="00EB0332"/>
    <w:rsid w:val="00EB1A73"/>
    <w:rsid w:val="00EB3817"/>
    <w:rsid w:val="00EB41E0"/>
    <w:rsid w:val="00EB5C43"/>
    <w:rsid w:val="00EB7A0D"/>
    <w:rsid w:val="00EC02F1"/>
    <w:rsid w:val="00EC0BAB"/>
    <w:rsid w:val="00EC2A9C"/>
    <w:rsid w:val="00EC3851"/>
    <w:rsid w:val="00EC39AE"/>
    <w:rsid w:val="00EC5C1D"/>
    <w:rsid w:val="00EC622D"/>
    <w:rsid w:val="00EC7CC5"/>
    <w:rsid w:val="00ED2211"/>
    <w:rsid w:val="00EE0839"/>
    <w:rsid w:val="00EE311E"/>
    <w:rsid w:val="00EE4657"/>
    <w:rsid w:val="00EE58E3"/>
    <w:rsid w:val="00EF4342"/>
    <w:rsid w:val="00EF7E1C"/>
    <w:rsid w:val="00F01210"/>
    <w:rsid w:val="00F02538"/>
    <w:rsid w:val="00F0711D"/>
    <w:rsid w:val="00F11BD7"/>
    <w:rsid w:val="00F13393"/>
    <w:rsid w:val="00F1483E"/>
    <w:rsid w:val="00F16668"/>
    <w:rsid w:val="00F17F24"/>
    <w:rsid w:val="00F206FA"/>
    <w:rsid w:val="00F242B9"/>
    <w:rsid w:val="00F338CF"/>
    <w:rsid w:val="00F35F3E"/>
    <w:rsid w:val="00F364F5"/>
    <w:rsid w:val="00F3742B"/>
    <w:rsid w:val="00F460C6"/>
    <w:rsid w:val="00F60853"/>
    <w:rsid w:val="00F65863"/>
    <w:rsid w:val="00F704DD"/>
    <w:rsid w:val="00F706BE"/>
    <w:rsid w:val="00F70A2A"/>
    <w:rsid w:val="00F70CFC"/>
    <w:rsid w:val="00F7110E"/>
    <w:rsid w:val="00F752F7"/>
    <w:rsid w:val="00F85E36"/>
    <w:rsid w:val="00F87271"/>
    <w:rsid w:val="00F9079B"/>
    <w:rsid w:val="00F92480"/>
    <w:rsid w:val="00F92F3F"/>
    <w:rsid w:val="00FA0D66"/>
    <w:rsid w:val="00FA5996"/>
    <w:rsid w:val="00FA63C0"/>
    <w:rsid w:val="00FA682B"/>
    <w:rsid w:val="00FA6927"/>
    <w:rsid w:val="00FA77A2"/>
    <w:rsid w:val="00FB0BAF"/>
    <w:rsid w:val="00FB25A2"/>
    <w:rsid w:val="00FB5868"/>
    <w:rsid w:val="00FC1648"/>
    <w:rsid w:val="00FC4D19"/>
    <w:rsid w:val="00FC7084"/>
    <w:rsid w:val="00FC7E47"/>
    <w:rsid w:val="00FD0559"/>
    <w:rsid w:val="00FD2924"/>
    <w:rsid w:val="00FD6900"/>
    <w:rsid w:val="00FE0F27"/>
    <w:rsid w:val="00FE1C46"/>
    <w:rsid w:val="00FE6E16"/>
    <w:rsid w:val="00FE7C1C"/>
    <w:rsid w:val="00FF1E02"/>
    <w:rsid w:val="00FF2150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9011838&amp;prevdoc=822403529&amp;point=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99011838&amp;prevdoc=822403529&amp;point=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7556-D6D6-4264-A5FE-808A7273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 Титова</cp:lastModifiedBy>
  <cp:revision>27</cp:revision>
  <cp:lastPrinted>2020-06-19T12:13:00Z</cp:lastPrinted>
  <dcterms:created xsi:type="dcterms:W3CDTF">2020-06-19T09:50:00Z</dcterms:created>
  <dcterms:modified xsi:type="dcterms:W3CDTF">2020-06-19T12:20:00Z</dcterms:modified>
</cp:coreProperties>
</file>