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57" w:rsidRDefault="00706257" w:rsidP="00706257">
      <w:pPr>
        <w:pStyle w:val="a3"/>
        <w:jc w:val="right"/>
        <w:rPr>
          <w:sz w:val="24"/>
        </w:rPr>
      </w:pPr>
      <w:r>
        <w:rPr>
          <w:sz w:val="24"/>
        </w:rPr>
        <w:t>ПРОЕКТ ПРИКАЗА</w:t>
      </w:r>
    </w:p>
    <w:p w:rsidR="00706257" w:rsidRDefault="00706257" w:rsidP="00706257">
      <w:pPr>
        <w:pStyle w:val="2"/>
        <w:jc w:val="left"/>
        <w:rPr>
          <w:szCs w:val="28"/>
        </w:rPr>
      </w:pP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>Об утверждении Перечня должностей</w:t>
      </w: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>государственной гражданской службы</w:t>
      </w: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 xml:space="preserve">Санкт-Петербурга в администрации </w:t>
      </w: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 xml:space="preserve">Красногвардейского района </w:t>
      </w: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 xml:space="preserve">Санкт-Петербурга, </w:t>
      </w:r>
      <w:proofErr w:type="gramStart"/>
      <w:r>
        <w:rPr>
          <w:szCs w:val="28"/>
        </w:rPr>
        <w:t>имеющих</w:t>
      </w:r>
      <w:proofErr w:type="gramEnd"/>
      <w:r>
        <w:rPr>
          <w:szCs w:val="28"/>
        </w:rPr>
        <w:t xml:space="preserve"> право доступа к сведениям,</w:t>
      </w:r>
    </w:p>
    <w:p w:rsidR="00706257" w:rsidRDefault="00706257" w:rsidP="00706257">
      <w:pPr>
        <w:pStyle w:val="2"/>
        <w:jc w:val="left"/>
        <w:rPr>
          <w:szCs w:val="28"/>
        </w:rPr>
      </w:pPr>
      <w:r>
        <w:rPr>
          <w:szCs w:val="28"/>
        </w:rPr>
        <w:t>составляющим налоговую тайну</w:t>
      </w:r>
    </w:p>
    <w:p w:rsidR="00706257" w:rsidRDefault="00706257" w:rsidP="00706257">
      <w:pPr>
        <w:pStyle w:val="2"/>
        <w:jc w:val="left"/>
        <w:rPr>
          <w:sz w:val="22"/>
        </w:rPr>
      </w:pPr>
    </w:p>
    <w:p w:rsidR="00706257" w:rsidRDefault="00706257" w:rsidP="00706257">
      <w:pPr>
        <w:pStyle w:val="2"/>
        <w:jc w:val="left"/>
        <w:rPr>
          <w:sz w:val="22"/>
        </w:rPr>
      </w:pPr>
    </w:p>
    <w:p w:rsidR="00706257" w:rsidRPr="00762B01" w:rsidRDefault="00706257" w:rsidP="00B20313">
      <w:pPr>
        <w:pStyle w:val="2"/>
        <w:ind w:firstLine="708"/>
        <w:jc w:val="both"/>
      </w:pPr>
      <w:r w:rsidRPr="00762B01">
        <w:t xml:space="preserve">В соответствии с пунктом 10 статьи 102 Налогового кодекса Российской Федерации и постановлением Правительства Санкт-Петербурга от 19.12.2017 № 1098 </w:t>
      </w:r>
      <w:r w:rsidR="000F7C04">
        <w:t xml:space="preserve">              </w:t>
      </w:r>
      <w:r w:rsidRPr="00762B01">
        <w:t>«Об администрациях районов Санкт-Петербурга»</w:t>
      </w:r>
    </w:p>
    <w:p w:rsidR="00706257" w:rsidRDefault="00706257" w:rsidP="00706257">
      <w:pPr>
        <w:pStyle w:val="ConsPlusNormal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06257" w:rsidRDefault="00706257" w:rsidP="00706257">
      <w:pPr>
        <w:pStyle w:val="ConsPlusNormal"/>
        <w:ind w:firstLine="5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06257" w:rsidRDefault="00706257" w:rsidP="00706257">
      <w:pPr>
        <w:shd w:val="clear" w:color="auto" w:fill="FFFFFF"/>
        <w:tabs>
          <w:tab w:val="left" w:pos="567"/>
          <w:tab w:val="left" w:pos="993"/>
          <w:tab w:val="left" w:pos="5616"/>
          <w:tab w:val="right" w:pos="9360"/>
        </w:tabs>
        <w:jc w:val="both"/>
      </w:pPr>
      <w:r>
        <w:t>ПРИКАЗЫВАЮ:</w:t>
      </w:r>
    </w:p>
    <w:p w:rsidR="00706257" w:rsidRDefault="00706257" w:rsidP="00706257">
      <w:pPr>
        <w:shd w:val="clear" w:color="auto" w:fill="FFFFFF"/>
        <w:tabs>
          <w:tab w:val="left" w:pos="567"/>
          <w:tab w:val="left" w:pos="993"/>
          <w:tab w:val="left" w:pos="5616"/>
          <w:tab w:val="right" w:pos="9360"/>
        </w:tabs>
        <w:jc w:val="both"/>
      </w:pPr>
    </w:p>
    <w:p w:rsidR="00762B01" w:rsidRDefault="00706257" w:rsidP="00706257">
      <w:pPr>
        <w:shd w:val="clear" w:color="auto" w:fill="FFFFFF"/>
        <w:tabs>
          <w:tab w:val="left" w:pos="567"/>
          <w:tab w:val="left" w:pos="993"/>
          <w:tab w:val="left" w:pos="5616"/>
          <w:tab w:val="right" w:pos="9360"/>
        </w:tabs>
        <w:ind w:firstLine="567"/>
        <w:jc w:val="both"/>
      </w:pPr>
      <w:r>
        <w:t xml:space="preserve">1. Утвердить Перечень должностей государственной гражданской службы </w:t>
      </w:r>
      <w:r w:rsidR="00E15934">
        <w:t xml:space="preserve">                    </w:t>
      </w:r>
      <w:r>
        <w:t>Санкт-Петербурга в администрации Красногвардейского района Санкт-Петербурга, при замещении которых государственные гражданские служащие администрации Красногвардейского района Санкт-Петербурга имеют право доступа к сведениям, составляющим налоговую тайну, согласно приложению.</w:t>
      </w:r>
    </w:p>
    <w:p w:rsidR="00706257" w:rsidRDefault="00762B01" w:rsidP="00706257">
      <w:pPr>
        <w:shd w:val="clear" w:color="auto" w:fill="FFFFFF"/>
        <w:tabs>
          <w:tab w:val="left" w:pos="567"/>
          <w:tab w:val="left" w:pos="993"/>
          <w:tab w:val="left" w:pos="5616"/>
          <w:tab w:val="right" w:pos="9360"/>
        </w:tabs>
        <w:ind w:firstLine="567"/>
        <w:jc w:val="both"/>
      </w:pPr>
      <w:r>
        <w:t xml:space="preserve">3. </w:t>
      </w:r>
      <w:proofErr w:type="gramStart"/>
      <w:r w:rsidR="00706257">
        <w:t>Контроль за</w:t>
      </w:r>
      <w:proofErr w:type="gramEnd"/>
      <w:r w:rsidR="00706257">
        <w:t xml:space="preserve"> выполнением приказа </w:t>
      </w:r>
      <w:r>
        <w:t>остается за главой администрации</w:t>
      </w:r>
      <w:r w:rsidR="00B20313">
        <w:t xml:space="preserve"> Красногвардейского района Санкт-Петербурга</w:t>
      </w:r>
      <w:r>
        <w:t xml:space="preserve">. </w:t>
      </w:r>
    </w:p>
    <w:p w:rsidR="00706257" w:rsidRDefault="00706257" w:rsidP="00706257">
      <w:pPr>
        <w:pStyle w:val="aeoaeno12"/>
        <w:spacing w:line="240" w:lineRule="auto"/>
        <w:ind w:firstLine="0"/>
      </w:pPr>
    </w:p>
    <w:p w:rsidR="00706257" w:rsidRDefault="00706257" w:rsidP="00706257">
      <w:pPr>
        <w:pStyle w:val="aeoaeno12"/>
        <w:spacing w:line="240" w:lineRule="auto"/>
        <w:ind w:firstLine="0"/>
      </w:pPr>
    </w:p>
    <w:p w:rsidR="00706257" w:rsidRDefault="00706257" w:rsidP="00706257">
      <w:pPr>
        <w:pStyle w:val="aeoaeno12"/>
        <w:spacing w:line="240" w:lineRule="auto"/>
        <w:ind w:firstLine="0"/>
      </w:pPr>
    </w:p>
    <w:p w:rsidR="00706257" w:rsidRDefault="00706257" w:rsidP="00706257">
      <w:pPr>
        <w:pStyle w:val="aeoaeno12"/>
        <w:spacing w:line="240" w:lineRule="auto"/>
        <w:ind w:firstLine="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Е.Н. </w:t>
      </w:r>
      <w:proofErr w:type="spellStart"/>
      <w:r>
        <w:t>Разумишкин</w:t>
      </w:r>
      <w:proofErr w:type="spellEnd"/>
    </w:p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0F7C04" w:rsidRDefault="000F7C04" w:rsidP="00706257"/>
    <w:p w:rsidR="00E15934" w:rsidRDefault="00E15934" w:rsidP="00706257">
      <w:pPr>
        <w:rPr>
          <w:sz w:val="16"/>
          <w:szCs w:val="16"/>
        </w:rPr>
      </w:pPr>
    </w:p>
    <w:p w:rsidR="00E15934" w:rsidRDefault="00E15934" w:rsidP="00706257">
      <w:pPr>
        <w:rPr>
          <w:sz w:val="16"/>
          <w:szCs w:val="16"/>
        </w:rPr>
      </w:pPr>
    </w:p>
    <w:p w:rsidR="00E15934" w:rsidRDefault="00E15934" w:rsidP="00706257">
      <w:pPr>
        <w:rPr>
          <w:sz w:val="16"/>
          <w:szCs w:val="16"/>
        </w:rPr>
      </w:pPr>
    </w:p>
    <w:p w:rsidR="00E15934" w:rsidRDefault="00E15934" w:rsidP="00706257">
      <w:pPr>
        <w:rPr>
          <w:sz w:val="16"/>
          <w:szCs w:val="16"/>
        </w:rPr>
      </w:pPr>
    </w:p>
    <w:p w:rsidR="00E15934" w:rsidRDefault="00706257" w:rsidP="00706257">
      <w:r>
        <w:br w:type="page"/>
      </w:r>
      <w:r w:rsidR="00F34CB7">
        <w:lastRenderedPageBreak/>
        <w:t xml:space="preserve">                                                                                                            </w:t>
      </w:r>
    </w:p>
    <w:p w:rsidR="00F34CB7" w:rsidRDefault="00E15934" w:rsidP="00706257">
      <w:r>
        <w:t xml:space="preserve">                                                                                                            Пр</w:t>
      </w:r>
      <w:r w:rsidR="00F34CB7">
        <w:t xml:space="preserve">иложение </w:t>
      </w:r>
    </w:p>
    <w:p w:rsidR="003D1DF2" w:rsidRDefault="00F34CB7" w:rsidP="00706257">
      <w:r>
        <w:t xml:space="preserve">                                                                                                            к приказу администрации</w:t>
      </w:r>
    </w:p>
    <w:p w:rsidR="00C73035" w:rsidRDefault="00C73035" w:rsidP="00706257">
      <w:r>
        <w:t xml:space="preserve">                                                                                                            от                   №       </w:t>
      </w:r>
    </w:p>
    <w:p w:rsidR="00F34CB7" w:rsidRDefault="00F34CB7" w:rsidP="00706257"/>
    <w:p w:rsidR="00F34CB7" w:rsidRDefault="00F34CB7" w:rsidP="00F34CB7">
      <w:pPr>
        <w:jc w:val="center"/>
      </w:pPr>
      <w:r>
        <w:t>Перечень</w:t>
      </w:r>
    </w:p>
    <w:p w:rsidR="00F34CB7" w:rsidRDefault="00F34CB7" w:rsidP="00F34CB7">
      <w:pPr>
        <w:jc w:val="center"/>
      </w:pPr>
      <w:r>
        <w:t>должностей государственной гражданской службы Санкт-Петербурга</w:t>
      </w:r>
    </w:p>
    <w:p w:rsidR="00F34CB7" w:rsidRDefault="00F34CB7" w:rsidP="00F34CB7">
      <w:pPr>
        <w:jc w:val="center"/>
      </w:pPr>
      <w:r>
        <w:t>в администрации Красногвардейского района Санкт-Петербурга, при замещении которых государственные гражданские служащие администрации Красногвардейского района Санкт-Петербурга имеют доступ к сведениям, составляющим налоговую тайну</w:t>
      </w:r>
    </w:p>
    <w:p w:rsidR="00F34CB7" w:rsidRDefault="00F34CB7" w:rsidP="00F34CB7">
      <w:pPr>
        <w:jc w:val="center"/>
      </w:pPr>
    </w:p>
    <w:p w:rsidR="00F34CB7" w:rsidRDefault="00F34CB7" w:rsidP="00F34CB7">
      <w:pPr>
        <w:jc w:val="center"/>
      </w:pPr>
    </w:p>
    <w:p w:rsidR="00F34CB7" w:rsidRDefault="00594347" w:rsidP="00594347">
      <w:pPr>
        <w:jc w:val="both"/>
      </w:pPr>
      <w:r>
        <w:t xml:space="preserve">- начальник сектора по назначению пособий и компенсационных выплат </w:t>
      </w:r>
      <w:proofErr w:type="gramStart"/>
      <w:r>
        <w:t>отдела социальной защиты населения администрации Красногвардейского района                              Санкт-Петербурга</w:t>
      </w:r>
      <w:proofErr w:type="gramEnd"/>
      <w:r>
        <w:t>;</w:t>
      </w:r>
    </w:p>
    <w:p w:rsidR="00594347" w:rsidRDefault="00594347" w:rsidP="00594347">
      <w:pPr>
        <w:jc w:val="both"/>
      </w:pPr>
    </w:p>
    <w:p w:rsidR="00594347" w:rsidRDefault="00594347" w:rsidP="00594347">
      <w:pPr>
        <w:jc w:val="both"/>
      </w:pPr>
      <w:r>
        <w:t xml:space="preserve">- главный специалист сектора по назначению пособий и компенсационных выплат </w:t>
      </w:r>
      <w:proofErr w:type="gramStart"/>
      <w:r>
        <w:t>отдела социальной защиты населения администрации Красногвардейского района                              Санкт-Петербурга</w:t>
      </w:r>
      <w:proofErr w:type="gramEnd"/>
      <w:r>
        <w:t>;</w:t>
      </w:r>
    </w:p>
    <w:p w:rsidR="00594347" w:rsidRDefault="00594347" w:rsidP="00594347">
      <w:pPr>
        <w:jc w:val="both"/>
      </w:pPr>
    </w:p>
    <w:p w:rsidR="00594347" w:rsidRDefault="00594347" w:rsidP="00594347">
      <w:pPr>
        <w:jc w:val="both"/>
      </w:pPr>
      <w:r>
        <w:t xml:space="preserve">- главный специалист сектора по назначению пособий и компенсационных выплат </w:t>
      </w:r>
      <w:proofErr w:type="gramStart"/>
      <w:r>
        <w:t>отдела социальной защиты населения администрации Красногвардейского района                              Санкт-Петербурга</w:t>
      </w:r>
      <w:proofErr w:type="gramEnd"/>
      <w:r>
        <w:t>.</w:t>
      </w:r>
    </w:p>
    <w:p w:rsidR="00594347" w:rsidRDefault="00594347" w:rsidP="00594347">
      <w:pPr>
        <w:jc w:val="both"/>
      </w:pPr>
    </w:p>
    <w:p w:rsidR="00594347" w:rsidRDefault="00594347" w:rsidP="00594347">
      <w:pPr>
        <w:jc w:val="both"/>
      </w:pPr>
    </w:p>
    <w:p w:rsidR="00E15934" w:rsidRDefault="00E15934" w:rsidP="00E15934">
      <w:pPr>
        <w:jc w:val="center"/>
      </w:pPr>
    </w:p>
    <w:p w:rsidR="00F34CB7" w:rsidRDefault="00F34CB7" w:rsidP="00F34CB7"/>
    <w:p w:rsidR="00F34CB7" w:rsidRDefault="00F34CB7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C023F9" w:rsidRDefault="00C023F9" w:rsidP="00F34CB7">
      <w:pPr>
        <w:jc w:val="center"/>
      </w:pPr>
    </w:p>
    <w:p w:rsidR="00B20313" w:rsidRDefault="00B20313" w:rsidP="00B20313">
      <w:bookmarkStart w:id="0" w:name="_GoBack"/>
      <w:bookmarkEnd w:id="0"/>
    </w:p>
    <w:sectPr w:rsidR="00B2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1340F"/>
    <w:multiLevelType w:val="hybridMultilevel"/>
    <w:tmpl w:val="2FD8B894"/>
    <w:lvl w:ilvl="0" w:tplc="626A0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00"/>
    <w:rsid w:val="000F7C04"/>
    <w:rsid w:val="003D1DF2"/>
    <w:rsid w:val="00594347"/>
    <w:rsid w:val="00706257"/>
    <w:rsid w:val="00762B01"/>
    <w:rsid w:val="008B0BB4"/>
    <w:rsid w:val="00B20313"/>
    <w:rsid w:val="00BE31BE"/>
    <w:rsid w:val="00C023F9"/>
    <w:rsid w:val="00C73035"/>
    <w:rsid w:val="00D42900"/>
    <w:rsid w:val="00DB76EC"/>
    <w:rsid w:val="00E15934"/>
    <w:rsid w:val="00EC3DFF"/>
    <w:rsid w:val="00F3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625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62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706257"/>
    <w:pPr>
      <w:jc w:val="center"/>
    </w:pPr>
  </w:style>
  <w:style w:type="character" w:customStyle="1" w:styleId="20">
    <w:name w:val="Основной текст 2 Знак"/>
    <w:basedOn w:val="a0"/>
    <w:link w:val="2"/>
    <w:rsid w:val="00706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oaeno12">
    <w:name w:val="ae_oaeno12"/>
    <w:basedOn w:val="a"/>
    <w:rsid w:val="00706257"/>
    <w:pPr>
      <w:spacing w:line="360" w:lineRule="auto"/>
      <w:ind w:firstLine="720"/>
      <w:jc w:val="both"/>
    </w:pPr>
  </w:style>
  <w:style w:type="paragraph" w:customStyle="1" w:styleId="ConsPlusNormal">
    <w:name w:val="ConsPlusNormal"/>
    <w:rsid w:val="00706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62B01"/>
    <w:pPr>
      <w:ind w:left="720"/>
      <w:contextualSpacing/>
    </w:pPr>
  </w:style>
  <w:style w:type="paragraph" w:customStyle="1" w:styleId="Heading">
    <w:name w:val="Heading"/>
    <w:rsid w:val="00C02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5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9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6257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062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706257"/>
    <w:pPr>
      <w:jc w:val="center"/>
    </w:pPr>
  </w:style>
  <w:style w:type="character" w:customStyle="1" w:styleId="20">
    <w:name w:val="Основной текст 2 Знак"/>
    <w:basedOn w:val="a0"/>
    <w:link w:val="2"/>
    <w:rsid w:val="00706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oaeno12">
    <w:name w:val="ae_oaeno12"/>
    <w:basedOn w:val="a"/>
    <w:rsid w:val="00706257"/>
    <w:pPr>
      <w:spacing w:line="360" w:lineRule="auto"/>
      <w:ind w:firstLine="720"/>
      <w:jc w:val="both"/>
    </w:pPr>
  </w:style>
  <w:style w:type="paragraph" w:customStyle="1" w:styleId="ConsPlusNormal">
    <w:name w:val="ConsPlusNormal"/>
    <w:rsid w:val="007062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62B01"/>
    <w:pPr>
      <w:ind w:left="720"/>
      <w:contextualSpacing/>
    </w:pPr>
  </w:style>
  <w:style w:type="paragraph" w:customStyle="1" w:styleId="Heading">
    <w:name w:val="Heading"/>
    <w:rsid w:val="00C02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5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9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(8-216-1W7HP - sbif)</dc:creator>
  <cp:lastModifiedBy>Истомина Василиса Александровна (50-417-2W7 - sva)</cp:lastModifiedBy>
  <cp:revision>7</cp:revision>
  <cp:lastPrinted>2020-06-25T07:55:00Z</cp:lastPrinted>
  <dcterms:created xsi:type="dcterms:W3CDTF">2020-06-19T13:04:00Z</dcterms:created>
  <dcterms:modified xsi:type="dcterms:W3CDTF">2020-06-25T07:55:00Z</dcterms:modified>
</cp:coreProperties>
</file>