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11018D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2057400</wp:posOffset>
                </wp:positionV>
                <wp:extent cx="3093720" cy="815340"/>
                <wp:effectExtent l="0" t="0" r="0" b="381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372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5F" w:rsidRDefault="0089375F" w:rsidP="001D7769">
                            <w:pPr>
                              <w:rPr>
                                <w:b/>
                              </w:rPr>
                            </w:pPr>
                            <w:r w:rsidRPr="001D7769">
                              <w:rPr>
                                <w:b/>
                              </w:rPr>
                              <w:t xml:space="preserve">О </w:t>
                            </w:r>
                            <w:r w:rsidRPr="008C656D">
                              <w:rPr>
                                <w:b/>
                              </w:rPr>
                              <w:t>внесении изменений  в распоря</w:t>
                            </w:r>
                            <w:r w:rsidRPr="001D7769">
                              <w:rPr>
                                <w:b/>
                              </w:rPr>
                              <w:t xml:space="preserve">жение </w:t>
                            </w:r>
                          </w:p>
                          <w:p w:rsidR="0089375F" w:rsidRDefault="0089375F" w:rsidP="001D7769">
                            <w:pPr>
                              <w:rPr>
                                <w:b/>
                              </w:rPr>
                            </w:pPr>
                            <w:r w:rsidRPr="001D7769">
                              <w:rPr>
                                <w:b/>
                              </w:rPr>
                              <w:t xml:space="preserve">Комитета по образованию </w:t>
                            </w:r>
                          </w:p>
                          <w:p w:rsidR="0089375F" w:rsidRPr="001D7769" w:rsidRDefault="00973B8E" w:rsidP="001D776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от </w:t>
                            </w:r>
                            <w:r w:rsidR="006E24B8" w:rsidRPr="006E24B8">
                              <w:rPr>
                                <w:b/>
                              </w:rPr>
                              <w:t>27.06.2018 № 1959-р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7.2pt;margin-top:162pt;width:243.6pt;height:6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U1fqAIAAJ0FAAAOAAAAZHJzL2Uyb0RvYy54bWysVF1vmzAUfZ+0/2D5nfIR8gEqqdoQpknd&#10;Vqnb8+QYE6yBzWwnpJv233dtQtK0L9M2HtDFvj6+557Dvb45tA3aM6W5FBkOrwKMmKCy5GKb4S+f&#10;C2+BkTZElKSRgmX4iWl8s3z75rrvUhbJWjYlUwhAhE77LsO1MV3q+5rWrCX6SnZMwGYlVUsMfKqt&#10;XyrSA3rb+FEQzPxeqrJTkjKtYTUfNvHS4VcVo+ZTVWlmUJNhqM24t3LvjX37y2uSbhXpak6PZZC/&#10;qKIlXMClJ6icGIJ2ir+CajlVUsvKXFHZ+rKqOGWOA7AJgxdsHmvSMccFmqO7U5v0/4OlH/cPCvEy&#10;wxOMBGlBolLSrzayvek7nULKY/egLDvd3Uv6TSMhVzURW3arlOxrRkqoKLT5/sUB+6HhKNr0H2QJ&#10;0GRnpGvToVKtBYQGoINT4+mkBjsYRGFxEiSTeQSiUdhbhNNJ7OTySTqe7pQ275hskQ0yrEBth072&#10;99rYakg6ptjLhCx40zjFG3GxAInDCtwNR+2ercIJ+DMJkvVivYi9OJqtvTjIc++2WMXerAjn03yS&#10;r1Z5+MveG8ZpzcuSCXvNaKYw/jOxjrYebHCyk5YNLy2cLUmr7WbVKLQnYObCPa7nsHNO8y/LcE0A&#10;Li8ohVEc3EWJV8wWcy8u4qmXzIOFF4TJXTIL4iTOi0tK91ywf6eE+gwn02jqVHpW9AtugXtecyNp&#10;yw2Mi4a34IhTEkmtBdeidNIawpshftYKW/65FSD3KLQzrPXo4HVz2BwAxRp3I8snsK6S4CwwIcw4&#10;CGqpfmDUw7zIsP6+I4ph1LwXYH87XMZAjcFmDIigcDTDBqMhXJlhCO06xbc1IIeuJ0Lewi9Scefe&#10;cxXHHwtmgCNxnFd2yDz/dlnnqbr8DQAA//8DAFBLAwQUAAYACAAAACEAujereuIAAAALAQAADwAA&#10;AGRycy9kb3ducmV2LnhtbEyPy07DMBBF90j8gzVI7KjT1ERtiFNVPFSWpUVqu3Njk0TY4yh2m8DX&#10;M6xgeTVHd84tlqOz7GL60HqUMJ0kwAxWXrdYS3jfvdzNgYWoUCvr0Uj4MgGW5fVVoXLtB3wzl22s&#10;GZVgyJWEJsYu5zxUjXEqTHxnkG4fvncqUuxrrns1ULmzPE2SjDvVIn1oVGceG1N9bs9OwnrerQ6v&#10;/nuo7fNxvd/sF0+7RZTy9mZcPQCLZox/MPzqkzqU5HTyZ9SBWcozIQiVMEsFjSIiS6cZsJMEcZ8K&#10;4GXB/28ofwAAAP//AwBQSwECLQAUAAYACAAAACEAtoM4kv4AAADhAQAAEwAAAAAAAAAAAAAAAAAA&#10;AAAAW0NvbnRlbnRfVHlwZXNdLnhtbFBLAQItABQABgAIAAAAIQA4/SH/1gAAAJQBAAALAAAAAAAA&#10;AAAAAAAAAC8BAABfcmVscy8ucmVsc1BLAQItABQABgAIAAAAIQDr7U1fqAIAAJ0FAAAOAAAAAAAA&#10;AAAAAAAAAC4CAABkcnMvZTJvRG9jLnhtbFBLAQItABQABgAIAAAAIQC6N6t64gAAAAsBAAAPAAAA&#10;AAAAAAAAAAAAAAIFAABkcnMvZG93bnJldi54bWxQSwUGAAAAAAQABADzAAAAEQYAAAAA&#10;" filled="f" stroked="f">
                <v:textbox inset="0,0,0,0">
                  <w:txbxContent>
                    <w:p w:rsidR="0089375F" w:rsidRDefault="0089375F" w:rsidP="001D7769">
                      <w:pPr>
                        <w:rPr>
                          <w:b/>
                        </w:rPr>
                      </w:pPr>
                      <w:r w:rsidRPr="001D7769">
                        <w:rPr>
                          <w:b/>
                        </w:rPr>
                        <w:t xml:space="preserve">О </w:t>
                      </w:r>
                      <w:r w:rsidRPr="008C656D">
                        <w:rPr>
                          <w:b/>
                        </w:rPr>
                        <w:t>внесении изменений  в распоря</w:t>
                      </w:r>
                      <w:r w:rsidRPr="001D7769">
                        <w:rPr>
                          <w:b/>
                        </w:rPr>
                        <w:t xml:space="preserve">жение </w:t>
                      </w:r>
                    </w:p>
                    <w:p w:rsidR="0089375F" w:rsidRDefault="0089375F" w:rsidP="001D7769">
                      <w:pPr>
                        <w:rPr>
                          <w:b/>
                        </w:rPr>
                      </w:pPr>
                      <w:r w:rsidRPr="001D7769">
                        <w:rPr>
                          <w:b/>
                        </w:rPr>
                        <w:t xml:space="preserve">Комитета по образованию </w:t>
                      </w:r>
                    </w:p>
                    <w:p w:rsidR="0089375F" w:rsidRPr="001D7769" w:rsidRDefault="00973B8E" w:rsidP="001D776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от </w:t>
                      </w:r>
                      <w:r w:rsidR="006E24B8" w:rsidRPr="006E24B8">
                        <w:rPr>
                          <w:b/>
                        </w:rPr>
                        <w:t>27.06.2018 № 1959-р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5F" w:rsidRDefault="0089375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89375F" w:rsidRDefault="0089375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39340"/>
            <wp:effectExtent l="0" t="0" r="0" b="381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B87751">
          <w:headerReference w:type="default" r:id="rId9"/>
          <w:headerReference w:type="first" r:id="rId10"/>
          <w:pgSz w:w="11906" w:h="16838"/>
          <w:pgMar w:top="360" w:right="360" w:bottom="1134" w:left="360" w:header="360" w:footer="708" w:gutter="0"/>
          <w:cols w:space="708"/>
          <w:titlePg/>
          <w:docGrid w:linePitch="360"/>
        </w:sectPr>
      </w:pPr>
    </w:p>
    <w:p w:rsidR="00BA2319" w:rsidRDefault="00BA2319"/>
    <w:p w:rsidR="001D7769" w:rsidRDefault="001D7769"/>
    <w:p w:rsidR="001D7769" w:rsidRDefault="001D7769"/>
    <w:p w:rsidR="001D7769" w:rsidRDefault="001D7769" w:rsidP="001D7769">
      <w:pPr>
        <w:ind w:firstLine="709"/>
        <w:jc w:val="both"/>
      </w:pPr>
    </w:p>
    <w:p w:rsidR="00D52D6F" w:rsidRDefault="00D52D6F" w:rsidP="001D7769">
      <w:pPr>
        <w:ind w:firstLine="709"/>
        <w:jc w:val="both"/>
      </w:pPr>
    </w:p>
    <w:p w:rsidR="001D7769" w:rsidRDefault="001D7769" w:rsidP="001D7769">
      <w:pPr>
        <w:ind w:firstLine="709"/>
        <w:jc w:val="both"/>
      </w:pPr>
      <w:r>
        <w:t xml:space="preserve">В соответствии с пунктом </w:t>
      </w:r>
      <w:r w:rsidR="00E73CEA">
        <w:t>6</w:t>
      </w:r>
      <w:r>
        <w:t xml:space="preserve">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обеспечения нужд Санкт-Петербурга»</w:t>
      </w:r>
      <w:r w:rsidR="008C656D">
        <w:t xml:space="preserve">, </w:t>
      </w:r>
      <w:r w:rsidR="00651226">
        <w:t xml:space="preserve">                 </w:t>
      </w:r>
      <w:r w:rsidR="008C656D">
        <w:t xml:space="preserve">в целях реализации распоряжения </w:t>
      </w:r>
      <w:r w:rsidR="008C656D" w:rsidRPr="008C656D">
        <w:t xml:space="preserve">Министерства просвещения Российской Федерации </w:t>
      </w:r>
      <w:r w:rsidR="00651226">
        <w:t xml:space="preserve">                     </w:t>
      </w:r>
      <w:r w:rsidR="008C656D" w:rsidRPr="008C656D">
        <w:t xml:space="preserve">от 17.12.2019 № Р-135 «Об утверждении методических рекомендаций  по приобретению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</w:t>
      </w:r>
      <w:r w:rsidR="00651226">
        <w:t xml:space="preserve">             </w:t>
      </w:r>
      <w:r w:rsidR="008C656D" w:rsidRPr="008C656D">
        <w:t>в целях внедрения целевой модели цифровой образовательной среды в рамках региональных проектов, обеспечивающих достижение целей, показателей и результата федерального проекта «Цифровая образовательная среда» национального проекта «Образование», План</w:t>
      </w:r>
      <w:r w:rsidR="00DF6572">
        <w:t>а</w:t>
      </w:r>
      <w:r w:rsidR="008C656D" w:rsidRPr="008C656D">
        <w:t xml:space="preserve"> внедрения целевой модели цифровой образовательной среды </w:t>
      </w:r>
      <w:r w:rsidR="00651226">
        <w:t xml:space="preserve">                   </w:t>
      </w:r>
      <w:r w:rsidR="008C656D" w:rsidRPr="008C656D">
        <w:t>в общеобразовательных учреждениях и профессиональных образовательных организациях Санкт-Петербурга  в 2020-2022 годах, утвержденно</w:t>
      </w:r>
      <w:r w:rsidR="005C1F5D">
        <w:t>го</w:t>
      </w:r>
      <w:r w:rsidR="008C656D" w:rsidRPr="008C656D">
        <w:t xml:space="preserve"> </w:t>
      </w:r>
      <w:r w:rsidR="005C1F5D" w:rsidRPr="005C1F5D">
        <w:t xml:space="preserve">распоряжением Комитета </w:t>
      </w:r>
      <w:r w:rsidR="00734CAB">
        <w:t xml:space="preserve">                         </w:t>
      </w:r>
      <w:r w:rsidR="005C1F5D" w:rsidRPr="005C1F5D">
        <w:t>по образованию от 30.09.2019 № 2904-р</w:t>
      </w:r>
      <w:r w:rsidR="005C1F5D">
        <w:t xml:space="preserve"> (в редакции </w:t>
      </w:r>
      <w:r w:rsidR="008C656D" w:rsidRPr="008C656D">
        <w:t>распоряжени</w:t>
      </w:r>
      <w:r w:rsidR="005C1F5D">
        <w:t>я</w:t>
      </w:r>
      <w:r w:rsidR="008C656D" w:rsidRPr="008C656D">
        <w:t xml:space="preserve"> Комитета </w:t>
      </w:r>
      <w:r w:rsidR="00734CAB">
        <w:t xml:space="preserve">                               </w:t>
      </w:r>
      <w:r w:rsidR="008C656D" w:rsidRPr="008C656D">
        <w:t>по образованию от 05.03.2020 № 618-р)</w:t>
      </w:r>
      <w:r w:rsidR="005C1F5D">
        <w:t xml:space="preserve">, уточнения перечня учреждений, </w:t>
      </w:r>
      <w:r w:rsidR="006F17E0">
        <w:t>в отношении которых устанавливаются требования</w:t>
      </w:r>
      <w:r>
        <w:t>:</w:t>
      </w:r>
    </w:p>
    <w:p w:rsidR="001D7769" w:rsidRDefault="001D7769" w:rsidP="001D7769">
      <w:pPr>
        <w:ind w:firstLine="709"/>
        <w:jc w:val="both"/>
      </w:pPr>
    </w:p>
    <w:p w:rsidR="00D52D6F" w:rsidRDefault="00D52D6F" w:rsidP="001D7769">
      <w:pPr>
        <w:ind w:firstLine="709"/>
        <w:jc w:val="both"/>
      </w:pPr>
    </w:p>
    <w:p w:rsidR="006E24B8" w:rsidRDefault="001D7769" w:rsidP="006E24B8">
      <w:pPr>
        <w:ind w:firstLine="709"/>
        <w:jc w:val="both"/>
      </w:pPr>
      <w:r>
        <w:t xml:space="preserve">1. </w:t>
      </w:r>
      <w:r w:rsidR="006E24B8">
        <w:t>Внести в Требования к закупаемым Комитетом по образованию                                       и государственными бюджетными 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утвержденные распоряжением Комитета по образованию от 27.06.2018 № 1959-р                    следующие изменения:</w:t>
      </w:r>
    </w:p>
    <w:p w:rsidR="006E24B8" w:rsidRDefault="006E24B8" w:rsidP="006E24B8">
      <w:pPr>
        <w:ind w:firstLine="709"/>
        <w:jc w:val="both"/>
      </w:pPr>
      <w:r>
        <w:t xml:space="preserve">1.1. Пункт 1.8 пункта 1 изложить в следующей редакции: </w:t>
      </w:r>
    </w:p>
    <w:p w:rsidR="006E24B8" w:rsidRDefault="006E24B8" w:rsidP="006E24B8">
      <w:pPr>
        <w:ind w:firstLine="709"/>
        <w:jc w:val="both"/>
      </w:pPr>
      <w:r>
        <w:t>«1.8. Санкт-Петербургское государственное бюджетное профессиональное образовательное учреждение «Промышленно-технологический колледж имени                         Н.И. Путилова».</w:t>
      </w:r>
    </w:p>
    <w:p w:rsidR="006E24B8" w:rsidRDefault="006E24B8" w:rsidP="006E24B8">
      <w:pPr>
        <w:ind w:firstLine="709"/>
        <w:jc w:val="both"/>
      </w:pPr>
      <w:r>
        <w:t xml:space="preserve">1.2. Пункт 1.38. пункта 1 изложить в следующей редакции: </w:t>
      </w:r>
    </w:p>
    <w:p w:rsidR="006E24B8" w:rsidRDefault="006E24B8" w:rsidP="006E24B8">
      <w:pPr>
        <w:ind w:firstLine="709"/>
        <w:jc w:val="both"/>
      </w:pPr>
      <w:r>
        <w:t>«1.38. Санкт-Петербургское государственное казенное учреждение «Центр аттестации и мониторинга Комитета по образованию».</w:t>
      </w:r>
    </w:p>
    <w:p w:rsidR="006E24B8" w:rsidRDefault="006E24B8" w:rsidP="006E24B8">
      <w:pPr>
        <w:ind w:firstLine="709"/>
        <w:jc w:val="both"/>
      </w:pPr>
      <w:r>
        <w:t xml:space="preserve">1.3. Пункт 1.39. пункта 1 изложить в следующей редакции: </w:t>
      </w:r>
    </w:p>
    <w:p w:rsidR="006E24B8" w:rsidRDefault="006E24B8" w:rsidP="006E24B8">
      <w:pPr>
        <w:ind w:firstLine="709"/>
        <w:jc w:val="both"/>
      </w:pPr>
      <w:r>
        <w:lastRenderedPageBreak/>
        <w:t>«1.39. Государственное казенное общеобразовательное специальное                     учебно-воспитательное учреждение школа № 2 (открытого типа) Санкт-Петербурга».</w:t>
      </w:r>
    </w:p>
    <w:p w:rsidR="006E24B8" w:rsidRDefault="006E24B8" w:rsidP="006E24B8">
      <w:pPr>
        <w:ind w:firstLine="709"/>
        <w:jc w:val="both"/>
      </w:pPr>
    </w:p>
    <w:p w:rsidR="008C656D" w:rsidRDefault="008C656D" w:rsidP="006E24B8">
      <w:pPr>
        <w:ind w:firstLine="709"/>
        <w:jc w:val="both"/>
      </w:pPr>
      <w:r>
        <w:t xml:space="preserve">1.2. Пункт 1 Перечня отдельных видов товаров, работ, услуг, закупаемых государственными бюджетными учреждениями, находящимися в ведении Комитета </w:t>
      </w:r>
      <w:r w:rsidR="00651226">
        <w:t xml:space="preserve">                   </w:t>
      </w:r>
      <w:r>
        <w:t>по образованию,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(далее – Перечень) дополнить подпунктами 1.</w:t>
      </w:r>
      <w:r w:rsidR="00B458B1">
        <w:t>11</w:t>
      </w:r>
      <w:r>
        <w:t>, 1.</w:t>
      </w:r>
      <w:r w:rsidR="00B458B1">
        <w:t>12</w:t>
      </w:r>
      <w:r>
        <w:t xml:space="preserve"> и 1.1</w:t>
      </w:r>
      <w:r w:rsidR="00B458B1">
        <w:t>3</w:t>
      </w:r>
      <w:r>
        <w:t xml:space="preserve"> в редакции приложения № 1 к настоящему распоряжению.</w:t>
      </w:r>
    </w:p>
    <w:p w:rsidR="008C656D" w:rsidRDefault="00B63812" w:rsidP="008C656D">
      <w:pPr>
        <w:ind w:firstLine="709"/>
        <w:jc w:val="both"/>
      </w:pPr>
      <w:r>
        <w:t xml:space="preserve">1.3. </w:t>
      </w:r>
      <w:r w:rsidRPr="00B63812">
        <w:t>Дополнительный перечень отдельных видов товаров, работ, услуг, определенный государственным органом Санкт-Петербурга, органом управления территориальным государственным внебюджетным фондом</w:t>
      </w:r>
      <w:r>
        <w:t xml:space="preserve"> дополнить пунктом 2.1 </w:t>
      </w:r>
      <w:r w:rsidR="00651226">
        <w:t xml:space="preserve">                    </w:t>
      </w:r>
      <w:r>
        <w:t>в редакции приложения № 2 к настоящему распоряжению.</w:t>
      </w:r>
    </w:p>
    <w:p w:rsidR="00E73CEA" w:rsidRDefault="00E73CEA" w:rsidP="000D60DC">
      <w:pPr>
        <w:ind w:firstLine="709"/>
        <w:jc w:val="both"/>
      </w:pPr>
      <w:r>
        <w:t>2.  Контроль за выполнением настоящего распоряжения возложить на заместителя председателя Комитета Ксенофонтова А.В.</w:t>
      </w:r>
    </w:p>
    <w:p w:rsidR="00E73CEA" w:rsidRDefault="00E73CEA" w:rsidP="00E73CEA">
      <w:pPr>
        <w:ind w:firstLine="709"/>
        <w:jc w:val="both"/>
      </w:pPr>
    </w:p>
    <w:p w:rsidR="00E73CEA" w:rsidRDefault="00E73CEA" w:rsidP="00E73CEA">
      <w:pPr>
        <w:ind w:firstLine="709"/>
        <w:jc w:val="both"/>
      </w:pPr>
    </w:p>
    <w:p w:rsidR="00E73CEA" w:rsidRDefault="00E73CEA" w:rsidP="00E73CEA">
      <w:pPr>
        <w:ind w:firstLine="709"/>
        <w:jc w:val="both"/>
      </w:pPr>
    </w:p>
    <w:p w:rsidR="00E73CEA" w:rsidRDefault="00E73CEA" w:rsidP="00E73CEA">
      <w:pPr>
        <w:jc w:val="both"/>
      </w:pPr>
      <w:r w:rsidRPr="00E73CEA">
        <w:rPr>
          <w:b/>
        </w:rPr>
        <w:t>Председатель Комитета                                                                                   Ж.В. Воробьева</w:t>
      </w:r>
    </w:p>
    <w:p w:rsidR="00E73CEA" w:rsidRDefault="00E73CEA" w:rsidP="00E73CEA">
      <w:pPr>
        <w:ind w:firstLine="709"/>
        <w:jc w:val="both"/>
      </w:pPr>
    </w:p>
    <w:p w:rsidR="00A95F74" w:rsidRDefault="00A95F74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  <w:sectPr w:rsidR="008C656D" w:rsidSect="00B87751"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C656D" w:rsidRDefault="008C656D" w:rsidP="00E73CEA">
      <w:pPr>
        <w:ind w:firstLine="709"/>
        <w:jc w:val="both"/>
      </w:pPr>
    </w:p>
    <w:p w:rsidR="008C656D" w:rsidRDefault="008C656D" w:rsidP="008C656D">
      <w:pPr>
        <w:ind w:firstLine="709"/>
        <w:jc w:val="right"/>
      </w:pPr>
      <w:r>
        <w:t xml:space="preserve">Приложение № 1 </w:t>
      </w:r>
    </w:p>
    <w:p w:rsidR="008C656D" w:rsidRDefault="008C656D" w:rsidP="008C656D">
      <w:pPr>
        <w:ind w:firstLine="709"/>
        <w:jc w:val="right"/>
      </w:pPr>
      <w:r>
        <w:t>к распоряжению Комитета по образованию</w:t>
      </w:r>
    </w:p>
    <w:p w:rsidR="008C656D" w:rsidRDefault="008C656D" w:rsidP="008C656D">
      <w:pPr>
        <w:ind w:firstLine="709"/>
        <w:jc w:val="right"/>
      </w:pPr>
      <w:r>
        <w:t xml:space="preserve"> от  __________________ № _________</w:t>
      </w:r>
    </w:p>
    <w:p w:rsidR="008C656D" w:rsidRDefault="008C656D" w:rsidP="008C656D">
      <w:pPr>
        <w:ind w:firstLine="709"/>
        <w:jc w:val="right"/>
      </w:pPr>
    </w:p>
    <w:tbl>
      <w:tblPr>
        <w:tblpPr w:leftFromText="180" w:rightFromText="180" w:vertAnchor="page" w:horzAnchor="margin" w:tblpXSpec="center" w:tblpY="3409"/>
        <w:tblW w:w="15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4017"/>
        <w:gridCol w:w="779"/>
        <w:gridCol w:w="1089"/>
        <w:gridCol w:w="1867"/>
        <w:gridCol w:w="1245"/>
        <w:gridCol w:w="1868"/>
        <w:gridCol w:w="3736"/>
      </w:tblGrid>
      <w:tr w:rsidR="00530D0C" w:rsidRPr="00BF1D3E" w:rsidTr="00530D0C">
        <w:tc>
          <w:tcPr>
            <w:tcW w:w="468" w:type="dxa"/>
            <w:vMerge w:val="restart"/>
          </w:tcPr>
          <w:p w:rsidR="00530D0C" w:rsidRPr="00E00303" w:rsidRDefault="00530D0C" w:rsidP="00B458B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B458B1">
              <w:rPr>
                <w:sz w:val="18"/>
                <w:szCs w:val="18"/>
              </w:rPr>
              <w:t>11</w:t>
            </w:r>
          </w:p>
        </w:tc>
        <w:tc>
          <w:tcPr>
            <w:tcW w:w="779" w:type="dxa"/>
            <w:vMerge w:val="restart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4017" w:type="dxa"/>
            <w:vMerge w:val="restart"/>
          </w:tcPr>
          <w:p w:rsidR="00530D0C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6F17E0">
              <w:rPr>
                <w:sz w:val="18"/>
                <w:szCs w:val="18"/>
              </w:rPr>
              <w:t>Руководитель</w:t>
            </w:r>
          </w:p>
          <w:p w:rsidR="00530D0C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530D0C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Сотрудники</w:t>
            </w:r>
          </w:p>
          <w:p w:rsidR="00530D0C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646700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Ноутбук тип </w:t>
            </w:r>
            <w:r w:rsidR="00B458B1"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</w:tcPr>
          <w:p w:rsidR="00530D0C" w:rsidRPr="00BF1D3E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</w:t>
            </w:r>
          </w:p>
        </w:tc>
        <w:tc>
          <w:tcPr>
            <w:tcW w:w="1089" w:type="dxa"/>
          </w:tcPr>
          <w:p w:rsidR="00530D0C" w:rsidRPr="00BF1D3E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дюйм</w:t>
            </w:r>
          </w:p>
        </w:tc>
        <w:tc>
          <w:tcPr>
            <w:tcW w:w="1867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245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14,0</w:t>
            </w:r>
          </w:p>
          <w:p w:rsidR="00530D0C" w:rsidRPr="00BF1D3E" w:rsidRDefault="00530D0C" w:rsidP="00530D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16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00 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Количество ядер процессора: не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менее 4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Базовая частота процессора не менее 1000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8</w:t>
            </w:r>
          </w:p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1000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D52D6F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736" w:type="dxa"/>
          </w:tcPr>
          <w:p w:rsidR="00530D0C" w:rsidRPr="00D52D6F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 w:rsidRPr="00D52D6F"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D52D6F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D52D6F"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 w:rsidRPr="00D52D6F"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D52D6F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736" w:type="dxa"/>
          </w:tcPr>
          <w:p w:rsidR="00530D0C" w:rsidRPr="00D52D6F" w:rsidRDefault="00530D0C" w:rsidP="00530D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530D0C" w:rsidRPr="00D52D6F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D52D6F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736" w:type="dxa"/>
          </w:tcPr>
          <w:p w:rsidR="00530D0C" w:rsidRPr="00D52D6F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D52D6F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736" w:type="dxa"/>
          </w:tcPr>
          <w:p w:rsidR="00530D0C" w:rsidRPr="00D52D6F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D52D6F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736" w:type="dxa"/>
          </w:tcPr>
          <w:p w:rsidR="00530D0C" w:rsidRPr="00D52D6F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работы: не менее 5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наличие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666130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1" w:history="1">
              <w:r w:rsidR="00530D0C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55 020,00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Default="00530D0C" w:rsidP="00530D0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530D0C" w:rsidRPr="00BF1D3E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форм-фактор</w:t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ноутбук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Default="00530D0C" w:rsidP="00530D0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530D0C" w:rsidRPr="00BF1D3E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Жесткая, неотключаемая клавиатура</w:t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Default="00530D0C" w:rsidP="00530D0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530D0C" w:rsidRPr="00BF1D3E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пиксель</w:t>
            </w:r>
          </w:p>
        </w:tc>
        <w:tc>
          <w:tcPr>
            <w:tcW w:w="1867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Разрешение экрана</w:t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1920 х 1080 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Default="00530D0C" w:rsidP="00530D0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530D0C" w:rsidRPr="00BF1D3E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1867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530D0C">
              <w:rPr>
                <w:sz w:val="18"/>
                <w:szCs w:val="18"/>
              </w:rPr>
              <w:t>Производительность процессора (по тесту PassMark - CPU ВenchMark</w:t>
            </w:r>
            <w:r w:rsidR="00BD0B2F">
              <w:rPr>
                <w:sz w:val="18"/>
                <w:szCs w:val="18"/>
              </w:rPr>
              <w:t xml:space="preserve"> </w:t>
            </w:r>
            <w:r w:rsidRPr="00530D0C">
              <w:rPr>
                <w:sz w:val="18"/>
                <w:szCs w:val="18"/>
              </w:rPr>
              <w:t>http://www.cpubenchmark.net/)</w:t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7500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Максимальный поддерживаемый объем оперативной памяти</w:t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20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Default="00530D0C" w:rsidP="00530D0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530D0C" w:rsidRPr="00BF1D3E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раскладка клавиатуры</w:t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</w:tr>
    </w:tbl>
    <w:p w:rsidR="00B87751" w:rsidRPr="00B87751" w:rsidRDefault="00B87751" w:rsidP="00B87751">
      <w:pPr>
        <w:rPr>
          <w:vanish/>
        </w:rPr>
      </w:pPr>
    </w:p>
    <w:tbl>
      <w:tblPr>
        <w:tblpPr w:leftFromText="180" w:rightFromText="180" w:vertAnchor="page" w:horzAnchor="margin" w:tblpXSpec="center" w:tblpY="3373"/>
        <w:tblW w:w="15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4017"/>
        <w:gridCol w:w="779"/>
        <w:gridCol w:w="1089"/>
        <w:gridCol w:w="1867"/>
        <w:gridCol w:w="1245"/>
        <w:gridCol w:w="1868"/>
        <w:gridCol w:w="3736"/>
      </w:tblGrid>
      <w:tr w:rsidR="004062F8" w:rsidRPr="00BF1D3E" w:rsidTr="00C927E5">
        <w:tc>
          <w:tcPr>
            <w:tcW w:w="468" w:type="dxa"/>
            <w:vMerge w:val="restart"/>
          </w:tcPr>
          <w:p w:rsidR="004062F8" w:rsidRPr="00E00303" w:rsidRDefault="004062F8" w:rsidP="00B458B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B458B1">
              <w:rPr>
                <w:sz w:val="18"/>
                <w:szCs w:val="18"/>
              </w:rPr>
              <w:t>12</w:t>
            </w:r>
          </w:p>
        </w:tc>
        <w:tc>
          <w:tcPr>
            <w:tcW w:w="779" w:type="dxa"/>
            <w:vMerge w:val="restart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4017" w:type="dxa"/>
            <w:vMerge w:val="restart"/>
          </w:tcPr>
          <w:p w:rsidR="004062F8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6F17E0">
              <w:rPr>
                <w:sz w:val="18"/>
                <w:szCs w:val="18"/>
              </w:rPr>
              <w:t>Руководитель</w:t>
            </w:r>
          </w:p>
          <w:p w:rsidR="004062F8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4062F8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Сотрудники</w:t>
            </w:r>
          </w:p>
          <w:p w:rsidR="004062F8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646700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Ноутбук тип </w:t>
            </w:r>
            <w:r w:rsidR="00B458B1">
              <w:rPr>
                <w:sz w:val="18"/>
                <w:szCs w:val="18"/>
              </w:rPr>
              <w:t>10</w:t>
            </w:r>
          </w:p>
        </w:tc>
        <w:tc>
          <w:tcPr>
            <w:tcW w:w="779" w:type="dxa"/>
          </w:tcPr>
          <w:p w:rsidR="004062F8" w:rsidRPr="00BF1D3E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</w:t>
            </w:r>
          </w:p>
        </w:tc>
        <w:tc>
          <w:tcPr>
            <w:tcW w:w="1089" w:type="dxa"/>
          </w:tcPr>
          <w:p w:rsidR="004062F8" w:rsidRPr="00BF1D3E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дюйм</w:t>
            </w: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245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14,0</w:t>
            </w:r>
          </w:p>
          <w:p w:rsidR="004062F8" w:rsidRPr="00BF1D3E" w:rsidRDefault="004062F8" w:rsidP="00C927E5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сенсорный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167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0 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Количество ядер процессора: не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менее 4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Базовая частота процессора не менее 1100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8</w:t>
            </w:r>
          </w:p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256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D52D6F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736" w:type="dxa"/>
          </w:tcPr>
          <w:p w:rsidR="004062F8" w:rsidRPr="00D52D6F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 w:rsidRPr="00D52D6F"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D52D6F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D52D6F"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 w:rsidRPr="00D52D6F"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D52D6F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736" w:type="dxa"/>
          </w:tcPr>
          <w:p w:rsidR="004062F8" w:rsidRPr="00D52D6F" w:rsidRDefault="004062F8" w:rsidP="00C927E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4062F8" w:rsidRPr="00D52D6F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D52D6F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736" w:type="dxa"/>
          </w:tcPr>
          <w:p w:rsidR="004062F8" w:rsidRPr="00D52D6F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D52D6F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736" w:type="dxa"/>
          </w:tcPr>
          <w:p w:rsidR="004062F8" w:rsidRPr="00D52D6F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D52D6F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736" w:type="dxa"/>
          </w:tcPr>
          <w:p w:rsidR="004062F8" w:rsidRPr="00D52D6F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работы: не менее 5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наличие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666130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2" w:history="1">
              <w:r w:rsidR="004062F8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57 128,00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Default="004062F8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4062F8" w:rsidRPr="00BF1D3E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форм-фактор</w:t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трансформер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Default="004062F8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4062F8" w:rsidRPr="00BF1D3E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Жесткая, неотключаемая клавиатура</w:t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Default="004062F8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4062F8" w:rsidRPr="00BF1D3E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пиксель</w:t>
            </w: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Разрешение экрана</w:t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1920 х 1080 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Default="004062F8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4062F8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градус</w:t>
            </w: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Угол поворота сенсорного экрана</w:t>
            </w:r>
          </w:p>
        </w:tc>
        <w:tc>
          <w:tcPr>
            <w:tcW w:w="3736" w:type="dxa"/>
          </w:tcPr>
          <w:p w:rsidR="004062F8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Default="004062F8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4062F8" w:rsidRPr="00BF1D3E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530D0C">
              <w:rPr>
                <w:sz w:val="18"/>
                <w:szCs w:val="18"/>
              </w:rPr>
              <w:t>Производительность процессора (по тесту PassMark - CPU ВenchMark</w:t>
            </w:r>
            <w:r>
              <w:rPr>
                <w:sz w:val="18"/>
                <w:szCs w:val="18"/>
              </w:rPr>
              <w:t xml:space="preserve"> </w:t>
            </w:r>
            <w:r w:rsidRPr="00530D0C">
              <w:rPr>
                <w:sz w:val="18"/>
                <w:szCs w:val="18"/>
              </w:rPr>
              <w:t>http://www.cpubenchmark.net/)</w:t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7500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E0A3D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Стилус в комплекте</w:t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1 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Default="004062F8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4062F8" w:rsidRPr="00BF1D3E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раскладка клавиатуры</w:t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</w:tr>
    </w:tbl>
    <w:p w:rsidR="001E0A3D" w:rsidRDefault="001E0A3D" w:rsidP="008C656D">
      <w:pPr>
        <w:ind w:firstLine="709"/>
        <w:jc w:val="right"/>
      </w:pPr>
    </w:p>
    <w:p w:rsidR="001E0A3D" w:rsidRDefault="001E0A3D" w:rsidP="001E0A3D">
      <w:pPr>
        <w:ind w:firstLine="709"/>
        <w:jc w:val="both"/>
      </w:pPr>
    </w:p>
    <w:p w:rsidR="00914E05" w:rsidRDefault="00914E05" w:rsidP="001E0A3D">
      <w:pPr>
        <w:ind w:firstLine="709"/>
        <w:jc w:val="both"/>
      </w:pPr>
    </w:p>
    <w:tbl>
      <w:tblPr>
        <w:tblpPr w:leftFromText="180" w:rightFromText="180" w:vertAnchor="page" w:horzAnchor="margin" w:tblpXSpec="center" w:tblpY="1801"/>
        <w:tblW w:w="15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4017"/>
        <w:gridCol w:w="779"/>
        <w:gridCol w:w="1089"/>
        <w:gridCol w:w="1867"/>
        <w:gridCol w:w="1245"/>
        <w:gridCol w:w="1868"/>
        <w:gridCol w:w="3736"/>
      </w:tblGrid>
      <w:tr w:rsidR="00EA6EBC" w:rsidRPr="00BF1D3E" w:rsidTr="00C927E5">
        <w:tc>
          <w:tcPr>
            <w:tcW w:w="468" w:type="dxa"/>
            <w:vMerge w:val="restart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</w:t>
            </w:r>
            <w:r w:rsidR="00B458B1">
              <w:rPr>
                <w:sz w:val="18"/>
                <w:szCs w:val="18"/>
              </w:rPr>
              <w:t>13</w:t>
            </w:r>
          </w:p>
        </w:tc>
        <w:tc>
          <w:tcPr>
            <w:tcW w:w="779" w:type="dxa"/>
            <w:vMerge w:val="restart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4017" w:type="dxa"/>
            <w:vMerge w:val="restart"/>
          </w:tcPr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6F17E0">
              <w:rPr>
                <w:sz w:val="18"/>
                <w:szCs w:val="18"/>
              </w:rPr>
              <w:t>Руководитель</w:t>
            </w:r>
          </w:p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Сотрудники</w:t>
            </w:r>
          </w:p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646700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Ноутбук тип </w:t>
            </w:r>
            <w:r w:rsidR="00B458B1">
              <w:rPr>
                <w:sz w:val="18"/>
                <w:szCs w:val="18"/>
              </w:rPr>
              <w:t>11</w:t>
            </w:r>
          </w:p>
        </w:tc>
        <w:tc>
          <w:tcPr>
            <w:tcW w:w="779" w:type="dxa"/>
          </w:tcPr>
          <w:p w:rsidR="00EA6EBC" w:rsidRPr="00BF1D3E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</w:t>
            </w:r>
          </w:p>
        </w:tc>
        <w:tc>
          <w:tcPr>
            <w:tcW w:w="1089" w:type="dxa"/>
          </w:tcPr>
          <w:p w:rsidR="00EA6EBC" w:rsidRPr="00BF1D3E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дюйм</w:t>
            </w: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245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736" w:type="dxa"/>
          </w:tcPr>
          <w:p w:rsidR="00EA6EBC" w:rsidRPr="00BF1D3E" w:rsidRDefault="00EA6EBC" w:rsidP="00C927E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11,0</w:t>
            </w:r>
          </w:p>
          <w:p w:rsidR="00EA6EBC" w:rsidRPr="00BD0B2F" w:rsidRDefault="00EA6EBC" w:rsidP="00C927E5">
            <w:pPr>
              <w:autoSpaceDE w:val="0"/>
              <w:autoSpaceDN w:val="0"/>
              <w:rPr>
                <w:rFonts w:eastAsia="Calibri"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сенсорный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736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1450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736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Количество ядер процессора: не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менее 4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736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Базовая частота процессора не менее 1000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736" w:type="dxa"/>
          </w:tcPr>
          <w:p w:rsidR="00EA6EBC" w:rsidRPr="00BF1D3E" w:rsidRDefault="00EA6EBC" w:rsidP="00C927E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4</w:t>
            </w:r>
          </w:p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736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128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736" w:type="dxa"/>
          </w:tcPr>
          <w:p w:rsidR="00EA6EBC" w:rsidRDefault="00EA6EBC" w:rsidP="00C927E5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EA6EBC" w:rsidRDefault="00EA6EBC" w:rsidP="00C927E5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  <w:p w:rsidR="00EA6EBC" w:rsidRPr="00BD0B2F" w:rsidRDefault="00EA6EBC" w:rsidP="00C927E5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eMMC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D52D6F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736" w:type="dxa"/>
          </w:tcPr>
          <w:p w:rsidR="00EA6EBC" w:rsidRPr="00D52D6F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 w:rsidRPr="00D52D6F"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D52D6F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D52D6F"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 w:rsidRPr="00D52D6F"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D52D6F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736" w:type="dxa"/>
          </w:tcPr>
          <w:p w:rsidR="00EA6EBC" w:rsidRPr="00D52D6F" w:rsidRDefault="00EA6EBC" w:rsidP="00C927E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EA6EBC" w:rsidRPr="00D52D6F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D52D6F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736" w:type="dxa"/>
          </w:tcPr>
          <w:p w:rsidR="00EA6EBC" w:rsidRPr="00D52D6F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D52D6F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736" w:type="dxa"/>
          </w:tcPr>
          <w:p w:rsidR="00EA6EBC" w:rsidRPr="00D52D6F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D0B2F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D0B2F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736" w:type="dxa"/>
          </w:tcPr>
          <w:p w:rsidR="00EA6EBC" w:rsidRPr="00BD0B2F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D0B2F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Время автономной работы от батареи: не менее 7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736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736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наличие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666130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3" w:history="1">
              <w:r w:rsidR="00EA6EBC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736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35 900,00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Default="00EA6EBC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EA6EBC" w:rsidRPr="00BF1D3E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форм-фактор</w:t>
            </w:r>
          </w:p>
        </w:tc>
        <w:tc>
          <w:tcPr>
            <w:tcW w:w="3736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трансформер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Default="00EA6EBC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EA6EBC" w:rsidRPr="00BF1D3E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Жесткая клавиатура</w:t>
            </w:r>
          </w:p>
        </w:tc>
        <w:tc>
          <w:tcPr>
            <w:tcW w:w="3736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Default="00EA6EBC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EA6EBC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градус</w:t>
            </w: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Угол поворота сенсорного экрана (в случае неотключаемой клавиатуры</w:t>
            </w:r>
          </w:p>
        </w:tc>
        <w:tc>
          <w:tcPr>
            <w:tcW w:w="3736" w:type="dxa"/>
          </w:tcPr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Default="00EA6EBC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EA6EBC" w:rsidRPr="00BF1D3E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530D0C">
              <w:rPr>
                <w:sz w:val="18"/>
                <w:szCs w:val="18"/>
              </w:rPr>
              <w:t>Производительность процессора (по тесту PassMark - CPU ВenchMark</w:t>
            </w:r>
            <w:r>
              <w:rPr>
                <w:sz w:val="18"/>
                <w:szCs w:val="18"/>
              </w:rPr>
              <w:t xml:space="preserve"> </w:t>
            </w:r>
            <w:r w:rsidRPr="00530D0C">
              <w:rPr>
                <w:sz w:val="18"/>
                <w:szCs w:val="18"/>
              </w:rPr>
              <w:t>http://www.cpubenchmark.net/)</w:t>
            </w:r>
          </w:p>
        </w:tc>
        <w:tc>
          <w:tcPr>
            <w:tcW w:w="3736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2100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E0A3D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Стилус в комплекте</w:t>
            </w:r>
          </w:p>
        </w:tc>
        <w:tc>
          <w:tcPr>
            <w:tcW w:w="3736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1 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Default="00EA6EBC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EA6EBC" w:rsidRPr="00BF1D3E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раскладка клавиатуры</w:t>
            </w:r>
          </w:p>
        </w:tc>
        <w:tc>
          <w:tcPr>
            <w:tcW w:w="3736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Default="00EA6EBC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EA6EBC" w:rsidRPr="00BF1D3E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Корпус ноутбука</w:t>
            </w:r>
          </w:p>
        </w:tc>
        <w:tc>
          <w:tcPr>
            <w:tcW w:w="3736" w:type="dxa"/>
          </w:tcPr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E6486A">
              <w:rPr>
                <w:sz w:val="18"/>
                <w:szCs w:val="18"/>
              </w:rPr>
              <w:t xml:space="preserve">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</w:t>
            </w:r>
            <w:r w:rsidRPr="00E6486A">
              <w:rPr>
                <w:sz w:val="18"/>
                <w:szCs w:val="18"/>
              </w:rPr>
              <w:lastRenderedPageBreak/>
              <w:t>менее 700 мм, сохранять работоспособность при попадании влаги, а также иметь противоскользящие и смягчающие удары элементы на корпусе)</w:t>
            </w:r>
          </w:p>
        </w:tc>
      </w:tr>
    </w:tbl>
    <w:p w:rsidR="00914E05" w:rsidRDefault="00914E05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B63812">
      <w:pPr>
        <w:ind w:firstLine="709"/>
        <w:jc w:val="right"/>
      </w:pPr>
      <w:r>
        <w:lastRenderedPageBreak/>
        <w:t xml:space="preserve">Приложение № 2 </w:t>
      </w:r>
    </w:p>
    <w:p w:rsidR="00B63812" w:rsidRDefault="00B63812" w:rsidP="00B63812">
      <w:pPr>
        <w:ind w:firstLine="709"/>
        <w:jc w:val="right"/>
      </w:pPr>
      <w:r>
        <w:t>к распоряжению Комитета по образованию</w:t>
      </w:r>
    </w:p>
    <w:p w:rsidR="00B63812" w:rsidRDefault="00B63812" w:rsidP="00B63812">
      <w:pPr>
        <w:ind w:firstLine="709"/>
        <w:jc w:val="right"/>
      </w:pPr>
      <w:r>
        <w:t xml:space="preserve"> от  __________________ № _________</w:t>
      </w: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tbl>
      <w:tblPr>
        <w:tblW w:w="1584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3658"/>
        <w:gridCol w:w="709"/>
        <w:gridCol w:w="992"/>
        <w:gridCol w:w="1700"/>
        <w:gridCol w:w="1134"/>
        <w:gridCol w:w="1701"/>
        <w:gridCol w:w="3402"/>
        <w:gridCol w:w="850"/>
        <w:gridCol w:w="567"/>
      </w:tblGrid>
      <w:tr w:rsidR="00B47779" w:rsidRPr="00A12859" w:rsidTr="0089375F">
        <w:trPr>
          <w:trHeight w:val="288"/>
        </w:trPr>
        <w:tc>
          <w:tcPr>
            <w:tcW w:w="426" w:type="dxa"/>
            <w:vMerge w:val="restart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12859">
              <w:rPr>
                <w:sz w:val="18"/>
                <w:szCs w:val="18"/>
              </w:rPr>
              <w:t>2.1</w:t>
            </w:r>
          </w:p>
        </w:tc>
        <w:tc>
          <w:tcPr>
            <w:tcW w:w="709" w:type="dxa"/>
            <w:vMerge w:val="restart"/>
          </w:tcPr>
          <w:p w:rsidR="00B47779" w:rsidRPr="00A12859" w:rsidRDefault="00B47779" w:rsidP="008937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26.20.16.190</w:t>
            </w:r>
          </w:p>
        </w:tc>
        <w:tc>
          <w:tcPr>
            <w:tcW w:w="3658" w:type="dxa"/>
          </w:tcPr>
          <w:p w:rsidR="00B47779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  <w:r w:rsidRPr="00497164">
              <w:rPr>
                <w:sz w:val="18"/>
                <w:szCs w:val="18"/>
              </w:rPr>
              <w:t>Устройства ввода/вывода данных прочие</w:t>
            </w:r>
          </w:p>
          <w:p w:rsidR="00B47779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  <w:r w:rsidRPr="00497164">
              <w:rPr>
                <w:sz w:val="18"/>
                <w:szCs w:val="18"/>
              </w:rPr>
              <w:t>Пояснения по требуемой продукции:</w:t>
            </w:r>
          </w:p>
          <w:p w:rsidR="00B47779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Интерактивный комплекс с вычислительным блоком и мобильным креплением</w:t>
            </w:r>
          </w:p>
          <w:p w:rsidR="00B47779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B47779" w:rsidRPr="00497164" w:rsidRDefault="00B47779" w:rsidP="00497164">
            <w:pPr>
              <w:autoSpaceDE w:val="0"/>
              <w:autoSpaceDN w:val="0"/>
              <w:rPr>
                <w:sz w:val="18"/>
                <w:szCs w:val="18"/>
              </w:rPr>
            </w:pPr>
            <w:r w:rsidRPr="00497164">
              <w:rPr>
                <w:sz w:val="18"/>
                <w:szCs w:val="18"/>
              </w:rPr>
              <w:t>Руководитель</w:t>
            </w:r>
          </w:p>
          <w:p w:rsidR="00B47779" w:rsidRPr="00497164" w:rsidRDefault="00B47779" w:rsidP="00497164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B47779" w:rsidRPr="00497164" w:rsidRDefault="00B47779" w:rsidP="00497164">
            <w:pPr>
              <w:autoSpaceDE w:val="0"/>
              <w:autoSpaceDN w:val="0"/>
              <w:rPr>
                <w:sz w:val="18"/>
                <w:szCs w:val="18"/>
              </w:rPr>
            </w:pPr>
            <w:r w:rsidRPr="00497164">
              <w:rPr>
                <w:sz w:val="18"/>
                <w:szCs w:val="18"/>
              </w:rPr>
              <w:t>Сотрудники</w:t>
            </w:r>
          </w:p>
          <w:p w:rsidR="00B47779" w:rsidRPr="00497164" w:rsidRDefault="00B47779" w:rsidP="00497164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B47779" w:rsidRPr="00A12859" w:rsidRDefault="00B47779" w:rsidP="00497164">
            <w:pPr>
              <w:autoSpaceDE w:val="0"/>
              <w:autoSpaceDN w:val="0"/>
              <w:rPr>
                <w:sz w:val="18"/>
                <w:szCs w:val="18"/>
              </w:rPr>
            </w:pPr>
            <w:r w:rsidRPr="00497164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003</w:t>
            </w: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Миллиметр</w:t>
            </w: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1663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 xml:space="preserve">Размер экрана по диагонали 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 xml:space="preserve">не менее 1880 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1663B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Пиксель</w:t>
            </w: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1663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 xml:space="preserve">Разрешение экрана 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 xml:space="preserve">не менее 3840х2160 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1663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Встроенные акустические системы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 xml:space="preserve"> наличие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1663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Количество одновременно распознав</w:t>
            </w:r>
            <w:r>
              <w:rPr>
                <w:sz w:val="18"/>
                <w:szCs w:val="18"/>
              </w:rPr>
              <w:t>аемых касаний сенсорным экраном</w:t>
            </w:r>
            <w:r w:rsidRPr="001663B9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не менее 20 касаний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003</w:t>
            </w: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Миллиметр</w:t>
            </w: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1663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Высота срабатывания сенсора экрана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не более 3 мм от поверхности экрана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353</w:t>
            </w: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миллисекунда</w:t>
            </w: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1663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Время отклика сенсора касания (интервал времени между обновлениями данных о текущих координатах объектов касания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 xml:space="preserve">не более 10 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262C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 xml:space="preserve">Функция распознавания объектов касания (палец или безбатарейный </w:t>
            </w:r>
            <w:r w:rsidRPr="00262C6B">
              <w:rPr>
                <w:sz w:val="18"/>
                <w:szCs w:val="18"/>
              </w:rPr>
              <w:lastRenderedPageBreak/>
              <w:t>стилус)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lastRenderedPageBreak/>
              <w:t>наличие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262C6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262C6B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262C6B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E00303" w:rsidRDefault="00B47779" w:rsidP="00262C6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B47779" w:rsidRPr="00E00303" w:rsidRDefault="00B47779" w:rsidP="00262C6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B47779" w:rsidRPr="00A12859" w:rsidRDefault="00B47779" w:rsidP="00262C6B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262C6B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262C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>Количество поддерживаемых безбатарейных стилусов одновременно</w:t>
            </w:r>
          </w:p>
        </w:tc>
        <w:tc>
          <w:tcPr>
            <w:tcW w:w="3402" w:type="dxa"/>
          </w:tcPr>
          <w:p w:rsidR="00B47779" w:rsidRPr="00A12859" w:rsidRDefault="00B47779" w:rsidP="00262C6B">
            <w:pPr>
              <w:autoSpaceDE w:val="0"/>
              <w:autoSpaceDN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 xml:space="preserve">не менее 2 </w:t>
            </w:r>
          </w:p>
        </w:tc>
        <w:tc>
          <w:tcPr>
            <w:tcW w:w="850" w:type="dxa"/>
          </w:tcPr>
          <w:p w:rsidR="00B47779" w:rsidRPr="00A12859" w:rsidRDefault="00B47779" w:rsidP="00262C6B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262C6B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262C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>Функция подключения к сети Ethernet проводным и беспроводным способом (Wi-Fi)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262C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>Возможность использования ладони в качестве инструмента стирания либо игнорирования касаний экрана ладонью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262C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>Интегрированный датчик освещенности для автоматической коррекции яркости подсветки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Функция графического комментирования поверх произвольного изображения, в том числе от физически подключенного источника видеосигнала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 xml:space="preserve">Интегрированные функции вывода изображений с экранов мобильных устройств (на платформе Windows, MacOS, Android, ChromeOS), а также с возможностью </w:t>
            </w:r>
            <w:r w:rsidRPr="0089375F">
              <w:rPr>
                <w:sz w:val="18"/>
                <w:szCs w:val="18"/>
              </w:rPr>
              <w:lastRenderedPageBreak/>
              <w:t>интерактивного взаимодействия (управления) с устройством-источником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lastRenderedPageBreak/>
              <w:t>наличие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Интегрированный в пользовательский интерфейс функционал просмотра и работы с файлами основных форматов с USB-накопителей или сетевого сервера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Поддержка встроенными средствами дистанционного управления рабочими параметрами устройства через внешние системы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  <w:r w:rsidRPr="0089375F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89375F">
              <w:rPr>
                <w:sz w:val="18"/>
                <w:szCs w:val="18"/>
              </w:rPr>
              <w:t>ычислительн</w:t>
            </w:r>
            <w:r>
              <w:rPr>
                <w:sz w:val="18"/>
                <w:szCs w:val="18"/>
              </w:rPr>
              <w:t>ый</w:t>
            </w:r>
            <w:r w:rsidRPr="0089375F">
              <w:rPr>
                <w:sz w:val="18"/>
                <w:szCs w:val="18"/>
              </w:rPr>
              <w:t xml:space="preserve"> блок, устанавливаем</w:t>
            </w:r>
            <w:r>
              <w:rPr>
                <w:sz w:val="18"/>
                <w:szCs w:val="18"/>
              </w:rPr>
              <w:t>ый</w:t>
            </w:r>
            <w:r w:rsidRPr="0089375F">
              <w:rPr>
                <w:sz w:val="18"/>
                <w:szCs w:val="18"/>
              </w:rPr>
              <w:t xml:space="preserve"> в специализированный слот на корпусе интерактивного комплекса, позволяющий выполнять снятие и установку блока, не разбирая интерактивный комплекс, содержащий разъем подключения вычислительного блока 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89375F">
              <w:rPr>
                <w:sz w:val="18"/>
                <w:szCs w:val="18"/>
              </w:rPr>
              <w:t>аличие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89375F">
              <w:rPr>
                <w:sz w:val="18"/>
                <w:szCs w:val="18"/>
              </w:rPr>
              <w:t xml:space="preserve">азъем для подключения вычислительного блока </w:t>
            </w:r>
          </w:p>
        </w:tc>
        <w:tc>
          <w:tcPr>
            <w:tcW w:w="3402" w:type="dxa"/>
          </w:tcPr>
          <w:p w:rsidR="00B4777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Наличие</w:t>
            </w:r>
            <w:r>
              <w:rPr>
                <w:sz w:val="18"/>
                <w:szCs w:val="18"/>
              </w:rPr>
              <w:t>.</w:t>
            </w:r>
          </w:p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89375F">
              <w:rPr>
                <w:sz w:val="18"/>
                <w:szCs w:val="18"/>
              </w:rPr>
              <w:t xml:space="preserve">олжен иметь, как минимум, контакты электропитания вычислительного блока от встроенного блока питания </w:t>
            </w:r>
            <w:r w:rsidRPr="0089375F">
              <w:rPr>
                <w:sz w:val="18"/>
                <w:szCs w:val="18"/>
              </w:rPr>
              <w:lastRenderedPageBreak/>
              <w:t>интерактивного комплекса, контакты для подключения цифрового видеосигнала и USB для подключ</w:t>
            </w:r>
            <w:r>
              <w:rPr>
                <w:sz w:val="18"/>
                <w:szCs w:val="18"/>
              </w:rPr>
              <w:t>ения сенсора касания</w:t>
            </w:r>
            <w:r w:rsidRPr="0089375F">
              <w:rPr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lastRenderedPageBreak/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Разрешение на выходе видеоадаптера вычислительного блока при работе с интерактивным комплексом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не менее 3840х2160 пикселе</w:t>
            </w:r>
            <w:r>
              <w:rPr>
                <w:sz w:val="18"/>
                <w:szCs w:val="18"/>
              </w:rPr>
              <w:t>й при 60 Гц</w:t>
            </w:r>
            <w:r w:rsidRPr="0089375F">
              <w:rPr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Производительность процессора вычислительного блока (по тесту PassMark - CPU ВenchMar</w:t>
            </w:r>
            <w:r>
              <w:rPr>
                <w:sz w:val="18"/>
                <w:szCs w:val="18"/>
              </w:rPr>
              <w:t>k http://www.cpubenchmark.net/)</w:t>
            </w:r>
            <w:r w:rsidRPr="0089375F"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не менее 7000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E00303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B47779" w:rsidRPr="00E00303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Объем оперативн</w:t>
            </w:r>
            <w:r>
              <w:rPr>
                <w:sz w:val="18"/>
                <w:szCs w:val="18"/>
              </w:rPr>
              <w:t>ой памяти вычислительного блока</w:t>
            </w:r>
            <w:r w:rsidRPr="0089375F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402" w:type="dxa"/>
          </w:tcPr>
          <w:p w:rsidR="00B47779" w:rsidRPr="00A12859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не менее 8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E00303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B47779" w:rsidRPr="00E00303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Объем накопителя вычи</w:t>
            </w:r>
            <w:r>
              <w:rPr>
                <w:sz w:val="18"/>
                <w:szCs w:val="18"/>
              </w:rPr>
              <w:t>слительного блока</w:t>
            </w:r>
            <w:r w:rsidRPr="0089375F"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не менее 128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7C06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7C0677">
              <w:rPr>
                <w:sz w:val="18"/>
                <w:szCs w:val="18"/>
              </w:rPr>
              <w:t>еспроводно</w:t>
            </w:r>
            <w:r>
              <w:rPr>
                <w:sz w:val="18"/>
                <w:szCs w:val="18"/>
              </w:rPr>
              <w:t>й</w:t>
            </w:r>
            <w:r w:rsidRPr="007C0677">
              <w:rPr>
                <w:sz w:val="18"/>
                <w:szCs w:val="18"/>
              </w:rPr>
              <w:t xml:space="preserve"> модул</w:t>
            </w:r>
            <w:r>
              <w:rPr>
                <w:sz w:val="18"/>
                <w:szCs w:val="18"/>
              </w:rPr>
              <w:t>ь</w:t>
            </w:r>
            <w:r w:rsidRPr="007C0677">
              <w:rPr>
                <w:sz w:val="18"/>
                <w:szCs w:val="18"/>
              </w:rPr>
              <w:t xml:space="preserve"> Wi-Fi у вычислительного блока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7C0677">
              <w:rPr>
                <w:sz w:val="18"/>
                <w:szCs w:val="18"/>
              </w:rPr>
              <w:t>аличие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B34DF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4DF6">
              <w:rPr>
                <w:sz w:val="18"/>
                <w:szCs w:val="18"/>
              </w:rPr>
              <w:t xml:space="preserve">Максимальный уровень шума при работе вычислительного блока                                                                                                                      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B34DF6">
              <w:rPr>
                <w:sz w:val="18"/>
                <w:szCs w:val="18"/>
              </w:rPr>
              <w:t>не более 30 дБА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B34DF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B34DF6">
              <w:rPr>
                <w:sz w:val="18"/>
                <w:szCs w:val="18"/>
              </w:rPr>
              <w:t>обильно</w:t>
            </w:r>
            <w:r>
              <w:rPr>
                <w:sz w:val="18"/>
                <w:szCs w:val="18"/>
              </w:rPr>
              <w:t>е</w:t>
            </w:r>
            <w:r w:rsidRPr="00B34DF6">
              <w:rPr>
                <w:sz w:val="18"/>
                <w:szCs w:val="18"/>
              </w:rPr>
              <w:t xml:space="preserve"> металлическо</w:t>
            </w:r>
            <w:r>
              <w:rPr>
                <w:sz w:val="18"/>
                <w:szCs w:val="18"/>
              </w:rPr>
              <w:t>е</w:t>
            </w:r>
            <w:r w:rsidRPr="00B34DF6">
              <w:rPr>
                <w:sz w:val="18"/>
                <w:szCs w:val="18"/>
              </w:rPr>
              <w:t xml:space="preserve"> креплени</w:t>
            </w:r>
            <w:r>
              <w:rPr>
                <w:sz w:val="18"/>
                <w:szCs w:val="18"/>
              </w:rPr>
              <w:t>е</w:t>
            </w:r>
            <w:r w:rsidRPr="00B34DF6">
              <w:rPr>
                <w:sz w:val="18"/>
                <w:szCs w:val="18"/>
              </w:rPr>
              <w:t>, обеспечивающе</w:t>
            </w:r>
            <w:r>
              <w:rPr>
                <w:sz w:val="18"/>
                <w:szCs w:val="18"/>
              </w:rPr>
              <w:t>е</w:t>
            </w:r>
            <w:r w:rsidRPr="00B34DF6">
              <w:rPr>
                <w:sz w:val="18"/>
                <w:szCs w:val="18"/>
              </w:rPr>
              <w:t xml:space="preserve"> возможность напольной установки интерактивного комплекса с возможностью регулировки по высоте</w:t>
            </w:r>
            <w:r>
              <w:rPr>
                <w:sz w:val="18"/>
                <w:szCs w:val="18"/>
              </w:rPr>
              <w:t xml:space="preserve"> в фиксированные положения</w:t>
            </w:r>
            <w:r w:rsidRPr="00B34DF6">
              <w:rPr>
                <w:sz w:val="18"/>
                <w:szCs w:val="18"/>
              </w:rPr>
              <w:t xml:space="preserve">           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B34DF6">
              <w:rPr>
                <w:sz w:val="18"/>
                <w:szCs w:val="18"/>
              </w:rPr>
              <w:t>аличие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2230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2230">
              <w:rPr>
                <w:sz w:val="18"/>
                <w:szCs w:val="18"/>
              </w:rPr>
              <w:t>редустановленная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B47779" w:rsidRPr="00A12859" w:rsidRDefault="00B47779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2230">
              <w:rPr>
                <w:sz w:val="18"/>
                <w:szCs w:val="18"/>
              </w:rPr>
              <w:t xml:space="preserve">Интегрированные средства, обеспечивающие следующий функционал:     создание многостраничных уроков с использованием медиаконтента различных форматов, создание надписей и комментариев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калькулятор, экранная клавиатура, таймер, редактор 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*.pdf, *.ppt     </w:t>
            </w:r>
          </w:p>
        </w:tc>
        <w:tc>
          <w:tcPr>
            <w:tcW w:w="3402" w:type="dxa"/>
          </w:tcPr>
          <w:p w:rsidR="00B47779" w:rsidRPr="00A12859" w:rsidRDefault="00B47779" w:rsidP="001663B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 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B47779" w:rsidRPr="00A12859" w:rsidTr="0089375F">
        <w:trPr>
          <w:trHeight w:val="288"/>
        </w:trPr>
        <w:tc>
          <w:tcPr>
            <w:tcW w:w="426" w:type="dxa"/>
            <w:vMerge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47779" w:rsidRDefault="00B47779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B47779" w:rsidRPr="00497164" w:rsidRDefault="00B47779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7779" w:rsidRPr="00E00303" w:rsidRDefault="00666130" w:rsidP="00A019E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4" w:history="1">
              <w:r w:rsidR="00B47779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B47779" w:rsidRPr="00E00303" w:rsidRDefault="00B47779" w:rsidP="00A019E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B47779" w:rsidRPr="00A12859" w:rsidRDefault="00B47779" w:rsidP="00A019E1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B47779" w:rsidRPr="00A12859" w:rsidRDefault="00B47779" w:rsidP="00A019E1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B47779" w:rsidRPr="00A12859" w:rsidRDefault="00B47779" w:rsidP="00A019E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B47779" w:rsidRPr="00A12859" w:rsidRDefault="00B47779" w:rsidP="00A019E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360000,00</w:t>
            </w:r>
          </w:p>
        </w:tc>
        <w:tc>
          <w:tcPr>
            <w:tcW w:w="850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B47779" w:rsidRPr="00A12859" w:rsidRDefault="00B47779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497164" w:rsidRDefault="00497164" w:rsidP="004062F8">
      <w:pPr>
        <w:ind w:firstLine="709"/>
        <w:jc w:val="both"/>
      </w:pPr>
    </w:p>
    <w:sectPr w:rsidR="00497164" w:rsidSect="00B87751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130" w:rsidRDefault="00666130">
      <w:r>
        <w:separator/>
      </w:r>
    </w:p>
  </w:endnote>
  <w:endnote w:type="continuationSeparator" w:id="0">
    <w:p w:rsidR="00666130" w:rsidRDefault="00666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130" w:rsidRDefault="00666130">
      <w:r>
        <w:separator/>
      </w:r>
    </w:p>
  </w:footnote>
  <w:footnote w:type="continuationSeparator" w:id="0">
    <w:p w:rsidR="00666130" w:rsidRDefault="00666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751" w:rsidRDefault="00B8775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1018D">
      <w:rPr>
        <w:noProof/>
      </w:rPr>
      <w:t>9</w:t>
    </w:r>
    <w:r>
      <w:fldChar w:fldCharType="end"/>
    </w:r>
  </w:p>
  <w:p w:rsidR="0089375F" w:rsidRDefault="0089375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F09" w:rsidRDefault="00901F09" w:rsidP="00901F0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426973ba-7201-4707-bbe0-003f6268edc8"/>
  </w:docVars>
  <w:rsids>
    <w:rsidRoot w:val="00436CCA"/>
    <w:rsid w:val="000D60DC"/>
    <w:rsid w:val="000F55E7"/>
    <w:rsid w:val="0011018D"/>
    <w:rsid w:val="001663B9"/>
    <w:rsid w:val="0017055D"/>
    <w:rsid w:val="001D7769"/>
    <w:rsid w:val="001E0A3D"/>
    <w:rsid w:val="00256525"/>
    <w:rsid w:val="00262C6B"/>
    <w:rsid w:val="00320C27"/>
    <w:rsid w:val="004062F8"/>
    <w:rsid w:val="00436CCA"/>
    <w:rsid w:val="00497164"/>
    <w:rsid w:val="00530D0C"/>
    <w:rsid w:val="0059198E"/>
    <w:rsid w:val="005C1F5D"/>
    <w:rsid w:val="006410E9"/>
    <w:rsid w:val="00651226"/>
    <w:rsid w:val="00666130"/>
    <w:rsid w:val="006E24B8"/>
    <w:rsid w:val="006F17E0"/>
    <w:rsid w:val="00714380"/>
    <w:rsid w:val="00734CAB"/>
    <w:rsid w:val="007A0A1E"/>
    <w:rsid w:val="007C0677"/>
    <w:rsid w:val="00842230"/>
    <w:rsid w:val="0089375F"/>
    <w:rsid w:val="008C656D"/>
    <w:rsid w:val="00901F09"/>
    <w:rsid w:val="00914E05"/>
    <w:rsid w:val="00973B8E"/>
    <w:rsid w:val="009F585C"/>
    <w:rsid w:val="00A0627D"/>
    <w:rsid w:val="00A95F74"/>
    <w:rsid w:val="00B34DF6"/>
    <w:rsid w:val="00B458B1"/>
    <w:rsid w:val="00B47779"/>
    <w:rsid w:val="00B63812"/>
    <w:rsid w:val="00B87751"/>
    <w:rsid w:val="00BA2319"/>
    <w:rsid w:val="00BD0B2F"/>
    <w:rsid w:val="00C44767"/>
    <w:rsid w:val="00C927E5"/>
    <w:rsid w:val="00D52D6F"/>
    <w:rsid w:val="00DF6572"/>
    <w:rsid w:val="00E6486A"/>
    <w:rsid w:val="00E73CEA"/>
    <w:rsid w:val="00EA6EBC"/>
    <w:rsid w:val="00F9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DF6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F657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B877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DF6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F657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B877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C198F35FACE6E765B8B48DBEAB1E3611B66C508C40CEC3EB6E42E1A37993CE30592CC709C331A53uBc1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198F35FACE6E765B8B48DBEAB1E3611B66C508C40CEC3EB6E42E1A37993CE30592CC709C331A53uBc1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198F35FACE6E765B8B48DBEAB1E3611B66C508C40CEC3EB6E42E1A37993CE30592CC709C331A53uBc1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6C198F35FACE6E765B8B48DBEAB1E3611B66C508C40CEC3EB6E42E1A37993CE30592CC709C331A53uBc1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364cd91b-a137-4375-a6f9-237634a73c5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4F09-5F67-438B-8D08-3707A78AF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364cd91b-a137-4375-a6f9-237634a73c50</Template>
  <TotalTime>1</TotalTime>
  <Pages>10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14173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Тимоненкова Екатерина  Владимировна</cp:lastModifiedBy>
  <cp:revision>2</cp:revision>
  <cp:lastPrinted>2020-06-10T13:04:00Z</cp:lastPrinted>
  <dcterms:created xsi:type="dcterms:W3CDTF">2020-06-15T07:17:00Z</dcterms:created>
  <dcterms:modified xsi:type="dcterms:W3CDTF">2020-06-15T07:17:00Z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426973ba-7201-4707-bbe0-003f6268edc8</vt:lpwstr>
  </property>
</Properties>
</file>