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2A" w:rsidRPr="000B0FAB" w:rsidRDefault="00F7412A" w:rsidP="003F7A55">
      <w:pPr>
        <w:jc w:val="center"/>
        <w:rPr>
          <w:b/>
          <w:sz w:val="28"/>
          <w:szCs w:val="28"/>
        </w:rPr>
      </w:pPr>
      <w:r w:rsidRPr="000B0FAB">
        <w:rPr>
          <w:b/>
          <w:sz w:val="28"/>
          <w:szCs w:val="28"/>
        </w:rPr>
        <w:t>ПОЯСНИТЕЛЬНАЯ ЗАПИСКА</w:t>
      </w:r>
    </w:p>
    <w:p w:rsidR="00F7412A" w:rsidRPr="000B0FAB" w:rsidRDefault="00F7412A" w:rsidP="003F7A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0FAB">
        <w:rPr>
          <w:b/>
          <w:sz w:val="28"/>
          <w:szCs w:val="28"/>
        </w:rPr>
        <w:t xml:space="preserve">к </w:t>
      </w:r>
      <w:r w:rsidR="000B0FAB">
        <w:rPr>
          <w:b/>
          <w:sz w:val="28"/>
          <w:szCs w:val="28"/>
        </w:rPr>
        <w:t>проекту постановления</w:t>
      </w:r>
      <w:r w:rsidRPr="000B0FAB">
        <w:rPr>
          <w:b/>
          <w:sz w:val="28"/>
          <w:szCs w:val="28"/>
        </w:rPr>
        <w:t xml:space="preserve"> Правительства Санкт-Петербурга</w:t>
      </w:r>
    </w:p>
    <w:p w:rsidR="00F7412A" w:rsidRPr="000B0FAB" w:rsidRDefault="00F7412A" w:rsidP="003F7A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0FAB">
        <w:rPr>
          <w:b/>
          <w:sz w:val="28"/>
          <w:szCs w:val="28"/>
        </w:rPr>
        <w:t xml:space="preserve">«О ликвидации </w:t>
      </w:r>
      <w:r w:rsidR="00F0239D" w:rsidRPr="000B0FAB">
        <w:rPr>
          <w:b/>
          <w:sz w:val="28"/>
          <w:szCs w:val="28"/>
        </w:rPr>
        <w:t xml:space="preserve">Санкт-Петербургского </w:t>
      </w:r>
      <w:r w:rsidRPr="000B0FAB">
        <w:rPr>
          <w:b/>
          <w:sz w:val="28"/>
          <w:szCs w:val="28"/>
        </w:rPr>
        <w:t xml:space="preserve">государственного </w:t>
      </w:r>
      <w:r w:rsidR="00F0239D" w:rsidRPr="000B0FAB">
        <w:rPr>
          <w:b/>
          <w:sz w:val="28"/>
          <w:szCs w:val="28"/>
        </w:rPr>
        <w:t>унитарного предприятия «Центр содействия строительству</w:t>
      </w:r>
      <w:r w:rsidR="00EC3BBE" w:rsidRPr="000B0FAB">
        <w:rPr>
          <w:b/>
          <w:sz w:val="28"/>
          <w:szCs w:val="28"/>
        </w:rPr>
        <w:t>»</w:t>
      </w:r>
    </w:p>
    <w:p w:rsidR="00F7412A" w:rsidRPr="000B0FAB" w:rsidRDefault="00F7412A" w:rsidP="00F7412A">
      <w:pPr>
        <w:ind w:firstLine="567"/>
        <w:jc w:val="both"/>
        <w:rPr>
          <w:b/>
          <w:sz w:val="28"/>
          <w:szCs w:val="28"/>
        </w:rPr>
      </w:pPr>
    </w:p>
    <w:p w:rsidR="005470D2" w:rsidRDefault="00F7412A" w:rsidP="00703D2B">
      <w:pPr>
        <w:ind w:firstLine="851"/>
        <w:contextualSpacing/>
        <w:jc w:val="both"/>
        <w:rPr>
          <w:sz w:val="28"/>
          <w:szCs w:val="26"/>
        </w:rPr>
      </w:pPr>
      <w:r w:rsidRPr="00983EFD">
        <w:rPr>
          <w:sz w:val="28"/>
        </w:rPr>
        <w:t>Проект постановления Правительства Санкт-Петербурга «О ликвидации</w:t>
      </w:r>
      <w:r w:rsidR="00F0239D">
        <w:rPr>
          <w:sz w:val="28"/>
        </w:rPr>
        <w:t xml:space="preserve"> Санкт-Петербургского </w:t>
      </w:r>
      <w:r w:rsidRPr="00983EFD">
        <w:rPr>
          <w:sz w:val="28"/>
        </w:rPr>
        <w:t>государственного</w:t>
      </w:r>
      <w:r w:rsidR="00F0239D">
        <w:rPr>
          <w:sz w:val="28"/>
        </w:rPr>
        <w:t xml:space="preserve"> унитарного</w:t>
      </w:r>
      <w:r w:rsidR="00983EFD">
        <w:rPr>
          <w:sz w:val="28"/>
        </w:rPr>
        <w:t xml:space="preserve"> предприятия «</w:t>
      </w:r>
      <w:r w:rsidR="00F0239D">
        <w:rPr>
          <w:sz w:val="28"/>
        </w:rPr>
        <w:t>Центр содействия строительству»</w:t>
      </w:r>
      <w:r w:rsidR="00A41435">
        <w:rPr>
          <w:sz w:val="28"/>
        </w:rPr>
        <w:t xml:space="preserve"> </w:t>
      </w:r>
      <w:r w:rsidRPr="00983EFD">
        <w:rPr>
          <w:sz w:val="28"/>
        </w:rPr>
        <w:t>(далее – Проект)</w:t>
      </w:r>
      <w:r w:rsidR="005470D2" w:rsidRPr="005470D2">
        <w:rPr>
          <w:sz w:val="28"/>
        </w:rPr>
        <w:t xml:space="preserve"> </w:t>
      </w:r>
      <w:r w:rsidR="005470D2" w:rsidRPr="00983EFD">
        <w:rPr>
          <w:sz w:val="28"/>
        </w:rPr>
        <w:t>разработан Комитетом</w:t>
      </w:r>
      <w:r w:rsidR="005470D2">
        <w:rPr>
          <w:sz w:val="28"/>
        </w:rPr>
        <w:t xml:space="preserve"> по строительству Санкт-Петербурга (далее – Комитет) </w:t>
      </w:r>
      <w:r w:rsidRPr="00983EFD">
        <w:rPr>
          <w:sz w:val="28"/>
        </w:rPr>
        <w:t xml:space="preserve"> </w:t>
      </w:r>
      <w:r w:rsidR="005470D2" w:rsidRPr="004E2996">
        <w:rPr>
          <w:sz w:val="28"/>
          <w:szCs w:val="28"/>
        </w:rPr>
        <w:t>в с</w:t>
      </w:r>
      <w:r w:rsidR="005470D2">
        <w:rPr>
          <w:sz w:val="28"/>
          <w:szCs w:val="28"/>
        </w:rPr>
        <w:t xml:space="preserve">оответствии </w:t>
      </w:r>
      <w:r w:rsidR="005470D2" w:rsidRPr="00EB464B">
        <w:rPr>
          <w:color w:val="000000"/>
          <w:sz w:val="28"/>
          <w:szCs w:val="28"/>
        </w:rPr>
        <w:t>с</w:t>
      </w:r>
      <w:r w:rsidR="005470D2" w:rsidRPr="00EB464B">
        <w:rPr>
          <w:rStyle w:val="apple-converted-space"/>
          <w:color w:val="000000"/>
          <w:sz w:val="28"/>
          <w:szCs w:val="28"/>
        </w:rPr>
        <w:t> </w:t>
      </w:r>
      <w:r w:rsidR="005470D2">
        <w:rPr>
          <w:sz w:val="28"/>
          <w:szCs w:val="28"/>
          <w:shd w:val="clear" w:color="auto" w:fill="FFFFFF"/>
        </w:rPr>
        <w:t>подпунктом 1</w:t>
      </w:r>
      <w:r w:rsidR="005470D2" w:rsidRPr="00EB464B">
        <w:rPr>
          <w:sz w:val="28"/>
          <w:szCs w:val="28"/>
          <w:shd w:val="clear" w:color="auto" w:fill="FFFFFF"/>
        </w:rPr>
        <w:t xml:space="preserve"> пункта 1 </w:t>
      </w:r>
      <w:r w:rsidR="004313DC">
        <w:rPr>
          <w:sz w:val="28"/>
          <w:szCs w:val="28"/>
          <w:shd w:val="clear" w:color="auto" w:fill="FFFFFF"/>
        </w:rPr>
        <w:br/>
      </w:r>
      <w:r w:rsidR="005470D2" w:rsidRPr="00EB464B">
        <w:rPr>
          <w:sz w:val="28"/>
          <w:szCs w:val="28"/>
          <w:shd w:val="clear" w:color="auto" w:fill="FFFFFF"/>
        </w:rPr>
        <w:t>статьи 3 Закона Санкт-Петербурга</w:t>
      </w:r>
      <w:r w:rsidR="005470D2">
        <w:rPr>
          <w:sz w:val="28"/>
          <w:szCs w:val="28"/>
          <w:shd w:val="clear" w:color="auto" w:fill="FFFFFF"/>
        </w:rPr>
        <w:t xml:space="preserve"> </w:t>
      </w:r>
      <w:r w:rsidR="005470D2" w:rsidRPr="00EB464B">
        <w:rPr>
          <w:sz w:val="28"/>
          <w:szCs w:val="28"/>
          <w:shd w:val="clear" w:color="auto" w:fill="FFFFFF"/>
        </w:rPr>
        <w:t xml:space="preserve">от 26.04.2006 </w:t>
      </w:r>
      <w:r w:rsidR="005470D2">
        <w:rPr>
          <w:sz w:val="28"/>
          <w:szCs w:val="28"/>
          <w:shd w:val="clear" w:color="auto" w:fill="FFFFFF"/>
        </w:rPr>
        <w:t>№</w:t>
      </w:r>
      <w:r w:rsidR="005470D2" w:rsidRPr="00EB464B">
        <w:rPr>
          <w:sz w:val="28"/>
          <w:szCs w:val="28"/>
          <w:shd w:val="clear" w:color="auto" w:fill="FFFFFF"/>
        </w:rPr>
        <w:t xml:space="preserve"> 223-35 </w:t>
      </w:r>
      <w:r w:rsidR="005470D2">
        <w:rPr>
          <w:sz w:val="28"/>
          <w:szCs w:val="28"/>
          <w:shd w:val="clear" w:color="auto" w:fill="FFFFFF"/>
        </w:rPr>
        <w:t>«</w:t>
      </w:r>
      <w:r w:rsidR="005470D2" w:rsidRPr="00EB464B">
        <w:rPr>
          <w:sz w:val="28"/>
          <w:szCs w:val="28"/>
          <w:shd w:val="clear" w:color="auto" w:fill="FFFFFF"/>
        </w:rPr>
        <w:t>О государственных унитарных предприятиях</w:t>
      </w:r>
      <w:r w:rsidR="005470D2">
        <w:rPr>
          <w:sz w:val="28"/>
          <w:szCs w:val="28"/>
          <w:shd w:val="clear" w:color="auto" w:fill="FFFFFF"/>
        </w:rPr>
        <w:t xml:space="preserve"> </w:t>
      </w:r>
      <w:r w:rsidR="005470D2" w:rsidRPr="00EB464B">
        <w:rPr>
          <w:sz w:val="28"/>
          <w:szCs w:val="28"/>
          <w:shd w:val="clear" w:color="auto" w:fill="FFFFFF"/>
        </w:rPr>
        <w:t xml:space="preserve">Санкт-Петербурга, государственных учреждениях </w:t>
      </w:r>
      <w:r w:rsidR="004313DC">
        <w:rPr>
          <w:sz w:val="28"/>
          <w:szCs w:val="28"/>
          <w:shd w:val="clear" w:color="auto" w:fill="FFFFFF"/>
        </w:rPr>
        <w:br/>
      </w:r>
      <w:r w:rsidR="005470D2" w:rsidRPr="00EB464B">
        <w:rPr>
          <w:sz w:val="28"/>
          <w:szCs w:val="28"/>
          <w:shd w:val="clear" w:color="auto" w:fill="FFFFFF"/>
        </w:rPr>
        <w:t>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5470D2">
        <w:rPr>
          <w:sz w:val="28"/>
          <w:szCs w:val="28"/>
          <w:shd w:val="clear" w:color="auto" w:fill="FFFFFF"/>
        </w:rPr>
        <w:t>»</w:t>
      </w:r>
      <w:r w:rsidR="005952E4">
        <w:rPr>
          <w:sz w:val="28"/>
          <w:szCs w:val="28"/>
          <w:shd w:val="clear" w:color="auto" w:fill="FFFFFF"/>
        </w:rPr>
        <w:t xml:space="preserve"> и обусловлен</w:t>
      </w:r>
      <w:r w:rsidR="00ED1E32">
        <w:rPr>
          <w:sz w:val="28"/>
          <w:szCs w:val="28"/>
          <w:shd w:val="clear" w:color="auto" w:fill="FFFFFF"/>
        </w:rPr>
        <w:t xml:space="preserve"> необходимостью реализации положений</w:t>
      </w:r>
      <w:r w:rsidR="00192877">
        <w:rPr>
          <w:sz w:val="28"/>
          <w:szCs w:val="28"/>
          <w:shd w:val="clear" w:color="auto" w:fill="FFFFFF"/>
        </w:rPr>
        <w:t xml:space="preserve"> </w:t>
      </w:r>
      <w:r w:rsidR="00ED1E32">
        <w:rPr>
          <w:sz w:val="28"/>
          <w:szCs w:val="26"/>
        </w:rPr>
        <w:t xml:space="preserve">Федерального закона </w:t>
      </w:r>
      <w:r w:rsidR="004313DC">
        <w:rPr>
          <w:sz w:val="28"/>
          <w:szCs w:val="26"/>
        </w:rPr>
        <w:br/>
      </w:r>
      <w:r w:rsidR="00ED1E32">
        <w:rPr>
          <w:sz w:val="28"/>
          <w:szCs w:val="26"/>
        </w:rPr>
        <w:t xml:space="preserve">от 27.10.2019 № 485-ФЗ «О внесении изменений в Федеральный закон </w:t>
      </w:r>
      <w:r w:rsidR="004313DC">
        <w:rPr>
          <w:sz w:val="28"/>
          <w:szCs w:val="26"/>
        </w:rPr>
        <w:br/>
      </w:r>
      <w:r w:rsidR="00ED1E32">
        <w:rPr>
          <w:sz w:val="28"/>
          <w:szCs w:val="26"/>
        </w:rPr>
        <w:t>«О государственных и муниципальных унитарных предприятиях» и Федеральный закон «О защите конкуренции»</w:t>
      </w:r>
      <w:r w:rsidR="0054016B">
        <w:rPr>
          <w:sz w:val="28"/>
          <w:szCs w:val="26"/>
        </w:rPr>
        <w:t xml:space="preserve"> (далее – Федеральный закон № 485-ФЗ)</w:t>
      </w:r>
      <w:r w:rsidR="006F1B0F">
        <w:rPr>
          <w:sz w:val="28"/>
          <w:szCs w:val="26"/>
        </w:rPr>
        <w:t xml:space="preserve">. </w:t>
      </w:r>
    </w:p>
    <w:p w:rsidR="00B9144B" w:rsidRDefault="000B0FAB" w:rsidP="00703D2B">
      <w:pPr>
        <w:ind w:firstLine="851"/>
        <w:contextualSpacing/>
        <w:jc w:val="both"/>
        <w:rPr>
          <w:sz w:val="28"/>
        </w:rPr>
      </w:pPr>
      <w:r>
        <w:rPr>
          <w:sz w:val="28"/>
        </w:rPr>
        <w:t xml:space="preserve">Согласно пункту 1.7 </w:t>
      </w:r>
      <w:r w:rsidR="00B9144B">
        <w:rPr>
          <w:sz w:val="28"/>
        </w:rPr>
        <w:t>Положения о Комитете, утвержденного</w:t>
      </w:r>
      <w:r w:rsidR="00B9144B" w:rsidRPr="00CA5D8D">
        <w:rPr>
          <w:sz w:val="28"/>
        </w:rPr>
        <w:t xml:space="preserve"> </w:t>
      </w:r>
      <w:r w:rsidR="00B9144B" w:rsidRPr="00983EFD">
        <w:rPr>
          <w:sz w:val="28"/>
        </w:rPr>
        <w:t>постановлением Правительств</w:t>
      </w:r>
      <w:r w:rsidR="00B9144B">
        <w:rPr>
          <w:sz w:val="28"/>
        </w:rPr>
        <w:t>а Санкт-Петербурга от 28.04.2004 № 650</w:t>
      </w:r>
      <w:r>
        <w:rPr>
          <w:sz w:val="28"/>
        </w:rPr>
        <w:t xml:space="preserve"> (далее –</w:t>
      </w:r>
      <w:r w:rsidR="00147F29">
        <w:rPr>
          <w:sz w:val="28"/>
        </w:rPr>
        <w:t xml:space="preserve"> П</w:t>
      </w:r>
      <w:r>
        <w:rPr>
          <w:sz w:val="28"/>
        </w:rPr>
        <w:t xml:space="preserve">оложение </w:t>
      </w:r>
      <w:r w:rsidR="004313DC">
        <w:rPr>
          <w:sz w:val="28"/>
        </w:rPr>
        <w:br/>
      </w:r>
      <w:r>
        <w:rPr>
          <w:sz w:val="28"/>
        </w:rPr>
        <w:t>о Комитете)</w:t>
      </w:r>
      <w:r w:rsidR="00B9144B">
        <w:rPr>
          <w:sz w:val="28"/>
        </w:rPr>
        <w:t xml:space="preserve">, Санкт-Петербургское государственное унитарное предприятие «Центр содействия строительству» (далее – СПб ГУП «Центрстрой», Предприятие) находится в ведении Комитета. </w:t>
      </w:r>
    </w:p>
    <w:p w:rsidR="00703D2B" w:rsidRPr="00703D2B" w:rsidRDefault="00703D2B" w:rsidP="00703D2B">
      <w:pPr>
        <w:ind w:firstLine="851"/>
        <w:contextualSpacing/>
        <w:jc w:val="both"/>
        <w:rPr>
          <w:sz w:val="28"/>
        </w:rPr>
      </w:pPr>
      <w:r>
        <w:rPr>
          <w:sz w:val="28"/>
          <w:szCs w:val="26"/>
        </w:rPr>
        <w:t xml:space="preserve">Полномочия по ликвидации Предприятия предоставлены </w:t>
      </w:r>
      <w:r w:rsidR="00147F29">
        <w:rPr>
          <w:sz w:val="28"/>
        </w:rPr>
        <w:t>Комитету пунктом 2.1.1</w:t>
      </w:r>
      <w:r>
        <w:rPr>
          <w:sz w:val="28"/>
        </w:rPr>
        <w:t xml:space="preserve"> Порядка взаимодействия исполнительных органов государственной власти Санкт-Петербурга при ликвидации государственных унитарных предприятий </w:t>
      </w:r>
      <w:r w:rsidR="0051431C">
        <w:rPr>
          <w:sz w:val="28"/>
        </w:rPr>
        <w:br/>
      </w:r>
      <w:r>
        <w:rPr>
          <w:sz w:val="28"/>
        </w:rPr>
        <w:t>Санкт-Петербурга и государственных учреждений Санкт-Петербурга, утвержденного постановлением Правительства Санкт-Петербурга от 02.08.2011 № 1073.</w:t>
      </w:r>
    </w:p>
    <w:p w:rsidR="00B9144B" w:rsidRDefault="00B9144B" w:rsidP="00703D2B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D7D1E">
        <w:rPr>
          <w:sz w:val="28"/>
          <w:szCs w:val="28"/>
        </w:rPr>
        <w:t>В со</w:t>
      </w:r>
      <w:r>
        <w:rPr>
          <w:sz w:val="28"/>
          <w:szCs w:val="28"/>
        </w:rPr>
        <w:t>ответствии с уставом СПб ГУП «Центрстрой»</w:t>
      </w:r>
      <w:r w:rsidRPr="009D7D1E">
        <w:rPr>
          <w:sz w:val="28"/>
          <w:szCs w:val="28"/>
        </w:rPr>
        <w:t>, утвержденным расп</w:t>
      </w:r>
      <w:r>
        <w:rPr>
          <w:sz w:val="28"/>
          <w:szCs w:val="28"/>
        </w:rPr>
        <w:t>оряжением Комитета</w:t>
      </w:r>
      <w:r w:rsidR="007F5E20">
        <w:rPr>
          <w:sz w:val="28"/>
          <w:szCs w:val="28"/>
        </w:rPr>
        <w:t xml:space="preserve"> имущественных отношений Санкт-Петербурга</w:t>
      </w:r>
      <w:r>
        <w:rPr>
          <w:sz w:val="28"/>
          <w:szCs w:val="28"/>
        </w:rPr>
        <w:t xml:space="preserve"> </w:t>
      </w:r>
      <w:r w:rsidR="007D0ECC">
        <w:rPr>
          <w:sz w:val="28"/>
          <w:szCs w:val="28"/>
        </w:rPr>
        <w:br/>
      </w:r>
      <w:r>
        <w:rPr>
          <w:sz w:val="28"/>
          <w:szCs w:val="28"/>
        </w:rPr>
        <w:t>от 11.08.2015</w:t>
      </w:r>
      <w:r w:rsidR="007F5E20">
        <w:rPr>
          <w:sz w:val="28"/>
          <w:szCs w:val="28"/>
        </w:rPr>
        <w:t xml:space="preserve"> № 603-рз</w:t>
      </w:r>
      <w:r>
        <w:rPr>
          <w:sz w:val="28"/>
          <w:szCs w:val="28"/>
        </w:rPr>
        <w:t>,</w:t>
      </w:r>
      <w:r w:rsidRPr="009D7D1E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предметом д</w:t>
      </w:r>
      <w:r w:rsidR="007F5E20">
        <w:rPr>
          <w:sz w:val="28"/>
          <w:szCs w:val="28"/>
        </w:rPr>
        <w:t xml:space="preserve">еятельности </w:t>
      </w:r>
      <w:r>
        <w:rPr>
          <w:sz w:val="28"/>
          <w:szCs w:val="28"/>
        </w:rPr>
        <w:t>Предприятия является реализация мероприятий в рамках инвестиционных проектов, направленных на развитие социальной и инженерной инфраструктуры Санкт-Петербурга, в целях решения социальных задач.</w:t>
      </w:r>
    </w:p>
    <w:p w:rsidR="00E94D04" w:rsidRPr="00567066" w:rsidRDefault="00E94D04" w:rsidP="00E94D04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Основной задачей Предприятия явилось </w:t>
      </w:r>
      <w:r>
        <w:rPr>
          <w:sz w:val="28"/>
          <w:szCs w:val="26"/>
        </w:rPr>
        <w:t xml:space="preserve">содействие в завершении строительства жилых комплексов группы компаний «Город» - ЖК «Ленинский парк», ЖК «Прибалтийский», ЖК «Морская звезда» с численностью обманутых дольщиков более 5000 человек, входящих в число проблемных объектов на территории </w:t>
      </w:r>
      <w:r>
        <w:rPr>
          <w:sz w:val="28"/>
          <w:szCs w:val="26"/>
        </w:rPr>
        <w:br/>
        <w:t xml:space="preserve">Санкт-Петербурга, а также осуществление организационно-производственных </w:t>
      </w:r>
      <w:r>
        <w:rPr>
          <w:sz w:val="28"/>
          <w:szCs w:val="26"/>
        </w:rPr>
        <w:br/>
        <w:t>и контрольных функций для завершения строительства указанных объектов.</w:t>
      </w:r>
    </w:p>
    <w:p w:rsidR="00E94D04" w:rsidRDefault="00E94D04" w:rsidP="00E94D04">
      <w:pPr>
        <w:tabs>
          <w:tab w:val="left" w:pos="1365"/>
        </w:tabs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На сегодняшний день многоквартирные дома введены в эксплуатацию, а цели, поставленные перед Предприятием, достигнуты в полном объеме.</w:t>
      </w:r>
    </w:p>
    <w:p w:rsidR="0091604C" w:rsidRDefault="0091604C" w:rsidP="00E94D04">
      <w:pPr>
        <w:tabs>
          <w:tab w:val="left" w:pos="1365"/>
        </w:tabs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Деятельность, приносящая доход, в текущем году Предприятием не ведется. </w:t>
      </w:r>
    </w:p>
    <w:p w:rsidR="00DD1319" w:rsidRPr="007D2663" w:rsidRDefault="00DD1319" w:rsidP="00703D2B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7D2663">
        <w:rPr>
          <w:sz w:val="28"/>
        </w:rPr>
        <w:t xml:space="preserve">Согласно бухгалтерскому балансу, составленному на последнюю отчетную дату, СПб ГУП «Центрстрой» </w:t>
      </w:r>
      <w:r w:rsidRPr="007D2663">
        <w:rPr>
          <w:sz w:val="28"/>
          <w:szCs w:val="28"/>
        </w:rPr>
        <w:t xml:space="preserve">не имеет задолженности по налогам </w:t>
      </w:r>
      <w:r w:rsidRPr="007D2663">
        <w:rPr>
          <w:sz w:val="28"/>
          <w:szCs w:val="28"/>
        </w:rPr>
        <w:br/>
        <w:t>и сборам, а также иной просроченной задолженности.</w:t>
      </w:r>
    </w:p>
    <w:p w:rsidR="00147F29" w:rsidRDefault="00DD1319" w:rsidP="00703D2B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7D2663">
        <w:rPr>
          <w:sz w:val="28"/>
          <w:szCs w:val="28"/>
        </w:rPr>
        <w:lastRenderedPageBreak/>
        <w:t xml:space="preserve">Имущество, закрепленное за Предприятием на праве хозяйственного ведения, </w:t>
      </w:r>
      <w:r w:rsidR="00147F29">
        <w:rPr>
          <w:sz w:val="28"/>
          <w:szCs w:val="28"/>
        </w:rPr>
        <w:t xml:space="preserve">будет </w:t>
      </w:r>
      <w:r w:rsidRPr="007D2663">
        <w:rPr>
          <w:sz w:val="28"/>
          <w:szCs w:val="28"/>
        </w:rPr>
        <w:t xml:space="preserve">передано </w:t>
      </w:r>
      <w:r w:rsidR="00162857">
        <w:rPr>
          <w:sz w:val="28"/>
          <w:szCs w:val="28"/>
        </w:rPr>
        <w:t xml:space="preserve">и закреплено за </w:t>
      </w:r>
      <w:r w:rsidR="00147F29">
        <w:rPr>
          <w:sz w:val="28"/>
          <w:szCs w:val="28"/>
        </w:rPr>
        <w:t>Комитет</w:t>
      </w:r>
      <w:r w:rsidR="00162857">
        <w:rPr>
          <w:sz w:val="28"/>
          <w:szCs w:val="28"/>
        </w:rPr>
        <w:t>ом</w:t>
      </w:r>
      <w:r w:rsidR="00147F29">
        <w:rPr>
          <w:sz w:val="28"/>
          <w:szCs w:val="28"/>
        </w:rPr>
        <w:t xml:space="preserve"> на праве </w:t>
      </w:r>
      <w:r w:rsidR="00162857">
        <w:rPr>
          <w:sz w:val="28"/>
          <w:szCs w:val="28"/>
        </w:rPr>
        <w:t xml:space="preserve">оперативного управления. </w:t>
      </w:r>
    </w:p>
    <w:p w:rsidR="00703D2B" w:rsidRPr="00703D2B" w:rsidRDefault="00DD1319" w:rsidP="00703D2B">
      <w:pPr>
        <w:pStyle w:val="aa"/>
        <w:autoSpaceDE w:val="0"/>
        <w:autoSpaceDN w:val="0"/>
        <w:adjustRightInd w:val="0"/>
        <w:ind w:left="0" w:firstLine="851"/>
        <w:jc w:val="both"/>
        <w:rPr>
          <w:color w:val="FF0000"/>
          <w:sz w:val="28"/>
          <w:szCs w:val="28"/>
        </w:rPr>
      </w:pPr>
      <w:r w:rsidRPr="007D2663">
        <w:rPr>
          <w:sz w:val="28"/>
          <w:szCs w:val="28"/>
        </w:rPr>
        <w:t xml:space="preserve">Денежные средства, находящиеся на балансе Предприятия к моменту </w:t>
      </w:r>
      <w:r w:rsidR="004313DC">
        <w:rPr>
          <w:sz w:val="28"/>
          <w:szCs w:val="28"/>
        </w:rPr>
        <w:br/>
      </w:r>
      <w:r w:rsidR="00540115" w:rsidRPr="007D2663">
        <w:rPr>
          <w:sz w:val="28"/>
          <w:szCs w:val="28"/>
        </w:rPr>
        <w:t>его ликвидации, будут направлены</w:t>
      </w:r>
      <w:r w:rsidRPr="007D2663">
        <w:rPr>
          <w:sz w:val="28"/>
          <w:szCs w:val="28"/>
        </w:rPr>
        <w:t xml:space="preserve"> в казну (в бюджет) Санкт-Петербурга</w:t>
      </w:r>
      <w:r w:rsidRPr="002260C4">
        <w:rPr>
          <w:color w:val="FF0000"/>
          <w:sz w:val="28"/>
          <w:szCs w:val="28"/>
        </w:rPr>
        <w:t>.</w:t>
      </w:r>
    </w:p>
    <w:p w:rsidR="00703D2B" w:rsidRPr="00703D2B" w:rsidRDefault="0051431C" w:rsidP="00703D2B">
      <w:pPr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 подготовлен с целью</w:t>
      </w:r>
      <w:r w:rsidR="00703D2B" w:rsidRPr="001F0A81">
        <w:rPr>
          <w:rFonts w:eastAsia="Calibri"/>
          <w:sz w:val="28"/>
          <w:szCs w:val="28"/>
        </w:rPr>
        <w:t xml:space="preserve"> </w:t>
      </w:r>
      <w:r w:rsidR="00703D2B" w:rsidRPr="001F0A81">
        <w:rPr>
          <w:sz w:val="28"/>
          <w:szCs w:val="28"/>
        </w:rPr>
        <w:t xml:space="preserve">ликвидации </w:t>
      </w:r>
      <w:r w:rsidR="00703D2B">
        <w:rPr>
          <w:sz w:val="28"/>
          <w:szCs w:val="28"/>
        </w:rPr>
        <w:t xml:space="preserve">СПб ГУП «Центрстрой» </w:t>
      </w:r>
      <w:r w:rsidR="00703D2B">
        <w:rPr>
          <w:sz w:val="28"/>
          <w:szCs w:val="28"/>
        </w:rPr>
        <w:br/>
      </w:r>
      <w:r w:rsidR="00703D2B">
        <w:rPr>
          <w:rFonts w:eastAsia="Calibri"/>
          <w:sz w:val="28"/>
          <w:szCs w:val="28"/>
        </w:rPr>
        <w:t xml:space="preserve">и не затрагивает интересов граждан и юридических лиц. </w:t>
      </w:r>
    </w:p>
    <w:p w:rsidR="00703D2B" w:rsidRDefault="00703D2B" w:rsidP="00703D2B">
      <w:pPr>
        <w:pStyle w:val="db9fe9049761426654245bb2dd862eec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03D2B">
        <w:rPr>
          <w:color w:val="000000"/>
          <w:sz w:val="28"/>
          <w:szCs w:val="28"/>
        </w:rPr>
        <w:t>Реализация Проекта не потребует бюджетного финансирования</w:t>
      </w:r>
      <w:r w:rsidR="00162857">
        <w:rPr>
          <w:color w:val="000000"/>
          <w:sz w:val="28"/>
          <w:szCs w:val="28"/>
        </w:rPr>
        <w:t xml:space="preserve">, дополнительного расходования средств бюджета Санкт-Петербурга. </w:t>
      </w:r>
    </w:p>
    <w:p w:rsidR="00BB5E56" w:rsidRPr="00F268DA" w:rsidRDefault="00BB5E56" w:rsidP="00F268DA">
      <w:pPr>
        <w:autoSpaceDE w:val="0"/>
        <w:autoSpaceDN w:val="0"/>
        <w:ind w:firstLine="851"/>
        <w:jc w:val="both"/>
        <w:rPr>
          <w:sz w:val="28"/>
        </w:rPr>
      </w:pPr>
      <w:r>
        <w:rPr>
          <w:rFonts w:eastAsia="Calibri"/>
          <w:sz w:val="28"/>
          <w:szCs w:val="28"/>
        </w:rPr>
        <w:t xml:space="preserve">В связи с принятием проекта необходимо внесение изменений в </w:t>
      </w:r>
      <w:r>
        <w:rPr>
          <w:sz w:val="28"/>
        </w:rPr>
        <w:t xml:space="preserve">Положение </w:t>
      </w:r>
      <w:r w:rsidR="00F268DA">
        <w:rPr>
          <w:sz w:val="28"/>
        </w:rPr>
        <w:br/>
      </w:r>
      <w:r>
        <w:rPr>
          <w:sz w:val="28"/>
        </w:rPr>
        <w:t>о Комитете, утвержденное</w:t>
      </w:r>
      <w:r w:rsidRPr="00CA5D8D">
        <w:rPr>
          <w:sz w:val="28"/>
        </w:rPr>
        <w:t xml:space="preserve"> </w:t>
      </w:r>
      <w:r w:rsidRPr="00983EFD">
        <w:rPr>
          <w:sz w:val="28"/>
        </w:rPr>
        <w:t>постановлением Правительств</w:t>
      </w:r>
      <w:r>
        <w:rPr>
          <w:sz w:val="28"/>
        </w:rPr>
        <w:t>а Санкт-</w:t>
      </w:r>
      <w:r w:rsidR="00162857">
        <w:rPr>
          <w:sz w:val="28"/>
        </w:rPr>
        <w:t xml:space="preserve">Петербурга </w:t>
      </w:r>
      <w:r w:rsidR="004313DC">
        <w:rPr>
          <w:sz w:val="28"/>
        </w:rPr>
        <w:br/>
      </w:r>
      <w:r w:rsidR="00162857">
        <w:rPr>
          <w:sz w:val="28"/>
        </w:rPr>
        <w:t xml:space="preserve">от 28.04.2004 № 650, в связи с чем в </w:t>
      </w:r>
      <w:r w:rsidR="004313DC">
        <w:rPr>
          <w:sz w:val="28"/>
        </w:rPr>
        <w:t>П</w:t>
      </w:r>
      <w:r w:rsidR="00162857">
        <w:rPr>
          <w:sz w:val="28"/>
        </w:rPr>
        <w:t xml:space="preserve">роекте предусмотрено соответствующее поручение Комитету. </w:t>
      </w:r>
    </w:p>
    <w:p w:rsidR="00703D2B" w:rsidRPr="00703D2B" w:rsidRDefault="00703D2B" w:rsidP="00703D2B">
      <w:pPr>
        <w:pStyle w:val="db9fe9049761426654245bb2dd862eec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703D2B">
        <w:rPr>
          <w:color w:val="000000"/>
          <w:sz w:val="28"/>
          <w:szCs w:val="28"/>
        </w:rPr>
        <w:t>Проект не является особо значимым проектом городского значения. Представление медиа-плана к Проекту, включая размещение социальной рекламы</w:t>
      </w:r>
      <w:r w:rsidRPr="00703D2B">
        <w:rPr>
          <w:color w:val="000000"/>
          <w:sz w:val="28"/>
          <w:szCs w:val="28"/>
        </w:rPr>
        <w:br/>
        <w:t xml:space="preserve">и проведение </w:t>
      </w:r>
      <w:r>
        <w:rPr>
          <w:color w:val="000000"/>
          <w:sz w:val="28"/>
          <w:szCs w:val="28"/>
        </w:rPr>
        <w:t xml:space="preserve">пресс-конференций, не требуется. </w:t>
      </w:r>
    </w:p>
    <w:p w:rsidR="001E7B68" w:rsidRPr="001E7B68" w:rsidRDefault="001E7B68" w:rsidP="00703D2B">
      <w:pPr>
        <w:pStyle w:val="db9fe9049761426654245bb2dd862eec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1E7B68">
        <w:rPr>
          <w:color w:val="000000"/>
          <w:sz w:val="28"/>
          <w:szCs w:val="28"/>
        </w:rPr>
        <w:t>Во исполнение абзаца 8 пункта 2.1 Соглашения между Правительством</w:t>
      </w:r>
      <w:r w:rsidRPr="001E7B68">
        <w:rPr>
          <w:color w:val="000000"/>
          <w:sz w:val="28"/>
          <w:szCs w:val="28"/>
        </w:rPr>
        <w:br/>
        <w:t xml:space="preserve">Санкт-Петербурга и прокуратурой Санкт-Петербурга о взаимодействии в </w:t>
      </w:r>
      <w:r w:rsidR="008E0821">
        <w:rPr>
          <w:color w:val="000000"/>
          <w:sz w:val="28"/>
          <w:szCs w:val="28"/>
        </w:rPr>
        <w:t>сфере правотворчества ___</w:t>
      </w:r>
      <w:proofErr w:type="gramStart"/>
      <w:r w:rsidR="008E0821">
        <w:rPr>
          <w:color w:val="000000"/>
          <w:sz w:val="28"/>
          <w:szCs w:val="28"/>
        </w:rPr>
        <w:t>_._</w:t>
      </w:r>
      <w:proofErr w:type="gramEnd"/>
      <w:r w:rsidR="008E0821">
        <w:rPr>
          <w:color w:val="000000"/>
          <w:sz w:val="28"/>
          <w:szCs w:val="28"/>
        </w:rPr>
        <w:t>___.2020</w:t>
      </w:r>
      <w:r w:rsidRPr="001E7B68">
        <w:rPr>
          <w:color w:val="000000"/>
          <w:sz w:val="28"/>
          <w:szCs w:val="28"/>
        </w:rPr>
        <w:t xml:space="preserve"> Проект и пояс</w:t>
      </w:r>
      <w:r w:rsidR="00F268DA">
        <w:rPr>
          <w:color w:val="000000"/>
          <w:sz w:val="28"/>
          <w:szCs w:val="28"/>
        </w:rPr>
        <w:t>нительная записка к Проекту</w:t>
      </w:r>
      <w:r w:rsidRPr="001E7B68">
        <w:rPr>
          <w:color w:val="000000"/>
          <w:sz w:val="28"/>
          <w:szCs w:val="28"/>
        </w:rPr>
        <w:t xml:space="preserve"> направлены на электронную почту прокуратуры Санкт-Петербурга (</w:t>
      </w:r>
      <w:proofErr w:type="spellStart"/>
      <w:r w:rsidRPr="001E7B68">
        <w:rPr>
          <w:color w:val="000000"/>
          <w:sz w:val="28"/>
          <w:szCs w:val="28"/>
          <w:lang w:val="en-US"/>
        </w:rPr>
        <w:t>npa</w:t>
      </w:r>
      <w:proofErr w:type="spellEnd"/>
      <w:r w:rsidRPr="001E7B68">
        <w:rPr>
          <w:color w:val="000000"/>
          <w:sz w:val="28"/>
          <w:szCs w:val="28"/>
        </w:rPr>
        <w:t>@procspb.ru).</w:t>
      </w:r>
    </w:p>
    <w:p w:rsidR="001E7B68" w:rsidRDefault="001E7B68" w:rsidP="00703D2B">
      <w:pPr>
        <w:pStyle w:val="db9fe9049761426654245bb2dd862eecmsonormal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1E7B68" w:rsidRDefault="001E7B68" w:rsidP="00B02ADF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F6771D" w:rsidRDefault="00F6771D" w:rsidP="008E0821">
      <w:pPr>
        <w:contextualSpacing/>
        <w:jc w:val="both"/>
        <w:rPr>
          <w:sz w:val="28"/>
        </w:rPr>
      </w:pPr>
    </w:p>
    <w:p w:rsidR="00162857" w:rsidRDefault="00F6771D" w:rsidP="00EC3BBE">
      <w:pPr>
        <w:contextualSpacing/>
        <w:rPr>
          <w:b/>
          <w:sz w:val="28"/>
        </w:rPr>
      </w:pPr>
      <w:r>
        <w:rPr>
          <w:b/>
          <w:sz w:val="28"/>
        </w:rPr>
        <w:t>Пр</w:t>
      </w:r>
      <w:r w:rsidR="00EC3BBE" w:rsidRPr="003F6350">
        <w:rPr>
          <w:b/>
          <w:sz w:val="28"/>
        </w:rPr>
        <w:t>едседател</w:t>
      </w:r>
      <w:r w:rsidR="00EC3BBE">
        <w:rPr>
          <w:b/>
          <w:sz w:val="28"/>
        </w:rPr>
        <w:t>ь</w:t>
      </w:r>
      <w:r w:rsidR="00EC3BBE" w:rsidRPr="003F6350">
        <w:rPr>
          <w:b/>
          <w:sz w:val="28"/>
        </w:rPr>
        <w:t xml:space="preserve"> </w:t>
      </w:r>
    </w:p>
    <w:p w:rsidR="00063B25" w:rsidRDefault="00162857" w:rsidP="00EC3BBE">
      <w:pPr>
        <w:contextualSpacing/>
        <w:rPr>
          <w:b/>
          <w:sz w:val="28"/>
        </w:rPr>
      </w:pPr>
      <w:r>
        <w:rPr>
          <w:b/>
          <w:sz w:val="28"/>
        </w:rPr>
        <w:t xml:space="preserve">Комитета по строительству     </w:t>
      </w:r>
      <w:r w:rsidR="00EC3BBE" w:rsidRPr="003F6350">
        <w:rPr>
          <w:b/>
          <w:sz w:val="28"/>
        </w:rPr>
        <w:t xml:space="preserve">                                                </w:t>
      </w:r>
      <w:r w:rsidR="00EC3BBE">
        <w:rPr>
          <w:b/>
          <w:sz w:val="28"/>
        </w:rPr>
        <w:t xml:space="preserve">          </w:t>
      </w:r>
      <w:r w:rsidR="003F7A55">
        <w:rPr>
          <w:b/>
          <w:sz w:val="28"/>
        </w:rPr>
        <w:t xml:space="preserve">И.В. </w:t>
      </w:r>
      <w:proofErr w:type="spellStart"/>
      <w:r w:rsidR="003F7A55">
        <w:rPr>
          <w:b/>
          <w:sz w:val="28"/>
        </w:rPr>
        <w:t>Креславский</w:t>
      </w:r>
      <w:proofErr w:type="spellEnd"/>
      <w:r w:rsidR="003F7A55">
        <w:rPr>
          <w:b/>
          <w:sz w:val="28"/>
        </w:rPr>
        <w:t xml:space="preserve"> </w:t>
      </w:r>
    </w:p>
    <w:p w:rsidR="00063B25" w:rsidRDefault="00063B25" w:rsidP="00EC3BBE">
      <w:pPr>
        <w:contextualSpacing/>
        <w:rPr>
          <w:b/>
          <w:sz w:val="28"/>
        </w:rPr>
      </w:pPr>
    </w:p>
    <w:p w:rsidR="00063B25" w:rsidRDefault="00063B25" w:rsidP="00EC3BBE">
      <w:pPr>
        <w:contextualSpacing/>
        <w:rPr>
          <w:b/>
          <w:sz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C0F1E" w:rsidRDefault="008C0F1E" w:rsidP="00063B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61CCA" w:rsidRDefault="00361CCA" w:rsidP="00CC60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63B25" w:rsidRPr="003F6350" w:rsidRDefault="00063B25" w:rsidP="00EC3BBE">
      <w:pPr>
        <w:contextualSpacing/>
      </w:pPr>
      <w:bookmarkStart w:id="0" w:name="_GoBack"/>
      <w:bookmarkEnd w:id="0"/>
    </w:p>
    <w:sectPr w:rsidR="00063B25" w:rsidRPr="003F6350" w:rsidSect="007D2663">
      <w:headerReference w:type="default" r:id="rId8"/>
      <w:footerReference w:type="default" r:id="rId9"/>
      <w:pgSz w:w="11907" w:h="16840" w:code="9"/>
      <w:pgMar w:top="1134" w:right="567" w:bottom="1134" w:left="1134" w:header="6" w:footer="59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273" w:rsidRDefault="00731273" w:rsidP="00F7412A">
      <w:r>
        <w:separator/>
      </w:r>
    </w:p>
  </w:endnote>
  <w:endnote w:type="continuationSeparator" w:id="0">
    <w:p w:rsidR="00731273" w:rsidRDefault="00731273" w:rsidP="00F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663" w:rsidRDefault="007D2663">
    <w:pPr>
      <w:pStyle w:val="af3"/>
      <w:jc w:val="right"/>
    </w:pPr>
  </w:p>
  <w:p w:rsidR="007D2663" w:rsidRDefault="007D266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273" w:rsidRDefault="00731273" w:rsidP="00F7412A">
      <w:r>
        <w:separator/>
      </w:r>
    </w:p>
  </w:footnote>
  <w:footnote w:type="continuationSeparator" w:id="0">
    <w:p w:rsidR="00731273" w:rsidRDefault="00731273" w:rsidP="00F74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3DC" w:rsidRDefault="004313DC">
    <w:pPr>
      <w:pStyle w:val="af1"/>
      <w:jc w:val="center"/>
    </w:pPr>
  </w:p>
  <w:p w:rsidR="004313DC" w:rsidRDefault="004313DC">
    <w:pPr>
      <w:pStyle w:val="af1"/>
      <w:jc w:val="center"/>
    </w:pPr>
  </w:p>
  <w:p w:rsidR="004313DC" w:rsidRDefault="004313DC">
    <w:pPr>
      <w:pStyle w:val="af1"/>
      <w:jc w:val="center"/>
    </w:pPr>
    <w:sdt>
      <w:sdtPr>
        <w:id w:val="-1794127192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64577">
          <w:rPr>
            <w:noProof/>
          </w:rPr>
          <w:t>2</w:t>
        </w:r>
        <w:r>
          <w:fldChar w:fldCharType="end"/>
        </w:r>
      </w:sdtContent>
    </w:sdt>
  </w:p>
  <w:p w:rsidR="004313DC" w:rsidRDefault="004313D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4278F"/>
    <w:multiLevelType w:val="hybridMultilevel"/>
    <w:tmpl w:val="3B84B57C"/>
    <w:lvl w:ilvl="0" w:tplc="D47671E8">
      <w:start w:val="1"/>
      <w:numFmt w:val="decimal"/>
      <w:lvlText w:val="%1."/>
      <w:lvlJc w:val="left"/>
      <w:pPr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7A5D75"/>
    <w:multiLevelType w:val="hybridMultilevel"/>
    <w:tmpl w:val="19E85632"/>
    <w:lvl w:ilvl="0" w:tplc="26DAC1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11"/>
    <w:rsid w:val="000258E4"/>
    <w:rsid w:val="00043112"/>
    <w:rsid w:val="00063B25"/>
    <w:rsid w:val="000B0FAB"/>
    <w:rsid w:val="000E1250"/>
    <w:rsid w:val="00100876"/>
    <w:rsid w:val="00147F29"/>
    <w:rsid w:val="0015073B"/>
    <w:rsid w:val="00162857"/>
    <w:rsid w:val="00192877"/>
    <w:rsid w:val="00197066"/>
    <w:rsid w:val="001A086E"/>
    <w:rsid w:val="001C6F0C"/>
    <w:rsid w:val="001D5254"/>
    <w:rsid w:val="001E7B68"/>
    <w:rsid w:val="001F0A81"/>
    <w:rsid w:val="00220957"/>
    <w:rsid w:val="002260C4"/>
    <w:rsid w:val="002262A4"/>
    <w:rsid w:val="00236B59"/>
    <w:rsid w:val="0026465C"/>
    <w:rsid w:val="002B5657"/>
    <w:rsid w:val="002C36A4"/>
    <w:rsid w:val="002F4966"/>
    <w:rsid w:val="00331698"/>
    <w:rsid w:val="0033169C"/>
    <w:rsid w:val="00361CCA"/>
    <w:rsid w:val="003701D1"/>
    <w:rsid w:val="00376532"/>
    <w:rsid w:val="003C1B32"/>
    <w:rsid w:val="003C32D1"/>
    <w:rsid w:val="003D7C0F"/>
    <w:rsid w:val="003F7A55"/>
    <w:rsid w:val="00413858"/>
    <w:rsid w:val="004313DC"/>
    <w:rsid w:val="00494897"/>
    <w:rsid w:val="004B42F9"/>
    <w:rsid w:val="004D64A6"/>
    <w:rsid w:val="004E41B9"/>
    <w:rsid w:val="005051F7"/>
    <w:rsid w:val="00507585"/>
    <w:rsid w:val="0051431C"/>
    <w:rsid w:val="00526CD7"/>
    <w:rsid w:val="00540115"/>
    <w:rsid w:val="0054016B"/>
    <w:rsid w:val="005470D2"/>
    <w:rsid w:val="00572D0D"/>
    <w:rsid w:val="00573C2A"/>
    <w:rsid w:val="005952E4"/>
    <w:rsid w:val="005B75D1"/>
    <w:rsid w:val="00631E53"/>
    <w:rsid w:val="006701DE"/>
    <w:rsid w:val="00692711"/>
    <w:rsid w:val="006944C0"/>
    <w:rsid w:val="006A7EF1"/>
    <w:rsid w:val="006C2B74"/>
    <w:rsid w:val="006D64DE"/>
    <w:rsid w:val="006F1B0F"/>
    <w:rsid w:val="00703D2B"/>
    <w:rsid w:val="00710259"/>
    <w:rsid w:val="00712E19"/>
    <w:rsid w:val="00726AC2"/>
    <w:rsid w:val="00731273"/>
    <w:rsid w:val="007442DC"/>
    <w:rsid w:val="007859C0"/>
    <w:rsid w:val="00785C78"/>
    <w:rsid w:val="007D0ECC"/>
    <w:rsid w:val="007D2663"/>
    <w:rsid w:val="007F5E20"/>
    <w:rsid w:val="00804CF7"/>
    <w:rsid w:val="008223D5"/>
    <w:rsid w:val="00832919"/>
    <w:rsid w:val="008442E9"/>
    <w:rsid w:val="00853DC5"/>
    <w:rsid w:val="008868CC"/>
    <w:rsid w:val="008A38AA"/>
    <w:rsid w:val="008C0F1E"/>
    <w:rsid w:val="008E0821"/>
    <w:rsid w:val="00903508"/>
    <w:rsid w:val="0091604C"/>
    <w:rsid w:val="00936A99"/>
    <w:rsid w:val="00937A18"/>
    <w:rsid w:val="00976056"/>
    <w:rsid w:val="00983EFD"/>
    <w:rsid w:val="009A2F82"/>
    <w:rsid w:val="009B462E"/>
    <w:rsid w:val="009B6CB7"/>
    <w:rsid w:val="009C0BB6"/>
    <w:rsid w:val="00A10CD2"/>
    <w:rsid w:val="00A135B2"/>
    <w:rsid w:val="00A400BF"/>
    <w:rsid w:val="00A41435"/>
    <w:rsid w:val="00A95635"/>
    <w:rsid w:val="00AB21BC"/>
    <w:rsid w:val="00AC748A"/>
    <w:rsid w:val="00AE1ABA"/>
    <w:rsid w:val="00B02ADF"/>
    <w:rsid w:val="00B242E7"/>
    <w:rsid w:val="00B9144B"/>
    <w:rsid w:val="00B93998"/>
    <w:rsid w:val="00BB5E56"/>
    <w:rsid w:val="00BB688D"/>
    <w:rsid w:val="00BD520C"/>
    <w:rsid w:val="00C40E7E"/>
    <w:rsid w:val="00C679FE"/>
    <w:rsid w:val="00C906E0"/>
    <w:rsid w:val="00CA4DD9"/>
    <w:rsid w:val="00CA5D8D"/>
    <w:rsid w:val="00CB6702"/>
    <w:rsid w:val="00CC60DA"/>
    <w:rsid w:val="00D024A0"/>
    <w:rsid w:val="00D306F3"/>
    <w:rsid w:val="00D55BAA"/>
    <w:rsid w:val="00D66B49"/>
    <w:rsid w:val="00D90722"/>
    <w:rsid w:val="00DC086B"/>
    <w:rsid w:val="00DC7403"/>
    <w:rsid w:val="00DD1319"/>
    <w:rsid w:val="00E03166"/>
    <w:rsid w:val="00E058CB"/>
    <w:rsid w:val="00E17BC7"/>
    <w:rsid w:val="00E35FBD"/>
    <w:rsid w:val="00E52BC1"/>
    <w:rsid w:val="00E64577"/>
    <w:rsid w:val="00E910B6"/>
    <w:rsid w:val="00E94D04"/>
    <w:rsid w:val="00EC3BBE"/>
    <w:rsid w:val="00ED1E32"/>
    <w:rsid w:val="00EE6143"/>
    <w:rsid w:val="00F0239D"/>
    <w:rsid w:val="00F268DA"/>
    <w:rsid w:val="00F6771D"/>
    <w:rsid w:val="00F7412A"/>
    <w:rsid w:val="00F74276"/>
    <w:rsid w:val="00F91100"/>
    <w:rsid w:val="00FA7E8D"/>
    <w:rsid w:val="00FC5A1D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08419-62DB-48D3-997B-AE356EE0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412A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1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Стиль"/>
    <w:rsid w:val="00F7412A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4">
    <w:name w:val="Таблицы (моноширинный)"/>
    <w:basedOn w:val="a3"/>
    <w:next w:val="a3"/>
    <w:rsid w:val="00F7412A"/>
    <w:pPr>
      <w:ind w:firstLine="0"/>
    </w:pPr>
    <w:rPr>
      <w:rFonts w:ascii="Courier New" w:hAnsi="Courier New"/>
    </w:rPr>
  </w:style>
  <w:style w:type="paragraph" w:styleId="a5">
    <w:name w:val="footnote text"/>
    <w:basedOn w:val="a"/>
    <w:link w:val="a6"/>
    <w:rsid w:val="00F7412A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F741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F7412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74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12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83EF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2B56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B565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B56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B56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B56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785C78"/>
    <w:rPr>
      <w:color w:val="0000FF"/>
      <w:u w:val="single"/>
    </w:rPr>
  </w:style>
  <w:style w:type="paragraph" w:customStyle="1" w:styleId="db9fe9049761426654245bb2dd862eecmsonormal">
    <w:name w:val="db9fe9049761426654245bb2dd862eecmsonormal"/>
    <w:basedOn w:val="a"/>
    <w:rsid w:val="001E7B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470D2"/>
  </w:style>
  <w:style w:type="paragraph" w:styleId="af1">
    <w:name w:val="header"/>
    <w:basedOn w:val="a"/>
    <w:link w:val="af2"/>
    <w:uiPriority w:val="99"/>
    <w:unhideWhenUsed/>
    <w:rsid w:val="007D266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D26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D266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D26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C8ED-2EF2-4AD8-9D51-5729BF5D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Лучинкина Виктория Вадимовна</dc:creator>
  <cp:lastModifiedBy>Ксения</cp:lastModifiedBy>
  <cp:revision>54</cp:revision>
  <cp:lastPrinted>2020-05-25T10:03:00Z</cp:lastPrinted>
  <dcterms:created xsi:type="dcterms:W3CDTF">2020-01-23T09:45:00Z</dcterms:created>
  <dcterms:modified xsi:type="dcterms:W3CDTF">2020-05-25T10:04:00Z</dcterms:modified>
</cp:coreProperties>
</file>