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BA0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985743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 xml:space="preserve">В </w:t>
      </w:r>
      <w:r w:rsidR="006E7B1C">
        <w:rPr>
          <w:rFonts w:eastAsia="Times New Roman"/>
          <w:sz w:val="24"/>
          <w:szCs w:val="24"/>
          <w:lang w:val="en-US" w:eastAsia="ru-RU"/>
        </w:rPr>
        <w:t>I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2020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3705E0">
        <w:rPr>
          <w:sz w:val="24"/>
          <w:szCs w:val="24"/>
        </w:rPr>
        <w:t xml:space="preserve">                            </w:t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2861A0">
        <w:rPr>
          <w:sz w:val="24"/>
          <w:szCs w:val="24"/>
        </w:rPr>
        <w:t>50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обращений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граждан.</w:t>
      </w:r>
    </w:p>
    <w:p w:rsidR="004B2701" w:rsidRPr="00A045D7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2861A0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24 обращения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перенаправлены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324F82">
        <w:rPr>
          <w:rFonts w:eastAsia="Times New Roman"/>
          <w:sz w:val="24"/>
          <w:szCs w:val="24"/>
          <w:lang w:eastAsia="ru-RU"/>
        </w:rPr>
        <w:t xml:space="preserve">                                             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№ 59-ФЗ </w:t>
      </w:r>
      <w:r w:rsidR="00FD00BD">
        <w:rPr>
          <w:rFonts w:eastAsia="Times New Roman"/>
          <w:sz w:val="24"/>
          <w:szCs w:val="24"/>
          <w:lang w:eastAsia="ru-RU"/>
        </w:rPr>
        <w:t xml:space="preserve">                                   </w:t>
      </w:r>
      <w:r w:rsidR="00526877" w:rsidRPr="00DB3359">
        <w:rPr>
          <w:rFonts w:eastAsia="Times New Roman"/>
          <w:sz w:val="24"/>
          <w:szCs w:val="24"/>
          <w:lang w:eastAsia="ru-RU"/>
        </w:rPr>
        <w:t>(далее - ФЗ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3A4439">
        <w:rPr>
          <w:rFonts w:eastAsia="Times New Roman"/>
          <w:sz w:val="24"/>
          <w:szCs w:val="24"/>
          <w:lang w:eastAsia="ru-RU"/>
        </w:rPr>
        <w:t>,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4B2701" w:rsidRDefault="004B2701" w:rsidP="004B2701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  <w:r w:rsidRPr="00DB3359">
        <w:rPr>
          <w:sz w:val="24"/>
          <w:szCs w:val="24"/>
        </w:rPr>
        <w:t>Следует отметить, в</w:t>
      </w:r>
      <w:r w:rsidRPr="00DB3359">
        <w:rPr>
          <w:rFonts w:eastAsia="Times New Roman"/>
          <w:sz w:val="24"/>
          <w:szCs w:val="24"/>
          <w:lang w:eastAsia="ru-RU"/>
        </w:rPr>
        <w:t xml:space="preserve"> целях недопущения формального подхода к рассмотрению обращений, Комитетом на постоянной основе проводится </w:t>
      </w:r>
      <w:r w:rsidRPr="00DB3359">
        <w:rPr>
          <w:sz w:val="24"/>
          <w:szCs w:val="24"/>
        </w:rPr>
        <w:t xml:space="preserve">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</w:t>
      </w:r>
      <w:proofErr w:type="gramStart"/>
      <w:r w:rsidRPr="00DB3359">
        <w:rPr>
          <w:sz w:val="24"/>
          <w:szCs w:val="24"/>
        </w:rPr>
        <w:t>правоотношений,</w:t>
      </w:r>
      <w:r w:rsidR="00CB14F2">
        <w:rPr>
          <w:sz w:val="24"/>
          <w:szCs w:val="24"/>
        </w:rPr>
        <w:t xml:space="preserve">   </w:t>
      </w:r>
      <w:proofErr w:type="gramEnd"/>
      <w:r w:rsidR="00CB14F2">
        <w:rPr>
          <w:sz w:val="24"/>
          <w:szCs w:val="24"/>
        </w:rPr>
        <w:t xml:space="preserve">                       </w:t>
      </w:r>
      <w:r w:rsidRPr="00DB3359">
        <w:rPr>
          <w:sz w:val="24"/>
          <w:szCs w:val="24"/>
        </w:rPr>
        <w:t xml:space="preserve"> а также, в случае необходимости назначаются внеплановые контрольные мероприятия, </w:t>
      </w:r>
      <w:r w:rsidR="00CB14F2">
        <w:rPr>
          <w:sz w:val="24"/>
          <w:szCs w:val="24"/>
        </w:rPr>
        <w:t xml:space="preserve">                     </w:t>
      </w:r>
      <w:r w:rsidRPr="00DB3359">
        <w:rPr>
          <w:sz w:val="24"/>
          <w:szCs w:val="24"/>
        </w:rPr>
        <w:t>в том числе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выезды на объекты контроля.</w:t>
      </w:r>
    </w:p>
    <w:p w:rsidR="00AD7758" w:rsidRDefault="00AD7758" w:rsidP="004B2701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  <w:r w:rsidRPr="00AD7758">
        <w:rPr>
          <w:sz w:val="24"/>
          <w:szCs w:val="24"/>
        </w:rPr>
        <w:t xml:space="preserve">Так, в </w:t>
      </w:r>
      <w:r>
        <w:rPr>
          <w:sz w:val="24"/>
          <w:szCs w:val="24"/>
        </w:rPr>
        <w:t xml:space="preserve">отчетный период, </w:t>
      </w:r>
      <w:r w:rsidRPr="00AD7758">
        <w:rPr>
          <w:sz w:val="24"/>
          <w:szCs w:val="24"/>
        </w:rPr>
        <w:t>в</w:t>
      </w:r>
      <w:r w:rsidR="00686384">
        <w:rPr>
          <w:sz w:val="24"/>
          <w:szCs w:val="24"/>
        </w:rPr>
        <w:t xml:space="preserve"> рамках рассмотрения 1 обращения</w:t>
      </w:r>
      <w:r w:rsidRPr="00AD7758">
        <w:rPr>
          <w:sz w:val="24"/>
          <w:szCs w:val="24"/>
        </w:rPr>
        <w:t xml:space="preserve"> Комитетом </w:t>
      </w:r>
      <w:r>
        <w:rPr>
          <w:sz w:val="24"/>
          <w:szCs w:val="24"/>
        </w:rPr>
        <w:t xml:space="preserve">                                                      </w:t>
      </w:r>
      <w:r w:rsidRPr="00AD7758">
        <w:rPr>
          <w:sz w:val="24"/>
          <w:szCs w:val="24"/>
        </w:rPr>
        <w:t>в соответствии с частью 2 статьи 9 ФЗ № 59-ФЗ обеспечен выезд на место в целях проверки информации, изложенной в обращении. По итогам рассмотрения указанного обращения заявителю направлен ответ в соответствии ФЗ № 59-ФЗ.</w:t>
      </w:r>
    </w:p>
    <w:p w:rsidR="0057012D" w:rsidRDefault="00B36AB6" w:rsidP="004B2701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отчетном квартале </w:t>
      </w:r>
      <w:r w:rsidR="0057012D" w:rsidRPr="0057012D">
        <w:rPr>
          <w:sz w:val="24"/>
          <w:szCs w:val="24"/>
        </w:rPr>
        <w:t xml:space="preserve">уполномоченным лицом Комитета в соответствии со статьей 13 </w:t>
      </w:r>
      <w:r w:rsidR="0057012D">
        <w:rPr>
          <w:sz w:val="24"/>
          <w:szCs w:val="24"/>
        </w:rPr>
        <w:t xml:space="preserve">                                                      </w:t>
      </w:r>
      <w:r w:rsidR="0057012D" w:rsidRPr="0057012D">
        <w:rPr>
          <w:sz w:val="24"/>
          <w:szCs w:val="24"/>
        </w:rPr>
        <w:t xml:space="preserve">ФЗ № 59-ФЗ проведен 1 личный прием гражданина, в ходе которого ответ на обращение </w:t>
      </w:r>
      <w:r w:rsidR="0057012D">
        <w:rPr>
          <w:sz w:val="24"/>
          <w:szCs w:val="24"/>
        </w:rPr>
        <w:t xml:space="preserve">гражданина </w:t>
      </w:r>
      <w:r w:rsidR="0057012D" w:rsidRPr="0057012D">
        <w:rPr>
          <w:sz w:val="24"/>
          <w:szCs w:val="24"/>
        </w:rPr>
        <w:t xml:space="preserve">дан устно, о чем в соответствии с частью 3 статьи 13 ФЗ № 59-ФЗ </w:t>
      </w:r>
      <w:r w:rsidR="0057012D">
        <w:rPr>
          <w:sz w:val="24"/>
          <w:szCs w:val="24"/>
        </w:rPr>
        <w:t xml:space="preserve">                                          </w:t>
      </w:r>
      <w:r w:rsidR="0057012D" w:rsidRPr="0057012D">
        <w:rPr>
          <w:sz w:val="24"/>
          <w:szCs w:val="24"/>
        </w:rPr>
        <w:t>сделана соответствующая запись в карточке личного приема гражданина.</w:t>
      </w:r>
    </w:p>
    <w:p w:rsidR="004B2701" w:rsidRDefault="00B36AB6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="001B316A">
        <w:rPr>
          <w:rFonts w:eastAsia="Times New Roman"/>
          <w:sz w:val="24"/>
          <w:szCs w:val="24"/>
          <w:lang w:eastAsia="ru-RU"/>
        </w:rPr>
        <w:t>з общего количества обращений, 2 обращения содержали</w:t>
      </w:r>
      <w:r>
        <w:rPr>
          <w:rFonts w:eastAsia="Times New Roman"/>
          <w:sz w:val="24"/>
          <w:szCs w:val="24"/>
          <w:lang w:eastAsia="ru-RU"/>
        </w:rPr>
        <w:t xml:space="preserve"> сведения</w:t>
      </w:r>
      <w:r w:rsidR="00B81CD3">
        <w:rPr>
          <w:rFonts w:eastAsia="Times New Roman"/>
          <w:sz w:val="24"/>
          <w:szCs w:val="24"/>
          <w:lang w:eastAsia="ru-RU"/>
        </w:rPr>
        <w:t xml:space="preserve"> </w:t>
      </w:r>
      <w:r w:rsidR="001B316A">
        <w:rPr>
          <w:rFonts w:eastAsia="Times New Roman"/>
          <w:sz w:val="24"/>
          <w:szCs w:val="24"/>
          <w:lang w:eastAsia="ru-RU"/>
        </w:rPr>
        <w:t xml:space="preserve">о коррупции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</w:t>
      </w:r>
      <w:r w:rsidR="001B316A">
        <w:rPr>
          <w:rFonts w:eastAsia="Times New Roman"/>
          <w:sz w:val="24"/>
          <w:szCs w:val="24"/>
          <w:lang w:eastAsia="ru-RU"/>
        </w:rPr>
        <w:t>и перенаправлены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соответствии с п. 1.1 постановления Правительства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4B2701" w:rsidRPr="00DB3359">
        <w:rPr>
          <w:rFonts w:eastAsia="Times New Roman"/>
          <w:sz w:val="24"/>
          <w:szCs w:val="24"/>
          <w:lang w:eastAsia="ru-RU"/>
        </w:rPr>
        <w:t>т 17.02.2009</w:t>
      </w:r>
      <w:r w:rsidR="004B2701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</w:t>
      </w:r>
      <w:r w:rsidR="004B2701" w:rsidRPr="00DB3359">
        <w:rPr>
          <w:rFonts w:eastAsia="Times New Roman"/>
          <w:sz w:val="24"/>
          <w:szCs w:val="24"/>
          <w:lang w:eastAsia="ru-RU"/>
        </w:rPr>
        <w:t>№ 156 «Об особенностях рассмотрения исполнительными органами власти Санкт-Петербурга обращений граж</w:t>
      </w:r>
      <w:r w:rsidR="00F421A8">
        <w:rPr>
          <w:rFonts w:eastAsia="Times New Roman"/>
          <w:sz w:val="24"/>
          <w:szCs w:val="24"/>
          <w:lang w:eastAsia="ru-RU"/>
        </w:rPr>
        <w:t>дан о коррупции» и распоряжения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от 26.02.2016 № 42-р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</w:t>
      </w:r>
      <w:bookmarkStart w:id="0" w:name="_GoBack"/>
      <w:bookmarkEnd w:id="0"/>
      <w:r w:rsidR="004B2701" w:rsidRPr="00DB3359">
        <w:rPr>
          <w:rFonts w:eastAsia="Times New Roman"/>
          <w:sz w:val="24"/>
          <w:szCs w:val="24"/>
          <w:lang w:eastAsia="ru-RU"/>
        </w:rPr>
        <w:t>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403084" w:rsidRDefault="00686384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</w:t>
      </w:r>
      <w:r w:rsidR="003A4439">
        <w:rPr>
          <w:rFonts w:eastAsia="Times New Roman"/>
          <w:sz w:val="24"/>
          <w:szCs w:val="24"/>
          <w:lang w:eastAsia="ru-RU"/>
        </w:rPr>
        <w:t xml:space="preserve"> обращения</w:t>
      </w:r>
      <w:r w:rsidR="00403084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списаны</w:t>
      </w:r>
      <w:r w:rsidR="00403084" w:rsidRPr="00403084">
        <w:rPr>
          <w:rFonts w:eastAsia="Times New Roman"/>
          <w:sz w:val="24"/>
          <w:szCs w:val="24"/>
          <w:lang w:eastAsia="ru-RU"/>
        </w:rPr>
        <w:t xml:space="preserve"> «в дело» в соответствии с частью 1 статьи 11 ФЗ № 59-ФЗ                           </w:t>
      </w:r>
      <w:proofErr w:type="gramStart"/>
      <w:r w:rsidR="00403084" w:rsidRPr="00403084">
        <w:rPr>
          <w:rFonts w:eastAsia="Times New Roman"/>
          <w:sz w:val="24"/>
          <w:szCs w:val="24"/>
          <w:lang w:eastAsia="ru-RU"/>
        </w:rPr>
        <w:t xml:space="preserve">   «</w:t>
      </w:r>
      <w:proofErr w:type="gramEnd"/>
      <w:r w:rsidR="00403084" w:rsidRPr="00403084">
        <w:rPr>
          <w:rFonts w:eastAsia="Times New Roman"/>
          <w:sz w:val="24"/>
          <w:szCs w:val="24"/>
          <w:lang w:eastAsia="ru-RU"/>
        </w:rPr>
        <w:t>О порядке рассмотрения обращений граждан Российской Федерации».</w:t>
      </w: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Наибольшее количество обращений, поступивших в Комитет за отчетный период, касается вопросов соблюдения Федерального закона от 05.04.2013 «О контрактной системе в сфере закупок товаров, работ, услуг для обеспечения государственных и муниципальных нужд» № 44-ФЗ, а также бюджетного законодательства.</w:t>
      </w:r>
    </w:p>
    <w:p w:rsidR="004B2701" w:rsidRDefault="00FD00BD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случае выявления признаков административного правонарушения, материалы направляются в Отдел административного производства для принятия процессуальных решений в отношении ответственных должностных лиц, совершивших административное правонарушение. </w:t>
      </w:r>
    </w:p>
    <w:p w:rsidR="00970033" w:rsidRPr="00DB3359" w:rsidRDefault="00970033" w:rsidP="0097003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sz w:val="24"/>
          <w:szCs w:val="24"/>
        </w:rPr>
        <w:t xml:space="preserve">При рассмотрении обращений, Комитет обращает особое внимание на решение </w:t>
      </w:r>
      <w:r w:rsidR="00F421A8">
        <w:rPr>
          <w:sz w:val="24"/>
          <w:szCs w:val="24"/>
        </w:rPr>
        <w:t xml:space="preserve">                             </w:t>
      </w:r>
      <w:r w:rsidRPr="00DB3359">
        <w:rPr>
          <w:sz w:val="24"/>
          <w:szCs w:val="24"/>
        </w:rPr>
        <w:t>в первоочередном порядке вопросов, указанных в обращениях ветеранов Великой Отечественной войны, граждан, награжденных медалью «За оборону Ленинграда», знаком «Жителю блокадного Ленинграда».</w:t>
      </w: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</w:t>
      </w:r>
      <w:r w:rsidRPr="00DB3359">
        <w:rPr>
          <w:rFonts w:eastAsia="Times New Roman"/>
          <w:sz w:val="24"/>
          <w:szCs w:val="24"/>
          <w:lang w:eastAsia="ru-RU"/>
        </w:rPr>
        <w:lastRenderedPageBreak/>
        <w:t>рекомендациями Управления по работе с обращениями граждан Администрации Губернатора Санкт-Петербурга.</w:t>
      </w:r>
    </w:p>
    <w:p w:rsidR="00322AC3" w:rsidRPr="00DB3359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 w:rsidR="00F421A8">
        <w:rPr>
          <w:rFonts w:eastAsia="Times New Roman"/>
          <w:sz w:val="24"/>
          <w:szCs w:val="24"/>
          <w:lang w:eastAsia="ru-RU"/>
        </w:rPr>
        <w:t xml:space="preserve">                                                </w:t>
      </w:r>
      <w:r w:rsidRPr="00DB3359">
        <w:rPr>
          <w:rFonts w:eastAsia="Times New Roman"/>
          <w:sz w:val="24"/>
          <w:szCs w:val="24"/>
          <w:lang w:eastAsia="ru-RU"/>
        </w:rPr>
        <w:t>и рассматриваются в строгом соответствии с ФЗ № 59-ФЗ.</w:t>
      </w:r>
    </w:p>
    <w:p w:rsidR="00322AC3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и материалов), направленные письмом Управления по работе с обращениями граждан Администрации Губернатора Санкт-Петербурга от 31.07.2017 № 21-13-348/17-0-0,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</w:t>
      </w:r>
      <w:r w:rsidRPr="00DB3359">
        <w:rPr>
          <w:rFonts w:eastAsia="Times New Roman"/>
          <w:sz w:val="24"/>
          <w:szCs w:val="24"/>
          <w:lang w:eastAsia="ru-RU"/>
        </w:rPr>
        <w:t>от 09.02.2018 № 21-27-132/18-0-0.</w:t>
      </w:r>
    </w:p>
    <w:p w:rsidR="00B81CD3" w:rsidRDefault="00B81CD3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B81CD3">
        <w:rPr>
          <w:b/>
          <w:sz w:val="24"/>
          <w:szCs w:val="24"/>
        </w:rPr>
        <w:t xml:space="preserve">                             </w:t>
      </w:r>
      <w:proofErr w:type="gramStart"/>
      <w:r w:rsidR="00B81CD3">
        <w:rPr>
          <w:b/>
          <w:sz w:val="24"/>
          <w:szCs w:val="24"/>
        </w:rPr>
        <w:t xml:space="preserve">   </w:t>
      </w:r>
      <w:r w:rsidRPr="00322AC3">
        <w:rPr>
          <w:b/>
          <w:sz w:val="24"/>
          <w:szCs w:val="24"/>
        </w:rPr>
        <w:t>(</w:t>
      </w:r>
      <w:proofErr w:type="gramEnd"/>
      <w:r w:rsidRPr="00322AC3">
        <w:rPr>
          <w:b/>
          <w:sz w:val="24"/>
          <w:szCs w:val="24"/>
        </w:rPr>
        <w:t xml:space="preserve">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B81CD3">
        <w:rPr>
          <w:b/>
          <w:sz w:val="24"/>
          <w:szCs w:val="24"/>
        </w:rPr>
        <w:t xml:space="preserve">                         </w:t>
      </w:r>
      <w:r w:rsidRPr="00322AC3">
        <w:rPr>
          <w:b/>
          <w:sz w:val="24"/>
          <w:szCs w:val="24"/>
        </w:rPr>
        <w:t>и т.д.).</w:t>
      </w:r>
    </w:p>
    <w:p w:rsidR="00BD13BA" w:rsidRPr="00322AC3" w:rsidRDefault="00BD13BA" w:rsidP="00BD057B">
      <w:pPr>
        <w:spacing w:after="0" w:line="240" w:lineRule="auto"/>
        <w:ind w:firstLine="709"/>
        <w:jc w:val="both"/>
        <w:rPr>
          <w:sz w:val="24"/>
          <w:szCs w:val="24"/>
        </w:rPr>
      </w:pPr>
      <w:r w:rsidRPr="00322AC3">
        <w:rPr>
          <w:sz w:val="24"/>
          <w:szCs w:val="24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>
        <w:rPr>
          <w:sz w:val="24"/>
          <w:szCs w:val="24"/>
        </w:rPr>
        <w:t>работе</w:t>
      </w:r>
      <w:r w:rsidRPr="00322AC3">
        <w:rPr>
          <w:sz w:val="24"/>
          <w:szCs w:val="24"/>
        </w:rPr>
        <w:t xml:space="preserve"> с обращениями граждан Администрации Губернатора Санкт-Петербурга.</w:t>
      </w:r>
    </w:p>
    <w:p w:rsidR="00BD13BA" w:rsidRPr="00322AC3" w:rsidRDefault="0099419A" w:rsidP="00BD057B">
      <w:pPr>
        <w:spacing w:after="0" w:line="240" w:lineRule="auto"/>
        <w:ind w:firstLine="709"/>
        <w:jc w:val="both"/>
        <w:rPr>
          <w:sz w:val="24"/>
          <w:szCs w:val="24"/>
        </w:rPr>
      </w:pPr>
      <w:r w:rsidRPr="00322AC3">
        <w:rPr>
          <w:sz w:val="24"/>
          <w:szCs w:val="24"/>
        </w:rPr>
        <w:t>С</w:t>
      </w:r>
      <w:r w:rsidR="00BD13BA" w:rsidRPr="00322AC3">
        <w:rPr>
          <w:sz w:val="24"/>
          <w:szCs w:val="24"/>
        </w:rPr>
        <w:t xml:space="preserve">отрудниками Комитета </w:t>
      </w:r>
      <w:r w:rsidRPr="00322AC3">
        <w:rPr>
          <w:sz w:val="24"/>
          <w:szCs w:val="24"/>
        </w:rPr>
        <w:t>ежемесячно, в срок до 5 числа следующим за отчетным,</w:t>
      </w:r>
      <w:r w:rsidR="00BD13BA" w:rsidRPr="00322AC3">
        <w:rPr>
          <w:sz w:val="24"/>
          <w:szCs w:val="24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по адресу: ССТУ.РФ.</w:t>
      </w:r>
    </w:p>
    <w:p w:rsidR="00BD13BA" w:rsidRPr="00322AC3" w:rsidRDefault="00BD13BA" w:rsidP="00300162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322AC3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3F64BA" w:rsidRPr="00322AC3" w:rsidRDefault="003F64BA">
      <w:pPr>
        <w:rPr>
          <w:sz w:val="24"/>
          <w:szCs w:val="24"/>
        </w:rPr>
      </w:pPr>
    </w:p>
    <w:sectPr w:rsidR="003F64BA" w:rsidRPr="00322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215DF"/>
    <w:rsid w:val="0008432C"/>
    <w:rsid w:val="000F1FB6"/>
    <w:rsid w:val="000F4624"/>
    <w:rsid w:val="000F7509"/>
    <w:rsid w:val="001B316A"/>
    <w:rsid w:val="00206BB5"/>
    <w:rsid w:val="00247802"/>
    <w:rsid w:val="002861A0"/>
    <w:rsid w:val="002F380F"/>
    <w:rsid w:val="00300162"/>
    <w:rsid w:val="00314497"/>
    <w:rsid w:val="00320728"/>
    <w:rsid w:val="00322AC3"/>
    <w:rsid w:val="00324F82"/>
    <w:rsid w:val="003705E0"/>
    <w:rsid w:val="00385BA0"/>
    <w:rsid w:val="003A4439"/>
    <w:rsid w:val="003A4E2F"/>
    <w:rsid w:val="003F64BA"/>
    <w:rsid w:val="00402F57"/>
    <w:rsid w:val="00403084"/>
    <w:rsid w:val="00447106"/>
    <w:rsid w:val="004B2701"/>
    <w:rsid w:val="00526877"/>
    <w:rsid w:val="0057012D"/>
    <w:rsid w:val="00686384"/>
    <w:rsid w:val="006E1E55"/>
    <w:rsid w:val="006E7B1C"/>
    <w:rsid w:val="00716323"/>
    <w:rsid w:val="00957D66"/>
    <w:rsid w:val="00970033"/>
    <w:rsid w:val="009721A7"/>
    <w:rsid w:val="00973A68"/>
    <w:rsid w:val="00985743"/>
    <w:rsid w:val="0099419A"/>
    <w:rsid w:val="00A0301C"/>
    <w:rsid w:val="00A045D7"/>
    <w:rsid w:val="00A1658A"/>
    <w:rsid w:val="00A52F85"/>
    <w:rsid w:val="00A900DA"/>
    <w:rsid w:val="00AD7758"/>
    <w:rsid w:val="00AF4511"/>
    <w:rsid w:val="00B36AB6"/>
    <w:rsid w:val="00B81CD3"/>
    <w:rsid w:val="00BD057B"/>
    <w:rsid w:val="00BD13BA"/>
    <w:rsid w:val="00C121A8"/>
    <w:rsid w:val="00C641D3"/>
    <w:rsid w:val="00C70306"/>
    <w:rsid w:val="00C76359"/>
    <w:rsid w:val="00CA5988"/>
    <w:rsid w:val="00CB14F2"/>
    <w:rsid w:val="00CF1C02"/>
    <w:rsid w:val="00D571E3"/>
    <w:rsid w:val="00DB6F24"/>
    <w:rsid w:val="00DE2297"/>
    <w:rsid w:val="00E56546"/>
    <w:rsid w:val="00E611C8"/>
    <w:rsid w:val="00E61C8D"/>
    <w:rsid w:val="00EC5F0B"/>
    <w:rsid w:val="00EF0711"/>
    <w:rsid w:val="00F12014"/>
    <w:rsid w:val="00F36EFC"/>
    <w:rsid w:val="00F4086F"/>
    <w:rsid w:val="00F421A8"/>
    <w:rsid w:val="00FB0CB5"/>
    <w:rsid w:val="00FD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47</cp:revision>
  <cp:lastPrinted>2020-01-10T08:02:00Z</cp:lastPrinted>
  <dcterms:created xsi:type="dcterms:W3CDTF">2018-01-12T07:55:00Z</dcterms:created>
  <dcterms:modified xsi:type="dcterms:W3CDTF">2020-04-06T09:09:00Z</dcterms:modified>
</cp:coreProperties>
</file>