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801" w:rsidRPr="00271731" w:rsidRDefault="005D0582" w:rsidP="00BE0801">
      <w:pPr>
        <w:autoSpaceDE w:val="0"/>
        <w:autoSpaceDN w:val="0"/>
        <w:adjustRightInd w:val="0"/>
        <w:jc w:val="center"/>
        <w:rPr>
          <w:rFonts w:eastAsia="TimesNewRomanPS-BoldMT"/>
          <w:b/>
          <w:bCs/>
          <w:szCs w:val="28"/>
        </w:rPr>
      </w:pPr>
      <w:r w:rsidRPr="00271731">
        <w:rPr>
          <w:rFonts w:eastAsia="TimesNewRomanPS-BoldMT"/>
          <w:b/>
          <w:bCs/>
          <w:szCs w:val="28"/>
        </w:rPr>
        <w:t>ПОЯСНИТЕЛЬНАЯ ЗАПИСКА</w:t>
      </w:r>
    </w:p>
    <w:p w:rsidR="007B3A9F" w:rsidRPr="00271731" w:rsidRDefault="00BE0801" w:rsidP="007B3A9F">
      <w:pPr>
        <w:autoSpaceDE w:val="0"/>
        <w:autoSpaceDN w:val="0"/>
        <w:adjustRightInd w:val="0"/>
        <w:jc w:val="center"/>
        <w:rPr>
          <w:rFonts w:eastAsia="TimesNewRomanPS-BoldMT"/>
          <w:b/>
          <w:bCs/>
          <w:szCs w:val="28"/>
        </w:rPr>
      </w:pPr>
      <w:r w:rsidRPr="00271731">
        <w:rPr>
          <w:rFonts w:eastAsia="TimesNewRomanPS-BoldMT"/>
          <w:b/>
          <w:bCs/>
          <w:szCs w:val="28"/>
        </w:rPr>
        <w:t>к проекту постановления Правительства Санкт-Петербурга</w:t>
      </w:r>
    </w:p>
    <w:p w:rsidR="00BF3A1E" w:rsidRPr="00271731" w:rsidRDefault="001005B3" w:rsidP="001005B3">
      <w:pPr>
        <w:autoSpaceDE w:val="0"/>
        <w:autoSpaceDN w:val="0"/>
        <w:adjustRightInd w:val="0"/>
        <w:jc w:val="center"/>
        <w:rPr>
          <w:rFonts w:eastAsia="TimesNewRomanPS-BoldMT"/>
          <w:b/>
          <w:bCs/>
          <w:szCs w:val="28"/>
        </w:rPr>
      </w:pPr>
      <w:r w:rsidRPr="00271731">
        <w:rPr>
          <w:rFonts w:eastAsia="TimesNewRomanPS-BoldMT"/>
          <w:b/>
          <w:bCs/>
          <w:szCs w:val="28"/>
        </w:rPr>
        <w:t>«</w:t>
      </w:r>
      <w:r w:rsidR="00CA6453">
        <w:rPr>
          <w:b/>
          <w:bCs/>
          <w:color w:val="000001"/>
        </w:rPr>
        <w:t xml:space="preserve">О </w:t>
      </w:r>
      <w:r w:rsidR="00CA6453" w:rsidRPr="000D1B18">
        <w:rPr>
          <w:b/>
          <w:bCs/>
          <w:color w:val="000001"/>
        </w:rPr>
        <w:t xml:space="preserve">внесении изменений в постановление Правительства </w:t>
      </w:r>
      <w:r w:rsidR="00CA6453">
        <w:rPr>
          <w:b/>
          <w:bCs/>
          <w:color w:val="000001"/>
        </w:rPr>
        <w:br/>
      </w:r>
      <w:r w:rsidR="00CA6453" w:rsidRPr="000D1B18">
        <w:rPr>
          <w:b/>
          <w:bCs/>
          <w:color w:val="000001"/>
        </w:rPr>
        <w:t>Санкт-Петербурга от</w:t>
      </w:r>
      <w:r w:rsidR="00CA6453" w:rsidRPr="000D1B18">
        <w:rPr>
          <w:b/>
        </w:rPr>
        <w:t xml:space="preserve"> </w:t>
      </w:r>
      <w:r w:rsidR="00CA6453" w:rsidRPr="000D1B18">
        <w:rPr>
          <w:b/>
          <w:bCs/>
          <w:color w:val="000001"/>
        </w:rPr>
        <w:t>23.06.2014 № 495 и об утверждении П</w:t>
      </w:r>
      <w:r w:rsidR="00CA6453" w:rsidRPr="000D1B18">
        <w:rPr>
          <w:b/>
        </w:rPr>
        <w:t xml:space="preserve">орядка </w:t>
      </w:r>
      <w:r w:rsidR="00CA6453">
        <w:rPr>
          <w:b/>
        </w:rPr>
        <w:br/>
      </w:r>
      <w:r w:rsidR="00CA6453" w:rsidRPr="000D1B18">
        <w:rPr>
          <w:b/>
        </w:rPr>
        <w:t>предоставления в 20</w:t>
      </w:r>
      <w:r w:rsidR="00CA6453">
        <w:rPr>
          <w:b/>
        </w:rPr>
        <w:t>20</w:t>
      </w:r>
      <w:r w:rsidR="00CA6453" w:rsidRPr="000D1B18">
        <w:rPr>
          <w:b/>
        </w:rPr>
        <w:t xml:space="preserve"> году субсидий </w:t>
      </w:r>
      <w:r w:rsidR="00CA6453" w:rsidRPr="000D1B18">
        <w:rPr>
          <w:b/>
          <w:bCs/>
          <w:color w:val="000001"/>
        </w:rPr>
        <w:t>субъектам деятельности в сфере промышленности Санкт-Петербурга</w:t>
      </w:r>
      <w:r w:rsidRPr="00271731">
        <w:rPr>
          <w:rFonts w:eastAsia="TimesNewRomanPS-BoldMT"/>
          <w:b/>
          <w:bCs/>
          <w:szCs w:val="28"/>
        </w:rPr>
        <w:t xml:space="preserve">» </w:t>
      </w:r>
    </w:p>
    <w:p w:rsidR="00ED2AAB" w:rsidRPr="00271731" w:rsidRDefault="00ED2AAB" w:rsidP="00ED2AAB">
      <w:pPr>
        <w:pStyle w:val="Default"/>
        <w:rPr>
          <w:sz w:val="28"/>
          <w:szCs w:val="28"/>
        </w:rPr>
      </w:pPr>
    </w:p>
    <w:p w:rsidR="00ED2AAB" w:rsidRPr="00C442B0" w:rsidRDefault="00ED2AAB" w:rsidP="004649E4">
      <w:pPr>
        <w:pStyle w:val="ConsPlusNormal"/>
        <w:ind w:firstLine="709"/>
        <w:jc w:val="both"/>
      </w:pPr>
      <w:proofErr w:type="gramStart"/>
      <w:r w:rsidRPr="00C442B0">
        <w:t xml:space="preserve">Настоящий проект постановления подготовлен Комитетом </w:t>
      </w:r>
      <w:r w:rsidR="00AA1D55" w:rsidRPr="00C442B0">
        <w:br/>
      </w:r>
      <w:r w:rsidRPr="00C442B0">
        <w:t>по промышленной политике</w:t>
      </w:r>
      <w:r w:rsidR="00CA6453" w:rsidRPr="00C442B0">
        <w:t>,</w:t>
      </w:r>
      <w:r w:rsidRPr="00C442B0">
        <w:t xml:space="preserve"> инновациям</w:t>
      </w:r>
      <w:r w:rsidR="00CA6453" w:rsidRPr="00C442B0">
        <w:t xml:space="preserve"> и торговле</w:t>
      </w:r>
      <w:r w:rsidRPr="00C442B0">
        <w:t xml:space="preserve"> Санкт-Петербурга </w:t>
      </w:r>
      <w:r w:rsidR="00CA6453" w:rsidRPr="00C442B0">
        <w:br/>
      </w:r>
      <w:r w:rsidRPr="00C442B0">
        <w:t xml:space="preserve">(далее </w:t>
      </w:r>
      <w:r w:rsidR="00137526" w:rsidRPr="00C442B0">
        <w:t>–</w:t>
      </w:r>
      <w:r w:rsidRPr="00C442B0">
        <w:t xml:space="preserve"> Комитет) для регламентации процедуры предоставления субсидий </w:t>
      </w:r>
      <w:r w:rsidR="00CA6453" w:rsidRPr="00C442B0">
        <w:br/>
      </w:r>
      <w:r w:rsidRPr="00C442B0">
        <w:t>в рамках реализации мероприяти</w:t>
      </w:r>
      <w:r w:rsidR="00CA6453" w:rsidRPr="00C442B0">
        <w:t>й</w:t>
      </w:r>
      <w:r w:rsidRPr="00C442B0">
        <w:t>, предусмотренн</w:t>
      </w:r>
      <w:r w:rsidR="00CA6453" w:rsidRPr="00C442B0">
        <w:t>ых</w:t>
      </w:r>
      <w:r w:rsidRPr="00C442B0">
        <w:t xml:space="preserve"> пункт</w:t>
      </w:r>
      <w:r w:rsidR="00CA6453" w:rsidRPr="00C442B0">
        <w:t>ами</w:t>
      </w:r>
      <w:r w:rsidRPr="00C442B0">
        <w:t xml:space="preserve"> 4.</w:t>
      </w:r>
      <w:r w:rsidR="00AA1D55" w:rsidRPr="00C442B0">
        <w:t>6</w:t>
      </w:r>
      <w:r w:rsidR="00CA6453" w:rsidRPr="00C442B0">
        <w:t xml:space="preserve"> и 4.19</w:t>
      </w:r>
      <w:r w:rsidRPr="00C442B0">
        <w:t xml:space="preserve"> перечня мероприятий подпрограммы «Развитие промышленности </w:t>
      </w:r>
      <w:r w:rsidR="00CA6453" w:rsidRPr="00C442B0">
        <w:br/>
      </w:r>
      <w:r w:rsidRPr="00C442B0">
        <w:t xml:space="preserve">Санкт-Петербурга» государственной программы Санкт-Петербурга «Развитие промышленности, инновационной деятельности и агропромышленного комплекса в Санкт-Петербурге» </w:t>
      </w:r>
      <w:r w:rsidR="004B2F4C" w:rsidRPr="00C442B0">
        <w:t xml:space="preserve">(далее </w:t>
      </w:r>
      <w:r w:rsidR="00137526" w:rsidRPr="00C442B0">
        <w:t>–</w:t>
      </w:r>
      <w:r w:rsidR="004B2F4C" w:rsidRPr="00C442B0">
        <w:t xml:space="preserve"> государственная программа), утвержденной постановлением Правительства Санкт-Петербурга от 23.06.2014 № 495.</w:t>
      </w:r>
      <w:proofErr w:type="gramEnd"/>
    </w:p>
    <w:p w:rsidR="00CA6453" w:rsidRPr="00C442B0" w:rsidRDefault="00451F98" w:rsidP="004649E4">
      <w:pPr>
        <w:pStyle w:val="ConsPlusNormal"/>
        <w:ind w:firstLine="709"/>
        <w:jc w:val="both"/>
        <w:rPr>
          <w:rFonts w:eastAsia="TimesNewRomanPS-BoldMT"/>
          <w:bCs/>
        </w:rPr>
      </w:pPr>
      <w:r w:rsidRPr="00C442B0">
        <w:t xml:space="preserve">Проектом постановления </w:t>
      </w:r>
      <w:r w:rsidR="00CA6453" w:rsidRPr="00C442B0">
        <w:t xml:space="preserve">утверждаются </w:t>
      </w:r>
      <w:r w:rsidR="004E3607" w:rsidRPr="00C442B0">
        <w:t>п</w:t>
      </w:r>
      <w:r w:rsidR="00CA6453" w:rsidRPr="00C442B0">
        <w:t xml:space="preserve">орядки предоставления </w:t>
      </w:r>
      <w:r w:rsidR="00CA6453" w:rsidRPr="00C442B0">
        <w:br/>
        <w:t xml:space="preserve">в 2020 году субсидий </w:t>
      </w:r>
      <w:r w:rsidR="00CA6453" w:rsidRPr="00C442B0">
        <w:rPr>
          <w:rFonts w:eastAsia="TimesNewRomanPS-BoldMT"/>
          <w:bCs/>
        </w:rPr>
        <w:t xml:space="preserve">субъектам деятельности в сфере промышленности </w:t>
      </w:r>
      <w:r w:rsidR="00CA6453" w:rsidRPr="00C442B0">
        <w:rPr>
          <w:rFonts w:eastAsia="TimesNewRomanPS-BoldMT"/>
          <w:bCs/>
        </w:rPr>
        <w:br/>
        <w:t>Санкт-Петербурга</w:t>
      </w:r>
      <w:r w:rsidR="004E3607" w:rsidRPr="00C442B0">
        <w:rPr>
          <w:rFonts w:eastAsia="TimesNewRomanPS-BoldMT"/>
          <w:bCs/>
        </w:rPr>
        <w:t xml:space="preserve"> в целях возмещения затрат</w:t>
      </w:r>
      <w:r w:rsidR="00CA6453" w:rsidRPr="00C442B0">
        <w:t xml:space="preserve">, связанных с участием </w:t>
      </w:r>
      <w:r w:rsidR="004E3607" w:rsidRPr="00C442B0">
        <w:br/>
      </w:r>
      <w:r w:rsidR="00CA6453" w:rsidRPr="00C442B0">
        <w:t xml:space="preserve">в международных выставках и ярмарках, </w:t>
      </w:r>
      <w:r w:rsidR="00CA6453" w:rsidRPr="00C442B0">
        <w:rPr>
          <w:rFonts w:eastAsia="TimesNewRomanPS-BoldMT"/>
          <w:bCs/>
        </w:rPr>
        <w:t xml:space="preserve">прошедших, за пределами Российской Федерации, и </w:t>
      </w:r>
      <w:r w:rsidR="00CA6453" w:rsidRPr="00C442B0">
        <w:rPr>
          <w:bCs/>
        </w:rPr>
        <w:t xml:space="preserve">связанных с </w:t>
      </w:r>
      <w:r w:rsidR="00CA6453" w:rsidRPr="00C442B0">
        <w:t xml:space="preserve">выполнением требований законодательства </w:t>
      </w:r>
      <w:r w:rsidR="004E3607" w:rsidRPr="00C442B0">
        <w:br/>
      </w:r>
      <w:r w:rsidR="00CA6453" w:rsidRPr="00C442B0">
        <w:t xml:space="preserve">страны-импортера, являющихся необходимыми для экспорта товаров (работ, услуг) </w:t>
      </w:r>
      <w:r w:rsidR="00CA6453" w:rsidRPr="00C442B0">
        <w:rPr>
          <w:rFonts w:eastAsia="TimesNewRomanPS-BoldMT"/>
          <w:bCs/>
        </w:rPr>
        <w:t>(далее – субсидии).</w:t>
      </w:r>
    </w:p>
    <w:p w:rsidR="00CA6453" w:rsidRPr="00C442B0" w:rsidRDefault="00CA6453" w:rsidP="004649E4">
      <w:pPr>
        <w:pStyle w:val="ConsPlusNormal"/>
        <w:ind w:firstLine="709"/>
        <w:jc w:val="both"/>
      </w:pPr>
      <w:r w:rsidRPr="00C442B0">
        <w:t xml:space="preserve">Также вносятся изменения в </w:t>
      </w:r>
      <w:r w:rsidRPr="00C442B0">
        <w:rPr>
          <w:bCs/>
        </w:rPr>
        <w:t xml:space="preserve">пункты 2.6.5 и 2.6.6 подраздела 2.6 раздела 2 </w:t>
      </w:r>
      <w:r w:rsidRPr="00C442B0">
        <w:t>государственной программы в части включения в перечень юридических лиц, которым предоставляются субсидии</w:t>
      </w:r>
      <w:r w:rsidR="00C442B0" w:rsidRPr="00C442B0">
        <w:t xml:space="preserve"> в 2020 2023 годах</w:t>
      </w:r>
      <w:r w:rsidRPr="00C442B0">
        <w:t>, субъекто</w:t>
      </w:r>
      <w:r w:rsidR="009F704C" w:rsidRPr="00C442B0">
        <w:t>в</w:t>
      </w:r>
      <w:r w:rsidRPr="00C442B0">
        <w:t xml:space="preserve"> малого предпринимательства.</w:t>
      </w:r>
    </w:p>
    <w:p w:rsidR="00C442B0" w:rsidRPr="00C442B0" w:rsidRDefault="00C442B0" w:rsidP="004649E4">
      <w:pPr>
        <w:pStyle w:val="ConsPlusNormal"/>
        <w:ind w:firstLine="709"/>
        <w:jc w:val="both"/>
      </w:pPr>
      <w:r w:rsidRPr="00C442B0">
        <w:t xml:space="preserve">Кроме того, в соответствии с пунктом 1 статьи 78 Бюджетного кодекса Российской Федерации (в редакции Федерального закона от 01.10.2019 </w:t>
      </w:r>
      <w:r w:rsidRPr="00C442B0">
        <w:br/>
        <w:t xml:space="preserve">№ 330-ФЗ) с 2020 года получателями указанных субсидий могут являться </w:t>
      </w:r>
      <w:r w:rsidRPr="00C442B0">
        <w:t>юридически</w:t>
      </w:r>
      <w:r w:rsidRPr="00C442B0">
        <w:t>е</w:t>
      </w:r>
      <w:r w:rsidRPr="00C442B0">
        <w:t xml:space="preserve"> лица</w:t>
      </w:r>
      <w:r w:rsidRPr="00C442B0">
        <w:t xml:space="preserve">, </w:t>
      </w:r>
      <w:r w:rsidRPr="00C442B0">
        <w:t>осуществляющи</w:t>
      </w:r>
      <w:r w:rsidRPr="00C442B0">
        <w:t>е</w:t>
      </w:r>
      <w:r w:rsidRPr="00C442B0">
        <w:t xml:space="preserve"> виды экономической деятельности, относящиеся в соответствии с Общероссийским классификатором видов экономической деятельности ОК 029-2014 (КДЕС</w:t>
      </w:r>
      <w:proofErr w:type="gramStart"/>
      <w:r w:rsidRPr="00C442B0">
        <w:t xml:space="preserve"> Р</w:t>
      </w:r>
      <w:proofErr w:type="gramEnd"/>
      <w:r w:rsidRPr="00C442B0">
        <w:t xml:space="preserve">ед. 2) к </w:t>
      </w:r>
      <w:r>
        <w:t xml:space="preserve">классу 11 «Производство напитков» </w:t>
      </w:r>
      <w:r w:rsidRPr="00C442B0">
        <w:t>раздел</w:t>
      </w:r>
      <w:r>
        <w:t>а</w:t>
      </w:r>
      <w:r w:rsidRPr="00C442B0">
        <w:t xml:space="preserve"> C «Обрабатывающие производства»</w:t>
      </w:r>
      <w:r>
        <w:t>.</w:t>
      </w:r>
    </w:p>
    <w:p w:rsidR="00600CFE" w:rsidRPr="00271731" w:rsidRDefault="00600CFE" w:rsidP="004649E4">
      <w:pPr>
        <w:pStyle w:val="ConsPlusNormal"/>
        <w:ind w:firstLine="709"/>
        <w:jc w:val="both"/>
      </w:pPr>
      <w:proofErr w:type="gramStart"/>
      <w:r w:rsidRPr="00271731">
        <w:t xml:space="preserve">Объем выделенных бюджетных средств для государственной поддержки </w:t>
      </w:r>
      <w:r w:rsidRPr="00271731">
        <w:br/>
        <w:t xml:space="preserve">в форме субсидии закреплен ведомственной структурой расходов бюджета </w:t>
      </w:r>
      <w:r w:rsidRPr="00271731">
        <w:br/>
        <w:t>Санкт-Петербурга на 20</w:t>
      </w:r>
      <w:r w:rsidR="00CA6453">
        <w:t>20</w:t>
      </w:r>
      <w:r w:rsidRPr="00271731">
        <w:t xml:space="preserve"> год по Комитету в рамках целевой статьи </w:t>
      </w:r>
      <w:proofErr w:type="spellStart"/>
      <w:r w:rsidRPr="00271731">
        <w:t>121Т665010</w:t>
      </w:r>
      <w:proofErr w:type="spellEnd"/>
      <w:r w:rsidRPr="00271731">
        <w:t xml:space="preserve"> «Субсидии субъектам промышленной деятельности в рамках проведения мероприятий по развитию промышленности Санкт-Петербурга» и составляет </w:t>
      </w:r>
      <w:r w:rsidRPr="00271731">
        <w:br/>
      </w:r>
      <w:r w:rsidR="004E3607">
        <w:t>53</w:t>
      </w:r>
      <w:r w:rsidRPr="00271731">
        <w:t xml:space="preserve"> млн. руб.</w:t>
      </w:r>
      <w:r w:rsidR="004E3607">
        <w:t xml:space="preserve">: 15 </w:t>
      </w:r>
      <w:r w:rsidR="004E3607" w:rsidRPr="00271731">
        <w:t>млн. руб.</w:t>
      </w:r>
      <w:r w:rsidR="004E3607">
        <w:t xml:space="preserve"> и </w:t>
      </w:r>
      <w:r w:rsidR="00815B2A">
        <w:t>3</w:t>
      </w:r>
      <w:r w:rsidR="004E3607">
        <w:t>8 млн. руб. соответственно.</w:t>
      </w:r>
      <w:proofErr w:type="gramEnd"/>
    </w:p>
    <w:p w:rsidR="004E3607" w:rsidRDefault="00271731" w:rsidP="004649E4">
      <w:pPr>
        <w:pStyle w:val="ConsPlusNormal"/>
        <w:ind w:firstLine="709"/>
        <w:jc w:val="both"/>
      </w:pPr>
      <w:r w:rsidRPr="00271731">
        <w:t>В 201</w:t>
      </w:r>
      <w:r w:rsidR="004E3607">
        <w:t>9</w:t>
      </w:r>
      <w:r w:rsidRPr="00271731">
        <w:t xml:space="preserve"> году</w:t>
      </w:r>
      <w:r w:rsidR="004E3607">
        <w:t xml:space="preserve"> по направлению «С</w:t>
      </w:r>
      <w:r w:rsidR="004E3607" w:rsidRPr="00271731">
        <w:t>убсиди</w:t>
      </w:r>
      <w:r w:rsidR="004E3607">
        <w:t>и</w:t>
      </w:r>
      <w:r w:rsidR="004E3607" w:rsidRPr="00271731">
        <w:t xml:space="preserve"> </w:t>
      </w:r>
      <w:r w:rsidR="004E3607" w:rsidRPr="00271731">
        <w:rPr>
          <w:rFonts w:eastAsia="TimesNewRomanPS-BoldMT"/>
          <w:bCs/>
        </w:rPr>
        <w:t>субъектам деятельности в сфере промышленности Санкт-Петербурга</w:t>
      </w:r>
      <w:r w:rsidR="004E3607">
        <w:rPr>
          <w:rFonts w:eastAsia="TimesNewRomanPS-BoldMT"/>
          <w:bCs/>
        </w:rPr>
        <w:t xml:space="preserve"> </w:t>
      </w:r>
      <w:r w:rsidR="004E3607">
        <w:t>в целях возмещения части их затрат</w:t>
      </w:r>
      <w:r w:rsidR="004E3607" w:rsidRPr="00271731">
        <w:t xml:space="preserve">, связанных с участием в международных выставках и ярмарках, </w:t>
      </w:r>
      <w:r w:rsidR="004E3607" w:rsidRPr="00271731">
        <w:rPr>
          <w:rFonts w:eastAsia="TimesNewRomanPS-BoldMT"/>
          <w:bCs/>
        </w:rPr>
        <w:t xml:space="preserve">прошедших, </w:t>
      </w:r>
      <w:r w:rsidR="00815B2A">
        <w:rPr>
          <w:rFonts w:eastAsia="TimesNewRomanPS-BoldMT"/>
          <w:bCs/>
        </w:rPr>
        <w:br/>
      </w:r>
      <w:r w:rsidR="004E3607" w:rsidRPr="00271731">
        <w:rPr>
          <w:rFonts w:eastAsia="TimesNewRomanPS-BoldMT"/>
          <w:bCs/>
        </w:rPr>
        <w:t>за пределами Российской Федерации</w:t>
      </w:r>
      <w:r w:rsidR="004E3607">
        <w:rPr>
          <w:rFonts w:eastAsia="TimesNewRomanPS-BoldMT"/>
          <w:bCs/>
        </w:rPr>
        <w:t xml:space="preserve">» Комитетом были рассмотрены </w:t>
      </w:r>
      <w:r w:rsidR="004E3607" w:rsidRPr="003D6912">
        <w:t xml:space="preserve">32 </w:t>
      </w:r>
      <w:r w:rsidR="004E3607" w:rsidRPr="00271731">
        <w:t xml:space="preserve">заявления на общую сумму </w:t>
      </w:r>
      <w:r w:rsidR="004E3607" w:rsidRPr="003D6912">
        <w:t>19 303 988,48 руб</w:t>
      </w:r>
      <w:r w:rsidR="004E3607">
        <w:t>.</w:t>
      </w:r>
    </w:p>
    <w:p w:rsidR="004E3607" w:rsidRDefault="004E3607" w:rsidP="004649E4">
      <w:pPr>
        <w:ind w:firstLine="709"/>
        <w:jc w:val="both"/>
        <w:rPr>
          <w:szCs w:val="28"/>
        </w:rPr>
      </w:pPr>
      <w:r>
        <w:rPr>
          <w:szCs w:val="28"/>
        </w:rPr>
        <w:t xml:space="preserve">Субсидии предоставлены </w:t>
      </w:r>
      <w:r w:rsidRPr="00ED446F">
        <w:rPr>
          <w:szCs w:val="28"/>
        </w:rPr>
        <w:t xml:space="preserve">по 25 </w:t>
      </w:r>
      <w:r w:rsidR="00045375">
        <w:rPr>
          <w:szCs w:val="28"/>
        </w:rPr>
        <w:t>заявлениям</w:t>
      </w:r>
      <w:r w:rsidRPr="00ED446F">
        <w:rPr>
          <w:szCs w:val="28"/>
        </w:rPr>
        <w:t xml:space="preserve"> </w:t>
      </w:r>
      <w:r>
        <w:rPr>
          <w:szCs w:val="28"/>
        </w:rPr>
        <w:t xml:space="preserve">на сумму </w:t>
      </w:r>
      <w:r w:rsidRPr="00ED446F">
        <w:rPr>
          <w:szCs w:val="28"/>
        </w:rPr>
        <w:t xml:space="preserve">14 488 392,51 руб. </w:t>
      </w:r>
    </w:p>
    <w:p w:rsidR="004E3607" w:rsidRDefault="004E3607" w:rsidP="004649E4">
      <w:pPr>
        <w:ind w:firstLine="709"/>
        <w:jc w:val="both"/>
        <w:rPr>
          <w:szCs w:val="28"/>
        </w:rPr>
      </w:pPr>
      <w:r>
        <w:rPr>
          <w:szCs w:val="28"/>
        </w:rPr>
        <w:t xml:space="preserve">С учетом ассигнований, предусмотренных Комитету ведомственной структурой расходов бюджета Санкт-Петербурга на 2020-2022 годы, субсидии планируется предоставить не менее чем 20 получателям.  </w:t>
      </w:r>
    </w:p>
    <w:p w:rsidR="004508A9" w:rsidRPr="00FC0B9E" w:rsidRDefault="004508A9" w:rsidP="004649E4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szCs w:val="28"/>
        </w:rPr>
        <w:t>Возмещению подлежат</w:t>
      </w:r>
      <w:r w:rsidRPr="00FC0B9E">
        <w:rPr>
          <w:szCs w:val="28"/>
        </w:rPr>
        <w:t xml:space="preserve"> документально подтвержденны</w:t>
      </w:r>
      <w:r>
        <w:rPr>
          <w:szCs w:val="28"/>
        </w:rPr>
        <w:t>е</w:t>
      </w:r>
      <w:r w:rsidRPr="00FC0B9E">
        <w:rPr>
          <w:szCs w:val="28"/>
        </w:rPr>
        <w:t xml:space="preserve"> затрат</w:t>
      </w:r>
      <w:r>
        <w:rPr>
          <w:szCs w:val="28"/>
        </w:rPr>
        <w:t>ы</w:t>
      </w:r>
      <w:r w:rsidRPr="00FC0B9E">
        <w:rPr>
          <w:szCs w:val="28"/>
        </w:rPr>
        <w:t>, связанны</w:t>
      </w:r>
      <w:r>
        <w:rPr>
          <w:szCs w:val="28"/>
        </w:rPr>
        <w:t>е</w:t>
      </w:r>
      <w:r w:rsidRPr="00FC0B9E">
        <w:rPr>
          <w:szCs w:val="28"/>
        </w:rPr>
        <w:t xml:space="preserve"> с участием в международных выставках и ярмарках</w:t>
      </w:r>
      <w:r>
        <w:rPr>
          <w:szCs w:val="28"/>
        </w:rPr>
        <w:t xml:space="preserve">, прошедших </w:t>
      </w:r>
      <w:r>
        <w:rPr>
          <w:szCs w:val="28"/>
        </w:rPr>
        <w:br/>
      </w:r>
      <w:r>
        <w:rPr>
          <w:szCs w:val="28"/>
        </w:rPr>
        <w:lastRenderedPageBreak/>
        <w:t>за пределами Российской Федерации</w:t>
      </w:r>
      <w:r w:rsidRPr="00FC0B9E">
        <w:rPr>
          <w:szCs w:val="28"/>
        </w:rPr>
        <w:t xml:space="preserve">, </w:t>
      </w:r>
      <w:r>
        <w:rPr>
          <w:szCs w:val="28"/>
        </w:rPr>
        <w:t xml:space="preserve">в размере 50 процентов от общей суммы затрат, но не более </w:t>
      </w:r>
      <w:r w:rsidRPr="00FC0B9E">
        <w:rPr>
          <w:szCs w:val="28"/>
        </w:rPr>
        <w:t xml:space="preserve">750 тыс. рублей для одного предприятия. </w:t>
      </w:r>
    </w:p>
    <w:p w:rsidR="004508A9" w:rsidRPr="004508A9" w:rsidRDefault="004508A9" w:rsidP="004649E4">
      <w:pPr>
        <w:ind w:firstLine="709"/>
        <w:jc w:val="both"/>
        <w:rPr>
          <w:color w:val="000000" w:themeColor="text1"/>
        </w:rPr>
      </w:pPr>
      <w:r w:rsidRPr="00A019F9">
        <w:t xml:space="preserve">К затратам, возмещаемым за счет субсидий, относятся затраты организаций (за вычетом суммы налога на добавленную стоимость), связанные </w:t>
      </w:r>
      <w:r>
        <w:br/>
      </w:r>
      <w:r w:rsidRPr="00A019F9">
        <w:t xml:space="preserve">с участием в международных выставках и ярмарках, прошедших за пределами Российской </w:t>
      </w:r>
      <w:r w:rsidRPr="004508A9">
        <w:rPr>
          <w:color w:val="000000" w:themeColor="text1"/>
        </w:rPr>
        <w:t xml:space="preserve">Федерации, в том числе: </w:t>
      </w:r>
    </w:p>
    <w:p w:rsidR="004649E4" w:rsidRDefault="004649E4" w:rsidP="004649E4">
      <w:pPr>
        <w:ind w:firstLine="709"/>
        <w:jc w:val="both"/>
      </w:pPr>
      <w:r w:rsidRPr="00A019F9">
        <w:t xml:space="preserve">затраты на оплату регистрационного сбора </w:t>
      </w:r>
      <w:r>
        <w:t xml:space="preserve">и (или) иных обязательных </w:t>
      </w:r>
      <w:r w:rsidRPr="007E3A79">
        <w:rPr>
          <w:color w:val="000000" w:themeColor="text1"/>
        </w:rPr>
        <w:t>сборов и взносов</w:t>
      </w:r>
      <w:r>
        <w:t xml:space="preserve"> </w:t>
      </w:r>
      <w:r w:rsidRPr="00A019F9">
        <w:t>за участие в международной выставке или ярмарке</w:t>
      </w:r>
      <w:r w:rsidRPr="007E3A79">
        <w:rPr>
          <w:color w:val="000000" w:themeColor="text1"/>
        </w:rPr>
        <w:t xml:space="preserve">; </w:t>
      </w:r>
    </w:p>
    <w:p w:rsidR="004649E4" w:rsidRDefault="004649E4" w:rsidP="004649E4">
      <w:pPr>
        <w:ind w:firstLine="709"/>
        <w:jc w:val="both"/>
      </w:pPr>
      <w:r w:rsidRPr="00A019F9">
        <w:t>затраты на аренду выставочных площадей</w:t>
      </w:r>
      <w:r>
        <w:t xml:space="preserve">, в том числе с учетом особенностей расположения </w:t>
      </w:r>
      <w:r w:rsidRPr="00A019F9">
        <w:t>выставочных</w:t>
      </w:r>
      <w:r>
        <w:t xml:space="preserve"> стендов</w:t>
      </w:r>
      <w:r w:rsidRPr="00A019F9">
        <w:t xml:space="preserve">; </w:t>
      </w:r>
    </w:p>
    <w:p w:rsidR="004649E4" w:rsidRPr="00FA7011" w:rsidRDefault="004649E4" w:rsidP="004649E4">
      <w:pPr>
        <w:ind w:firstLine="709"/>
        <w:jc w:val="both"/>
        <w:rPr>
          <w:color w:val="000000" w:themeColor="text1"/>
        </w:rPr>
      </w:pPr>
      <w:r>
        <w:t xml:space="preserve">затраты по монтажу, демонтажу и строительству выставочных стендов, </w:t>
      </w:r>
      <w:r>
        <w:br/>
      </w:r>
      <w:r>
        <w:t xml:space="preserve">в том числе изготовление фризовых надписей, </w:t>
      </w:r>
      <w:r w:rsidRPr="00A019F9">
        <w:t>аренду выставочного оборудования</w:t>
      </w:r>
      <w:r>
        <w:t>, мебели и иных технических средств для выставочного стенда</w:t>
      </w:r>
      <w:r w:rsidRPr="00FA7011">
        <w:rPr>
          <w:color w:val="000000" w:themeColor="text1"/>
        </w:rPr>
        <w:t xml:space="preserve">; </w:t>
      </w:r>
    </w:p>
    <w:p w:rsidR="004649E4" w:rsidRPr="00A019F9" w:rsidRDefault="004649E4" w:rsidP="004649E4">
      <w:pPr>
        <w:ind w:firstLine="709"/>
        <w:jc w:val="both"/>
      </w:pPr>
      <w:proofErr w:type="gramStart"/>
      <w:r w:rsidRPr="00A019F9">
        <w:t xml:space="preserve">затраты на услуги (работы), связанные с участием в международной выставке или ярмарке, в том числе затраты </w:t>
      </w:r>
      <w:r>
        <w:t xml:space="preserve">на: организационные услуги, </w:t>
      </w:r>
      <w:r w:rsidRPr="00A019F9">
        <w:t>таможенные</w:t>
      </w:r>
      <w:r>
        <w:t>,</w:t>
      </w:r>
      <w:r w:rsidRPr="00A019F9">
        <w:t xml:space="preserve"> транспортно-экспедиторские услуги, инженерно-технические услуги,</w:t>
      </w:r>
      <w:r>
        <w:t xml:space="preserve"> </w:t>
      </w:r>
      <w:r w:rsidRPr="00A019F9">
        <w:t>дизайнерские услуги, аудиовизуальные услуги, переводческие услуги, рекламные услуги, складские услуги, типографские услуги,</w:t>
      </w:r>
      <w:r>
        <w:t xml:space="preserve"> </w:t>
      </w:r>
      <w:r w:rsidRPr="00A019F9">
        <w:t>охранные услуги, уборочные услуги</w:t>
      </w:r>
      <w:r>
        <w:t>,</w:t>
      </w:r>
      <w:r w:rsidRPr="008956B6">
        <w:t xml:space="preserve"> </w:t>
      </w:r>
      <w:r>
        <w:t>подключение к источникам электропитания</w:t>
      </w:r>
      <w:r w:rsidRPr="00A019F9">
        <w:t>.</w:t>
      </w:r>
      <w:proofErr w:type="gramEnd"/>
    </w:p>
    <w:p w:rsidR="004649E4" w:rsidRPr="00501FAF" w:rsidRDefault="004649E4" w:rsidP="004649E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01FAF">
        <w:rPr>
          <w:color w:val="000000" w:themeColor="text1"/>
        </w:rPr>
        <w:t>Не подлежат возмещению затраты, связанные с проживанием, командировочными расходами и проездными билетами.</w:t>
      </w:r>
    </w:p>
    <w:p w:rsidR="004508A9" w:rsidRDefault="004508A9" w:rsidP="004649E4">
      <w:pPr>
        <w:pStyle w:val="ConsPlusNormal"/>
        <w:ind w:firstLine="709"/>
        <w:jc w:val="both"/>
      </w:pPr>
      <w:r>
        <w:t xml:space="preserve">Участие предприятий в международных выставках является одним </w:t>
      </w:r>
      <w:r>
        <w:br/>
        <w:t>из инструментов продвижения продукции на внешние рынки.</w:t>
      </w:r>
    </w:p>
    <w:p w:rsidR="004508A9" w:rsidRDefault="004508A9" w:rsidP="004649E4">
      <w:pPr>
        <w:pStyle w:val="ConsPlusNormal"/>
        <w:ind w:firstLine="709"/>
        <w:jc w:val="both"/>
      </w:pPr>
      <w:r>
        <w:t>В свою очередь увеличение объемов продаж ведет к росту налоговых отчислений в бюджетную систему Российской Федерации.</w:t>
      </w:r>
    </w:p>
    <w:p w:rsidR="004E3607" w:rsidRDefault="004E3607" w:rsidP="004649E4">
      <w:pPr>
        <w:ind w:firstLine="709"/>
        <w:jc w:val="both"/>
        <w:rPr>
          <w:szCs w:val="28"/>
        </w:rPr>
      </w:pPr>
      <w:r>
        <w:rPr>
          <w:szCs w:val="28"/>
        </w:rPr>
        <w:t>По направлению «</w:t>
      </w:r>
      <w:r>
        <w:t xml:space="preserve">Предоставление субсидий субъектам деятельности </w:t>
      </w:r>
      <w:r w:rsidR="004508A9">
        <w:br/>
      </w:r>
      <w:r>
        <w:t xml:space="preserve">в сфере промышленности Санкт-Петербурга на возмещение затрат, связанных </w:t>
      </w:r>
      <w:r w:rsidR="004508A9">
        <w:br/>
      </w:r>
      <w:r>
        <w:t xml:space="preserve">с выполнением требований законодательства страны-импортера, являющихся необходимыми для экспорта товаров (работ, услуг)» в 2019 году Комитетом рассмотрено </w:t>
      </w:r>
      <w:r w:rsidRPr="003D6912">
        <w:rPr>
          <w:szCs w:val="28"/>
        </w:rPr>
        <w:t>22 заявления на общую сумму 39 852 925,01 руб.</w:t>
      </w:r>
    </w:p>
    <w:p w:rsidR="004E3607" w:rsidRPr="004649E4" w:rsidRDefault="004E3607" w:rsidP="004649E4">
      <w:pPr>
        <w:ind w:firstLine="709"/>
        <w:jc w:val="both"/>
        <w:rPr>
          <w:szCs w:val="28"/>
        </w:rPr>
      </w:pPr>
      <w:r w:rsidRPr="004649E4">
        <w:rPr>
          <w:szCs w:val="28"/>
        </w:rPr>
        <w:t xml:space="preserve">Субсидии предоставлены по 17 </w:t>
      </w:r>
      <w:r w:rsidR="00045375" w:rsidRPr="004649E4">
        <w:rPr>
          <w:szCs w:val="28"/>
        </w:rPr>
        <w:t>заявлениям</w:t>
      </w:r>
      <w:r w:rsidRPr="004649E4">
        <w:rPr>
          <w:szCs w:val="28"/>
        </w:rPr>
        <w:t xml:space="preserve"> на сумму 25 976 362,77 руб.</w:t>
      </w:r>
    </w:p>
    <w:p w:rsidR="00600CFE" w:rsidRPr="004649E4" w:rsidRDefault="00600CFE" w:rsidP="004649E4">
      <w:pPr>
        <w:ind w:firstLine="709"/>
        <w:jc w:val="both"/>
        <w:rPr>
          <w:szCs w:val="28"/>
        </w:rPr>
      </w:pPr>
      <w:r w:rsidRPr="004649E4">
        <w:rPr>
          <w:szCs w:val="28"/>
        </w:rPr>
        <w:t>С учетом ассигнований, предусмотренных Комитету ведомственной структурой расходов бюджета Санкт-Петербурга на 20</w:t>
      </w:r>
      <w:r w:rsidR="004E3607" w:rsidRPr="004649E4">
        <w:rPr>
          <w:szCs w:val="28"/>
        </w:rPr>
        <w:t>20</w:t>
      </w:r>
      <w:r w:rsidRPr="004649E4">
        <w:rPr>
          <w:szCs w:val="28"/>
        </w:rPr>
        <w:t>-202</w:t>
      </w:r>
      <w:r w:rsidR="004E3607" w:rsidRPr="004649E4">
        <w:rPr>
          <w:szCs w:val="28"/>
        </w:rPr>
        <w:t>2</w:t>
      </w:r>
      <w:r w:rsidRPr="004649E4">
        <w:rPr>
          <w:szCs w:val="28"/>
        </w:rPr>
        <w:t xml:space="preserve"> годы, субсидии планируется предоставить не менее чем </w:t>
      </w:r>
      <w:r w:rsidR="004508A9" w:rsidRPr="004649E4">
        <w:rPr>
          <w:szCs w:val="28"/>
        </w:rPr>
        <w:t>13</w:t>
      </w:r>
      <w:r w:rsidRPr="004649E4">
        <w:rPr>
          <w:szCs w:val="28"/>
        </w:rPr>
        <w:t xml:space="preserve"> получателям.  </w:t>
      </w:r>
    </w:p>
    <w:p w:rsidR="004508A9" w:rsidRPr="004649E4" w:rsidRDefault="004508A9" w:rsidP="004649E4">
      <w:pPr>
        <w:ind w:firstLine="709"/>
        <w:jc w:val="both"/>
        <w:rPr>
          <w:szCs w:val="28"/>
        </w:rPr>
      </w:pPr>
      <w:r w:rsidRPr="004649E4">
        <w:rPr>
          <w:color w:val="000000" w:themeColor="text1"/>
          <w:szCs w:val="28"/>
        </w:rPr>
        <w:t xml:space="preserve">К затратам, возмещаемым за </w:t>
      </w:r>
      <w:r w:rsidRPr="004649E4">
        <w:rPr>
          <w:szCs w:val="28"/>
        </w:rPr>
        <w:t xml:space="preserve">счет субсидий, относятся затраты организаций (за вычетом суммы налога на добавленную стоимость), </w:t>
      </w:r>
      <w:r w:rsidR="00815B2A" w:rsidRPr="004649E4">
        <w:rPr>
          <w:szCs w:val="28"/>
        </w:rPr>
        <w:br/>
      </w:r>
      <w:r w:rsidRPr="004649E4">
        <w:rPr>
          <w:szCs w:val="28"/>
        </w:rPr>
        <w:t xml:space="preserve">связанные </w:t>
      </w:r>
      <w:proofErr w:type="gramStart"/>
      <w:r w:rsidRPr="004649E4">
        <w:rPr>
          <w:szCs w:val="28"/>
        </w:rPr>
        <w:t>с</w:t>
      </w:r>
      <w:proofErr w:type="gramEnd"/>
      <w:r w:rsidRPr="004649E4">
        <w:rPr>
          <w:szCs w:val="28"/>
        </w:rPr>
        <w:t>:</w:t>
      </w:r>
    </w:p>
    <w:p w:rsidR="004649E4" w:rsidRPr="004649E4" w:rsidRDefault="004649E4" w:rsidP="004649E4">
      <w:pPr>
        <w:ind w:firstLine="709"/>
        <w:jc w:val="both"/>
        <w:rPr>
          <w:szCs w:val="28"/>
        </w:rPr>
      </w:pPr>
      <w:proofErr w:type="gramStart"/>
      <w:r w:rsidRPr="004649E4">
        <w:rPr>
          <w:szCs w:val="28"/>
        </w:rPr>
        <w:t xml:space="preserve">получением сертификатов соответствия и (или) деклараций о соответствии </w:t>
      </w:r>
      <w:r w:rsidRPr="004649E4">
        <w:rPr>
          <w:szCs w:val="28"/>
        </w:rPr>
        <w:br/>
        <w:t>при обязательном или добровольном подтверждении соответствия произведенной продукции и (или) иных объектов, процессов проектирования (включая изыскания), производства, строительства, монтажа, наладки, эксплуатации, хранения, перевозки, реализации и утилизации, выполнения работ или оказания услуг требованиям технических регламентов, положениям стандартов, сводов правил;</w:t>
      </w:r>
      <w:proofErr w:type="gramEnd"/>
    </w:p>
    <w:p w:rsidR="004649E4" w:rsidRPr="004649E4" w:rsidRDefault="004649E4" w:rsidP="004649E4">
      <w:pPr>
        <w:ind w:firstLine="709"/>
        <w:jc w:val="both"/>
        <w:rPr>
          <w:szCs w:val="28"/>
        </w:rPr>
      </w:pPr>
      <w:r w:rsidRPr="004649E4">
        <w:rPr>
          <w:szCs w:val="28"/>
        </w:rPr>
        <w:t xml:space="preserve">оказанием услуг по сертификации, регистрации или другим формам подтверждения соответствия требованиям законодательства страны-импортера </w:t>
      </w:r>
      <w:r>
        <w:rPr>
          <w:szCs w:val="28"/>
        </w:rPr>
        <w:br/>
      </w:r>
      <w:r w:rsidRPr="004649E4">
        <w:rPr>
          <w:szCs w:val="28"/>
        </w:rPr>
        <w:t>и (или) международных сводов правил и (или) соглашений;</w:t>
      </w:r>
    </w:p>
    <w:p w:rsidR="004649E4" w:rsidRPr="004649E4" w:rsidRDefault="004649E4" w:rsidP="004649E4">
      <w:pPr>
        <w:ind w:firstLine="709"/>
        <w:jc w:val="both"/>
        <w:rPr>
          <w:szCs w:val="28"/>
        </w:rPr>
      </w:pPr>
      <w:proofErr w:type="gramStart"/>
      <w:r w:rsidRPr="004649E4">
        <w:rPr>
          <w:szCs w:val="28"/>
        </w:rPr>
        <w:t xml:space="preserve">проведением исследований и (или) испытаний и (или) аудитов, необходимых для получения сертификатов соответствия и (или) деклараций </w:t>
      </w:r>
      <w:r>
        <w:rPr>
          <w:szCs w:val="28"/>
        </w:rPr>
        <w:br/>
      </w:r>
      <w:r w:rsidRPr="004649E4">
        <w:rPr>
          <w:szCs w:val="28"/>
        </w:rPr>
        <w:t>о соответствии и (или) регистрации.</w:t>
      </w:r>
      <w:proofErr w:type="gramEnd"/>
    </w:p>
    <w:p w:rsidR="004649E4" w:rsidRPr="004649E4" w:rsidRDefault="004649E4" w:rsidP="004649E4">
      <w:pPr>
        <w:pStyle w:val="ConsPlusNormal"/>
        <w:tabs>
          <w:tab w:val="left" w:pos="1134"/>
        </w:tabs>
        <w:ind w:firstLine="709"/>
        <w:jc w:val="both"/>
        <w:rPr>
          <w:color w:val="FF0000"/>
        </w:rPr>
      </w:pPr>
      <w:r w:rsidRPr="004649E4">
        <w:rPr>
          <w:color w:val="000000" w:themeColor="text1"/>
        </w:rPr>
        <w:t xml:space="preserve">Не подлежат возмещению затраты на проведение промежуточных </w:t>
      </w:r>
      <w:r>
        <w:rPr>
          <w:color w:val="000000" w:themeColor="text1"/>
        </w:rPr>
        <w:br/>
      </w:r>
      <w:r w:rsidRPr="004649E4">
        <w:rPr>
          <w:color w:val="000000" w:themeColor="text1"/>
        </w:rPr>
        <w:t xml:space="preserve">и (или) надзорных аудитов, исследований и испытаний, не связанных </w:t>
      </w:r>
      <w:r>
        <w:rPr>
          <w:color w:val="000000" w:themeColor="text1"/>
        </w:rPr>
        <w:br/>
      </w:r>
      <w:r w:rsidRPr="004649E4">
        <w:rPr>
          <w:color w:val="000000" w:themeColor="text1"/>
        </w:rPr>
        <w:t xml:space="preserve">с прохождением обязательной или добровольной сертификации, а также затраты на сертификацию систем менеджмента на соответствие национальным </w:t>
      </w:r>
      <w:r>
        <w:rPr>
          <w:color w:val="000000" w:themeColor="text1"/>
        </w:rPr>
        <w:br/>
      </w:r>
      <w:r w:rsidRPr="004649E4">
        <w:rPr>
          <w:color w:val="000000" w:themeColor="text1"/>
        </w:rPr>
        <w:t>и международным стандартам.</w:t>
      </w:r>
    </w:p>
    <w:p w:rsidR="004508A9" w:rsidRDefault="00815B2A" w:rsidP="004649E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649E4">
        <w:rPr>
          <w:szCs w:val="28"/>
        </w:rPr>
        <w:t>Сертификация продукции промышленных предприятий, получение документов, подтверждающих качество и соответствие</w:t>
      </w:r>
      <w:r>
        <w:rPr>
          <w:szCs w:val="28"/>
        </w:rPr>
        <w:t xml:space="preserve"> продукции и процессов, связанных с ее производством, зарубежным и международным стандартам, является важным и неотъемлемым фактором успешного продвижения отечественных предприятий на зарубежные рынки.</w:t>
      </w:r>
    </w:p>
    <w:p w:rsidR="00815B2A" w:rsidRDefault="00815B2A" w:rsidP="004649E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Расширение рынков сбыта ведет к </w:t>
      </w:r>
      <w:r>
        <w:t xml:space="preserve">увеличению объемов продаж </w:t>
      </w:r>
      <w:r>
        <w:br/>
        <w:t>и, соответственно, к росту налоговых отчислений в бюджетную систему Российской Федерации.</w:t>
      </w:r>
    </w:p>
    <w:p w:rsidR="00600CFE" w:rsidRPr="00271731" w:rsidRDefault="00600CFE" w:rsidP="004649E4">
      <w:pPr>
        <w:ind w:firstLine="709"/>
        <w:jc w:val="both"/>
        <w:rPr>
          <w:szCs w:val="28"/>
        </w:rPr>
      </w:pPr>
      <w:r w:rsidRPr="00271731">
        <w:rPr>
          <w:szCs w:val="28"/>
        </w:rPr>
        <w:t xml:space="preserve">Предоставление </w:t>
      </w:r>
      <w:r w:rsidR="00565FA2">
        <w:rPr>
          <w:szCs w:val="28"/>
        </w:rPr>
        <w:t xml:space="preserve">субсидий </w:t>
      </w:r>
      <w:r w:rsidR="00815B2A">
        <w:rPr>
          <w:szCs w:val="28"/>
        </w:rPr>
        <w:t xml:space="preserve">включено в план </w:t>
      </w:r>
      <w:r w:rsidRPr="00271731">
        <w:rPr>
          <w:szCs w:val="28"/>
        </w:rPr>
        <w:t>мероприятий регионально</w:t>
      </w:r>
      <w:r w:rsidR="00E16FE1">
        <w:rPr>
          <w:szCs w:val="28"/>
        </w:rPr>
        <w:t>го проекта «</w:t>
      </w:r>
      <w:r w:rsidR="00E16FE1" w:rsidRPr="00C673E5">
        <w:rPr>
          <w:szCs w:val="28"/>
        </w:rPr>
        <w:t>Системные меры развития международной кооперации и экспорта</w:t>
      </w:r>
      <w:r w:rsidR="00E16FE1">
        <w:rPr>
          <w:szCs w:val="28"/>
        </w:rPr>
        <w:t xml:space="preserve">» </w:t>
      </w:r>
      <w:r w:rsidRPr="00271731">
        <w:rPr>
          <w:szCs w:val="28"/>
        </w:rPr>
        <w:t xml:space="preserve"> национального проекта «Международная кооперация и экспорт», утвержденного в 2018 году в рамках реализации Указа Президента Российской Федерации </w:t>
      </w:r>
      <w:r w:rsidR="00E16FE1">
        <w:rPr>
          <w:szCs w:val="28"/>
        </w:rPr>
        <w:br/>
      </w:r>
      <w:r w:rsidRPr="00271731">
        <w:rPr>
          <w:szCs w:val="28"/>
        </w:rPr>
        <w:t>от 07.05.2018 № 204 «О национальных целях и стратегических задачах развития Российской Федерации на период до 2024 года».</w:t>
      </w:r>
    </w:p>
    <w:p w:rsidR="00ED2AAB" w:rsidRPr="00271731" w:rsidRDefault="00ED2AAB" w:rsidP="004649E4">
      <w:pPr>
        <w:pStyle w:val="ConsPlusNormal"/>
        <w:ind w:firstLine="709"/>
        <w:jc w:val="both"/>
      </w:pPr>
      <w:r w:rsidRPr="00271731">
        <w:t>Проект постановления не содержит положений</w:t>
      </w:r>
      <w:bookmarkStart w:id="0" w:name="_GoBack"/>
      <w:bookmarkEnd w:id="0"/>
      <w:r w:rsidRPr="00271731">
        <w:t xml:space="preserve">, предусмотренных </w:t>
      </w:r>
      <w:r w:rsidR="00045375">
        <w:br/>
      </w:r>
      <w:r w:rsidRPr="00271731">
        <w:t>пунктом 3.1 Порядка проведения оц</w:t>
      </w:r>
      <w:r w:rsidR="00135877" w:rsidRPr="00271731">
        <w:t xml:space="preserve">енки регулирующего воздействия </w:t>
      </w:r>
      <w:r w:rsidR="00600CFE">
        <w:br/>
      </w:r>
      <w:r w:rsidRPr="00271731">
        <w:t>в Санкт-Петербурге, утвержденног</w:t>
      </w:r>
      <w:r w:rsidR="00135877" w:rsidRPr="00271731">
        <w:t xml:space="preserve">о постановлением Правительства </w:t>
      </w:r>
      <w:r w:rsidR="00600CFE">
        <w:br/>
      </w:r>
      <w:r w:rsidRPr="00271731">
        <w:t>Санкт-Петербурга от 10.04.2014 № 2</w:t>
      </w:r>
      <w:r w:rsidR="00B45714" w:rsidRPr="00271731">
        <w:t xml:space="preserve">44 «О порядке проведения оценки </w:t>
      </w:r>
      <w:r w:rsidRPr="00271731">
        <w:t>регулирующего воздействия в Санкт-Петербурге», и не подлежит процедуре оценки регулирующего воздействия.</w:t>
      </w:r>
    </w:p>
    <w:p w:rsidR="00045375" w:rsidRPr="000B2ED8" w:rsidRDefault="00045375" w:rsidP="004649E4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ED8">
        <w:rPr>
          <w:rFonts w:ascii="Times New Roman" w:hAnsi="Times New Roman" w:cs="Times New Roman"/>
          <w:sz w:val="28"/>
          <w:szCs w:val="28"/>
        </w:rPr>
        <w:t>В целях реализации Соглашения между Правительством</w:t>
      </w:r>
      <w:r w:rsidRPr="001726F8">
        <w:rPr>
          <w:rFonts w:ascii="Times New Roman" w:hAnsi="Times New Roman" w:cs="Times New Roman"/>
          <w:sz w:val="28"/>
          <w:szCs w:val="28"/>
        </w:rPr>
        <w:br/>
      </w:r>
      <w:r w:rsidRPr="000B2ED8">
        <w:rPr>
          <w:rFonts w:ascii="Times New Roman" w:hAnsi="Times New Roman" w:cs="Times New Roman"/>
          <w:sz w:val="28"/>
          <w:szCs w:val="28"/>
        </w:rPr>
        <w:t>Санкт-Петербурга и прокуратурой Санкт-Петербурга о взаимодействии</w:t>
      </w:r>
      <w:r w:rsidRPr="001726F8">
        <w:rPr>
          <w:rFonts w:ascii="Times New Roman" w:hAnsi="Times New Roman" w:cs="Times New Roman"/>
          <w:sz w:val="28"/>
          <w:szCs w:val="28"/>
        </w:rPr>
        <w:br/>
      </w:r>
      <w:r w:rsidRPr="000B2ED8">
        <w:rPr>
          <w:rFonts w:ascii="Times New Roman" w:hAnsi="Times New Roman" w:cs="Times New Roman"/>
          <w:sz w:val="28"/>
          <w:szCs w:val="28"/>
        </w:rPr>
        <w:t>в сфере правотворчества __.__.2020 Проект при организации проведения независимой антикоррупционной экспертизы был направлен</w:t>
      </w:r>
      <w:r w:rsidRPr="000B2ED8">
        <w:rPr>
          <w:rFonts w:ascii="Times New Roman" w:hAnsi="Times New Roman" w:cs="Times New Roman"/>
          <w:sz w:val="28"/>
          <w:szCs w:val="28"/>
        </w:rPr>
        <w:br/>
        <w:t>в прокуратуру Санкт-Петербурга. По результатам рассмотрения Проекта прокуратурой</w:t>
      </w:r>
      <w:r w:rsidRPr="001726F8">
        <w:rPr>
          <w:rFonts w:ascii="Times New Roman" w:hAnsi="Times New Roman" w:cs="Times New Roman"/>
          <w:sz w:val="28"/>
          <w:szCs w:val="28"/>
        </w:rPr>
        <w:t xml:space="preserve"> </w:t>
      </w:r>
      <w:r w:rsidRPr="000B2ED8">
        <w:rPr>
          <w:rFonts w:ascii="Times New Roman" w:hAnsi="Times New Roman" w:cs="Times New Roman"/>
          <w:sz w:val="28"/>
          <w:szCs w:val="28"/>
        </w:rPr>
        <w:t>Санкт-Петербурга заключений не поступало.</w:t>
      </w:r>
    </w:p>
    <w:p w:rsidR="00045375" w:rsidRPr="000B2ED8" w:rsidRDefault="00045375" w:rsidP="004649E4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ED8">
        <w:rPr>
          <w:rFonts w:ascii="Times New Roman" w:hAnsi="Times New Roman" w:cs="Times New Roman"/>
          <w:sz w:val="28"/>
          <w:szCs w:val="28"/>
        </w:rPr>
        <w:t>Проект не относится к документам стратегического планирования</w:t>
      </w:r>
      <w:r w:rsidRPr="000B2ED8">
        <w:rPr>
          <w:rFonts w:ascii="Times New Roman" w:hAnsi="Times New Roman" w:cs="Times New Roman"/>
          <w:sz w:val="28"/>
          <w:szCs w:val="28"/>
        </w:rPr>
        <w:br/>
        <w:t>и не требует общественного обсуждения.</w:t>
      </w:r>
    </w:p>
    <w:p w:rsidR="001374C9" w:rsidRDefault="00045375" w:rsidP="004649E4">
      <w:pPr>
        <w:ind w:firstLine="709"/>
        <w:jc w:val="both"/>
        <w:rPr>
          <w:b/>
          <w:szCs w:val="28"/>
        </w:rPr>
      </w:pPr>
      <w:r w:rsidRPr="000B2ED8">
        <w:rPr>
          <w:szCs w:val="28"/>
        </w:rPr>
        <w:t>Реализация Проекта не будет иметь отрицательных</w:t>
      </w:r>
      <w:r w:rsidRPr="001726F8">
        <w:rPr>
          <w:szCs w:val="28"/>
        </w:rPr>
        <w:br/>
      </w:r>
      <w:r w:rsidRPr="000B2ED8">
        <w:rPr>
          <w:szCs w:val="28"/>
        </w:rPr>
        <w:t xml:space="preserve">социально-экономических последствий и не потребует дополнительного финансирования из бюджета Санкт-Петербурга, а также внесения изменений </w:t>
      </w:r>
      <w:r>
        <w:rPr>
          <w:szCs w:val="28"/>
        </w:rPr>
        <w:br/>
      </w:r>
      <w:r w:rsidRPr="000B2ED8">
        <w:rPr>
          <w:szCs w:val="28"/>
        </w:rPr>
        <w:t>в иные правовые акты Правительства Санкт-Петербурга.</w:t>
      </w:r>
    </w:p>
    <w:p w:rsidR="00045375" w:rsidRDefault="00045375" w:rsidP="004649E4">
      <w:pPr>
        <w:spacing w:line="216" w:lineRule="auto"/>
        <w:ind w:firstLine="709"/>
        <w:jc w:val="both"/>
        <w:rPr>
          <w:szCs w:val="28"/>
        </w:rPr>
      </w:pPr>
      <w:r w:rsidRPr="000B2ED8">
        <w:rPr>
          <w:szCs w:val="28"/>
        </w:rPr>
        <w:lastRenderedPageBreak/>
        <w:t xml:space="preserve">Проект постановления не предусматривает реализацию мероприятий, планируемых к проведению в рамках постановления, пресс-конференций, размещение социальной рекламы, а также не является наиболее важным нормативным правовым актом, в </w:t>
      </w:r>
      <w:proofErr w:type="gramStart"/>
      <w:r w:rsidRPr="000B2ED8">
        <w:rPr>
          <w:szCs w:val="28"/>
        </w:rPr>
        <w:t>связи</w:t>
      </w:r>
      <w:proofErr w:type="gramEnd"/>
      <w:r w:rsidRPr="000B2ED8">
        <w:rPr>
          <w:szCs w:val="28"/>
        </w:rPr>
        <w:t xml:space="preserve"> с чем принятие медиа-плана</w:t>
      </w:r>
      <w:r>
        <w:rPr>
          <w:szCs w:val="28"/>
        </w:rPr>
        <w:br/>
      </w:r>
      <w:r w:rsidRPr="000B2ED8">
        <w:rPr>
          <w:szCs w:val="28"/>
        </w:rPr>
        <w:t>не требуется.</w:t>
      </w:r>
    </w:p>
    <w:p w:rsidR="00045375" w:rsidRPr="004D315F" w:rsidRDefault="00045375" w:rsidP="00045375">
      <w:pPr>
        <w:spacing w:line="216" w:lineRule="auto"/>
        <w:ind w:firstLine="709"/>
        <w:jc w:val="both"/>
      </w:pPr>
    </w:p>
    <w:p w:rsidR="00E16FE1" w:rsidRDefault="00E16FE1" w:rsidP="00565FA2">
      <w:pPr>
        <w:ind w:firstLine="709"/>
        <w:rPr>
          <w:b/>
          <w:szCs w:val="28"/>
        </w:rPr>
      </w:pPr>
    </w:p>
    <w:p w:rsidR="00045375" w:rsidRPr="00271731" w:rsidRDefault="00045375" w:rsidP="00565FA2">
      <w:pPr>
        <w:ind w:firstLine="709"/>
        <w:rPr>
          <w:b/>
          <w:szCs w:val="28"/>
        </w:rPr>
      </w:pPr>
    </w:p>
    <w:p w:rsidR="00D6558B" w:rsidRPr="00271731" w:rsidRDefault="00045375" w:rsidP="005D0582">
      <w:pPr>
        <w:rPr>
          <w:b/>
          <w:szCs w:val="28"/>
        </w:rPr>
      </w:pPr>
      <w:r>
        <w:rPr>
          <w:b/>
          <w:szCs w:val="28"/>
        </w:rPr>
        <w:t xml:space="preserve">Временно </w:t>
      </w:r>
      <w:proofErr w:type="gramStart"/>
      <w:r>
        <w:rPr>
          <w:b/>
          <w:szCs w:val="28"/>
        </w:rPr>
        <w:t>исполняющий</w:t>
      </w:r>
      <w:proofErr w:type="gramEnd"/>
      <w:r>
        <w:rPr>
          <w:b/>
          <w:szCs w:val="28"/>
        </w:rPr>
        <w:br/>
        <w:t>обязанности п</w:t>
      </w:r>
      <w:r w:rsidR="004E286F" w:rsidRPr="00271731">
        <w:rPr>
          <w:b/>
          <w:szCs w:val="28"/>
        </w:rPr>
        <w:t>редседател</w:t>
      </w:r>
      <w:r>
        <w:rPr>
          <w:b/>
          <w:szCs w:val="28"/>
        </w:rPr>
        <w:t>я</w:t>
      </w:r>
      <w:r w:rsidR="004E286F" w:rsidRPr="00271731">
        <w:rPr>
          <w:b/>
          <w:szCs w:val="28"/>
        </w:rPr>
        <w:t xml:space="preserve"> Комитета</w:t>
      </w:r>
      <w:r w:rsidR="00FB5917">
        <w:rPr>
          <w:b/>
          <w:szCs w:val="28"/>
        </w:rPr>
        <w:t xml:space="preserve"> </w:t>
      </w:r>
      <w:r w:rsidR="00DC1CD4">
        <w:rPr>
          <w:b/>
          <w:szCs w:val="28"/>
        </w:rPr>
        <w:br/>
      </w:r>
      <w:r w:rsidR="00E37B10" w:rsidRPr="00271731">
        <w:rPr>
          <w:b/>
          <w:szCs w:val="28"/>
        </w:rPr>
        <w:t>по промышленной</w:t>
      </w:r>
      <w:r w:rsidR="00DC1CD4">
        <w:rPr>
          <w:b/>
          <w:szCs w:val="28"/>
        </w:rPr>
        <w:t xml:space="preserve"> </w:t>
      </w:r>
      <w:r w:rsidR="00E37B10" w:rsidRPr="00271731">
        <w:rPr>
          <w:b/>
          <w:szCs w:val="28"/>
        </w:rPr>
        <w:t>политике</w:t>
      </w:r>
      <w:r w:rsidR="00815B2A">
        <w:rPr>
          <w:b/>
          <w:szCs w:val="28"/>
        </w:rPr>
        <w:t>,</w:t>
      </w:r>
      <w:r w:rsidR="00FB5917">
        <w:rPr>
          <w:b/>
          <w:szCs w:val="28"/>
        </w:rPr>
        <w:t xml:space="preserve"> </w:t>
      </w:r>
      <w:r w:rsidR="00DC1CD4">
        <w:rPr>
          <w:b/>
          <w:szCs w:val="28"/>
        </w:rPr>
        <w:br/>
      </w:r>
      <w:r w:rsidR="00E37B10" w:rsidRPr="00271731">
        <w:rPr>
          <w:b/>
          <w:szCs w:val="28"/>
        </w:rPr>
        <w:t xml:space="preserve">инновациям </w:t>
      </w:r>
      <w:r w:rsidR="00815B2A">
        <w:rPr>
          <w:b/>
          <w:szCs w:val="28"/>
        </w:rPr>
        <w:t xml:space="preserve">и торговле </w:t>
      </w:r>
      <w:r w:rsidR="00E37B10" w:rsidRPr="00271731">
        <w:rPr>
          <w:b/>
          <w:szCs w:val="28"/>
        </w:rPr>
        <w:t>Санкт-Петербурга</w:t>
      </w:r>
      <w:r w:rsidR="00815B2A">
        <w:rPr>
          <w:b/>
          <w:szCs w:val="28"/>
        </w:rPr>
        <w:t xml:space="preserve"> </w:t>
      </w:r>
      <w:r>
        <w:rPr>
          <w:b/>
          <w:szCs w:val="28"/>
        </w:rPr>
        <w:t xml:space="preserve">                                     </w:t>
      </w:r>
      <w:proofErr w:type="spellStart"/>
      <w:r>
        <w:rPr>
          <w:b/>
          <w:szCs w:val="28"/>
        </w:rPr>
        <w:t>А.А.Яковлев</w:t>
      </w:r>
      <w:proofErr w:type="spellEnd"/>
    </w:p>
    <w:sectPr w:rsidR="00D6558B" w:rsidRPr="00271731" w:rsidSect="00045375">
      <w:headerReference w:type="even" r:id="rId8"/>
      <w:headerReference w:type="default" r:id="rId9"/>
      <w:pgSz w:w="11906" w:h="16838"/>
      <w:pgMar w:top="1418" w:right="851" w:bottom="1134" w:left="1276" w:header="705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A2B" w:rsidRDefault="003A2A2B">
      <w:r>
        <w:separator/>
      </w:r>
    </w:p>
  </w:endnote>
  <w:endnote w:type="continuationSeparator" w:id="0">
    <w:p w:rsidR="003A2A2B" w:rsidRDefault="003A2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A2B" w:rsidRDefault="003A2A2B">
      <w:r>
        <w:separator/>
      </w:r>
    </w:p>
  </w:footnote>
  <w:footnote w:type="continuationSeparator" w:id="0">
    <w:p w:rsidR="003A2A2B" w:rsidRDefault="003A2A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D55" w:rsidRDefault="00CC0583" w:rsidP="005C53D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A1D5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A1D55" w:rsidRDefault="00AA1D5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D55" w:rsidRDefault="00CC0583" w:rsidP="005C53D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A1D5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49E4">
      <w:rPr>
        <w:rStyle w:val="a4"/>
        <w:noProof/>
      </w:rPr>
      <w:t>2</w:t>
    </w:r>
    <w:r>
      <w:rPr>
        <w:rStyle w:val="a4"/>
      </w:rPr>
      <w:fldChar w:fldCharType="end"/>
    </w:r>
  </w:p>
  <w:p w:rsidR="00AA1D55" w:rsidRDefault="00AA1D5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D2FB0"/>
    <w:multiLevelType w:val="multilevel"/>
    <w:tmpl w:val="4AE6CB0C"/>
    <w:lvl w:ilvl="0">
      <w:start w:val="1"/>
      <w:numFmt w:val="decimal"/>
      <w:lvlText w:val="%1."/>
      <w:lvlJc w:val="left"/>
      <w:pPr>
        <w:ind w:left="2213" w:hanging="795"/>
      </w:pPr>
      <w:rPr>
        <w:rFonts w:ascii="Times New Roman" w:eastAsia="Times New Roman" w:hAnsi="Times New Roman" w:cs="Times New Roman"/>
        <w:b w:val="0"/>
        <w:color w:va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B85"/>
    <w:rsid w:val="00032D8A"/>
    <w:rsid w:val="00045375"/>
    <w:rsid w:val="00087F46"/>
    <w:rsid w:val="000A5F00"/>
    <w:rsid w:val="000B2E70"/>
    <w:rsid w:val="000C4473"/>
    <w:rsid w:val="000E7663"/>
    <w:rsid w:val="001005B3"/>
    <w:rsid w:val="0011267D"/>
    <w:rsid w:val="00123A72"/>
    <w:rsid w:val="0012526E"/>
    <w:rsid w:val="00135877"/>
    <w:rsid w:val="001374C9"/>
    <w:rsid w:val="00137526"/>
    <w:rsid w:val="00146692"/>
    <w:rsid w:val="00151AED"/>
    <w:rsid w:val="00174271"/>
    <w:rsid w:val="001A7249"/>
    <w:rsid w:val="001B1A3F"/>
    <w:rsid w:val="001B4E61"/>
    <w:rsid w:val="001C376F"/>
    <w:rsid w:val="00200778"/>
    <w:rsid w:val="00242DF5"/>
    <w:rsid w:val="00270FE0"/>
    <w:rsid w:val="00271731"/>
    <w:rsid w:val="00291D0B"/>
    <w:rsid w:val="002A4C3D"/>
    <w:rsid w:val="002C606E"/>
    <w:rsid w:val="002E54DA"/>
    <w:rsid w:val="0036207C"/>
    <w:rsid w:val="003A2A2B"/>
    <w:rsid w:val="003D3D7F"/>
    <w:rsid w:val="003D78FE"/>
    <w:rsid w:val="003E755E"/>
    <w:rsid w:val="00412C55"/>
    <w:rsid w:val="0042013D"/>
    <w:rsid w:val="004211D0"/>
    <w:rsid w:val="00440566"/>
    <w:rsid w:val="004473A5"/>
    <w:rsid w:val="004508A9"/>
    <w:rsid w:val="00451F98"/>
    <w:rsid w:val="004649E4"/>
    <w:rsid w:val="00485E6F"/>
    <w:rsid w:val="004B2F4C"/>
    <w:rsid w:val="004C63B6"/>
    <w:rsid w:val="004E286F"/>
    <w:rsid w:val="004E3607"/>
    <w:rsid w:val="004F3C1F"/>
    <w:rsid w:val="00514EF9"/>
    <w:rsid w:val="00565DD7"/>
    <w:rsid w:val="00565FA2"/>
    <w:rsid w:val="00585F33"/>
    <w:rsid w:val="005907F9"/>
    <w:rsid w:val="005A7FA6"/>
    <w:rsid w:val="005C2D11"/>
    <w:rsid w:val="005C53D0"/>
    <w:rsid w:val="005D0582"/>
    <w:rsid w:val="00600CFE"/>
    <w:rsid w:val="006252F4"/>
    <w:rsid w:val="006351EB"/>
    <w:rsid w:val="00651DBC"/>
    <w:rsid w:val="006A2D68"/>
    <w:rsid w:val="006A68AB"/>
    <w:rsid w:val="006F72DC"/>
    <w:rsid w:val="00720A7E"/>
    <w:rsid w:val="00721462"/>
    <w:rsid w:val="00723279"/>
    <w:rsid w:val="00774C92"/>
    <w:rsid w:val="007B3A9F"/>
    <w:rsid w:val="007B6435"/>
    <w:rsid w:val="007C7B22"/>
    <w:rsid w:val="007D65C5"/>
    <w:rsid w:val="00815B2A"/>
    <w:rsid w:val="008410FE"/>
    <w:rsid w:val="00851FA2"/>
    <w:rsid w:val="00875DB8"/>
    <w:rsid w:val="00880C27"/>
    <w:rsid w:val="008F4F3D"/>
    <w:rsid w:val="0090604B"/>
    <w:rsid w:val="00926AC7"/>
    <w:rsid w:val="00995825"/>
    <w:rsid w:val="00996290"/>
    <w:rsid w:val="009E5393"/>
    <w:rsid w:val="009F6B85"/>
    <w:rsid w:val="009F704C"/>
    <w:rsid w:val="00A07300"/>
    <w:rsid w:val="00A12702"/>
    <w:rsid w:val="00A23D42"/>
    <w:rsid w:val="00A2522D"/>
    <w:rsid w:val="00A52C81"/>
    <w:rsid w:val="00A6456D"/>
    <w:rsid w:val="00A73BCF"/>
    <w:rsid w:val="00AA117C"/>
    <w:rsid w:val="00AA1D55"/>
    <w:rsid w:val="00AE4BD7"/>
    <w:rsid w:val="00AF47FC"/>
    <w:rsid w:val="00B07A59"/>
    <w:rsid w:val="00B23880"/>
    <w:rsid w:val="00B45714"/>
    <w:rsid w:val="00B516F6"/>
    <w:rsid w:val="00B87AB0"/>
    <w:rsid w:val="00BD7C17"/>
    <w:rsid w:val="00BE0801"/>
    <w:rsid w:val="00BF3A1E"/>
    <w:rsid w:val="00C442B0"/>
    <w:rsid w:val="00C632EE"/>
    <w:rsid w:val="00C9397C"/>
    <w:rsid w:val="00CA6453"/>
    <w:rsid w:val="00CB762C"/>
    <w:rsid w:val="00CC0583"/>
    <w:rsid w:val="00CC6645"/>
    <w:rsid w:val="00CF07BE"/>
    <w:rsid w:val="00D64997"/>
    <w:rsid w:val="00D6558B"/>
    <w:rsid w:val="00D675CA"/>
    <w:rsid w:val="00D714EC"/>
    <w:rsid w:val="00D82C45"/>
    <w:rsid w:val="00DA2011"/>
    <w:rsid w:val="00DB5931"/>
    <w:rsid w:val="00DB69E5"/>
    <w:rsid w:val="00DC1CD4"/>
    <w:rsid w:val="00DD6A17"/>
    <w:rsid w:val="00DE4F1F"/>
    <w:rsid w:val="00DE5CFB"/>
    <w:rsid w:val="00E1667A"/>
    <w:rsid w:val="00E16FE1"/>
    <w:rsid w:val="00E179AA"/>
    <w:rsid w:val="00E31D92"/>
    <w:rsid w:val="00E33BCB"/>
    <w:rsid w:val="00E37B10"/>
    <w:rsid w:val="00E51313"/>
    <w:rsid w:val="00E51A7C"/>
    <w:rsid w:val="00E5410C"/>
    <w:rsid w:val="00E62333"/>
    <w:rsid w:val="00E7545D"/>
    <w:rsid w:val="00E75DE5"/>
    <w:rsid w:val="00EA63AA"/>
    <w:rsid w:val="00ED242F"/>
    <w:rsid w:val="00ED2AAB"/>
    <w:rsid w:val="00F07BEF"/>
    <w:rsid w:val="00F1672D"/>
    <w:rsid w:val="00FB31DA"/>
    <w:rsid w:val="00FB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86F"/>
    <w:rPr>
      <w:rFonts w:eastAsia="Times New Roman"/>
      <w:sz w:val="28"/>
    </w:rPr>
  </w:style>
  <w:style w:type="paragraph" w:styleId="3">
    <w:name w:val="heading 3"/>
    <w:basedOn w:val="a"/>
    <w:link w:val="30"/>
    <w:uiPriority w:val="9"/>
    <w:qFormat/>
    <w:rsid w:val="00875D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E286F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4E286F"/>
  </w:style>
  <w:style w:type="paragraph" w:styleId="a5">
    <w:name w:val="Balloon Text"/>
    <w:basedOn w:val="a"/>
    <w:semiHidden/>
    <w:rsid w:val="004E286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B31D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rsid w:val="00A127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30">
    <w:name w:val="Заголовок 3 Знак"/>
    <w:link w:val="3"/>
    <w:uiPriority w:val="9"/>
    <w:rsid w:val="00875DB8"/>
    <w:rPr>
      <w:rFonts w:eastAsia="Times New Roman"/>
      <w:b/>
      <w:bCs/>
      <w:sz w:val="27"/>
      <w:szCs w:val="27"/>
    </w:rPr>
  </w:style>
  <w:style w:type="paragraph" w:customStyle="1" w:styleId="ConsPlusTitle">
    <w:name w:val="ConsPlusTitle"/>
    <w:rsid w:val="007B3A9F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rmal">
    <w:name w:val="ConsPlusNormal"/>
    <w:rsid w:val="00B516F6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Default">
    <w:name w:val="Default"/>
    <w:rsid w:val="00ED2A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EADERTEXT">
    <w:name w:val=".HEADERTEXT"/>
    <w:uiPriority w:val="99"/>
    <w:rsid w:val="001005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paragraph" w:customStyle="1" w:styleId="Style2">
    <w:name w:val="Style2"/>
    <w:basedOn w:val="a"/>
    <w:uiPriority w:val="99"/>
    <w:rsid w:val="001005B3"/>
    <w:pPr>
      <w:widowControl w:val="0"/>
      <w:autoSpaceDE w:val="0"/>
      <w:autoSpaceDN w:val="0"/>
      <w:adjustRightInd w:val="0"/>
      <w:spacing w:line="325" w:lineRule="exact"/>
      <w:jc w:val="center"/>
    </w:pPr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457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5714"/>
    <w:rPr>
      <w:rFonts w:eastAsia="Times New Roman"/>
      <w:sz w:val="28"/>
    </w:rPr>
  </w:style>
  <w:style w:type="paragraph" w:customStyle="1" w:styleId="ConsPlusNonformat">
    <w:name w:val="ConsPlusNonformat"/>
    <w:uiPriority w:val="99"/>
    <w:rsid w:val="0004537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Title">
    <w:name w:val="ConsTitle"/>
    <w:rsid w:val="00C442B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86F"/>
    <w:rPr>
      <w:rFonts w:eastAsia="Times New Roman"/>
      <w:sz w:val="28"/>
    </w:rPr>
  </w:style>
  <w:style w:type="paragraph" w:styleId="3">
    <w:name w:val="heading 3"/>
    <w:basedOn w:val="a"/>
    <w:link w:val="30"/>
    <w:uiPriority w:val="9"/>
    <w:qFormat/>
    <w:rsid w:val="00875D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E286F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4E286F"/>
  </w:style>
  <w:style w:type="paragraph" w:styleId="a5">
    <w:name w:val="Balloon Text"/>
    <w:basedOn w:val="a"/>
    <w:semiHidden/>
    <w:rsid w:val="004E286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B31D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rsid w:val="00A127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30">
    <w:name w:val="Заголовок 3 Знак"/>
    <w:link w:val="3"/>
    <w:uiPriority w:val="9"/>
    <w:rsid w:val="00875DB8"/>
    <w:rPr>
      <w:rFonts w:eastAsia="Times New Roman"/>
      <w:b/>
      <w:bCs/>
      <w:sz w:val="27"/>
      <w:szCs w:val="27"/>
    </w:rPr>
  </w:style>
  <w:style w:type="paragraph" w:customStyle="1" w:styleId="ConsPlusTitle">
    <w:name w:val="ConsPlusTitle"/>
    <w:rsid w:val="007B3A9F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rmal">
    <w:name w:val="ConsPlusNormal"/>
    <w:rsid w:val="00B516F6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Default">
    <w:name w:val="Default"/>
    <w:rsid w:val="00ED2A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EADERTEXT">
    <w:name w:val=".HEADERTEXT"/>
    <w:uiPriority w:val="99"/>
    <w:rsid w:val="001005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paragraph" w:customStyle="1" w:styleId="Style2">
    <w:name w:val="Style2"/>
    <w:basedOn w:val="a"/>
    <w:uiPriority w:val="99"/>
    <w:rsid w:val="001005B3"/>
    <w:pPr>
      <w:widowControl w:val="0"/>
      <w:autoSpaceDE w:val="0"/>
      <w:autoSpaceDN w:val="0"/>
      <w:adjustRightInd w:val="0"/>
      <w:spacing w:line="325" w:lineRule="exact"/>
      <w:jc w:val="center"/>
    </w:pPr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457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45714"/>
    <w:rPr>
      <w:rFonts w:eastAsia="Times New Roman"/>
      <w:sz w:val="28"/>
    </w:rPr>
  </w:style>
  <w:style w:type="paragraph" w:customStyle="1" w:styleId="ConsPlusNonformat">
    <w:name w:val="ConsPlusNonformat"/>
    <w:uiPriority w:val="99"/>
    <w:rsid w:val="0004537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Title">
    <w:name w:val="ConsTitle"/>
    <w:rsid w:val="00C442B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1038</Words>
  <Characters>7898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cedipt</Company>
  <LinksUpToDate>false</LinksUpToDate>
  <CharactersWithSpaces>8919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Galileeva</dc:creator>
  <cp:lastModifiedBy>Сидоренко Таисия Михайловна</cp:lastModifiedBy>
  <cp:revision>7</cp:revision>
  <cp:lastPrinted>2019-02-07T14:41:00Z</cp:lastPrinted>
  <dcterms:created xsi:type="dcterms:W3CDTF">2020-01-15T08:24:00Z</dcterms:created>
  <dcterms:modified xsi:type="dcterms:W3CDTF">2020-02-10T12:24:00Z</dcterms:modified>
</cp:coreProperties>
</file>