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299" w:rsidRPr="00714299" w:rsidRDefault="00714299" w:rsidP="00714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занятие с гражданскими служащими и семинар с гражданскими служащими и руководителями учреждений</w:t>
      </w:r>
    </w:p>
    <w:p w:rsidR="00714299" w:rsidRPr="00714299" w:rsidRDefault="00714299" w:rsidP="00714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299">
        <w:rPr>
          <w:rFonts w:ascii="Times New Roman" w:eastAsia="Times New Roman" w:hAnsi="Times New Roman" w:cs="Times New Roman"/>
          <w:sz w:val="24"/>
          <w:szCs w:val="24"/>
          <w:lang w:eastAsia="ru-RU"/>
        </w:rPr>
        <w:t>07.02.2020 в администрации Петродворцового района Санкт-Петербурга проведены:</w:t>
      </w:r>
    </w:p>
    <w:p w:rsidR="00714299" w:rsidRPr="00714299" w:rsidRDefault="00714299" w:rsidP="00714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2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занятие с государственными гражданскими служащими на тему: «Противодействие коррупции на государственной гражданской службе РФ. Антикоррупционное законодательство РФ. Антикоррупционные ограничения и запреты на государственной гражда</w:t>
      </w:r>
      <w:bookmarkStart w:id="0" w:name="_GoBack"/>
      <w:bookmarkEnd w:id="0"/>
      <w:r w:rsidRPr="00714299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службе». В ходе методического занятия рассмотрены практические примеры применения антикоррупционного законодательства, в том числе судебная практика. А также подведены итоги тестирования гражданских служащих на знание антикоррупционного законодательства.</w:t>
      </w:r>
    </w:p>
    <w:p w:rsidR="00714299" w:rsidRPr="00714299" w:rsidRDefault="00714299" w:rsidP="007142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с государственными гражданскими служащими и руководителями государственных учреждений, подведомственных администрации, на тему: «Представление сведений о доходах, расходах, об имуществе и обязательствах имущественного характера в 2020 году. Основные ошибки при заполнении сведений».</w:t>
      </w:r>
    </w:p>
    <w:p w:rsidR="00972A7A" w:rsidRDefault="00972A7A"/>
    <w:sectPr w:rsidR="0097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A330B"/>
    <w:multiLevelType w:val="multilevel"/>
    <w:tmpl w:val="E664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299"/>
    <w:rsid w:val="00714299"/>
    <w:rsid w:val="0097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DA9D6-3549-4C63-8315-9048085A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Анна Евгеньевна</dc:creator>
  <cp:keywords/>
  <dc:description/>
  <cp:lastModifiedBy>Голубева Анна Евгеньевна</cp:lastModifiedBy>
  <cp:revision>1</cp:revision>
  <dcterms:created xsi:type="dcterms:W3CDTF">2020-02-26T07:10:00Z</dcterms:created>
  <dcterms:modified xsi:type="dcterms:W3CDTF">2020-02-26T07:11:00Z</dcterms:modified>
</cp:coreProperties>
</file>