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B735DF">
        <w:tc>
          <w:tcPr>
            <w:tcW w:w="9639" w:type="dxa"/>
            <w:gridSpan w:val="2"/>
          </w:tcPr>
          <w:p w:rsidR="00B735DF" w:rsidRDefault="00134967">
            <w:pPr>
              <w:widowControl w:val="0"/>
              <w:jc w:val="center"/>
            </w:pPr>
            <w:r>
              <w:pict>
                <v:shape id="_x0000_s1027" style="position:absolute;left:0;text-align:left;margin-left:0;margin-top:0;width:50pt;height:50pt;z-index:251657728;visibility:hidden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="00B355CC"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025" o:spid="_x0000_i1025" type="#_x0000_t75" style="width:47.25pt;height:45.75pt;visibility:visible;mso-wrap-style:none;mso-position-vertical-relative:line" o:ole="">
                  <v:imagedata r:id="rId7" o:title=""/>
                </v:shape>
                <o:OLEObject Type="Embed" ProgID="PBrush" ShapeID="1025" DrawAspect="Content" ObjectID="_1643696619" r:id="rId8"/>
              </w:object>
            </w:r>
          </w:p>
          <w:p w:rsidR="00B735DF" w:rsidRDefault="00B735DF">
            <w:pPr>
              <w:widowControl w:val="0"/>
              <w:jc w:val="center"/>
            </w:pPr>
          </w:p>
        </w:tc>
      </w:tr>
      <w:tr w:rsidR="00B735DF">
        <w:tc>
          <w:tcPr>
            <w:tcW w:w="9639" w:type="dxa"/>
            <w:gridSpan w:val="2"/>
          </w:tcPr>
          <w:p w:rsidR="00B735DF" w:rsidRDefault="00436DF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B735DF">
        <w:trPr>
          <w:trHeight w:val="267"/>
        </w:trPr>
        <w:tc>
          <w:tcPr>
            <w:tcW w:w="9639" w:type="dxa"/>
            <w:gridSpan w:val="2"/>
          </w:tcPr>
          <w:p w:rsidR="00B735DF" w:rsidRDefault="00B735DF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B735DF">
        <w:tc>
          <w:tcPr>
            <w:tcW w:w="9639" w:type="dxa"/>
            <w:gridSpan w:val="2"/>
            <w:vAlign w:val="center"/>
          </w:tcPr>
          <w:p w:rsidR="00B735DF" w:rsidRDefault="00436DF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 О С Т А Н О В Л Е Н И Е</w:t>
            </w:r>
          </w:p>
          <w:p w:rsidR="00B735DF" w:rsidRDefault="00B735DF" w:rsidP="00582414">
            <w:pPr>
              <w:widowControl w:val="0"/>
              <w:rPr>
                <w:b/>
              </w:rPr>
            </w:pPr>
          </w:p>
        </w:tc>
      </w:tr>
      <w:tr w:rsidR="00B735DF">
        <w:tc>
          <w:tcPr>
            <w:tcW w:w="4786" w:type="dxa"/>
          </w:tcPr>
          <w:p w:rsidR="00B735DF" w:rsidRDefault="00436DF5">
            <w:pPr>
              <w:widowControl w:val="0"/>
              <w:ind w:left="-108"/>
            </w:pPr>
            <w:r>
              <w:t>______________</w:t>
            </w:r>
          </w:p>
          <w:p w:rsidR="00B735DF" w:rsidRDefault="00B735DF">
            <w:pPr>
              <w:widowControl w:val="0"/>
            </w:pPr>
          </w:p>
        </w:tc>
        <w:tc>
          <w:tcPr>
            <w:tcW w:w="4853" w:type="dxa"/>
          </w:tcPr>
          <w:p w:rsidR="00B735DF" w:rsidRDefault="00436DF5">
            <w:pPr>
              <w:widowControl w:val="0"/>
              <w:ind w:right="175"/>
              <w:jc w:val="right"/>
            </w:pPr>
            <w:r>
              <w:t>№______________</w:t>
            </w:r>
          </w:p>
        </w:tc>
      </w:tr>
    </w:tbl>
    <w:p w:rsidR="00B735DF" w:rsidRDefault="00B735DF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735DF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4E579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постановление Прави</w:t>
      </w:r>
      <w:r w:rsidR="002B5BF6">
        <w:rPr>
          <w:rFonts w:ascii="Times New Roman" w:hAnsi="Times New Roman" w:cs="Times New Roman"/>
          <w:sz w:val="24"/>
          <w:szCs w:val="24"/>
        </w:rPr>
        <w:t xml:space="preserve">тельства Санкт-Петербурга </w:t>
      </w:r>
      <w:r w:rsidR="002B5BF6">
        <w:rPr>
          <w:rFonts w:ascii="Times New Roman" w:hAnsi="Times New Roman" w:cs="Times New Roman"/>
          <w:sz w:val="24"/>
          <w:szCs w:val="24"/>
        </w:rPr>
        <w:br/>
        <w:t>от 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5BF6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2B5BF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B5BF6">
        <w:rPr>
          <w:rFonts w:ascii="Times New Roman" w:hAnsi="Times New Roman" w:cs="Times New Roman"/>
          <w:sz w:val="24"/>
          <w:szCs w:val="24"/>
        </w:rPr>
        <w:t>743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F0" w:rsidRPr="00C643F0" w:rsidRDefault="00C643F0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35DF" w:rsidRDefault="00436DF5">
      <w:pPr>
        <w:autoSpaceDE w:val="0"/>
        <w:autoSpaceDN w:val="0"/>
        <w:ind w:firstLine="567"/>
        <w:jc w:val="both"/>
      </w:pPr>
      <w:r>
        <w:t>Правительство Санкт-Петербурга</w:t>
      </w:r>
    </w:p>
    <w:p w:rsidR="00B735DF" w:rsidRDefault="00B735DF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Default="00436DF5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П О С Т А Н О В Л Я Е Т:</w:t>
      </w:r>
    </w:p>
    <w:p w:rsidR="00B32A61" w:rsidRPr="00B32A61" w:rsidRDefault="00B32A61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A54E51" w:rsidRPr="004E5795" w:rsidRDefault="00436DF5" w:rsidP="004E5795">
      <w:pPr>
        <w:autoSpaceDE w:val="0"/>
        <w:autoSpaceDN w:val="0"/>
        <w:ind w:firstLine="567"/>
        <w:jc w:val="both"/>
      </w:pPr>
      <w:r>
        <w:t xml:space="preserve">1. Внести в постановление Правительства Санкт-Петербурга </w:t>
      </w:r>
      <w:r w:rsidR="002B5BF6">
        <w:rPr>
          <w:rFonts w:eastAsiaTheme="minorHAnsi"/>
          <w:lang w:eastAsia="en-US"/>
        </w:rPr>
        <w:t>от 19</w:t>
      </w:r>
      <w:r>
        <w:rPr>
          <w:rFonts w:eastAsiaTheme="minorHAnsi"/>
          <w:lang w:eastAsia="en-US"/>
        </w:rPr>
        <w:t>.</w:t>
      </w:r>
      <w:r w:rsidR="002B5BF6">
        <w:rPr>
          <w:rFonts w:eastAsiaTheme="minorHAnsi"/>
          <w:lang w:eastAsia="en-US"/>
        </w:rPr>
        <w:t>09</w:t>
      </w:r>
      <w:r>
        <w:rPr>
          <w:rFonts w:eastAsiaTheme="minorHAnsi"/>
          <w:lang w:eastAsia="en-US"/>
        </w:rPr>
        <w:t xml:space="preserve">.2018 № </w:t>
      </w:r>
      <w:r w:rsidR="002B5BF6">
        <w:rPr>
          <w:rFonts w:eastAsiaTheme="minorHAnsi"/>
          <w:lang w:eastAsia="en-US"/>
        </w:rPr>
        <w:t>743</w:t>
      </w:r>
      <w:r>
        <w:rPr>
          <w:rFonts w:eastAsiaTheme="minorHAnsi"/>
          <w:lang w:eastAsia="en-US"/>
        </w:rPr>
        <w:t xml:space="preserve"> </w:t>
      </w:r>
      <w:r w:rsidR="00202ADF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«</w:t>
      </w:r>
      <w:r w:rsidR="002B5BF6">
        <w:t xml:space="preserve">О реализации Закона Санкт-Петербурга «О праздниках и памятных датах </w:t>
      </w:r>
      <w:r w:rsidR="00202ADF">
        <w:br/>
      </w:r>
      <w:r w:rsidR="002B5BF6">
        <w:t>в Санкт-Петербурге</w:t>
      </w:r>
      <w:r w:rsidR="004E5795">
        <w:rPr>
          <w:rFonts w:eastAsiaTheme="minorHAnsi"/>
          <w:lang w:eastAsia="en-US"/>
        </w:rPr>
        <w:t>»</w:t>
      </w:r>
      <w:r w:rsidR="00202ADF">
        <w:rPr>
          <w:rFonts w:eastAsiaTheme="minorHAnsi"/>
          <w:lang w:eastAsia="en-US"/>
        </w:rPr>
        <w:t xml:space="preserve"> изменение</w:t>
      </w:r>
      <w:r w:rsidR="004E5795">
        <w:rPr>
          <w:rFonts w:eastAsiaTheme="minorHAnsi"/>
          <w:lang w:eastAsia="en-US"/>
        </w:rPr>
        <w:t>,</w:t>
      </w:r>
      <w:r w:rsidR="004E5795">
        <w:t xml:space="preserve"> </w:t>
      </w:r>
      <w:r w:rsidR="00202ADF">
        <w:t xml:space="preserve">дополнив приложение к постановлению </w:t>
      </w:r>
      <w:r w:rsidR="00202ADF">
        <w:br/>
        <w:t>пунктом 110 следующего со</w:t>
      </w:r>
      <w:bookmarkStart w:id="0" w:name="_GoBack"/>
      <w:bookmarkEnd w:id="0"/>
      <w:r w:rsidR="00202ADF">
        <w:t>держания</w:t>
      </w:r>
      <w:r w:rsidR="002B5BF6">
        <w:rPr>
          <w:rFonts w:eastAsiaTheme="minorHAnsi"/>
          <w:lang w:eastAsia="en-US"/>
        </w:rPr>
        <w:t>:</w:t>
      </w:r>
    </w:p>
    <w:p w:rsidR="002B5BF6" w:rsidRDefault="004E5795" w:rsidP="00034E5E">
      <w:pPr>
        <w:autoSpaceDE w:val="0"/>
        <w:autoSpaceDN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</w:p>
    <w:tbl>
      <w:tblPr>
        <w:tblStyle w:val="aa"/>
        <w:tblW w:w="0" w:type="auto"/>
        <w:tblInd w:w="340" w:type="dxa"/>
        <w:tblLook w:val="04A0" w:firstRow="1" w:lastRow="0" w:firstColumn="1" w:lastColumn="0" w:noHBand="0" w:noVBand="1"/>
      </w:tblPr>
      <w:tblGrid>
        <w:gridCol w:w="576"/>
        <w:gridCol w:w="5429"/>
        <w:gridCol w:w="1694"/>
        <w:gridCol w:w="1021"/>
      </w:tblGrid>
      <w:tr w:rsidR="00034E5E" w:rsidTr="00202ADF">
        <w:tc>
          <w:tcPr>
            <w:tcW w:w="576" w:type="dxa"/>
          </w:tcPr>
          <w:p w:rsidR="00034E5E" w:rsidRDefault="00034E5E" w:rsidP="00F64126">
            <w:pPr>
              <w:autoSpaceDE w:val="0"/>
              <w:autoSpaceDN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110</w:t>
            </w:r>
          </w:p>
        </w:tc>
        <w:tc>
          <w:tcPr>
            <w:tcW w:w="5429" w:type="dxa"/>
          </w:tcPr>
          <w:p w:rsidR="00034E5E" w:rsidRDefault="00034E5E" w:rsidP="00F64126">
            <w:pPr>
              <w:autoSpaceDE w:val="0"/>
              <w:autoSpaceDN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Комитет по молодежной политике и взаимодействию с общественными организациями </w:t>
            </w:r>
          </w:p>
        </w:tc>
        <w:tc>
          <w:tcPr>
            <w:tcW w:w="1694" w:type="dxa"/>
          </w:tcPr>
          <w:p w:rsidR="00034E5E" w:rsidRDefault="00034E5E">
            <w:pPr>
              <w:autoSpaceDE w:val="0"/>
              <w:autoSpaceDN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День добровольца (волонтера)</w:t>
            </w:r>
          </w:p>
        </w:tc>
        <w:tc>
          <w:tcPr>
            <w:tcW w:w="1021" w:type="dxa"/>
          </w:tcPr>
          <w:p w:rsidR="00034E5E" w:rsidRDefault="00034E5E">
            <w:pPr>
              <w:autoSpaceDE w:val="0"/>
              <w:autoSpaceDN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05 декабря </w:t>
            </w:r>
          </w:p>
        </w:tc>
      </w:tr>
    </w:tbl>
    <w:p w:rsidR="00B735DF" w:rsidRDefault="004E5795" w:rsidP="00034E5E">
      <w:pPr>
        <w:autoSpaceDE w:val="0"/>
        <w:autoSpaceDN w:val="0"/>
        <w:jc w:val="both"/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</w:t>
      </w:r>
      <w:r w:rsidR="00202ADF">
        <w:rPr>
          <w:rFonts w:eastAsiaTheme="minorHAnsi"/>
          <w:lang w:eastAsia="en-US"/>
        </w:rPr>
        <w:t xml:space="preserve">     </w:t>
      </w:r>
      <w:r>
        <w:rPr>
          <w:rFonts w:eastAsiaTheme="minorHAnsi"/>
          <w:lang w:eastAsia="en-US"/>
        </w:rPr>
        <w:t xml:space="preserve">  </w:t>
      </w:r>
      <w:r w:rsidR="00D4206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».</w:t>
      </w:r>
    </w:p>
    <w:p w:rsidR="007D3BEF" w:rsidRDefault="00034E5E" w:rsidP="00582414">
      <w:pPr>
        <w:tabs>
          <w:tab w:val="left" w:pos="4678"/>
        </w:tabs>
        <w:autoSpaceDE w:val="0"/>
        <w:autoSpaceDN w:val="0"/>
        <w:ind w:firstLine="567"/>
        <w:jc w:val="both"/>
      </w:pPr>
      <w:r>
        <w:t>2</w:t>
      </w:r>
      <w:r w:rsidR="00622DDA" w:rsidRPr="00622DDA">
        <w:t>. Контроль за выполнением постановления возложить на вице-губернатора           Санкт-Петербурга Потехину И.П.</w:t>
      </w:r>
    </w:p>
    <w:p w:rsidR="00582414" w:rsidRPr="00A13451" w:rsidRDefault="00582414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582414" w:rsidRDefault="00582414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4C5296" w:rsidRDefault="004C5296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0D50B1" w:rsidRPr="000D50B1" w:rsidRDefault="00A13451" w:rsidP="000D50B1">
      <w:pPr>
        <w:jc w:val="both"/>
        <w:rPr>
          <w:b/>
        </w:rPr>
      </w:pPr>
      <w:r>
        <w:rPr>
          <w:b/>
        </w:rPr>
        <w:t xml:space="preserve">       </w:t>
      </w:r>
      <w:r w:rsidR="00436DF5" w:rsidRPr="000D50B1">
        <w:rPr>
          <w:b/>
        </w:rPr>
        <w:t>Губернатор</w:t>
      </w:r>
    </w:p>
    <w:p w:rsidR="00B735DF" w:rsidRDefault="00436DF5" w:rsidP="000D50B1">
      <w:pPr>
        <w:jc w:val="both"/>
        <w:rPr>
          <w:b/>
        </w:rPr>
      </w:pPr>
      <w:r w:rsidRPr="000D50B1">
        <w:rPr>
          <w:b/>
        </w:rPr>
        <w:t xml:space="preserve">Санкт-Петербурга                                                                 </w:t>
      </w:r>
      <w:r w:rsidR="000D50B1" w:rsidRPr="000D50B1">
        <w:rPr>
          <w:b/>
        </w:rPr>
        <w:t xml:space="preserve"> </w:t>
      </w:r>
      <w:r w:rsidR="000D50B1">
        <w:rPr>
          <w:b/>
        </w:rPr>
        <w:t xml:space="preserve">                      </w:t>
      </w:r>
      <w:r w:rsidR="00B32A61">
        <w:rPr>
          <w:b/>
        </w:rPr>
        <w:t xml:space="preserve">    </w:t>
      </w:r>
      <w:r w:rsidR="000D50B1">
        <w:rPr>
          <w:b/>
        </w:rPr>
        <w:t xml:space="preserve">       </w:t>
      </w:r>
      <w:r w:rsidRPr="000D50B1">
        <w:rPr>
          <w:b/>
        </w:rPr>
        <w:t xml:space="preserve">  </w:t>
      </w:r>
      <w:r w:rsidR="000D50B1">
        <w:rPr>
          <w:b/>
        </w:rPr>
        <w:t>А.Д.Беглов</w:t>
      </w:r>
    </w:p>
    <w:p w:rsidR="00004BAB" w:rsidRDefault="00004BAB" w:rsidP="000D50B1">
      <w:pPr>
        <w:jc w:val="both"/>
      </w:pPr>
    </w:p>
    <w:sectPr w:rsidR="00004BAB">
      <w:pgSz w:w="11906" w:h="16838"/>
      <w:pgMar w:top="851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967" w:rsidRDefault="00134967">
      <w:r>
        <w:separator/>
      </w:r>
    </w:p>
  </w:endnote>
  <w:endnote w:type="continuationSeparator" w:id="0">
    <w:p w:rsidR="00134967" w:rsidRDefault="0013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967" w:rsidRDefault="00134967">
      <w:r>
        <w:separator/>
      </w:r>
    </w:p>
  </w:footnote>
  <w:footnote w:type="continuationSeparator" w:id="0">
    <w:p w:rsidR="00134967" w:rsidRDefault="00134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DF"/>
    <w:rsid w:val="00004BAB"/>
    <w:rsid w:val="00034E5E"/>
    <w:rsid w:val="000A35AD"/>
    <w:rsid w:val="000D50B1"/>
    <w:rsid w:val="00134967"/>
    <w:rsid w:val="00166615"/>
    <w:rsid w:val="001F7886"/>
    <w:rsid w:val="00202ADF"/>
    <w:rsid w:val="00294E30"/>
    <w:rsid w:val="002B5BF6"/>
    <w:rsid w:val="002E79AE"/>
    <w:rsid w:val="0032175A"/>
    <w:rsid w:val="0034050F"/>
    <w:rsid w:val="003804DD"/>
    <w:rsid w:val="00387E5F"/>
    <w:rsid w:val="003A3624"/>
    <w:rsid w:val="003B31B2"/>
    <w:rsid w:val="0041378D"/>
    <w:rsid w:val="00436DF5"/>
    <w:rsid w:val="00444764"/>
    <w:rsid w:val="00445C62"/>
    <w:rsid w:val="0047050F"/>
    <w:rsid w:val="00497579"/>
    <w:rsid w:val="004A37A8"/>
    <w:rsid w:val="004C5296"/>
    <w:rsid w:val="004E5795"/>
    <w:rsid w:val="0054367A"/>
    <w:rsid w:val="00582414"/>
    <w:rsid w:val="005C1D84"/>
    <w:rsid w:val="00622DDA"/>
    <w:rsid w:val="00624FDD"/>
    <w:rsid w:val="00661FA5"/>
    <w:rsid w:val="006B09B2"/>
    <w:rsid w:val="006F099A"/>
    <w:rsid w:val="007106EB"/>
    <w:rsid w:val="00783651"/>
    <w:rsid w:val="007B0666"/>
    <w:rsid w:val="007D3BEF"/>
    <w:rsid w:val="008339CE"/>
    <w:rsid w:val="00866B22"/>
    <w:rsid w:val="00A13451"/>
    <w:rsid w:val="00A52401"/>
    <w:rsid w:val="00A544B9"/>
    <w:rsid w:val="00A54E51"/>
    <w:rsid w:val="00AC5F16"/>
    <w:rsid w:val="00B21B63"/>
    <w:rsid w:val="00B32A61"/>
    <w:rsid w:val="00B355CC"/>
    <w:rsid w:val="00B41CD3"/>
    <w:rsid w:val="00B55BDE"/>
    <w:rsid w:val="00B735DF"/>
    <w:rsid w:val="00BD73D9"/>
    <w:rsid w:val="00C10E94"/>
    <w:rsid w:val="00C25909"/>
    <w:rsid w:val="00C427ED"/>
    <w:rsid w:val="00C643F0"/>
    <w:rsid w:val="00CB7E0E"/>
    <w:rsid w:val="00CD7943"/>
    <w:rsid w:val="00D20BEC"/>
    <w:rsid w:val="00D4206D"/>
    <w:rsid w:val="00D712AA"/>
    <w:rsid w:val="00D93612"/>
    <w:rsid w:val="00DA4955"/>
    <w:rsid w:val="00E065D0"/>
    <w:rsid w:val="00E80D52"/>
    <w:rsid w:val="00EB0D89"/>
    <w:rsid w:val="00F64126"/>
    <w:rsid w:val="00F66AC1"/>
    <w:rsid w:val="00F7766F"/>
    <w:rsid w:val="00F8161E"/>
    <w:rsid w:val="00FC15B9"/>
    <w:rsid w:val="00F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B5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2E80A-2B0A-4E7F-8BBB-702E7339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2019-03-15T07:44:00Z</dcterms:created>
  <dcterms:modified xsi:type="dcterms:W3CDTF">2020-02-20T06:37:00Z</dcterms:modified>
  <cp:version>0900.0000.01</cp:version>
</cp:coreProperties>
</file>