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73" w:rsidRDefault="00E12649" w:rsidP="00E975FB">
      <w:pPr>
        <w:widowControl w:val="0"/>
        <w:tabs>
          <w:tab w:val="center" w:pos="4677"/>
          <w:tab w:val="left" w:pos="5122"/>
          <w:tab w:val="left" w:pos="6237"/>
        </w:tabs>
        <w:spacing w:line="288" w:lineRule="auto"/>
        <w:rPr>
          <w:rFonts w:ascii="Times New Roman" w:eastAsia="Calibri" w:hAnsi="Times New Roman"/>
          <w:sz w:val="22"/>
          <w:szCs w:val="22"/>
        </w:rPr>
      </w:pPr>
      <w:r w:rsidRPr="002C2029">
        <w:rPr>
          <w:rFonts w:ascii="Times New Roman" w:hAnsi="Times New Roman"/>
          <w:sz w:val="18"/>
          <w:lang w:val="en-US"/>
        </w:rPr>
        <w:tab/>
      </w:r>
      <w:r w:rsidR="00E975FB">
        <w:rPr>
          <w:rFonts w:ascii="Times New Roman" w:hAnsi="Times New Roman"/>
          <w:sz w:val="18"/>
          <w:lang w:val="en-US"/>
        </w:rPr>
        <w:tab/>
      </w:r>
      <w:r w:rsidR="00E975FB">
        <w:rPr>
          <w:rFonts w:ascii="Times New Roman" w:hAnsi="Times New Roman"/>
          <w:sz w:val="18"/>
          <w:lang w:val="en-US"/>
        </w:rPr>
        <w:tab/>
      </w:r>
      <w:r w:rsidR="00CB5FEB">
        <w:rPr>
          <w:rFonts w:ascii="Times New Roman" w:eastAsia="Calibri" w:hAnsi="Times New Roman"/>
          <w:sz w:val="22"/>
          <w:szCs w:val="22"/>
        </w:rPr>
        <w:t xml:space="preserve">Приложение </w:t>
      </w:r>
    </w:p>
    <w:p w:rsidR="003C2973" w:rsidRDefault="00CB5FEB" w:rsidP="00E975FB">
      <w:pPr>
        <w:widowControl w:val="0"/>
        <w:tabs>
          <w:tab w:val="left" w:pos="6096"/>
          <w:tab w:val="left" w:pos="6237"/>
        </w:tabs>
        <w:overflowPunct/>
        <w:ind w:firstLine="6237"/>
        <w:rPr>
          <w:rFonts w:ascii="Times New Roman" w:eastAsia="Calibri" w:hAnsi="Times New Roman"/>
          <w:sz w:val="22"/>
          <w:szCs w:val="22"/>
        </w:rPr>
      </w:pPr>
      <w:r>
        <w:rPr>
          <w:rFonts w:ascii="Times New Roman" w:eastAsia="Calibri" w:hAnsi="Times New Roman"/>
          <w:sz w:val="22"/>
          <w:szCs w:val="22"/>
        </w:rPr>
        <w:t>к постановлению</w:t>
      </w:r>
    </w:p>
    <w:p w:rsidR="003C2973" w:rsidRDefault="00CB5FEB" w:rsidP="00E975FB">
      <w:pPr>
        <w:widowControl w:val="0"/>
        <w:tabs>
          <w:tab w:val="left" w:pos="6096"/>
          <w:tab w:val="left" w:pos="6237"/>
        </w:tabs>
        <w:overflowPunct/>
        <w:ind w:firstLine="6237"/>
        <w:rPr>
          <w:rFonts w:ascii="Times New Roman" w:eastAsia="Calibri" w:hAnsi="Times New Roman"/>
          <w:sz w:val="22"/>
          <w:szCs w:val="22"/>
        </w:rPr>
      </w:pPr>
      <w:r>
        <w:rPr>
          <w:rFonts w:ascii="Times New Roman" w:eastAsia="Calibri" w:hAnsi="Times New Roman"/>
          <w:sz w:val="22"/>
          <w:szCs w:val="22"/>
        </w:rPr>
        <w:t>Правительства Санкт-Петербурга</w:t>
      </w:r>
    </w:p>
    <w:p w:rsidR="003C2973" w:rsidRDefault="00CB5FEB" w:rsidP="00E975FB">
      <w:pPr>
        <w:widowControl w:val="0"/>
        <w:tabs>
          <w:tab w:val="left" w:pos="6096"/>
          <w:tab w:val="left" w:pos="6237"/>
        </w:tabs>
        <w:overflowPunct/>
        <w:ind w:firstLine="6237"/>
        <w:rPr>
          <w:rFonts w:ascii="Times New Roman" w:eastAsia="Calibri" w:hAnsi="Times New Roman"/>
          <w:sz w:val="22"/>
          <w:szCs w:val="22"/>
        </w:rPr>
      </w:pPr>
      <w:r>
        <w:rPr>
          <w:rFonts w:ascii="Times New Roman" w:eastAsia="Calibri" w:hAnsi="Times New Roman"/>
          <w:sz w:val="22"/>
          <w:szCs w:val="22"/>
        </w:rPr>
        <w:t>от _____________ № ________</w:t>
      </w:r>
      <w:r w:rsidR="0059293B">
        <w:rPr>
          <w:rFonts w:ascii="Times New Roman" w:eastAsia="Calibri" w:hAnsi="Times New Roman"/>
          <w:sz w:val="22"/>
          <w:szCs w:val="22"/>
        </w:rPr>
        <w:t>___</w:t>
      </w:r>
    </w:p>
    <w:p w:rsidR="003C2973" w:rsidRDefault="003C2973">
      <w:pPr>
        <w:widowControl w:val="0"/>
        <w:overflowPunct/>
        <w:jc w:val="right"/>
        <w:rPr>
          <w:rFonts w:ascii="Times New Roman" w:eastAsia="Calibri" w:hAnsi="Times New Roman"/>
          <w:sz w:val="22"/>
          <w:szCs w:val="22"/>
        </w:rPr>
      </w:pPr>
    </w:p>
    <w:p w:rsidR="003C2973" w:rsidRDefault="003C2973">
      <w:pPr>
        <w:widowControl w:val="0"/>
        <w:overflowPunct/>
        <w:jc w:val="right"/>
        <w:rPr>
          <w:rFonts w:ascii="Times New Roman" w:eastAsia="Calibri" w:hAnsi="Times New Roman"/>
          <w:sz w:val="22"/>
          <w:szCs w:val="22"/>
        </w:rPr>
      </w:pPr>
    </w:p>
    <w:p w:rsidR="00C42C77" w:rsidRDefault="00C42C77">
      <w:pPr>
        <w:widowControl w:val="0"/>
        <w:overflowPunct/>
        <w:jc w:val="right"/>
        <w:rPr>
          <w:rFonts w:ascii="Times New Roman" w:eastAsia="Calibri" w:hAnsi="Times New Roman"/>
          <w:sz w:val="22"/>
          <w:szCs w:val="22"/>
        </w:rPr>
      </w:pPr>
    </w:p>
    <w:p w:rsidR="00C42C77" w:rsidRDefault="00C42C77">
      <w:pPr>
        <w:widowControl w:val="0"/>
        <w:overflowPunct/>
        <w:jc w:val="right"/>
        <w:rPr>
          <w:rFonts w:ascii="Times New Roman" w:eastAsia="Calibri" w:hAnsi="Times New Roman"/>
          <w:sz w:val="22"/>
          <w:szCs w:val="22"/>
        </w:rPr>
      </w:pPr>
    </w:p>
    <w:p w:rsidR="00EE7E9E" w:rsidRDefault="00EE7E9E">
      <w:pPr>
        <w:widowControl w:val="0"/>
        <w:overflowPunct/>
        <w:jc w:val="right"/>
        <w:rPr>
          <w:rFonts w:ascii="Times New Roman" w:eastAsia="Calibri" w:hAnsi="Times New Roman"/>
          <w:sz w:val="22"/>
          <w:szCs w:val="22"/>
        </w:rPr>
      </w:pPr>
    </w:p>
    <w:p w:rsidR="003C2973" w:rsidRPr="0059293B" w:rsidRDefault="00CB5FEB">
      <w:pPr>
        <w:widowControl w:val="0"/>
        <w:overflowPunct/>
        <w:jc w:val="center"/>
        <w:rPr>
          <w:rFonts w:ascii="Times New Roman" w:eastAsia="Calibri" w:hAnsi="Times New Roman"/>
          <w:b/>
          <w:bCs/>
          <w:szCs w:val="24"/>
        </w:rPr>
      </w:pPr>
      <w:r w:rsidRPr="0059293B">
        <w:rPr>
          <w:rFonts w:ascii="Times New Roman" w:eastAsia="Calibri" w:hAnsi="Times New Roman"/>
          <w:b/>
          <w:bCs/>
          <w:szCs w:val="24"/>
        </w:rPr>
        <w:t>ГОСУДАРСТВЕННАЯ ПРОГРАММА САНКТ-ПЕТЕРБУРГА</w:t>
      </w:r>
    </w:p>
    <w:p w:rsidR="003C2973" w:rsidRPr="0059293B" w:rsidRDefault="00CB5FEB" w:rsidP="00AD2AE9">
      <w:pPr>
        <w:widowControl w:val="0"/>
        <w:tabs>
          <w:tab w:val="left" w:pos="3346"/>
          <w:tab w:val="right" w:pos="4678"/>
        </w:tabs>
        <w:overflowPunct/>
        <w:jc w:val="center"/>
        <w:rPr>
          <w:rFonts w:ascii="Times New Roman" w:eastAsia="Calibri" w:hAnsi="Times New Roman"/>
          <w:b/>
          <w:bCs/>
          <w:szCs w:val="24"/>
        </w:rPr>
      </w:pPr>
      <w:r w:rsidRPr="0059293B">
        <w:rPr>
          <w:rFonts w:ascii="Times New Roman" w:eastAsia="Calibri" w:hAnsi="Times New Roman"/>
          <w:b/>
          <w:bCs/>
          <w:szCs w:val="24"/>
        </w:rPr>
        <w:t>«Содействие занятости населения в Санкт-Петербурге»</w:t>
      </w:r>
    </w:p>
    <w:p w:rsidR="003C2973" w:rsidRDefault="003C2973">
      <w:pPr>
        <w:widowControl w:val="0"/>
        <w:overflowPunct/>
        <w:ind w:firstLine="567"/>
        <w:jc w:val="center"/>
        <w:rPr>
          <w:rFonts w:ascii="Times New Roman" w:eastAsia="Calibri" w:hAnsi="Times New Roman"/>
          <w:b/>
          <w:szCs w:val="24"/>
        </w:rPr>
      </w:pP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1. ПАСПОРТ</w:t>
      </w: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 xml:space="preserve">государственной программы Санкт-Петербурга </w:t>
      </w: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 xml:space="preserve">«Содействие занятости населения в Санкт-Петербурге» </w:t>
      </w:r>
    </w:p>
    <w:p w:rsidR="003C2973" w:rsidRDefault="003C2973">
      <w:pPr>
        <w:widowControl w:val="0"/>
        <w:overflowPunct/>
        <w:ind w:firstLine="567"/>
        <w:jc w:val="center"/>
        <w:rPr>
          <w:rFonts w:ascii="Times New Roman" w:eastAsia="Calibri" w:hAnsi="Times New Roman"/>
          <w:b/>
          <w:szCs w:val="24"/>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9"/>
        <w:gridCol w:w="2462"/>
        <w:gridCol w:w="6803"/>
      </w:tblGrid>
      <w:tr w:rsidR="00453EE0" w:rsidRPr="00D315AA" w:rsidTr="00A109CB">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1</w:t>
            </w:r>
          </w:p>
        </w:tc>
        <w:tc>
          <w:tcPr>
            <w:tcW w:w="1233" w:type="pct"/>
          </w:tcPr>
          <w:p w:rsidR="00453EE0" w:rsidRPr="00D315AA" w:rsidRDefault="00453EE0" w:rsidP="00D315AA">
            <w:pPr>
              <w:rPr>
                <w:rFonts w:ascii="Times New Roman" w:eastAsiaTheme="minorHAnsi" w:hAnsi="Times New Roman"/>
                <w:sz w:val="22"/>
                <w:szCs w:val="22"/>
                <w:lang w:eastAsia="en-US"/>
              </w:rPr>
            </w:pPr>
            <w:r w:rsidRPr="00D315AA">
              <w:rPr>
                <w:rFonts w:ascii="Times New Roman" w:hAnsi="Times New Roman"/>
                <w:sz w:val="22"/>
                <w:szCs w:val="22"/>
              </w:rPr>
              <w:t xml:space="preserve">Ответственный исполнитель государственной программы </w:t>
            </w:r>
            <w:r w:rsidRPr="00D315AA">
              <w:rPr>
                <w:rFonts w:ascii="Times New Roman" w:hAnsi="Times New Roman"/>
                <w:sz w:val="22"/>
                <w:szCs w:val="22"/>
              </w:rPr>
              <w:br/>
              <w:t>Санкт-Петербурга «Содействие занятости населения</w:t>
            </w:r>
            <w:r w:rsidR="00D315AA">
              <w:rPr>
                <w:rFonts w:ascii="Times New Roman" w:hAnsi="Times New Roman"/>
                <w:sz w:val="22"/>
                <w:szCs w:val="22"/>
              </w:rPr>
              <w:br/>
            </w:r>
            <w:r w:rsidRPr="00D315AA">
              <w:rPr>
                <w:rFonts w:ascii="Times New Roman" w:hAnsi="Times New Roman"/>
                <w:sz w:val="22"/>
                <w:szCs w:val="22"/>
              </w:rPr>
              <w:t xml:space="preserve">в Санкт-Петербурге» </w:t>
            </w:r>
            <w:r w:rsidRPr="00D315AA">
              <w:rPr>
                <w:rFonts w:ascii="Times New Roman" w:hAnsi="Times New Roman"/>
                <w:sz w:val="22"/>
                <w:szCs w:val="22"/>
              </w:rPr>
              <w:br/>
              <w:t>(далее – государственная программа)</w:t>
            </w:r>
          </w:p>
        </w:tc>
        <w:tc>
          <w:tcPr>
            <w:tcW w:w="3407" w:type="pct"/>
          </w:tcPr>
          <w:p w:rsidR="00453EE0" w:rsidRPr="00D315AA" w:rsidRDefault="00453EE0" w:rsidP="00453EE0">
            <w:pPr>
              <w:widowControl w:val="0"/>
              <w:overflowPunct/>
              <w:jc w:val="both"/>
              <w:rPr>
                <w:rFonts w:ascii="Times New Roman" w:eastAsia="Calibri" w:hAnsi="Times New Roman"/>
                <w:sz w:val="22"/>
                <w:szCs w:val="22"/>
              </w:rPr>
            </w:pPr>
            <w:r w:rsidRPr="00D315AA">
              <w:rPr>
                <w:rFonts w:ascii="Times New Roman" w:eastAsia="Calibri" w:hAnsi="Times New Roman"/>
                <w:sz w:val="22"/>
                <w:szCs w:val="22"/>
              </w:rPr>
              <w:t>КТЗН</w:t>
            </w:r>
          </w:p>
          <w:p w:rsidR="00453EE0" w:rsidRPr="00D315AA" w:rsidRDefault="00453EE0" w:rsidP="00453EE0">
            <w:pPr>
              <w:rPr>
                <w:rFonts w:ascii="Times New Roman" w:eastAsiaTheme="minorHAnsi" w:hAnsi="Times New Roman"/>
                <w:sz w:val="22"/>
                <w:szCs w:val="22"/>
                <w:lang w:eastAsia="en-US"/>
              </w:rPr>
            </w:pPr>
          </w:p>
        </w:tc>
      </w:tr>
      <w:tr w:rsidR="00453EE0" w:rsidRPr="00D315AA" w:rsidTr="00A109CB">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2</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Соисполнители государственной программы</w:t>
            </w:r>
          </w:p>
        </w:tc>
        <w:tc>
          <w:tcPr>
            <w:tcW w:w="3407"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Calibri" w:hAnsi="Times New Roman"/>
                <w:sz w:val="22"/>
                <w:szCs w:val="22"/>
              </w:rPr>
              <w:t>ИОГВ</w:t>
            </w:r>
          </w:p>
        </w:tc>
      </w:tr>
      <w:tr w:rsidR="00453EE0" w:rsidRPr="00D315AA" w:rsidTr="00A109CB">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3</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Участники государственной программы</w:t>
            </w:r>
          </w:p>
        </w:tc>
        <w:tc>
          <w:tcPr>
            <w:tcW w:w="3407" w:type="pct"/>
          </w:tcPr>
          <w:p w:rsidR="00453EE0" w:rsidRPr="00D315AA" w:rsidRDefault="00453EE0" w:rsidP="00453EE0">
            <w:pPr>
              <w:widowControl w:val="0"/>
              <w:overflowPunct/>
              <w:jc w:val="both"/>
              <w:rPr>
                <w:rFonts w:ascii="Times New Roman" w:eastAsia="Calibri" w:hAnsi="Times New Roman"/>
                <w:sz w:val="22"/>
                <w:szCs w:val="22"/>
              </w:rPr>
            </w:pPr>
            <w:r w:rsidRPr="00D315AA">
              <w:rPr>
                <w:rFonts w:ascii="Times New Roman" w:eastAsia="Calibri" w:hAnsi="Times New Roman"/>
                <w:sz w:val="22"/>
                <w:szCs w:val="22"/>
              </w:rPr>
              <w:t xml:space="preserve">ГИТ, </w:t>
            </w:r>
          </w:p>
          <w:p w:rsidR="00453EE0" w:rsidRPr="00D315AA" w:rsidRDefault="00453EE0" w:rsidP="00453EE0">
            <w:pPr>
              <w:widowControl w:val="0"/>
              <w:overflowPunct/>
              <w:jc w:val="both"/>
              <w:rPr>
                <w:rFonts w:ascii="Times New Roman" w:eastAsia="Calibri" w:hAnsi="Times New Roman"/>
                <w:sz w:val="22"/>
                <w:szCs w:val="22"/>
              </w:rPr>
            </w:pPr>
            <w:r w:rsidRPr="00D315AA">
              <w:rPr>
                <w:rFonts w:ascii="Times New Roman" w:eastAsia="Calibri" w:hAnsi="Times New Roman"/>
                <w:sz w:val="22"/>
                <w:szCs w:val="22"/>
              </w:rPr>
              <w:t>ГУ РО ФСС РФ,</w:t>
            </w:r>
          </w:p>
          <w:p w:rsidR="00453EE0" w:rsidRPr="00D315AA" w:rsidRDefault="00453EE0" w:rsidP="00453EE0">
            <w:pPr>
              <w:widowControl w:val="0"/>
              <w:overflowPunct/>
              <w:jc w:val="both"/>
              <w:rPr>
                <w:rFonts w:ascii="Times New Roman" w:eastAsia="Calibri" w:hAnsi="Times New Roman"/>
                <w:sz w:val="22"/>
                <w:szCs w:val="22"/>
              </w:rPr>
            </w:pPr>
            <w:r w:rsidRPr="00D315AA">
              <w:rPr>
                <w:rFonts w:ascii="Times New Roman" w:eastAsia="Calibri" w:hAnsi="Times New Roman"/>
                <w:sz w:val="22"/>
                <w:szCs w:val="22"/>
              </w:rPr>
              <w:t>ЛФП,</w:t>
            </w:r>
          </w:p>
          <w:p w:rsidR="00453EE0" w:rsidRPr="00D315AA" w:rsidRDefault="00453EE0" w:rsidP="00453EE0">
            <w:pPr>
              <w:rPr>
                <w:rFonts w:ascii="Times New Roman" w:eastAsiaTheme="minorHAnsi" w:hAnsi="Times New Roman"/>
                <w:sz w:val="22"/>
                <w:szCs w:val="22"/>
                <w:lang w:eastAsia="en-US"/>
              </w:rPr>
            </w:pPr>
            <w:r w:rsidRPr="00D315AA">
              <w:rPr>
                <w:rFonts w:ascii="Times New Roman" w:eastAsia="Calibri" w:hAnsi="Times New Roman"/>
                <w:sz w:val="22"/>
                <w:szCs w:val="22"/>
              </w:rPr>
              <w:t>РОР СПП</w:t>
            </w:r>
          </w:p>
        </w:tc>
      </w:tr>
      <w:tr w:rsidR="00453EE0" w:rsidRPr="00D315AA" w:rsidTr="00EE7E9E">
        <w:trPr>
          <w:trHeight w:val="780"/>
        </w:trPr>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4</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Цели государственной программы</w:t>
            </w:r>
          </w:p>
        </w:tc>
        <w:tc>
          <w:tcPr>
            <w:tcW w:w="3407" w:type="pct"/>
          </w:tcPr>
          <w:p w:rsidR="00453EE0" w:rsidRPr="00D315AA" w:rsidRDefault="00453EE0" w:rsidP="0067620D">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Содействие формированию и рациональному использованию трудовых ресурсов Санкт-Петербурга</w:t>
            </w:r>
          </w:p>
        </w:tc>
      </w:tr>
      <w:tr w:rsidR="00453EE0" w:rsidRPr="00D315AA" w:rsidTr="00EE7E9E">
        <w:trPr>
          <w:trHeight w:val="3978"/>
        </w:trPr>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5</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Задачи государственной программы</w:t>
            </w:r>
          </w:p>
        </w:tc>
        <w:tc>
          <w:tcPr>
            <w:tcW w:w="3407" w:type="pct"/>
          </w:tcPr>
          <w:p w:rsidR="00211CDF" w:rsidRPr="00D315AA" w:rsidRDefault="00211CDF" w:rsidP="00453EE0">
            <w:pPr>
              <w:widowControl w:val="0"/>
              <w:overflowPunct/>
              <w:rPr>
                <w:rFonts w:ascii="Times New Roman" w:eastAsiaTheme="minorHAnsi" w:hAnsi="Times New Roman"/>
                <w:sz w:val="22"/>
                <w:szCs w:val="22"/>
                <w:lang w:eastAsia="en-US"/>
              </w:rPr>
            </w:pPr>
            <w:r w:rsidRPr="00D315AA">
              <w:rPr>
                <w:rFonts w:ascii="Times New Roman" w:hAnsi="Times New Roman"/>
                <w:sz w:val="22"/>
                <w:szCs w:val="22"/>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p w:rsidR="00211CDF" w:rsidRPr="00D315AA" w:rsidRDefault="00211CDF" w:rsidP="00453EE0">
            <w:pPr>
              <w:widowControl w:val="0"/>
              <w:overflowPunct/>
              <w:rPr>
                <w:rFonts w:ascii="Times New Roman" w:eastAsiaTheme="minorHAnsi" w:hAnsi="Times New Roman"/>
                <w:sz w:val="22"/>
                <w:szCs w:val="22"/>
                <w:lang w:eastAsia="en-US"/>
              </w:rPr>
            </w:pPr>
            <w:r w:rsidRPr="00D315AA">
              <w:rPr>
                <w:rFonts w:ascii="Times New Roman" w:hAnsi="Times New Roman"/>
                <w:sz w:val="22"/>
                <w:szCs w:val="22"/>
              </w:rPr>
              <w:t xml:space="preserve">Формирование эффективной государственной политики </w:t>
            </w:r>
            <w:r w:rsidRPr="00D315AA">
              <w:rPr>
                <w:rFonts w:ascii="Times New Roman" w:hAnsi="Times New Roman"/>
                <w:sz w:val="22"/>
                <w:szCs w:val="22"/>
              </w:rPr>
              <w:br/>
              <w:t xml:space="preserve">в сфере труда и занятости населения на основе </w:t>
            </w:r>
            <w:proofErr w:type="gramStart"/>
            <w:r w:rsidRPr="00D315AA">
              <w:rPr>
                <w:rFonts w:ascii="Times New Roman" w:hAnsi="Times New Roman"/>
                <w:sz w:val="22"/>
                <w:szCs w:val="22"/>
              </w:rPr>
              <w:t>внедрения системы прогнозирования рынка труда</w:t>
            </w:r>
            <w:proofErr w:type="gramEnd"/>
            <w:r w:rsidR="000370D3">
              <w:rPr>
                <w:rFonts w:ascii="Times New Roman" w:eastAsiaTheme="minorHAnsi" w:hAnsi="Times New Roman"/>
                <w:sz w:val="22"/>
                <w:szCs w:val="22"/>
                <w:lang w:eastAsia="en-US"/>
              </w:rPr>
              <w:t>.</w:t>
            </w:r>
          </w:p>
          <w:p w:rsidR="00453EE0" w:rsidRPr="00D315AA" w:rsidRDefault="00453EE0" w:rsidP="00453EE0">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Формирование целостной системы профессиональной ориентации </w:t>
            </w:r>
            <w:r w:rsidR="000370D3">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для обеспечения процесса профессионального самоопределения граждан в соответствии с потребностями рынка труда.</w:t>
            </w:r>
          </w:p>
          <w:p w:rsidR="00453EE0" w:rsidRPr="00D315AA" w:rsidRDefault="00211CDF" w:rsidP="00453EE0">
            <w:pPr>
              <w:widowControl w:val="0"/>
              <w:overflowPunct/>
              <w:rPr>
                <w:rFonts w:ascii="Times New Roman" w:eastAsiaTheme="minorHAnsi" w:hAnsi="Times New Roman"/>
                <w:sz w:val="22"/>
                <w:szCs w:val="22"/>
                <w:lang w:eastAsia="en-US"/>
              </w:rPr>
            </w:pPr>
            <w:r w:rsidRPr="00D315AA">
              <w:rPr>
                <w:rFonts w:ascii="Times New Roman" w:hAnsi="Times New Roman"/>
                <w:sz w:val="22"/>
                <w:szCs w:val="22"/>
              </w:rPr>
              <w:t>Оптимизация объемов и структуры трудовой миграции</w:t>
            </w:r>
            <w:r w:rsidR="00453EE0" w:rsidRPr="00D315AA">
              <w:rPr>
                <w:rFonts w:ascii="Times New Roman" w:eastAsiaTheme="minorHAnsi" w:hAnsi="Times New Roman"/>
                <w:sz w:val="22"/>
                <w:szCs w:val="22"/>
                <w:lang w:eastAsia="en-US"/>
              </w:rPr>
              <w:t>.</w:t>
            </w:r>
          </w:p>
          <w:p w:rsidR="00453EE0" w:rsidRPr="00D315AA" w:rsidRDefault="00453EE0" w:rsidP="00453EE0">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Улучшение условий и охраны труда работающих в Санкт-Петербурге. </w:t>
            </w:r>
          </w:p>
          <w:p w:rsidR="00453EE0" w:rsidRPr="00D315AA" w:rsidRDefault="00453EE0" w:rsidP="00453EE0">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Снижение уровня производственного травматизма </w:t>
            </w:r>
          </w:p>
          <w:p w:rsidR="00453EE0" w:rsidRPr="00D315AA" w:rsidRDefault="00453EE0" w:rsidP="00453EE0">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и профессиональной заболеваемости.</w:t>
            </w:r>
          </w:p>
          <w:p w:rsidR="00453EE0" w:rsidRPr="00D315AA" w:rsidRDefault="00453EE0" w:rsidP="0067620D">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Создание в Санкт-Петербурге благоприятных условий, позволяющих</w:t>
            </w:r>
            <w:r w:rsidRPr="00D315AA">
              <w:rPr>
                <w:rFonts w:ascii="Times New Roman" w:eastAsia="Calibri" w:hAnsi="Times New Roman"/>
                <w:spacing w:val="-4"/>
                <w:sz w:val="22"/>
                <w:szCs w:val="22"/>
              </w:rPr>
              <w:t xml:space="preserve"> </w:t>
            </w:r>
            <w:r w:rsidRPr="00D315AA">
              <w:rPr>
                <w:rFonts w:ascii="Times New Roman" w:eastAsiaTheme="minorHAnsi" w:hAnsi="Times New Roman"/>
                <w:sz w:val="22"/>
                <w:szCs w:val="22"/>
                <w:lang w:eastAsia="en-US"/>
              </w:rPr>
              <w:t>инвалидам трудоспособного возраста реализовать свое право на труд</w:t>
            </w:r>
          </w:p>
        </w:tc>
      </w:tr>
      <w:tr w:rsidR="00453EE0" w:rsidRPr="00D315AA" w:rsidTr="00A109CB">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lastRenderedPageBreak/>
              <w:t>6</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Основания разработки государственной программы</w:t>
            </w:r>
          </w:p>
        </w:tc>
        <w:tc>
          <w:tcPr>
            <w:tcW w:w="3407" w:type="pct"/>
          </w:tcPr>
          <w:p w:rsidR="00BB3610" w:rsidRPr="000370D3" w:rsidRDefault="00BB3610" w:rsidP="00B50D2A">
            <w:pPr>
              <w:widowControl w:val="0"/>
              <w:overflowPunct/>
              <w:rPr>
                <w:rFonts w:ascii="Times New Roman" w:eastAsiaTheme="minorHAnsi" w:hAnsi="Times New Roman"/>
                <w:spacing w:val="-6"/>
                <w:sz w:val="22"/>
                <w:szCs w:val="22"/>
                <w:lang w:eastAsia="en-US"/>
              </w:rPr>
            </w:pPr>
            <w:r w:rsidRPr="000370D3">
              <w:rPr>
                <w:rFonts w:ascii="Times New Roman" w:hAnsi="Times New Roman"/>
                <w:spacing w:val="-6"/>
                <w:sz w:val="22"/>
                <w:szCs w:val="22"/>
              </w:rPr>
              <w:t xml:space="preserve">Указ Президента Российской Федерации от 01.12.2016 № 642 </w:t>
            </w:r>
            <w:r w:rsidR="000370D3" w:rsidRPr="000370D3">
              <w:rPr>
                <w:rFonts w:ascii="Times New Roman" w:hAnsi="Times New Roman"/>
                <w:spacing w:val="-6"/>
                <w:sz w:val="22"/>
                <w:szCs w:val="22"/>
              </w:rPr>
              <w:br/>
            </w:r>
            <w:r w:rsidRPr="000370D3">
              <w:rPr>
                <w:rFonts w:ascii="Times New Roman" w:hAnsi="Times New Roman"/>
                <w:spacing w:val="-6"/>
                <w:sz w:val="22"/>
                <w:szCs w:val="22"/>
              </w:rPr>
              <w:t>«О Стратегии научно-технологического развития Российской Федерации»;</w:t>
            </w:r>
          </w:p>
          <w:p w:rsidR="00B50D2A" w:rsidRPr="00D315AA" w:rsidRDefault="00B50D2A" w:rsidP="00B50D2A">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Указ Президента Российской Федерации от 13.05.2017 № 208 </w:t>
            </w:r>
            <w:r w:rsidRPr="00D315AA">
              <w:rPr>
                <w:rFonts w:ascii="Times New Roman" w:eastAsiaTheme="minorHAnsi" w:hAnsi="Times New Roman"/>
                <w:sz w:val="22"/>
                <w:szCs w:val="22"/>
                <w:lang w:eastAsia="en-US"/>
              </w:rPr>
              <w:br/>
              <w:t xml:space="preserve">«О Стратегии экономической безопасности Российской Федерации </w:t>
            </w:r>
            <w:r w:rsidR="000370D3">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на период до 2030 года»;</w:t>
            </w:r>
          </w:p>
          <w:p w:rsidR="00B50D2A" w:rsidRPr="00C921E1" w:rsidRDefault="00B50D2A" w:rsidP="00B50D2A">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Указ Президента Российской Федерации от 07.05.2018 № 204 </w:t>
            </w:r>
            <w:r w:rsidRPr="00D315AA">
              <w:rPr>
                <w:rFonts w:ascii="Times New Roman" w:eastAsiaTheme="minorHAnsi" w:hAnsi="Times New Roman"/>
                <w:sz w:val="22"/>
                <w:szCs w:val="22"/>
                <w:lang w:eastAsia="en-US"/>
              </w:rPr>
              <w:br/>
              <w:t>«О национальных целях и стратегических задачах развития Российской Федерации на период до 2024 года»;</w:t>
            </w:r>
          </w:p>
          <w:p w:rsidR="00BB3610" w:rsidRPr="00D315AA" w:rsidRDefault="00BB3610" w:rsidP="00B50D2A">
            <w:pPr>
              <w:widowControl w:val="0"/>
              <w:overflowPunct/>
              <w:rPr>
                <w:rFonts w:ascii="Times New Roman" w:eastAsiaTheme="minorHAnsi" w:hAnsi="Times New Roman"/>
                <w:sz w:val="22"/>
                <w:szCs w:val="22"/>
                <w:lang w:eastAsia="en-US"/>
              </w:rPr>
            </w:pPr>
            <w:r w:rsidRPr="00D315AA">
              <w:rPr>
                <w:rFonts w:ascii="Times New Roman" w:hAnsi="Times New Roman"/>
                <w:sz w:val="22"/>
                <w:szCs w:val="22"/>
              </w:rPr>
              <w:t xml:space="preserve">Указ Президента Российской Федерации от 25.04.2019 № 193 </w:t>
            </w:r>
            <w:r w:rsidR="00D315AA">
              <w:rPr>
                <w:rFonts w:ascii="Times New Roman" w:hAnsi="Times New Roman"/>
                <w:sz w:val="22"/>
                <w:szCs w:val="22"/>
              </w:rPr>
              <w:br/>
            </w:r>
            <w:r w:rsidRPr="00D315AA">
              <w:rPr>
                <w:rFonts w:ascii="Times New Roman" w:hAnsi="Times New Roman"/>
                <w:sz w:val="22"/>
                <w:szCs w:val="22"/>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B50D2A" w:rsidRPr="00D315AA" w:rsidRDefault="00B50D2A" w:rsidP="00B50D2A">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государственная программа Российской Федерации «Содействие занятости населения», утвержденная постановлением Правительства Российской Федерации от 15.04.2014 № 298;</w:t>
            </w:r>
          </w:p>
          <w:p w:rsidR="00B50D2A" w:rsidRPr="00D315AA" w:rsidRDefault="00B50D2A" w:rsidP="00B50D2A">
            <w:pPr>
              <w:widowControl w:val="0"/>
              <w:overflowPunct/>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государственная программа Российской Федерации «Доступная</w:t>
            </w:r>
            <w:r w:rsidR="006D4B83" w:rsidRPr="00D315AA">
              <w:rPr>
                <w:rFonts w:ascii="Times New Roman" w:eastAsiaTheme="minorHAnsi" w:hAnsi="Times New Roman"/>
                <w:sz w:val="22"/>
                <w:szCs w:val="22"/>
                <w:lang w:eastAsia="en-US"/>
              </w:rPr>
              <w:t xml:space="preserve"> среда»</w:t>
            </w:r>
            <w:r w:rsidRPr="00D315AA">
              <w:rPr>
                <w:rFonts w:ascii="Times New Roman" w:eastAsiaTheme="minorHAnsi" w:hAnsi="Times New Roman"/>
                <w:sz w:val="22"/>
                <w:szCs w:val="22"/>
                <w:lang w:eastAsia="en-US"/>
              </w:rPr>
              <w:t>, утвержденная постановлением Правительства Российской Федерации от 29.03.2019 № 363;</w:t>
            </w:r>
          </w:p>
          <w:p w:rsidR="00BB3610" w:rsidRPr="00D315AA" w:rsidRDefault="00BB3610" w:rsidP="00B50D2A">
            <w:pPr>
              <w:widowControl w:val="0"/>
              <w:overflowPunct/>
              <w:rPr>
                <w:rFonts w:ascii="Times New Roman" w:eastAsiaTheme="minorHAnsi" w:hAnsi="Times New Roman"/>
                <w:sz w:val="22"/>
                <w:szCs w:val="22"/>
                <w:lang w:eastAsia="en-US"/>
              </w:rPr>
            </w:pPr>
            <w:r w:rsidRPr="00D315AA">
              <w:rPr>
                <w:rFonts w:ascii="Times New Roman" w:hAnsi="Times New Roman"/>
                <w:sz w:val="22"/>
                <w:szCs w:val="22"/>
              </w:rPr>
              <w:t xml:space="preserve">Закон Санкт-Петербурга от 19.12.2018 № 771-164 </w:t>
            </w:r>
            <w:r w:rsidRPr="00D315AA">
              <w:rPr>
                <w:rFonts w:ascii="Times New Roman" w:hAnsi="Times New Roman"/>
                <w:sz w:val="22"/>
                <w:szCs w:val="22"/>
              </w:rPr>
              <w:br/>
              <w:t xml:space="preserve">«О Стратегии социально-экономического развития </w:t>
            </w:r>
            <w:r w:rsidRPr="00D315AA">
              <w:rPr>
                <w:rFonts w:ascii="Times New Roman" w:hAnsi="Times New Roman"/>
                <w:sz w:val="22"/>
                <w:szCs w:val="22"/>
              </w:rPr>
              <w:br/>
              <w:t>Санкт-Петербурга на период до 2035 года»;</w:t>
            </w:r>
          </w:p>
          <w:p w:rsidR="00453EE0" w:rsidRPr="00D315AA" w:rsidRDefault="00B50D2A" w:rsidP="0067620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постановление Правительства Санкт-Петербурга </w:t>
            </w:r>
            <w:r w:rsidR="00BB3610" w:rsidRPr="00D315AA">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 xml:space="preserve">от 25.12.2013 № 1039 «О порядке принятия решений </w:t>
            </w:r>
            <w:r w:rsidR="00BB3610" w:rsidRPr="00D315AA">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 xml:space="preserve">о разработке государственных программ Санкт-Петербурга, формирования, реализации и проведения оценки эффективности </w:t>
            </w:r>
            <w:r w:rsidR="000370D3">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их реализации»</w:t>
            </w:r>
          </w:p>
        </w:tc>
      </w:tr>
      <w:tr w:rsidR="00453EE0" w:rsidRPr="00D315AA" w:rsidTr="00A109CB">
        <w:trPr>
          <w:trHeight w:val="507"/>
        </w:trPr>
        <w:tc>
          <w:tcPr>
            <w:tcW w:w="360" w:type="pct"/>
          </w:tcPr>
          <w:p w:rsidR="00453EE0" w:rsidRPr="00D315AA" w:rsidRDefault="00453EE0"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7</w:t>
            </w:r>
          </w:p>
        </w:tc>
        <w:tc>
          <w:tcPr>
            <w:tcW w:w="1233" w:type="pct"/>
          </w:tcPr>
          <w:p w:rsidR="00453EE0" w:rsidRPr="00D315AA" w:rsidRDefault="00453EE0"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Региональные проекты, реализуемые </w:t>
            </w:r>
            <w:r w:rsidRPr="00D315AA">
              <w:rPr>
                <w:rFonts w:ascii="Times New Roman" w:eastAsiaTheme="minorHAnsi" w:hAnsi="Times New Roman"/>
                <w:sz w:val="22"/>
                <w:szCs w:val="22"/>
                <w:lang w:eastAsia="en-US"/>
              </w:rPr>
              <w:br/>
              <w:t xml:space="preserve">в рамках государственной программы </w:t>
            </w:r>
          </w:p>
        </w:tc>
        <w:tc>
          <w:tcPr>
            <w:tcW w:w="3407" w:type="pct"/>
          </w:tcPr>
          <w:p w:rsidR="002D5579" w:rsidRPr="00D315AA" w:rsidRDefault="002D557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Региональные проекты:</w:t>
            </w:r>
          </w:p>
          <w:p w:rsidR="002D5579" w:rsidRPr="00D315AA" w:rsidRDefault="002D557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«Разработка и реализация программы системной поддержки </w:t>
            </w:r>
            <w:r w:rsidRPr="00D315AA">
              <w:rPr>
                <w:rFonts w:ascii="Times New Roman" w:eastAsiaTheme="minorHAnsi" w:hAnsi="Times New Roman"/>
                <w:sz w:val="22"/>
                <w:szCs w:val="22"/>
                <w:lang w:eastAsia="en-US"/>
              </w:rPr>
              <w:br/>
              <w:t xml:space="preserve">и повышения качества жизни граждан старшего поколения» </w:t>
            </w:r>
            <w:r w:rsidR="000464BD">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(далее  - региональный проект «Старшее поколение»);</w:t>
            </w:r>
          </w:p>
          <w:p w:rsidR="002D5579" w:rsidRPr="00D315AA" w:rsidRDefault="002D557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«Содействие занятости женщин - создание условий дошкольного образования для детей в возрасте до трех лет» (далее - региональный проект «Содействие занятости женщин»);</w:t>
            </w:r>
          </w:p>
          <w:p w:rsidR="00070369" w:rsidRPr="00D315AA" w:rsidRDefault="0007036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«Адресная поддержка повышения производительности труда </w:t>
            </w:r>
            <w:r w:rsidR="000464BD">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на предприятиях» (далее – региональный проект «Адресная поддержка»);</w:t>
            </w:r>
          </w:p>
          <w:p w:rsidR="00070369" w:rsidRPr="00D315AA" w:rsidRDefault="0007036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«Поддержка занятости и повышение эффективности рынка труда </w:t>
            </w:r>
            <w:r w:rsidR="000464BD">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 xml:space="preserve">для обеспечения роста производительности труда» </w:t>
            </w:r>
            <w:r w:rsidR="000464BD">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(далее – региональный проект «Поддержка занятости»);</w:t>
            </w:r>
          </w:p>
          <w:p w:rsidR="00070369" w:rsidRPr="00D315AA" w:rsidRDefault="00070369" w:rsidP="000464BD">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«Экспорт услуг» </w:t>
            </w:r>
          </w:p>
        </w:tc>
      </w:tr>
      <w:tr w:rsidR="0067620D" w:rsidRPr="00D315AA" w:rsidTr="00A109CB">
        <w:tc>
          <w:tcPr>
            <w:tcW w:w="360" w:type="pct"/>
          </w:tcPr>
          <w:p w:rsidR="0067620D" w:rsidRPr="00D315AA" w:rsidRDefault="0067620D"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8</w:t>
            </w:r>
          </w:p>
        </w:tc>
        <w:tc>
          <w:tcPr>
            <w:tcW w:w="1233" w:type="pct"/>
          </w:tcPr>
          <w:p w:rsidR="0067620D" w:rsidRPr="00D315AA" w:rsidRDefault="0067620D" w:rsidP="007830F4">
            <w:pPr>
              <w:widowControl w:val="0"/>
              <w:rPr>
                <w:rFonts w:ascii="Times New Roman" w:hAnsi="Times New Roman"/>
                <w:sz w:val="22"/>
                <w:szCs w:val="22"/>
              </w:rPr>
            </w:pPr>
            <w:r w:rsidRPr="00D315AA">
              <w:rPr>
                <w:rFonts w:ascii="Times New Roman" w:hAnsi="Times New Roman"/>
                <w:sz w:val="22"/>
                <w:szCs w:val="22"/>
              </w:rPr>
              <w:t>Перечень подпрограмм государственной программы (далее – подпрограммы)</w:t>
            </w:r>
          </w:p>
          <w:p w:rsidR="0067620D" w:rsidRPr="00D315AA" w:rsidRDefault="0067620D" w:rsidP="007830F4">
            <w:pPr>
              <w:widowControl w:val="0"/>
              <w:rPr>
                <w:rFonts w:ascii="Times New Roman" w:hAnsi="Times New Roman"/>
                <w:sz w:val="22"/>
                <w:szCs w:val="22"/>
              </w:rPr>
            </w:pPr>
            <w:r w:rsidRPr="00D315AA">
              <w:rPr>
                <w:rFonts w:ascii="Times New Roman" w:hAnsi="Times New Roman"/>
                <w:sz w:val="22"/>
                <w:szCs w:val="22"/>
              </w:rPr>
              <w:t>и отдельных мероприятий государственной программы (далее  – отдельные мероприятия)</w:t>
            </w:r>
          </w:p>
        </w:tc>
        <w:tc>
          <w:tcPr>
            <w:tcW w:w="3407" w:type="pct"/>
          </w:tcPr>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Подпрограммы:</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подпрограмма 1 «Государственные гарантии и активная региональная политика в сфере занятости» </w:t>
            </w:r>
            <w:r w:rsidRPr="00D315AA">
              <w:rPr>
                <w:rFonts w:ascii="Times New Roman" w:eastAsia="Calibri" w:hAnsi="Times New Roman"/>
                <w:sz w:val="22"/>
                <w:szCs w:val="22"/>
              </w:rPr>
              <w:br/>
              <w:t>(далее – подпрограмма 1);</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подпрограмма 2 «Профессиональное самоопределение» </w:t>
            </w:r>
            <w:r w:rsidRPr="00D315AA">
              <w:rPr>
                <w:rFonts w:ascii="Times New Roman" w:eastAsia="Calibri" w:hAnsi="Times New Roman"/>
                <w:sz w:val="22"/>
                <w:szCs w:val="22"/>
              </w:rPr>
              <w:br/>
              <w:t>(далее -  подпрограмма 2);</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подпрограмма 3 «Трудовая миграция» (далее – подпрограмма 3);</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подпрограмма 5 «Улучшение условий и охраны труда» </w:t>
            </w:r>
            <w:r w:rsidRPr="00D315AA">
              <w:rPr>
                <w:rFonts w:ascii="Times New Roman" w:eastAsia="Calibri" w:hAnsi="Times New Roman"/>
                <w:sz w:val="22"/>
                <w:szCs w:val="22"/>
              </w:rPr>
              <w:br/>
              <w:t>(далее –  подпрограмма 5);</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подпрограмма 6 «Создание условий для эффективного трудоустройства инвалидов» (далее – подпрограмма 6).</w:t>
            </w:r>
          </w:p>
          <w:p w:rsidR="0067620D" w:rsidRPr="00D315AA" w:rsidRDefault="0067620D" w:rsidP="0067620D">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Отдельное мероприятие: </w:t>
            </w:r>
          </w:p>
          <w:p w:rsidR="0067620D" w:rsidRPr="00D315AA" w:rsidRDefault="0067620D" w:rsidP="0067620D">
            <w:pPr>
              <w:rPr>
                <w:rFonts w:ascii="Times New Roman" w:eastAsiaTheme="minorHAnsi" w:hAnsi="Times New Roman"/>
                <w:sz w:val="22"/>
                <w:szCs w:val="22"/>
                <w:lang w:eastAsia="en-US"/>
              </w:rPr>
            </w:pPr>
            <w:r w:rsidRPr="00D315AA">
              <w:rPr>
                <w:rFonts w:ascii="Times New Roman" w:eastAsia="Calibri" w:hAnsi="Times New Roman"/>
                <w:sz w:val="22"/>
                <w:szCs w:val="22"/>
              </w:rPr>
              <w:t xml:space="preserve">отдельное мероприятие «Обеспечение </w:t>
            </w:r>
            <w:proofErr w:type="gramStart"/>
            <w:r w:rsidRPr="00D315AA">
              <w:rPr>
                <w:rFonts w:ascii="Times New Roman" w:eastAsia="Calibri" w:hAnsi="Times New Roman"/>
                <w:sz w:val="22"/>
                <w:szCs w:val="22"/>
              </w:rPr>
              <w:t>разработки прогноза баланса трудовых ресурсов Санкт-Петербурга</w:t>
            </w:r>
            <w:proofErr w:type="gramEnd"/>
            <w:r w:rsidRPr="00D315AA">
              <w:rPr>
                <w:rFonts w:ascii="Times New Roman" w:eastAsia="Calibri" w:hAnsi="Times New Roman"/>
                <w:sz w:val="22"/>
                <w:szCs w:val="22"/>
              </w:rPr>
              <w:t xml:space="preserve"> и прогноза потребности </w:t>
            </w:r>
            <w:r w:rsidR="00EE7E9E">
              <w:rPr>
                <w:rFonts w:ascii="Times New Roman" w:eastAsia="Calibri" w:hAnsi="Times New Roman"/>
                <w:sz w:val="22"/>
                <w:szCs w:val="22"/>
              </w:rPr>
              <w:br/>
            </w:r>
            <w:r w:rsidRPr="00D315AA">
              <w:rPr>
                <w:rFonts w:ascii="Times New Roman" w:eastAsia="Calibri" w:hAnsi="Times New Roman"/>
                <w:sz w:val="22"/>
                <w:szCs w:val="22"/>
              </w:rPr>
              <w:lastRenderedPageBreak/>
              <w:t>в кадрах на рынке труда Санкт-Петербурга»</w:t>
            </w:r>
          </w:p>
        </w:tc>
      </w:tr>
      <w:tr w:rsidR="0067620D" w:rsidRPr="00D315AA" w:rsidTr="00A109CB">
        <w:tc>
          <w:tcPr>
            <w:tcW w:w="360" w:type="pct"/>
          </w:tcPr>
          <w:p w:rsidR="0067620D" w:rsidRPr="00D315AA" w:rsidRDefault="0067620D"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lastRenderedPageBreak/>
              <w:t>9</w:t>
            </w:r>
          </w:p>
        </w:tc>
        <w:tc>
          <w:tcPr>
            <w:tcW w:w="1233" w:type="pct"/>
          </w:tcPr>
          <w:p w:rsidR="0067620D" w:rsidRPr="00D315AA" w:rsidRDefault="0067620D" w:rsidP="00006A42">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 xml:space="preserve">Общий объем финансирования государственной программы </w:t>
            </w:r>
            <w:r w:rsidRPr="00D315AA">
              <w:rPr>
                <w:rFonts w:ascii="Times New Roman" w:eastAsiaTheme="minorHAnsi" w:hAnsi="Times New Roman"/>
                <w:sz w:val="22"/>
                <w:szCs w:val="22"/>
                <w:lang w:eastAsia="en-US"/>
              </w:rPr>
              <w:br/>
              <w:t xml:space="preserve">по источникам финансирования </w:t>
            </w:r>
            <w:r w:rsidRPr="00D315AA">
              <w:rPr>
                <w:rFonts w:ascii="Times New Roman" w:eastAsiaTheme="minorHAnsi" w:hAnsi="Times New Roman"/>
                <w:sz w:val="22"/>
                <w:szCs w:val="22"/>
                <w:lang w:eastAsia="en-US"/>
              </w:rPr>
              <w:br/>
              <w:t xml:space="preserve">с указанием объемов финансирования, предусмотренных </w:t>
            </w:r>
            <w:r w:rsidR="00006A42">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на реализацию региональных проектов,</w:t>
            </w:r>
            <w:r w:rsidR="00006A42">
              <w:rPr>
                <w:rFonts w:ascii="Times New Roman" w:eastAsiaTheme="minorHAnsi" w:hAnsi="Times New Roman"/>
                <w:sz w:val="22"/>
                <w:szCs w:val="22"/>
                <w:lang w:eastAsia="en-US"/>
              </w:rPr>
              <w:br/>
            </w:r>
            <w:r w:rsidRPr="00D315AA">
              <w:rPr>
                <w:rFonts w:ascii="Times New Roman" w:eastAsiaTheme="minorHAnsi" w:hAnsi="Times New Roman"/>
                <w:sz w:val="22"/>
                <w:szCs w:val="22"/>
                <w:lang w:eastAsia="en-US"/>
              </w:rPr>
              <w:t xml:space="preserve">в том числе </w:t>
            </w:r>
            <w:r w:rsidRPr="00D315AA">
              <w:rPr>
                <w:rFonts w:ascii="Times New Roman" w:eastAsiaTheme="minorHAnsi" w:hAnsi="Times New Roman"/>
                <w:sz w:val="22"/>
                <w:szCs w:val="22"/>
                <w:lang w:eastAsia="en-US"/>
              </w:rPr>
              <w:br/>
              <w:t xml:space="preserve">по годам реализации государственной программы </w:t>
            </w:r>
          </w:p>
        </w:tc>
        <w:tc>
          <w:tcPr>
            <w:tcW w:w="3407" w:type="pct"/>
          </w:tcPr>
          <w:p w:rsidR="00006A42" w:rsidRPr="00524354" w:rsidRDefault="00006A42" w:rsidP="00006A42">
            <w:pPr>
              <w:pStyle w:val="21"/>
              <w:widowControl w:val="0"/>
              <w:ind w:left="98"/>
              <w:rPr>
                <w:sz w:val="22"/>
                <w:szCs w:val="22"/>
              </w:rPr>
            </w:pPr>
            <w:r w:rsidRPr="00524354">
              <w:rPr>
                <w:sz w:val="22"/>
                <w:szCs w:val="22"/>
              </w:rPr>
              <w:t xml:space="preserve">Общий объем финансирования </w:t>
            </w:r>
            <w:r>
              <w:rPr>
                <w:sz w:val="22"/>
                <w:szCs w:val="22"/>
              </w:rPr>
              <w:t>государственной программы</w:t>
            </w:r>
            <w:r w:rsidRPr="00524354">
              <w:rPr>
                <w:sz w:val="22"/>
                <w:szCs w:val="22"/>
              </w:rPr>
              <w:br/>
              <w:t>в 2019-</w:t>
            </w:r>
            <w:r>
              <w:rPr>
                <w:sz w:val="22"/>
                <w:szCs w:val="22"/>
              </w:rPr>
              <w:t>2024 гг. составляет 14 153 856,0</w:t>
            </w:r>
            <w:r w:rsidRPr="00524354">
              <w:rPr>
                <w:sz w:val="22"/>
                <w:szCs w:val="22"/>
              </w:rPr>
              <w:t xml:space="preserve"> тыс. руб., </w:t>
            </w:r>
          </w:p>
          <w:p w:rsidR="00006A42" w:rsidRPr="00524354" w:rsidRDefault="00006A42" w:rsidP="00006A42">
            <w:pPr>
              <w:pStyle w:val="21"/>
              <w:widowControl w:val="0"/>
              <w:ind w:left="98"/>
              <w:rPr>
                <w:sz w:val="22"/>
                <w:szCs w:val="22"/>
              </w:rPr>
            </w:pPr>
          </w:p>
          <w:p w:rsidR="00006A42" w:rsidRPr="00524354" w:rsidRDefault="00006A42" w:rsidP="00006A42">
            <w:pPr>
              <w:pStyle w:val="21"/>
              <w:widowControl w:val="0"/>
              <w:ind w:left="98"/>
              <w:rPr>
                <w:sz w:val="22"/>
                <w:szCs w:val="22"/>
              </w:rPr>
            </w:pPr>
            <w:r w:rsidRPr="00524354">
              <w:rPr>
                <w:sz w:val="22"/>
                <w:szCs w:val="22"/>
              </w:rPr>
              <w:t>в том числе из бюджета Санкт-Петербурга –</w:t>
            </w:r>
            <w:r w:rsidR="007A5392">
              <w:rPr>
                <w:sz w:val="22"/>
                <w:szCs w:val="22"/>
              </w:rPr>
              <w:t xml:space="preserve"> 7 470 903,0</w:t>
            </w:r>
            <w:r w:rsidRPr="00524354">
              <w:rPr>
                <w:sz w:val="22"/>
                <w:szCs w:val="22"/>
              </w:rPr>
              <w:t xml:space="preserve"> тыс. руб., </w:t>
            </w:r>
            <w:r w:rsidR="00EE7E9E">
              <w:rPr>
                <w:sz w:val="22"/>
                <w:szCs w:val="22"/>
              </w:rPr>
              <w:br/>
            </w:r>
            <w:r w:rsidRPr="00524354">
              <w:rPr>
                <w:sz w:val="22"/>
                <w:szCs w:val="22"/>
              </w:rPr>
              <w:t>в том числе по годам реализации:</w:t>
            </w:r>
          </w:p>
          <w:p w:rsidR="00006A42" w:rsidRPr="00524354" w:rsidRDefault="002F749E" w:rsidP="00006A42">
            <w:pPr>
              <w:pStyle w:val="21"/>
              <w:widowControl w:val="0"/>
              <w:ind w:left="98"/>
              <w:rPr>
                <w:sz w:val="22"/>
                <w:szCs w:val="22"/>
              </w:rPr>
            </w:pPr>
            <w:r>
              <w:rPr>
                <w:sz w:val="22"/>
                <w:szCs w:val="22"/>
              </w:rPr>
              <w:t>2019 г. – 1 108 140,6</w:t>
            </w:r>
            <w:r w:rsidR="00006A42" w:rsidRPr="00524354">
              <w:rPr>
                <w:sz w:val="22"/>
                <w:szCs w:val="22"/>
              </w:rPr>
              <w:t xml:space="preserve"> тыс. руб.;</w:t>
            </w:r>
          </w:p>
          <w:p w:rsidR="00006A42" w:rsidRPr="00524354" w:rsidRDefault="002F749E" w:rsidP="00006A42">
            <w:pPr>
              <w:pStyle w:val="21"/>
              <w:widowControl w:val="0"/>
              <w:ind w:left="98"/>
              <w:rPr>
                <w:sz w:val="22"/>
                <w:szCs w:val="22"/>
              </w:rPr>
            </w:pPr>
            <w:r>
              <w:rPr>
                <w:sz w:val="22"/>
                <w:szCs w:val="22"/>
              </w:rPr>
              <w:t>2020 г. – 1 269 699,9</w:t>
            </w:r>
            <w:r w:rsidR="00006A42" w:rsidRPr="00524354">
              <w:rPr>
                <w:sz w:val="22"/>
                <w:szCs w:val="22"/>
              </w:rPr>
              <w:t xml:space="preserve"> тыс. руб.;</w:t>
            </w:r>
          </w:p>
          <w:p w:rsidR="00006A42" w:rsidRPr="00524354" w:rsidRDefault="002F749E" w:rsidP="00006A42">
            <w:pPr>
              <w:pStyle w:val="21"/>
              <w:widowControl w:val="0"/>
              <w:ind w:left="98"/>
              <w:rPr>
                <w:sz w:val="22"/>
                <w:szCs w:val="22"/>
              </w:rPr>
            </w:pPr>
            <w:r>
              <w:rPr>
                <w:sz w:val="22"/>
                <w:szCs w:val="22"/>
              </w:rPr>
              <w:t>2021 г. – 1 202 893,2</w:t>
            </w:r>
            <w:r w:rsidR="00006A42" w:rsidRPr="00524354">
              <w:rPr>
                <w:sz w:val="22"/>
                <w:szCs w:val="22"/>
              </w:rPr>
              <w:t xml:space="preserve"> тыс. руб.;</w:t>
            </w:r>
          </w:p>
          <w:p w:rsidR="00006A42" w:rsidRPr="00524354" w:rsidRDefault="002F749E" w:rsidP="00006A42">
            <w:pPr>
              <w:pStyle w:val="21"/>
              <w:widowControl w:val="0"/>
              <w:ind w:left="98"/>
              <w:rPr>
                <w:sz w:val="22"/>
                <w:szCs w:val="22"/>
              </w:rPr>
            </w:pPr>
            <w:r>
              <w:rPr>
                <w:sz w:val="22"/>
                <w:szCs w:val="22"/>
              </w:rPr>
              <w:t>2022 г. – 1 254 505,2</w:t>
            </w:r>
            <w:r w:rsidR="00006A42" w:rsidRPr="00524354">
              <w:rPr>
                <w:sz w:val="22"/>
                <w:szCs w:val="22"/>
              </w:rPr>
              <w:t xml:space="preserve"> тыс. руб.;</w:t>
            </w:r>
          </w:p>
          <w:p w:rsidR="00006A42" w:rsidRPr="00524354" w:rsidRDefault="002F749E" w:rsidP="00006A42">
            <w:pPr>
              <w:pStyle w:val="21"/>
              <w:widowControl w:val="0"/>
              <w:ind w:left="98"/>
              <w:rPr>
                <w:sz w:val="22"/>
                <w:szCs w:val="22"/>
              </w:rPr>
            </w:pPr>
            <w:r>
              <w:rPr>
                <w:sz w:val="22"/>
                <w:szCs w:val="22"/>
              </w:rPr>
              <w:t>2023 г. – 1 296 167,6</w:t>
            </w:r>
            <w:r w:rsidR="00006A42" w:rsidRPr="00524354">
              <w:rPr>
                <w:sz w:val="22"/>
                <w:szCs w:val="22"/>
              </w:rPr>
              <w:t xml:space="preserve"> тыс. руб.;</w:t>
            </w:r>
          </w:p>
          <w:p w:rsidR="00006A42" w:rsidRPr="00524354" w:rsidRDefault="00006A42" w:rsidP="00006A42">
            <w:pPr>
              <w:pStyle w:val="21"/>
              <w:widowControl w:val="0"/>
              <w:ind w:left="98"/>
              <w:rPr>
                <w:sz w:val="22"/>
                <w:szCs w:val="22"/>
              </w:rPr>
            </w:pPr>
            <w:r w:rsidRPr="00524354">
              <w:rPr>
                <w:sz w:val="22"/>
                <w:szCs w:val="22"/>
              </w:rPr>
              <w:t>202</w:t>
            </w:r>
            <w:r w:rsidR="002F749E">
              <w:rPr>
                <w:sz w:val="22"/>
                <w:szCs w:val="22"/>
              </w:rPr>
              <w:t>3 г. – 1 339 496,5</w:t>
            </w:r>
            <w:r w:rsidRPr="00524354">
              <w:rPr>
                <w:sz w:val="22"/>
                <w:szCs w:val="22"/>
              </w:rPr>
              <w:t xml:space="preserve"> тыс. руб.;</w:t>
            </w:r>
          </w:p>
          <w:p w:rsidR="00006A42" w:rsidRPr="00524354" w:rsidRDefault="00006A42" w:rsidP="00006A42">
            <w:pPr>
              <w:pStyle w:val="ConsPlusNormal"/>
              <w:widowControl w:val="0"/>
              <w:ind w:firstLine="114"/>
              <w:rPr>
                <w:sz w:val="22"/>
                <w:szCs w:val="22"/>
              </w:rPr>
            </w:pPr>
            <w:r w:rsidRPr="00524354">
              <w:rPr>
                <w:sz w:val="22"/>
                <w:szCs w:val="22"/>
              </w:rPr>
              <w:t xml:space="preserve">в том числе на реализацию региональных проектов – </w:t>
            </w:r>
          </w:p>
          <w:p w:rsidR="00006A42" w:rsidRPr="00524354" w:rsidRDefault="002F749E" w:rsidP="00006A42">
            <w:pPr>
              <w:pStyle w:val="ConsPlusNormal"/>
              <w:widowControl w:val="0"/>
              <w:ind w:firstLine="114"/>
              <w:rPr>
                <w:sz w:val="22"/>
                <w:szCs w:val="22"/>
              </w:rPr>
            </w:pPr>
            <w:r>
              <w:rPr>
                <w:sz w:val="22"/>
                <w:szCs w:val="22"/>
              </w:rPr>
              <w:t>887 140,8</w:t>
            </w:r>
            <w:r w:rsidR="00006A42" w:rsidRPr="00524354">
              <w:rPr>
                <w:sz w:val="22"/>
                <w:szCs w:val="22"/>
              </w:rPr>
              <w:t xml:space="preserve"> тыс</w:t>
            </w:r>
            <w:proofErr w:type="gramStart"/>
            <w:r w:rsidR="00006A42" w:rsidRPr="00524354">
              <w:rPr>
                <w:sz w:val="22"/>
                <w:szCs w:val="22"/>
              </w:rPr>
              <w:t>.р</w:t>
            </w:r>
            <w:proofErr w:type="gramEnd"/>
            <w:r w:rsidR="00006A42" w:rsidRPr="00524354">
              <w:rPr>
                <w:sz w:val="22"/>
                <w:szCs w:val="22"/>
              </w:rPr>
              <w:t xml:space="preserve">уб., </w:t>
            </w:r>
          </w:p>
          <w:p w:rsidR="00006A42" w:rsidRPr="00524354" w:rsidRDefault="00006A42" w:rsidP="00006A42">
            <w:pPr>
              <w:pStyle w:val="ConsPlusNormal"/>
              <w:widowControl w:val="0"/>
              <w:ind w:firstLine="114"/>
              <w:rPr>
                <w:sz w:val="22"/>
                <w:szCs w:val="22"/>
              </w:rPr>
            </w:pPr>
            <w:r w:rsidRPr="00524354">
              <w:rPr>
                <w:sz w:val="22"/>
                <w:szCs w:val="22"/>
              </w:rPr>
              <w:t>в том числе по годам реализации:</w:t>
            </w:r>
          </w:p>
          <w:p w:rsidR="00006A42" w:rsidRPr="00524354" w:rsidRDefault="00006A42" w:rsidP="00006A42">
            <w:pPr>
              <w:pStyle w:val="ConsPlusNormal"/>
              <w:ind w:firstLine="114"/>
              <w:rPr>
                <w:sz w:val="22"/>
                <w:szCs w:val="22"/>
              </w:rPr>
            </w:pPr>
            <w:r w:rsidRPr="00524354">
              <w:rPr>
                <w:sz w:val="22"/>
                <w:szCs w:val="22"/>
              </w:rPr>
              <w:t xml:space="preserve">2019 г. – </w:t>
            </w:r>
            <w:r w:rsidR="00C92FF1">
              <w:rPr>
                <w:sz w:val="22"/>
                <w:szCs w:val="22"/>
              </w:rPr>
              <w:t>18 580,8</w:t>
            </w:r>
            <w:r w:rsidRPr="00524354">
              <w:rPr>
                <w:sz w:val="22"/>
                <w:szCs w:val="22"/>
              </w:rPr>
              <w:t xml:space="preserve"> тыс</w:t>
            </w:r>
            <w:proofErr w:type="gramStart"/>
            <w:r w:rsidRPr="00524354">
              <w:rPr>
                <w:sz w:val="22"/>
                <w:szCs w:val="22"/>
              </w:rPr>
              <w:t>.р</w:t>
            </w:r>
            <w:proofErr w:type="gramEnd"/>
            <w:r w:rsidRPr="00524354">
              <w:rPr>
                <w:sz w:val="22"/>
                <w:szCs w:val="22"/>
              </w:rPr>
              <w:t>уб.;</w:t>
            </w:r>
          </w:p>
          <w:p w:rsidR="00006A42" w:rsidRPr="00524354" w:rsidRDefault="00C92FF1" w:rsidP="00006A42">
            <w:pPr>
              <w:pStyle w:val="ConsPlusNormal"/>
              <w:ind w:firstLine="114"/>
              <w:rPr>
                <w:sz w:val="22"/>
                <w:szCs w:val="22"/>
              </w:rPr>
            </w:pPr>
            <w:r>
              <w:rPr>
                <w:sz w:val="22"/>
                <w:szCs w:val="22"/>
              </w:rPr>
              <w:t>2020 г. – 175 454,2</w:t>
            </w:r>
            <w:r w:rsidR="00006A42" w:rsidRPr="00524354">
              <w:rPr>
                <w:sz w:val="22"/>
                <w:szCs w:val="22"/>
              </w:rPr>
              <w:t xml:space="preserve"> тыс. руб.;</w:t>
            </w:r>
          </w:p>
          <w:p w:rsidR="00006A42" w:rsidRPr="00524354" w:rsidRDefault="00006A42" w:rsidP="00006A42">
            <w:pPr>
              <w:pStyle w:val="ConsPlusNormal"/>
              <w:ind w:firstLine="114"/>
              <w:rPr>
                <w:sz w:val="22"/>
                <w:szCs w:val="22"/>
              </w:rPr>
            </w:pPr>
            <w:r w:rsidRPr="00524354">
              <w:rPr>
                <w:sz w:val="22"/>
                <w:szCs w:val="22"/>
              </w:rPr>
              <w:t xml:space="preserve">2021 г. – </w:t>
            </w:r>
            <w:r w:rsidR="00C92FF1">
              <w:rPr>
                <w:sz w:val="22"/>
                <w:szCs w:val="22"/>
              </w:rPr>
              <w:t>161 453,2</w:t>
            </w:r>
            <w:r w:rsidRPr="00524354">
              <w:rPr>
                <w:sz w:val="22"/>
                <w:szCs w:val="22"/>
              </w:rPr>
              <w:t xml:space="preserve"> тыс. руб.;</w:t>
            </w:r>
          </w:p>
          <w:p w:rsidR="00006A42" w:rsidRPr="00524354" w:rsidRDefault="00006A42" w:rsidP="00006A42">
            <w:pPr>
              <w:pStyle w:val="ConsPlusNormal"/>
              <w:widowControl w:val="0"/>
              <w:ind w:firstLine="114"/>
              <w:rPr>
                <w:sz w:val="22"/>
                <w:szCs w:val="22"/>
              </w:rPr>
            </w:pPr>
            <w:r w:rsidRPr="00524354">
              <w:rPr>
                <w:sz w:val="22"/>
                <w:szCs w:val="22"/>
              </w:rPr>
              <w:t xml:space="preserve">2022 г. – </w:t>
            </w:r>
            <w:r w:rsidR="00C92FF1">
              <w:rPr>
                <w:sz w:val="22"/>
                <w:szCs w:val="22"/>
              </w:rPr>
              <w:t>177 184,2</w:t>
            </w:r>
            <w:r w:rsidRPr="00524354">
              <w:rPr>
                <w:sz w:val="22"/>
                <w:szCs w:val="22"/>
              </w:rPr>
              <w:t xml:space="preserve"> тыс</w:t>
            </w:r>
            <w:proofErr w:type="gramStart"/>
            <w:r w:rsidRPr="00524354">
              <w:rPr>
                <w:sz w:val="22"/>
                <w:szCs w:val="22"/>
              </w:rPr>
              <w:t>.р</w:t>
            </w:r>
            <w:proofErr w:type="gramEnd"/>
            <w:r w:rsidRPr="00524354">
              <w:rPr>
                <w:sz w:val="22"/>
                <w:szCs w:val="22"/>
              </w:rPr>
              <w:t>уб.;</w:t>
            </w:r>
          </w:p>
          <w:p w:rsidR="00006A42" w:rsidRPr="00524354" w:rsidRDefault="005C66B3" w:rsidP="00006A42">
            <w:pPr>
              <w:pStyle w:val="ConsPlusNormal"/>
              <w:widowControl w:val="0"/>
              <w:ind w:firstLine="114"/>
              <w:rPr>
                <w:sz w:val="22"/>
                <w:szCs w:val="22"/>
              </w:rPr>
            </w:pPr>
            <w:r>
              <w:rPr>
                <w:sz w:val="22"/>
                <w:szCs w:val="22"/>
              </w:rPr>
              <w:t>2023 г. – 177 184,2</w:t>
            </w:r>
            <w:r w:rsidRPr="00524354">
              <w:rPr>
                <w:sz w:val="22"/>
                <w:szCs w:val="22"/>
              </w:rPr>
              <w:t xml:space="preserve"> </w:t>
            </w:r>
            <w:r w:rsidR="00006A42" w:rsidRPr="00524354">
              <w:rPr>
                <w:sz w:val="22"/>
                <w:szCs w:val="22"/>
              </w:rPr>
              <w:t xml:space="preserve"> тыс</w:t>
            </w:r>
            <w:proofErr w:type="gramStart"/>
            <w:r w:rsidR="00006A42" w:rsidRPr="00524354">
              <w:rPr>
                <w:sz w:val="22"/>
                <w:szCs w:val="22"/>
              </w:rPr>
              <w:t>.р</w:t>
            </w:r>
            <w:proofErr w:type="gramEnd"/>
            <w:r w:rsidR="00006A42" w:rsidRPr="00524354">
              <w:rPr>
                <w:sz w:val="22"/>
                <w:szCs w:val="22"/>
              </w:rPr>
              <w:t>уб.;</w:t>
            </w:r>
          </w:p>
          <w:p w:rsidR="00006A42" w:rsidRPr="00524354" w:rsidRDefault="00006A42" w:rsidP="00006A42">
            <w:pPr>
              <w:pStyle w:val="21"/>
              <w:widowControl w:val="0"/>
              <w:ind w:left="98" w:firstLine="16"/>
              <w:rPr>
                <w:sz w:val="22"/>
                <w:szCs w:val="22"/>
              </w:rPr>
            </w:pPr>
            <w:r w:rsidRPr="00524354">
              <w:rPr>
                <w:sz w:val="22"/>
                <w:szCs w:val="22"/>
              </w:rPr>
              <w:t xml:space="preserve">2024 г. – </w:t>
            </w:r>
            <w:r w:rsidR="005C66B3">
              <w:rPr>
                <w:sz w:val="22"/>
                <w:szCs w:val="22"/>
              </w:rPr>
              <w:t>177 184,2</w:t>
            </w:r>
            <w:r w:rsidR="005C66B3" w:rsidRPr="00524354">
              <w:rPr>
                <w:sz w:val="22"/>
                <w:szCs w:val="22"/>
              </w:rPr>
              <w:t xml:space="preserve"> </w:t>
            </w:r>
            <w:r w:rsidRPr="00524354">
              <w:rPr>
                <w:sz w:val="22"/>
                <w:szCs w:val="22"/>
              </w:rPr>
              <w:t xml:space="preserve">  тыс</w:t>
            </w:r>
            <w:proofErr w:type="gramStart"/>
            <w:r w:rsidRPr="00524354">
              <w:rPr>
                <w:sz w:val="22"/>
                <w:szCs w:val="22"/>
              </w:rPr>
              <w:t>.р</w:t>
            </w:r>
            <w:proofErr w:type="gramEnd"/>
            <w:r w:rsidRPr="00524354">
              <w:rPr>
                <w:sz w:val="22"/>
                <w:szCs w:val="22"/>
              </w:rPr>
              <w:t>уб.;</w:t>
            </w:r>
          </w:p>
          <w:p w:rsidR="00006A42" w:rsidRPr="00524354" w:rsidRDefault="00006A42" w:rsidP="00006A42">
            <w:pPr>
              <w:pStyle w:val="21"/>
              <w:widowControl w:val="0"/>
              <w:ind w:left="98"/>
              <w:rPr>
                <w:sz w:val="22"/>
                <w:szCs w:val="22"/>
              </w:rPr>
            </w:pPr>
            <w:r w:rsidRPr="00524354">
              <w:rPr>
                <w:sz w:val="22"/>
                <w:szCs w:val="22"/>
              </w:rPr>
              <w:t xml:space="preserve">средства федерального бюджета – 6 682 953,0 тыс. руб., </w:t>
            </w:r>
            <w:r w:rsidRPr="00524354">
              <w:rPr>
                <w:sz w:val="22"/>
                <w:szCs w:val="22"/>
              </w:rPr>
              <w:br/>
              <w:t>в том числе по годам реализации:</w:t>
            </w:r>
          </w:p>
          <w:p w:rsidR="00006A42" w:rsidRPr="00524354" w:rsidRDefault="00006A42" w:rsidP="00006A42">
            <w:pPr>
              <w:pStyle w:val="21"/>
              <w:widowControl w:val="0"/>
              <w:ind w:left="98"/>
              <w:rPr>
                <w:sz w:val="22"/>
                <w:szCs w:val="22"/>
              </w:rPr>
            </w:pPr>
            <w:r w:rsidRPr="00524354">
              <w:rPr>
                <w:sz w:val="22"/>
                <w:szCs w:val="22"/>
              </w:rPr>
              <w:t>2019 г. – 934 168,7 тыс. руб.;</w:t>
            </w:r>
          </w:p>
          <w:p w:rsidR="00006A42" w:rsidRPr="00524354" w:rsidRDefault="00006A42" w:rsidP="00006A42">
            <w:pPr>
              <w:pStyle w:val="21"/>
              <w:widowControl w:val="0"/>
              <w:ind w:left="98"/>
              <w:rPr>
                <w:sz w:val="22"/>
                <w:szCs w:val="22"/>
              </w:rPr>
            </w:pPr>
            <w:r w:rsidRPr="00524354">
              <w:rPr>
                <w:sz w:val="22"/>
                <w:szCs w:val="22"/>
              </w:rPr>
              <w:t>2020 г. – 1 300 443,0 тыс. руб.;</w:t>
            </w:r>
          </w:p>
          <w:p w:rsidR="00006A42" w:rsidRPr="00524354" w:rsidRDefault="00006A42" w:rsidP="00006A42">
            <w:pPr>
              <w:pStyle w:val="21"/>
              <w:widowControl w:val="0"/>
              <w:ind w:left="98"/>
              <w:rPr>
                <w:sz w:val="22"/>
                <w:szCs w:val="22"/>
              </w:rPr>
            </w:pPr>
            <w:r w:rsidRPr="00524354">
              <w:rPr>
                <w:sz w:val="22"/>
                <w:szCs w:val="22"/>
              </w:rPr>
              <w:t>2021 г. – 1 232 698,6тыс. руб.;</w:t>
            </w:r>
          </w:p>
          <w:p w:rsidR="00006A42" w:rsidRPr="00524354" w:rsidRDefault="00006A42" w:rsidP="00006A42">
            <w:pPr>
              <w:pStyle w:val="21"/>
              <w:widowControl w:val="0"/>
              <w:ind w:left="98"/>
              <w:rPr>
                <w:sz w:val="22"/>
                <w:szCs w:val="22"/>
                <w:vertAlign w:val="superscript"/>
              </w:rPr>
            </w:pPr>
            <w:r w:rsidRPr="00524354">
              <w:rPr>
                <w:sz w:val="22"/>
                <w:szCs w:val="22"/>
              </w:rPr>
              <w:t>2022 г. – 1 308 808,1тыс. руб.;</w:t>
            </w:r>
          </w:p>
          <w:p w:rsidR="00006A42" w:rsidRPr="000E13DA" w:rsidRDefault="00006A42" w:rsidP="00006A42">
            <w:pPr>
              <w:pStyle w:val="21"/>
              <w:widowControl w:val="0"/>
              <w:ind w:left="98"/>
              <w:rPr>
                <w:sz w:val="22"/>
                <w:szCs w:val="22"/>
                <w:vertAlign w:val="superscript"/>
              </w:rPr>
            </w:pPr>
            <w:r w:rsidRPr="00524354">
              <w:rPr>
                <w:sz w:val="22"/>
                <w:szCs w:val="22"/>
              </w:rPr>
              <w:t>2023 г. – 953 417,3 тыс. руб.</w:t>
            </w:r>
            <w:r w:rsidR="000E13DA">
              <w:rPr>
                <w:sz w:val="22"/>
                <w:szCs w:val="22"/>
              </w:rPr>
              <w:t>;</w:t>
            </w:r>
          </w:p>
          <w:p w:rsidR="00006A42" w:rsidRPr="000E13DA" w:rsidRDefault="00006A42" w:rsidP="00006A42">
            <w:pPr>
              <w:pStyle w:val="21"/>
              <w:widowControl w:val="0"/>
              <w:ind w:left="98"/>
              <w:rPr>
                <w:sz w:val="22"/>
                <w:szCs w:val="22"/>
                <w:vertAlign w:val="superscript"/>
              </w:rPr>
            </w:pPr>
            <w:r w:rsidRPr="00524354">
              <w:rPr>
                <w:sz w:val="22"/>
                <w:szCs w:val="22"/>
              </w:rPr>
              <w:t>2024 г. – 953 417,3 тыс. руб.</w:t>
            </w:r>
            <w:r w:rsidR="000E13DA">
              <w:rPr>
                <w:sz w:val="22"/>
                <w:szCs w:val="22"/>
              </w:rPr>
              <w:t>;</w:t>
            </w:r>
          </w:p>
          <w:p w:rsidR="00006A42" w:rsidRPr="00524354" w:rsidRDefault="00006A42" w:rsidP="00006A42">
            <w:pPr>
              <w:pStyle w:val="ConsPlusNormal"/>
              <w:widowControl w:val="0"/>
              <w:ind w:firstLine="114"/>
              <w:rPr>
                <w:sz w:val="22"/>
                <w:szCs w:val="22"/>
              </w:rPr>
            </w:pPr>
            <w:r w:rsidRPr="00524354">
              <w:rPr>
                <w:sz w:val="22"/>
                <w:szCs w:val="22"/>
              </w:rPr>
              <w:t xml:space="preserve">в том числе на реализацию региональных проектов – </w:t>
            </w:r>
          </w:p>
          <w:p w:rsidR="00006A42" w:rsidRPr="00524354" w:rsidRDefault="00006A42" w:rsidP="00006A42">
            <w:pPr>
              <w:pStyle w:val="ConsPlusNormal"/>
              <w:widowControl w:val="0"/>
              <w:ind w:firstLine="114"/>
              <w:rPr>
                <w:sz w:val="22"/>
                <w:szCs w:val="22"/>
              </w:rPr>
            </w:pPr>
            <w:r w:rsidRPr="00524354">
              <w:rPr>
                <w:sz w:val="22"/>
                <w:szCs w:val="22"/>
              </w:rPr>
              <w:t>1 178 954,4 тыс</w:t>
            </w:r>
            <w:proofErr w:type="gramStart"/>
            <w:r w:rsidRPr="00524354">
              <w:rPr>
                <w:sz w:val="22"/>
                <w:szCs w:val="22"/>
              </w:rPr>
              <w:t>.р</w:t>
            </w:r>
            <w:proofErr w:type="gramEnd"/>
            <w:r w:rsidRPr="00524354">
              <w:rPr>
                <w:sz w:val="22"/>
                <w:szCs w:val="22"/>
              </w:rPr>
              <w:t>уб.,</w:t>
            </w:r>
          </w:p>
          <w:p w:rsidR="00006A42" w:rsidRPr="00524354" w:rsidRDefault="00006A42" w:rsidP="00006A42">
            <w:pPr>
              <w:pStyle w:val="ConsPlusNormal"/>
              <w:widowControl w:val="0"/>
              <w:ind w:firstLine="114"/>
              <w:rPr>
                <w:sz w:val="22"/>
                <w:szCs w:val="22"/>
              </w:rPr>
            </w:pPr>
            <w:r w:rsidRPr="00524354">
              <w:rPr>
                <w:sz w:val="22"/>
                <w:szCs w:val="22"/>
              </w:rPr>
              <w:t>в том числе по годам реализации:</w:t>
            </w:r>
          </w:p>
          <w:p w:rsidR="00006A42" w:rsidRPr="00524354" w:rsidRDefault="00006A42" w:rsidP="00006A42">
            <w:pPr>
              <w:pStyle w:val="ConsPlusNormal"/>
              <w:ind w:firstLine="114"/>
              <w:rPr>
                <w:sz w:val="22"/>
                <w:szCs w:val="22"/>
              </w:rPr>
            </w:pPr>
            <w:r w:rsidRPr="00524354">
              <w:rPr>
                <w:sz w:val="22"/>
                <w:szCs w:val="22"/>
              </w:rPr>
              <w:t>2019 г. – 190 173,8 тыс</w:t>
            </w:r>
            <w:proofErr w:type="gramStart"/>
            <w:r w:rsidRPr="00524354">
              <w:rPr>
                <w:sz w:val="22"/>
                <w:szCs w:val="22"/>
              </w:rPr>
              <w:t>.р</w:t>
            </w:r>
            <w:proofErr w:type="gramEnd"/>
            <w:r w:rsidRPr="00524354">
              <w:rPr>
                <w:sz w:val="22"/>
                <w:szCs w:val="22"/>
              </w:rPr>
              <w:t>уб.;</w:t>
            </w:r>
          </w:p>
          <w:p w:rsidR="00006A42" w:rsidRPr="00524354" w:rsidRDefault="00006A42" w:rsidP="00006A42">
            <w:pPr>
              <w:pStyle w:val="ConsPlusNormal"/>
              <w:ind w:firstLine="114"/>
              <w:rPr>
                <w:sz w:val="22"/>
                <w:szCs w:val="22"/>
              </w:rPr>
            </w:pPr>
            <w:r w:rsidRPr="00524354">
              <w:rPr>
                <w:sz w:val="22"/>
                <w:szCs w:val="22"/>
              </w:rPr>
              <w:t>2020 г. – 352 302,4 тыс. руб.;</w:t>
            </w:r>
          </w:p>
          <w:p w:rsidR="00006A42" w:rsidRPr="00524354" w:rsidRDefault="00006A42" w:rsidP="00006A42">
            <w:pPr>
              <w:pStyle w:val="ConsPlusNormal"/>
              <w:ind w:firstLine="114"/>
              <w:rPr>
                <w:sz w:val="22"/>
                <w:szCs w:val="22"/>
              </w:rPr>
            </w:pPr>
            <w:r w:rsidRPr="00524354">
              <w:rPr>
                <w:sz w:val="22"/>
                <w:szCs w:val="22"/>
              </w:rPr>
              <w:t>2021 г. – 281 087,4  тыс. руб.;</w:t>
            </w:r>
          </w:p>
          <w:p w:rsidR="00006A42" w:rsidRPr="00524354" w:rsidRDefault="00006A42" w:rsidP="00006A42">
            <w:pPr>
              <w:pStyle w:val="ConsPlusNormal"/>
              <w:widowControl w:val="0"/>
              <w:ind w:firstLine="114"/>
              <w:rPr>
                <w:sz w:val="22"/>
                <w:szCs w:val="22"/>
              </w:rPr>
            </w:pPr>
            <w:r w:rsidRPr="00524354">
              <w:rPr>
                <w:sz w:val="22"/>
                <w:szCs w:val="22"/>
              </w:rPr>
              <w:t>2022 г. – 355 390,8 тыс</w:t>
            </w:r>
            <w:proofErr w:type="gramStart"/>
            <w:r w:rsidRPr="00524354">
              <w:rPr>
                <w:sz w:val="22"/>
                <w:szCs w:val="22"/>
              </w:rPr>
              <w:t>.р</w:t>
            </w:r>
            <w:proofErr w:type="gramEnd"/>
            <w:r w:rsidRPr="00524354">
              <w:rPr>
                <w:sz w:val="22"/>
                <w:szCs w:val="22"/>
              </w:rPr>
              <w:t>уб.;</w:t>
            </w:r>
          </w:p>
          <w:p w:rsidR="00006A42" w:rsidRPr="00524354" w:rsidRDefault="000E13DA" w:rsidP="00006A42">
            <w:pPr>
              <w:pStyle w:val="ConsPlusNormal"/>
              <w:widowControl w:val="0"/>
              <w:ind w:firstLine="114"/>
              <w:rPr>
                <w:sz w:val="22"/>
                <w:szCs w:val="22"/>
              </w:rPr>
            </w:pPr>
            <w:r>
              <w:rPr>
                <w:sz w:val="22"/>
                <w:szCs w:val="22"/>
              </w:rPr>
              <w:t xml:space="preserve">2023 г. – 0,0 </w:t>
            </w:r>
            <w:r w:rsidR="00006A42" w:rsidRPr="00524354">
              <w:rPr>
                <w:sz w:val="22"/>
                <w:szCs w:val="22"/>
              </w:rPr>
              <w:t>тыс</w:t>
            </w:r>
            <w:proofErr w:type="gramStart"/>
            <w:r w:rsidR="00006A42" w:rsidRPr="00524354">
              <w:rPr>
                <w:sz w:val="22"/>
                <w:szCs w:val="22"/>
              </w:rPr>
              <w:t>.р</w:t>
            </w:r>
            <w:proofErr w:type="gramEnd"/>
            <w:r w:rsidR="00006A42" w:rsidRPr="00524354">
              <w:rPr>
                <w:sz w:val="22"/>
                <w:szCs w:val="22"/>
              </w:rPr>
              <w:t>уб.;</w:t>
            </w:r>
          </w:p>
          <w:p w:rsidR="0067620D" w:rsidRPr="00A109CB" w:rsidRDefault="000E13DA" w:rsidP="00A109CB">
            <w:pPr>
              <w:pStyle w:val="21"/>
              <w:widowControl w:val="0"/>
              <w:ind w:left="98" w:firstLine="16"/>
              <w:rPr>
                <w:sz w:val="22"/>
                <w:szCs w:val="22"/>
              </w:rPr>
            </w:pPr>
            <w:r>
              <w:rPr>
                <w:sz w:val="22"/>
                <w:szCs w:val="22"/>
              </w:rPr>
              <w:t xml:space="preserve">2024 г. – 0,0 </w:t>
            </w:r>
            <w:r w:rsidR="00006A42" w:rsidRPr="00524354">
              <w:rPr>
                <w:sz w:val="22"/>
                <w:szCs w:val="22"/>
              </w:rPr>
              <w:t>тыс</w:t>
            </w:r>
            <w:proofErr w:type="gramStart"/>
            <w:r w:rsidR="00006A42" w:rsidRPr="00524354">
              <w:rPr>
                <w:sz w:val="22"/>
                <w:szCs w:val="22"/>
              </w:rPr>
              <w:t>.р</w:t>
            </w:r>
            <w:proofErr w:type="gramEnd"/>
            <w:r w:rsidR="00006A42" w:rsidRPr="00524354">
              <w:rPr>
                <w:sz w:val="22"/>
                <w:szCs w:val="22"/>
              </w:rPr>
              <w:t>уб.</w:t>
            </w:r>
          </w:p>
        </w:tc>
      </w:tr>
      <w:tr w:rsidR="0067620D" w:rsidRPr="00D315AA" w:rsidTr="00A109CB">
        <w:tc>
          <w:tcPr>
            <w:tcW w:w="360" w:type="pct"/>
          </w:tcPr>
          <w:p w:rsidR="0067620D" w:rsidRPr="00D315AA" w:rsidRDefault="0067620D" w:rsidP="00453EE0">
            <w:pPr>
              <w:jc w:val="cente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10</w:t>
            </w:r>
          </w:p>
        </w:tc>
        <w:tc>
          <w:tcPr>
            <w:tcW w:w="1233" w:type="pct"/>
          </w:tcPr>
          <w:p w:rsidR="0067620D" w:rsidRPr="00D315AA" w:rsidRDefault="0067620D" w:rsidP="00453EE0">
            <w:pPr>
              <w:rPr>
                <w:rFonts w:ascii="Times New Roman" w:eastAsiaTheme="minorHAnsi" w:hAnsi="Times New Roman"/>
                <w:sz w:val="22"/>
                <w:szCs w:val="22"/>
                <w:lang w:eastAsia="en-US"/>
              </w:rPr>
            </w:pPr>
            <w:r w:rsidRPr="00D315AA">
              <w:rPr>
                <w:rFonts w:ascii="Times New Roman" w:eastAsiaTheme="minorHAnsi" w:hAnsi="Times New Roman"/>
                <w:sz w:val="22"/>
                <w:szCs w:val="22"/>
                <w:lang w:eastAsia="en-US"/>
              </w:rPr>
              <w:t>Ожидаемые результаты реализации государственной программы</w:t>
            </w:r>
          </w:p>
        </w:tc>
        <w:tc>
          <w:tcPr>
            <w:tcW w:w="3407" w:type="pct"/>
          </w:tcPr>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Уровень безработицы в 2-3 раза ниже среднероссийского, </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но не более 2 процентов численности рабочей силы.</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Поддержание занятости населения на одном из самых высоких уровней в Российс</w:t>
            </w:r>
            <w:r w:rsidR="00317E2F">
              <w:rPr>
                <w:rFonts w:ascii="Times New Roman" w:eastAsia="Calibri" w:hAnsi="Times New Roman"/>
                <w:sz w:val="22"/>
                <w:szCs w:val="22"/>
              </w:rPr>
              <w:t>кой Федерации, но не менее 66,4</w:t>
            </w:r>
            <w:r w:rsidRPr="00D315AA">
              <w:rPr>
                <w:rFonts w:ascii="Times New Roman" w:eastAsia="Calibri" w:hAnsi="Times New Roman"/>
                <w:sz w:val="22"/>
                <w:szCs w:val="22"/>
              </w:rPr>
              <w:t xml:space="preserve"> процента </w:t>
            </w:r>
            <w:r w:rsidR="00317E2F">
              <w:rPr>
                <w:rFonts w:ascii="Times New Roman" w:eastAsia="Calibri" w:hAnsi="Times New Roman"/>
                <w:sz w:val="22"/>
                <w:szCs w:val="22"/>
              </w:rPr>
              <w:br/>
            </w:r>
            <w:r w:rsidRPr="00D315AA">
              <w:rPr>
                <w:rFonts w:ascii="Times New Roman" w:eastAsia="Calibri" w:hAnsi="Times New Roman"/>
                <w:sz w:val="22"/>
                <w:szCs w:val="22"/>
              </w:rPr>
              <w:t>от численности населения в возрасте 15 лет и старше.</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Рост реальной среднемесячной заработной </w:t>
            </w:r>
            <w:r w:rsidR="00211CDF" w:rsidRPr="00D315AA">
              <w:rPr>
                <w:rFonts w:ascii="Times New Roman" w:eastAsia="Calibri" w:hAnsi="Times New Roman"/>
                <w:sz w:val="22"/>
                <w:szCs w:val="22"/>
              </w:rPr>
              <w:t>платы к уровню 2017 года – 119,7</w:t>
            </w:r>
            <w:r w:rsidRPr="00D315AA">
              <w:rPr>
                <w:rFonts w:ascii="Times New Roman" w:eastAsia="Calibri" w:hAnsi="Times New Roman"/>
                <w:sz w:val="22"/>
                <w:szCs w:val="22"/>
              </w:rPr>
              <w:t xml:space="preserve"> процента.</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Удельный вес численности высококвалифицированных работников составит не менее трети в общей численности квали</w:t>
            </w:r>
            <w:r w:rsidR="00211CDF" w:rsidRPr="00D315AA">
              <w:rPr>
                <w:rFonts w:ascii="Times New Roman" w:eastAsia="Calibri" w:hAnsi="Times New Roman"/>
                <w:sz w:val="22"/>
                <w:szCs w:val="22"/>
              </w:rPr>
              <w:t>фицированных работников  (39,3</w:t>
            </w:r>
            <w:r w:rsidRPr="00D315AA">
              <w:rPr>
                <w:rFonts w:ascii="Times New Roman" w:eastAsia="Calibri" w:hAnsi="Times New Roman"/>
                <w:sz w:val="22"/>
                <w:szCs w:val="22"/>
              </w:rPr>
              <w:t xml:space="preserve"> процента).</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Снижение численности пострадавших на производстве с утратой трудоспособности на один рабочий день и более </w:t>
            </w:r>
          </w:p>
          <w:p w:rsidR="00F82EBA" w:rsidRPr="00D315AA" w:rsidRDefault="00F82EBA" w:rsidP="00F82EBA">
            <w:pPr>
              <w:widowControl w:val="0"/>
              <w:overflowPunct/>
              <w:rPr>
                <w:rFonts w:ascii="Times New Roman" w:eastAsia="Calibri" w:hAnsi="Times New Roman"/>
                <w:sz w:val="22"/>
                <w:szCs w:val="22"/>
              </w:rPr>
            </w:pPr>
            <w:r w:rsidRPr="00D315AA">
              <w:rPr>
                <w:rFonts w:ascii="Times New Roman" w:eastAsia="Calibri" w:hAnsi="Times New Roman"/>
                <w:sz w:val="22"/>
                <w:szCs w:val="22"/>
              </w:rPr>
              <w:t xml:space="preserve">и со смертельным исходом (до 1,07 человека на 1000 </w:t>
            </w:r>
            <w:proofErr w:type="gramStart"/>
            <w:r w:rsidRPr="00D315AA">
              <w:rPr>
                <w:rFonts w:ascii="Times New Roman" w:eastAsia="Calibri" w:hAnsi="Times New Roman"/>
                <w:sz w:val="22"/>
                <w:szCs w:val="22"/>
              </w:rPr>
              <w:t>работающих</w:t>
            </w:r>
            <w:proofErr w:type="gramEnd"/>
            <w:r w:rsidRPr="00D315AA">
              <w:rPr>
                <w:rFonts w:ascii="Times New Roman" w:eastAsia="Calibri" w:hAnsi="Times New Roman"/>
                <w:sz w:val="22"/>
                <w:szCs w:val="22"/>
              </w:rPr>
              <w:t>).</w:t>
            </w:r>
          </w:p>
          <w:p w:rsidR="0067620D" w:rsidRPr="00D315AA" w:rsidRDefault="00F82EBA" w:rsidP="00F82EBA">
            <w:pPr>
              <w:widowControl w:val="0"/>
              <w:overflowPunct/>
              <w:rPr>
                <w:rFonts w:ascii="Times New Roman" w:eastAsia="Calibri" w:hAnsi="Times New Roman"/>
                <w:sz w:val="22"/>
                <w:szCs w:val="22"/>
                <w:highlight w:val="yellow"/>
              </w:rPr>
            </w:pPr>
            <w:r w:rsidRPr="00D315AA">
              <w:rPr>
                <w:rFonts w:ascii="Times New Roman" w:eastAsia="Calibri" w:hAnsi="Times New Roman"/>
                <w:sz w:val="22"/>
                <w:szCs w:val="22"/>
              </w:rPr>
              <w:t xml:space="preserve">Увеличение доли работающих инвалидов трудоспособного возраста </w:t>
            </w:r>
            <w:r w:rsidR="00A109CB">
              <w:rPr>
                <w:rFonts w:ascii="Times New Roman" w:eastAsia="Calibri" w:hAnsi="Times New Roman"/>
                <w:sz w:val="22"/>
                <w:szCs w:val="22"/>
              </w:rPr>
              <w:br/>
            </w:r>
            <w:r w:rsidRPr="00D315AA">
              <w:rPr>
                <w:rFonts w:ascii="Times New Roman" w:eastAsia="Calibri" w:hAnsi="Times New Roman"/>
                <w:sz w:val="22"/>
                <w:szCs w:val="22"/>
              </w:rPr>
              <w:t>в общей численности инвалидов трудоспособного в</w:t>
            </w:r>
            <w:r w:rsidR="00211CDF" w:rsidRPr="00D315AA">
              <w:rPr>
                <w:rFonts w:ascii="Times New Roman" w:eastAsia="Calibri" w:hAnsi="Times New Roman"/>
                <w:sz w:val="22"/>
                <w:szCs w:val="22"/>
              </w:rPr>
              <w:t xml:space="preserve">озраста </w:t>
            </w:r>
            <w:r w:rsidR="00A109CB">
              <w:rPr>
                <w:rFonts w:ascii="Times New Roman" w:eastAsia="Calibri" w:hAnsi="Times New Roman"/>
                <w:sz w:val="22"/>
                <w:szCs w:val="22"/>
              </w:rPr>
              <w:br/>
            </w:r>
            <w:r w:rsidR="00211CDF" w:rsidRPr="00D315AA">
              <w:rPr>
                <w:rFonts w:ascii="Times New Roman" w:eastAsia="Calibri" w:hAnsi="Times New Roman"/>
                <w:sz w:val="22"/>
                <w:szCs w:val="22"/>
              </w:rPr>
              <w:t>в Санкт-Петербурге до 50</w:t>
            </w:r>
            <w:r w:rsidRPr="00D315AA">
              <w:rPr>
                <w:rFonts w:ascii="Times New Roman" w:eastAsia="Calibri" w:hAnsi="Times New Roman"/>
                <w:sz w:val="22"/>
                <w:szCs w:val="22"/>
              </w:rPr>
              <w:t xml:space="preserve"> процентов</w:t>
            </w:r>
          </w:p>
        </w:tc>
      </w:tr>
    </w:tbl>
    <w:p w:rsidR="00680791" w:rsidRPr="00680791" w:rsidRDefault="00680791">
      <w:pPr>
        <w:pStyle w:val="ConsPlusNormal"/>
        <w:widowControl w:val="0"/>
        <w:jc w:val="center"/>
        <w:rPr>
          <w:b/>
        </w:rPr>
      </w:pPr>
      <w:bookmarkStart w:id="0" w:name="P160"/>
      <w:bookmarkEnd w:id="0"/>
    </w:p>
    <w:p w:rsidR="003C2973" w:rsidRDefault="00CB5FEB">
      <w:pPr>
        <w:pStyle w:val="ConsPlusNormal"/>
        <w:widowControl w:val="0"/>
        <w:jc w:val="center"/>
        <w:rPr>
          <w:b/>
        </w:rPr>
      </w:pPr>
      <w:r>
        <w:rPr>
          <w:b/>
        </w:rPr>
        <w:lastRenderedPageBreak/>
        <w:t xml:space="preserve">2. Характеристика текущего состояния </w:t>
      </w:r>
    </w:p>
    <w:p w:rsidR="003C2973" w:rsidRDefault="00CB5FEB">
      <w:pPr>
        <w:pStyle w:val="ConsPlusNormal"/>
        <w:widowControl w:val="0"/>
        <w:jc w:val="center"/>
        <w:rPr>
          <w:b/>
        </w:rPr>
      </w:pPr>
      <w:r>
        <w:rPr>
          <w:b/>
        </w:rPr>
        <w:t xml:space="preserve">в сфере содействия занятости населения Санкт-Петербурга </w:t>
      </w:r>
    </w:p>
    <w:p w:rsidR="003C2973" w:rsidRDefault="00CB5FEB">
      <w:pPr>
        <w:pStyle w:val="ConsPlusNormal"/>
        <w:widowControl w:val="0"/>
        <w:jc w:val="center"/>
        <w:rPr>
          <w:b/>
        </w:rPr>
      </w:pPr>
      <w:r>
        <w:rPr>
          <w:b/>
        </w:rPr>
        <w:t>с указанием основных проблем</w:t>
      </w:r>
    </w:p>
    <w:p w:rsidR="003C2973" w:rsidRDefault="003C2973">
      <w:pPr>
        <w:pStyle w:val="ConsPlusNormal"/>
        <w:widowControl w:val="0"/>
        <w:jc w:val="center"/>
      </w:pPr>
    </w:p>
    <w:p w:rsidR="003C2973" w:rsidRDefault="00CB5FEB">
      <w:pPr>
        <w:pStyle w:val="ConsPlusNormal"/>
        <w:widowControl w:val="0"/>
        <w:ind w:firstLine="709"/>
        <w:jc w:val="both"/>
        <w:rPr>
          <w:spacing w:val="-6"/>
        </w:rPr>
      </w:pPr>
      <w:r>
        <w:rPr>
          <w:spacing w:val="-6"/>
        </w:rPr>
        <w:t xml:space="preserve">Сферой реализации государственной программы является сфера труда </w:t>
      </w:r>
      <w:r>
        <w:rPr>
          <w:spacing w:val="-6"/>
        </w:rPr>
        <w:br/>
        <w:t>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3C2973" w:rsidRDefault="00CB5FEB">
      <w:pPr>
        <w:pStyle w:val="ConsPlusNormal"/>
        <w:widowControl w:val="0"/>
        <w:ind w:firstLine="709"/>
        <w:jc w:val="both"/>
        <w:rPr>
          <w:spacing w:val="-10"/>
        </w:rPr>
      </w:pPr>
      <w:r>
        <w:rPr>
          <w:spacing w:val="-10"/>
        </w:rPr>
        <w:t xml:space="preserve">Координацию реализации государственной политики в сфере труда и занятости населения </w:t>
      </w:r>
      <w:r>
        <w:rPr>
          <w:spacing w:val="-10"/>
        </w:rPr>
        <w:br/>
        <w:t>Санкт-Петербурга осуществляет КТЗН.</w:t>
      </w:r>
    </w:p>
    <w:p w:rsidR="003C2973" w:rsidRDefault="00CB5FEB">
      <w:pPr>
        <w:pStyle w:val="ConsPlusNormal"/>
        <w:widowControl w:val="0"/>
        <w:ind w:firstLine="709"/>
        <w:jc w:val="both"/>
        <w:rPr>
          <w:spacing w:val="-6"/>
        </w:rPr>
      </w:pPr>
      <w:r>
        <w:rPr>
          <w:spacing w:val="-6"/>
        </w:rPr>
        <w:t xml:space="preserve">КТЗН является регулятором и крупнейшим в регионе посредником на рынке труда, обеспечивая оказание государственных услуг в области содействия занятости населения </w:t>
      </w:r>
      <w:r>
        <w:rPr>
          <w:spacing w:val="-6"/>
        </w:rPr>
        <w:br/>
        <w:t>Санкт-Петербурга гражданам и работодателям.</w:t>
      </w:r>
    </w:p>
    <w:p w:rsidR="00593FEF" w:rsidRDefault="00CB5FEB" w:rsidP="000336F8">
      <w:pPr>
        <w:pStyle w:val="ConsPlusNormal"/>
        <w:widowControl w:val="0"/>
        <w:ind w:firstLine="709"/>
        <w:jc w:val="both"/>
        <w:rPr>
          <w:spacing w:val="-6"/>
        </w:rPr>
      </w:pPr>
      <w:r>
        <w:rPr>
          <w:spacing w:val="-6"/>
        </w:rPr>
        <w:t xml:space="preserve">КТЗН регулярно осуществляет мониторинг сферы труда и занятости населения </w:t>
      </w:r>
      <w:r>
        <w:rPr>
          <w:spacing w:val="-6"/>
        </w:rPr>
        <w:br/>
        <w:t xml:space="preserve">Санкт-Петербурга, результаты которого показывают, что функционирование рынка труда </w:t>
      </w:r>
      <w:r>
        <w:rPr>
          <w:spacing w:val="-6"/>
        </w:rPr>
        <w:br/>
        <w:t xml:space="preserve">Санкт-Петербурга характеризуется как стабильное и устойчивое с низким уровнем безработицы </w:t>
      </w:r>
      <w:r>
        <w:rPr>
          <w:spacing w:val="-6"/>
        </w:rPr>
        <w:br/>
        <w:t>и одним из самых высоких в Российской Федерации уровнем занятости населения (таблица 1).</w:t>
      </w:r>
    </w:p>
    <w:p w:rsidR="000336F8" w:rsidRPr="000336F8" w:rsidRDefault="000336F8" w:rsidP="000336F8">
      <w:pPr>
        <w:pStyle w:val="ConsPlusNormal"/>
        <w:widowControl w:val="0"/>
        <w:ind w:firstLine="709"/>
        <w:jc w:val="both"/>
        <w:rPr>
          <w:spacing w:val="-6"/>
        </w:rPr>
      </w:pPr>
      <w:r w:rsidRPr="000336F8">
        <w:rPr>
          <w:spacing w:val="-6"/>
        </w:rPr>
        <w:t xml:space="preserve">В 2016 году в экономике Санкт-Петербурга были заняты 2970,5 тыс. человек, </w:t>
      </w:r>
      <w:r>
        <w:rPr>
          <w:spacing w:val="-6"/>
        </w:rPr>
        <w:br/>
      </w:r>
      <w:r w:rsidRPr="000336F8">
        <w:rPr>
          <w:spacing w:val="-6"/>
        </w:rPr>
        <w:t>что составило 73,5 процента от численности населения в возрасте от 15 до 72 лет (в 2017 году - 2990,5 тыс. человек, 73,8 процента; в 2018 – 3010,0 тыс. человек и 73,7 процента соответственно).</w:t>
      </w:r>
    </w:p>
    <w:p w:rsidR="000336F8" w:rsidRPr="000336F8" w:rsidRDefault="000336F8" w:rsidP="000336F8">
      <w:pPr>
        <w:pStyle w:val="ConsPlusNormal"/>
        <w:widowControl w:val="0"/>
        <w:ind w:firstLine="709"/>
        <w:jc w:val="both"/>
        <w:rPr>
          <w:spacing w:val="-6"/>
        </w:rPr>
      </w:pPr>
      <w:r w:rsidRPr="000336F8">
        <w:rPr>
          <w:spacing w:val="-6"/>
        </w:rPr>
        <w:t xml:space="preserve">В сложных условиях макроэкономической нестабильности экономика Санкт-Петербурга демонстрирует устойчивую положительную динамику показателей социально-экономического развития Санкт-Петербурга. Динамика большинства показателей производства товаров и услуг </w:t>
      </w:r>
      <w:r w:rsidR="00800994">
        <w:rPr>
          <w:spacing w:val="-6"/>
        </w:rPr>
        <w:br/>
      </w:r>
      <w:r w:rsidRPr="000336F8">
        <w:rPr>
          <w:spacing w:val="-6"/>
        </w:rPr>
        <w:t xml:space="preserve">в Санкт-Петербурге была положительной по сравнению с 2016 годом: индекс промышленного производства составил в 2017 году - 105,7 процента, в 2018 году - 105,0 процента (в 2016 году указанный показатель составлял 103,9 процента относительно предыдущего года); </w:t>
      </w:r>
      <w:proofErr w:type="gramStart"/>
      <w:r w:rsidRPr="000336F8">
        <w:rPr>
          <w:spacing w:val="-6"/>
        </w:rPr>
        <w:t xml:space="preserve">оборот розничной торговли в 2017 году составил 103,4 процента к предыдущему году, в 2018 году - 103,4 процента (в 2016 году – 100,1 процента к уровню 2015 года), оборот оптовой торговли составил </w:t>
      </w:r>
      <w:r w:rsidR="00800994">
        <w:rPr>
          <w:spacing w:val="-6"/>
        </w:rPr>
        <w:br/>
      </w:r>
      <w:r w:rsidRPr="000336F8">
        <w:rPr>
          <w:spacing w:val="-6"/>
        </w:rPr>
        <w:t xml:space="preserve">в 2017 году 106,6 процента к предыдущему году, в 2018 году - 105,1 процента (в 2016 году </w:t>
      </w:r>
      <w:r w:rsidR="00800994">
        <w:rPr>
          <w:spacing w:val="-6"/>
        </w:rPr>
        <w:br/>
      </w:r>
      <w:r w:rsidRPr="000336F8">
        <w:rPr>
          <w:spacing w:val="-6"/>
        </w:rPr>
        <w:t>он составлял 131,5 процента относительно 2015 года).</w:t>
      </w:r>
      <w:proofErr w:type="gramEnd"/>
    </w:p>
    <w:p w:rsidR="000336F8" w:rsidRPr="000336F8" w:rsidRDefault="000336F8" w:rsidP="000336F8">
      <w:pPr>
        <w:pStyle w:val="ConsPlusNormal"/>
        <w:widowControl w:val="0"/>
        <w:ind w:firstLine="709"/>
        <w:jc w:val="both"/>
        <w:rPr>
          <w:spacing w:val="-6"/>
        </w:rPr>
      </w:pPr>
      <w:r w:rsidRPr="000336F8">
        <w:rPr>
          <w:spacing w:val="-6"/>
        </w:rPr>
        <w:t>Ряд показателей социального развития указывает на то, что уровень жизни населения повышается: индекс потребительских цен в 2016 году составлял 105,2 процента, в 2017 году - 103,7 процента, в 2018 году увеличился до 103,9 процентов относительно предыдущего года. Реальная заработная плата в 2016 году составила 103,0 процента к предыдущему году; в 2017 году - 105,8 процента; в 2018 году - 109,1 процента. При этом в 2018 году реальные денежные доходы показали рост: в 2016 году они составили 97,2 процента относительно предыдущего года, в 2017 году - 96,9 процента, в 2018 году - 100,4 процента.</w:t>
      </w:r>
    </w:p>
    <w:p w:rsidR="005951F3" w:rsidRPr="000336F8" w:rsidRDefault="000336F8" w:rsidP="000336F8">
      <w:pPr>
        <w:pStyle w:val="ConsPlusNormal"/>
        <w:widowControl w:val="0"/>
        <w:ind w:firstLine="709"/>
        <w:jc w:val="both"/>
        <w:rPr>
          <w:spacing w:val="-6"/>
        </w:rPr>
      </w:pPr>
      <w:r w:rsidRPr="000336F8">
        <w:rPr>
          <w:spacing w:val="-6"/>
        </w:rPr>
        <w:t xml:space="preserve">Стабильное функционирование рынка труда Санкт-Петербурга в 2017-2018 годах способствовало снижению социальной напряженности. Уровень безработицы (по </w:t>
      </w:r>
      <w:r w:rsidR="00A41709">
        <w:rPr>
          <w:spacing w:val="-6"/>
        </w:rPr>
        <w:t xml:space="preserve">методологии Международной организации труда (далее - </w:t>
      </w:r>
      <w:r w:rsidRPr="000336F8">
        <w:rPr>
          <w:spacing w:val="-6"/>
        </w:rPr>
        <w:t>МОТ)</w:t>
      </w:r>
      <w:r w:rsidR="00A41709">
        <w:rPr>
          <w:spacing w:val="-6"/>
        </w:rPr>
        <w:t>)</w:t>
      </w:r>
      <w:r w:rsidRPr="000336F8">
        <w:rPr>
          <w:spacing w:val="-6"/>
        </w:rPr>
        <w:t xml:space="preserve"> в Санкт-Петербурге один из самых низких среди регионов Российской Федерации в 2017-2018 годах находился в пределах 1,4-1,8 процента (Северо-Западный федеральный округ Российской Федерации - 4,4-3,7 процента, Российская Федерация - 5,6-4,6 процента).</w:t>
      </w:r>
      <w:r w:rsidR="005951F3">
        <w:rPr>
          <w:spacing w:val="-6"/>
        </w:rPr>
        <w:t xml:space="preserve"> </w:t>
      </w:r>
      <w:proofErr w:type="gramStart"/>
      <w:r w:rsidR="005951F3">
        <w:t>Ситуация на рынке труда Санкт-Петербурга отличается стабильно низким уровнем безработицы и по сравнению с европейскими городами</w:t>
      </w:r>
      <w:r w:rsidR="006F3C89">
        <w:t xml:space="preserve"> </w:t>
      </w:r>
      <w:r w:rsidR="005951F3">
        <w:t xml:space="preserve"> </w:t>
      </w:r>
      <w:r w:rsidR="005951F3">
        <w:br/>
      </w:r>
      <w:r w:rsidR="006F3C89">
        <w:t>(п</w:t>
      </w:r>
      <w:r w:rsidR="005951F3">
        <w:t>о данным Статистической служба Европейского союза, уровень безработицы в  2017 году:</w:t>
      </w:r>
      <w:proofErr w:type="gramEnd"/>
      <w:r w:rsidR="005951F3">
        <w:t xml:space="preserve">  </w:t>
      </w:r>
      <w:proofErr w:type="gramStart"/>
      <w:r w:rsidR="005951F3">
        <w:t xml:space="preserve">Лондон </w:t>
      </w:r>
      <w:r w:rsidR="006F3C89">
        <w:t xml:space="preserve">- </w:t>
      </w:r>
      <w:r w:rsidR="005951F3">
        <w:t>5,3%, Амстердам - 4,5%, Париж - 8,7%</w:t>
      </w:r>
      <w:r w:rsidR="006F3C89">
        <w:t xml:space="preserve">, Берлин - 7,0%, Вена - 10,4%, Мадрид - </w:t>
      </w:r>
      <w:r w:rsidR="005951F3">
        <w:t xml:space="preserve"> </w:t>
      </w:r>
      <w:r w:rsidR="006F3C89">
        <w:t>13,4%).</w:t>
      </w:r>
      <w:proofErr w:type="gramEnd"/>
    </w:p>
    <w:p w:rsidR="000336F8" w:rsidRDefault="000336F8" w:rsidP="000336F8">
      <w:pPr>
        <w:pStyle w:val="ConsPlusNormal"/>
        <w:widowControl w:val="0"/>
        <w:ind w:firstLine="709"/>
        <w:jc w:val="both"/>
        <w:rPr>
          <w:spacing w:val="-6"/>
        </w:rPr>
      </w:pPr>
      <w:r w:rsidRPr="000336F8">
        <w:rPr>
          <w:spacing w:val="-6"/>
        </w:rPr>
        <w:t>В 2017-2018 годах в экономике Санкт-Петербурга продолжился рост численности занятых, уровень занятости достиг в 2017 году исторического максимума - 73,8 процента. Высокий уровень занятости обеспечивался за счет гибких форм занятости, дополнительно введенных рабочих мест и увеличения занятости на производственных единицах, функционирующих без образования юридического лица. В 2017-2018 годах было создано 67</w:t>
      </w:r>
      <w:r w:rsidR="005951F3">
        <w:rPr>
          <w:spacing w:val="-6"/>
        </w:rPr>
        <w:t xml:space="preserve"> </w:t>
      </w:r>
      <w:r w:rsidRPr="000336F8">
        <w:rPr>
          <w:spacing w:val="-6"/>
        </w:rPr>
        <w:t>060 рабочих мест.</w:t>
      </w:r>
    </w:p>
    <w:p w:rsidR="000336F8" w:rsidRPr="000336F8" w:rsidRDefault="000336F8" w:rsidP="000336F8">
      <w:pPr>
        <w:pStyle w:val="ConsPlusNormal"/>
        <w:widowControl w:val="0"/>
        <w:ind w:firstLine="709"/>
        <w:jc w:val="both"/>
        <w:rPr>
          <w:spacing w:val="-6"/>
        </w:rPr>
      </w:pPr>
      <w:r w:rsidRPr="000336F8">
        <w:rPr>
          <w:spacing w:val="-6"/>
        </w:rPr>
        <w:t xml:space="preserve">В Санкт-Петербурге отмечалось повышение миграционного прироста вплоть до 2017 года. В 2016 году миграционный прирост в Санкт-Петербурге составил 44,7 тыс. человек, в 2017 году - </w:t>
      </w:r>
      <w:r w:rsidRPr="000336F8">
        <w:rPr>
          <w:spacing w:val="-6"/>
        </w:rPr>
        <w:lastRenderedPageBreak/>
        <w:t>64,5 тыс. человек, в 2018 году - 27,8 тыс. человек.</w:t>
      </w:r>
    </w:p>
    <w:p w:rsidR="000336F8" w:rsidRPr="000336F8" w:rsidRDefault="000336F8" w:rsidP="000336F8">
      <w:pPr>
        <w:pStyle w:val="ConsPlusNormal"/>
        <w:widowControl w:val="0"/>
        <w:ind w:firstLine="709"/>
        <w:jc w:val="both"/>
        <w:rPr>
          <w:spacing w:val="-6"/>
        </w:rPr>
      </w:pPr>
      <w:r w:rsidRPr="000336F8">
        <w:rPr>
          <w:spacing w:val="-6"/>
        </w:rPr>
        <w:t xml:space="preserve">Существенных изменений в структуре занятости в 2017-2018 годах не произошло. В 2018 году по сравнению с 2017 годом наблюдалось увеличение </w:t>
      </w:r>
      <w:proofErr w:type="gramStart"/>
      <w:r w:rsidRPr="000336F8">
        <w:rPr>
          <w:spacing w:val="-6"/>
        </w:rPr>
        <w:t>занятых</w:t>
      </w:r>
      <w:proofErr w:type="gramEnd"/>
      <w:r w:rsidRPr="000336F8">
        <w:rPr>
          <w:spacing w:val="-6"/>
        </w:rPr>
        <w:t xml:space="preserve"> административной деятельностью и сопутствующими дополнительными услугами; государственным управлением </w:t>
      </w:r>
      <w:r w:rsidR="00A71904">
        <w:rPr>
          <w:spacing w:val="-6"/>
        </w:rPr>
        <w:br/>
      </w:r>
      <w:r w:rsidRPr="000336F8">
        <w:rPr>
          <w:spacing w:val="-6"/>
        </w:rPr>
        <w:t xml:space="preserve">и обеспечением военной безопасности, социальным обеспечением; транспортировкой </w:t>
      </w:r>
      <w:r w:rsidR="00372E7A">
        <w:rPr>
          <w:spacing w:val="-6"/>
        </w:rPr>
        <w:br/>
      </w:r>
      <w:r w:rsidRPr="000336F8">
        <w:rPr>
          <w:spacing w:val="-6"/>
        </w:rPr>
        <w:t>и хранением (таблица 2).</w:t>
      </w:r>
    </w:p>
    <w:p w:rsidR="000336F8" w:rsidRPr="000336F8" w:rsidRDefault="000336F8" w:rsidP="000336F8">
      <w:pPr>
        <w:pStyle w:val="ConsPlusNormal"/>
        <w:widowControl w:val="0"/>
        <w:ind w:firstLine="709"/>
        <w:jc w:val="both"/>
        <w:rPr>
          <w:spacing w:val="-6"/>
        </w:rPr>
      </w:pPr>
      <w:r w:rsidRPr="000336F8">
        <w:rPr>
          <w:spacing w:val="-6"/>
        </w:rPr>
        <w:t xml:space="preserve">Напряженность на рынке труда (численность незанятых граждан, зарегистрированных </w:t>
      </w:r>
      <w:r w:rsidR="00800994">
        <w:rPr>
          <w:spacing w:val="-6"/>
        </w:rPr>
        <w:br/>
      </w:r>
      <w:r w:rsidRPr="000336F8">
        <w:rPr>
          <w:spacing w:val="-6"/>
        </w:rPr>
        <w:t xml:space="preserve">в органах Службы занятости населения (далее - Служба занятости), в расчете на одну вакансию) </w:t>
      </w:r>
      <w:r w:rsidR="00800994">
        <w:rPr>
          <w:spacing w:val="-6"/>
        </w:rPr>
        <w:br/>
      </w:r>
      <w:r w:rsidRPr="000336F8">
        <w:rPr>
          <w:spacing w:val="-6"/>
        </w:rPr>
        <w:t>в конце декабря 2018 года составила 0,53 человека на вакансию (в конце декабря 2017 года - 0,62 человека на вакансию).</w:t>
      </w:r>
    </w:p>
    <w:p w:rsidR="000336F8" w:rsidRPr="000336F8" w:rsidRDefault="000336F8" w:rsidP="000336F8">
      <w:pPr>
        <w:pStyle w:val="ConsPlusNormal"/>
        <w:widowControl w:val="0"/>
        <w:ind w:firstLine="709"/>
        <w:jc w:val="both"/>
        <w:rPr>
          <w:spacing w:val="-6"/>
        </w:rPr>
      </w:pPr>
      <w:r w:rsidRPr="000336F8">
        <w:rPr>
          <w:spacing w:val="-6"/>
        </w:rPr>
        <w:t>Уровень регистрируемой безработицы (отношение численности зарегистрированных безработных к численности экономически активного населения в среднем за 2017 год) на конец декабря 2018 года составил 0,40 процента (на конец декабря 2017 года этот показатель составлял 0,39 процента).</w:t>
      </w:r>
    </w:p>
    <w:p w:rsidR="000336F8" w:rsidRPr="000336F8" w:rsidRDefault="000336F8" w:rsidP="000336F8">
      <w:pPr>
        <w:pStyle w:val="ConsPlusNormal"/>
        <w:widowControl w:val="0"/>
        <w:ind w:firstLine="709"/>
        <w:jc w:val="both"/>
        <w:rPr>
          <w:spacing w:val="-6"/>
        </w:rPr>
      </w:pPr>
      <w:r w:rsidRPr="000336F8">
        <w:rPr>
          <w:spacing w:val="-6"/>
        </w:rPr>
        <w:t xml:space="preserve">Несмотря на стабильное развитие, основной проблемой рынка труда Санкт-Петербурга остается дисбаланс спроса и предложения трудовых ресурсов, который становится серьезным препятствием для развития городской экономики, приводит к потерям государственного бюджета и недоиспользованию накопленного человеческого капитала. Дефицит кадров со средним профессиональным образованием вынуждает работодателей привлекать трудовых мигрантов </w:t>
      </w:r>
      <w:r w:rsidR="00800994">
        <w:rPr>
          <w:spacing w:val="-6"/>
        </w:rPr>
        <w:br/>
      </w:r>
      <w:r w:rsidRPr="000336F8">
        <w:rPr>
          <w:spacing w:val="-6"/>
        </w:rPr>
        <w:t xml:space="preserve">и работников, квалификации которых не соответствуют требованиям занимаемых рабочих мест </w:t>
      </w:r>
      <w:r w:rsidR="00800994">
        <w:rPr>
          <w:spacing w:val="-6"/>
        </w:rPr>
        <w:br/>
      </w:r>
      <w:r w:rsidRPr="000336F8">
        <w:rPr>
          <w:spacing w:val="-6"/>
        </w:rPr>
        <w:t xml:space="preserve">и должностей. Переизбыток кадров с высшим образованием по отдельным специальностям, </w:t>
      </w:r>
      <w:r w:rsidR="00800994">
        <w:rPr>
          <w:spacing w:val="-6"/>
        </w:rPr>
        <w:br/>
      </w:r>
      <w:r w:rsidRPr="000336F8">
        <w:rPr>
          <w:spacing w:val="-6"/>
        </w:rPr>
        <w:t xml:space="preserve">во-первых, </w:t>
      </w:r>
      <w:proofErr w:type="gramStart"/>
      <w:r w:rsidRPr="000336F8">
        <w:rPr>
          <w:spacing w:val="-6"/>
        </w:rPr>
        <w:t>повышает конкуренцию среди работников и снижает</w:t>
      </w:r>
      <w:proofErr w:type="gramEnd"/>
      <w:r w:rsidRPr="000336F8">
        <w:rPr>
          <w:spacing w:val="-6"/>
        </w:rPr>
        <w:t xml:space="preserve"> потенциальную стоимость </w:t>
      </w:r>
      <w:r w:rsidR="00372E7A">
        <w:rPr>
          <w:spacing w:val="-6"/>
        </w:rPr>
        <w:br/>
      </w:r>
      <w:r w:rsidRPr="000336F8">
        <w:rPr>
          <w:spacing w:val="-6"/>
        </w:rPr>
        <w:t xml:space="preserve">их труда и потенциальные доходы государственного бюджета от налогов и взносов, во-вторых, снижает шансы на трудоустройство по полученной специальности и возможность человека реализовать свои образовательные и профессиональные навыки. Низкие шансы трудоустройства </w:t>
      </w:r>
      <w:r>
        <w:rPr>
          <w:spacing w:val="-6"/>
        </w:rPr>
        <w:br/>
      </w:r>
      <w:r w:rsidRPr="000336F8">
        <w:rPr>
          <w:spacing w:val="-6"/>
        </w:rPr>
        <w:t>или нежелание работать по специальности стимулируют неформальную занятость.</w:t>
      </w:r>
    </w:p>
    <w:p w:rsidR="000336F8" w:rsidRDefault="000336F8" w:rsidP="000336F8">
      <w:pPr>
        <w:pStyle w:val="ConsPlusNormal"/>
        <w:widowControl w:val="0"/>
        <w:ind w:firstLine="709"/>
        <w:jc w:val="both"/>
      </w:pPr>
    </w:p>
    <w:p w:rsidR="00D128D5" w:rsidRDefault="00D128D5" w:rsidP="00D128D5">
      <w:pPr>
        <w:pStyle w:val="ConsPlusNormal"/>
        <w:widowControl w:val="0"/>
        <w:jc w:val="center"/>
        <w:rPr>
          <w:b/>
        </w:rPr>
      </w:pPr>
      <w:r>
        <w:rPr>
          <w:b/>
        </w:rPr>
        <w:t>Динамика показателей, характеризующих рынок труда Санкт-Петербурга</w:t>
      </w:r>
    </w:p>
    <w:p w:rsidR="00D128D5" w:rsidRDefault="00D128D5">
      <w:pPr>
        <w:pStyle w:val="ConsPlusNormal"/>
        <w:widowControl w:val="0"/>
        <w:ind w:right="140"/>
        <w:jc w:val="right"/>
      </w:pPr>
    </w:p>
    <w:p w:rsidR="003C2973" w:rsidRDefault="00CB5FEB">
      <w:pPr>
        <w:pStyle w:val="ConsPlusNormal"/>
        <w:widowControl w:val="0"/>
        <w:ind w:right="140"/>
        <w:jc w:val="right"/>
      </w:pPr>
      <w:r>
        <w:t>Таблица 1</w:t>
      </w:r>
    </w:p>
    <w:p w:rsidR="00D128D5" w:rsidRDefault="00D128D5">
      <w:pPr>
        <w:pStyle w:val="ConsPlusNormal"/>
        <w:widowControl w:val="0"/>
        <w:ind w:right="140"/>
        <w:jc w:val="right"/>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2835"/>
        <w:gridCol w:w="1134"/>
        <w:gridCol w:w="1984"/>
        <w:gridCol w:w="1086"/>
        <w:gridCol w:w="1086"/>
        <w:gridCol w:w="1086"/>
      </w:tblGrid>
      <w:tr w:rsidR="002C7E4C" w:rsidRPr="00CE5CBA" w:rsidTr="00DC64E4">
        <w:trPr>
          <w:cantSplit/>
          <w:trHeight w:val="20"/>
        </w:trPr>
        <w:tc>
          <w:tcPr>
            <w:tcW w:w="488" w:type="dxa"/>
            <w:tcMar>
              <w:top w:w="57" w:type="dxa"/>
              <w:bottom w:w="57" w:type="dxa"/>
            </w:tcMar>
          </w:tcPr>
          <w:p w:rsidR="003C2973" w:rsidRDefault="00CB5FEB">
            <w:pPr>
              <w:widowControl w:val="0"/>
              <w:rPr>
                <w:rFonts w:ascii="Times New Roman" w:hAnsi="Times New Roman"/>
                <w:b/>
                <w:bCs/>
                <w:sz w:val="18"/>
                <w:szCs w:val="18"/>
              </w:rPr>
            </w:pPr>
            <w:r>
              <w:rPr>
                <w:rFonts w:ascii="Times New Roman" w:hAnsi="Times New Roman"/>
                <w:b/>
                <w:bCs/>
                <w:sz w:val="18"/>
                <w:szCs w:val="18"/>
              </w:rPr>
              <w:t>№</w:t>
            </w:r>
          </w:p>
          <w:p w:rsidR="003C2973" w:rsidRDefault="00CB5FEB">
            <w:pPr>
              <w:widowControl w:val="0"/>
              <w:rPr>
                <w:rFonts w:ascii="Times New Roman" w:hAnsi="Times New Roman"/>
                <w:b/>
                <w:bCs/>
                <w:sz w:val="18"/>
                <w:szCs w:val="18"/>
              </w:rPr>
            </w:pPr>
            <w:r>
              <w:rPr>
                <w:rFonts w:ascii="Times New Roman" w:hAnsi="Times New Roman"/>
                <w:b/>
                <w:bCs/>
                <w:sz w:val="18"/>
                <w:szCs w:val="18"/>
              </w:rPr>
              <w:t>п/п</w:t>
            </w:r>
          </w:p>
        </w:tc>
        <w:tc>
          <w:tcPr>
            <w:tcW w:w="2835"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Наименование показателя,</w:t>
            </w:r>
          </w:p>
          <w:p w:rsidR="003C2973" w:rsidRDefault="00CB5FEB">
            <w:pPr>
              <w:widowControl w:val="0"/>
              <w:jc w:val="center"/>
              <w:rPr>
                <w:rFonts w:ascii="Times New Roman" w:hAnsi="Times New Roman"/>
                <w:b/>
                <w:bCs/>
                <w:sz w:val="18"/>
                <w:szCs w:val="18"/>
              </w:rPr>
            </w:pPr>
            <w:r>
              <w:rPr>
                <w:rFonts w:ascii="Times New Roman" w:hAnsi="Times New Roman"/>
                <w:b/>
                <w:bCs/>
                <w:sz w:val="18"/>
                <w:szCs w:val="18"/>
              </w:rPr>
              <w:t xml:space="preserve">характеризующего рынок </w:t>
            </w:r>
            <w:r>
              <w:rPr>
                <w:rFonts w:ascii="Times New Roman" w:hAnsi="Times New Roman"/>
                <w:b/>
                <w:bCs/>
                <w:sz w:val="18"/>
                <w:szCs w:val="18"/>
              </w:rPr>
              <w:br/>
              <w:t>Санкт-Петербурга</w:t>
            </w:r>
          </w:p>
        </w:tc>
        <w:tc>
          <w:tcPr>
            <w:tcW w:w="1134"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Единица</w:t>
            </w:r>
          </w:p>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измерения</w:t>
            </w:r>
          </w:p>
        </w:tc>
        <w:tc>
          <w:tcPr>
            <w:tcW w:w="1984"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Источник данных</w:t>
            </w:r>
          </w:p>
        </w:tc>
        <w:tc>
          <w:tcPr>
            <w:tcW w:w="1086" w:type="dxa"/>
            <w:tcMar>
              <w:top w:w="57" w:type="dxa"/>
              <w:bottom w:w="57" w:type="dxa"/>
            </w:tcMar>
          </w:tcPr>
          <w:p w:rsidR="003C2973" w:rsidRDefault="000336F8">
            <w:pPr>
              <w:widowControl w:val="0"/>
              <w:jc w:val="center"/>
              <w:rPr>
                <w:rFonts w:ascii="Times New Roman" w:hAnsi="Times New Roman"/>
                <w:b/>
                <w:bCs/>
                <w:sz w:val="18"/>
                <w:szCs w:val="18"/>
              </w:rPr>
            </w:pPr>
            <w:r>
              <w:rPr>
                <w:rFonts w:ascii="Times New Roman" w:hAnsi="Times New Roman"/>
                <w:b/>
                <w:bCs/>
                <w:sz w:val="18"/>
                <w:szCs w:val="18"/>
              </w:rPr>
              <w:t>2016</w:t>
            </w:r>
            <w:r w:rsidR="00CB5FEB">
              <w:rPr>
                <w:rFonts w:ascii="Times New Roman" w:hAnsi="Times New Roman"/>
                <w:b/>
                <w:bCs/>
                <w:sz w:val="18"/>
                <w:szCs w:val="18"/>
              </w:rPr>
              <w:t xml:space="preserve"> г.</w:t>
            </w:r>
          </w:p>
        </w:tc>
        <w:tc>
          <w:tcPr>
            <w:tcW w:w="1086" w:type="dxa"/>
            <w:tcMar>
              <w:top w:w="57" w:type="dxa"/>
              <w:bottom w:w="57" w:type="dxa"/>
            </w:tcMar>
          </w:tcPr>
          <w:p w:rsidR="003C2973" w:rsidRDefault="00CB5FEB" w:rsidP="000336F8">
            <w:pPr>
              <w:widowControl w:val="0"/>
              <w:jc w:val="center"/>
              <w:rPr>
                <w:rFonts w:ascii="Times New Roman" w:hAnsi="Times New Roman"/>
                <w:b/>
                <w:bCs/>
                <w:sz w:val="18"/>
                <w:szCs w:val="18"/>
              </w:rPr>
            </w:pPr>
            <w:r>
              <w:rPr>
                <w:rFonts w:ascii="Times New Roman" w:hAnsi="Times New Roman"/>
                <w:b/>
                <w:bCs/>
                <w:sz w:val="18"/>
                <w:szCs w:val="18"/>
              </w:rPr>
              <w:t>201</w:t>
            </w:r>
            <w:r w:rsidR="000336F8">
              <w:rPr>
                <w:rFonts w:ascii="Times New Roman" w:hAnsi="Times New Roman"/>
                <w:b/>
                <w:bCs/>
                <w:sz w:val="18"/>
                <w:szCs w:val="18"/>
              </w:rPr>
              <w:t>7</w:t>
            </w:r>
            <w:r>
              <w:rPr>
                <w:rFonts w:ascii="Times New Roman" w:hAnsi="Times New Roman"/>
                <w:b/>
                <w:bCs/>
                <w:sz w:val="18"/>
                <w:szCs w:val="18"/>
              </w:rPr>
              <w:t xml:space="preserve"> г.</w:t>
            </w:r>
          </w:p>
        </w:tc>
        <w:tc>
          <w:tcPr>
            <w:tcW w:w="1086" w:type="dxa"/>
            <w:tcMar>
              <w:top w:w="57" w:type="dxa"/>
              <w:bottom w:w="57" w:type="dxa"/>
            </w:tcMar>
          </w:tcPr>
          <w:p w:rsidR="003C2973" w:rsidRPr="00A931BB" w:rsidRDefault="000336F8">
            <w:pPr>
              <w:widowControl w:val="0"/>
              <w:jc w:val="center"/>
              <w:rPr>
                <w:rFonts w:ascii="Times New Roman" w:hAnsi="Times New Roman"/>
                <w:b/>
                <w:bCs/>
                <w:sz w:val="18"/>
                <w:szCs w:val="18"/>
              </w:rPr>
            </w:pPr>
            <w:r>
              <w:rPr>
                <w:rFonts w:ascii="Times New Roman" w:hAnsi="Times New Roman"/>
                <w:b/>
                <w:bCs/>
                <w:sz w:val="18"/>
                <w:szCs w:val="18"/>
                <w:lang w:val="en-US"/>
              </w:rPr>
              <w:t>201</w:t>
            </w:r>
            <w:r>
              <w:rPr>
                <w:rFonts w:ascii="Times New Roman" w:hAnsi="Times New Roman"/>
                <w:b/>
                <w:bCs/>
                <w:sz w:val="18"/>
                <w:szCs w:val="18"/>
              </w:rPr>
              <w:t>8</w:t>
            </w:r>
            <w:r w:rsidR="00A931BB">
              <w:rPr>
                <w:rFonts w:ascii="Times New Roman" w:hAnsi="Times New Roman"/>
                <w:b/>
                <w:bCs/>
                <w:sz w:val="18"/>
                <w:szCs w:val="18"/>
              </w:rPr>
              <w:t xml:space="preserve"> г.</w:t>
            </w:r>
          </w:p>
        </w:tc>
      </w:tr>
      <w:tr w:rsidR="002C7E4C" w:rsidRPr="00CE5CBA" w:rsidTr="00DC64E4">
        <w:trPr>
          <w:cantSplit/>
          <w:trHeight w:val="20"/>
        </w:trPr>
        <w:tc>
          <w:tcPr>
            <w:tcW w:w="488"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2835"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1134"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1984"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773FC0">
            <w:pPr>
              <w:pStyle w:val="a5"/>
              <w:widowControl w:val="0"/>
              <w:numPr>
                <w:ilvl w:val="0"/>
                <w:numId w:val="13"/>
              </w:numPr>
              <w:ind w:left="0" w:firstLine="0"/>
              <w:jc w:val="center"/>
              <w:rPr>
                <w:rFonts w:ascii="Times New Roman" w:hAnsi="Times New Roman"/>
                <w:b/>
                <w:bCs/>
                <w:sz w:val="18"/>
                <w:szCs w:val="18"/>
              </w:rPr>
            </w:pP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Численность рабочей силы</w:t>
            </w:r>
          </w:p>
        </w:tc>
        <w:tc>
          <w:tcPr>
            <w:tcW w:w="1134" w:type="dxa"/>
            <w:tcMar>
              <w:top w:w="57" w:type="dxa"/>
              <w:bottom w:w="57" w:type="dxa"/>
            </w:tcMar>
          </w:tcPr>
          <w:p w:rsidR="000336F8" w:rsidRDefault="000336F8">
            <w:pPr>
              <w:widowControl w:val="0"/>
              <w:jc w:val="center"/>
              <w:rPr>
                <w:spacing w:val="-6"/>
                <w:sz w:val="18"/>
                <w:szCs w:val="18"/>
              </w:rPr>
            </w:pPr>
            <w:r>
              <w:rPr>
                <w:rFonts w:ascii="Times New Roman" w:hAnsi="Times New Roman"/>
                <w:sz w:val="18"/>
                <w:szCs w:val="18"/>
              </w:rPr>
              <w:t>тыс. чел.</w:t>
            </w:r>
          </w:p>
        </w:tc>
        <w:tc>
          <w:tcPr>
            <w:tcW w:w="1984" w:type="dxa"/>
            <w:vMerge w:val="restart"/>
            <w:shd w:val="clear" w:color="auto" w:fill="auto"/>
            <w:tcMar>
              <w:top w:w="57" w:type="dxa"/>
              <w:bottom w:w="57" w:type="dxa"/>
            </w:tcMar>
          </w:tcPr>
          <w:p w:rsidR="000336F8" w:rsidRDefault="000336F8">
            <w:pPr>
              <w:widowControl w:val="0"/>
              <w:rPr>
                <w:rFonts w:asciiTheme="minorHAnsi" w:hAnsiTheme="minorHAnsi"/>
                <w:spacing w:val="-6"/>
                <w:sz w:val="18"/>
                <w:szCs w:val="18"/>
              </w:rPr>
            </w:pPr>
            <w:r>
              <w:rPr>
                <w:spacing w:val="-6"/>
                <w:sz w:val="18"/>
                <w:szCs w:val="18"/>
              </w:rPr>
              <w:t>Росстат.</w:t>
            </w:r>
          </w:p>
          <w:p w:rsidR="000336F8" w:rsidRDefault="000336F8">
            <w:pPr>
              <w:widowControl w:val="0"/>
              <w:rPr>
                <w:rFonts w:asciiTheme="minorHAnsi" w:hAnsiTheme="minorHAnsi"/>
                <w:sz w:val="18"/>
                <w:szCs w:val="18"/>
              </w:rPr>
            </w:pPr>
            <w:r>
              <w:rPr>
                <w:spacing w:val="-6"/>
                <w:sz w:val="18"/>
                <w:szCs w:val="18"/>
              </w:rPr>
              <w:t>Итоги выборочного обследования рабочей силы</w:t>
            </w:r>
          </w:p>
        </w:tc>
        <w:tc>
          <w:tcPr>
            <w:tcW w:w="1086" w:type="dxa"/>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rPr>
              <w:t>3 020,3</w:t>
            </w:r>
          </w:p>
        </w:tc>
        <w:tc>
          <w:tcPr>
            <w:tcW w:w="1086" w:type="dxa"/>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3040,8</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3055,0</w:t>
            </w: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Численность занятых в экономике</w:t>
            </w:r>
          </w:p>
        </w:tc>
        <w:tc>
          <w:tcPr>
            <w:tcW w:w="1134" w:type="dxa"/>
            <w:tcMar>
              <w:top w:w="57" w:type="dxa"/>
              <w:bottom w:w="57" w:type="dxa"/>
            </w:tcMar>
          </w:tcPr>
          <w:p w:rsidR="000336F8" w:rsidRDefault="000336F8">
            <w:pPr>
              <w:widowControl w:val="0"/>
              <w:jc w:val="center"/>
              <w:rPr>
                <w:rFonts w:ascii="Times New Roman" w:hAnsi="Times New Roman"/>
                <w:sz w:val="18"/>
                <w:szCs w:val="18"/>
              </w:rPr>
            </w:pPr>
            <w:r>
              <w:rPr>
                <w:rFonts w:ascii="Times New Roman" w:hAnsi="Times New Roman"/>
                <w:sz w:val="18"/>
                <w:szCs w:val="18"/>
              </w:rPr>
              <w:t>тыс. чел.</w:t>
            </w:r>
          </w:p>
        </w:tc>
        <w:tc>
          <w:tcPr>
            <w:tcW w:w="1984" w:type="dxa"/>
            <w:vMerge/>
            <w:tcMar>
              <w:top w:w="57" w:type="dxa"/>
              <w:bottom w:w="57" w:type="dxa"/>
            </w:tcMar>
          </w:tcPr>
          <w:p w:rsidR="000336F8" w:rsidRDefault="000336F8">
            <w:pPr>
              <w:widowControl w:val="0"/>
              <w:ind w:right="222"/>
              <w:jc w:val="right"/>
              <w:rPr>
                <w:rFonts w:ascii="Times New Roman" w:hAnsi="Times New Roman"/>
                <w:sz w:val="18"/>
                <w:szCs w:val="18"/>
              </w:rPr>
            </w:pPr>
          </w:p>
        </w:tc>
        <w:tc>
          <w:tcPr>
            <w:tcW w:w="1086" w:type="dxa"/>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rPr>
              <w:t>2 970, 5</w:t>
            </w:r>
          </w:p>
        </w:tc>
        <w:tc>
          <w:tcPr>
            <w:tcW w:w="1086" w:type="dxa"/>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2990,5</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3010,0</w:t>
            </w:r>
          </w:p>
        </w:tc>
      </w:tr>
      <w:tr w:rsidR="000336F8" w:rsidRPr="00C66EB2"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 xml:space="preserve">Уровень участия в рабочей силе </w:t>
            </w:r>
          </w:p>
        </w:tc>
        <w:tc>
          <w:tcPr>
            <w:tcW w:w="1134" w:type="dxa"/>
            <w:tcMar>
              <w:top w:w="57" w:type="dxa"/>
              <w:bottom w:w="57" w:type="dxa"/>
            </w:tcMar>
          </w:tcPr>
          <w:p w:rsidR="000336F8" w:rsidRDefault="000336F8">
            <w:pPr>
              <w:widowControl w:val="0"/>
              <w:jc w:val="center"/>
              <w:rPr>
                <w:rFonts w:ascii="Times New Roman" w:hAnsi="Times New Roman"/>
                <w:sz w:val="18"/>
                <w:szCs w:val="18"/>
              </w:rPr>
            </w:pPr>
            <w:r>
              <w:rPr>
                <w:rFonts w:ascii="Times New Roman" w:hAnsi="Times New Roman"/>
                <w:sz w:val="18"/>
                <w:szCs w:val="18"/>
              </w:rPr>
              <w:t>%</w:t>
            </w:r>
          </w:p>
        </w:tc>
        <w:tc>
          <w:tcPr>
            <w:tcW w:w="1984" w:type="dxa"/>
            <w:vMerge/>
            <w:tcMar>
              <w:top w:w="57" w:type="dxa"/>
              <w:bottom w:w="57" w:type="dxa"/>
            </w:tcMar>
          </w:tcPr>
          <w:p w:rsidR="000336F8" w:rsidRDefault="000336F8">
            <w:pPr>
              <w:widowControl w:val="0"/>
              <w:ind w:right="222"/>
              <w:jc w:val="right"/>
              <w:rPr>
                <w:rFonts w:ascii="Times New Roman" w:hAnsi="Times New Roman"/>
                <w:sz w:val="18"/>
                <w:szCs w:val="18"/>
              </w:rPr>
            </w:pPr>
          </w:p>
        </w:tc>
        <w:tc>
          <w:tcPr>
            <w:tcW w:w="1086" w:type="dxa"/>
            <w:tcMar>
              <w:top w:w="57" w:type="dxa"/>
              <w:bottom w:w="57" w:type="dxa"/>
            </w:tcMar>
          </w:tcPr>
          <w:p w:rsidR="000336F8" w:rsidRDefault="000336F8" w:rsidP="00C66EB2">
            <w:pPr>
              <w:widowControl w:val="0"/>
              <w:jc w:val="center"/>
              <w:rPr>
                <w:rFonts w:ascii="Times New Roman" w:hAnsi="Times New Roman"/>
                <w:sz w:val="18"/>
                <w:szCs w:val="18"/>
              </w:rPr>
            </w:pPr>
            <w:r>
              <w:rPr>
                <w:rFonts w:ascii="Times New Roman" w:hAnsi="Times New Roman"/>
                <w:sz w:val="18"/>
                <w:szCs w:val="18"/>
              </w:rPr>
              <w:t>74,7</w:t>
            </w:r>
          </w:p>
        </w:tc>
        <w:tc>
          <w:tcPr>
            <w:tcW w:w="1086" w:type="dxa"/>
            <w:tcMar>
              <w:top w:w="57" w:type="dxa"/>
              <w:bottom w:w="57" w:type="dxa"/>
            </w:tcMar>
          </w:tcPr>
          <w:p w:rsidR="000336F8" w:rsidRPr="000336F8" w:rsidRDefault="000336F8" w:rsidP="00C66EB2">
            <w:pPr>
              <w:widowControl w:val="0"/>
              <w:jc w:val="center"/>
              <w:rPr>
                <w:rFonts w:ascii="Times New Roman" w:hAnsi="Times New Roman"/>
                <w:sz w:val="18"/>
                <w:szCs w:val="18"/>
              </w:rPr>
            </w:pPr>
            <w:r w:rsidRPr="000336F8">
              <w:rPr>
                <w:rFonts w:ascii="Times New Roman" w:hAnsi="Times New Roman"/>
                <w:sz w:val="18"/>
                <w:szCs w:val="18"/>
              </w:rPr>
              <w:t>75,0</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C66EB2">
            <w:pPr>
              <w:widowControl w:val="0"/>
              <w:jc w:val="center"/>
              <w:rPr>
                <w:rFonts w:ascii="Times New Roman" w:hAnsi="Times New Roman"/>
                <w:sz w:val="18"/>
                <w:szCs w:val="18"/>
              </w:rPr>
            </w:pPr>
            <w:r w:rsidRPr="000336F8">
              <w:rPr>
                <w:rFonts w:ascii="Times New Roman" w:hAnsi="Times New Roman"/>
                <w:sz w:val="18"/>
                <w:szCs w:val="18"/>
              </w:rPr>
              <w:t>74,8</w:t>
            </w:r>
          </w:p>
        </w:tc>
      </w:tr>
      <w:tr w:rsidR="00C66EB2" w:rsidRPr="00C66EB2" w:rsidTr="00DC64E4">
        <w:trPr>
          <w:cantSplit/>
          <w:trHeight w:val="20"/>
        </w:trPr>
        <w:tc>
          <w:tcPr>
            <w:tcW w:w="488" w:type="dxa"/>
            <w:tcMar>
              <w:top w:w="57" w:type="dxa"/>
              <w:bottom w:w="57" w:type="dxa"/>
            </w:tcMar>
          </w:tcPr>
          <w:p w:rsidR="00C66EB2" w:rsidRDefault="00C66EB2"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C66EB2" w:rsidRPr="00326CA5" w:rsidRDefault="00C66EB2">
            <w:pPr>
              <w:widowControl w:val="0"/>
              <w:rPr>
                <w:rFonts w:ascii="Times New Roman" w:hAnsi="Times New Roman"/>
                <w:sz w:val="18"/>
                <w:szCs w:val="18"/>
                <w:highlight w:val="green"/>
              </w:rPr>
            </w:pPr>
            <w:r w:rsidRPr="00C66EB2">
              <w:rPr>
                <w:rFonts w:ascii="Times New Roman" w:hAnsi="Times New Roman"/>
                <w:sz w:val="18"/>
                <w:szCs w:val="18"/>
              </w:rPr>
              <w:t>Уровень занятости населения старше 15 лет</w:t>
            </w:r>
            <w:r w:rsidRPr="00326CA5">
              <w:rPr>
                <w:rFonts w:ascii="Times New Roman" w:hAnsi="Times New Roman"/>
                <w:sz w:val="18"/>
                <w:szCs w:val="18"/>
                <w:highlight w:val="green"/>
              </w:rPr>
              <w:t xml:space="preserve"> </w:t>
            </w:r>
          </w:p>
        </w:tc>
        <w:tc>
          <w:tcPr>
            <w:tcW w:w="1134" w:type="dxa"/>
            <w:tcMar>
              <w:top w:w="57" w:type="dxa"/>
              <w:bottom w:w="57" w:type="dxa"/>
            </w:tcMar>
          </w:tcPr>
          <w:p w:rsidR="00C66EB2" w:rsidRPr="00C66EB2" w:rsidRDefault="00C66EB2">
            <w:pPr>
              <w:widowControl w:val="0"/>
              <w:jc w:val="center"/>
              <w:rPr>
                <w:rFonts w:ascii="Times New Roman" w:hAnsi="Times New Roman"/>
                <w:sz w:val="18"/>
                <w:szCs w:val="18"/>
              </w:rPr>
            </w:pPr>
            <w:r w:rsidRPr="00C66EB2">
              <w:rPr>
                <w:rFonts w:ascii="Times New Roman" w:hAnsi="Times New Roman"/>
                <w:sz w:val="18"/>
                <w:szCs w:val="18"/>
              </w:rPr>
              <w:t>%</w:t>
            </w:r>
          </w:p>
        </w:tc>
        <w:tc>
          <w:tcPr>
            <w:tcW w:w="1984" w:type="dxa"/>
            <w:vMerge/>
            <w:tcMar>
              <w:top w:w="57" w:type="dxa"/>
              <w:bottom w:w="57" w:type="dxa"/>
            </w:tcMar>
          </w:tcPr>
          <w:p w:rsidR="00C66EB2" w:rsidRPr="00326CA5" w:rsidRDefault="00C66EB2">
            <w:pPr>
              <w:widowControl w:val="0"/>
              <w:ind w:right="222"/>
              <w:jc w:val="right"/>
              <w:rPr>
                <w:rFonts w:ascii="Times New Roman" w:hAnsi="Times New Roman"/>
                <w:sz w:val="18"/>
                <w:szCs w:val="18"/>
                <w:highlight w:val="green"/>
              </w:rPr>
            </w:pPr>
          </w:p>
        </w:tc>
        <w:tc>
          <w:tcPr>
            <w:tcW w:w="1086" w:type="dxa"/>
            <w:tcMar>
              <w:top w:w="57" w:type="dxa"/>
              <w:bottom w:w="57" w:type="dxa"/>
            </w:tcMar>
          </w:tcPr>
          <w:p w:rsidR="00C66EB2" w:rsidRPr="00C66EB2" w:rsidRDefault="00C66EB2" w:rsidP="00C66EB2">
            <w:pPr>
              <w:widowControl w:val="0"/>
              <w:jc w:val="center"/>
              <w:rPr>
                <w:rFonts w:ascii="Times New Roman" w:hAnsi="Times New Roman"/>
                <w:sz w:val="18"/>
                <w:szCs w:val="18"/>
              </w:rPr>
            </w:pPr>
            <w:r w:rsidRPr="00C66EB2">
              <w:rPr>
                <w:rFonts w:ascii="Times New Roman" w:hAnsi="Times New Roman"/>
                <w:sz w:val="18"/>
                <w:szCs w:val="18"/>
              </w:rPr>
              <w:t>-</w:t>
            </w:r>
          </w:p>
        </w:tc>
        <w:tc>
          <w:tcPr>
            <w:tcW w:w="1086" w:type="dxa"/>
            <w:tcMar>
              <w:top w:w="57" w:type="dxa"/>
              <w:bottom w:w="57" w:type="dxa"/>
            </w:tcMar>
          </w:tcPr>
          <w:p w:rsidR="00C66EB2" w:rsidRPr="00C66EB2" w:rsidRDefault="00C66EB2" w:rsidP="00C66EB2">
            <w:pPr>
              <w:widowControl w:val="0"/>
              <w:jc w:val="center"/>
              <w:rPr>
                <w:rFonts w:ascii="Times New Roman" w:hAnsi="Times New Roman"/>
                <w:sz w:val="18"/>
                <w:szCs w:val="18"/>
              </w:rPr>
            </w:pPr>
            <w:r w:rsidRPr="00C66EB2">
              <w:rPr>
                <w:rFonts w:ascii="Times New Roman" w:hAnsi="Times New Roman"/>
                <w:sz w:val="18"/>
                <w:szCs w:val="18"/>
              </w:rPr>
              <w:t>66,5</w:t>
            </w:r>
          </w:p>
        </w:tc>
        <w:tc>
          <w:tcPr>
            <w:tcW w:w="1086" w:type="dxa"/>
            <w:tcMar>
              <w:top w:w="57" w:type="dxa"/>
              <w:bottom w:w="57" w:type="dxa"/>
            </w:tcMar>
          </w:tcPr>
          <w:p w:rsidR="00C66EB2" w:rsidRPr="00C66EB2" w:rsidRDefault="00C66EB2" w:rsidP="00C66EB2">
            <w:pPr>
              <w:widowControl w:val="0"/>
              <w:jc w:val="center"/>
              <w:rPr>
                <w:rFonts w:ascii="Times New Roman" w:hAnsi="Times New Roman"/>
                <w:sz w:val="18"/>
                <w:szCs w:val="18"/>
              </w:rPr>
            </w:pPr>
            <w:r w:rsidRPr="00C66EB2">
              <w:rPr>
                <w:rFonts w:ascii="Times New Roman" w:hAnsi="Times New Roman"/>
                <w:sz w:val="18"/>
                <w:szCs w:val="18"/>
              </w:rPr>
              <w:t>66,6</w:t>
            </w: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 xml:space="preserve">Уровень безработицы </w:t>
            </w:r>
          </w:p>
        </w:tc>
        <w:tc>
          <w:tcPr>
            <w:tcW w:w="1134" w:type="dxa"/>
            <w:tcMar>
              <w:top w:w="57" w:type="dxa"/>
              <w:bottom w:w="57" w:type="dxa"/>
            </w:tcMar>
          </w:tcPr>
          <w:p w:rsidR="000336F8" w:rsidRDefault="000336F8">
            <w:pPr>
              <w:widowControl w:val="0"/>
              <w:jc w:val="center"/>
              <w:rPr>
                <w:rFonts w:ascii="Times New Roman" w:hAnsi="Times New Roman"/>
                <w:sz w:val="18"/>
                <w:szCs w:val="18"/>
              </w:rPr>
            </w:pPr>
            <w:r>
              <w:rPr>
                <w:rFonts w:ascii="Times New Roman" w:hAnsi="Times New Roman"/>
                <w:sz w:val="18"/>
                <w:szCs w:val="18"/>
              </w:rPr>
              <w:t>%</w:t>
            </w:r>
          </w:p>
        </w:tc>
        <w:tc>
          <w:tcPr>
            <w:tcW w:w="1984" w:type="dxa"/>
            <w:vMerge/>
            <w:tcMar>
              <w:top w:w="57" w:type="dxa"/>
              <w:bottom w:w="57" w:type="dxa"/>
            </w:tcMar>
          </w:tcPr>
          <w:p w:rsidR="000336F8" w:rsidRDefault="000336F8">
            <w:pPr>
              <w:widowControl w:val="0"/>
              <w:ind w:right="222"/>
              <w:jc w:val="right"/>
              <w:rPr>
                <w:rFonts w:ascii="Times New Roman" w:hAnsi="Times New Roman"/>
                <w:sz w:val="18"/>
                <w:szCs w:val="18"/>
              </w:rPr>
            </w:pPr>
          </w:p>
        </w:tc>
        <w:tc>
          <w:tcPr>
            <w:tcW w:w="1086" w:type="dxa"/>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rPr>
              <w:t>1,6</w:t>
            </w:r>
          </w:p>
        </w:tc>
        <w:tc>
          <w:tcPr>
            <w:tcW w:w="1086" w:type="dxa"/>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1,7</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1,5</w:t>
            </w: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Уровень регистрируемой безработицы</w:t>
            </w:r>
          </w:p>
        </w:tc>
        <w:tc>
          <w:tcPr>
            <w:tcW w:w="1134" w:type="dxa"/>
            <w:tcMar>
              <w:top w:w="57" w:type="dxa"/>
              <w:bottom w:w="57" w:type="dxa"/>
            </w:tcMar>
          </w:tcPr>
          <w:p w:rsidR="000336F8" w:rsidRDefault="000336F8">
            <w:pPr>
              <w:widowControl w:val="0"/>
              <w:jc w:val="center"/>
              <w:rPr>
                <w:rFonts w:ascii="Times New Roman" w:hAnsi="Times New Roman"/>
                <w:sz w:val="18"/>
                <w:szCs w:val="18"/>
              </w:rPr>
            </w:pPr>
            <w:r>
              <w:rPr>
                <w:rFonts w:ascii="Times New Roman" w:hAnsi="Times New Roman"/>
                <w:sz w:val="18"/>
                <w:szCs w:val="18"/>
              </w:rPr>
              <w:t>%</w:t>
            </w:r>
          </w:p>
        </w:tc>
        <w:tc>
          <w:tcPr>
            <w:tcW w:w="1984" w:type="dxa"/>
            <w:tcMar>
              <w:top w:w="57" w:type="dxa"/>
              <w:bottom w:w="57" w:type="dxa"/>
            </w:tcMar>
          </w:tcPr>
          <w:p w:rsidR="000336F8" w:rsidRDefault="000336F8">
            <w:pPr>
              <w:widowControl w:val="0"/>
              <w:ind w:right="222"/>
              <w:rPr>
                <w:rFonts w:ascii="Times New Roman" w:hAnsi="Times New Roman"/>
                <w:sz w:val="18"/>
                <w:szCs w:val="18"/>
              </w:rPr>
            </w:pPr>
            <w:r>
              <w:rPr>
                <w:rFonts w:ascii="Times New Roman" w:hAnsi="Times New Roman"/>
                <w:sz w:val="18"/>
                <w:szCs w:val="18"/>
              </w:rPr>
              <w:t>КТЗН</w:t>
            </w:r>
          </w:p>
        </w:tc>
        <w:tc>
          <w:tcPr>
            <w:tcW w:w="1086" w:type="dxa"/>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rPr>
              <w:t>0,4</w:t>
            </w:r>
          </w:p>
        </w:tc>
        <w:tc>
          <w:tcPr>
            <w:tcW w:w="1086" w:type="dxa"/>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0,4</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0,4</w:t>
            </w: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Численность иностранных трудовых мигрантов</w:t>
            </w:r>
          </w:p>
        </w:tc>
        <w:tc>
          <w:tcPr>
            <w:tcW w:w="1134" w:type="dxa"/>
            <w:shd w:val="clear" w:color="000000" w:fill="FFFFFF"/>
            <w:tcMar>
              <w:top w:w="57" w:type="dxa"/>
              <w:bottom w:w="57" w:type="dxa"/>
            </w:tcMar>
          </w:tcPr>
          <w:p w:rsidR="000336F8" w:rsidRDefault="000336F8">
            <w:pPr>
              <w:widowControl w:val="0"/>
              <w:jc w:val="center"/>
              <w:rPr>
                <w:spacing w:val="-6"/>
                <w:sz w:val="18"/>
                <w:szCs w:val="18"/>
              </w:rPr>
            </w:pPr>
            <w:r>
              <w:rPr>
                <w:rFonts w:ascii="Times New Roman" w:hAnsi="Times New Roman"/>
                <w:sz w:val="18"/>
                <w:szCs w:val="18"/>
              </w:rPr>
              <w:t>тыс. чел.</w:t>
            </w:r>
          </w:p>
        </w:tc>
        <w:tc>
          <w:tcPr>
            <w:tcW w:w="1984" w:type="dxa"/>
            <w:shd w:val="clear" w:color="000000" w:fill="FFFFFF"/>
            <w:tcMar>
              <w:top w:w="57" w:type="dxa"/>
              <w:bottom w:w="57" w:type="dxa"/>
            </w:tcMar>
          </w:tcPr>
          <w:p w:rsidR="000336F8" w:rsidRDefault="000336F8">
            <w:pPr>
              <w:widowControl w:val="0"/>
              <w:ind w:right="222"/>
              <w:rPr>
                <w:rFonts w:asciiTheme="minorHAnsi" w:hAnsiTheme="minorHAnsi"/>
                <w:spacing w:val="-10"/>
                <w:sz w:val="18"/>
                <w:szCs w:val="18"/>
              </w:rPr>
            </w:pPr>
            <w:r>
              <w:rPr>
                <w:spacing w:val="-10"/>
                <w:sz w:val="18"/>
                <w:szCs w:val="18"/>
              </w:rPr>
              <w:t>Росстат.</w:t>
            </w:r>
          </w:p>
          <w:p w:rsidR="000336F8" w:rsidRDefault="000336F8">
            <w:pPr>
              <w:widowControl w:val="0"/>
              <w:tabs>
                <w:tab w:val="left" w:pos="2144"/>
              </w:tabs>
              <w:rPr>
                <w:rFonts w:asciiTheme="minorHAnsi" w:hAnsiTheme="minorHAnsi"/>
                <w:spacing w:val="-8"/>
                <w:sz w:val="18"/>
                <w:szCs w:val="18"/>
              </w:rPr>
            </w:pPr>
            <w:r>
              <w:rPr>
                <w:rFonts w:hint="eastAsia"/>
                <w:spacing w:val="-10"/>
                <w:sz w:val="18"/>
                <w:szCs w:val="18"/>
              </w:rPr>
              <w:t>Баланс</w:t>
            </w:r>
            <w:r>
              <w:rPr>
                <w:spacing w:val="-10"/>
                <w:sz w:val="18"/>
                <w:szCs w:val="18"/>
              </w:rPr>
              <w:t xml:space="preserve"> </w:t>
            </w:r>
            <w:r>
              <w:rPr>
                <w:rFonts w:hint="eastAsia"/>
                <w:spacing w:val="-10"/>
                <w:sz w:val="18"/>
                <w:szCs w:val="18"/>
              </w:rPr>
              <w:t>трудовых</w:t>
            </w:r>
            <w:r>
              <w:rPr>
                <w:spacing w:val="-10"/>
                <w:sz w:val="18"/>
                <w:szCs w:val="18"/>
              </w:rPr>
              <w:t xml:space="preserve"> </w:t>
            </w:r>
            <w:r>
              <w:rPr>
                <w:rFonts w:hint="eastAsia"/>
                <w:spacing w:val="-10"/>
                <w:sz w:val="18"/>
                <w:szCs w:val="18"/>
              </w:rPr>
              <w:t>ресурсов</w:t>
            </w:r>
            <w:r>
              <w:rPr>
                <w:spacing w:val="-10"/>
                <w:sz w:val="18"/>
                <w:szCs w:val="18"/>
              </w:rPr>
              <w:t xml:space="preserve"> </w:t>
            </w:r>
            <w:r>
              <w:rPr>
                <w:rFonts w:hint="eastAsia"/>
                <w:spacing w:val="-10"/>
                <w:sz w:val="18"/>
                <w:szCs w:val="18"/>
              </w:rPr>
              <w:t>по</w:t>
            </w:r>
            <w:r>
              <w:rPr>
                <w:spacing w:val="-10"/>
                <w:sz w:val="18"/>
                <w:szCs w:val="18"/>
              </w:rPr>
              <w:t xml:space="preserve"> </w:t>
            </w:r>
            <w:r>
              <w:rPr>
                <w:rFonts w:hint="eastAsia"/>
                <w:spacing w:val="-10"/>
                <w:sz w:val="18"/>
                <w:szCs w:val="18"/>
              </w:rPr>
              <w:t>Санкт</w:t>
            </w:r>
            <w:r>
              <w:rPr>
                <w:spacing w:val="-10"/>
                <w:sz w:val="18"/>
                <w:szCs w:val="18"/>
              </w:rPr>
              <w:t>-</w:t>
            </w:r>
            <w:r>
              <w:rPr>
                <w:rFonts w:hint="eastAsia"/>
                <w:spacing w:val="-10"/>
                <w:sz w:val="18"/>
                <w:szCs w:val="18"/>
              </w:rPr>
              <w:t>Петербургу</w:t>
            </w:r>
          </w:p>
        </w:tc>
        <w:tc>
          <w:tcPr>
            <w:tcW w:w="1086" w:type="dxa"/>
            <w:shd w:val="clear" w:color="000000" w:fill="FFFFFF"/>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lang w:val="en-US"/>
              </w:rPr>
              <w:t>290</w:t>
            </w:r>
            <w:r>
              <w:rPr>
                <w:rFonts w:ascii="Times New Roman" w:hAnsi="Times New Roman"/>
                <w:sz w:val="18"/>
                <w:szCs w:val="18"/>
              </w:rPr>
              <w:t>,</w:t>
            </w:r>
            <w:r>
              <w:rPr>
                <w:rFonts w:ascii="Times New Roman" w:hAnsi="Times New Roman"/>
                <w:sz w:val="18"/>
                <w:szCs w:val="18"/>
                <w:lang w:val="en-US"/>
              </w:rPr>
              <w:t>5</w:t>
            </w:r>
          </w:p>
        </w:tc>
        <w:tc>
          <w:tcPr>
            <w:tcW w:w="1086" w:type="dxa"/>
            <w:shd w:val="clear" w:color="000000" w:fill="FFFFFF"/>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128,6</w:t>
            </w:r>
          </w:p>
        </w:tc>
        <w:tc>
          <w:tcPr>
            <w:tcW w:w="1086" w:type="dxa"/>
            <w:tcBorders>
              <w:top w:val="single" w:sz="4" w:space="0" w:color="auto"/>
              <w:left w:val="single" w:sz="4" w:space="0" w:color="auto"/>
              <w:bottom w:val="single" w:sz="4" w:space="0" w:color="auto"/>
              <w:right w:val="single" w:sz="4" w:space="0" w:color="auto"/>
            </w:tcBorders>
            <w:shd w:val="clear" w:color="000000" w:fill="FFFFFF"/>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154,2</w:t>
            </w:r>
          </w:p>
        </w:tc>
      </w:tr>
      <w:tr w:rsidR="000336F8" w:rsidRPr="00CE5CBA" w:rsidTr="00DC64E4">
        <w:trPr>
          <w:cantSplit/>
          <w:trHeight w:val="20"/>
        </w:trPr>
        <w:tc>
          <w:tcPr>
            <w:tcW w:w="488" w:type="dxa"/>
            <w:tcMar>
              <w:top w:w="57" w:type="dxa"/>
              <w:bottom w:w="57" w:type="dxa"/>
            </w:tcMar>
          </w:tcPr>
          <w:p w:rsidR="000336F8" w:rsidRDefault="000336F8" w:rsidP="00773FC0">
            <w:pPr>
              <w:pStyle w:val="a5"/>
              <w:widowControl w:val="0"/>
              <w:numPr>
                <w:ilvl w:val="0"/>
                <w:numId w:val="14"/>
              </w:numPr>
              <w:ind w:left="0" w:firstLine="0"/>
              <w:jc w:val="center"/>
              <w:rPr>
                <w:rFonts w:ascii="Times New Roman" w:hAnsi="Times New Roman"/>
                <w:sz w:val="18"/>
                <w:szCs w:val="18"/>
              </w:rPr>
            </w:pPr>
          </w:p>
        </w:tc>
        <w:tc>
          <w:tcPr>
            <w:tcW w:w="2835" w:type="dxa"/>
            <w:tcMar>
              <w:top w:w="57" w:type="dxa"/>
              <w:bottom w:w="57" w:type="dxa"/>
            </w:tcMar>
          </w:tcPr>
          <w:p w:rsidR="000336F8" w:rsidRDefault="000336F8">
            <w:pPr>
              <w:widowControl w:val="0"/>
              <w:rPr>
                <w:rFonts w:ascii="Times New Roman" w:hAnsi="Times New Roman"/>
                <w:sz w:val="18"/>
                <w:szCs w:val="18"/>
              </w:rPr>
            </w:pPr>
            <w:r>
              <w:rPr>
                <w:rFonts w:ascii="Times New Roman" w:hAnsi="Times New Roman"/>
                <w:sz w:val="18"/>
                <w:szCs w:val="18"/>
              </w:rPr>
              <w:t xml:space="preserve">Среднемесячная заработная плата </w:t>
            </w:r>
          </w:p>
        </w:tc>
        <w:tc>
          <w:tcPr>
            <w:tcW w:w="1134" w:type="dxa"/>
            <w:tcMar>
              <w:top w:w="57" w:type="dxa"/>
              <w:bottom w:w="57" w:type="dxa"/>
            </w:tcMar>
          </w:tcPr>
          <w:p w:rsidR="000336F8" w:rsidRDefault="000336F8">
            <w:pPr>
              <w:widowControl w:val="0"/>
              <w:ind w:right="222"/>
              <w:jc w:val="center"/>
              <w:rPr>
                <w:rFonts w:ascii="Times New Roman" w:hAnsi="Times New Roman"/>
                <w:sz w:val="18"/>
                <w:szCs w:val="18"/>
              </w:rPr>
            </w:pPr>
            <w:r>
              <w:rPr>
                <w:rFonts w:ascii="Times New Roman" w:hAnsi="Times New Roman"/>
                <w:sz w:val="18"/>
                <w:szCs w:val="18"/>
              </w:rPr>
              <w:t>руб.</w:t>
            </w:r>
          </w:p>
        </w:tc>
        <w:tc>
          <w:tcPr>
            <w:tcW w:w="1984" w:type="dxa"/>
            <w:tcMar>
              <w:top w:w="57" w:type="dxa"/>
              <w:bottom w:w="57" w:type="dxa"/>
            </w:tcMar>
          </w:tcPr>
          <w:p w:rsidR="000336F8" w:rsidRDefault="000336F8">
            <w:pPr>
              <w:widowControl w:val="0"/>
              <w:ind w:right="222"/>
              <w:rPr>
                <w:rFonts w:ascii="Times New Roman" w:hAnsi="Times New Roman"/>
                <w:sz w:val="18"/>
                <w:szCs w:val="18"/>
              </w:rPr>
            </w:pPr>
            <w:r>
              <w:rPr>
                <w:rFonts w:ascii="Times New Roman" w:hAnsi="Times New Roman"/>
                <w:sz w:val="18"/>
                <w:szCs w:val="18"/>
              </w:rPr>
              <w:t>Петростат</w:t>
            </w:r>
          </w:p>
        </w:tc>
        <w:tc>
          <w:tcPr>
            <w:tcW w:w="1086" w:type="dxa"/>
            <w:tcMar>
              <w:top w:w="57" w:type="dxa"/>
              <w:bottom w:w="57" w:type="dxa"/>
            </w:tcMar>
          </w:tcPr>
          <w:p w:rsidR="000336F8" w:rsidRDefault="000336F8" w:rsidP="007830F4">
            <w:pPr>
              <w:widowControl w:val="0"/>
              <w:ind w:right="222"/>
              <w:jc w:val="right"/>
              <w:rPr>
                <w:rFonts w:ascii="Times New Roman" w:hAnsi="Times New Roman"/>
                <w:sz w:val="18"/>
                <w:szCs w:val="18"/>
              </w:rPr>
            </w:pPr>
            <w:r>
              <w:rPr>
                <w:rFonts w:ascii="Times New Roman" w:hAnsi="Times New Roman"/>
                <w:sz w:val="18"/>
                <w:szCs w:val="18"/>
              </w:rPr>
              <w:t>48 684</w:t>
            </w:r>
          </w:p>
        </w:tc>
        <w:tc>
          <w:tcPr>
            <w:tcW w:w="1086" w:type="dxa"/>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54353</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0336F8" w:rsidRPr="000336F8" w:rsidRDefault="000336F8" w:rsidP="000336F8">
            <w:pPr>
              <w:widowControl w:val="0"/>
              <w:ind w:right="222"/>
              <w:jc w:val="right"/>
              <w:rPr>
                <w:rFonts w:ascii="Times New Roman" w:hAnsi="Times New Roman"/>
                <w:sz w:val="18"/>
                <w:szCs w:val="18"/>
              </w:rPr>
            </w:pPr>
            <w:r w:rsidRPr="000336F8">
              <w:rPr>
                <w:rFonts w:ascii="Times New Roman" w:hAnsi="Times New Roman"/>
                <w:sz w:val="18"/>
                <w:szCs w:val="18"/>
              </w:rPr>
              <w:t>60421</w:t>
            </w:r>
          </w:p>
        </w:tc>
      </w:tr>
    </w:tbl>
    <w:p w:rsidR="003C2973" w:rsidRDefault="003C2973">
      <w:pPr>
        <w:widowControl w:val="0"/>
        <w:overflowPunct/>
        <w:autoSpaceDE/>
        <w:autoSpaceDN/>
        <w:adjustRightInd/>
        <w:rPr>
          <w:rFonts w:ascii="Times New Roman" w:hAnsi="Times New Roman"/>
          <w:szCs w:val="24"/>
        </w:rPr>
      </w:pPr>
    </w:p>
    <w:p w:rsidR="00A109CB" w:rsidRDefault="00A109CB">
      <w:pPr>
        <w:widowControl w:val="0"/>
        <w:overflowPunct/>
        <w:autoSpaceDE/>
        <w:autoSpaceDN/>
        <w:adjustRightInd/>
        <w:rPr>
          <w:rFonts w:ascii="Times New Roman" w:hAnsi="Times New Roman"/>
          <w:szCs w:val="24"/>
        </w:rPr>
      </w:pPr>
    </w:p>
    <w:p w:rsidR="00A109CB" w:rsidRDefault="00A109CB">
      <w:pPr>
        <w:widowControl w:val="0"/>
        <w:overflowPunct/>
        <w:autoSpaceDE/>
        <w:autoSpaceDN/>
        <w:adjustRightInd/>
        <w:rPr>
          <w:rFonts w:ascii="Times New Roman" w:hAnsi="Times New Roman"/>
          <w:szCs w:val="24"/>
        </w:rPr>
      </w:pPr>
    </w:p>
    <w:p w:rsidR="00A109CB" w:rsidRDefault="00A109CB">
      <w:pPr>
        <w:widowControl w:val="0"/>
        <w:overflowPunct/>
        <w:autoSpaceDE/>
        <w:autoSpaceDN/>
        <w:adjustRightInd/>
        <w:rPr>
          <w:rFonts w:ascii="Times New Roman" w:hAnsi="Times New Roman"/>
          <w:szCs w:val="24"/>
        </w:rPr>
      </w:pPr>
    </w:p>
    <w:p w:rsidR="004B6E21" w:rsidRDefault="004B6E21" w:rsidP="00D128D5">
      <w:pPr>
        <w:widowControl w:val="0"/>
        <w:jc w:val="center"/>
        <w:rPr>
          <w:rFonts w:ascii="Times New Roman" w:hAnsi="Times New Roman"/>
          <w:b/>
          <w:szCs w:val="24"/>
        </w:rPr>
      </w:pPr>
    </w:p>
    <w:p w:rsidR="00D128D5" w:rsidRDefault="00D128D5" w:rsidP="00D128D5">
      <w:pPr>
        <w:widowControl w:val="0"/>
        <w:jc w:val="center"/>
        <w:rPr>
          <w:rFonts w:ascii="Times New Roman" w:hAnsi="Times New Roman"/>
          <w:b/>
          <w:szCs w:val="24"/>
        </w:rPr>
      </w:pPr>
      <w:r>
        <w:rPr>
          <w:rFonts w:ascii="Times New Roman" w:hAnsi="Times New Roman"/>
          <w:b/>
          <w:szCs w:val="24"/>
        </w:rPr>
        <w:lastRenderedPageBreak/>
        <w:t xml:space="preserve">Распределение занятых по видам экономической деятельности, тыс. чел. </w:t>
      </w:r>
    </w:p>
    <w:p w:rsidR="00D128D5" w:rsidRDefault="00D128D5" w:rsidP="00D128D5">
      <w:pPr>
        <w:widowControl w:val="0"/>
        <w:jc w:val="center"/>
        <w:rPr>
          <w:rFonts w:ascii="Times New Roman" w:hAnsi="Times New Roman"/>
          <w:szCs w:val="24"/>
        </w:rPr>
      </w:pPr>
      <w:r>
        <w:rPr>
          <w:rFonts w:ascii="Times New Roman" w:hAnsi="Times New Roman"/>
          <w:szCs w:val="24"/>
        </w:rPr>
        <w:t>(источник данных: Росстат. Баланс трудовых ресурсов по Санкт-Петербургу)</w:t>
      </w:r>
    </w:p>
    <w:p w:rsidR="00D128D5" w:rsidRDefault="00D128D5" w:rsidP="00135CB9">
      <w:pPr>
        <w:pStyle w:val="ConsPlusNormal"/>
        <w:widowControl w:val="0"/>
        <w:ind w:right="565"/>
        <w:jc w:val="right"/>
      </w:pPr>
    </w:p>
    <w:p w:rsidR="003C2973" w:rsidRDefault="00CB5FEB" w:rsidP="00135CB9">
      <w:pPr>
        <w:pStyle w:val="ConsPlusNormal"/>
        <w:widowControl w:val="0"/>
        <w:ind w:right="565"/>
        <w:jc w:val="right"/>
      </w:pPr>
      <w:r>
        <w:t>Таблица 2</w:t>
      </w:r>
    </w:p>
    <w:p w:rsidR="003C2973" w:rsidRDefault="003C2973">
      <w:pPr>
        <w:pStyle w:val="ConsPlusNormal"/>
        <w:widowControl w:val="0"/>
        <w:tabs>
          <w:tab w:val="left" w:pos="9072"/>
        </w:tabs>
        <w:ind w:right="849"/>
        <w:jc w:val="right"/>
        <w:rPr>
          <w:b/>
        </w:rPr>
      </w:pPr>
    </w:p>
    <w:tbl>
      <w:tblPr>
        <w:tblW w:w="98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3"/>
        <w:gridCol w:w="5953"/>
        <w:gridCol w:w="1134"/>
        <w:gridCol w:w="1134"/>
        <w:gridCol w:w="1134"/>
      </w:tblGrid>
      <w:tr w:rsidR="00EC2779" w:rsidRPr="00EA6E6B" w:rsidTr="00EC2779">
        <w:trPr>
          <w:trHeight w:val="30"/>
          <w:tblHeader/>
        </w:trPr>
        <w:tc>
          <w:tcPr>
            <w:tcW w:w="493"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N п/п</w:t>
            </w:r>
          </w:p>
        </w:tc>
        <w:tc>
          <w:tcPr>
            <w:tcW w:w="5953"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Наименование показателя</w:t>
            </w:r>
          </w:p>
        </w:tc>
        <w:tc>
          <w:tcPr>
            <w:tcW w:w="1134"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2016 г.</w:t>
            </w:r>
            <w:r w:rsidR="002D3B45" w:rsidRPr="002D3B45">
              <w:rPr>
                <w:rFonts w:ascii="Times New Roman" w:hAnsi="Times New Roman"/>
                <w:sz w:val="18"/>
                <w:szCs w:val="18"/>
                <w:vertAlign w:val="superscript"/>
              </w:rPr>
              <w:t>2</w:t>
            </w:r>
            <w:r w:rsidRPr="002D3B45">
              <w:rPr>
                <w:rFonts w:ascii="Times New Roman" w:hAnsi="Times New Roman"/>
                <w:sz w:val="18"/>
                <w:szCs w:val="18"/>
                <w:vertAlign w:val="superscript"/>
              </w:rPr>
              <w:t xml:space="preserve"> </w:t>
            </w:r>
          </w:p>
        </w:tc>
        <w:tc>
          <w:tcPr>
            <w:tcW w:w="1134"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 xml:space="preserve">2017 г. </w:t>
            </w:r>
          </w:p>
        </w:tc>
        <w:tc>
          <w:tcPr>
            <w:tcW w:w="1134" w:type="dxa"/>
          </w:tcPr>
          <w:p w:rsidR="00EC2779" w:rsidRPr="00EC2779" w:rsidRDefault="002D3B45" w:rsidP="002D3B45">
            <w:pPr>
              <w:widowControl w:val="0"/>
              <w:jc w:val="center"/>
              <w:rPr>
                <w:rFonts w:ascii="Times New Roman" w:hAnsi="Times New Roman"/>
                <w:sz w:val="18"/>
                <w:szCs w:val="18"/>
              </w:rPr>
            </w:pPr>
            <w:r>
              <w:rPr>
                <w:rFonts w:ascii="Times New Roman" w:hAnsi="Times New Roman"/>
                <w:sz w:val="18"/>
                <w:szCs w:val="18"/>
              </w:rPr>
              <w:t xml:space="preserve">2018 г. </w:t>
            </w:r>
          </w:p>
        </w:tc>
      </w:tr>
      <w:tr w:rsidR="00EC2779" w:rsidRPr="00EA6E6B" w:rsidTr="00EC2779">
        <w:trPr>
          <w:trHeight w:val="144"/>
          <w:tblHeader/>
        </w:trPr>
        <w:tc>
          <w:tcPr>
            <w:tcW w:w="493"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w:t>
            </w:r>
          </w:p>
        </w:tc>
        <w:tc>
          <w:tcPr>
            <w:tcW w:w="5953"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w:t>
            </w:r>
          </w:p>
        </w:tc>
        <w:tc>
          <w:tcPr>
            <w:tcW w:w="1134"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w:t>
            </w:r>
          </w:p>
        </w:tc>
        <w:tc>
          <w:tcPr>
            <w:tcW w:w="1134"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4</w:t>
            </w:r>
          </w:p>
        </w:tc>
        <w:tc>
          <w:tcPr>
            <w:tcW w:w="1134" w:type="dxa"/>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5</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Среднегодовая численность занятых в экономике, в том числе:</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3179,4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3186,9</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3151,6</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2</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Сельское, лесное хозяйство, охота, рыболовство и рыбоводство</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15,4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18,0</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18,3</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3</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Добыча полезных ископаемых</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1,6</w:t>
            </w:r>
          </w:p>
        </w:tc>
        <w:tc>
          <w:tcPr>
            <w:tcW w:w="1134" w:type="dxa"/>
            <w:tcBorders>
              <w:top w:val="single" w:sz="4" w:space="0" w:color="auto"/>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2,6</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4</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Обрабатывающие производства</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438,2</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462,7</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456,8</w:t>
            </w:r>
          </w:p>
        </w:tc>
      </w:tr>
      <w:tr w:rsidR="00EC2779" w:rsidRPr="00EA6E6B" w:rsidTr="00EC2779">
        <w:trPr>
          <w:trHeight w:val="76"/>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5</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Обеспечение электрической энергией, газом и паром; кондиционирование воздуха</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39,2</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36,8</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37,2</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6</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Водоснабжение; водоотведение, организация сбора и утилизации отходов, деятельность по ликвидации загрязнений</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22,0</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23,9</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23,2</w:t>
            </w:r>
          </w:p>
        </w:tc>
      </w:tr>
      <w:tr w:rsidR="00EC2779" w:rsidRPr="00EA6E6B" w:rsidTr="00EC2779">
        <w:trPr>
          <w:trHeight w:val="113"/>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7</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Строительство</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295,9</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319,1</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313,2</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8</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Торговля оптовая и розничная; ремонт автотранспортных средств и мотоциклов</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681,5</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664,9</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652,7</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9</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Транспортировка и хранение</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208,7</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273,2</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274,9</w:t>
            </w:r>
          </w:p>
        </w:tc>
      </w:tr>
      <w:tr w:rsidR="00EC2779" w:rsidRPr="00EA6E6B" w:rsidTr="00EC2779">
        <w:trPr>
          <w:trHeight w:val="122"/>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10</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гостиниц и предприятий общественного питания</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122,0</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108,1</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108,5</w:t>
            </w:r>
          </w:p>
        </w:tc>
      </w:tr>
      <w:tr w:rsidR="00EC2779" w:rsidRPr="00EA6E6B" w:rsidTr="00EC2779">
        <w:trPr>
          <w:trHeight w:val="57"/>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11</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в области информации и связи</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90,8</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96,5</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97,7</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12</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финансовая и страховая</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75,5</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73,4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71,7</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13</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по операциям с недвижимым имуществом</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112,6</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115,4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112,6</w:t>
            </w:r>
          </w:p>
        </w:tc>
      </w:tr>
      <w:tr w:rsidR="00EC2779" w:rsidRPr="00EA6E6B" w:rsidTr="00EC2779">
        <w:trPr>
          <w:trHeight w:val="178"/>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14</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профессиональная, научная и техническая</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219,2</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225,4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216,9</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15</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административная и сопутствующие дополнительные услуги</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202,6</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106,6</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109,3</w:t>
            </w:r>
          </w:p>
        </w:tc>
      </w:tr>
      <w:tr w:rsidR="00EC2779" w:rsidRPr="00EA6E6B" w:rsidTr="00EC2779">
        <w:trPr>
          <w:trHeight w:val="3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16</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Государственное управление и обеспечение военной безопасности; социальное обеспечение</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86,5</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86,0</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87,8</w:t>
            </w:r>
          </w:p>
        </w:tc>
      </w:tr>
      <w:tr w:rsidR="00EC2779" w:rsidRPr="00EA6E6B" w:rsidTr="00EC2779">
        <w:trPr>
          <w:trHeight w:val="113"/>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17</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Образование</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233,7</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236,3</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235,5</w:t>
            </w:r>
          </w:p>
        </w:tc>
      </w:tr>
      <w:tr w:rsidR="00EC2779" w:rsidRPr="00EA6E6B" w:rsidTr="00EC2779">
        <w:trPr>
          <w:trHeight w:val="2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18</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в области здравоохранения и социальных услуг</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162,8</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167,2</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164,6</w:t>
            </w:r>
          </w:p>
        </w:tc>
      </w:tr>
      <w:tr w:rsidR="00EC2779" w:rsidRPr="00EA6E6B" w:rsidTr="00EC2779">
        <w:trPr>
          <w:trHeight w:val="2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19</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в области культуры, спорта, организации досуга и развлечений</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75,6</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65,3</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65,8</w:t>
            </w:r>
          </w:p>
        </w:tc>
      </w:tr>
      <w:tr w:rsidR="00EC2779" w:rsidRPr="00EA6E6B" w:rsidTr="00EC2779">
        <w:trPr>
          <w:trHeight w:val="2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20</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 xml:space="preserve">Предоставление прочих видов услуг </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90,7</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100,4</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96,8</w:t>
            </w:r>
          </w:p>
        </w:tc>
      </w:tr>
      <w:tr w:rsidR="00EC2779" w:rsidRPr="00EA6E6B" w:rsidTr="00EC2779">
        <w:trPr>
          <w:trHeight w:val="57"/>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21</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4,6</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5,2</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5,1</w:t>
            </w:r>
          </w:p>
        </w:tc>
      </w:tr>
      <w:tr w:rsidR="00EC2779" w:rsidRPr="00EA6E6B" w:rsidTr="00EC2779">
        <w:trPr>
          <w:trHeight w:val="20"/>
        </w:trPr>
        <w:tc>
          <w:tcPr>
            <w:tcW w:w="49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22</w:t>
            </w:r>
          </w:p>
        </w:tc>
        <w:tc>
          <w:tcPr>
            <w:tcW w:w="5953" w:type="dxa"/>
          </w:tcPr>
          <w:p w:rsidR="00EC2779" w:rsidRPr="00EC2779" w:rsidRDefault="00EC2779" w:rsidP="00EC2779">
            <w:pPr>
              <w:widowControl w:val="0"/>
              <w:rPr>
                <w:rFonts w:ascii="Times New Roman" w:hAnsi="Times New Roman"/>
                <w:sz w:val="18"/>
                <w:szCs w:val="18"/>
              </w:rPr>
            </w:pPr>
            <w:r w:rsidRPr="00EC2779">
              <w:rPr>
                <w:rFonts w:ascii="Times New Roman" w:hAnsi="Times New Roman"/>
                <w:sz w:val="18"/>
                <w:szCs w:val="18"/>
              </w:rPr>
              <w:t>Деятельность экстерриториальных организаций и органов</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0,3</w:t>
            </w:r>
          </w:p>
        </w:tc>
        <w:tc>
          <w:tcPr>
            <w:tcW w:w="1134" w:type="dxa"/>
            <w:tcBorders>
              <w:top w:val="nil"/>
              <w:left w:val="nil"/>
              <w:bottom w:val="single" w:sz="4" w:space="0" w:color="auto"/>
              <w:right w:val="nil"/>
            </w:tcBorders>
            <w:shd w:val="clear" w:color="auto" w:fill="auto"/>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0,3</w:t>
            </w:r>
          </w:p>
        </w:tc>
        <w:tc>
          <w:tcPr>
            <w:tcW w:w="1134" w:type="dxa"/>
            <w:vAlign w:val="center"/>
          </w:tcPr>
          <w:p w:rsidR="00EC2779" w:rsidRPr="00EC2779" w:rsidRDefault="00EC2779" w:rsidP="00EC2779">
            <w:pPr>
              <w:widowControl w:val="0"/>
              <w:jc w:val="center"/>
              <w:rPr>
                <w:rFonts w:ascii="Times New Roman" w:hAnsi="Times New Roman"/>
                <w:sz w:val="18"/>
                <w:szCs w:val="18"/>
              </w:rPr>
            </w:pPr>
            <w:r w:rsidRPr="00EC2779">
              <w:rPr>
                <w:rFonts w:ascii="Times New Roman" w:hAnsi="Times New Roman"/>
                <w:sz w:val="18"/>
                <w:szCs w:val="18"/>
              </w:rPr>
              <w:t>0,3</w:t>
            </w:r>
          </w:p>
        </w:tc>
      </w:tr>
    </w:tbl>
    <w:p w:rsidR="00E975FB" w:rsidRPr="000F4527" w:rsidRDefault="00E975FB">
      <w:pPr>
        <w:pStyle w:val="ConsPlusNormal"/>
        <w:widowControl w:val="0"/>
        <w:jc w:val="center"/>
        <w:rPr>
          <w:b/>
        </w:rPr>
      </w:pPr>
    </w:p>
    <w:p w:rsidR="00593FEF" w:rsidRDefault="00593FEF">
      <w:pPr>
        <w:pStyle w:val="ConsPlusNormal"/>
        <w:widowControl w:val="0"/>
        <w:jc w:val="center"/>
        <w:rPr>
          <w:b/>
        </w:rPr>
      </w:pPr>
    </w:p>
    <w:p w:rsidR="004B6E21" w:rsidRDefault="004B6E21">
      <w:pPr>
        <w:pStyle w:val="ConsPlusNormal"/>
        <w:widowControl w:val="0"/>
        <w:jc w:val="center"/>
        <w:rPr>
          <w:b/>
        </w:rPr>
      </w:pPr>
    </w:p>
    <w:p w:rsidR="004B6E21" w:rsidRDefault="004B6E21">
      <w:pPr>
        <w:pStyle w:val="ConsPlusNormal"/>
        <w:widowControl w:val="0"/>
        <w:jc w:val="center"/>
        <w:rPr>
          <w:b/>
        </w:rPr>
      </w:pPr>
    </w:p>
    <w:p w:rsidR="004B6E21" w:rsidRDefault="004B6E21">
      <w:pPr>
        <w:pStyle w:val="ConsPlusNormal"/>
        <w:widowControl w:val="0"/>
        <w:jc w:val="center"/>
        <w:rPr>
          <w:b/>
        </w:rPr>
      </w:pPr>
    </w:p>
    <w:p w:rsidR="003C2973" w:rsidRDefault="00CB5FEB">
      <w:pPr>
        <w:pStyle w:val="ConsPlusNormal"/>
        <w:widowControl w:val="0"/>
        <w:jc w:val="center"/>
        <w:rPr>
          <w:b/>
        </w:rPr>
      </w:pPr>
      <w:r>
        <w:rPr>
          <w:b/>
        </w:rPr>
        <w:lastRenderedPageBreak/>
        <w:t>3. Приоритеты и цели государственной политики, прогноз</w:t>
      </w:r>
    </w:p>
    <w:p w:rsidR="003C2973" w:rsidRDefault="00CB5FEB">
      <w:pPr>
        <w:pStyle w:val="ConsPlusNormal"/>
        <w:widowControl w:val="0"/>
        <w:jc w:val="center"/>
        <w:rPr>
          <w:b/>
        </w:rPr>
      </w:pPr>
      <w:r>
        <w:rPr>
          <w:b/>
        </w:rPr>
        <w:t>развития в сфере содействия занятости населения</w:t>
      </w:r>
    </w:p>
    <w:p w:rsidR="003C2973" w:rsidRDefault="00CB5FEB">
      <w:pPr>
        <w:pStyle w:val="ConsPlusNormal"/>
        <w:widowControl w:val="0"/>
        <w:jc w:val="center"/>
        <w:rPr>
          <w:b/>
        </w:rPr>
      </w:pPr>
      <w:r>
        <w:rPr>
          <w:b/>
        </w:rPr>
        <w:t>Санкт-Петербурга на 201</w:t>
      </w:r>
      <w:r w:rsidR="00AE4470">
        <w:rPr>
          <w:b/>
        </w:rPr>
        <w:t>9</w:t>
      </w:r>
      <w:r>
        <w:rPr>
          <w:b/>
        </w:rPr>
        <w:t>-202</w:t>
      </w:r>
      <w:r w:rsidR="00AE4470">
        <w:rPr>
          <w:b/>
        </w:rPr>
        <w:t>4</w:t>
      </w:r>
      <w:r>
        <w:rPr>
          <w:b/>
        </w:rPr>
        <w:t xml:space="preserve"> годы, планируемые</w:t>
      </w:r>
    </w:p>
    <w:p w:rsidR="003C2973" w:rsidRDefault="00CB5FEB">
      <w:pPr>
        <w:pStyle w:val="ConsPlusNormal"/>
        <w:widowControl w:val="0"/>
        <w:jc w:val="center"/>
        <w:rPr>
          <w:b/>
        </w:rPr>
      </w:pPr>
      <w:r>
        <w:rPr>
          <w:b/>
        </w:rPr>
        <w:t>макроэкономические показатели по итогам реализации</w:t>
      </w:r>
    </w:p>
    <w:p w:rsidR="003C2973" w:rsidRDefault="00CB5FEB">
      <w:pPr>
        <w:pStyle w:val="ConsPlusNormal"/>
        <w:widowControl w:val="0"/>
        <w:jc w:val="center"/>
        <w:rPr>
          <w:b/>
        </w:rPr>
      </w:pPr>
      <w:r>
        <w:rPr>
          <w:b/>
        </w:rPr>
        <w:t xml:space="preserve">государственной программы </w:t>
      </w:r>
    </w:p>
    <w:p w:rsidR="003C2973" w:rsidRDefault="003C2973">
      <w:pPr>
        <w:pStyle w:val="ConsPlusNormal"/>
        <w:widowControl w:val="0"/>
        <w:ind w:firstLine="709"/>
        <w:jc w:val="center"/>
      </w:pPr>
    </w:p>
    <w:p w:rsidR="00060A22" w:rsidRDefault="00AE4470" w:rsidP="00C102AA">
      <w:pPr>
        <w:overflowPunct/>
        <w:ind w:firstLine="567"/>
        <w:jc w:val="both"/>
        <w:rPr>
          <w:rFonts w:ascii="Times New Roman" w:eastAsia="Calibri" w:hAnsi="Times New Roman"/>
          <w:szCs w:val="24"/>
        </w:rPr>
      </w:pPr>
      <w:r w:rsidRPr="00C933E0">
        <w:t>3.1.</w:t>
      </w:r>
      <w:r w:rsidR="00F33D2A">
        <w:t xml:space="preserve"> </w:t>
      </w:r>
      <w:proofErr w:type="gramStart"/>
      <w:r w:rsidR="00F33D2A">
        <w:t xml:space="preserve">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sidR="00F33D2A">
        <w:br/>
        <w:t xml:space="preserve">и региональных документов стратегического планирования Российской Федерации </w:t>
      </w:r>
      <w:r w:rsidR="00F33D2A">
        <w:br/>
        <w:t>и Санкт-Петербурга</w:t>
      </w:r>
      <w:r w:rsidR="003D3374" w:rsidRPr="00C933E0">
        <w:rPr>
          <w:rFonts w:ascii="Times New Roman" w:eastAsia="Calibri" w:hAnsi="Times New Roman"/>
          <w:szCs w:val="24"/>
        </w:rPr>
        <w:t>, а также иными правовыми актами Российской Федерации</w:t>
      </w:r>
      <w:r w:rsidR="00F33D2A">
        <w:rPr>
          <w:rFonts w:ascii="Times New Roman" w:eastAsia="Calibri" w:hAnsi="Times New Roman"/>
          <w:szCs w:val="24"/>
        </w:rPr>
        <w:br/>
      </w:r>
      <w:r w:rsidR="00C102AA" w:rsidRPr="00C933E0">
        <w:rPr>
          <w:rFonts w:ascii="Times New Roman" w:eastAsia="Calibri" w:hAnsi="Times New Roman"/>
          <w:szCs w:val="24"/>
        </w:rPr>
        <w:t xml:space="preserve">и Санкт-Петербурга: </w:t>
      </w:r>
      <w:proofErr w:type="gramEnd"/>
    </w:p>
    <w:p w:rsidR="00C933E0" w:rsidRDefault="00C933E0" w:rsidP="00F33D2A">
      <w:pPr>
        <w:pStyle w:val="ConsPlusNormal"/>
        <w:ind w:firstLine="709"/>
        <w:jc w:val="both"/>
      </w:pPr>
      <w:r w:rsidRPr="00C933E0">
        <w:t xml:space="preserve">Указа </w:t>
      </w:r>
      <w:r>
        <w:t>Президента Российской Федерации от 07.05.2018 № 204 «О национальных целях и стратегических задачах развития Российской Федерации на период до 2024 года»</w:t>
      </w:r>
      <w:r w:rsidR="00832267">
        <w:t xml:space="preserve"> (далее – Указ Президента РФ</w:t>
      </w:r>
      <w:r>
        <w:t xml:space="preserve"> № 204);</w:t>
      </w:r>
    </w:p>
    <w:p w:rsidR="00317B60" w:rsidRDefault="00317B60" w:rsidP="00F33D2A">
      <w:pPr>
        <w:pStyle w:val="ConsPlusNormal"/>
        <w:ind w:firstLine="709"/>
        <w:jc w:val="both"/>
      </w:pPr>
      <w:r>
        <w:t>У</w:t>
      </w:r>
      <w:r w:rsidRPr="00317B60">
        <w:t>каз</w:t>
      </w:r>
      <w:r>
        <w:t>а</w:t>
      </w:r>
      <w:r w:rsidRPr="00317B60">
        <w:t xml:space="preserve"> Пре</w:t>
      </w:r>
      <w:r>
        <w:t>зидента Российской Федерации от 31.10.2018 № 622 «</w:t>
      </w:r>
      <w:r w:rsidRPr="00317B60">
        <w:t>О Концепции государственной миграционной политики Российско</w:t>
      </w:r>
      <w:r>
        <w:t>й Федерации на 2019 - 2025 годы»;</w:t>
      </w:r>
    </w:p>
    <w:p w:rsidR="00C933E0" w:rsidRDefault="00C933E0" w:rsidP="00F33D2A">
      <w:pPr>
        <w:overflowPunct/>
        <w:ind w:firstLine="709"/>
        <w:jc w:val="both"/>
      </w:pPr>
      <w:r w:rsidRPr="00C933E0">
        <w:t>Указа</w:t>
      </w:r>
      <w:r>
        <w:t xml:space="preserve"> Президента Российской Федерации от 25.04.2019 № 193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w:t>
      </w:r>
      <w:r>
        <w:br/>
        <w:t xml:space="preserve">и деятельности органов исполнительной власти субъектов Российской Федерации» (далее - Указ </w:t>
      </w:r>
      <w:r w:rsidR="00832267">
        <w:t>Президента РФ №</w:t>
      </w:r>
      <w:r>
        <w:t xml:space="preserve"> 193)</w:t>
      </w:r>
      <w:r w:rsidR="00F33D2A">
        <w:t>;</w:t>
      </w:r>
    </w:p>
    <w:p w:rsidR="00832267" w:rsidRDefault="00C933E0" w:rsidP="00F33D2A">
      <w:pPr>
        <w:pStyle w:val="ConsPlusNormal"/>
        <w:ind w:firstLine="709"/>
        <w:jc w:val="both"/>
      </w:pPr>
      <w:r w:rsidRPr="00C933E0">
        <w:t xml:space="preserve">Указа </w:t>
      </w:r>
      <w:r>
        <w:t>Президента Российской Федерации от 13.05.2017 № 208 «О Стратегии экономической безопасности Российской Федерации на период до 2030 года»;</w:t>
      </w:r>
    </w:p>
    <w:p w:rsidR="00832267" w:rsidRDefault="00832267" w:rsidP="00F33D2A">
      <w:pPr>
        <w:pStyle w:val="ConsPlusNormal"/>
        <w:ind w:firstLine="709"/>
        <w:jc w:val="both"/>
      </w:pPr>
      <w:r w:rsidRPr="00832267">
        <w:t xml:space="preserve">Указа </w:t>
      </w:r>
      <w:r>
        <w:t>Президента Росс</w:t>
      </w:r>
      <w:r w:rsidR="00F33D2A">
        <w:t>ийской Федерации от 01.12.2016 № 642 «</w:t>
      </w:r>
      <w:r>
        <w:t xml:space="preserve">О Стратегии </w:t>
      </w:r>
      <w:r w:rsidR="0024327D">
        <w:br/>
      </w:r>
      <w:r>
        <w:t>научно-технологическог</w:t>
      </w:r>
      <w:r w:rsidR="00F33D2A">
        <w:t>о развития Российской Федерации»</w:t>
      </w:r>
      <w:r>
        <w:t>;</w:t>
      </w:r>
    </w:p>
    <w:p w:rsidR="00C933E0" w:rsidRDefault="00C933E0" w:rsidP="00F33D2A">
      <w:pPr>
        <w:pStyle w:val="ConsPlusNormal"/>
        <w:ind w:firstLine="709"/>
        <w:jc w:val="both"/>
      </w:pPr>
      <w:r w:rsidRPr="00C933E0">
        <w:t>Закона</w:t>
      </w:r>
      <w:r w:rsidR="00664E1B" w:rsidRPr="00C933E0">
        <w:t xml:space="preserve"> </w:t>
      </w:r>
      <w:r w:rsidR="00CE0634">
        <w:t xml:space="preserve">Российской Федерации от 19.04.1991 № 1032-1 </w:t>
      </w:r>
      <w:r w:rsidR="00664E1B" w:rsidRPr="00C933E0">
        <w:t>«О занятости населе</w:t>
      </w:r>
      <w:r w:rsidR="00832267">
        <w:t xml:space="preserve">ния </w:t>
      </w:r>
      <w:r w:rsidR="00CE0634">
        <w:br/>
      </w:r>
      <w:r w:rsidR="00832267">
        <w:t>в Российской Федерации»</w:t>
      </w:r>
      <w:r w:rsidR="00CE0634">
        <w:t xml:space="preserve"> (далее </w:t>
      </w:r>
      <w:r w:rsidR="001D4054">
        <w:t>– Закон о занятости населения</w:t>
      </w:r>
      <w:r w:rsidR="00CE0634">
        <w:t>)</w:t>
      </w:r>
      <w:r w:rsidR="00832267">
        <w:t xml:space="preserve">; </w:t>
      </w:r>
    </w:p>
    <w:p w:rsidR="00E05B93" w:rsidRDefault="00E05B93" w:rsidP="00E05B93">
      <w:pPr>
        <w:pStyle w:val="ConsPlusNormal"/>
        <w:ind w:firstLine="709"/>
        <w:jc w:val="both"/>
      </w:pPr>
      <w:r>
        <w:t xml:space="preserve">Государственной программы Российской Федерации «Содействие занятости населения», утвержденной постановлением Правительства Российской Федерации </w:t>
      </w:r>
      <w:r>
        <w:br/>
        <w:t>от 15.04.2014 № 298;</w:t>
      </w:r>
    </w:p>
    <w:p w:rsidR="00E05B93" w:rsidRDefault="00E05B93" w:rsidP="00E05B93">
      <w:pPr>
        <w:pStyle w:val="ConsPlusNormal"/>
        <w:ind w:firstLine="709"/>
        <w:jc w:val="both"/>
      </w:pPr>
      <w:r>
        <w:t>Государственной программы Российской Федерации «Доступная среда», утвержденной постановлением Правительства Российской Федерации от 29.03.2019 № 363;</w:t>
      </w:r>
    </w:p>
    <w:p w:rsidR="00832267" w:rsidRDefault="00832267" w:rsidP="00F33D2A">
      <w:pPr>
        <w:pStyle w:val="ConsPlusNormal"/>
        <w:ind w:firstLine="709"/>
        <w:jc w:val="both"/>
      </w:pPr>
      <w:r w:rsidRPr="00832267">
        <w:t xml:space="preserve">Стратегии </w:t>
      </w:r>
      <w:r>
        <w:t>социально-экономического развития Северо-Западного федерального округа на период до 2020 года, утвержденной распоряжением Правительства Российской Федерации от 18.11.2011 № 2074-р;</w:t>
      </w:r>
    </w:p>
    <w:p w:rsidR="00832267" w:rsidRPr="00C933E0" w:rsidRDefault="00F33D2A" w:rsidP="00F33D2A">
      <w:pPr>
        <w:pStyle w:val="ConsPlusNormal"/>
        <w:widowControl w:val="0"/>
        <w:ind w:firstLine="709"/>
        <w:jc w:val="both"/>
      </w:pPr>
      <w:r>
        <w:t>Стратегии социально-экономического развития Санкт-Петербурга на период до 2035 года, утвержденной Законом</w:t>
      </w:r>
      <w:r w:rsidR="00832267">
        <w:t xml:space="preserve"> Санкт-Пете</w:t>
      </w:r>
      <w:r>
        <w:t>рбурга от 19.12.2018 № 771-164;</w:t>
      </w:r>
    </w:p>
    <w:p w:rsidR="00C102AA" w:rsidRDefault="001A493A" w:rsidP="00F33D2A">
      <w:pPr>
        <w:pStyle w:val="ConsPlusNormal"/>
        <w:widowControl w:val="0"/>
        <w:ind w:firstLine="709"/>
        <w:jc w:val="both"/>
      </w:pPr>
      <w:r w:rsidRPr="00F33D2A">
        <w:t>Закона</w:t>
      </w:r>
      <w:r w:rsidR="00664E1B" w:rsidRPr="00F33D2A">
        <w:t xml:space="preserve"> Санкт-Петербурга от 28.05.2008 № 342-56 «О разграничении полном</w:t>
      </w:r>
      <w:r w:rsidR="00F33D2A">
        <w:t>очий органов государственной вла</w:t>
      </w:r>
      <w:r w:rsidR="00664E1B" w:rsidRPr="00F33D2A">
        <w:t>сти Санкт-Петербурга в области содействия занятости населения в Санкт-Петербурге</w:t>
      </w:r>
      <w:r w:rsidR="00F33D2A">
        <w:t>».</w:t>
      </w:r>
    </w:p>
    <w:p w:rsidR="00AE4470" w:rsidRDefault="003D3374" w:rsidP="00AE4470">
      <w:pPr>
        <w:pStyle w:val="ConsPlusNormal"/>
        <w:ind w:firstLine="540"/>
        <w:jc w:val="both"/>
      </w:pPr>
      <w:r>
        <w:t xml:space="preserve">3.2. </w:t>
      </w:r>
      <w:r w:rsidR="00AE4470">
        <w:t xml:space="preserve">В Санкт-Петербурге наблюдается сокращение основного источника трудовых ресурсов - численности населения в трудоспособном возрасте. </w:t>
      </w:r>
      <w:r w:rsidR="00AE4470" w:rsidRPr="00E27C20">
        <w:t>По состоянию на 01.01.2019 численность населения в трудоспособном возрасте в Санкт-Петербурге составляет 3</w:t>
      </w:r>
      <w:r w:rsidR="00E27C20" w:rsidRPr="00E27C20">
        <w:t xml:space="preserve"> </w:t>
      </w:r>
      <w:r w:rsidR="00AE4470" w:rsidRPr="00E27C20">
        <w:t>070,2 тыс. человек, что на 17,5 тыс. человек меньше уровня достигнутого в аналогичном периоде прошлого года. В этой связи возрастает роль участия в трудовой деятельности</w:t>
      </w:r>
      <w:r w:rsidR="00AE4470">
        <w:t xml:space="preserve"> мигрантов, населения в возрасте старше трудоспособного и ранее неработающего населения - потоков, которые нуждаются в регулировании со стороны государства и повышении мотивации </w:t>
      </w:r>
      <w:r w:rsidR="0024327D">
        <w:br/>
      </w:r>
      <w:r w:rsidR="00AE4470">
        <w:t xml:space="preserve">к трудовой деятельности. В этих целях реализуется активная политика занятости </w:t>
      </w:r>
      <w:r w:rsidR="0024327D">
        <w:br/>
      </w:r>
      <w:r w:rsidR="00AE4470">
        <w:t>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и профессионально-квалификационной структуры привлечения работников из других регионов Российской Федерации.</w:t>
      </w:r>
    </w:p>
    <w:p w:rsidR="00AE4470" w:rsidRDefault="00AE4470" w:rsidP="00AE4470">
      <w:pPr>
        <w:pStyle w:val="ConsPlusNormal"/>
        <w:ind w:firstLine="540"/>
        <w:jc w:val="both"/>
      </w:pPr>
      <w:r>
        <w:lastRenderedPageBreak/>
        <w:t xml:space="preserve">Основным подходом к решению проблемы дефицита и профицита квалифицированных кадров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r w:rsidR="00372E7A">
        <w:br/>
      </w:r>
      <w:r>
        <w:t>и повысить авторитет рабочих профессий.</w:t>
      </w:r>
    </w:p>
    <w:p w:rsidR="00AE4470" w:rsidRDefault="00AE4470" w:rsidP="00AE4470">
      <w:pPr>
        <w:pStyle w:val="ConsPlusNormal"/>
        <w:ind w:firstLine="540"/>
        <w:jc w:val="both"/>
      </w:pPr>
      <w:r>
        <w:t>В целях улучшения качества рабочей силы и развития ее профессиональной мобильности необходимо в Санкт-Петербурге активно внедрять и развивать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AE4470" w:rsidRDefault="00AE4470" w:rsidP="00AE4470">
      <w:pPr>
        <w:pStyle w:val="ConsPlusNormal"/>
        <w:ind w:firstLine="540"/>
        <w:jc w:val="both"/>
      </w:pPr>
      <w:r>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sidR="008A2E1A">
        <w:br/>
      </w:r>
      <w:r>
        <w:t>в экономике Санкт-Петербурга.</w:t>
      </w:r>
    </w:p>
    <w:p w:rsidR="00AE4470" w:rsidRDefault="00AE4470" w:rsidP="00AE4470">
      <w:pPr>
        <w:pStyle w:val="ConsPlusNormal"/>
        <w:ind w:firstLine="540"/>
        <w:jc w:val="both"/>
      </w:pPr>
      <w:r>
        <w:t xml:space="preserve">Мероприятия по повышению качества рабочих мест, включая улучшение условий </w:t>
      </w:r>
      <w:r w:rsidR="008A2E1A">
        <w:br/>
      </w:r>
      <w:r>
        <w:t>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а снижение травматизма на предприятиях позволит сократить потери трудовых ресурсов</w:t>
      </w:r>
      <w:r w:rsidR="008A2E1A">
        <w:br/>
      </w:r>
      <w:r>
        <w:t xml:space="preserve"> в экономике Санкт-Петербурга.</w:t>
      </w:r>
    </w:p>
    <w:p w:rsidR="00AE4470" w:rsidRDefault="00AE4470" w:rsidP="00AE4470">
      <w:pPr>
        <w:pStyle w:val="ConsPlusNormal"/>
        <w:ind w:firstLine="540"/>
        <w:jc w:val="both"/>
      </w:pPr>
      <w:r>
        <w:t>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w:t>
      </w:r>
    </w:p>
    <w:p w:rsidR="00AE4470" w:rsidRDefault="00AE4470" w:rsidP="00AE4470">
      <w:pPr>
        <w:pStyle w:val="ConsPlusNormal"/>
        <w:ind w:firstLine="540"/>
        <w:jc w:val="both"/>
      </w:pPr>
      <w:r>
        <w:t xml:space="preserve">Сохранение социальной стабильности и дальнейшее развитие рынка труда </w:t>
      </w:r>
      <w:r w:rsidR="008A2E1A">
        <w:br/>
      </w:r>
      <w:r>
        <w:t xml:space="preserve">Санкт-Петербурга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в том числе путем международного, межрегионального, межведомственного сотрудничества в сфере развития рынка труда, занятости населения </w:t>
      </w:r>
      <w:r>
        <w:br/>
        <w:t>и трудовой миграции.</w:t>
      </w:r>
    </w:p>
    <w:p w:rsidR="00AE4470" w:rsidRDefault="00AE4470" w:rsidP="00AE4470">
      <w:pPr>
        <w:pStyle w:val="ConsPlusNormal"/>
        <w:ind w:firstLine="540"/>
        <w:jc w:val="both"/>
      </w:pPr>
      <w:r>
        <w:t>3.2. Приоритетными направлениями реализации государственной политики в сфере труда и занятости населения в Санкт-Петербурге являются:</w:t>
      </w:r>
    </w:p>
    <w:p w:rsidR="005D6E35" w:rsidRPr="0074309C" w:rsidRDefault="00AE4470" w:rsidP="00AE4470">
      <w:pPr>
        <w:pStyle w:val="ConsPlusNormal"/>
        <w:ind w:firstLine="540"/>
        <w:jc w:val="both"/>
      </w:pPr>
      <w:r>
        <w:t xml:space="preserve">3.2.1. </w:t>
      </w:r>
      <w:r w:rsidRPr="0074309C">
        <w:t>Повышение эффективности занятости населения на основе стимулирования развития кадрового потенциала предприятий, улучшения условий труда</w:t>
      </w:r>
      <w:r w:rsidR="005D6E35" w:rsidRPr="0074309C">
        <w:t>,</w:t>
      </w:r>
      <w:r w:rsidRPr="0074309C">
        <w:t xml:space="preserve"> роста </w:t>
      </w:r>
      <w:r w:rsidR="005D6E35" w:rsidRPr="0074309C">
        <w:t xml:space="preserve">производительности труда и </w:t>
      </w:r>
      <w:r w:rsidRPr="0074309C">
        <w:t>заработной платы работников, в</w:t>
      </w:r>
      <w:r w:rsidR="005D6E35" w:rsidRPr="0074309C">
        <w:t xml:space="preserve"> том числе на основе</w:t>
      </w:r>
      <w:r w:rsidRPr="0074309C">
        <w:t xml:space="preserve"> </w:t>
      </w:r>
      <w:r w:rsidR="005D6E35" w:rsidRPr="0074309C">
        <w:t>формирования</w:t>
      </w:r>
      <w:r w:rsidRPr="0074309C">
        <w:t xml:space="preserve"> регионального сегмента национальной системы квалификаций.</w:t>
      </w:r>
    </w:p>
    <w:p w:rsidR="00AE4470" w:rsidRDefault="00AE4470" w:rsidP="00AE4470">
      <w:pPr>
        <w:pStyle w:val="ConsPlusNormal"/>
        <w:ind w:firstLine="540"/>
        <w:jc w:val="both"/>
      </w:pPr>
      <w:r>
        <w:t>3.2.2. 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AE4470" w:rsidRDefault="00AE4470" w:rsidP="00AE4470">
      <w:pPr>
        <w:pStyle w:val="ConsPlusNormal"/>
        <w:ind w:firstLine="540"/>
        <w:jc w:val="both"/>
      </w:pPr>
      <w:r>
        <w:t>3.2.3. Повышение эффективности использования трудовых ресурсов на основе создания условий для вовлечения в трудовую деятельность лиц 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
    <w:p w:rsidR="00AE4470" w:rsidRDefault="00AE4470" w:rsidP="00AE4470">
      <w:pPr>
        <w:pStyle w:val="ConsPlusNormal"/>
        <w:ind w:firstLine="540"/>
        <w:jc w:val="both"/>
      </w:pPr>
      <w:r>
        <w:t>3.2.4.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AE4470" w:rsidRDefault="00AE4470" w:rsidP="00AE4470">
      <w:pPr>
        <w:pStyle w:val="ConsPlusNormal"/>
        <w:ind w:firstLine="540"/>
        <w:jc w:val="both"/>
      </w:pPr>
      <w:r>
        <w:t>3.2.5. Формирование системы государственного регулирования спроса и предложения на рынке труда на основе балансового метода управления трудовыми ресурсами.</w:t>
      </w:r>
    </w:p>
    <w:p w:rsidR="00AE4470" w:rsidRDefault="00AE4470" w:rsidP="00AE4470">
      <w:pPr>
        <w:pStyle w:val="ConsPlusNormal"/>
        <w:ind w:firstLine="540"/>
        <w:jc w:val="both"/>
      </w:pPr>
      <w:r>
        <w:lastRenderedPageBreak/>
        <w:t>3.2.6. 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AE4470" w:rsidRDefault="00AE4470" w:rsidP="00AE4470">
      <w:pPr>
        <w:pStyle w:val="ConsPlusNormal"/>
        <w:ind w:firstLine="540"/>
        <w:jc w:val="both"/>
      </w:pPr>
      <w:r>
        <w:t>3.3. Ожидается, что в период 2019-2024 годов макроэкономические показатели в сфере труда и занятости населения будут изменяться планомерно и их значения не выйдут</w:t>
      </w:r>
      <w:r w:rsidR="00884264">
        <w:br/>
      </w:r>
      <w:r>
        <w:t xml:space="preserve"> за установленные границы. </w:t>
      </w:r>
      <w:r w:rsidRPr="0074309C">
        <w:t xml:space="preserve">Уровень общей безработицы продолжит оставаться одним </w:t>
      </w:r>
      <w:r w:rsidR="0074309C" w:rsidRPr="00800994">
        <w:br/>
      </w:r>
      <w:r w:rsidRPr="0074309C">
        <w:t>из самых низк</w:t>
      </w:r>
      <w:r w:rsidR="00326CA5" w:rsidRPr="0074309C">
        <w:t>их в Российской Федерации (не выше</w:t>
      </w:r>
      <w:r w:rsidRPr="0074309C">
        <w:t xml:space="preserve"> 2 процентов), в то же время уровень занятости населения не </w:t>
      </w:r>
      <w:proofErr w:type="gramStart"/>
      <w:r w:rsidRPr="0074309C">
        <w:t xml:space="preserve">опустится ниже </w:t>
      </w:r>
      <w:r w:rsidR="00FB08A5">
        <w:t>66,2</w:t>
      </w:r>
      <w:r w:rsidRPr="0074309C">
        <w:rPr>
          <w:color w:val="FF0000"/>
        </w:rPr>
        <w:t xml:space="preserve"> </w:t>
      </w:r>
      <w:r w:rsidRPr="0074309C">
        <w:t>процентов и продолжит</w:t>
      </w:r>
      <w:proofErr w:type="gramEnd"/>
      <w:r w:rsidRPr="0074309C">
        <w:t xml:space="preserve"> оставаться одним </w:t>
      </w:r>
      <w:r w:rsidR="0074309C" w:rsidRPr="00800994">
        <w:br/>
      </w:r>
      <w:r w:rsidRPr="0074309C">
        <w:t>из самых высоких в стране.</w:t>
      </w:r>
    </w:p>
    <w:p w:rsidR="00AE4470" w:rsidRDefault="00AE4470" w:rsidP="00AE4470">
      <w:pPr>
        <w:pStyle w:val="ConsPlusNormal"/>
        <w:ind w:firstLine="540"/>
        <w:jc w:val="both"/>
      </w:pPr>
      <w:r>
        <w:t xml:space="preserve">При этом принимаемые меры по сближению спроса и предложения на рынке труда позволят обеспечить постепенное снижение дефицита кадров в экономике и, как следствие, </w:t>
      </w:r>
      <w:r w:rsidR="005D6E35" w:rsidRPr="0074309C">
        <w:t>необходимости</w:t>
      </w:r>
      <w:r w:rsidRPr="0074309C">
        <w:t xml:space="preserve"> привле</w:t>
      </w:r>
      <w:r w:rsidR="005D6E35" w:rsidRPr="0074309C">
        <w:t>чения</w:t>
      </w:r>
      <w:r>
        <w:t xml:space="preserve"> в экономику Санкт-Петербурга иностранной рабочей силы.</w:t>
      </w:r>
    </w:p>
    <w:p w:rsidR="003C2973" w:rsidRDefault="00AE4470" w:rsidP="00AE4470">
      <w:pPr>
        <w:pStyle w:val="ConsPlusNormal"/>
        <w:widowControl w:val="0"/>
        <w:ind w:firstLine="709"/>
        <w:jc w:val="both"/>
      </w:pPr>
      <w:r>
        <w:t>Полный перечень макроэкономических показателей в сфере труда и занятости населения и прогнозные значения по ним на 2019-2024 годы</w:t>
      </w:r>
      <w:r>
        <w:rPr>
          <w:color w:val="000000" w:themeColor="text1"/>
        </w:rPr>
        <w:t xml:space="preserve"> </w:t>
      </w:r>
      <w:r w:rsidR="00CB5FEB">
        <w:rPr>
          <w:color w:val="000000" w:themeColor="text1"/>
        </w:rPr>
        <w:t>представлены в таблице 3</w:t>
      </w:r>
      <w:r w:rsidR="00CB5FEB">
        <w:t>.</w:t>
      </w:r>
    </w:p>
    <w:p w:rsidR="003C2973" w:rsidRDefault="003C2973">
      <w:pPr>
        <w:pStyle w:val="ConsPlusNormal"/>
        <w:widowControl w:val="0"/>
      </w:pPr>
    </w:p>
    <w:p w:rsidR="003C2973" w:rsidRDefault="00CB5FEB">
      <w:pPr>
        <w:pStyle w:val="ConsPlusNormal"/>
        <w:widowControl w:val="0"/>
        <w:jc w:val="center"/>
        <w:outlineLvl w:val="1"/>
        <w:rPr>
          <w:b/>
        </w:rPr>
      </w:pPr>
      <w:r>
        <w:rPr>
          <w:b/>
        </w:rPr>
        <w:t>4. Описание целей и задач государственной программы</w:t>
      </w:r>
    </w:p>
    <w:p w:rsidR="003C2973" w:rsidRDefault="003C2973">
      <w:pPr>
        <w:pStyle w:val="ConsPlusNormal"/>
        <w:widowControl w:val="0"/>
        <w:ind w:firstLine="709"/>
        <w:jc w:val="center"/>
        <w:outlineLvl w:val="1"/>
        <w:rPr>
          <w:b/>
        </w:rPr>
      </w:pPr>
    </w:p>
    <w:p w:rsidR="003C2973" w:rsidRPr="008A2E1A" w:rsidRDefault="00A931BB" w:rsidP="00BA6678">
      <w:pPr>
        <w:pStyle w:val="ConsPlusNormal"/>
        <w:widowControl w:val="0"/>
        <w:numPr>
          <w:ilvl w:val="0"/>
          <w:numId w:val="16"/>
        </w:numPr>
        <w:ind w:left="0" w:firstLine="709"/>
        <w:jc w:val="both"/>
      </w:pPr>
      <w:r>
        <w:t xml:space="preserve"> </w:t>
      </w:r>
      <w:r w:rsidR="00CB5FEB" w:rsidRPr="008A2E1A">
        <w:t xml:space="preserve">Основной целью государственной программы является содействие формированию и рациональному использованию трудовых ресурсов Санкт-Петербурга </w:t>
      </w:r>
      <w:r w:rsidR="007D7EF7" w:rsidRPr="008A2E1A">
        <w:br/>
      </w:r>
      <w:r w:rsidR="00CB5FEB" w:rsidRPr="008A2E1A">
        <w:t>для обеспечения устойчивого экономического роста и повышения уровня жизни населения Санкт-Петербурга.</w:t>
      </w:r>
    </w:p>
    <w:p w:rsidR="003C2973" w:rsidRPr="008A2E1A" w:rsidRDefault="00A931BB" w:rsidP="00BA6678">
      <w:pPr>
        <w:pStyle w:val="ConsPlusNormal"/>
        <w:widowControl w:val="0"/>
        <w:numPr>
          <w:ilvl w:val="0"/>
          <w:numId w:val="16"/>
        </w:numPr>
        <w:ind w:left="0" w:firstLine="709"/>
        <w:jc w:val="both"/>
      </w:pPr>
      <w:r w:rsidRPr="008A2E1A">
        <w:t xml:space="preserve"> </w:t>
      </w:r>
      <w:r w:rsidR="00CB5FEB" w:rsidRPr="008A2E1A">
        <w:t>Достижение цели планируется поср</w:t>
      </w:r>
      <w:r w:rsidR="001C117B" w:rsidRPr="008A2E1A">
        <w:t>едством решения следующих задач:</w:t>
      </w:r>
    </w:p>
    <w:p w:rsidR="003C2973" w:rsidRPr="008A2E1A" w:rsidRDefault="00BA6678" w:rsidP="00755208">
      <w:pPr>
        <w:pStyle w:val="ConsPlusNormal"/>
        <w:widowControl w:val="0"/>
        <w:numPr>
          <w:ilvl w:val="2"/>
          <w:numId w:val="16"/>
        </w:numPr>
        <w:ind w:left="0" w:firstLine="709"/>
        <w:jc w:val="both"/>
      </w:pPr>
      <w:r w:rsidRPr="00BA6678">
        <w:t xml:space="preserve">Содействие максимальной реализации трудового потенциала жителей </w:t>
      </w:r>
      <w:r>
        <w:br/>
      </w:r>
      <w:r w:rsidRPr="00BA6678">
        <w:t>Санкт-Петербурга и сближению спроса и предложения на рынке труда Санкт-Петербурга</w:t>
      </w:r>
      <w:r w:rsidR="00CB5FEB" w:rsidRPr="008A2E1A">
        <w:t xml:space="preserve">, </w:t>
      </w:r>
      <w:r>
        <w:br/>
      </w:r>
      <w:r w:rsidR="00CB5FEB" w:rsidRPr="008A2E1A">
        <w:t>в том числе:</w:t>
      </w:r>
    </w:p>
    <w:p w:rsidR="001D5930" w:rsidRPr="001D5930"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о</w:t>
      </w:r>
      <w:r w:rsidRPr="001D5930">
        <w:rPr>
          <w:rFonts w:ascii="Times New Roman" w:eastAsia="Calibri" w:hAnsi="Times New Roman"/>
          <w:szCs w:val="24"/>
        </w:rPr>
        <w:t xml:space="preserve">беспечение государственных гарантий в области занятости населения, в том числе повышение качества государственных услуг в области занятости </w:t>
      </w:r>
      <w:r>
        <w:rPr>
          <w:rFonts w:ascii="Times New Roman" w:eastAsia="Calibri" w:hAnsi="Times New Roman"/>
          <w:szCs w:val="24"/>
        </w:rPr>
        <w:t>содействия занятости;</w:t>
      </w:r>
    </w:p>
    <w:p w:rsidR="001D5930" w:rsidRPr="001D5930"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о</w:t>
      </w:r>
      <w:r w:rsidRPr="001D5930">
        <w:rPr>
          <w:rFonts w:ascii="Times New Roman" w:eastAsia="Calibri" w:hAnsi="Times New Roman"/>
          <w:szCs w:val="24"/>
        </w:rPr>
        <w:t xml:space="preserve">беспечение удобства, доступности, многоканальности получения гражданами </w:t>
      </w:r>
      <w:r>
        <w:rPr>
          <w:rFonts w:ascii="Times New Roman" w:eastAsia="Calibri" w:hAnsi="Times New Roman"/>
          <w:szCs w:val="24"/>
        </w:rPr>
        <w:br/>
      </w:r>
      <w:r w:rsidRPr="001D5930">
        <w:rPr>
          <w:rFonts w:ascii="Times New Roman" w:eastAsia="Calibri" w:hAnsi="Times New Roman"/>
          <w:szCs w:val="24"/>
        </w:rPr>
        <w:t>и работодателями государственных услуг в области содействия занятости населения</w:t>
      </w:r>
      <w:r>
        <w:rPr>
          <w:rFonts w:ascii="Times New Roman" w:eastAsia="Calibri" w:hAnsi="Times New Roman"/>
          <w:szCs w:val="24"/>
        </w:rPr>
        <w:t>;</w:t>
      </w:r>
    </w:p>
    <w:p w:rsidR="001D5930" w:rsidRPr="001D5930"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п</w:t>
      </w:r>
      <w:r w:rsidRPr="001D5930">
        <w:rPr>
          <w:rFonts w:ascii="Times New Roman" w:eastAsia="Calibri" w:hAnsi="Times New Roman"/>
          <w:szCs w:val="24"/>
        </w:rPr>
        <w:t>овышение эффективности социальной поддержки безработных граждан</w:t>
      </w:r>
      <w:r>
        <w:rPr>
          <w:rFonts w:ascii="Times New Roman" w:eastAsia="Calibri" w:hAnsi="Times New Roman"/>
          <w:szCs w:val="24"/>
        </w:rPr>
        <w:t>;</w:t>
      </w:r>
    </w:p>
    <w:p w:rsidR="001D5930" w:rsidRPr="001D5930"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с</w:t>
      </w:r>
      <w:r w:rsidRPr="001D5930">
        <w:rPr>
          <w:rFonts w:ascii="Times New Roman" w:eastAsia="Calibri" w:hAnsi="Times New Roman"/>
          <w:szCs w:val="24"/>
        </w:rPr>
        <w:t xml:space="preserve">одействие максимальной реализации трудового потенциала жителей </w:t>
      </w:r>
      <w:r>
        <w:rPr>
          <w:rFonts w:ascii="Times New Roman" w:eastAsia="Calibri" w:hAnsi="Times New Roman"/>
          <w:szCs w:val="24"/>
        </w:rPr>
        <w:br/>
      </w:r>
      <w:r w:rsidRPr="001D5930">
        <w:rPr>
          <w:rFonts w:ascii="Times New Roman" w:eastAsia="Calibri" w:hAnsi="Times New Roman"/>
          <w:szCs w:val="24"/>
        </w:rPr>
        <w:t>Санкт-Петербурга</w:t>
      </w:r>
      <w:r>
        <w:rPr>
          <w:rFonts w:ascii="Times New Roman" w:eastAsia="Calibri" w:hAnsi="Times New Roman"/>
          <w:szCs w:val="24"/>
        </w:rPr>
        <w:t>;</w:t>
      </w:r>
    </w:p>
    <w:p w:rsidR="001D5930" w:rsidRPr="001D5930"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п</w:t>
      </w:r>
      <w:r w:rsidRPr="001D5930">
        <w:rPr>
          <w:rFonts w:ascii="Times New Roman" w:eastAsia="Calibri" w:hAnsi="Times New Roman"/>
          <w:szCs w:val="24"/>
        </w:rPr>
        <w:t xml:space="preserve">овышение конкурентоспособности на рынке труда лиц в возрасте 50 лет и старше, </w:t>
      </w:r>
      <w:r w:rsidR="00755208">
        <w:rPr>
          <w:rFonts w:ascii="Times New Roman" w:eastAsia="Calibri" w:hAnsi="Times New Roman"/>
          <w:szCs w:val="24"/>
        </w:rPr>
        <w:br/>
      </w:r>
      <w:r w:rsidRPr="001D5930">
        <w:rPr>
          <w:rFonts w:ascii="Times New Roman" w:eastAsia="Calibri" w:hAnsi="Times New Roman"/>
          <w:szCs w:val="24"/>
        </w:rPr>
        <w:t>а так</w:t>
      </w:r>
      <w:r>
        <w:rPr>
          <w:rFonts w:ascii="Times New Roman" w:eastAsia="Calibri" w:hAnsi="Times New Roman"/>
          <w:szCs w:val="24"/>
        </w:rPr>
        <w:t xml:space="preserve">же лиц </w:t>
      </w:r>
      <w:proofErr w:type="spellStart"/>
      <w:r>
        <w:rPr>
          <w:rFonts w:ascii="Times New Roman" w:eastAsia="Calibri" w:hAnsi="Times New Roman"/>
          <w:szCs w:val="24"/>
        </w:rPr>
        <w:t>предпенсионного</w:t>
      </w:r>
      <w:proofErr w:type="spellEnd"/>
      <w:r>
        <w:rPr>
          <w:rFonts w:ascii="Times New Roman" w:eastAsia="Calibri" w:hAnsi="Times New Roman"/>
          <w:szCs w:val="24"/>
        </w:rPr>
        <w:t xml:space="preserve"> возраста;</w:t>
      </w:r>
    </w:p>
    <w:p w:rsidR="00434397" w:rsidRDefault="001D5930"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с</w:t>
      </w:r>
      <w:r w:rsidRPr="001D5930">
        <w:rPr>
          <w:rFonts w:ascii="Times New Roman" w:eastAsia="Calibri" w:hAnsi="Times New Roman"/>
          <w:szCs w:val="24"/>
        </w:rPr>
        <w:t xml:space="preserve">оздание условий для совмещения женщинами, воспитывающими детей дошкольного возраста, </w:t>
      </w:r>
      <w:proofErr w:type="gramStart"/>
      <w:r w:rsidRPr="001D5930">
        <w:rPr>
          <w:rFonts w:ascii="Times New Roman" w:eastAsia="Calibri" w:hAnsi="Times New Roman"/>
          <w:szCs w:val="24"/>
        </w:rPr>
        <w:t>трудовой</w:t>
      </w:r>
      <w:proofErr w:type="gramEnd"/>
      <w:r w:rsidRPr="001D5930">
        <w:rPr>
          <w:rFonts w:ascii="Times New Roman" w:eastAsia="Calibri" w:hAnsi="Times New Roman"/>
          <w:szCs w:val="24"/>
        </w:rPr>
        <w:t xml:space="preserve"> занятости с семейными обязанностями</w:t>
      </w:r>
      <w:r w:rsidR="00434397">
        <w:rPr>
          <w:rFonts w:ascii="Times New Roman" w:eastAsia="Calibri" w:hAnsi="Times New Roman"/>
          <w:szCs w:val="24"/>
        </w:rPr>
        <w:t>;</w:t>
      </w:r>
    </w:p>
    <w:p w:rsidR="001D5930" w:rsidRPr="001D5930" w:rsidRDefault="00434397"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с</w:t>
      </w:r>
      <w:r w:rsidR="001D5930" w:rsidRPr="001D5930">
        <w:rPr>
          <w:rFonts w:ascii="Times New Roman" w:eastAsia="Calibri" w:hAnsi="Times New Roman"/>
          <w:szCs w:val="24"/>
        </w:rPr>
        <w:t>одействие кадровому обеспечению организаций Санкт-Петербурга,  приоритетных инвестиционных проектов, экономических кластеров, социальной сферы</w:t>
      </w:r>
      <w:r>
        <w:rPr>
          <w:rFonts w:ascii="Times New Roman" w:eastAsia="Calibri" w:hAnsi="Times New Roman"/>
          <w:szCs w:val="24"/>
        </w:rPr>
        <w:t>;</w:t>
      </w:r>
    </w:p>
    <w:p w:rsidR="001D5930" w:rsidRPr="001D5930" w:rsidRDefault="00434397" w:rsidP="00755208">
      <w:pPr>
        <w:widowControl w:val="0"/>
        <w:shd w:val="clear" w:color="auto" w:fill="FFFFFF" w:themeFill="background1"/>
        <w:overflowPunct/>
        <w:ind w:firstLine="709"/>
        <w:jc w:val="both"/>
        <w:rPr>
          <w:rFonts w:ascii="Times New Roman" w:eastAsia="Calibri" w:hAnsi="Times New Roman"/>
          <w:szCs w:val="24"/>
        </w:rPr>
      </w:pPr>
      <w:r>
        <w:rPr>
          <w:rFonts w:ascii="Times New Roman" w:eastAsia="Calibri" w:hAnsi="Times New Roman"/>
          <w:szCs w:val="24"/>
        </w:rPr>
        <w:t>ф</w:t>
      </w:r>
      <w:r w:rsidR="001D5930" w:rsidRPr="001D5930">
        <w:rPr>
          <w:rFonts w:ascii="Times New Roman" w:eastAsia="Calibri" w:hAnsi="Times New Roman"/>
          <w:szCs w:val="24"/>
        </w:rPr>
        <w:t xml:space="preserve">ормирование системы методической и организационной поддержки повышения производительности труда </w:t>
      </w:r>
      <w:r>
        <w:rPr>
          <w:rFonts w:ascii="Times New Roman" w:eastAsia="Calibri" w:hAnsi="Times New Roman"/>
          <w:szCs w:val="24"/>
        </w:rPr>
        <w:t>на предприятиях;</w:t>
      </w:r>
    </w:p>
    <w:p w:rsidR="008A2E1A" w:rsidRPr="00434397" w:rsidRDefault="00434397" w:rsidP="00755208">
      <w:pPr>
        <w:widowControl w:val="0"/>
        <w:shd w:val="clear" w:color="auto" w:fill="FFFFFF" w:themeFill="background1"/>
        <w:overflowPunct/>
        <w:ind w:firstLine="709"/>
        <w:jc w:val="both"/>
        <w:rPr>
          <w:rFonts w:ascii="Times New Roman" w:eastAsia="Calibri" w:hAnsi="Times New Roman"/>
          <w:szCs w:val="24"/>
        </w:rPr>
      </w:pPr>
      <w:r w:rsidRPr="00434397">
        <w:rPr>
          <w:rFonts w:ascii="Times New Roman" w:eastAsia="Calibri" w:hAnsi="Times New Roman"/>
          <w:szCs w:val="24"/>
        </w:rPr>
        <w:t>ф</w:t>
      </w:r>
      <w:r w:rsidR="001D5930" w:rsidRPr="00434397">
        <w:rPr>
          <w:rFonts w:ascii="Times New Roman" w:eastAsia="Calibri" w:hAnsi="Times New Roman"/>
          <w:szCs w:val="24"/>
        </w:rPr>
        <w:t>ормирование системы подготовки кадров, направленной на обучение основам повышения производительности труда, поддержку занятости населения</w:t>
      </w:r>
      <w:r w:rsidR="008A2E1A" w:rsidRPr="00434397">
        <w:rPr>
          <w:rFonts w:ascii="Times New Roman" w:eastAsia="Calibri" w:hAnsi="Times New Roman"/>
          <w:szCs w:val="24"/>
        </w:rPr>
        <w:t>.</w:t>
      </w:r>
    </w:p>
    <w:p w:rsidR="00755208" w:rsidRPr="009D48A2" w:rsidRDefault="00755208" w:rsidP="00755208">
      <w:pPr>
        <w:pStyle w:val="ConsPlusNormal"/>
        <w:ind w:firstLine="709"/>
        <w:jc w:val="both"/>
      </w:pPr>
      <w:r>
        <w:t xml:space="preserve">4.2.2. </w:t>
      </w:r>
      <w:r w:rsidRPr="009D48A2">
        <w:t xml:space="preserve">Формирование эффективной государственной политики в сфере труда </w:t>
      </w:r>
      <w:r>
        <w:br/>
      </w:r>
      <w:r w:rsidRPr="009D48A2">
        <w:t xml:space="preserve">и занятости населения на основе внедрения системы прогнозирования рынка труда, </w:t>
      </w:r>
      <w:r>
        <w:br/>
      </w:r>
      <w:r w:rsidRPr="009D48A2">
        <w:t>что позволит повысить эффективность принятия управленческих решений. Система прогнозирования рынка труда должна обеспечить наличие информации о требуемых экономике Санкт-Петербурга объемах и структуре трудовых ресурсов, а также источников их формирования посредством мониторинга и прогнозирования трудовых ресурсов, включая:</w:t>
      </w:r>
    </w:p>
    <w:p w:rsidR="00755208" w:rsidRPr="009D48A2" w:rsidRDefault="00755208" w:rsidP="00755208">
      <w:pPr>
        <w:pStyle w:val="ConsPlusNormal"/>
        <w:ind w:firstLine="709"/>
        <w:jc w:val="both"/>
      </w:pPr>
      <w:r w:rsidRPr="009D48A2">
        <w:t xml:space="preserve">мониторинг состояния, оценку текущей ситуации и тенденций на рынке труда </w:t>
      </w:r>
      <w:r>
        <w:br/>
      </w:r>
      <w:r w:rsidRPr="009D48A2">
        <w:t>Санкт-Петербурга;</w:t>
      </w:r>
    </w:p>
    <w:p w:rsidR="00755208" w:rsidRPr="009D48A2" w:rsidRDefault="00755208" w:rsidP="00755208">
      <w:pPr>
        <w:pStyle w:val="ConsPlusNormal"/>
        <w:ind w:firstLine="709"/>
        <w:jc w:val="both"/>
      </w:pPr>
      <w:r w:rsidRPr="009D48A2">
        <w:lastRenderedPageBreak/>
        <w:t>разработку прогнозных оценок рынка труда Санкт-Петербурга и прогноза баланса трудовых ресурсов Санкт-Петербурга;</w:t>
      </w:r>
    </w:p>
    <w:p w:rsidR="00755208" w:rsidRPr="00755208" w:rsidRDefault="00755208" w:rsidP="00755208">
      <w:pPr>
        <w:pStyle w:val="ConsPlusNormal"/>
        <w:ind w:firstLine="709"/>
        <w:jc w:val="both"/>
      </w:pPr>
      <w:r w:rsidRPr="009D48A2">
        <w:t>прогноз потребности экономики Санкт-Петербурга в кадрах различных направлений</w:t>
      </w:r>
      <w:r>
        <w:br/>
      </w:r>
      <w:r w:rsidRPr="009D48A2">
        <w:t xml:space="preserve"> и уровней квалификации.</w:t>
      </w:r>
    </w:p>
    <w:p w:rsidR="003C2973" w:rsidRDefault="00755208" w:rsidP="00BA6678">
      <w:pPr>
        <w:pStyle w:val="ConsPlusNormal"/>
        <w:widowControl w:val="0"/>
        <w:numPr>
          <w:ilvl w:val="2"/>
          <w:numId w:val="16"/>
        </w:numPr>
        <w:ind w:left="0" w:firstLine="709"/>
        <w:jc w:val="both"/>
      </w:pPr>
      <w:r>
        <w:t xml:space="preserve"> </w:t>
      </w:r>
      <w:r w:rsidR="00CB5FEB" w:rsidRPr="00E13625">
        <w:t xml:space="preserve">Формирование целостной системы профессиональной ориентации </w:t>
      </w:r>
      <w:r w:rsidR="00CB5FEB" w:rsidRPr="00E13625">
        <w:br/>
        <w:t xml:space="preserve">для обеспечения процесса профессионального самоопределения граждан в соответствии </w:t>
      </w:r>
      <w:r w:rsidR="00CB5FEB" w:rsidRPr="00E13625">
        <w:br/>
        <w:t>с потребностями рынка труда и повышение эффективности системы профессионального образования:</w:t>
      </w:r>
    </w:p>
    <w:p w:rsidR="00E13625" w:rsidRPr="00E13625" w:rsidRDefault="00E13625" w:rsidP="00BA6678">
      <w:pPr>
        <w:ind w:firstLine="709"/>
        <w:jc w:val="both"/>
        <w:rPr>
          <w:rFonts w:ascii="Times New Roman" w:hAnsi="Times New Roman"/>
          <w:bCs/>
        </w:rPr>
      </w:pPr>
      <w:r>
        <w:rPr>
          <w:rFonts w:ascii="Times New Roman" w:hAnsi="Times New Roman"/>
          <w:bCs/>
        </w:rPr>
        <w:t>ф</w:t>
      </w:r>
      <w:r w:rsidRPr="00E13625">
        <w:rPr>
          <w:rFonts w:ascii="Times New Roman" w:hAnsi="Times New Roman"/>
          <w:bCs/>
        </w:rPr>
        <w:t>ормирование у детей и молодежи навыков профессионального самоопределения</w:t>
      </w:r>
      <w:r>
        <w:rPr>
          <w:rFonts w:ascii="Times New Roman" w:hAnsi="Times New Roman"/>
          <w:bCs/>
        </w:rPr>
        <w:t>;</w:t>
      </w:r>
    </w:p>
    <w:p w:rsidR="00E13625" w:rsidRPr="00E13625" w:rsidRDefault="00E13625" w:rsidP="00BA6678">
      <w:pPr>
        <w:ind w:firstLine="709"/>
        <w:jc w:val="both"/>
        <w:rPr>
          <w:rFonts w:ascii="Times New Roman" w:hAnsi="Times New Roman"/>
          <w:bCs/>
        </w:rPr>
      </w:pPr>
      <w:r>
        <w:rPr>
          <w:rFonts w:ascii="Times New Roman" w:hAnsi="Times New Roman"/>
          <w:bCs/>
        </w:rPr>
        <w:t>с</w:t>
      </w:r>
      <w:r w:rsidR="00815380">
        <w:rPr>
          <w:rFonts w:ascii="Times New Roman" w:hAnsi="Times New Roman"/>
          <w:bCs/>
        </w:rPr>
        <w:t>одействие</w:t>
      </w:r>
      <w:r w:rsidRPr="00E13625">
        <w:rPr>
          <w:rFonts w:ascii="Times New Roman" w:hAnsi="Times New Roman"/>
          <w:bCs/>
        </w:rPr>
        <w:t xml:space="preserve"> профессиональному становлению молодежи в целях привлечения </w:t>
      </w:r>
      <w:r>
        <w:rPr>
          <w:rFonts w:ascii="Times New Roman" w:hAnsi="Times New Roman"/>
          <w:bCs/>
        </w:rPr>
        <w:br/>
      </w:r>
      <w:r w:rsidRPr="00E13625">
        <w:rPr>
          <w:rFonts w:ascii="Times New Roman" w:hAnsi="Times New Roman"/>
          <w:bCs/>
        </w:rPr>
        <w:t>и закрепления специалистов на промышленных предприятиях Санкт-Петербурга</w:t>
      </w:r>
      <w:r>
        <w:rPr>
          <w:rFonts w:ascii="Times New Roman" w:hAnsi="Times New Roman"/>
          <w:bCs/>
        </w:rPr>
        <w:t>;</w:t>
      </w:r>
    </w:p>
    <w:p w:rsidR="00E13625" w:rsidRPr="00E13625" w:rsidRDefault="00E13625" w:rsidP="00BA6678">
      <w:pPr>
        <w:ind w:firstLine="709"/>
        <w:jc w:val="both"/>
        <w:rPr>
          <w:rFonts w:ascii="Times New Roman" w:hAnsi="Times New Roman"/>
          <w:bCs/>
        </w:rPr>
      </w:pPr>
      <w:r>
        <w:rPr>
          <w:rFonts w:ascii="Times New Roman" w:hAnsi="Times New Roman"/>
          <w:bCs/>
        </w:rPr>
        <w:t>ф</w:t>
      </w:r>
      <w:r w:rsidRPr="00E13625">
        <w:rPr>
          <w:rFonts w:ascii="Times New Roman" w:hAnsi="Times New Roman"/>
          <w:bCs/>
        </w:rPr>
        <w:t xml:space="preserve">ормирование единой информационной системы профессиональной ориентации </w:t>
      </w:r>
      <w:r>
        <w:rPr>
          <w:rFonts w:ascii="Times New Roman" w:hAnsi="Times New Roman"/>
          <w:bCs/>
        </w:rPr>
        <w:br/>
      </w:r>
      <w:r w:rsidRPr="00E13625">
        <w:rPr>
          <w:rFonts w:ascii="Times New Roman" w:hAnsi="Times New Roman"/>
          <w:bCs/>
        </w:rPr>
        <w:t>и сопровождения профессиональной карьеры населения Санкт-Петербурга</w:t>
      </w:r>
      <w:r>
        <w:rPr>
          <w:rFonts w:ascii="Times New Roman" w:hAnsi="Times New Roman"/>
          <w:bCs/>
        </w:rPr>
        <w:t>.</w:t>
      </w:r>
    </w:p>
    <w:p w:rsidR="003C2973" w:rsidRPr="00295CEB" w:rsidRDefault="00295CEB" w:rsidP="00BA6678">
      <w:pPr>
        <w:pStyle w:val="ConsPlusNormal"/>
        <w:widowControl w:val="0"/>
        <w:numPr>
          <w:ilvl w:val="2"/>
          <w:numId w:val="16"/>
        </w:numPr>
        <w:ind w:left="0" w:firstLine="709"/>
        <w:jc w:val="both"/>
      </w:pPr>
      <w:r w:rsidRPr="00295CEB">
        <w:t xml:space="preserve"> </w:t>
      </w:r>
      <w:r w:rsidR="003B7F31" w:rsidRPr="00295CEB">
        <w:t>Оптимизация объемов и</w:t>
      </w:r>
      <w:r w:rsidR="003B7F31">
        <w:t xml:space="preserve"> структуры трудовой миграции</w:t>
      </w:r>
      <w:r w:rsidR="00CB5FEB" w:rsidRPr="00295CEB">
        <w:t>:</w:t>
      </w:r>
    </w:p>
    <w:p w:rsidR="003C2973" w:rsidRPr="00295CEB" w:rsidRDefault="00CB5FEB" w:rsidP="00BA6678">
      <w:pPr>
        <w:pStyle w:val="ConsPlusNormal"/>
        <w:widowControl w:val="0"/>
        <w:ind w:firstLine="709"/>
        <w:jc w:val="both"/>
      </w:pPr>
      <w:r w:rsidRPr="00295CEB">
        <w:t xml:space="preserve">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w:t>
      </w:r>
      <w:r w:rsidRPr="00295CEB">
        <w:br/>
        <w:t>и консульскими учреждениями иностранных государств по вопросам трудовой миграции;</w:t>
      </w:r>
    </w:p>
    <w:p w:rsidR="003C2973" w:rsidRPr="00295CEB" w:rsidRDefault="00CB5FEB" w:rsidP="00BA6678">
      <w:pPr>
        <w:pStyle w:val="ConsPlusNormal"/>
        <w:widowControl w:val="0"/>
        <w:ind w:firstLine="709"/>
        <w:jc w:val="both"/>
      </w:pPr>
      <w:r w:rsidRPr="00295CEB">
        <w:t>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p w:rsidR="003C2973" w:rsidRPr="00295CEB" w:rsidRDefault="00CB5FEB" w:rsidP="00BA6678">
      <w:pPr>
        <w:pStyle w:val="ConsPlusNormal"/>
        <w:widowControl w:val="0"/>
        <w:ind w:firstLine="709"/>
        <w:jc w:val="both"/>
      </w:pPr>
      <w:r w:rsidRPr="00295CEB">
        <w:t>разработка механизмов оценки потребности Санкт-Петербурга в иностранной рабочей силе;</w:t>
      </w:r>
    </w:p>
    <w:p w:rsidR="003C2973" w:rsidRPr="00295CEB" w:rsidRDefault="00CB5FEB" w:rsidP="00BA6678">
      <w:pPr>
        <w:pStyle w:val="ConsPlusNormal"/>
        <w:widowControl w:val="0"/>
        <w:ind w:firstLine="709"/>
        <w:jc w:val="both"/>
      </w:pPr>
      <w:r w:rsidRPr="00295CEB">
        <w:t xml:space="preserve">развитие механизма организованного набора работников для предприятий </w:t>
      </w:r>
      <w:r w:rsidRPr="00295CEB">
        <w:br/>
        <w:t>Санкт-Петербурга из числа иногородних и иностранных граждан.</w:t>
      </w:r>
    </w:p>
    <w:p w:rsidR="003C2973" w:rsidRDefault="00A931BB" w:rsidP="00BA6678">
      <w:pPr>
        <w:pStyle w:val="ConsPlusNormal"/>
        <w:widowControl w:val="0"/>
        <w:numPr>
          <w:ilvl w:val="2"/>
          <w:numId w:val="16"/>
        </w:numPr>
        <w:ind w:left="0" w:firstLine="709"/>
        <w:jc w:val="both"/>
      </w:pPr>
      <w:r w:rsidRPr="00AD2AE9">
        <w:t xml:space="preserve"> </w:t>
      </w:r>
      <w:r w:rsidR="00CB5FEB" w:rsidRPr="00AD2AE9">
        <w:t xml:space="preserve">Улучшение условий и охраны труда работающих в Санкт-Петербурге </w:t>
      </w:r>
      <w:r w:rsidR="00CB5FEB" w:rsidRPr="00AD2AE9">
        <w:br/>
        <w:t>и снижение уровня производственного травматизма и профессиональной заболеваемости:</w:t>
      </w:r>
    </w:p>
    <w:p w:rsidR="009A0C62" w:rsidRDefault="009A0C62" w:rsidP="00BA6678">
      <w:pPr>
        <w:pStyle w:val="ConsPlusNormal"/>
        <w:ind w:firstLine="709"/>
        <w:jc w:val="both"/>
      </w:pPr>
      <w:r>
        <w:t xml:space="preserve">специальная оценка условий труда работающих в организациях, расположенных </w:t>
      </w:r>
      <w:r>
        <w:br/>
        <w:t>на территории Санкт-Петербурга;</w:t>
      </w:r>
    </w:p>
    <w:p w:rsidR="009A0C62" w:rsidRPr="009A0C62" w:rsidRDefault="009A0C62" w:rsidP="00BA6678">
      <w:pPr>
        <w:pStyle w:val="ConsPlusNormal"/>
        <w:spacing w:before="220"/>
        <w:ind w:firstLine="709"/>
        <w:jc w:val="both"/>
        <w:rPr>
          <w:spacing w:val="-4"/>
          <w:szCs w:val="22"/>
        </w:rPr>
      </w:pPr>
      <w:r w:rsidRPr="009A0C62">
        <w:rPr>
          <w:spacing w:val="-4"/>
          <w:szCs w:val="22"/>
        </w:rPr>
        <w:t xml:space="preserve">превентивные меры, направленные на снижение производственного травматизма </w:t>
      </w:r>
      <w:r w:rsidRPr="009A0C62">
        <w:rPr>
          <w:spacing w:val="-4"/>
          <w:szCs w:val="22"/>
        </w:rPr>
        <w:br/>
        <w:t>и профессиональной заболеваемости, включая совершенствование лечебно-профилактического обслуживания работающего населения;</w:t>
      </w:r>
    </w:p>
    <w:p w:rsidR="009A0C62" w:rsidRPr="00F80582" w:rsidRDefault="00CB7702" w:rsidP="00BA6678">
      <w:pPr>
        <w:pStyle w:val="ConsPlusNormal"/>
        <w:ind w:firstLine="709"/>
        <w:jc w:val="both"/>
        <w:rPr>
          <w:szCs w:val="22"/>
        </w:rPr>
      </w:pPr>
      <w:r w:rsidRPr="00CB7702">
        <w:rPr>
          <w:szCs w:val="22"/>
        </w:rPr>
        <w:t>н</w:t>
      </w:r>
      <w:r w:rsidR="009A0C62" w:rsidRPr="00F80582">
        <w:rPr>
          <w:szCs w:val="22"/>
        </w:rPr>
        <w:t>епрерывная подготовка работников по охране труда на основе современных технологий;</w:t>
      </w:r>
    </w:p>
    <w:p w:rsidR="009A0C62" w:rsidRDefault="00CB7702" w:rsidP="00BA6678">
      <w:pPr>
        <w:pStyle w:val="ConsPlusNormal"/>
        <w:ind w:firstLine="709"/>
        <w:jc w:val="both"/>
      </w:pPr>
      <w:r>
        <w:t>с</w:t>
      </w:r>
      <w:r w:rsidR="009A0C62">
        <w:t>овершенствование нормативно-правовой базы Санкт-Пе</w:t>
      </w:r>
      <w:r>
        <w:t>тербурга в области охраны труда;</w:t>
      </w:r>
    </w:p>
    <w:p w:rsidR="009A0C62" w:rsidRDefault="00CB7702" w:rsidP="00BA6678">
      <w:pPr>
        <w:pStyle w:val="ConsPlusNormal"/>
        <w:ind w:firstLine="709"/>
        <w:jc w:val="both"/>
      </w:pPr>
      <w:r>
        <w:t>и</w:t>
      </w:r>
      <w:r w:rsidR="009A0C62">
        <w:t>нформационное обеспечение и пропаганда охраны труда</w:t>
      </w:r>
      <w:r w:rsidR="0009180B">
        <w:t>;</w:t>
      </w:r>
    </w:p>
    <w:p w:rsidR="009A0C62" w:rsidRPr="00AD2AE9" w:rsidRDefault="0009180B" w:rsidP="00BA6678">
      <w:pPr>
        <w:pStyle w:val="ConsPlusNormal"/>
        <w:ind w:firstLine="709"/>
        <w:jc w:val="both"/>
      </w:pPr>
      <w:r>
        <w:t>повышение эффективности соблюдения трудового законодательства и иных нормативных правовых актов, содержащих нормы трудового права.</w:t>
      </w:r>
    </w:p>
    <w:p w:rsidR="003C2973" w:rsidRPr="00EC3989" w:rsidRDefault="00CB5FEB" w:rsidP="00BA6678">
      <w:pPr>
        <w:pStyle w:val="ConsPlusNormal"/>
        <w:widowControl w:val="0"/>
        <w:numPr>
          <w:ilvl w:val="2"/>
          <w:numId w:val="16"/>
        </w:numPr>
        <w:ind w:left="0" w:firstLine="709"/>
        <w:jc w:val="both"/>
      </w:pPr>
      <w:r w:rsidRPr="00EC3989">
        <w:t>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EC3989" w:rsidRPr="00EC3989" w:rsidRDefault="00EC3989" w:rsidP="00BA6678">
      <w:pPr>
        <w:pStyle w:val="ConsPlusNormal"/>
        <w:ind w:firstLine="709"/>
        <w:jc w:val="both"/>
        <w:rPr>
          <w:spacing w:val="-4"/>
          <w:szCs w:val="22"/>
        </w:rPr>
      </w:pPr>
      <w:r w:rsidRPr="00EC3989">
        <w:rPr>
          <w:spacing w:val="-4"/>
          <w:szCs w:val="22"/>
        </w:rPr>
        <w:t>создание условий для трудоустройства и адаптации инвалидов в том числе молодого возраста, на рынке труда.</w:t>
      </w:r>
    </w:p>
    <w:p w:rsidR="00EC3989" w:rsidRPr="00EC3989" w:rsidRDefault="00EC3989" w:rsidP="00BA6678">
      <w:pPr>
        <w:pStyle w:val="ConsPlusNormal"/>
        <w:ind w:firstLine="709"/>
        <w:jc w:val="both"/>
        <w:rPr>
          <w:spacing w:val="-4"/>
          <w:szCs w:val="22"/>
        </w:rPr>
      </w:pPr>
      <w:r>
        <w:rPr>
          <w:spacing w:val="-4"/>
          <w:szCs w:val="22"/>
        </w:rPr>
        <w:t>в</w:t>
      </w:r>
      <w:r w:rsidRPr="00EC3989">
        <w:rPr>
          <w:spacing w:val="-4"/>
          <w:szCs w:val="22"/>
        </w:rPr>
        <w:t>недрение новых услуг, направленных на повышение уровня конкурентоспособности инвалидов на региональном рынке труда</w:t>
      </w:r>
      <w:r>
        <w:rPr>
          <w:spacing w:val="-4"/>
          <w:szCs w:val="22"/>
        </w:rPr>
        <w:t xml:space="preserve">. </w:t>
      </w:r>
    </w:p>
    <w:p w:rsidR="003D660D" w:rsidRDefault="003D660D" w:rsidP="00BA6678">
      <w:pPr>
        <w:pStyle w:val="ConsPlusNormal"/>
        <w:widowControl w:val="0"/>
        <w:ind w:firstLine="709"/>
        <w:jc w:val="both"/>
        <w:outlineLvl w:val="1"/>
        <w:rPr>
          <w:b/>
        </w:rPr>
        <w:sectPr w:rsidR="003D660D" w:rsidSect="00DD7DCA">
          <w:headerReference w:type="default" r:id="rId8"/>
          <w:footerReference w:type="first" r:id="rId9"/>
          <w:pgSz w:w="11905" w:h="16838"/>
          <w:pgMar w:top="958" w:right="851" w:bottom="1134" w:left="1418" w:header="425" w:footer="0" w:gutter="0"/>
          <w:cols w:space="720"/>
          <w:titlePg/>
          <w:docGrid w:linePitch="326"/>
        </w:sectPr>
      </w:pPr>
    </w:p>
    <w:p w:rsidR="00EC3989" w:rsidRDefault="00EC3989" w:rsidP="00EC3989">
      <w:pPr>
        <w:pStyle w:val="ConsPlusNormal"/>
        <w:widowControl w:val="0"/>
        <w:jc w:val="center"/>
        <w:outlineLvl w:val="1"/>
        <w:rPr>
          <w:b/>
        </w:rPr>
      </w:pPr>
      <w:r>
        <w:rPr>
          <w:b/>
        </w:rPr>
        <w:lastRenderedPageBreak/>
        <w:t xml:space="preserve">5. Целевые показатели государственной программы </w:t>
      </w:r>
      <w:r>
        <w:rPr>
          <w:b/>
        </w:rPr>
        <w:br/>
        <w:t>и индикаторы подпрограмм и отдельного мероприятия</w:t>
      </w:r>
    </w:p>
    <w:p w:rsidR="00EC3989" w:rsidRDefault="00EC3989" w:rsidP="00D128D5">
      <w:pPr>
        <w:widowControl w:val="0"/>
        <w:jc w:val="center"/>
        <w:rPr>
          <w:rFonts w:ascii="Times New Roman" w:hAnsi="Times New Roman"/>
        </w:rPr>
      </w:pPr>
    </w:p>
    <w:p w:rsidR="00D128D5" w:rsidRDefault="00D128D5" w:rsidP="00D128D5">
      <w:pPr>
        <w:widowControl w:val="0"/>
        <w:jc w:val="center"/>
        <w:rPr>
          <w:rFonts w:ascii="Times New Roman" w:hAnsi="Times New Roman"/>
        </w:rPr>
      </w:pPr>
      <w:r>
        <w:rPr>
          <w:rFonts w:ascii="Times New Roman" w:hAnsi="Times New Roman"/>
        </w:rPr>
        <w:t>ЦЕЛЕВЫЕ ПОКАЗАТЕЛИ</w:t>
      </w:r>
    </w:p>
    <w:p w:rsidR="00D128D5" w:rsidRDefault="00D128D5" w:rsidP="00D128D5">
      <w:pPr>
        <w:pStyle w:val="ConsPlusNormal"/>
        <w:widowControl w:val="0"/>
        <w:jc w:val="center"/>
      </w:pPr>
      <w:r>
        <w:rPr>
          <w:rFonts w:eastAsia="Times New Roman"/>
        </w:rPr>
        <w:t>государственной программы</w:t>
      </w:r>
    </w:p>
    <w:p w:rsidR="00D128D5" w:rsidRDefault="00D128D5">
      <w:pPr>
        <w:pStyle w:val="ConsPlusNormal"/>
        <w:widowControl w:val="0"/>
        <w:ind w:firstLine="540"/>
        <w:jc w:val="both"/>
        <w:outlineLvl w:val="1"/>
        <w:rPr>
          <w:b/>
        </w:rPr>
      </w:pPr>
    </w:p>
    <w:p w:rsidR="003C2973" w:rsidRDefault="00CB5FEB">
      <w:pPr>
        <w:pStyle w:val="ConsPlusNormal"/>
        <w:widowControl w:val="0"/>
        <w:tabs>
          <w:tab w:val="left" w:pos="9923"/>
        </w:tabs>
        <w:ind w:right="-3"/>
        <w:jc w:val="right"/>
      </w:pPr>
      <w:r>
        <w:t>Таблица 3</w:t>
      </w:r>
    </w:p>
    <w:tbl>
      <w:tblPr>
        <w:tblW w:w="5027"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5"/>
        <w:gridCol w:w="2210"/>
        <w:gridCol w:w="1277"/>
        <w:gridCol w:w="745"/>
        <w:gridCol w:w="867"/>
        <w:gridCol w:w="870"/>
        <w:gridCol w:w="864"/>
        <w:gridCol w:w="870"/>
        <w:gridCol w:w="733"/>
        <w:gridCol w:w="2604"/>
        <w:gridCol w:w="3145"/>
      </w:tblGrid>
      <w:tr w:rsidR="00FD0B00" w:rsidRPr="00DC62B9" w:rsidTr="006D21DE">
        <w:trPr>
          <w:trHeight w:val="276"/>
        </w:trPr>
        <w:tc>
          <w:tcPr>
            <w:tcW w:w="256" w:type="pct"/>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 п/п</w:t>
            </w:r>
          </w:p>
        </w:tc>
        <w:tc>
          <w:tcPr>
            <w:tcW w:w="739" w:type="pct"/>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 xml:space="preserve">Наименование целевого показателя </w:t>
            </w:r>
          </w:p>
        </w:tc>
        <w:tc>
          <w:tcPr>
            <w:tcW w:w="427" w:type="pct"/>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Единица измерения</w:t>
            </w:r>
          </w:p>
        </w:tc>
        <w:tc>
          <w:tcPr>
            <w:tcW w:w="1654" w:type="pct"/>
            <w:gridSpan w:val="6"/>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Значение целевого показателя</w:t>
            </w:r>
            <w:r w:rsidRPr="00884264">
              <w:rPr>
                <w:rFonts w:ascii="Times New Roman" w:hAnsi="Times New Roman"/>
                <w:sz w:val="20"/>
              </w:rPr>
              <w:br/>
              <w:t xml:space="preserve"> по годам</w:t>
            </w:r>
          </w:p>
        </w:tc>
        <w:tc>
          <w:tcPr>
            <w:tcW w:w="871" w:type="pct"/>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 xml:space="preserve">Ответственный </w:t>
            </w:r>
            <w:r w:rsidRPr="00884264">
              <w:rPr>
                <w:rFonts w:ascii="Times New Roman" w:hAnsi="Times New Roman"/>
                <w:sz w:val="20"/>
              </w:rPr>
              <w:br/>
              <w:t>за достижение целевого показателя</w:t>
            </w:r>
          </w:p>
        </w:tc>
        <w:tc>
          <w:tcPr>
            <w:tcW w:w="1053" w:type="pct"/>
            <w:vMerge w:val="restar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 xml:space="preserve">Принадлежность </w:t>
            </w:r>
            <w:r w:rsidRPr="00884264">
              <w:rPr>
                <w:rFonts w:ascii="Times New Roman" w:hAnsi="Times New Roman"/>
                <w:sz w:val="20"/>
              </w:rPr>
              <w:br/>
              <w:t xml:space="preserve">целевого показателя </w:t>
            </w:r>
            <w:r w:rsidRPr="00884264">
              <w:rPr>
                <w:rFonts w:ascii="Times New Roman" w:hAnsi="Times New Roman"/>
                <w:sz w:val="20"/>
              </w:rPr>
              <w:br/>
              <w:t>к показателям Стратегии 2035, региональных проектов, Указа Президента РФ № 193</w:t>
            </w:r>
          </w:p>
        </w:tc>
      </w:tr>
      <w:tr w:rsidR="00FD0B00" w:rsidRPr="00DC62B9" w:rsidTr="006D21DE">
        <w:trPr>
          <w:trHeight w:val="276"/>
        </w:trPr>
        <w:tc>
          <w:tcPr>
            <w:tcW w:w="256" w:type="pct"/>
            <w:vMerge/>
            <w:vAlign w:val="center"/>
          </w:tcPr>
          <w:p w:rsidR="00FD0B00" w:rsidRPr="00884264" w:rsidRDefault="00FD0B00" w:rsidP="007830F4">
            <w:pPr>
              <w:widowControl w:val="0"/>
              <w:jc w:val="center"/>
              <w:rPr>
                <w:rFonts w:ascii="Times New Roman" w:hAnsi="Times New Roman"/>
                <w:sz w:val="20"/>
              </w:rPr>
            </w:pPr>
          </w:p>
        </w:tc>
        <w:tc>
          <w:tcPr>
            <w:tcW w:w="739" w:type="pct"/>
            <w:vMerge/>
            <w:vAlign w:val="center"/>
          </w:tcPr>
          <w:p w:rsidR="00FD0B00" w:rsidRPr="00884264" w:rsidRDefault="00FD0B00" w:rsidP="007830F4">
            <w:pPr>
              <w:widowControl w:val="0"/>
              <w:jc w:val="center"/>
              <w:rPr>
                <w:rFonts w:ascii="Times New Roman" w:hAnsi="Times New Roman"/>
                <w:sz w:val="20"/>
              </w:rPr>
            </w:pPr>
          </w:p>
        </w:tc>
        <w:tc>
          <w:tcPr>
            <w:tcW w:w="427" w:type="pct"/>
            <w:vMerge/>
            <w:vAlign w:val="center"/>
          </w:tcPr>
          <w:p w:rsidR="00FD0B00" w:rsidRPr="00884264" w:rsidRDefault="00FD0B00" w:rsidP="007830F4">
            <w:pPr>
              <w:widowControl w:val="0"/>
              <w:jc w:val="center"/>
              <w:rPr>
                <w:rFonts w:ascii="Times New Roman" w:hAnsi="Times New Roman"/>
                <w:sz w:val="20"/>
              </w:rPr>
            </w:pPr>
          </w:p>
        </w:tc>
        <w:tc>
          <w:tcPr>
            <w:tcW w:w="1654" w:type="pct"/>
            <w:gridSpan w:val="6"/>
            <w:vMerge/>
            <w:vAlign w:val="center"/>
          </w:tcPr>
          <w:p w:rsidR="00FD0B00" w:rsidRPr="00884264" w:rsidRDefault="00FD0B00" w:rsidP="007830F4">
            <w:pPr>
              <w:widowControl w:val="0"/>
              <w:jc w:val="center"/>
              <w:rPr>
                <w:rFonts w:ascii="Times New Roman" w:hAnsi="Times New Roman"/>
                <w:sz w:val="20"/>
              </w:rPr>
            </w:pPr>
          </w:p>
        </w:tc>
        <w:tc>
          <w:tcPr>
            <w:tcW w:w="871" w:type="pct"/>
            <w:vMerge/>
            <w:vAlign w:val="center"/>
          </w:tcPr>
          <w:p w:rsidR="00FD0B00" w:rsidRPr="00884264" w:rsidRDefault="00FD0B00" w:rsidP="007830F4">
            <w:pPr>
              <w:widowControl w:val="0"/>
              <w:jc w:val="center"/>
              <w:rPr>
                <w:rFonts w:ascii="Times New Roman" w:hAnsi="Times New Roman"/>
                <w:sz w:val="20"/>
              </w:rPr>
            </w:pPr>
          </w:p>
        </w:tc>
        <w:tc>
          <w:tcPr>
            <w:tcW w:w="1053" w:type="pct"/>
            <w:vMerge/>
          </w:tcPr>
          <w:p w:rsidR="00FD0B00" w:rsidRPr="00884264" w:rsidRDefault="00FD0B00" w:rsidP="007830F4">
            <w:pPr>
              <w:widowControl w:val="0"/>
              <w:jc w:val="center"/>
              <w:rPr>
                <w:rFonts w:ascii="Times New Roman" w:hAnsi="Times New Roman"/>
                <w:sz w:val="20"/>
              </w:rPr>
            </w:pPr>
          </w:p>
        </w:tc>
      </w:tr>
      <w:tr w:rsidR="00FD0B00" w:rsidRPr="00DC62B9" w:rsidTr="006D21DE">
        <w:trPr>
          <w:trHeight w:val="20"/>
        </w:trPr>
        <w:tc>
          <w:tcPr>
            <w:tcW w:w="256" w:type="pct"/>
            <w:vMerge/>
          </w:tcPr>
          <w:p w:rsidR="00FD0B00" w:rsidRPr="00884264" w:rsidRDefault="00FD0B00" w:rsidP="007830F4">
            <w:pPr>
              <w:rPr>
                <w:rFonts w:ascii="Times New Roman" w:eastAsiaTheme="minorHAnsi" w:hAnsi="Times New Roman"/>
                <w:sz w:val="20"/>
                <w:lang w:eastAsia="en-US"/>
              </w:rPr>
            </w:pPr>
          </w:p>
        </w:tc>
        <w:tc>
          <w:tcPr>
            <w:tcW w:w="739" w:type="pct"/>
            <w:vMerge/>
          </w:tcPr>
          <w:p w:rsidR="00FD0B00" w:rsidRPr="00884264" w:rsidRDefault="00FD0B00" w:rsidP="007830F4">
            <w:pPr>
              <w:rPr>
                <w:rFonts w:ascii="Times New Roman" w:eastAsiaTheme="minorHAnsi" w:hAnsi="Times New Roman"/>
                <w:sz w:val="20"/>
                <w:lang w:eastAsia="en-US"/>
              </w:rPr>
            </w:pPr>
          </w:p>
        </w:tc>
        <w:tc>
          <w:tcPr>
            <w:tcW w:w="427" w:type="pct"/>
            <w:vMerge/>
          </w:tcPr>
          <w:p w:rsidR="00FD0B00" w:rsidRPr="00884264" w:rsidRDefault="00FD0B00" w:rsidP="007830F4">
            <w:pPr>
              <w:rPr>
                <w:rFonts w:ascii="Times New Roman" w:eastAsiaTheme="minorHAnsi" w:hAnsi="Times New Roman"/>
                <w:sz w:val="20"/>
                <w:lang w:eastAsia="en-US"/>
              </w:rPr>
            </w:pPr>
          </w:p>
        </w:tc>
        <w:tc>
          <w:tcPr>
            <w:tcW w:w="249" w:type="pc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2019</w:t>
            </w:r>
            <w:r w:rsidRPr="00884264">
              <w:rPr>
                <w:rFonts w:ascii="Times New Roman" w:hAnsi="Times New Roman"/>
                <w:sz w:val="20"/>
                <w:lang w:val="en-US"/>
              </w:rPr>
              <w:t xml:space="preserve"> </w:t>
            </w:r>
            <w:r w:rsidR="00884264">
              <w:rPr>
                <w:rFonts w:ascii="Times New Roman" w:hAnsi="Times New Roman"/>
                <w:sz w:val="20"/>
              </w:rPr>
              <w:t>г.</w:t>
            </w:r>
          </w:p>
        </w:tc>
        <w:tc>
          <w:tcPr>
            <w:tcW w:w="290" w:type="pc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2020</w:t>
            </w:r>
            <w:r w:rsidRPr="00884264">
              <w:rPr>
                <w:rFonts w:ascii="Times New Roman" w:hAnsi="Times New Roman"/>
                <w:sz w:val="20"/>
                <w:lang w:val="en-US"/>
              </w:rPr>
              <w:t xml:space="preserve"> </w:t>
            </w:r>
            <w:r w:rsidRPr="00884264">
              <w:rPr>
                <w:rFonts w:ascii="Times New Roman" w:hAnsi="Times New Roman"/>
                <w:sz w:val="20"/>
              </w:rPr>
              <w:t>г</w:t>
            </w:r>
            <w:r w:rsidR="00884264">
              <w:rPr>
                <w:rFonts w:ascii="Times New Roman" w:hAnsi="Times New Roman"/>
                <w:sz w:val="20"/>
              </w:rPr>
              <w:t>.</w:t>
            </w:r>
          </w:p>
        </w:tc>
        <w:tc>
          <w:tcPr>
            <w:tcW w:w="291" w:type="pc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2001</w:t>
            </w:r>
            <w:r w:rsidR="00884264">
              <w:rPr>
                <w:rFonts w:ascii="Times New Roman" w:hAnsi="Times New Roman"/>
                <w:sz w:val="20"/>
              </w:rPr>
              <w:t xml:space="preserve"> г.</w:t>
            </w:r>
          </w:p>
        </w:tc>
        <w:tc>
          <w:tcPr>
            <w:tcW w:w="289" w:type="pct"/>
            <w:vAlign w:val="center"/>
          </w:tcPr>
          <w:p w:rsidR="00FD0B00" w:rsidRPr="00884264" w:rsidRDefault="00FD0B00" w:rsidP="00884264">
            <w:pPr>
              <w:widowControl w:val="0"/>
              <w:jc w:val="center"/>
              <w:rPr>
                <w:rFonts w:ascii="Times New Roman" w:hAnsi="Times New Roman"/>
                <w:sz w:val="20"/>
              </w:rPr>
            </w:pPr>
            <w:r w:rsidRPr="00884264">
              <w:rPr>
                <w:rFonts w:ascii="Times New Roman" w:hAnsi="Times New Roman"/>
                <w:sz w:val="20"/>
              </w:rPr>
              <w:t>2022</w:t>
            </w:r>
            <w:r w:rsidR="00884264">
              <w:rPr>
                <w:rFonts w:ascii="Times New Roman" w:hAnsi="Times New Roman"/>
                <w:sz w:val="20"/>
              </w:rPr>
              <w:t xml:space="preserve"> г.</w:t>
            </w:r>
          </w:p>
        </w:tc>
        <w:tc>
          <w:tcPr>
            <w:tcW w:w="291" w:type="pc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2023</w:t>
            </w:r>
            <w:r w:rsidRPr="00884264">
              <w:rPr>
                <w:rFonts w:ascii="Times New Roman" w:hAnsi="Times New Roman"/>
                <w:sz w:val="20"/>
                <w:lang w:val="en-US"/>
              </w:rPr>
              <w:t xml:space="preserve"> </w:t>
            </w:r>
            <w:r w:rsidRPr="00884264">
              <w:rPr>
                <w:rFonts w:ascii="Times New Roman" w:hAnsi="Times New Roman"/>
                <w:sz w:val="20"/>
              </w:rPr>
              <w:t>г</w:t>
            </w:r>
            <w:r w:rsidR="00884264">
              <w:rPr>
                <w:rFonts w:ascii="Times New Roman" w:hAnsi="Times New Roman"/>
                <w:sz w:val="20"/>
              </w:rPr>
              <w:t>.</w:t>
            </w:r>
          </w:p>
        </w:tc>
        <w:tc>
          <w:tcPr>
            <w:tcW w:w="245" w:type="pct"/>
            <w:vAlign w:val="center"/>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2024</w:t>
            </w:r>
            <w:r w:rsidRPr="00884264">
              <w:rPr>
                <w:rFonts w:ascii="Times New Roman" w:hAnsi="Times New Roman"/>
                <w:sz w:val="20"/>
                <w:lang w:val="en-US"/>
              </w:rPr>
              <w:t xml:space="preserve"> </w:t>
            </w:r>
            <w:r w:rsidRPr="00884264">
              <w:rPr>
                <w:rFonts w:ascii="Times New Roman" w:hAnsi="Times New Roman"/>
                <w:sz w:val="20"/>
              </w:rPr>
              <w:t>г</w:t>
            </w:r>
            <w:r w:rsidR="00884264">
              <w:rPr>
                <w:rFonts w:ascii="Times New Roman" w:hAnsi="Times New Roman"/>
                <w:sz w:val="20"/>
              </w:rPr>
              <w:t>.</w:t>
            </w:r>
          </w:p>
        </w:tc>
        <w:tc>
          <w:tcPr>
            <w:tcW w:w="871" w:type="pct"/>
            <w:vMerge/>
          </w:tcPr>
          <w:p w:rsidR="00FD0B00" w:rsidRPr="00884264" w:rsidRDefault="00FD0B00" w:rsidP="007830F4">
            <w:pPr>
              <w:widowControl w:val="0"/>
              <w:jc w:val="center"/>
              <w:rPr>
                <w:rFonts w:ascii="Times New Roman" w:hAnsi="Times New Roman"/>
                <w:sz w:val="20"/>
              </w:rPr>
            </w:pPr>
          </w:p>
        </w:tc>
        <w:tc>
          <w:tcPr>
            <w:tcW w:w="1053" w:type="pct"/>
            <w:vMerge/>
          </w:tcPr>
          <w:p w:rsidR="00FD0B00" w:rsidRPr="00884264" w:rsidRDefault="00FD0B00" w:rsidP="007830F4">
            <w:pPr>
              <w:widowControl w:val="0"/>
              <w:jc w:val="center"/>
              <w:rPr>
                <w:rFonts w:ascii="Times New Roman" w:hAnsi="Times New Roman"/>
                <w:sz w:val="20"/>
              </w:rPr>
            </w:pPr>
          </w:p>
        </w:tc>
      </w:tr>
      <w:tr w:rsidR="00FD0B00" w:rsidRPr="00DC62B9" w:rsidTr="006D21DE">
        <w:trPr>
          <w:trHeight w:val="30"/>
        </w:trPr>
        <w:tc>
          <w:tcPr>
            <w:tcW w:w="256"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1</w:t>
            </w:r>
          </w:p>
        </w:tc>
        <w:tc>
          <w:tcPr>
            <w:tcW w:w="739"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2</w:t>
            </w:r>
          </w:p>
        </w:tc>
        <w:tc>
          <w:tcPr>
            <w:tcW w:w="427"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3</w:t>
            </w:r>
          </w:p>
        </w:tc>
        <w:tc>
          <w:tcPr>
            <w:tcW w:w="249"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4</w:t>
            </w:r>
          </w:p>
        </w:tc>
        <w:tc>
          <w:tcPr>
            <w:tcW w:w="290"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5</w:t>
            </w:r>
          </w:p>
        </w:tc>
        <w:tc>
          <w:tcPr>
            <w:tcW w:w="291"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6</w:t>
            </w:r>
          </w:p>
        </w:tc>
        <w:tc>
          <w:tcPr>
            <w:tcW w:w="289"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7</w:t>
            </w:r>
          </w:p>
        </w:tc>
        <w:tc>
          <w:tcPr>
            <w:tcW w:w="291"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8</w:t>
            </w:r>
          </w:p>
        </w:tc>
        <w:tc>
          <w:tcPr>
            <w:tcW w:w="245"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9</w:t>
            </w:r>
          </w:p>
        </w:tc>
        <w:tc>
          <w:tcPr>
            <w:tcW w:w="871"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10</w:t>
            </w:r>
          </w:p>
        </w:tc>
        <w:tc>
          <w:tcPr>
            <w:tcW w:w="1053" w:type="pct"/>
          </w:tcPr>
          <w:p w:rsidR="00FD0B00" w:rsidRPr="00884264" w:rsidRDefault="00FD0B00" w:rsidP="007830F4">
            <w:pPr>
              <w:widowControl w:val="0"/>
              <w:jc w:val="center"/>
              <w:rPr>
                <w:rFonts w:ascii="Times New Roman" w:hAnsi="Times New Roman"/>
                <w:sz w:val="20"/>
              </w:rPr>
            </w:pPr>
            <w:r w:rsidRPr="00884264">
              <w:rPr>
                <w:rFonts w:ascii="Times New Roman" w:hAnsi="Times New Roman"/>
                <w:sz w:val="20"/>
              </w:rPr>
              <w:t>11</w:t>
            </w:r>
          </w:p>
        </w:tc>
      </w:tr>
      <w:tr w:rsidR="00CF41D8" w:rsidRPr="00DC62B9" w:rsidTr="006D21DE">
        <w:trPr>
          <w:trHeight w:val="185"/>
        </w:trPr>
        <w:tc>
          <w:tcPr>
            <w:tcW w:w="256" w:type="pct"/>
          </w:tcPr>
          <w:p w:rsidR="00CF41D8" w:rsidRPr="00784019" w:rsidRDefault="00CF41D8" w:rsidP="00773FC0">
            <w:pPr>
              <w:pStyle w:val="a5"/>
              <w:widowControl w:val="0"/>
              <w:numPr>
                <w:ilvl w:val="0"/>
                <w:numId w:val="29"/>
              </w:numPr>
              <w:rPr>
                <w:rFonts w:ascii="Times New Roman" w:hAnsi="Times New Roman"/>
                <w:sz w:val="20"/>
              </w:rPr>
            </w:pPr>
          </w:p>
        </w:tc>
        <w:tc>
          <w:tcPr>
            <w:tcW w:w="739" w:type="pct"/>
          </w:tcPr>
          <w:p w:rsidR="00CF41D8" w:rsidRPr="00884264" w:rsidRDefault="00CF41D8" w:rsidP="00784019">
            <w:pPr>
              <w:widowControl w:val="0"/>
              <w:rPr>
                <w:rFonts w:ascii="Times New Roman" w:hAnsi="Times New Roman"/>
                <w:sz w:val="20"/>
              </w:rPr>
            </w:pPr>
            <w:r>
              <w:rPr>
                <w:sz w:val="20"/>
              </w:rPr>
              <w:t xml:space="preserve">Уровень безработицы </w:t>
            </w:r>
            <w:r>
              <w:rPr>
                <w:sz w:val="20"/>
              </w:rPr>
              <w:br/>
              <w:t>(по методологии МОТ)</w:t>
            </w:r>
            <w:r w:rsidR="00784019">
              <w:rPr>
                <w:sz w:val="20"/>
              </w:rPr>
              <w:t xml:space="preserve"> (далее – целевой показатель 1)</w:t>
            </w:r>
          </w:p>
        </w:tc>
        <w:tc>
          <w:tcPr>
            <w:tcW w:w="427" w:type="pct"/>
          </w:tcPr>
          <w:p w:rsidR="00CF41D8" w:rsidRPr="00DC62B9" w:rsidRDefault="00CF41D8" w:rsidP="00884264">
            <w:pPr>
              <w:widowControl w:val="0"/>
              <w:jc w:val="center"/>
              <w:rPr>
                <w:rFonts w:ascii="Times New Roman" w:hAnsi="Times New Roman"/>
                <w:sz w:val="20"/>
              </w:rPr>
            </w:pPr>
            <w:r>
              <w:rPr>
                <w:rFonts w:ascii="Times New Roman" w:hAnsi="Times New Roman"/>
                <w:sz w:val="20"/>
              </w:rPr>
              <w:t>%</w:t>
            </w:r>
          </w:p>
        </w:tc>
        <w:tc>
          <w:tcPr>
            <w:tcW w:w="249" w:type="pct"/>
          </w:tcPr>
          <w:p w:rsidR="00CF41D8" w:rsidRDefault="00CF41D8" w:rsidP="007830F4">
            <w:pPr>
              <w:pStyle w:val="ConsPlusNormal"/>
              <w:widowControl w:val="0"/>
              <w:jc w:val="center"/>
              <w:rPr>
                <w:sz w:val="20"/>
                <w:szCs w:val="20"/>
              </w:rPr>
            </w:pPr>
            <w:r>
              <w:rPr>
                <w:sz w:val="20"/>
                <w:szCs w:val="20"/>
              </w:rPr>
              <w:t>2,0</w:t>
            </w:r>
          </w:p>
        </w:tc>
        <w:tc>
          <w:tcPr>
            <w:tcW w:w="290" w:type="pct"/>
          </w:tcPr>
          <w:p w:rsidR="00CF41D8" w:rsidRDefault="00CF41D8" w:rsidP="007830F4">
            <w:pPr>
              <w:pStyle w:val="ConsPlusNormal"/>
              <w:widowControl w:val="0"/>
              <w:jc w:val="center"/>
              <w:rPr>
                <w:sz w:val="20"/>
                <w:szCs w:val="20"/>
              </w:rPr>
            </w:pPr>
            <w:r>
              <w:rPr>
                <w:sz w:val="20"/>
                <w:szCs w:val="20"/>
              </w:rPr>
              <w:t>2,0</w:t>
            </w:r>
          </w:p>
        </w:tc>
        <w:tc>
          <w:tcPr>
            <w:tcW w:w="291" w:type="pct"/>
          </w:tcPr>
          <w:p w:rsidR="00CF41D8" w:rsidRDefault="00CF41D8" w:rsidP="007830F4">
            <w:pPr>
              <w:pStyle w:val="ConsPlusNormal"/>
              <w:widowControl w:val="0"/>
              <w:jc w:val="center"/>
              <w:rPr>
                <w:sz w:val="20"/>
                <w:szCs w:val="20"/>
              </w:rPr>
            </w:pPr>
            <w:r>
              <w:rPr>
                <w:sz w:val="20"/>
                <w:szCs w:val="20"/>
              </w:rPr>
              <w:t>2,0</w:t>
            </w:r>
          </w:p>
        </w:tc>
        <w:tc>
          <w:tcPr>
            <w:tcW w:w="289" w:type="pct"/>
          </w:tcPr>
          <w:p w:rsidR="00CF41D8" w:rsidRDefault="00CF41D8" w:rsidP="007830F4">
            <w:pPr>
              <w:pStyle w:val="ConsPlusNormal"/>
              <w:widowControl w:val="0"/>
              <w:jc w:val="center"/>
              <w:rPr>
                <w:sz w:val="20"/>
                <w:szCs w:val="20"/>
              </w:rPr>
            </w:pPr>
            <w:r>
              <w:rPr>
                <w:sz w:val="20"/>
                <w:szCs w:val="20"/>
              </w:rPr>
              <w:t>2,0</w:t>
            </w:r>
          </w:p>
        </w:tc>
        <w:tc>
          <w:tcPr>
            <w:tcW w:w="291" w:type="pct"/>
          </w:tcPr>
          <w:p w:rsidR="00CF41D8" w:rsidRDefault="00CF41D8" w:rsidP="007830F4">
            <w:pPr>
              <w:widowControl w:val="0"/>
              <w:jc w:val="center"/>
              <w:rPr>
                <w:rFonts w:ascii="Times New Roman" w:hAnsi="Times New Roman"/>
                <w:sz w:val="20"/>
              </w:rPr>
            </w:pPr>
            <w:r w:rsidRPr="0057068A">
              <w:rPr>
                <w:sz w:val="20"/>
              </w:rPr>
              <w:t>2,0</w:t>
            </w:r>
          </w:p>
        </w:tc>
        <w:tc>
          <w:tcPr>
            <w:tcW w:w="245" w:type="pct"/>
          </w:tcPr>
          <w:p w:rsidR="00CF41D8" w:rsidRPr="00DC62B9" w:rsidRDefault="00A75274" w:rsidP="007830F4">
            <w:pPr>
              <w:widowControl w:val="0"/>
              <w:rPr>
                <w:rFonts w:ascii="Times New Roman" w:hAnsi="Times New Roman"/>
                <w:sz w:val="20"/>
              </w:rPr>
            </w:pPr>
            <w:r w:rsidRPr="0057068A">
              <w:rPr>
                <w:sz w:val="20"/>
              </w:rPr>
              <w:t>2,0</w:t>
            </w:r>
          </w:p>
        </w:tc>
        <w:tc>
          <w:tcPr>
            <w:tcW w:w="871" w:type="pct"/>
          </w:tcPr>
          <w:p w:rsidR="00CF41D8" w:rsidRDefault="00CF41D8" w:rsidP="00CF41D8">
            <w:pPr>
              <w:jc w:val="center"/>
            </w:pPr>
            <w:r w:rsidRPr="00055C6D">
              <w:rPr>
                <w:rFonts w:ascii="Times New Roman" w:hAnsi="Times New Roman"/>
                <w:sz w:val="20"/>
              </w:rPr>
              <w:t>КТЗН</w:t>
            </w:r>
          </w:p>
        </w:tc>
        <w:tc>
          <w:tcPr>
            <w:tcW w:w="1053" w:type="pct"/>
          </w:tcPr>
          <w:p w:rsidR="00CF41D8" w:rsidRPr="00DC62B9" w:rsidRDefault="000E2093" w:rsidP="000E2093">
            <w:pPr>
              <w:widowControl w:val="0"/>
              <w:jc w:val="center"/>
              <w:rPr>
                <w:rFonts w:ascii="Times New Roman" w:hAnsi="Times New Roman"/>
                <w:sz w:val="20"/>
              </w:rPr>
            </w:pPr>
            <w:r w:rsidRPr="00884264">
              <w:rPr>
                <w:rFonts w:ascii="Times New Roman" w:hAnsi="Times New Roman"/>
                <w:sz w:val="20"/>
              </w:rPr>
              <w:t>Стратегии 2035</w:t>
            </w:r>
          </w:p>
        </w:tc>
      </w:tr>
      <w:tr w:rsidR="003A0CE0" w:rsidRPr="00DC62B9" w:rsidTr="006D21DE">
        <w:trPr>
          <w:trHeight w:val="185"/>
        </w:trPr>
        <w:tc>
          <w:tcPr>
            <w:tcW w:w="256" w:type="pct"/>
          </w:tcPr>
          <w:p w:rsidR="003A0CE0" w:rsidRPr="00784019" w:rsidRDefault="003A0CE0" w:rsidP="00773FC0">
            <w:pPr>
              <w:pStyle w:val="a5"/>
              <w:widowControl w:val="0"/>
              <w:numPr>
                <w:ilvl w:val="0"/>
                <w:numId w:val="29"/>
              </w:numPr>
              <w:rPr>
                <w:rFonts w:ascii="Times New Roman" w:hAnsi="Times New Roman"/>
                <w:sz w:val="20"/>
              </w:rPr>
            </w:pPr>
          </w:p>
        </w:tc>
        <w:tc>
          <w:tcPr>
            <w:tcW w:w="739" w:type="pct"/>
          </w:tcPr>
          <w:p w:rsidR="003A0CE0" w:rsidRPr="000874DE" w:rsidRDefault="003A0CE0" w:rsidP="007830F4">
            <w:pPr>
              <w:widowControl w:val="0"/>
              <w:rPr>
                <w:sz w:val="20"/>
              </w:rPr>
            </w:pPr>
            <w:r w:rsidRPr="003C05ED">
              <w:rPr>
                <w:sz w:val="20"/>
              </w:rPr>
              <w:t>Уровень занятости населения в возрасте 15-72 лет</w:t>
            </w:r>
          </w:p>
        </w:tc>
        <w:tc>
          <w:tcPr>
            <w:tcW w:w="427" w:type="pct"/>
          </w:tcPr>
          <w:p w:rsidR="003A0CE0" w:rsidRPr="003C05ED" w:rsidRDefault="003A0CE0" w:rsidP="00884264">
            <w:pPr>
              <w:widowControl w:val="0"/>
              <w:jc w:val="center"/>
              <w:rPr>
                <w:sz w:val="20"/>
              </w:rPr>
            </w:pPr>
            <w:r w:rsidRPr="003C05ED">
              <w:rPr>
                <w:sz w:val="20"/>
              </w:rPr>
              <w:t>%</w:t>
            </w:r>
          </w:p>
        </w:tc>
        <w:tc>
          <w:tcPr>
            <w:tcW w:w="249" w:type="pct"/>
          </w:tcPr>
          <w:p w:rsidR="003A0CE0" w:rsidRPr="006D21DE" w:rsidRDefault="003A0CE0" w:rsidP="007830F4">
            <w:pPr>
              <w:pStyle w:val="ConsPlusNormal"/>
              <w:widowControl w:val="0"/>
              <w:spacing w:line="360" w:lineRule="auto"/>
              <w:ind w:right="-18"/>
              <w:jc w:val="center"/>
              <w:rPr>
                <w:sz w:val="20"/>
                <w:szCs w:val="20"/>
              </w:rPr>
            </w:pPr>
            <w:r w:rsidRPr="006D21DE">
              <w:rPr>
                <w:sz w:val="20"/>
                <w:szCs w:val="20"/>
              </w:rPr>
              <w:t>73,6</w:t>
            </w:r>
          </w:p>
        </w:tc>
        <w:tc>
          <w:tcPr>
            <w:tcW w:w="290" w:type="pct"/>
          </w:tcPr>
          <w:p w:rsidR="003A0CE0" w:rsidRPr="000874DE" w:rsidRDefault="003A0CE0" w:rsidP="007830F4">
            <w:pPr>
              <w:pStyle w:val="ConsPlusNormal"/>
              <w:widowControl w:val="0"/>
              <w:spacing w:line="360" w:lineRule="auto"/>
              <w:ind w:right="-18"/>
              <w:jc w:val="center"/>
              <w:rPr>
                <w:sz w:val="20"/>
                <w:szCs w:val="20"/>
              </w:rPr>
            </w:pPr>
            <w:r>
              <w:rPr>
                <w:sz w:val="20"/>
                <w:szCs w:val="20"/>
              </w:rPr>
              <w:t>-</w:t>
            </w:r>
          </w:p>
        </w:tc>
        <w:tc>
          <w:tcPr>
            <w:tcW w:w="291" w:type="pct"/>
          </w:tcPr>
          <w:p w:rsidR="003A0CE0" w:rsidRPr="000874DE" w:rsidRDefault="003A0CE0" w:rsidP="007830F4">
            <w:pPr>
              <w:pStyle w:val="ConsPlusNormal"/>
              <w:widowControl w:val="0"/>
              <w:spacing w:line="360" w:lineRule="auto"/>
              <w:ind w:right="-18"/>
              <w:jc w:val="center"/>
              <w:rPr>
                <w:sz w:val="20"/>
                <w:szCs w:val="20"/>
              </w:rPr>
            </w:pPr>
            <w:r>
              <w:rPr>
                <w:sz w:val="20"/>
                <w:szCs w:val="20"/>
              </w:rPr>
              <w:t>-</w:t>
            </w:r>
          </w:p>
        </w:tc>
        <w:tc>
          <w:tcPr>
            <w:tcW w:w="289" w:type="pct"/>
          </w:tcPr>
          <w:p w:rsidR="003A0CE0" w:rsidRPr="000874DE" w:rsidRDefault="003A0CE0" w:rsidP="007830F4">
            <w:pPr>
              <w:pStyle w:val="ConsPlusNormal"/>
              <w:widowControl w:val="0"/>
              <w:spacing w:line="360" w:lineRule="auto"/>
              <w:ind w:right="-18"/>
              <w:jc w:val="center"/>
              <w:rPr>
                <w:sz w:val="20"/>
                <w:szCs w:val="20"/>
              </w:rPr>
            </w:pPr>
            <w:r>
              <w:rPr>
                <w:sz w:val="20"/>
                <w:szCs w:val="20"/>
              </w:rPr>
              <w:t>-</w:t>
            </w:r>
          </w:p>
        </w:tc>
        <w:tc>
          <w:tcPr>
            <w:tcW w:w="291" w:type="pct"/>
          </w:tcPr>
          <w:p w:rsidR="003A0CE0" w:rsidRPr="000874DE" w:rsidRDefault="003A0CE0" w:rsidP="007830F4">
            <w:pPr>
              <w:pStyle w:val="ConsPlusNormal"/>
              <w:widowControl w:val="0"/>
              <w:spacing w:line="360" w:lineRule="auto"/>
              <w:ind w:right="-18"/>
              <w:jc w:val="center"/>
              <w:rPr>
                <w:sz w:val="20"/>
                <w:szCs w:val="20"/>
              </w:rPr>
            </w:pPr>
            <w:r>
              <w:rPr>
                <w:sz w:val="20"/>
                <w:szCs w:val="20"/>
              </w:rPr>
              <w:t>-</w:t>
            </w:r>
          </w:p>
        </w:tc>
        <w:tc>
          <w:tcPr>
            <w:tcW w:w="245" w:type="pct"/>
          </w:tcPr>
          <w:p w:rsidR="003A0CE0" w:rsidRPr="00DC62B9" w:rsidRDefault="003A0CE0" w:rsidP="003A0CE0">
            <w:pPr>
              <w:widowControl w:val="0"/>
              <w:jc w:val="center"/>
              <w:rPr>
                <w:rFonts w:ascii="Times New Roman" w:hAnsi="Times New Roman"/>
                <w:sz w:val="20"/>
              </w:rPr>
            </w:pPr>
            <w:r>
              <w:rPr>
                <w:rFonts w:ascii="Times New Roman" w:hAnsi="Times New Roman"/>
                <w:sz w:val="20"/>
              </w:rPr>
              <w:t>-</w:t>
            </w:r>
          </w:p>
        </w:tc>
        <w:tc>
          <w:tcPr>
            <w:tcW w:w="871" w:type="pct"/>
          </w:tcPr>
          <w:p w:rsidR="003A0CE0" w:rsidRPr="00055C6D" w:rsidRDefault="003A0CE0" w:rsidP="00CF41D8">
            <w:pPr>
              <w:jc w:val="center"/>
              <w:rPr>
                <w:rFonts w:ascii="Times New Roman" w:hAnsi="Times New Roman"/>
                <w:sz w:val="20"/>
              </w:rPr>
            </w:pPr>
            <w:r w:rsidRPr="00055C6D">
              <w:rPr>
                <w:rFonts w:ascii="Times New Roman" w:hAnsi="Times New Roman"/>
                <w:sz w:val="20"/>
              </w:rPr>
              <w:t>КТЗН</w:t>
            </w:r>
          </w:p>
        </w:tc>
        <w:tc>
          <w:tcPr>
            <w:tcW w:w="1053" w:type="pct"/>
          </w:tcPr>
          <w:p w:rsidR="003A0CE0" w:rsidRDefault="003A0CE0" w:rsidP="000E2093">
            <w:pPr>
              <w:widowControl w:val="0"/>
              <w:jc w:val="center"/>
              <w:rPr>
                <w:rFonts w:ascii="Times New Roman" w:hAnsi="Times New Roman"/>
                <w:sz w:val="20"/>
              </w:rPr>
            </w:pPr>
          </w:p>
        </w:tc>
      </w:tr>
      <w:tr w:rsidR="00CF41D8" w:rsidRPr="00DC62B9" w:rsidTr="006D21DE">
        <w:trPr>
          <w:trHeight w:val="185"/>
        </w:trPr>
        <w:tc>
          <w:tcPr>
            <w:tcW w:w="256" w:type="pct"/>
          </w:tcPr>
          <w:p w:rsidR="00CF41D8" w:rsidRPr="00784019" w:rsidRDefault="00CF41D8" w:rsidP="00773FC0">
            <w:pPr>
              <w:pStyle w:val="a5"/>
              <w:widowControl w:val="0"/>
              <w:numPr>
                <w:ilvl w:val="0"/>
                <w:numId w:val="29"/>
              </w:numPr>
              <w:rPr>
                <w:rFonts w:ascii="Times New Roman" w:hAnsi="Times New Roman"/>
                <w:sz w:val="20"/>
              </w:rPr>
            </w:pPr>
          </w:p>
        </w:tc>
        <w:tc>
          <w:tcPr>
            <w:tcW w:w="739" w:type="pct"/>
          </w:tcPr>
          <w:p w:rsidR="00CF41D8" w:rsidRDefault="00CF41D8" w:rsidP="007830F4">
            <w:pPr>
              <w:widowControl w:val="0"/>
              <w:rPr>
                <w:sz w:val="20"/>
              </w:rPr>
            </w:pPr>
            <w:r w:rsidRPr="000874DE">
              <w:rPr>
                <w:sz w:val="20"/>
              </w:rPr>
              <w:t xml:space="preserve">Уровень занятости населения в возрасте </w:t>
            </w:r>
            <w:r w:rsidRPr="000874DE">
              <w:rPr>
                <w:sz w:val="20"/>
              </w:rPr>
              <w:br/>
              <w:t>от 15 лет и старше</w:t>
            </w:r>
            <w:r w:rsidR="003C05ED">
              <w:rPr>
                <w:sz w:val="20"/>
              </w:rPr>
              <w:t xml:space="preserve"> (далее – целевой показатель 3</w:t>
            </w:r>
            <w:r w:rsidR="00784019">
              <w:rPr>
                <w:sz w:val="20"/>
              </w:rPr>
              <w:t>)</w:t>
            </w:r>
          </w:p>
        </w:tc>
        <w:tc>
          <w:tcPr>
            <w:tcW w:w="427" w:type="pct"/>
          </w:tcPr>
          <w:p w:rsidR="00CF41D8" w:rsidRPr="00DC62B9" w:rsidRDefault="00CF41D8" w:rsidP="00884264">
            <w:pPr>
              <w:widowControl w:val="0"/>
              <w:jc w:val="center"/>
              <w:rPr>
                <w:rFonts w:ascii="Times New Roman" w:hAnsi="Times New Roman"/>
                <w:sz w:val="20"/>
              </w:rPr>
            </w:pPr>
            <w:r>
              <w:rPr>
                <w:rFonts w:ascii="Times New Roman" w:hAnsi="Times New Roman"/>
                <w:sz w:val="20"/>
              </w:rPr>
              <w:t>%</w:t>
            </w:r>
          </w:p>
        </w:tc>
        <w:tc>
          <w:tcPr>
            <w:tcW w:w="249" w:type="pct"/>
          </w:tcPr>
          <w:p w:rsidR="00CF41D8" w:rsidRPr="000874DE" w:rsidRDefault="00C50EAF" w:rsidP="007830F4">
            <w:pPr>
              <w:pStyle w:val="ConsPlusNormal"/>
              <w:widowControl w:val="0"/>
              <w:spacing w:line="360" w:lineRule="auto"/>
              <w:ind w:right="-18"/>
              <w:jc w:val="center"/>
              <w:rPr>
                <w:sz w:val="20"/>
                <w:szCs w:val="20"/>
              </w:rPr>
            </w:pPr>
            <w:r>
              <w:rPr>
                <w:sz w:val="20"/>
                <w:szCs w:val="20"/>
              </w:rPr>
              <w:t>-</w:t>
            </w:r>
          </w:p>
        </w:tc>
        <w:tc>
          <w:tcPr>
            <w:tcW w:w="290" w:type="pct"/>
          </w:tcPr>
          <w:p w:rsidR="00CF41D8" w:rsidRPr="000874DE" w:rsidRDefault="00CF41D8" w:rsidP="00FB08A5">
            <w:pPr>
              <w:pStyle w:val="ConsPlusNormal"/>
              <w:widowControl w:val="0"/>
              <w:spacing w:line="360" w:lineRule="auto"/>
              <w:ind w:right="-18"/>
              <w:jc w:val="center"/>
              <w:rPr>
                <w:sz w:val="20"/>
                <w:szCs w:val="20"/>
              </w:rPr>
            </w:pPr>
            <w:r w:rsidRPr="000874DE">
              <w:rPr>
                <w:sz w:val="20"/>
                <w:szCs w:val="20"/>
              </w:rPr>
              <w:t>66,</w:t>
            </w:r>
            <w:r w:rsidR="006D62C3">
              <w:rPr>
                <w:sz w:val="20"/>
                <w:szCs w:val="20"/>
              </w:rPr>
              <w:t>2</w:t>
            </w:r>
          </w:p>
        </w:tc>
        <w:tc>
          <w:tcPr>
            <w:tcW w:w="291" w:type="pct"/>
          </w:tcPr>
          <w:p w:rsidR="00CF41D8" w:rsidRPr="000874DE" w:rsidRDefault="006D62C3" w:rsidP="00FB08A5">
            <w:pPr>
              <w:pStyle w:val="ConsPlusNormal"/>
              <w:widowControl w:val="0"/>
              <w:spacing w:line="360" w:lineRule="auto"/>
              <w:ind w:right="-18"/>
              <w:jc w:val="center"/>
              <w:rPr>
                <w:sz w:val="20"/>
                <w:szCs w:val="20"/>
              </w:rPr>
            </w:pPr>
            <w:r>
              <w:rPr>
                <w:sz w:val="20"/>
                <w:szCs w:val="20"/>
              </w:rPr>
              <w:t>66,2</w:t>
            </w:r>
          </w:p>
        </w:tc>
        <w:tc>
          <w:tcPr>
            <w:tcW w:w="289" w:type="pct"/>
          </w:tcPr>
          <w:p w:rsidR="00CF41D8" w:rsidRPr="000874DE" w:rsidRDefault="006D62C3" w:rsidP="00FB08A5">
            <w:pPr>
              <w:pStyle w:val="ConsPlusNormal"/>
              <w:widowControl w:val="0"/>
              <w:spacing w:line="360" w:lineRule="auto"/>
              <w:ind w:right="-18"/>
              <w:jc w:val="center"/>
              <w:rPr>
                <w:sz w:val="20"/>
                <w:szCs w:val="20"/>
              </w:rPr>
            </w:pPr>
            <w:r>
              <w:rPr>
                <w:sz w:val="20"/>
                <w:szCs w:val="20"/>
              </w:rPr>
              <w:t>66,3</w:t>
            </w:r>
          </w:p>
        </w:tc>
        <w:tc>
          <w:tcPr>
            <w:tcW w:w="291" w:type="pct"/>
          </w:tcPr>
          <w:p w:rsidR="00CF41D8" w:rsidRPr="000874DE" w:rsidRDefault="006D62C3" w:rsidP="00FB08A5">
            <w:pPr>
              <w:pStyle w:val="ConsPlusNormal"/>
              <w:widowControl w:val="0"/>
              <w:spacing w:line="360" w:lineRule="auto"/>
              <w:ind w:right="-18"/>
              <w:jc w:val="center"/>
              <w:rPr>
                <w:sz w:val="20"/>
                <w:szCs w:val="20"/>
              </w:rPr>
            </w:pPr>
            <w:r>
              <w:rPr>
                <w:sz w:val="20"/>
                <w:szCs w:val="20"/>
              </w:rPr>
              <w:t>66,3</w:t>
            </w:r>
          </w:p>
        </w:tc>
        <w:tc>
          <w:tcPr>
            <w:tcW w:w="245" w:type="pct"/>
          </w:tcPr>
          <w:p w:rsidR="00CF41D8" w:rsidRPr="00DC62B9" w:rsidRDefault="003A0CE0" w:rsidP="00FB08A5">
            <w:pPr>
              <w:widowControl w:val="0"/>
              <w:jc w:val="center"/>
              <w:rPr>
                <w:rFonts w:ascii="Times New Roman" w:hAnsi="Times New Roman"/>
                <w:sz w:val="20"/>
              </w:rPr>
            </w:pPr>
            <w:r w:rsidRPr="000874DE">
              <w:rPr>
                <w:sz w:val="20"/>
              </w:rPr>
              <w:t>66,4</w:t>
            </w:r>
          </w:p>
        </w:tc>
        <w:tc>
          <w:tcPr>
            <w:tcW w:w="871" w:type="pct"/>
          </w:tcPr>
          <w:p w:rsidR="00CF41D8" w:rsidRDefault="00CF41D8" w:rsidP="00CF41D8">
            <w:pPr>
              <w:jc w:val="center"/>
            </w:pPr>
            <w:r w:rsidRPr="00055C6D">
              <w:rPr>
                <w:rFonts w:ascii="Times New Roman" w:hAnsi="Times New Roman"/>
                <w:sz w:val="20"/>
              </w:rPr>
              <w:t>КТЗН</w:t>
            </w:r>
          </w:p>
        </w:tc>
        <w:tc>
          <w:tcPr>
            <w:tcW w:w="1053" w:type="pct"/>
          </w:tcPr>
          <w:p w:rsidR="00CF41D8" w:rsidRPr="00DC62B9" w:rsidRDefault="000E2093" w:rsidP="000E2093">
            <w:pPr>
              <w:widowControl w:val="0"/>
              <w:jc w:val="center"/>
              <w:rPr>
                <w:rFonts w:ascii="Times New Roman" w:hAnsi="Times New Roman"/>
                <w:sz w:val="20"/>
              </w:rPr>
            </w:pPr>
            <w:r>
              <w:rPr>
                <w:rFonts w:ascii="Times New Roman" w:hAnsi="Times New Roman"/>
                <w:sz w:val="20"/>
              </w:rPr>
              <w:t>-</w:t>
            </w:r>
          </w:p>
        </w:tc>
      </w:tr>
      <w:tr w:rsidR="006D21DE" w:rsidRPr="00DC62B9" w:rsidTr="006D21DE">
        <w:trPr>
          <w:trHeight w:val="185"/>
        </w:trPr>
        <w:tc>
          <w:tcPr>
            <w:tcW w:w="256" w:type="pct"/>
          </w:tcPr>
          <w:p w:rsidR="006D21DE" w:rsidRPr="00784019" w:rsidRDefault="006D21DE" w:rsidP="00773FC0">
            <w:pPr>
              <w:pStyle w:val="a5"/>
              <w:widowControl w:val="0"/>
              <w:numPr>
                <w:ilvl w:val="0"/>
                <w:numId w:val="29"/>
              </w:numPr>
              <w:rPr>
                <w:rFonts w:ascii="Times New Roman" w:hAnsi="Times New Roman"/>
                <w:sz w:val="20"/>
              </w:rPr>
            </w:pPr>
          </w:p>
        </w:tc>
        <w:tc>
          <w:tcPr>
            <w:tcW w:w="739" w:type="pct"/>
          </w:tcPr>
          <w:p w:rsidR="006D21DE" w:rsidRPr="000874DE" w:rsidRDefault="006D21DE" w:rsidP="003C05ED">
            <w:pPr>
              <w:widowControl w:val="0"/>
              <w:rPr>
                <w:sz w:val="20"/>
              </w:rPr>
            </w:pPr>
            <w:r w:rsidRPr="003A0CE0">
              <w:rPr>
                <w:sz w:val="20"/>
              </w:rPr>
              <w:t>Доля вакантных рабочих мест в общей численности рабочих мест в организациях Санкт-Петербурга</w:t>
            </w:r>
            <w:r>
              <w:rPr>
                <w:sz w:val="20"/>
              </w:rPr>
              <w:br/>
            </w:r>
            <w:r w:rsidRPr="003A0CE0">
              <w:rPr>
                <w:sz w:val="20"/>
              </w:rPr>
              <w:t>(без субъектов малого предпринимательства)</w:t>
            </w:r>
          </w:p>
        </w:tc>
        <w:tc>
          <w:tcPr>
            <w:tcW w:w="427" w:type="pct"/>
          </w:tcPr>
          <w:p w:rsidR="006D21DE" w:rsidRDefault="006D21DE" w:rsidP="00884264">
            <w:pPr>
              <w:widowControl w:val="0"/>
              <w:jc w:val="center"/>
              <w:rPr>
                <w:rFonts w:ascii="Times New Roman" w:hAnsi="Times New Roman"/>
                <w:sz w:val="20"/>
              </w:rPr>
            </w:pPr>
            <w:r>
              <w:t>%</w:t>
            </w:r>
          </w:p>
        </w:tc>
        <w:tc>
          <w:tcPr>
            <w:tcW w:w="249" w:type="pct"/>
          </w:tcPr>
          <w:p w:rsidR="006D21DE" w:rsidRDefault="006D21DE" w:rsidP="007830F4">
            <w:pPr>
              <w:pStyle w:val="ConsPlusNormal"/>
              <w:widowControl w:val="0"/>
              <w:spacing w:line="360" w:lineRule="auto"/>
              <w:ind w:right="-18"/>
              <w:jc w:val="center"/>
              <w:rPr>
                <w:sz w:val="20"/>
                <w:szCs w:val="20"/>
              </w:rPr>
            </w:pPr>
            <w:r>
              <w:rPr>
                <w:sz w:val="20"/>
                <w:szCs w:val="20"/>
              </w:rPr>
              <w:t>3,6</w:t>
            </w:r>
          </w:p>
        </w:tc>
        <w:tc>
          <w:tcPr>
            <w:tcW w:w="290"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c>
          <w:tcPr>
            <w:tcW w:w="291"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c>
          <w:tcPr>
            <w:tcW w:w="289"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c>
          <w:tcPr>
            <w:tcW w:w="291"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c>
          <w:tcPr>
            <w:tcW w:w="245"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c>
          <w:tcPr>
            <w:tcW w:w="871" w:type="pct"/>
          </w:tcPr>
          <w:p w:rsidR="006D21DE" w:rsidRPr="000874DE" w:rsidRDefault="006D21DE" w:rsidP="00FC387A">
            <w:pPr>
              <w:pStyle w:val="ConsPlusNormal"/>
              <w:widowControl w:val="0"/>
              <w:spacing w:line="360" w:lineRule="auto"/>
              <w:ind w:right="-18"/>
              <w:jc w:val="center"/>
              <w:rPr>
                <w:sz w:val="20"/>
                <w:szCs w:val="20"/>
              </w:rPr>
            </w:pPr>
            <w:r w:rsidRPr="00055C6D">
              <w:rPr>
                <w:sz w:val="20"/>
              </w:rPr>
              <w:t>КТЗН</w:t>
            </w:r>
          </w:p>
        </w:tc>
        <w:tc>
          <w:tcPr>
            <w:tcW w:w="1053" w:type="pct"/>
          </w:tcPr>
          <w:p w:rsidR="006D21DE" w:rsidRPr="000874DE" w:rsidRDefault="006D21DE" w:rsidP="00FC387A">
            <w:pPr>
              <w:pStyle w:val="ConsPlusNormal"/>
              <w:widowControl w:val="0"/>
              <w:spacing w:line="360" w:lineRule="auto"/>
              <w:ind w:right="-18"/>
              <w:jc w:val="center"/>
              <w:rPr>
                <w:sz w:val="20"/>
                <w:szCs w:val="20"/>
              </w:rPr>
            </w:pPr>
            <w:r>
              <w:rPr>
                <w:sz w:val="20"/>
                <w:szCs w:val="20"/>
              </w:rPr>
              <w:t>-</w:t>
            </w:r>
          </w:p>
        </w:tc>
      </w:tr>
      <w:tr w:rsidR="003A0CE0" w:rsidRPr="00DC62B9" w:rsidTr="006D21DE">
        <w:trPr>
          <w:trHeight w:val="185"/>
        </w:trPr>
        <w:tc>
          <w:tcPr>
            <w:tcW w:w="256" w:type="pct"/>
          </w:tcPr>
          <w:p w:rsidR="003A0CE0" w:rsidRPr="00784019" w:rsidRDefault="003A0CE0" w:rsidP="00773FC0">
            <w:pPr>
              <w:pStyle w:val="a5"/>
              <w:widowControl w:val="0"/>
              <w:numPr>
                <w:ilvl w:val="0"/>
                <w:numId w:val="29"/>
              </w:numPr>
              <w:rPr>
                <w:rFonts w:ascii="Times New Roman" w:hAnsi="Times New Roman"/>
                <w:sz w:val="20"/>
              </w:rPr>
            </w:pPr>
          </w:p>
        </w:tc>
        <w:tc>
          <w:tcPr>
            <w:tcW w:w="739" w:type="pct"/>
          </w:tcPr>
          <w:p w:rsidR="003A0CE0" w:rsidRDefault="003A0CE0" w:rsidP="007830F4">
            <w:pPr>
              <w:widowControl w:val="0"/>
              <w:rPr>
                <w:sz w:val="20"/>
              </w:rPr>
            </w:pPr>
            <w:r w:rsidRPr="000874DE">
              <w:rPr>
                <w:sz w:val="20"/>
              </w:rPr>
              <w:t xml:space="preserve">Уровень реальной </w:t>
            </w:r>
            <w:r w:rsidRPr="000874DE">
              <w:rPr>
                <w:sz w:val="20"/>
              </w:rPr>
              <w:lastRenderedPageBreak/>
              <w:t>среднемесячной заработной платы (2017 год – базовое значение)</w:t>
            </w:r>
          </w:p>
          <w:p w:rsidR="003A0CE0" w:rsidRDefault="003C05ED" w:rsidP="007830F4">
            <w:pPr>
              <w:widowControl w:val="0"/>
              <w:rPr>
                <w:sz w:val="20"/>
              </w:rPr>
            </w:pPr>
            <w:r>
              <w:rPr>
                <w:sz w:val="20"/>
              </w:rPr>
              <w:t>(далее – целевой показатель 5</w:t>
            </w:r>
            <w:r w:rsidR="003A0CE0">
              <w:rPr>
                <w:sz w:val="20"/>
              </w:rPr>
              <w:t>)</w:t>
            </w:r>
          </w:p>
        </w:tc>
        <w:tc>
          <w:tcPr>
            <w:tcW w:w="427" w:type="pct"/>
          </w:tcPr>
          <w:p w:rsidR="003A0CE0" w:rsidRPr="00DC62B9" w:rsidRDefault="003A0CE0" w:rsidP="00884264">
            <w:pPr>
              <w:widowControl w:val="0"/>
              <w:jc w:val="center"/>
              <w:rPr>
                <w:rFonts w:ascii="Times New Roman" w:hAnsi="Times New Roman"/>
                <w:sz w:val="20"/>
              </w:rPr>
            </w:pPr>
            <w:r>
              <w:rPr>
                <w:rFonts w:ascii="Times New Roman" w:hAnsi="Times New Roman"/>
                <w:sz w:val="20"/>
              </w:rPr>
              <w:lastRenderedPageBreak/>
              <w:t>%</w:t>
            </w:r>
          </w:p>
        </w:tc>
        <w:tc>
          <w:tcPr>
            <w:tcW w:w="249" w:type="pct"/>
          </w:tcPr>
          <w:p w:rsidR="003A0CE0" w:rsidRPr="000874DE" w:rsidRDefault="003A0CE0" w:rsidP="007830F4">
            <w:pPr>
              <w:pStyle w:val="ConsPlusNormal"/>
              <w:widowControl w:val="0"/>
              <w:spacing w:line="360" w:lineRule="auto"/>
              <w:ind w:right="-18"/>
              <w:jc w:val="center"/>
              <w:rPr>
                <w:sz w:val="20"/>
                <w:szCs w:val="20"/>
              </w:rPr>
            </w:pPr>
            <w:r>
              <w:rPr>
                <w:sz w:val="20"/>
                <w:szCs w:val="20"/>
              </w:rPr>
              <w:t>-</w:t>
            </w:r>
          </w:p>
        </w:tc>
        <w:tc>
          <w:tcPr>
            <w:tcW w:w="290" w:type="pct"/>
          </w:tcPr>
          <w:p w:rsidR="003A0CE0" w:rsidRPr="000874DE" w:rsidRDefault="003A0CE0" w:rsidP="007830F4">
            <w:pPr>
              <w:pStyle w:val="ConsPlusNormal"/>
              <w:widowControl w:val="0"/>
              <w:spacing w:line="360" w:lineRule="auto"/>
              <w:ind w:right="-18"/>
              <w:jc w:val="center"/>
              <w:rPr>
                <w:sz w:val="20"/>
                <w:szCs w:val="20"/>
              </w:rPr>
            </w:pPr>
            <w:r w:rsidRPr="000874DE">
              <w:rPr>
                <w:sz w:val="20"/>
                <w:szCs w:val="20"/>
              </w:rPr>
              <w:t>110,9</w:t>
            </w:r>
          </w:p>
        </w:tc>
        <w:tc>
          <w:tcPr>
            <w:tcW w:w="291" w:type="pct"/>
          </w:tcPr>
          <w:p w:rsidR="003A0CE0" w:rsidRPr="000874DE" w:rsidRDefault="003A0CE0" w:rsidP="007830F4">
            <w:pPr>
              <w:pStyle w:val="ConsPlusNormal"/>
              <w:widowControl w:val="0"/>
              <w:spacing w:line="360" w:lineRule="auto"/>
              <w:ind w:right="-18"/>
              <w:jc w:val="center"/>
              <w:rPr>
                <w:sz w:val="20"/>
                <w:szCs w:val="20"/>
              </w:rPr>
            </w:pPr>
            <w:r w:rsidRPr="000874DE">
              <w:rPr>
                <w:sz w:val="20"/>
                <w:szCs w:val="20"/>
              </w:rPr>
              <w:t>113,1</w:t>
            </w:r>
          </w:p>
        </w:tc>
        <w:tc>
          <w:tcPr>
            <w:tcW w:w="289" w:type="pct"/>
          </w:tcPr>
          <w:p w:rsidR="003A0CE0" w:rsidRPr="000874DE" w:rsidRDefault="003A0CE0" w:rsidP="007830F4">
            <w:pPr>
              <w:pStyle w:val="ConsPlusNormal"/>
              <w:widowControl w:val="0"/>
              <w:spacing w:line="360" w:lineRule="auto"/>
              <w:ind w:right="-18"/>
              <w:jc w:val="center"/>
              <w:rPr>
                <w:sz w:val="20"/>
                <w:szCs w:val="20"/>
              </w:rPr>
            </w:pPr>
            <w:r w:rsidRPr="000874DE">
              <w:rPr>
                <w:sz w:val="20"/>
                <w:szCs w:val="20"/>
              </w:rPr>
              <w:t>115,2</w:t>
            </w:r>
          </w:p>
        </w:tc>
        <w:tc>
          <w:tcPr>
            <w:tcW w:w="291" w:type="pct"/>
          </w:tcPr>
          <w:p w:rsidR="003A0CE0" w:rsidRPr="000874DE" w:rsidRDefault="003A0CE0" w:rsidP="007830F4">
            <w:pPr>
              <w:pStyle w:val="ConsPlusNormal"/>
              <w:widowControl w:val="0"/>
              <w:spacing w:line="360" w:lineRule="auto"/>
              <w:ind w:right="-18"/>
              <w:jc w:val="center"/>
              <w:rPr>
                <w:sz w:val="20"/>
                <w:szCs w:val="20"/>
              </w:rPr>
            </w:pPr>
            <w:r w:rsidRPr="000874DE">
              <w:rPr>
                <w:sz w:val="20"/>
                <w:szCs w:val="20"/>
              </w:rPr>
              <w:t>117,4</w:t>
            </w:r>
          </w:p>
        </w:tc>
        <w:tc>
          <w:tcPr>
            <w:tcW w:w="245" w:type="pct"/>
          </w:tcPr>
          <w:p w:rsidR="003A0CE0" w:rsidRPr="00DC62B9" w:rsidRDefault="003A0CE0" w:rsidP="007830F4">
            <w:pPr>
              <w:widowControl w:val="0"/>
              <w:rPr>
                <w:rFonts w:ascii="Times New Roman" w:hAnsi="Times New Roman"/>
                <w:sz w:val="20"/>
              </w:rPr>
            </w:pPr>
            <w:r>
              <w:rPr>
                <w:rFonts w:ascii="Times New Roman" w:hAnsi="Times New Roman"/>
                <w:sz w:val="20"/>
              </w:rPr>
              <w:t>119,7</w:t>
            </w:r>
          </w:p>
        </w:tc>
        <w:tc>
          <w:tcPr>
            <w:tcW w:w="871" w:type="pct"/>
          </w:tcPr>
          <w:p w:rsidR="003A0CE0" w:rsidRPr="00CF41D8" w:rsidRDefault="003A0CE0" w:rsidP="00CF41D8">
            <w:pPr>
              <w:widowControl w:val="0"/>
              <w:jc w:val="center"/>
              <w:rPr>
                <w:rFonts w:ascii="Times New Roman" w:hAnsi="Times New Roman"/>
                <w:sz w:val="20"/>
              </w:rPr>
            </w:pPr>
            <w:r w:rsidRPr="00CF41D8">
              <w:rPr>
                <w:rFonts w:ascii="Times New Roman" w:hAnsi="Times New Roman"/>
                <w:sz w:val="20"/>
              </w:rPr>
              <w:t>КТЗН,</w:t>
            </w:r>
          </w:p>
          <w:p w:rsidR="003A0CE0" w:rsidRPr="00CF41D8" w:rsidRDefault="003A0CE0" w:rsidP="00CF41D8">
            <w:pPr>
              <w:widowControl w:val="0"/>
              <w:jc w:val="center"/>
              <w:rPr>
                <w:rFonts w:ascii="Times New Roman" w:hAnsi="Times New Roman"/>
                <w:sz w:val="20"/>
              </w:rPr>
            </w:pPr>
            <w:r w:rsidRPr="00CF41D8">
              <w:rPr>
                <w:rFonts w:ascii="Times New Roman" w:hAnsi="Times New Roman"/>
                <w:sz w:val="20"/>
              </w:rPr>
              <w:lastRenderedPageBreak/>
              <w:t>Комитет</w:t>
            </w:r>
          </w:p>
          <w:p w:rsidR="003A0CE0" w:rsidRPr="00CF41D8" w:rsidRDefault="003A0CE0" w:rsidP="00CF41D8">
            <w:pPr>
              <w:widowControl w:val="0"/>
              <w:jc w:val="center"/>
              <w:rPr>
                <w:rFonts w:ascii="Times New Roman" w:hAnsi="Times New Roman"/>
                <w:sz w:val="20"/>
              </w:rPr>
            </w:pPr>
            <w:r w:rsidRPr="00CF41D8">
              <w:rPr>
                <w:rFonts w:ascii="Times New Roman" w:hAnsi="Times New Roman"/>
                <w:sz w:val="20"/>
              </w:rPr>
              <w:t>по тарифам,</w:t>
            </w:r>
          </w:p>
          <w:p w:rsidR="003A0CE0" w:rsidRPr="00CF41D8" w:rsidRDefault="003A0CE0" w:rsidP="00CF41D8">
            <w:pPr>
              <w:widowControl w:val="0"/>
              <w:jc w:val="center"/>
              <w:rPr>
                <w:rFonts w:ascii="Times New Roman" w:hAnsi="Times New Roman"/>
                <w:sz w:val="20"/>
              </w:rPr>
            </w:pPr>
            <w:r w:rsidRPr="00CF41D8">
              <w:rPr>
                <w:rFonts w:ascii="Times New Roman" w:hAnsi="Times New Roman"/>
                <w:sz w:val="20"/>
              </w:rPr>
              <w:t>КФ,</w:t>
            </w:r>
          </w:p>
          <w:p w:rsidR="003A0CE0" w:rsidRPr="00DC62B9" w:rsidRDefault="003A0CE0" w:rsidP="00CF41D8">
            <w:pPr>
              <w:widowControl w:val="0"/>
              <w:jc w:val="center"/>
              <w:rPr>
                <w:rFonts w:ascii="Times New Roman" w:hAnsi="Times New Roman"/>
                <w:sz w:val="20"/>
              </w:rPr>
            </w:pPr>
            <w:r w:rsidRPr="00CF41D8">
              <w:rPr>
                <w:rFonts w:ascii="Times New Roman" w:hAnsi="Times New Roman"/>
                <w:sz w:val="20"/>
              </w:rPr>
              <w:t>КЭПСП</w:t>
            </w:r>
          </w:p>
        </w:tc>
        <w:tc>
          <w:tcPr>
            <w:tcW w:w="1053" w:type="pct"/>
          </w:tcPr>
          <w:p w:rsidR="003A0CE0" w:rsidRPr="00DC62B9" w:rsidRDefault="003A0CE0" w:rsidP="000E2093">
            <w:pPr>
              <w:widowControl w:val="0"/>
              <w:jc w:val="center"/>
              <w:rPr>
                <w:rFonts w:ascii="Times New Roman" w:hAnsi="Times New Roman"/>
                <w:sz w:val="20"/>
              </w:rPr>
            </w:pPr>
            <w:r w:rsidRPr="00884264">
              <w:rPr>
                <w:rFonts w:ascii="Times New Roman" w:hAnsi="Times New Roman"/>
                <w:sz w:val="20"/>
              </w:rPr>
              <w:lastRenderedPageBreak/>
              <w:t>Указ Президента РФ № 193</w:t>
            </w:r>
          </w:p>
        </w:tc>
      </w:tr>
      <w:tr w:rsidR="003A0CE0" w:rsidRPr="00DC62B9" w:rsidTr="006D21DE">
        <w:trPr>
          <w:trHeight w:val="185"/>
        </w:trPr>
        <w:tc>
          <w:tcPr>
            <w:tcW w:w="256" w:type="pct"/>
          </w:tcPr>
          <w:p w:rsidR="003A0CE0" w:rsidRPr="00784019" w:rsidRDefault="003A0CE0" w:rsidP="00773FC0">
            <w:pPr>
              <w:pStyle w:val="a5"/>
              <w:widowControl w:val="0"/>
              <w:numPr>
                <w:ilvl w:val="0"/>
                <w:numId w:val="29"/>
              </w:numPr>
              <w:rPr>
                <w:rFonts w:ascii="Times New Roman" w:hAnsi="Times New Roman"/>
                <w:sz w:val="20"/>
              </w:rPr>
            </w:pPr>
          </w:p>
        </w:tc>
        <w:tc>
          <w:tcPr>
            <w:tcW w:w="739" w:type="pct"/>
          </w:tcPr>
          <w:p w:rsidR="003A0CE0" w:rsidRDefault="003A0CE0" w:rsidP="007830F4">
            <w:pPr>
              <w:widowControl w:val="0"/>
              <w:rPr>
                <w:sz w:val="20"/>
              </w:rPr>
            </w:pPr>
            <w:r w:rsidRPr="00C6206E">
              <w:rPr>
                <w:sz w:val="20"/>
              </w:rPr>
              <w:t xml:space="preserve">Удельный вес численности высококвалифицированных работников </w:t>
            </w:r>
            <w:r w:rsidR="003C05ED" w:rsidRPr="00C6206E">
              <w:rPr>
                <w:sz w:val="20"/>
              </w:rPr>
              <w:br/>
            </w:r>
            <w:r w:rsidRPr="00C6206E">
              <w:rPr>
                <w:sz w:val="20"/>
              </w:rPr>
              <w:t>в общей численности квалифицированных работников</w:t>
            </w:r>
            <w:r w:rsidR="003C05ED" w:rsidRPr="00C6206E">
              <w:rPr>
                <w:sz w:val="20"/>
              </w:rPr>
              <w:t xml:space="preserve"> (далее – целевой показатель 6</w:t>
            </w:r>
            <w:r w:rsidRPr="00C6206E">
              <w:rPr>
                <w:sz w:val="20"/>
              </w:rPr>
              <w:t>)</w:t>
            </w:r>
          </w:p>
        </w:tc>
        <w:tc>
          <w:tcPr>
            <w:tcW w:w="427" w:type="pct"/>
          </w:tcPr>
          <w:p w:rsidR="003A0CE0" w:rsidRPr="00DC62B9" w:rsidRDefault="003A0CE0" w:rsidP="00884264">
            <w:pPr>
              <w:widowControl w:val="0"/>
              <w:jc w:val="center"/>
              <w:rPr>
                <w:rFonts w:ascii="Times New Roman" w:hAnsi="Times New Roman"/>
                <w:sz w:val="20"/>
              </w:rPr>
            </w:pPr>
            <w:r>
              <w:rPr>
                <w:rFonts w:ascii="Times New Roman" w:hAnsi="Times New Roman"/>
                <w:sz w:val="20"/>
              </w:rPr>
              <w:t>%</w:t>
            </w:r>
          </w:p>
        </w:tc>
        <w:tc>
          <w:tcPr>
            <w:tcW w:w="249"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36,0</w:t>
            </w:r>
          </w:p>
        </w:tc>
        <w:tc>
          <w:tcPr>
            <w:tcW w:w="290"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36,5</w:t>
            </w:r>
          </w:p>
        </w:tc>
        <w:tc>
          <w:tcPr>
            <w:tcW w:w="291"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39,5</w:t>
            </w:r>
          </w:p>
        </w:tc>
        <w:tc>
          <w:tcPr>
            <w:tcW w:w="289"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39,4</w:t>
            </w:r>
          </w:p>
        </w:tc>
        <w:tc>
          <w:tcPr>
            <w:tcW w:w="291"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39,4</w:t>
            </w:r>
          </w:p>
        </w:tc>
        <w:tc>
          <w:tcPr>
            <w:tcW w:w="245" w:type="pct"/>
          </w:tcPr>
          <w:p w:rsidR="003A0CE0" w:rsidRPr="00DC62B9" w:rsidRDefault="00AA58D8" w:rsidP="007830F4">
            <w:pPr>
              <w:widowControl w:val="0"/>
              <w:rPr>
                <w:rFonts w:ascii="Times New Roman" w:hAnsi="Times New Roman"/>
                <w:sz w:val="20"/>
              </w:rPr>
            </w:pPr>
            <w:r>
              <w:rPr>
                <w:rFonts w:ascii="Times New Roman" w:hAnsi="Times New Roman"/>
                <w:sz w:val="20"/>
              </w:rPr>
              <w:t>39,3</w:t>
            </w:r>
          </w:p>
        </w:tc>
        <w:tc>
          <w:tcPr>
            <w:tcW w:w="871" w:type="pct"/>
          </w:tcPr>
          <w:p w:rsidR="003A0CE0" w:rsidRPr="00DC62B9" w:rsidRDefault="003A0CE0" w:rsidP="00B57B85">
            <w:pPr>
              <w:widowControl w:val="0"/>
              <w:jc w:val="center"/>
              <w:rPr>
                <w:rFonts w:ascii="Times New Roman" w:hAnsi="Times New Roman"/>
                <w:sz w:val="20"/>
              </w:rPr>
            </w:pPr>
            <w:r w:rsidRPr="00055C6D">
              <w:rPr>
                <w:rFonts w:ascii="Times New Roman" w:hAnsi="Times New Roman"/>
                <w:sz w:val="20"/>
              </w:rPr>
              <w:t>КТЗН</w:t>
            </w:r>
          </w:p>
        </w:tc>
        <w:tc>
          <w:tcPr>
            <w:tcW w:w="1053" w:type="pct"/>
          </w:tcPr>
          <w:p w:rsidR="003A0CE0" w:rsidRPr="00DC62B9" w:rsidRDefault="003A0CE0" w:rsidP="000E2093">
            <w:pPr>
              <w:widowControl w:val="0"/>
              <w:jc w:val="center"/>
              <w:rPr>
                <w:rFonts w:ascii="Times New Roman" w:hAnsi="Times New Roman"/>
                <w:sz w:val="20"/>
              </w:rPr>
            </w:pPr>
            <w:r w:rsidRPr="00884264">
              <w:rPr>
                <w:rFonts w:ascii="Times New Roman" w:hAnsi="Times New Roman"/>
                <w:sz w:val="20"/>
              </w:rPr>
              <w:t>Стратегии 2035</w:t>
            </w:r>
          </w:p>
        </w:tc>
      </w:tr>
      <w:tr w:rsidR="003A0CE0" w:rsidRPr="00DC62B9" w:rsidTr="006D21DE">
        <w:trPr>
          <w:trHeight w:val="185"/>
        </w:trPr>
        <w:tc>
          <w:tcPr>
            <w:tcW w:w="256" w:type="pct"/>
          </w:tcPr>
          <w:p w:rsidR="003A0CE0" w:rsidRPr="00784019" w:rsidRDefault="003A0CE0" w:rsidP="00773FC0">
            <w:pPr>
              <w:pStyle w:val="a5"/>
              <w:widowControl w:val="0"/>
              <w:numPr>
                <w:ilvl w:val="0"/>
                <w:numId w:val="29"/>
              </w:numPr>
              <w:rPr>
                <w:rFonts w:ascii="Times New Roman" w:hAnsi="Times New Roman"/>
                <w:sz w:val="20"/>
              </w:rPr>
            </w:pPr>
          </w:p>
        </w:tc>
        <w:tc>
          <w:tcPr>
            <w:tcW w:w="739" w:type="pct"/>
          </w:tcPr>
          <w:p w:rsidR="003A0CE0" w:rsidRDefault="003A0CE0" w:rsidP="00CF41D8">
            <w:pPr>
              <w:pStyle w:val="ConsPlusNormal"/>
              <w:widowControl w:val="0"/>
              <w:rPr>
                <w:sz w:val="20"/>
                <w:szCs w:val="20"/>
              </w:rPr>
            </w:pPr>
            <w:r>
              <w:rPr>
                <w:sz w:val="20"/>
                <w:szCs w:val="20"/>
              </w:rPr>
              <w:t xml:space="preserve">Численность пострадавших </w:t>
            </w:r>
            <w:r>
              <w:rPr>
                <w:sz w:val="20"/>
                <w:szCs w:val="20"/>
              </w:rPr>
              <w:br/>
              <w:t xml:space="preserve">на производстве с утратой трудоспособности </w:t>
            </w:r>
            <w:r>
              <w:rPr>
                <w:sz w:val="20"/>
                <w:szCs w:val="20"/>
              </w:rPr>
              <w:br/>
              <w:t xml:space="preserve">на один рабочий день </w:t>
            </w:r>
            <w:r>
              <w:rPr>
                <w:sz w:val="20"/>
                <w:szCs w:val="20"/>
              </w:rPr>
              <w:br/>
              <w:t>и более</w:t>
            </w:r>
            <w:r w:rsidR="003C05ED">
              <w:rPr>
                <w:sz w:val="20"/>
                <w:szCs w:val="20"/>
              </w:rPr>
              <w:t xml:space="preserve"> </w:t>
            </w:r>
            <w:r>
              <w:rPr>
                <w:sz w:val="20"/>
                <w:szCs w:val="20"/>
              </w:rPr>
              <w:t xml:space="preserve">и со смертельным исходом в расчете </w:t>
            </w:r>
            <w:r>
              <w:rPr>
                <w:sz w:val="20"/>
                <w:szCs w:val="20"/>
              </w:rPr>
              <w:br/>
              <w:t>на 1000 работающих</w:t>
            </w:r>
          </w:p>
          <w:p w:rsidR="003A0CE0" w:rsidRDefault="003A0CE0" w:rsidP="00CF41D8">
            <w:pPr>
              <w:pStyle w:val="ConsPlusNormal"/>
              <w:widowControl w:val="0"/>
              <w:rPr>
                <w:rFonts w:eastAsia="Times New Roman"/>
                <w:sz w:val="20"/>
                <w:szCs w:val="20"/>
              </w:rPr>
            </w:pPr>
            <w:r>
              <w:rPr>
                <w:sz w:val="20"/>
                <w:szCs w:val="20"/>
              </w:rPr>
              <w:t xml:space="preserve">(далее _ </w:t>
            </w:r>
            <w:r w:rsidR="003C05ED">
              <w:rPr>
                <w:sz w:val="20"/>
                <w:szCs w:val="20"/>
              </w:rPr>
              <w:t>целевой показатель 7</w:t>
            </w:r>
            <w:r>
              <w:rPr>
                <w:sz w:val="20"/>
                <w:szCs w:val="20"/>
              </w:rPr>
              <w:t>)</w:t>
            </w:r>
          </w:p>
        </w:tc>
        <w:tc>
          <w:tcPr>
            <w:tcW w:w="427" w:type="pct"/>
          </w:tcPr>
          <w:p w:rsidR="00B55A2C" w:rsidRDefault="003A0CE0" w:rsidP="007830F4">
            <w:pPr>
              <w:pStyle w:val="ConsPlusNormal"/>
              <w:widowControl w:val="0"/>
              <w:jc w:val="center"/>
              <w:rPr>
                <w:rFonts w:eastAsia="Times New Roman"/>
                <w:sz w:val="20"/>
                <w:szCs w:val="20"/>
              </w:rPr>
            </w:pPr>
            <w:r w:rsidRPr="007C7C63">
              <w:rPr>
                <w:rFonts w:eastAsia="Times New Roman"/>
                <w:sz w:val="20"/>
                <w:szCs w:val="20"/>
              </w:rPr>
              <w:t xml:space="preserve">Количество человек </w:t>
            </w:r>
          </w:p>
          <w:p w:rsidR="003A0CE0" w:rsidRDefault="003A0CE0" w:rsidP="007830F4">
            <w:pPr>
              <w:pStyle w:val="ConsPlusNormal"/>
              <w:widowControl w:val="0"/>
              <w:jc w:val="center"/>
              <w:rPr>
                <w:rFonts w:eastAsia="Times New Roman"/>
                <w:sz w:val="20"/>
                <w:szCs w:val="20"/>
              </w:rPr>
            </w:pPr>
            <w:r w:rsidRPr="007C7C63">
              <w:rPr>
                <w:rFonts w:eastAsia="Times New Roman"/>
                <w:sz w:val="20"/>
                <w:szCs w:val="20"/>
              </w:rPr>
              <w:t>на 1000 работающих</w:t>
            </w:r>
          </w:p>
        </w:tc>
        <w:tc>
          <w:tcPr>
            <w:tcW w:w="249" w:type="pct"/>
          </w:tcPr>
          <w:p w:rsidR="003A0CE0" w:rsidRPr="00D21ED1" w:rsidRDefault="003A0CE0" w:rsidP="007830F4">
            <w:pPr>
              <w:pStyle w:val="ConsPlusNormal"/>
              <w:jc w:val="center"/>
              <w:rPr>
                <w:sz w:val="18"/>
                <w:szCs w:val="18"/>
                <w:lang w:val="en-US"/>
              </w:rPr>
            </w:pPr>
            <w:r w:rsidRPr="007F3ED7">
              <w:rPr>
                <w:sz w:val="18"/>
                <w:szCs w:val="18"/>
              </w:rPr>
              <w:t>1,</w:t>
            </w:r>
            <w:r w:rsidR="00D21ED1">
              <w:rPr>
                <w:sz w:val="18"/>
                <w:szCs w:val="18"/>
                <w:lang w:val="en-US"/>
              </w:rPr>
              <w:t>2</w:t>
            </w:r>
          </w:p>
        </w:tc>
        <w:tc>
          <w:tcPr>
            <w:tcW w:w="290" w:type="pct"/>
          </w:tcPr>
          <w:p w:rsidR="003A0CE0" w:rsidRPr="007F3ED7" w:rsidRDefault="003A0CE0" w:rsidP="007830F4">
            <w:pPr>
              <w:pStyle w:val="ConsPlusNormal"/>
              <w:jc w:val="center"/>
              <w:rPr>
                <w:sz w:val="18"/>
                <w:szCs w:val="18"/>
              </w:rPr>
            </w:pPr>
            <w:r w:rsidRPr="007F3ED7">
              <w:rPr>
                <w:sz w:val="18"/>
                <w:szCs w:val="18"/>
              </w:rPr>
              <w:t>1,10</w:t>
            </w:r>
          </w:p>
        </w:tc>
        <w:tc>
          <w:tcPr>
            <w:tcW w:w="291" w:type="pct"/>
          </w:tcPr>
          <w:p w:rsidR="003A0CE0" w:rsidRPr="007F3ED7" w:rsidRDefault="003A0CE0" w:rsidP="007830F4">
            <w:pPr>
              <w:pStyle w:val="ConsPlusNormal"/>
              <w:jc w:val="center"/>
              <w:rPr>
                <w:sz w:val="18"/>
                <w:szCs w:val="18"/>
              </w:rPr>
            </w:pPr>
            <w:r w:rsidRPr="007F3ED7">
              <w:rPr>
                <w:sz w:val="18"/>
                <w:szCs w:val="18"/>
              </w:rPr>
              <w:t>1,09</w:t>
            </w:r>
          </w:p>
        </w:tc>
        <w:tc>
          <w:tcPr>
            <w:tcW w:w="289" w:type="pct"/>
          </w:tcPr>
          <w:p w:rsidR="003A0CE0" w:rsidRPr="007F3ED7" w:rsidRDefault="003A0CE0" w:rsidP="007830F4">
            <w:pPr>
              <w:pStyle w:val="ConsPlusNormal"/>
              <w:jc w:val="center"/>
              <w:rPr>
                <w:sz w:val="18"/>
                <w:szCs w:val="18"/>
              </w:rPr>
            </w:pPr>
            <w:r w:rsidRPr="007F3ED7">
              <w:rPr>
                <w:sz w:val="18"/>
                <w:szCs w:val="18"/>
              </w:rPr>
              <w:t>1,08</w:t>
            </w:r>
          </w:p>
        </w:tc>
        <w:tc>
          <w:tcPr>
            <w:tcW w:w="291" w:type="pct"/>
          </w:tcPr>
          <w:p w:rsidR="003A0CE0" w:rsidRPr="007F3ED7" w:rsidRDefault="003A0CE0" w:rsidP="007830F4">
            <w:pPr>
              <w:pStyle w:val="ConsPlusNormal"/>
              <w:jc w:val="center"/>
              <w:rPr>
                <w:sz w:val="18"/>
                <w:szCs w:val="18"/>
              </w:rPr>
            </w:pPr>
            <w:r w:rsidRPr="007F3ED7">
              <w:rPr>
                <w:sz w:val="18"/>
                <w:szCs w:val="18"/>
              </w:rPr>
              <w:t>1,07</w:t>
            </w:r>
          </w:p>
        </w:tc>
        <w:tc>
          <w:tcPr>
            <w:tcW w:w="245" w:type="pct"/>
          </w:tcPr>
          <w:p w:rsidR="003A0CE0" w:rsidRPr="007F3ED7" w:rsidRDefault="003A0CE0" w:rsidP="007830F4">
            <w:pPr>
              <w:pStyle w:val="ConsPlusNormal"/>
              <w:jc w:val="center"/>
              <w:rPr>
                <w:sz w:val="18"/>
                <w:szCs w:val="18"/>
              </w:rPr>
            </w:pPr>
            <w:r>
              <w:rPr>
                <w:sz w:val="18"/>
                <w:szCs w:val="18"/>
              </w:rPr>
              <w:t>1,06</w:t>
            </w:r>
          </w:p>
        </w:tc>
        <w:tc>
          <w:tcPr>
            <w:tcW w:w="871" w:type="pct"/>
          </w:tcPr>
          <w:p w:rsidR="003A0CE0" w:rsidRDefault="003A0CE0" w:rsidP="007830F4">
            <w:pPr>
              <w:widowControl w:val="0"/>
              <w:jc w:val="center"/>
              <w:rPr>
                <w:rFonts w:ascii="Times New Roman" w:hAnsi="Times New Roman"/>
                <w:sz w:val="20"/>
              </w:rPr>
            </w:pPr>
            <w:r>
              <w:rPr>
                <w:rFonts w:ascii="Times New Roman" w:hAnsi="Times New Roman"/>
                <w:sz w:val="20"/>
              </w:rPr>
              <w:t>КТЗН</w:t>
            </w:r>
          </w:p>
        </w:tc>
        <w:tc>
          <w:tcPr>
            <w:tcW w:w="1053" w:type="pct"/>
          </w:tcPr>
          <w:p w:rsidR="003A0CE0" w:rsidRPr="00DC62B9" w:rsidRDefault="003A0CE0" w:rsidP="000E2093">
            <w:pPr>
              <w:widowControl w:val="0"/>
              <w:jc w:val="center"/>
              <w:rPr>
                <w:rFonts w:ascii="Times New Roman" w:hAnsi="Times New Roman"/>
                <w:sz w:val="20"/>
              </w:rPr>
            </w:pPr>
            <w:r>
              <w:rPr>
                <w:rFonts w:ascii="Times New Roman" w:hAnsi="Times New Roman"/>
                <w:sz w:val="20"/>
              </w:rPr>
              <w:t>--</w:t>
            </w:r>
          </w:p>
        </w:tc>
      </w:tr>
      <w:tr w:rsidR="003A0CE0" w:rsidRPr="00DC62B9" w:rsidTr="006D21DE">
        <w:trPr>
          <w:trHeight w:val="185"/>
        </w:trPr>
        <w:tc>
          <w:tcPr>
            <w:tcW w:w="256" w:type="pct"/>
          </w:tcPr>
          <w:p w:rsidR="003A0CE0" w:rsidRPr="00784019" w:rsidRDefault="003A0CE0" w:rsidP="00773FC0">
            <w:pPr>
              <w:pStyle w:val="a5"/>
              <w:widowControl w:val="0"/>
              <w:numPr>
                <w:ilvl w:val="0"/>
                <w:numId w:val="29"/>
              </w:numPr>
              <w:rPr>
                <w:rFonts w:ascii="Times New Roman" w:hAnsi="Times New Roman"/>
                <w:sz w:val="20"/>
              </w:rPr>
            </w:pPr>
          </w:p>
        </w:tc>
        <w:tc>
          <w:tcPr>
            <w:tcW w:w="739" w:type="pct"/>
          </w:tcPr>
          <w:p w:rsidR="003A0CE0" w:rsidRDefault="003A0CE0" w:rsidP="007830F4">
            <w:pPr>
              <w:pStyle w:val="ConsPlusNormal"/>
              <w:widowControl w:val="0"/>
              <w:rPr>
                <w:rFonts w:eastAsia="Times New Roman"/>
                <w:sz w:val="20"/>
                <w:szCs w:val="20"/>
              </w:rPr>
            </w:pPr>
            <w:r>
              <w:rPr>
                <w:sz w:val="20"/>
                <w:szCs w:val="20"/>
              </w:rPr>
              <w:t xml:space="preserve">Доля работающих </w:t>
            </w:r>
            <w:r>
              <w:rPr>
                <w:sz w:val="20"/>
                <w:szCs w:val="20"/>
              </w:rPr>
              <w:br/>
              <w:t>в отчетном периоде инвалидов в общей численности инвалидов трудоспособного возраста</w:t>
            </w:r>
            <w:r w:rsidR="00CC2911">
              <w:rPr>
                <w:sz w:val="20"/>
                <w:szCs w:val="20"/>
              </w:rPr>
              <w:t xml:space="preserve"> (далее – целевой показатель 8</w:t>
            </w:r>
            <w:r>
              <w:rPr>
                <w:sz w:val="20"/>
                <w:szCs w:val="20"/>
              </w:rPr>
              <w:t>)</w:t>
            </w:r>
          </w:p>
        </w:tc>
        <w:tc>
          <w:tcPr>
            <w:tcW w:w="427" w:type="pct"/>
          </w:tcPr>
          <w:p w:rsidR="003A0CE0" w:rsidRDefault="003A0CE0" w:rsidP="007830F4">
            <w:pPr>
              <w:pStyle w:val="ConsPlusNormal"/>
              <w:widowControl w:val="0"/>
              <w:jc w:val="center"/>
              <w:rPr>
                <w:rFonts w:eastAsia="Times New Roman"/>
                <w:sz w:val="20"/>
                <w:szCs w:val="20"/>
              </w:rPr>
            </w:pPr>
            <w:r>
              <w:rPr>
                <w:sz w:val="20"/>
                <w:szCs w:val="20"/>
              </w:rPr>
              <w:t>%</w:t>
            </w:r>
          </w:p>
        </w:tc>
        <w:tc>
          <w:tcPr>
            <w:tcW w:w="249" w:type="pct"/>
          </w:tcPr>
          <w:p w:rsidR="003A0CE0" w:rsidRPr="00DA3FD8" w:rsidRDefault="00D21ED1" w:rsidP="007830F4">
            <w:pPr>
              <w:pStyle w:val="ConsPlusNormal"/>
              <w:widowControl w:val="0"/>
              <w:spacing w:line="360" w:lineRule="auto"/>
              <w:ind w:left="-151" w:right="-108"/>
              <w:jc w:val="center"/>
              <w:rPr>
                <w:sz w:val="20"/>
                <w:szCs w:val="20"/>
              </w:rPr>
            </w:pPr>
            <w:r>
              <w:rPr>
                <w:sz w:val="20"/>
                <w:szCs w:val="20"/>
                <w:lang w:val="en-US"/>
              </w:rPr>
              <w:t>4</w:t>
            </w:r>
            <w:r w:rsidR="003A0CE0" w:rsidRPr="00DA3FD8">
              <w:rPr>
                <w:sz w:val="20"/>
                <w:szCs w:val="20"/>
              </w:rPr>
              <w:t>8,0</w:t>
            </w:r>
          </w:p>
        </w:tc>
        <w:tc>
          <w:tcPr>
            <w:tcW w:w="290"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40,0</w:t>
            </w:r>
          </w:p>
        </w:tc>
        <w:tc>
          <w:tcPr>
            <w:tcW w:w="291"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41,0</w:t>
            </w:r>
          </w:p>
        </w:tc>
        <w:tc>
          <w:tcPr>
            <w:tcW w:w="289"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42,0</w:t>
            </w:r>
          </w:p>
        </w:tc>
        <w:tc>
          <w:tcPr>
            <w:tcW w:w="291" w:type="pct"/>
          </w:tcPr>
          <w:p w:rsidR="003A0CE0" w:rsidRPr="00DA3FD8" w:rsidRDefault="003A0CE0" w:rsidP="007830F4">
            <w:pPr>
              <w:pStyle w:val="ConsPlusNormal"/>
              <w:widowControl w:val="0"/>
              <w:spacing w:line="360" w:lineRule="auto"/>
              <w:ind w:left="-151" w:right="-108"/>
              <w:jc w:val="center"/>
              <w:rPr>
                <w:sz w:val="20"/>
                <w:szCs w:val="20"/>
              </w:rPr>
            </w:pPr>
            <w:r w:rsidRPr="00DA3FD8">
              <w:rPr>
                <w:sz w:val="20"/>
                <w:szCs w:val="20"/>
              </w:rPr>
              <w:t>44,0</w:t>
            </w:r>
          </w:p>
        </w:tc>
        <w:tc>
          <w:tcPr>
            <w:tcW w:w="245" w:type="pct"/>
          </w:tcPr>
          <w:p w:rsidR="003A0CE0" w:rsidRPr="00A6542C" w:rsidRDefault="003A0CE0" w:rsidP="007830F4">
            <w:pPr>
              <w:pStyle w:val="ConsPlusNormal"/>
              <w:widowControl w:val="0"/>
              <w:spacing w:line="360" w:lineRule="auto"/>
              <w:ind w:left="-151" w:right="-108"/>
              <w:jc w:val="center"/>
              <w:rPr>
                <w:color w:val="000000" w:themeColor="text1"/>
                <w:sz w:val="20"/>
                <w:szCs w:val="20"/>
              </w:rPr>
            </w:pPr>
            <w:r>
              <w:rPr>
                <w:color w:val="000000" w:themeColor="text1"/>
                <w:sz w:val="20"/>
                <w:szCs w:val="20"/>
                <w:lang w:val="en-US"/>
              </w:rPr>
              <w:t>50</w:t>
            </w:r>
            <w:r w:rsidRPr="00A6542C">
              <w:rPr>
                <w:color w:val="000000" w:themeColor="text1"/>
                <w:sz w:val="20"/>
                <w:szCs w:val="20"/>
              </w:rPr>
              <w:t>,0</w:t>
            </w:r>
          </w:p>
        </w:tc>
        <w:tc>
          <w:tcPr>
            <w:tcW w:w="871" w:type="pct"/>
          </w:tcPr>
          <w:p w:rsidR="003A0CE0" w:rsidRDefault="003A0CE0" w:rsidP="007830F4">
            <w:pPr>
              <w:widowControl w:val="0"/>
              <w:jc w:val="center"/>
              <w:rPr>
                <w:rFonts w:ascii="Times New Roman" w:hAnsi="Times New Roman"/>
                <w:sz w:val="20"/>
              </w:rPr>
            </w:pPr>
            <w:r>
              <w:rPr>
                <w:rFonts w:ascii="Times New Roman" w:hAnsi="Times New Roman"/>
                <w:sz w:val="20"/>
              </w:rPr>
              <w:t>КТЗН</w:t>
            </w:r>
          </w:p>
        </w:tc>
        <w:tc>
          <w:tcPr>
            <w:tcW w:w="1053" w:type="pct"/>
          </w:tcPr>
          <w:p w:rsidR="003A0CE0" w:rsidRPr="00DC62B9" w:rsidRDefault="003A0CE0" w:rsidP="000E2093">
            <w:pPr>
              <w:widowControl w:val="0"/>
              <w:jc w:val="center"/>
              <w:rPr>
                <w:rFonts w:ascii="Times New Roman" w:hAnsi="Times New Roman"/>
                <w:sz w:val="20"/>
              </w:rPr>
            </w:pPr>
            <w:r>
              <w:rPr>
                <w:rFonts w:ascii="Times New Roman" w:hAnsi="Times New Roman"/>
                <w:sz w:val="20"/>
              </w:rPr>
              <w:t>-</w:t>
            </w:r>
          </w:p>
        </w:tc>
      </w:tr>
    </w:tbl>
    <w:p w:rsidR="00FD0B00" w:rsidRDefault="00FD0B00">
      <w:pPr>
        <w:pStyle w:val="ConsPlusNormal"/>
        <w:widowControl w:val="0"/>
        <w:tabs>
          <w:tab w:val="left" w:pos="9923"/>
        </w:tabs>
        <w:ind w:right="-3"/>
        <w:jc w:val="right"/>
      </w:pPr>
    </w:p>
    <w:p w:rsidR="00FD0B00" w:rsidRDefault="00FD0B00">
      <w:pPr>
        <w:pStyle w:val="ConsPlusNormal"/>
        <w:widowControl w:val="0"/>
        <w:tabs>
          <w:tab w:val="left" w:pos="9923"/>
        </w:tabs>
        <w:ind w:right="-3"/>
        <w:jc w:val="right"/>
      </w:pPr>
    </w:p>
    <w:p w:rsidR="00FD0B00" w:rsidRDefault="00FD0B00">
      <w:pPr>
        <w:pStyle w:val="ConsPlusNormal"/>
        <w:widowControl w:val="0"/>
        <w:tabs>
          <w:tab w:val="left" w:pos="9923"/>
        </w:tabs>
        <w:ind w:right="-3"/>
        <w:jc w:val="right"/>
      </w:pPr>
    </w:p>
    <w:p w:rsidR="00FD0B00" w:rsidRDefault="00FD0B00">
      <w:pPr>
        <w:pStyle w:val="ConsPlusNormal"/>
        <w:widowControl w:val="0"/>
        <w:tabs>
          <w:tab w:val="left" w:pos="9923"/>
        </w:tabs>
        <w:ind w:right="-3"/>
        <w:jc w:val="right"/>
        <w:rPr>
          <w:lang w:val="en-US"/>
        </w:rPr>
      </w:pPr>
    </w:p>
    <w:p w:rsidR="00D21ED1" w:rsidRDefault="00D21ED1">
      <w:pPr>
        <w:pStyle w:val="ConsPlusNormal"/>
        <w:widowControl w:val="0"/>
        <w:tabs>
          <w:tab w:val="left" w:pos="9923"/>
        </w:tabs>
        <w:ind w:right="-3"/>
        <w:jc w:val="right"/>
        <w:rPr>
          <w:lang w:val="en-US"/>
        </w:rPr>
      </w:pPr>
    </w:p>
    <w:p w:rsidR="00D21ED1" w:rsidRDefault="00D21ED1">
      <w:pPr>
        <w:pStyle w:val="ConsPlusNormal"/>
        <w:widowControl w:val="0"/>
        <w:tabs>
          <w:tab w:val="left" w:pos="9923"/>
        </w:tabs>
        <w:ind w:right="-3"/>
        <w:jc w:val="right"/>
        <w:rPr>
          <w:lang w:val="en-US"/>
        </w:rPr>
      </w:pPr>
    </w:p>
    <w:p w:rsidR="00D21ED1" w:rsidRPr="00D21ED1" w:rsidRDefault="00D21ED1">
      <w:pPr>
        <w:pStyle w:val="ConsPlusNormal"/>
        <w:widowControl w:val="0"/>
        <w:tabs>
          <w:tab w:val="left" w:pos="9923"/>
        </w:tabs>
        <w:ind w:right="-3"/>
        <w:jc w:val="right"/>
        <w:rPr>
          <w:lang w:val="en-US"/>
        </w:rPr>
      </w:pPr>
    </w:p>
    <w:p w:rsidR="00D128D5" w:rsidRDefault="00D128D5" w:rsidP="00D128D5">
      <w:pPr>
        <w:pStyle w:val="ConsPlusNonformat"/>
        <w:jc w:val="center"/>
        <w:rPr>
          <w:rFonts w:ascii="Times New Roman" w:hAnsi="Times New Roman" w:cs="Times New Roman"/>
          <w:b/>
          <w:sz w:val="24"/>
          <w:szCs w:val="24"/>
        </w:rPr>
      </w:pPr>
      <w:r>
        <w:rPr>
          <w:rFonts w:ascii="Times New Roman" w:hAnsi="Times New Roman" w:cs="Times New Roman"/>
          <w:b/>
          <w:sz w:val="24"/>
          <w:szCs w:val="24"/>
        </w:rPr>
        <w:t>ИНДИКАТОРЫ</w:t>
      </w:r>
    </w:p>
    <w:p w:rsidR="00D128D5" w:rsidRDefault="00D128D5" w:rsidP="00D128D5">
      <w:pPr>
        <w:widowControl w:val="0"/>
        <w:jc w:val="center"/>
        <w:rPr>
          <w:rFonts w:ascii="Times New Roman" w:hAnsi="Times New Roman"/>
        </w:rPr>
      </w:pPr>
      <w:r>
        <w:rPr>
          <w:rFonts w:ascii="Times New Roman" w:hAnsi="Times New Roman"/>
        </w:rPr>
        <w:t>подпрограмм и отдельного мероприятия государственной программы</w:t>
      </w:r>
    </w:p>
    <w:p w:rsidR="003C2973" w:rsidRDefault="003C2973">
      <w:pPr>
        <w:pStyle w:val="ConsPlusNormal"/>
        <w:widowControl w:val="0"/>
        <w:tabs>
          <w:tab w:val="left" w:pos="9781"/>
        </w:tabs>
        <w:ind w:right="-145"/>
        <w:jc w:val="right"/>
      </w:pPr>
    </w:p>
    <w:p w:rsidR="003C2973" w:rsidRDefault="00CB5FEB">
      <w:pPr>
        <w:pStyle w:val="ConsPlusNormal"/>
        <w:widowControl w:val="0"/>
        <w:tabs>
          <w:tab w:val="left" w:pos="9781"/>
        </w:tabs>
        <w:ind w:right="-145"/>
        <w:jc w:val="right"/>
      </w:pPr>
      <w:r>
        <w:t>Таблица 4</w:t>
      </w:r>
      <w:r>
        <w:rPr>
          <w:b/>
        </w:rPr>
        <w:t xml:space="preserve"> </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3"/>
        <w:gridCol w:w="166"/>
        <w:gridCol w:w="2859"/>
        <w:gridCol w:w="990"/>
        <w:gridCol w:w="268"/>
        <w:gridCol w:w="7"/>
        <w:gridCol w:w="22"/>
        <w:gridCol w:w="43"/>
        <w:gridCol w:w="645"/>
        <w:gridCol w:w="12"/>
        <w:gridCol w:w="9"/>
        <w:gridCol w:w="194"/>
        <w:gridCol w:w="494"/>
        <w:gridCol w:w="19"/>
        <w:gridCol w:w="34"/>
        <w:gridCol w:w="312"/>
        <w:gridCol w:w="503"/>
        <w:gridCol w:w="15"/>
        <w:gridCol w:w="315"/>
        <w:gridCol w:w="518"/>
        <w:gridCol w:w="9"/>
        <w:gridCol w:w="315"/>
        <w:gridCol w:w="413"/>
        <w:gridCol w:w="114"/>
        <w:gridCol w:w="25"/>
        <w:gridCol w:w="139"/>
        <w:gridCol w:w="62"/>
        <w:gridCol w:w="93"/>
        <w:gridCol w:w="558"/>
        <w:gridCol w:w="271"/>
        <w:gridCol w:w="37"/>
        <w:gridCol w:w="37"/>
        <w:gridCol w:w="1024"/>
        <w:gridCol w:w="83"/>
        <w:gridCol w:w="37"/>
        <w:gridCol w:w="22"/>
        <w:gridCol w:w="52"/>
        <w:gridCol w:w="2002"/>
        <w:gridCol w:w="19"/>
        <w:gridCol w:w="52"/>
        <w:gridCol w:w="2061"/>
      </w:tblGrid>
      <w:tr w:rsidR="00AE3F1E" w:rsidRPr="00DC62B9" w:rsidTr="008913D2">
        <w:tc>
          <w:tcPr>
            <w:tcW w:w="186" w:type="pct"/>
            <w:vMerge w:val="restart"/>
            <w:vAlign w:val="center"/>
          </w:tcPr>
          <w:p w:rsidR="00FD0B00" w:rsidRPr="001D6887" w:rsidRDefault="00FD0B00" w:rsidP="001D6887">
            <w:pPr>
              <w:widowControl w:val="0"/>
              <w:jc w:val="center"/>
              <w:rPr>
                <w:rFonts w:ascii="Times New Roman" w:hAnsi="Times New Roman"/>
                <w:sz w:val="20"/>
              </w:rPr>
            </w:pPr>
            <w:r w:rsidRPr="001D6887">
              <w:rPr>
                <w:rFonts w:ascii="Times New Roman" w:hAnsi="Times New Roman"/>
                <w:sz w:val="20"/>
              </w:rPr>
              <w:t xml:space="preserve">№ </w:t>
            </w:r>
            <w:proofErr w:type="spellStart"/>
            <w:proofErr w:type="gramStart"/>
            <w:r w:rsidRPr="001D6887">
              <w:rPr>
                <w:rFonts w:ascii="Times New Roman" w:hAnsi="Times New Roman"/>
                <w:sz w:val="20"/>
              </w:rPr>
              <w:t>п</w:t>
            </w:r>
            <w:proofErr w:type="spellEnd"/>
            <w:proofErr w:type="gramEnd"/>
            <w:r w:rsidRPr="001D6887">
              <w:rPr>
                <w:rFonts w:ascii="Times New Roman" w:hAnsi="Times New Roman"/>
                <w:sz w:val="20"/>
              </w:rPr>
              <w:t>/</w:t>
            </w:r>
            <w:proofErr w:type="spellStart"/>
            <w:r w:rsidRPr="001D6887">
              <w:rPr>
                <w:rFonts w:ascii="Times New Roman" w:hAnsi="Times New Roman"/>
                <w:sz w:val="20"/>
              </w:rPr>
              <w:t>п</w:t>
            </w:r>
            <w:proofErr w:type="spellEnd"/>
          </w:p>
        </w:tc>
        <w:tc>
          <w:tcPr>
            <w:tcW w:w="980" w:type="pct"/>
            <w:gridSpan w:val="2"/>
            <w:vMerge w:val="restart"/>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Наименование индикатора</w:t>
            </w:r>
          </w:p>
        </w:tc>
        <w:tc>
          <w:tcPr>
            <w:tcW w:w="321" w:type="pct"/>
            <w:vMerge w:val="restart"/>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Единица измерения</w:t>
            </w:r>
          </w:p>
        </w:tc>
        <w:tc>
          <w:tcPr>
            <w:tcW w:w="1665" w:type="pct"/>
            <w:gridSpan w:val="25"/>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Значение индикатора по годам</w:t>
            </w:r>
          </w:p>
        </w:tc>
        <w:tc>
          <w:tcPr>
            <w:tcW w:w="444" w:type="pct"/>
            <w:gridSpan w:val="4"/>
            <w:vMerge w:val="restart"/>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 xml:space="preserve">Ответственный </w:t>
            </w:r>
            <w:r w:rsidRPr="00FC387A">
              <w:rPr>
                <w:rFonts w:ascii="Times New Roman" w:eastAsia="Calibri" w:hAnsi="Times New Roman"/>
                <w:sz w:val="18"/>
                <w:szCs w:val="18"/>
              </w:rPr>
              <w:br/>
              <w:t>за достижение индикатора</w:t>
            </w:r>
          </w:p>
        </w:tc>
        <w:tc>
          <w:tcPr>
            <w:tcW w:w="712" w:type="pct"/>
            <w:gridSpan w:val="5"/>
            <w:vMerge w:val="restart"/>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Наименование целевого показателя, на достижение которого оказывает влияние индикатор</w:t>
            </w:r>
          </w:p>
        </w:tc>
        <w:tc>
          <w:tcPr>
            <w:tcW w:w="692" w:type="pct"/>
            <w:gridSpan w:val="3"/>
            <w:vMerge w:val="restart"/>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Принадлежность индикатора к показателям Стратегии 2035, региональных проектов, Указа Президента РФ № 193</w:t>
            </w:r>
          </w:p>
        </w:tc>
      </w:tr>
      <w:tr w:rsidR="00AE3F1E" w:rsidRPr="00DC62B9" w:rsidTr="008913D2">
        <w:trPr>
          <w:trHeight w:val="232"/>
        </w:trPr>
        <w:tc>
          <w:tcPr>
            <w:tcW w:w="186" w:type="pct"/>
            <w:vMerge/>
          </w:tcPr>
          <w:p w:rsidR="00FD0B00" w:rsidRPr="001D6887" w:rsidRDefault="00FD0B00" w:rsidP="001D6887">
            <w:pPr>
              <w:widowControl w:val="0"/>
              <w:jc w:val="center"/>
              <w:rPr>
                <w:rFonts w:ascii="Times New Roman" w:hAnsi="Times New Roman"/>
                <w:sz w:val="20"/>
              </w:rPr>
            </w:pPr>
          </w:p>
        </w:tc>
        <w:tc>
          <w:tcPr>
            <w:tcW w:w="980" w:type="pct"/>
            <w:gridSpan w:val="2"/>
            <w:vMerge/>
          </w:tcPr>
          <w:p w:rsidR="00FD0B00" w:rsidRPr="00FC387A" w:rsidRDefault="00FD0B00" w:rsidP="00FC387A">
            <w:pPr>
              <w:overflowPunct/>
              <w:jc w:val="center"/>
              <w:rPr>
                <w:rFonts w:ascii="Times New Roman" w:eastAsia="Calibri" w:hAnsi="Times New Roman"/>
                <w:sz w:val="18"/>
                <w:szCs w:val="18"/>
              </w:rPr>
            </w:pPr>
          </w:p>
        </w:tc>
        <w:tc>
          <w:tcPr>
            <w:tcW w:w="321" w:type="pct"/>
            <w:vMerge/>
          </w:tcPr>
          <w:p w:rsidR="00FD0B00" w:rsidRPr="00FC387A" w:rsidRDefault="00FD0B00" w:rsidP="00FC387A">
            <w:pPr>
              <w:overflowPunct/>
              <w:jc w:val="center"/>
              <w:rPr>
                <w:rFonts w:ascii="Times New Roman" w:eastAsia="Calibri" w:hAnsi="Times New Roman"/>
                <w:sz w:val="18"/>
                <w:szCs w:val="18"/>
              </w:rPr>
            </w:pPr>
          </w:p>
        </w:tc>
        <w:tc>
          <w:tcPr>
            <w:tcW w:w="323" w:type="pct"/>
            <w:gridSpan w:val="6"/>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 xml:space="preserve">2019 </w:t>
            </w:r>
            <w:r w:rsidR="00D65700" w:rsidRPr="00FC387A">
              <w:rPr>
                <w:rFonts w:ascii="Times New Roman" w:eastAsia="Calibri" w:hAnsi="Times New Roman"/>
                <w:sz w:val="18"/>
                <w:szCs w:val="18"/>
              </w:rPr>
              <w:t>г.</w:t>
            </w:r>
          </w:p>
        </w:tc>
        <w:tc>
          <w:tcPr>
            <w:tcW w:w="243" w:type="pct"/>
            <w:gridSpan w:val="5"/>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2020 г</w:t>
            </w:r>
            <w:r w:rsidR="001D6887" w:rsidRPr="00FC387A">
              <w:rPr>
                <w:rFonts w:ascii="Times New Roman" w:eastAsia="Calibri" w:hAnsi="Times New Roman"/>
                <w:sz w:val="18"/>
                <w:szCs w:val="18"/>
              </w:rPr>
              <w:t>.</w:t>
            </w:r>
          </w:p>
        </w:tc>
        <w:tc>
          <w:tcPr>
            <w:tcW w:w="269" w:type="pct"/>
            <w:gridSpan w:val="3"/>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2021</w:t>
            </w:r>
            <w:r w:rsidR="001D6887" w:rsidRPr="00FC387A">
              <w:rPr>
                <w:rFonts w:ascii="Times New Roman" w:eastAsia="Calibri" w:hAnsi="Times New Roman"/>
                <w:sz w:val="18"/>
                <w:szCs w:val="18"/>
              </w:rPr>
              <w:t xml:space="preserve"> г.</w:t>
            </w:r>
          </w:p>
        </w:tc>
        <w:tc>
          <w:tcPr>
            <w:tcW w:w="273" w:type="pct"/>
            <w:gridSpan w:val="3"/>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2022 г</w:t>
            </w:r>
            <w:r w:rsidR="00D65700" w:rsidRPr="00FC387A">
              <w:rPr>
                <w:rFonts w:ascii="Times New Roman" w:eastAsia="Calibri" w:hAnsi="Times New Roman"/>
                <w:sz w:val="18"/>
                <w:szCs w:val="18"/>
              </w:rPr>
              <w:t>.</w:t>
            </w:r>
          </w:p>
        </w:tc>
        <w:tc>
          <w:tcPr>
            <w:tcW w:w="236" w:type="pct"/>
            <w:gridSpan w:val="2"/>
            <w:vAlign w:val="center"/>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2023 г</w:t>
            </w:r>
            <w:r w:rsidR="00D65700" w:rsidRPr="00FC387A">
              <w:rPr>
                <w:rFonts w:ascii="Times New Roman" w:eastAsia="Calibri" w:hAnsi="Times New Roman"/>
                <w:sz w:val="18"/>
                <w:szCs w:val="18"/>
              </w:rPr>
              <w:t>.</w:t>
            </w:r>
          </w:p>
        </w:tc>
        <w:tc>
          <w:tcPr>
            <w:tcW w:w="320" w:type="pct"/>
            <w:gridSpan w:val="6"/>
            <w:vAlign w:val="center"/>
          </w:tcPr>
          <w:p w:rsidR="00FD0B00" w:rsidRPr="00FC387A" w:rsidRDefault="00D657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2024 г.</w:t>
            </w:r>
          </w:p>
        </w:tc>
        <w:tc>
          <w:tcPr>
            <w:tcW w:w="444" w:type="pct"/>
            <w:gridSpan w:val="4"/>
            <w:vMerge/>
          </w:tcPr>
          <w:p w:rsidR="00FD0B00" w:rsidRPr="00FC387A" w:rsidRDefault="00FD0B00" w:rsidP="00FC387A">
            <w:pPr>
              <w:overflowPunct/>
              <w:rPr>
                <w:rFonts w:ascii="Times New Roman" w:eastAsia="Calibri" w:hAnsi="Times New Roman"/>
                <w:sz w:val="18"/>
                <w:szCs w:val="18"/>
              </w:rPr>
            </w:pPr>
          </w:p>
        </w:tc>
        <w:tc>
          <w:tcPr>
            <w:tcW w:w="712" w:type="pct"/>
            <w:gridSpan w:val="5"/>
            <w:vMerge/>
          </w:tcPr>
          <w:p w:rsidR="00FD0B00" w:rsidRPr="00FC387A" w:rsidRDefault="00FD0B00" w:rsidP="00FC387A">
            <w:pPr>
              <w:overflowPunct/>
              <w:rPr>
                <w:rFonts w:ascii="Times New Roman" w:eastAsia="Calibri" w:hAnsi="Times New Roman"/>
                <w:sz w:val="18"/>
                <w:szCs w:val="18"/>
              </w:rPr>
            </w:pPr>
          </w:p>
        </w:tc>
        <w:tc>
          <w:tcPr>
            <w:tcW w:w="692" w:type="pct"/>
            <w:gridSpan w:val="3"/>
            <w:vMerge/>
          </w:tcPr>
          <w:p w:rsidR="00FD0B00" w:rsidRPr="00FC387A" w:rsidRDefault="00FD0B00" w:rsidP="00FC387A">
            <w:pPr>
              <w:overflowPunct/>
              <w:rPr>
                <w:rFonts w:ascii="Times New Roman" w:eastAsia="Calibri" w:hAnsi="Times New Roman"/>
                <w:sz w:val="18"/>
                <w:szCs w:val="18"/>
              </w:rPr>
            </w:pPr>
          </w:p>
        </w:tc>
      </w:tr>
      <w:tr w:rsidR="00AE3F1E" w:rsidRPr="00DC62B9" w:rsidTr="008913D2">
        <w:trPr>
          <w:trHeight w:val="75"/>
        </w:trPr>
        <w:tc>
          <w:tcPr>
            <w:tcW w:w="186" w:type="pct"/>
          </w:tcPr>
          <w:p w:rsidR="00FD0B00" w:rsidRPr="001D6887" w:rsidRDefault="00FD0B00" w:rsidP="00FC387A">
            <w:pPr>
              <w:widowControl w:val="0"/>
              <w:jc w:val="center"/>
              <w:rPr>
                <w:rFonts w:ascii="Times New Roman" w:hAnsi="Times New Roman"/>
                <w:sz w:val="20"/>
              </w:rPr>
            </w:pPr>
            <w:r w:rsidRPr="001D6887">
              <w:rPr>
                <w:rFonts w:ascii="Times New Roman" w:hAnsi="Times New Roman"/>
                <w:sz w:val="20"/>
              </w:rPr>
              <w:t>1</w:t>
            </w:r>
          </w:p>
        </w:tc>
        <w:tc>
          <w:tcPr>
            <w:tcW w:w="980" w:type="pct"/>
            <w:gridSpan w:val="2"/>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2</w:t>
            </w:r>
          </w:p>
        </w:tc>
        <w:tc>
          <w:tcPr>
            <w:tcW w:w="321" w:type="pct"/>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3</w:t>
            </w:r>
          </w:p>
        </w:tc>
        <w:tc>
          <w:tcPr>
            <w:tcW w:w="323" w:type="pct"/>
            <w:gridSpan w:val="6"/>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4</w:t>
            </w:r>
          </w:p>
        </w:tc>
        <w:tc>
          <w:tcPr>
            <w:tcW w:w="243" w:type="pct"/>
            <w:gridSpan w:val="5"/>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5</w:t>
            </w:r>
          </w:p>
        </w:tc>
        <w:tc>
          <w:tcPr>
            <w:tcW w:w="269" w:type="pct"/>
            <w:gridSpan w:val="3"/>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6</w:t>
            </w:r>
          </w:p>
        </w:tc>
        <w:tc>
          <w:tcPr>
            <w:tcW w:w="273" w:type="pct"/>
            <w:gridSpan w:val="3"/>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7</w:t>
            </w:r>
          </w:p>
        </w:tc>
        <w:tc>
          <w:tcPr>
            <w:tcW w:w="236" w:type="pct"/>
            <w:gridSpan w:val="2"/>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8</w:t>
            </w:r>
          </w:p>
        </w:tc>
        <w:tc>
          <w:tcPr>
            <w:tcW w:w="320" w:type="pct"/>
            <w:gridSpan w:val="6"/>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9</w:t>
            </w:r>
          </w:p>
        </w:tc>
        <w:tc>
          <w:tcPr>
            <w:tcW w:w="444" w:type="pct"/>
            <w:gridSpan w:val="4"/>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10</w:t>
            </w:r>
          </w:p>
        </w:tc>
        <w:tc>
          <w:tcPr>
            <w:tcW w:w="712" w:type="pct"/>
            <w:gridSpan w:val="5"/>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11</w:t>
            </w:r>
          </w:p>
        </w:tc>
        <w:tc>
          <w:tcPr>
            <w:tcW w:w="692" w:type="pct"/>
            <w:gridSpan w:val="3"/>
          </w:tcPr>
          <w:p w:rsidR="00FD0B00" w:rsidRPr="00FC387A" w:rsidRDefault="00FD0B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12</w:t>
            </w:r>
          </w:p>
        </w:tc>
      </w:tr>
      <w:tr w:rsidR="00FD0B00" w:rsidRPr="00DC62B9" w:rsidTr="00AE3F1E">
        <w:tc>
          <w:tcPr>
            <w:tcW w:w="5000" w:type="pct"/>
            <w:gridSpan w:val="41"/>
          </w:tcPr>
          <w:p w:rsidR="00FD0B00" w:rsidRPr="00FC387A" w:rsidRDefault="00AE0244" w:rsidP="00FC387A">
            <w:pPr>
              <w:overflowPunct/>
              <w:jc w:val="center"/>
              <w:rPr>
                <w:rFonts w:ascii="Times New Roman" w:eastAsia="Calibri" w:hAnsi="Times New Roman"/>
                <w:sz w:val="18"/>
                <w:szCs w:val="18"/>
              </w:rPr>
            </w:pPr>
            <w:r>
              <w:rPr>
                <w:rFonts w:ascii="Times New Roman" w:eastAsia="Calibri" w:hAnsi="Times New Roman"/>
                <w:sz w:val="18"/>
                <w:szCs w:val="18"/>
              </w:rPr>
              <w:t xml:space="preserve">1. </w:t>
            </w:r>
            <w:r w:rsidR="00FD0B00" w:rsidRPr="00FC387A">
              <w:rPr>
                <w:rFonts w:ascii="Times New Roman" w:eastAsia="Calibri" w:hAnsi="Times New Roman"/>
                <w:sz w:val="18"/>
                <w:szCs w:val="18"/>
              </w:rPr>
              <w:t>Подпрограмма 1</w:t>
            </w:r>
          </w:p>
        </w:tc>
      </w:tr>
      <w:tr w:rsidR="00AE3F1E" w:rsidRPr="00DC62B9" w:rsidTr="008913D2">
        <w:tc>
          <w:tcPr>
            <w:tcW w:w="186" w:type="pct"/>
          </w:tcPr>
          <w:p w:rsidR="001D6887" w:rsidRPr="00931A47" w:rsidRDefault="00931A47" w:rsidP="00931A47">
            <w:pPr>
              <w:jc w:val="center"/>
              <w:rPr>
                <w:rFonts w:ascii="Times New Roman" w:eastAsiaTheme="minorHAnsi" w:hAnsi="Times New Roman"/>
                <w:sz w:val="20"/>
                <w:lang w:eastAsia="en-US"/>
              </w:rPr>
            </w:pPr>
            <w:r>
              <w:rPr>
                <w:rFonts w:ascii="Times New Roman" w:eastAsiaTheme="minorHAnsi" w:hAnsi="Times New Roman"/>
                <w:sz w:val="20"/>
                <w:lang w:eastAsia="en-US"/>
              </w:rPr>
              <w:t>1.1</w:t>
            </w:r>
          </w:p>
        </w:tc>
        <w:tc>
          <w:tcPr>
            <w:tcW w:w="980" w:type="pct"/>
            <w:gridSpan w:val="2"/>
          </w:tcPr>
          <w:p w:rsidR="00E549D7" w:rsidRDefault="001D6887" w:rsidP="00FC387A">
            <w:pPr>
              <w:overflowPunct/>
              <w:rPr>
                <w:rFonts w:ascii="Times New Roman" w:eastAsia="Calibri" w:hAnsi="Times New Roman"/>
                <w:sz w:val="18"/>
                <w:szCs w:val="18"/>
              </w:rPr>
            </w:pPr>
            <w:r w:rsidRPr="00FC387A">
              <w:rPr>
                <w:rFonts w:ascii="Times New Roman" w:eastAsia="Calibri" w:hAnsi="Times New Roman"/>
                <w:sz w:val="18"/>
                <w:szCs w:val="18"/>
              </w:rPr>
              <w:t>Доля трудоустроенных граждан в общей численности граждан, обратившихся в целях поиска подходящей работы в органы Службы занятости</w:t>
            </w:r>
            <w:r w:rsidR="00784019" w:rsidRPr="00FC387A">
              <w:rPr>
                <w:rFonts w:ascii="Times New Roman" w:eastAsia="Calibri" w:hAnsi="Times New Roman"/>
                <w:sz w:val="18"/>
                <w:szCs w:val="18"/>
              </w:rPr>
              <w:t xml:space="preserve"> </w:t>
            </w:r>
          </w:p>
          <w:p w:rsidR="001D6887" w:rsidRPr="00FC387A" w:rsidRDefault="00784019" w:rsidP="00FC387A">
            <w:pPr>
              <w:overflowPunct/>
              <w:rPr>
                <w:rFonts w:ascii="Times New Roman" w:eastAsia="Calibri" w:hAnsi="Times New Roman"/>
                <w:sz w:val="18"/>
                <w:szCs w:val="18"/>
              </w:rPr>
            </w:pPr>
            <w:r w:rsidRPr="00FC387A">
              <w:rPr>
                <w:rFonts w:ascii="Times New Roman" w:eastAsia="Calibri" w:hAnsi="Times New Roman"/>
                <w:sz w:val="18"/>
                <w:szCs w:val="18"/>
              </w:rPr>
              <w:t>(далее – индикатор 1.1)</w:t>
            </w:r>
          </w:p>
        </w:tc>
        <w:tc>
          <w:tcPr>
            <w:tcW w:w="321" w:type="pct"/>
          </w:tcPr>
          <w:p w:rsidR="001D6887" w:rsidRPr="00FC387A" w:rsidRDefault="001D6887"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1D6887" w:rsidRPr="00FC387A" w:rsidRDefault="001D6887"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53,0</w:t>
            </w:r>
          </w:p>
        </w:tc>
        <w:tc>
          <w:tcPr>
            <w:tcW w:w="232" w:type="pct"/>
            <w:gridSpan w:val="4"/>
          </w:tcPr>
          <w:p w:rsidR="001D6887" w:rsidRPr="00FC387A" w:rsidRDefault="001D6887"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53,7</w:t>
            </w:r>
          </w:p>
        </w:tc>
        <w:tc>
          <w:tcPr>
            <w:tcW w:w="280" w:type="pct"/>
            <w:gridSpan w:val="4"/>
          </w:tcPr>
          <w:p w:rsidR="001D6887" w:rsidRPr="00FC387A" w:rsidRDefault="001D6887"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53,9</w:t>
            </w:r>
          </w:p>
        </w:tc>
        <w:tc>
          <w:tcPr>
            <w:tcW w:w="273" w:type="pct"/>
            <w:gridSpan w:val="3"/>
          </w:tcPr>
          <w:p w:rsidR="001D6887" w:rsidRPr="00FC387A" w:rsidRDefault="001D6887"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54,0</w:t>
            </w:r>
          </w:p>
        </w:tc>
        <w:tc>
          <w:tcPr>
            <w:tcW w:w="236" w:type="pct"/>
            <w:gridSpan w:val="2"/>
          </w:tcPr>
          <w:p w:rsidR="001D6887" w:rsidRPr="00FC387A" w:rsidRDefault="001D6887"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54,2</w:t>
            </w:r>
          </w:p>
        </w:tc>
        <w:tc>
          <w:tcPr>
            <w:tcW w:w="320" w:type="pct"/>
            <w:gridSpan w:val="6"/>
          </w:tcPr>
          <w:p w:rsidR="001D6887" w:rsidRPr="00FC387A" w:rsidRDefault="00604FFE"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54,2</w:t>
            </w:r>
          </w:p>
        </w:tc>
        <w:tc>
          <w:tcPr>
            <w:tcW w:w="444" w:type="pct"/>
            <w:gridSpan w:val="4"/>
          </w:tcPr>
          <w:p w:rsidR="001D6887" w:rsidRPr="00FC387A" w:rsidRDefault="001D6887"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1D6887" w:rsidRPr="00FC387A" w:rsidRDefault="005E2E9A" w:rsidP="00FC387A">
            <w:pPr>
              <w:overflowPunct/>
              <w:rPr>
                <w:rFonts w:ascii="Times New Roman" w:eastAsia="Calibri" w:hAnsi="Times New Roman"/>
                <w:sz w:val="18"/>
                <w:szCs w:val="18"/>
              </w:rPr>
            </w:pPr>
            <w:r w:rsidRPr="00FC387A">
              <w:rPr>
                <w:rFonts w:ascii="Times New Roman" w:eastAsia="Calibri" w:hAnsi="Times New Roman"/>
                <w:sz w:val="18"/>
                <w:szCs w:val="18"/>
              </w:rPr>
              <w:t>Целевой показатель 3</w:t>
            </w:r>
          </w:p>
        </w:tc>
        <w:tc>
          <w:tcPr>
            <w:tcW w:w="692" w:type="pct"/>
            <w:gridSpan w:val="3"/>
          </w:tcPr>
          <w:p w:rsidR="001D6887" w:rsidRPr="00FC387A" w:rsidRDefault="003E0310" w:rsidP="00FC387A">
            <w:pPr>
              <w:overflowPunct/>
              <w:rPr>
                <w:rFonts w:ascii="Times New Roman" w:eastAsia="Calibri" w:hAnsi="Times New Roman"/>
                <w:sz w:val="18"/>
                <w:szCs w:val="18"/>
              </w:rPr>
            </w:pPr>
            <w:r w:rsidRPr="00FC387A">
              <w:rPr>
                <w:rFonts w:ascii="Times New Roman" w:eastAsia="Calibri" w:hAnsi="Times New Roman"/>
                <w:sz w:val="18"/>
                <w:szCs w:val="18"/>
              </w:rPr>
              <w:t>-</w:t>
            </w:r>
          </w:p>
        </w:tc>
      </w:tr>
      <w:tr w:rsidR="001E2F00" w:rsidRPr="00DC62B9" w:rsidTr="008913D2">
        <w:tc>
          <w:tcPr>
            <w:tcW w:w="186" w:type="pct"/>
          </w:tcPr>
          <w:p w:rsidR="001E2F00" w:rsidRPr="00931A47" w:rsidRDefault="001E2F00" w:rsidP="00931A47">
            <w:pPr>
              <w:rPr>
                <w:rFonts w:ascii="Times New Roman" w:eastAsiaTheme="minorHAnsi" w:hAnsi="Times New Roman"/>
                <w:sz w:val="20"/>
                <w:lang w:eastAsia="en-US"/>
              </w:rPr>
            </w:pPr>
            <w:r>
              <w:rPr>
                <w:rFonts w:ascii="Times New Roman" w:eastAsiaTheme="minorHAnsi" w:hAnsi="Times New Roman"/>
                <w:sz w:val="20"/>
                <w:lang w:eastAsia="en-US"/>
              </w:rPr>
              <w:t>1.2</w:t>
            </w:r>
          </w:p>
        </w:tc>
        <w:tc>
          <w:tcPr>
            <w:tcW w:w="980" w:type="pct"/>
            <w:gridSpan w:val="2"/>
          </w:tcPr>
          <w:p w:rsidR="00E549D7" w:rsidRDefault="001E2F00" w:rsidP="00F17861">
            <w:pPr>
              <w:overflowPunct/>
              <w:rPr>
                <w:rFonts w:ascii="Times New Roman" w:eastAsia="Calibri" w:hAnsi="Times New Roman"/>
                <w:sz w:val="18"/>
                <w:szCs w:val="18"/>
              </w:rPr>
            </w:pPr>
            <w:r w:rsidRPr="00FC387A">
              <w:rPr>
                <w:rFonts w:ascii="Times New Roman" w:eastAsia="Calibri" w:hAnsi="Times New Roman"/>
                <w:sz w:val="18"/>
                <w:szCs w:val="18"/>
              </w:rPr>
              <w:t xml:space="preserve">Доля граждан, признанных безработными из числа завершивших профессиональное обучение, получивших дополнительное профессиональное образование </w:t>
            </w:r>
          </w:p>
          <w:p w:rsidR="001E2F00" w:rsidRPr="00FC387A" w:rsidRDefault="001E2F00" w:rsidP="00F17861">
            <w:pPr>
              <w:overflowPunct/>
              <w:rPr>
                <w:rFonts w:ascii="Times New Roman" w:eastAsia="Calibri" w:hAnsi="Times New Roman"/>
                <w:sz w:val="18"/>
                <w:szCs w:val="18"/>
              </w:rPr>
            </w:pPr>
            <w:r w:rsidRPr="00FC387A">
              <w:rPr>
                <w:rFonts w:ascii="Times New Roman" w:eastAsia="Calibri" w:hAnsi="Times New Roman"/>
                <w:sz w:val="18"/>
                <w:szCs w:val="18"/>
              </w:rPr>
              <w:t xml:space="preserve">по направлению органов Службы занятости </w:t>
            </w:r>
            <w:r>
              <w:rPr>
                <w:rFonts w:ascii="Times New Roman" w:eastAsia="Calibri" w:hAnsi="Times New Roman"/>
                <w:sz w:val="18"/>
                <w:szCs w:val="18"/>
              </w:rPr>
              <w:t xml:space="preserve"> </w:t>
            </w:r>
            <w:r w:rsidRPr="00FC387A">
              <w:rPr>
                <w:rFonts w:ascii="Times New Roman" w:eastAsia="Calibri" w:hAnsi="Times New Roman"/>
                <w:sz w:val="18"/>
                <w:szCs w:val="18"/>
              </w:rPr>
              <w:t>в предыдущем периоде</w:t>
            </w:r>
          </w:p>
        </w:tc>
        <w:tc>
          <w:tcPr>
            <w:tcW w:w="321" w:type="pct"/>
          </w:tcPr>
          <w:p w:rsidR="001E2F00" w:rsidRPr="00FC387A" w:rsidRDefault="001E2F00"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3,9</w:t>
            </w:r>
          </w:p>
        </w:tc>
        <w:tc>
          <w:tcPr>
            <w:tcW w:w="232" w:type="pct"/>
            <w:gridSpan w:val="4"/>
          </w:tcPr>
          <w:p w:rsidR="001E2F00" w:rsidRPr="00FC387A" w:rsidRDefault="001E2F00" w:rsidP="00362353">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1E2F00" w:rsidRPr="00FC387A" w:rsidRDefault="001E2F00" w:rsidP="00362353">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1E2F00" w:rsidRPr="00FC387A" w:rsidRDefault="001E2F00" w:rsidP="00362353">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1E2F00" w:rsidRPr="00FC387A" w:rsidRDefault="001E2F00" w:rsidP="00362353">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1E2F00" w:rsidRPr="00FC387A" w:rsidRDefault="001E2F00" w:rsidP="00362353">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1E2F00" w:rsidRPr="00FC387A" w:rsidRDefault="001E2F00"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1E2F00" w:rsidRPr="00FC387A" w:rsidRDefault="001E2F00" w:rsidP="00FC387A">
            <w:pPr>
              <w:overflowPunct/>
              <w:rPr>
                <w:rFonts w:ascii="Times New Roman" w:eastAsia="Calibri" w:hAnsi="Times New Roman"/>
                <w:sz w:val="18"/>
                <w:szCs w:val="18"/>
              </w:rPr>
            </w:pPr>
          </w:p>
        </w:tc>
        <w:tc>
          <w:tcPr>
            <w:tcW w:w="692" w:type="pct"/>
            <w:gridSpan w:val="3"/>
          </w:tcPr>
          <w:p w:rsidR="001E2F00" w:rsidRPr="00FC387A" w:rsidRDefault="001E2F00"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53590B"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1.3</w:t>
            </w:r>
          </w:p>
        </w:tc>
        <w:tc>
          <w:tcPr>
            <w:tcW w:w="980" w:type="pct"/>
            <w:gridSpan w:val="2"/>
          </w:tcPr>
          <w:p w:rsidR="0053590B" w:rsidRPr="00FC387A" w:rsidRDefault="00B55A2C" w:rsidP="00FC387A">
            <w:pPr>
              <w:overflowPunct/>
              <w:rPr>
                <w:rFonts w:ascii="Times New Roman" w:eastAsia="Calibri" w:hAnsi="Times New Roman"/>
                <w:sz w:val="18"/>
                <w:szCs w:val="18"/>
              </w:rPr>
            </w:pPr>
            <w:r w:rsidRPr="00FC387A">
              <w:rPr>
                <w:rFonts w:ascii="Times New Roman" w:eastAsia="Calibri" w:hAnsi="Times New Roman"/>
                <w:sz w:val="18"/>
                <w:szCs w:val="18"/>
              </w:rPr>
              <w:t>Доля граждан, трудоустроенных на общественные работы, в общей численности граждан, обратившихся с заявлением о предоставлении государственной услуги по организации проведения общественных работ</w:t>
            </w:r>
          </w:p>
        </w:tc>
        <w:tc>
          <w:tcPr>
            <w:tcW w:w="321" w:type="pct"/>
          </w:tcPr>
          <w:p w:rsidR="0053590B" w:rsidRPr="00FC387A" w:rsidRDefault="0053590B"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67,4</w:t>
            </w:r>
          </w:p>
        </w:tc>
        <w:tc>
          <w:tcPr>
            <w:tcW w:w="232" w:type="pct"/>
            <w:gridSpan w:val="4"/>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53590B"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53590B" w:rsidRPr="00FC387A" w:rsidRDefault="0053590B"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53590B" w:rsidRPr="00FC387A" w:rsidRDefault="0053590B" w:rsidP="00FC387A">
            <w:pPr>
              <w:overflowPunct/>
              <w:rPr>
                <w:rFonts w:ascii="Times New Roman" w:eastAsia="Calibri" w:hAnsi="Times New Roman"/>
                <w:sz w:val="18"/>
                <w:szCs w:val="18"/>
              </w:rPr>
            </w:pPr>
          </w:p>
        </w:tc>
        <w:tc>
          <w:tcPr>
            <w:tcW w:w="692" w:type="pct"/>
            <w:gridSpan w:val="3"/>
          </w:tcPr>
          <w:p w:rsidR="0053590B"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B55A2C"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1.4</w:t>
            </w:r>
          </w:p>
        </w:tc>
        <w:tc>
          <w:tcPr>
            <w:tcW w:w="980" w:type="pct"/>
            <w:gridSpan w:val="2"/>
          </w:tcPr>
          <w:p w:rsidR="00E549D7" w:rsidRDefault="00B55A2C"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Доля трудоустроенных несовершеннолетних граждан в возрасте от 14 до 18 лет в общей </w:t>
            </w:r>
            <w:r w:rsidRPr="00FC387A">
              <w:rPr>
                <w:rFonts w:ascii="Times New Roman" w:eastAsia="Calibri" w:hAnsi="Times New Roman"/>
                <w:sz w:val="18"/>
                <w:szCs w:val="18"/>
              </w:rPr>
              <w:lastRenderedPageBreak/>
              <w:t xml:space="preserve">численности несовершеннолетних граждан в возрасте от 14 до 18 лет, обратившихся с заявлением </w:t>
            </w:r>
          </w:p>
          <w:p w:rsidR="00B55A2C" w:rsidRPr="00FC387A" w:rsidRDefault="00B55A2C" w:rsidP="00FC387A">
            <w:pPr>
              <w:overflowPunct/>
              <w:rPr>
                <w:rFonts w:ascii="Times New Roman" w:eastAsia="Calibri" w:hAnsi="Times New Roman"/>
                <w:sz w:val="18"/>
                <w:szCs w:val="18"/>
              </w:rPr>
            </w:pPr>
            <w:r w:rsidRPr="00FC387A">
              <w:rPr>
                <w:rFonts w:ascii="Times New Roman" w:eastAsia="Calibri" w:hAnsi="Times New Roman"/>
                <w:sz w:val="18"/>
                <w:szCs w:val="18"/>
              </w:rPr>
              <w:t>о предоставлении государственной услуги по организации временного трудоустройства</w:t>
            </w:r>
          </w:p>
        </w:tc>
        <w:tc>
          <w:tcPr>
            <w:tcW w:w="321" w:type="pct"/>
          </w:tcPr>
          <w:p w:rsidR="00B55A2C" w:rsidRPr="00FC387A" w:rsidRDefault="00B55A2C"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lastRenderedPageBreak/>
              <w:t>%</w:t>
            </w:r>
          </w:p>
        </w:tc>
        <w:tc>
          <w:tcPr>
            <w:tcW w:w="323"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92,5</w:t>
            </w:r>
          </w:p>
        </w:tc>
        <w:tc>
          <w:tcPr>
            <w:tcW w:w="232"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B55A2C" w:rsidRPr="00FC387A" w:rsidRDefault="00B55A2C"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B55A2C" w:rsidRPr="00FC387A" w:rsidRDefault="00B55A2C" w:rsidP="00FC387A">
            <w:pPr>
              <w:overflowPunct/>
              <w:rPr>
                <w:rFonts w:ascii="Times New Roman" w:eastAsia="Calibri" w:hAnsi="Times New Roman"/>
                <w:sz w:val="18"/>
                <w:szCs w:val="18"/>
              </w:rPr>
            </w:pPr>
          </w:p>
        </w:tc>
        <w:tc>
          <w:tcPr>
            <w:tcW w:w="692" w:type="pct"/>
            <w:gridSpan w:val="3"/>
          </w:tcPr>
          <w:p w:rsidR="00B55A2C"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B55A2C"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lastRenderedPageBreak/>
              <w:t>1.5</w:t>
            </w:r>
          </w:p>
        </w:tc>
        <w:tc>
          <w:tcPr>
            <w:tcW w:w="980" w:type="pct"/>
            <w:gridSpan w:val="2"/>
          </w:tcPr>
          <w:p w:rsidR="00B55A2C" w:rsidRPr="00FC387A" w:rsidRDefault="00B55A2C" w:rsidP="009C501C">
            <w:pPr>
              <w:overflowPunct/>
              <w:rPr>
                <w:rFonts w:ascii="Times New Roman" w:eastAsia="Calibri" w:hAnsi="Times New Roman"/>
                <w:sz w:val="18"/>
                <w:szCs w:val="18"/>
              </w:rPr>
            </w:pPr>
            <w:r w:rsidRPr="00FC387A">
              <w:rPr>
                <w:rFonts w:ascii="Times New Roman" w:eastAsia="Calibri" w:hAnsi="Times New Roman"/>
                <w:sz w:val="18"/>
                <w:szCs w:val="18"/>
              </w:rPr>
              <w:t>Доля безработных граждан, получивших государственную услугу по профессиональному обучению и дополнительному профессиональному образованию</w:t>
            </w:r>
          </w:p>
        </w:tc>
        <w:tc>
          <w:tcPr>
            <w:tcW w:w="321" w:type="pct"/>
          </w:tcPr>
          <w:p w:rsidR="00B55A2C" w:rsidRPr="00FC387A" w:rsidRDefault="00B55A2C"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12,0</w:t>
            </w:r>
          </w:p>
        </w:tc>
        <w:tc>
          <w:tcPr>
            <w:tcW w:w="232"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B55A2C" w:rsidRPr="00FC387A" w:rsidRDefault="00B55A2C"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B55A2C" w:rsidRPr="00FC387A" w:rsidRDefault="00B55A2C" w:rsidP="00FC387A">
            <w:pPr>
              <w:overflowPunct/>
              <w:rPr>
                <w:rFonts w:ascii="Times New Roman" w:eastAsia="Calibri" w:hAnsi="Times New Roman"/>
                <w:sz w:val="18"/>
                <w:szCs w:val="18"/>
              </w:rPr>
            </w:pPr>
          </w:p>
        </w:tc>
        <w:tc>
          <w:tcPr>
            <w:tcW w:w="692" w:type="pct"/>
            <w:gridSpan w:val="3"/>
          </w:tcPr>
          <w:p w:rsidR="00B55A2C"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B55A2C"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1.6</w:t>
            </w:r>
          </w:p>
        </w:tc>
        <w:tc>
          <w:tcPr>
            <w:tcW w:w="980" w:type="pct"/>
            <w:gridSpan w:val="2"/>
          </w:tcPr>
          <w:p w:rsidR="00B55A2C" w:rsidRPr="00FC387A" w:rsidRDefault="00B55A2C" w:rsidP="009C501C">
            <w:pPr>
              <w:overflowPunct/>
              <w:rPr>
                <w:rFonts w:ascii="Times New Roman" w:eastAsia="Calibri" w:hAnsi="Times New Roman"/>
                <w:sz w:val="18"/>
                <w:szCs w:val="18"/>
              </w:rPr>
            </w:pPr>
            <w:r w:rsidRPr="00FC387A">
              <w:rPr>
                <w:rFonts w:ascii="Times New Roman" w:eastAsia="Calibri" w:hAnsi="Times New Roman"/>
                <w:sz w:val="18"/>
                <w:szCs w:val="18"/>
              </w:rPr>
              <w:t xml:space="preserve">Доля граждан, получивших профориентационные услуги, </w:t>
            </w:r>
            <w:r w:rsidR="009C501C">
              <w:rPr>
                <w:rFonts w:ascii="Times New Roman" w:eastAsia="Calibri" w:hAnsi="Times New Roman"/>
                <w:sz w:val="18"/>
                <w:szCs w:val="18"/>
              </w:rPr>
              <w:br/>
            </w:r>
            <w:r w:rsidRPr="00FC387A">
              <w:rPr>
                <w:rFonts w:ascii="Times New Roman" w:eastAsia="Calibri" w:hAnsi="Times New Roman"/>
                <w:sz w:val="18"/>
                <w:szCs w:val="18"/>
              </w:rPr>
              <w:t>в числе обратившихся в органы Службы занятости</w:t>
            </w:r>
          </w:p>
        </w:tc>
        <w:tc>
          <w:tcPr>
            <w:tcW w:w="321" w:type="pct"/>
          </w:tcPr>
          <w:p w:rsidR="00B55A2C" w:rsidRPr="00FC387A" w:rsidRDefault="00B55A2C"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60,0</w:t>
            </w:r>
          </w:p>
        </w:tc>
        <w:tc>
          <w:tcPr>
            <w:tcW w:w="232"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B55A2C" w:rsidRPr="00FC387A" w:rsidRDefault="00B55A2C"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B55A2C" w:rsidRPr="00FC387A" w:rsidRDefault="00B55A2C"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B55A2C" w:rsidRPr="00FC387A" w:rsidRDefault="00B55A2C" w:rsidP="00FC387A">
            <w:pPr>
              <w:overflowPunct/>
              <w:rPr>
                <w:rFonts w:ascii="Times New Roman" w:eastAsia="Calibri" w:hAnsi="Times New Roman"/>
                <w:sz w:val="18"/>
                <w:szCs w:val="18"/>
              </w:rPr>
            </w:pPr>
          </w:p>
        </w:tc>
        <w:tc>
          <w:tcPr>
            <w:tcW w:w="692" w:type="pct"/>
            <w:gridSpan w:val="3"/>
          </w:tcPr>
          <w:p w:rsidR="00B55A2C"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024637" w:rsidRPr="00DC62B9" w:rsidTr="008913D2">
        <w:tc>
          <w:tcPr>
            <w:tcW w:w="186" w:type="pct"/>
          </w:tcPr>
          <w:p w:rsidR="00024637" w:rsidRPr="00931A47" w:rsidRDefault="0002463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1.7</w:t>
            </w:r>
          </w:p>
        </w:tc>
        <w:tc>
          <w:tcPr>
            <w:tcW w:w="980" w:type="pct"/>
            <w:gridSpan w:val="2"/>
          </w:tcPr>
          <w:p w:rsidR="00024637" w:rsidRPr="00FC387A" w:rsidRDefault="00024637" w:rsidP="00B51F26">
            <w:pPr>
              <w:overflowPunct/>
              <w:spacing w:before="240"/>
              <w:rPr>
                <w:rFonts w:ascii="Times New Roman" w:eastAsia="Calibri" w:hAnsi="Times New Roman"/>
                <w:sz w:val="18"/>
                <w:szCs w:val="18"/>
              </w:rPr>
            </w:pPr>
            <w:r w:rsidRPr="00FC387A">
              <w:rPr>
                <w:rFonts w:ascii="Times New Roman" w:eastAsia="Calibri" w:hAnsi="Times New Roman"/>
                <w:sz w:val="18"/>
                <w:szCs w:val="18"/>
              </w:rPr>
              <w:t>Доля граждан, получающих социальные выплаты, в общей численности безработных граждан, зарегистрированных</w:t>
            </w:r>
            <w:r>
              <w:rPr>
                <w:rFonts w:ascii="Times New Roman" w:eastAsia="Calibri" w:hAnsi="Times New Roman"/>
                <w:sz w:val="18"/>
                <w:szCs w:val="18"/>
              </w:rPr>
              <w:t xml:space="preserve"> </w:t>
            </w:r>
            <w:r w:rsidRPr="00FC387A">
              <w:rPr>
                <w:rFonts w:ascii="Times New Roman" w:eastAsia="Calibri" w:hAnsi="Times New Roman"/>
                <w:sz w:val="18"/>
                <w:szCs w:val="18"/>
              </w:rPr>
              <w:t xml:space="preserve"> в органах Службы занятости населения</w:t>
            </w:r>
            <w:r w:rsidR="00B51F26">
              <w:rPr>
                <w:rFonts w:ascii="Times New Roman" w:eastAsia="Calibri" w:hAnsi="Times New Roman"/>
                <w:sz w:val="18"/>
                <w:szCs w:val="18"/>
              </w:rPr>
              <w:t xml:space="preserve"> (далее </w:t>
            </w:r>
            <w:proofErr w:type="gramStart"/>
            <w:r w:rsidR="00B51F26">
              <w:rPr>
                <w:rFonts w:ascii="Times New Roman" w:eastAsia="Calibri" w:hAnsi="Times New Roman"/>
                <w:sz w:val="18"/>
                <w:szCs w:val="18"/>
              </w:rPr>
              <w:t>–и</w:t>
            </w:r>
            <w:proofErr w:type="gramEnd"/>
            <w:r w:rsidR="00B51F26">
              <w:rPr>
                <w:rFonts w:ascii="Times New Roman" w:eastAsia="Calibri" w:hAnsi="Times New Roman"/>
                <w:sz w:val="18"/>
                <w:szCs w:val="18"/>
              </w:rPr>
              <w:t>ндикатор 1.7)</w:t>
            </w:r>
          </w:p>
        </w:tc>
        <w:tc>
          <w:tcPr>
            <w:tcW w:w="321" w:type="pct"/>
          </w:tcPr>
          <w:p w:rsidR="00024637" w:rsidRPr="00FC387A" w:rsidRDefault="00024637"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024637" w:rsidRPr="00024637" w:rsidRDefault="00024637" w:rsidP="00B51F26">
            <w:pPr>
              <w:overflowPunct/>
              <w:jc w:val="center"/>
              <w:rPr>
                <w:rFonts w:ascii="Times New Roman" w:eastAsia="Calibri" w:hAnsi="Times New Roman"/>
                <w:sz w:val="18"/>
                <w:szCs w:val="18"/>
                <w:lang w:val="en-US"/>
              </w:rPr>
            </w:pPr>
            <w:r w:rsidRPr="00024637">
              <w:rPr>
                <w:rFonts w:ascii="Times New Roman" w:eastAsia="Calibri" w:hAnsi="Times New Roman"/>
                <w:sz w:val="18"/>
                <w:szCs w:val="18"/>
              </w:rPr>
              <w:t>82,85</w:t>
            </w:r>
          </w:p>
        </w:tc>
        <w:tc>
          <w:tcPr>
            <w:tcW w:w="232" w:type="pct"/>
            <w:gridSpan w:val="4"/>
          </w:tcPr>
          <w:p w:rsidR="00024637" w:rsidRPr="00024637" w:rsidRDefault="00024637" w:rsidP="00B51F26">
            <w:pPr>
              <w:overflowPunct/>
              <w:jc w:val="center"/>
              <w:rPr>
                <w:rFonts w:ascii="Times New Roman" w:eastAsia="Calibri" w:hAnsi="Times New Roman"/>
                <w:sz w:val="18"/>
                <w:szCs w:val="18"/>
                <w:lang w:val="en-US"/>
              </w:rPr>
            </w:pPr>
            <w:r>
              <w:rPr>
                <w:rFonts w:ascii="Times New Roman" w:eastAsia="Calibri" w:hAnsi="Times New Roman"/>
                <w:sz w:val="18"/>
                <w:szCs w:val="18"/>
                <w:lang w:val="en-US"/>
              </w:rPr>
              <w:t>80</w:t>
            </w:r>
            <w:r>
              <w:rPr>
                <w:rFonts w:ascii="Times New Roman" w:eastAsia="Calibri" w:hAnsi="Times New Roman"/>
                <w:sz w:val="18"/>
                <w:szCs w:val="18"/>
              </w:rPr>
              <w:t>,</w:t>
            </w:r>
            <w:r>
              <w:rPr>
                <w:rFonts w:ascii="Times New Roman" w:eastAsia="Calibri" w:hAnsi="Times New Roman"/>
                <w:sz w:val="18"/>
                <w:szCs w:val="18"/>
                <w:lang w:val="en-US"/>
              </w:rPr>
              <w:t>66</w:t>
            </w:r>
          </w:p>
        </w:tc>
        <w:tc>
          <w:tcPr>
            <w:tcW w:w="280" w:type="pct"/>
            <w:gridSpan w:val="4"/>
          </w:tcPr>
          <w:p w:rsidR="00024637" w:rsidRDefault="00024637" w:rsidP="00B51F26">
            <w:pPr>
              <w:jc w:val="center"/>
            </w:pPr>
            <w:r w:rsidRPr="004D1EF8">
              <w:rPr>
                <w:rFonts w:ascii="Times New Roman" w:eastAsia="Calibri" w:hAnsi="Times New Roman"/>
                <w:sz w:val="18"/>
                <w:szCs w:val="18"/>
                <w:lang w:val="en-US"/>
              </w:rPr>
              <w:t>80</w:t>
            </w:r>
            <w:r w:rsidRPr="004D1EF8">
              <w:rPr>
                <w:rFonts w:ascii="Times New Roman" w:eastAsia="Calibri" w:hAnsi="Times New Roman"/>
                <w:sz w:val="18"/>
                <w:szCs w:val="18"/>
              </w:rPr>
              <w:t>,</w:t>
            </w:r>
            <w:r w:rsidRPr="004D1EF8">
              <w:rPr>
                <w:rFonts w:ascii="Times New Roman" w:eastAsia="Calibri" w:hAnsi="Times New Roman"/>
                <w:sz w:val="18"/>
                <w:szCs w:val="18"/>
                <w:lang w:val="en-US"/>
              </w:rPr>
              <w:t>66</w:t>
            </w:r>
          </w:p>
        </w:tc>
        <w:tc>
          <w:tcPr>
            <w:tcW w:w="273" w:type="pct"/>
            <w:gridSpan w:val="3"/>
          </w:tcPr>
          <w:p w:rsidR="00024637" w:rsidRDefault="00024637" w:rsidP="00B51F26">
            <w:pPr>
              <w:jc w:val="center"/>
            </w:pPr>
            <w:r w:rsidRPr="004D1EF8">
              <w:rPr>
                <w:rFonts w:ascii="Times New Roman" w:eastAsia="Calibri" w:hAnsi="Times New Roman"/>
                <w:sz w:val="18"/>
                <w:szCs w:val="18"/>
                <w:lang w:val="en-US"/>
              </w:rPr>
              <w:t>80</w:t>
            </w:r>
            <w:r w:rsidRPr="004D1EF8">
              <w:rPr>
                <w:rFonts w:ascii="Times New Roman" w:eastAsia="Calibri" w:hAnsi="Times New Roman"/>
                <w:sz w:val="18"/>
                <w:szCs w:val="18"/>
              </w:rPr>
              <w:t>,</w:t>
            </w:r>
            <w:r w:rsidRPr="004D1EF8">
              <w:rPr>
                <w:rFonts w:ascii="Times New Roman" w:eastAsia="Calibri" w:hAnsi="Times New Roman"/>
                <w:sz w:val="18"/>
                <w:szCs w:val="18"/>
                <w:lang w:val="en-US"/>
              </w:rPr>
              <w:t>66</w:t>
            </w:r>
          </w:p>
        </w:tc>
        <w:tc>
          <w:tcPr>
            <w:tcW w:w="236" w:type="pct"/>
            <w:gridSpan w:val="2"/>
          </w:tcPr>
          <w:p w:rsidR="00024637" w:rsidRDefault="00024637" w:rsidP="00B51F26">
            <w:pPr>
              <w:jc w:val="center"/>
            </w:pPr>
            <w:r w:rsidRPr="004D1EF8">
              <w:rPr>
                <w:rFonts w:ascii="Times New Roman" w:eastAsia="Calibri" w:hAnsi="Times New Roman"/>
                <w:sz w:val="18"/>
                <w:szCs w:val="18"/>
                <w:lang w:val="en-US"/>
              </w:rPr>
              <w:t>80</w:t>
            </w:r>
            <w:r w:rsidRPr="004D1EF8">
              <w:rPr>
                <w:rFonts w:ascii="Times New Roman" w:eastAsia="Calibri" w:hAnsi="Times New Roman"/>
                <w:sz w:val="18"/>
                <w:szCs w:val="18"/>
              </w:rPr>
              <w:t>,</w:t>
            </w:r>
            <w:r w:rsidRPr="004D1EF8">
              <w:rPr>
                <w:rFonts w:ascii="Times New Roman" w:eastAsia="Calibri" w:hAnsi="Times New Roman"/>
                <w:sz w:val="18"/>
                <w:szCs w:val="18"/>
                <w:lang w:val="en-US"/>
              </w:rPr>
              <w:t>66</w:t>
            </w:r>
          </w:p>
        </w:tc>
        <w:tc>
          <w:tcPr>
            <w:tcW w:w="320" w:type="pct"/>
            <w:gridSpan w:val="6"/>
          </w:tcPr>
          <w:p w:rsidR="00024637" w:rsidRDefault="00024637" w:rsidP="00B51F26">
            <w:pPr>
              <w:jc w:val="center"/>
            </w:pPr>
            <w:r w:rsidRPr="004D1EF8">
              <w:rPr>
                <w:rFonts w:ascii="Times New Roman" w:eastAsia="Calibri" w:hAnsi="Times New Roman"/>
                <w:sz w:val="18"/>
                <w:szCs w:val="18"/>
                <w:lang w:val="en-US"/>
              </w:rPr>
              <w:t>80</w:t>
            </w:r>
            <w:r w:rsidRPr="004D1EF8">
              <w:rPr>
                <w:rFonts w:ascii="Times New Roman" w:eastAsia="Calibri" w:hAnsi="Times New Roman"/>
                <w:sz w:val="18"/>
                <w:szCs w:val="18"/>
              </w:rPr>
              <w:t>,</w:t>
            </w:r>
            <w:r w:rsidRPr="004D1EF8">
              <w:rPr>
                <w:rFonts w:ascii="Times New Roman" w:eastAsia="Calibri" w:hAnsi="Times New Roman"/>
                <w:sz w:val="18"/>
                <w:szCs w:val="18"/>
                <w:lang w:val="en-US"/>
              </w:rPr>
              <w:t>66</w:t>
            </w:r>
          </w:p>
        </w:tc>
        <w:tc>
          <w:tcPr>
            <w:tcW w:w="444" w:type="pct"/>
            <w:gridSpan w:val="4"/>
          </w:tcPr>
          <w:p w:rsidR="00024637" w:rsidRPr="00024637" w:rsidRDefault="00024637" w:rsidP="00FC387A">
            <w:pPr>
              <w:overflowPunct/>
              <w:jc w:val="center"/>
              <w:rPr>
                <w:rFonts w:ascii="Times New Roman" w:eastAsia="Calibri" w:hAnsi="Times New Roman"/>
                <w:sz w:val="18"/>
                <w:szCs w:val="18"/>
              </w:rPr>
            </w:pPr>
            <w:r w:rsidRPr="00024637">
              <w:rPr>
                <w:rFonts w:ascii="Times New Roman" w:eastAsia="Calibri" w:hAnsi="Times New Roman"/>
                <w:sz w:val="18"/>
                <w:szCs w:val="18"/>
              </w:rPr>
              <w:t>КТЗН</w:t>
            </w:r>
          </w:p>
        </w:tc>
        <w:tc>
          <w:tcPr>
            <w:tcW w:w="712" w:type="pct"/>
            <w:gridSpan w:val="5"/>
          </w:tcPr>
          <w:p w:rsidR="00024637" w:rsidRPr="00FC387A" w:rsidRDefault="00024637" w:rsidP="00F9714A">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024637" w:rsidRPr="00F9714A" w:rsidRDefault="00024637" w:rsidP="00FC387A">
            <w:pPr>
              <w:overflowPunct/>
              <w:rPr>
                <w:rFonts w:ascii="Times New Roman" w:eastAsia="Calibri" w:hAnsi="Times New Roman"/>
                <w:sz w:val="18"/>
                <w:szCs w:val="18"/>
                <w:highlight w:val="yellow"/>
              </w:rPr>
            </w:pPr>
          </w:p>
        </w:tc>
        <w:tc>
          <w:tcPr>
            <w:tcW w:w="692" w:type="pct"/>
            <w:gridSpan w:val="3"/>
          </w:tcPr>
          <w:p w:rsidR="00024637" w:rsidRPr="00FC387A" w:rsidRDefault="00024637"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E42AF6"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1.8</w:t>
            </w:r>
          </w:p>
        </w:tc>
        <w:tc>
          <w:tcPr>
            <w:tcW w:w="980" w:type="pct"/>
            <w:gridSpan w:val="2"/>
          </w:tcPr>
          <w:p w:rsidR="00E42AF6" w:rsidRPr="00FC387A" w:rsidRDefault="00E42AF6"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Численность участников </w:t>
            </w:r>
          </w:p>
          <w:p w:rsidR="00E42AF6" w:rsidRDefault="00E42AF6" w:rsidP="00FC387A">
            <w:pPr>
              <w:overflowPunct/>
              <w:rPr>
                <w:rFonts w:ascii="Times New Roman" w:eastAsia="Calibri" w:hAnsi="Times New Roman"/>
                <w:sz w:val="18"/>
                <w:szCs w:val="18"/>
              </w:rPr>
            </w:pPr>
            <w:r w:rsidRPr="00FC387A">
              <w:rPr>
                <w:rFonts w:ascii="Times New Roman" w:eastAsia="Calibri" w:hAnsi="Times New Roman"/>
                <w:sz w:val="18"/>
                <w:szCs w:val="18"/>
              </w:rPr>
              <w:t>Санкт-Петербургского Международного форума труда</w:t>
            </w:r>
          </w:p>
          <w:p w:rsidR="00931A47" w:rsidRPr="00FC387A" w:rsidRDefault="00931A47" w:rsidP="00FC387A">
            <w:pPr>
              <w:overflowPunct/>
              <w:rPr>
                <w:rFonts w:ascii="Times New Roman" w:eastAsia="Calibri" w:hAnsi="Times New Roman"/>
                <w:sz w:val="18"/>
                <w:szCs w:val="18"/>
              </w:rPr>
            </w:pPr>
            <w:r>
              <w:rPr>
                <w:rFonts w:ascii="Times New Roman" w:eastAsia="Calibri" w:hAnsi="Times New Roman"/>
                <w:sz w:val="18"/>
                <w:szCs w:val="18"/>
              </w:rPr>
              <w:t>(далее -  индикатор 1.8)</w:t>
            </w:r>
          </w:p>
        </w:tc>
        <w:tc>
          <w:tcPr>
            <w:tcW w:w="321" w:type="pct"/>
          </w:tcPr>
          <w:p w:rsidR="00E42AF6" w:rsidRPr="00FC387A" w:rsidRDefault="00E42AF6"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чел.</w:t>
            </w:r>
          </w:p>
        </w:tc>
        <w:tc>
          <w:tcPr>
            <w:tcW w:w="323" w:type="pct"/>
            <w:gridSpan w:val="6"/>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3100</w:t>
            </w:r>
          </w:p>
        </w:tc>
        <w:tc>
          <w:tcPr>
            <w:tcW w:w="232" w:type="pct"/>
            <w:gridSpan w:val="4"/>
          </w:tcPr>
          <w:p w:rsidR="00E42AF6" w:rsidRPr="00E42AF6" w:rsidRDefault="00E42AF6" w:rsidP="00E42AF6">
            <w:pPr>
              <w:overflowPunct/>
              <w:jc w:val="center"/>
              <w:rPr>
                <w:rFonts w:ascii="Times New Roman" w:eastAsia="Calibri" w:hAnsi="Times New Roman"/>
                <w:sz w:val="18"/>
                <w:szCs w:val="18"/>
              </w:rPr>
            </w:pPr>
            <w:r w:rsidRPr="00E42AF6">
              <w:rPr>
                <w:rFonts w:ascii="Times New Roman" w:eastAsia="Calibri" w:hAnsi="Times New Roman"/>
                <w:sz w:val="18"/>
                <w:szCs w:val="18"/>
              </w:rPr>
              <w:t>4900</w:t>
            </w:r>
          </w:p>
        </w:tc>
        <w:tc>
          <w:tcPr>
            <w:tcW w:w="280" w:type="pct"/>
            <w:gridSpan w:val="4"/>
          </w:tcPr>
          <w:p w:rsidR="00E42AF6" w:rsidRPr="00E42AF6" w:rsidRDefault="00E42AF6" w:rsidP="00E42AF6">
            <w:pPr>
              <w:overflowPunct/>
              <w:jc w:val="center"/>
              <w:rPr>
                <w:rFonts w:ascii="Times New Roman" w:eastAsia="Calibri" w:hAnsi="Times New Roman"/>
                <w:sz w:val="18"/>
                <w:szCs w:val="18"/>
              </w:rPr>
            </w:pPr>
            <w:r w:rsidRPr="00E42AF6">
              <w:rPr>
                <w:rFonts w:ascii="Times New Roman" w:eastAsia="Calibri" w:hAnsi="Times New Roman"/>
                <w:sz w:val="18"/>
                <w:szCs w:val="18"/>
              </w:rPr>
              <w:t>4900</w:t>
            </w:r>
          </w:p>
        </w:tc>
        <w:tc>
          <w:tcPr>
            <w:tcW w:w="273" w:type="pct"/>
            <w:gridSpan w:val="3"/>
          </w:tcPr>
          <w:p w:rsidR="00E42AF6" w:rsidRPr="00DE5A03" w:rsidRDefault="00E42AF6" w:rsidP="00E42AF6">
            <w:pPr>
              <w:overflowPunct/>
              <w:jc w:val="center"/>
              <w:rPr>
                <w:rFonts w:ascii="Times New Roman" w:eastAsia="Calibri" w:hAnsi="Times New Roman"/>
                <w:sz w:val="18"/>
                <w:szCs w:val="18"/>
                <w:lang w:val="en-US"/>
              </w:rPr>
            </w:pPr>
            <w:r w:rsidRPr="00E42AF6">
              <w:rPr>
                <w:rFonts w:ascii="Times New Roman" w:eastAsia="Calibri" w:hAnsi="Times New Roman"/>
                <w:sz w:val="18"/>
                <w:szCs w:val="18"/>
              </w:rPr>
              <w:t>49</w:t>
            </w:r>
            <w:r w:rsidR="00DE5A03">
              <w:rPr>
                <w:rFonts w:ascii="Times New Roman" w:eastAsia="Calibri" w:hAnsi="Times New Roman"/>
                <w:sz w:val="18"/>
                <w:szCs w:val="18"/>
                <w:lang w:val="en-US"/>
              </w:rPr>
              <w:t>50</w:t>
            </w:r>
          </w:p>
        </w:tc>
        <w:tc>
          <w:tcPr>
            <w:tcW w:w="236" w:type="pct"/>
            <w:gridSpan w:val="2"/>
          </w:tcPr>
          <w:p w:rsidR="00E42AF6" w:rsidRPr="00DE5A03" w:rsidRDefault="00E42AF6" w:rsidP="00E42AF6">
            <w:pPr>
              <w:overflowPunct/>
              <w:jc w:val="center"/>
              <w:rPr>
                <w:rFonts w:ascii="Times New Roman" w:eastAsia="Calibri" w:hAnsi="Times New Roman"/>
                <w:sz w:val="18"/>
                <w:szCs w:val="18"/>
                <w:lang w:val="en-US"/>
              </w:rPr>
            </w:pPr>
            <w:r w:rsidRPr="00E42AF6">
              <w:rPr>
                <w:rFonts w:ascii="Times New Roman" w:eastAsia="Calibri" w:hAnsi="Times New Roman"/>
                <w:sz w:val="18"/>
                <w:szCs w:val="18"/>
              </w:rPr>
              <w:t>497</w:t>
            </w:r>
            <w:r w:rsidR="00DE5A03">
              <w:rPr>
                <w:rFonts w:ascii="Times New Roman" w:eastAsia="Calibri" w:hAnsi="Times New Roman"/>
                <w:sz w:val="18"/>
                <w:szCs w:val="18"/>
                <w:lang w:val="en-US"/>
              </w:rPr>
              <w:t>0</w:t>
            </w:r>
          </w:p>
        </w:tc>
        <w:tc>
          <w:tcPr>
            <w:tcW w:w="320" w:type="pct"/>
            <w:gridSpan w:val="6"/>
          </w:tcPr>
          <w:p w:rsidR="00E42AF6" w:rsidRPr="00DE5A03" w:rsidRDefault="00E42AF6" w:rsidP="00E42AF6">
            <w:pPr>
              <w:overflowPunct/>
              <w:jc w:val="center"/>
              <w:rPr>
                <w:rFonts w:ascii="Times New Roman" w:eastAsia="Calibri" w:hAnsi="Times New Roman"/>
                <w:sz w:val="18"/>
                <w:szCs w:val="18"/>
                <w:lang w:val="en-US"/>
              </w:rPr>
            </w:pPr>
            <w:r w:rsidRPr="00E42AF6">
              <w:rPr>
                <w:rFonts w:ascii="Times New Roman" w:eastAsia="Calibri" w:hAnsi="Times New Roman"/>
                <w:sz w:val="18"/>
                <w:szCs w:val="18"/>
              </w:rPr>
              <w:t>5</w:t>
            </w:r>
            <w:r w:rsidR="00DE5A03">
              <w:rPr>
                <w:rFonts w:ascii="Times New Roman" w:eastAsia="Calibri" w:hAnsi="Times New Roman"/>
                <w:sz w:val="18"/>
                <w:szCs w:val="18"/>
                <w:lang w:val="en-US"/>
              </w:rPr>
              <w:t xml:space="preserve"> </w:t>
            </w:r>
            <w:r w:rsidRPr="00E42AF6">
              <w:rPr>
                <w:rFonts w:ascii="Times New Roman" w:eastAsia="Calibri" w:hAnsi="Times New Roman"/>
                <w:sz w:val="18"/>
                <w:szCs w:val="18"/>
              </w:rPr>
              <w:t>0</w:t>
            </w:r>
            <w:r w:rsidR="00DE5A03">
              <w:rPr>
                <w:rFonts w:ascii="Times New Roman" w:eastAsia="Calibri" w:hAnsi="Times New Roman"/>
                <w:sz w:val="18"/>
                <w:szCs w:val="18"/>
                <w:lang w:val="en-US"/>
              </w:rPr>
              <w:t>00</w:t>
            </w:r>
          </w:p>
        </w:tc>
        <w:tc>
          <w:tcPr>
            <w:tcW w:w="444" w:type="pct"/>
            <w:gridSpan w:val="4"/>
          </w:tcPr>
          <w:p w:rsidR="00E42AF6" w:rsidRPr="00FC387A" w:rsidRDefault="00E42AF6"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931A47" w:rsidRPr="00FC387A" w:rsidRDefault="00F9714A" w:rsidP="00931A47">
            <w:pPr>
              <w:overflowPunct/>
              <w:rPr>
                <w:rFonts w:ascii="Times New Roman" w:eastAsia="Calibri" w:hAnsi="Times New Roman"/>
                <w:sz w:val="18"/>
                <w:szCs w:val="18"/>
              </w:rPr>
            </w:pPr>
            <w:r>
              <w:rPr>
                <w:rFonts w:ascii="Times New Roman" w:eastAsia="Calibri" w:hAnsi="Times New Roman"/>
                <w:sz w:val="18"/>
                <w:szCs w:val="18"/>
              </w:rPr>
              <w:t>Ц</w:t>
            </w:r>
            <w:r w:rsidR="00931A47" w:rsidRPr="00FC387A">
              <w:rPr>
                <w:rFonts w:ascii="Times New Roman" w:eastAsia="Calibri" w:hAnsi="Times New Roman"/>
                <w:sz w:val="18"/>
                <w:szCs w:val="18"/>
              </w:rPr>
              <w:t>елевой показатель 3</w:t>
            </w:r>
          </w:p>
          <w:p w:rsidR="00E42AF6" w:rsidRPr="00FC387A" w:rsidRDefault="00E42AF6" w:rsidP="00FC387A">
            <w:pPr>
              <w:overflowPunct/>
              <w:rPr>
                <w:rFonts w:ascii="Times New Roman" w:eastAsia="Calibri" w:hAnsi="Times New Roman"/>
                <w:sz w:val="18"/>
                <w:szCs w:val="18"/>
              </w:rPr>
            </w:pPr>
          </w:p>
        </w:tc>
        <w:tc>
          <w:tcPr>
            <w:tcW w:w="692" w:type="pct"/>
            <w:gridSpan w:val="3"/>
          </w:tcPr>
          <w:p w:rsidR="00E42AF6"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w:t>
            </w:r>
          </w:p>
        </w:tc>
      </w:tr>
      <w:tr w:rsidR="00AE3F1E" w:rsidRPr="00DC62B9" w:rsidTr="008913D2">
        <w:tc>
          <w:tcPr>
            <w:tcW w:w="186" w:type="pct"/>
          </w:tcPr>
          <w:p w:rsidR="00E42AF6" w:rsidRPr="00931A47" w:rsidRDefault="00931A47" w:rsidP="00931A47">
            <w:pPr>
              <w:ind w:left="113"/>
              <w:rPr>
                <w:rFonts w:ascii="Times New Roman" w:eastAsiaTheme="minorHAnsi" w:hAnsi="Times New Roman"/>
                <w:sz w:val="20"/>
                <w:lang w:eastAsia="en-US"/>
              </w:rPr>
            </w:pPr>
            <w:r>
              <w:rPr>
                <w:rFonts w:ascii="Times New Roman" w:eastAsiaTheme="minorHAnsi" w:hAnsi="Times New Roman"/>
                <w:sz w:val="20"/>
                <w:lang w:eastAsia="en-US"/>
              </w:rPr>
              <w:t>1.9</w:t>
            </w:r>
          </w:p>
        </w:tc>
        <w:tc>
          <w:tcPr>
            <w:tcW w:w="980" w:type="pct"/>
            <w:gridSpan w:val="2"/>
          </w:tcPr>
          <w:p w:rsidR="00E42AF6" w:rsidRPr="00FC387A" w:rsidRDefault="00E42AF6"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Численность граждан предпенсионного возраста, прошедших профессиональное обучение или получивших дополнительное профессиональное образование (нарастающим итогом) (далее – индикатор 1.9) </w:t>
            </w:r>
          </w:p>
        </w:tc>
        <w:tc>
          <w:tcPr>
            <w:tcW w:w="321" w:type="pct"/>
          </w:tcPr>
          <w:p w:rsidR="00E42AF6" w:rsidRPr="00FC387A" w:rsidRDefault="00E42AF6"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чел.</w:t>
            </w:r>
          </w:p>
        </w:tc>
        <w:tc>
          <w:tcPr>
            <w:tcW w:w="323" w:type="pct"/>
            <w:gridSpan w:val="6"/>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1 787</w:t>
            </w:r>
          </w:p>
        </w:tc>
        <w:tc>
          <w:tcPr>
            <w:tcW w:w="232" w:type="pct"/>
            <w:gridSpan w:val="4"/>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80" w:type="pct"/>
            <w:gridSpan w:val="4"/>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73" w:type="pct"/>
            <w:gridSpan w:val="3"/>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6" w:type="pct"/>
            <w:gridSpan w:val="2"/>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0" w:type="pct"/>
            <w:gridSpan w:val="6"/>
          </w:tcPr>
          <w:p w:rsidR="00E42AF6" w:rsidRPr="00FC387A" w:rsidRDefault="00E42AF6"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444" w:type="pct"/>
            <w:gridSpan w:val="4"/>
          </w:tcPr>
          <w:p w:rsidR="00E42AF6" w:rsidRPr="00FC387A" w:rsidRDefault="00E42AF6"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E42AF6" w:rsidRPr="00FC387A" w:rsidRDefault="00F9714A" w:rsidP="00FC387A">
            <w:pPr>
              <w:overflowPunct/>
              <w:rPr>
                <w:rFonts w:ascii="Times New Roman" w:eastAsia="Calibri" w:hAnsi="Times New Roman"/>
                <w:sz w:val="18"/>
                <w:szCs w:val="18"/>
              </w:rPr>
            </w:pPr>
            <w:r>
              <w:rPr>
                <w:rFonts w:ascii="Times New Roman" w:eastAsia="Calibri" w:hAnsi="Times New Roman"/>
                <w:sz w:val="18"/>
                <w:szCs w:val="18"/>
              </w:rPr>
              <w:t>Ц</w:t>
            </w:r>
            <w:r w:rsidR="00E42AF6" w:rsidRPr="00FC387A">
              <w:rPr>
                <w:rFonts w:ascii="Times New Roman" w:eastAsia="Calibri" w:hAnsi="Times New Roman"/>
                <w:sz w:val="18"/>
                <w:szCs w:val="18"/>
              </w:rPr>
              <w:t>елевой показатель 3</w:t>
            </w:r>
          </w:p>
          <w:p w:rsidR="00E42AF6" w:rsidRPr="00FC387A" w:rsidRDefault="00E42AF6" w:rsidP="00FC387A">
            <w:pPr>
              <w:overflowPunct/>
              <w:rPr>
                <w:rFonts w:ascii="Times New Roman" w:eastAsia="Calibri" w:hAnsi="Times New Roman"/>
                <w:sz w:val="18"/>
                <w:szCs w:val="18"/>
              </w:rPr>
            </w:pPr>
          </w:p>
        </w:tc>
        <w:tc>
          <w:tcPr>
            <w:tcW w:w="692" w:type="pct"/>
            <w:gridSpan w:val="3"/>
          </w:tcPr>
          <w:p w:rsidR="00E42AF6"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Р</w:t>
            </w:r>
            <w:r w:rsidRPr="00F17861">
              <w:rPr>
                <w:rFonts w:ascii="Times New Roman" w:eastAsia="Calibri" w:hAnsi="Times New Roman"/>
                <w:sz w:val="18"/>
                <w:szCs w:val="18"/>
              </w:rPr>
              <w:t xml:space="preserve">егиональный проект </w:t>
            </w:r>
            <w:r w:rsidR="00E42AF6" w:rsidRPr="00FC387A">
              <w:rPr>
                <w:rFonts w:ascii="Times New Roman" w:eastAsia="Calibri" w:hAnsi="Times New Roman"/>
                <w:sz w:val="18"/>
                <w:szCs w:val="18"/>
              </w:rPr>
              <w:t>«Старшее поколение»</w:t>
            </w:r>
          </w:p>
        </w:tc>
      </w:tr>
      <w:tr w:rsidR="00AE3F1E" w:rsidRPr="00DC62B9" w:rsidTr="008913D2">
        <w:tc>
          <w:tcPr>
            <w:tcW w:w="186" w:type="pct"/>
          </w:tcPr>
          <w:p w:rsidR="00F9714A" w:rsidRPr="00931A47" w:rsidRDefault="00F9714A" w:rsidP="00931A47">
            <w:pPr>
              <w:rPr>
                <w:rFonts w:ascii="Times New Roman" w:eastAsiaTheme="minorHAnsi" w:hAnsi="Times New Roman"/>
                <w:sz w:val="20"/>
                <w:lang w:eastAsia="en-US"/>
              </w:rPr>
            </w:pPr>
            <w:r>
              <w:rPr>
                <w:rFonts w:ascii="Times New Roman" w:eastAsiaTheme="minorHAnsi" w:hAnsi="Times New Roman"/>
                <w:sz w:val="20"/>
                <w:lang w:eastAsia="en-US"/>
              </w:rPr>
              <w:t>1.10</w:t>
            </w:r>
          </w:p>
        </w:tc>
        <w:tc>
          <w:tcPr>
            <w:tcW w:w="980" w:type="pct"/>
            <w:gridSpan w:val="2"/>
          </w:tcPr>
          <w:p w:rsidR="00F9714A" w:rsidRPr="00FC387A" w:rsidRDefault="00F9714A"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Доля занятых на конец отчетного периода в численности граждан предпенсионного возраста, прошедших профессиональное обучение или получивших дополнительное профессиональное </w:t>
            </w:r>
            <w:r w:rsidRPr="00FC387A">
              <w:rPr>
                <w:rFonts w:ascii="Times New Roman" w:eastAsia="Calibri" w:hAnsi="Times New Roman"/>
                <w:sz w:val="18"/>
                <w:szCs w:val="18"/>
              </w:rPr>
              <w:lastRenderedPageBreak/>
              <w:t>образование</w:t>
            </w:r>
          </w:p>
        </w:tc>
        <w:tc>
          <w:tcPr>
            <w:tcW w:w="321" w:type="pct"/>
          </w:tcPr>
          <w:p w:rsidR="00F9714A" w:rsidRPr="00FC387A" w:rsidRDefault="00F9714A"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lastRenderedPageBreak/>
              <w:t>%</w:t>
            </w:r>
          </w:p>
        </w:tc>
        <w:tc>
          <w:tcPr>
            <w:tcW w:w="323" w:type="pct"/>
            <w:gridSpan w:val="6"/>
          </w:tcPr>
          <w:p w:rsidR="00F9714A" w:rsidRPr="00FC387A" w:rsidRDefault="00F9714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85</w:t>
            </w:r>
          </w:p>
        </w:tc>
        <w:tc>
          <w:tcPr>
            <w:tcW w:w="232" w:type="pct"/>
            <w:gridSpan w:val="4"/>
          </w:tcPr>
          <w:p w:rsidR="00F9714A" w:rsidRPr="00FC387A" w:rsidRDefault="00F9714A" w:rsidP="00E14D2E">
            <w:pPr>
              <w:overflowPunct/>
              <w:jc w:val="center"/>
              <w:rPr>
                <w:rFonts w:ascii="Times New Roman" w:eastAsia="Calibri" w:hAnsi="Times New Roman"/>
                <w:sz w:val="18"/>
                <w:szCs w:val="18"/>
              </w:rPr>
            </w:pPr>
          </w:p>
        </w:tc>
        <w:tc>
          <w:tcPr>
            <w:tcW w:w="280" w:type="pct"/>
            <w:gridSpan w:val="4"/>
          </w:tcPr>
          <w:p w:rsidR="00F9714A" w:rsidRPr="00FC387A" w:rsidRDefault="00F9714A" w:rsidP="00E14D2E">
            <w:pPr>
              <w:overflowPunct/>
              <w:jc w:val="center"/>
              <w:rPr>
                <w:rFonts w:ascii="Times New Roman" w:eastAsia="Calibri" w:hAnsi="Times New Roman"/>
                <w:sz w:val="18"/>
                <w:szCs w:val="18"/>
              </w:rPr>
            </w:pPr>
          </w:p>
        </w:tc>
        <w:tc>
          <w:tcPr>
            <w:tcW w:w="273" w:type="pct"/>
            <w:gridSpan w:val="3"/>
          </w:tcPr>
          <w:p w:rsidR="00F9714A" w:rsidRPr="00FC387A" w:rsidRDefault="00F9714A" w:rsidP="00E14D2E">
            <w:pPr>
              <w:overflowPunct/>
              <w:jc w:val="center"/>
              <w:rPr>
                <w:rFonts w:ascii="Times New Roman" w:eastAsia="Calibri" w:hAnsi="Times New Roman"/>
                <w:sz w:val="18"/>
                <w:szCs w:val="18"/>
              </w:rPr>
            </w:pPr>
          </w:p>
        </w:tc>
        <w:tc>
          <w:tcPr>
            <w:tcW w:w="236" w:type="pct"/>
            <w:gridSpan w:val="2"/>
          </w:tcPr>
          <w:p w:rsidR="00F9714A" w:rsidRPr="00FC387A" w:rsidRDefault="00F9714A" w:rsidP="00E14D2E">
            <w:pPr>
              <w:overflowPunct/>
              <w:jc w:val="center"/>
              <w:rPr>
                <w:rFonts w:ascii="Times New Roman" w:eastAsia="Calibri" w:hAnsi="Times New Roman"/>
                <w:sz w:val="18"/>
                <w:szCs w:val="18"/>
              </w:rPr>
            </w:pPr>
          </w:p>
        </w:tc>
        <w:tc>
          <w:tcPr>
            <w:tcW w:w="320" w:type="pct"/>
            <w:gridSpan w:val="6"/>
          </w:tcPr>
          <w:p w:rsidR="00F9714A" w:rsidRPr="00FC387A" w:rsidRDefault="00F9714A" w:rsidP="00E14D2E">
            <w:pPr>
              <w:overflowPunct/>
              <w:jc w:val="center"/>
              <w:rPr>
                <w:rFonts w:ascii="Times New Roman" w:eastAsia="Calibri" w:hAnsi="Times New Roman"/>
                <w:sz w:val="18"/>
                <w:szCs w:val="18"/>
              </w:rPr>
            </w:pPr>
          </w:p>
        </w:tc>
        <w:tc>
          <w:tcPr>
            <w:tcW w:w="444" w:type="pct"/>
            <w:gridSpan w:val="4"/>
          </w:tcPr>
          <w:p w:rsidR="00F9714A" w:rsidRPr="00FC387A" w:rsidRDefault="00F9714A" w:rsidP="00FC387A">
            <w:pPr>
              <w:overflowPunct/>
              <w:jc w:val="center"/>
              <w:rPr>
                <w:rFonts w:ascii="Times New Roman" w:eastAsia="Calibri" w:hAnsi="Times New Roman"/>
                <w:sz w:val="18"/>
                <w:szCs w:val="18"/>
              </w:rPr>
            </w:pPr>
          </w:p>
        </w:tc>
        <w:tc>
          <w:tcPr>
            <w:tcW w:w="712" w:type="pct"/>
            <w:gridSpan w:val="5"/>
          </w:tcPr>
          <w:p w:rsidR="00F9714A" w:rsidRPr="00FC387A" w:rsidRDefault="00F9714A" w:rsidP="0070356A">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F9714A" w:rsidRPr="00FC387A" w:rsidRDefault="00F9714A" w:rsidP="0070356A">
            <w:pPr>
              <w:overflowPunct/>
              <w:rPr>
                <w:rFonts w:ascii="Times New Roman" w:eastAsia="Calibri" w:hAnsi="Times New Roman"/>
                <w:sz w:val="18"/>
                <w:szCs w:val="18"/>
              </w:rPr>
            </w:pPr>
          </w:p>
        </w:tc>
        <w:tc>
          <w:tcPr>
            <w:tcW w:w="692" w:type="pct"/>
            <w:gridSpan w:val="3"/>
          </w:tcPr>
          <w:p w:rsidR="00F9714A" w:rsidRPr="00FC387A" w:rsidRDefault="00F17861" w:rsidP="00FC387A">
            <w:pPr>
              <w:overflowPunct/>
              <w:rPr>
                <w:rFonts w:ascii="Times New Roman" w:eastAsia="Calibri" w:hAnsi="Times New Roman"/>
                <w:sz w:val="18"/>
                <w:szCs w:val="18"/>
              </w:rPr>
            </w:pPr>
            <w:r>
              <w:rPr>
                <w:rFonts w:ascii="Times New Roman" w:eastAsia="Calibri" w:hAnsi="Times New Roman"/>
                <w:sz w:val="18"/>
                <w:szCs w:val="18"/>
              </w:rPr>
              <w:t>Р</w:t>
            </w:r>
            <w:r w:rsidRPr="00F17861">
              <w:rPr>
                <w:rFonts w:ascii="Times New Roman" w:eastAsia="Calibri" w:hAnsi="Times New Roman"/>
                <w:sz w:val="18"/>
                <w:szCs w:val="18"/>
              </w:rPr>
              <w:t xml:space="preserve">егиональный проект </w:t>
            </w:r>
            <w:r w:rsidR="00F9714A" w:rsidRPr="00FC387A">
              <w:rPr>
                <w:rFonts w:ascii="Times New Roman" w:eastAsia="Calibri" w:hAnsi="Times New Roman"/>
                <w:sz w:val="18"/>
                <w:szCs w:val="18"/>
              </w:rPr>
              <w:t>«Старшее поколение»</w:t>
            </w:r>
          </w:p>
        </w:tc>
      </w:tr>
      <w:tr w:rsidR="00AE3F1E" w:rsidRPr="00DC62B9" w:rsidTr="008913D2">
        <w:tc>
          <w:tcPr>
            <w:tcW w:w="186" w:type="pct"/>
          </w:tcPr>
          <w:p w:rsidR="00F9714A" w:rsidRPr="00931A47" w:rsidRDefault="00F9714A" w:rsidP="00931A47">
            <w:pPr>
              <w:rPr>
                <w:rFonts w:ascii="Times New Roman" w:eastAsiaTheme="minorHAnsi" w:hAnsi="Times New Roman"/>
                <w:sz w:val="20"/>
                <w:lang w:eastAsia="en-US"/>
              </w:rPr>
            </w:pPr>
            <w:r>
              <w:rPr>
                <w:rFonts w:ascii="Times New Roman" w:eastAsiaTheme="minorHAnsi" w:hAnsi="Times New Roman"/>
                <w:sz w:val="20"/>
                <w:lang w:eastAsia="en-US"/>
              </w:rPr>
              <w:lastRenderedPageBreak/>
              <w:t>1.11</w:t>
            </w:r>
          </w:p>
        </w:tc>
        <w:tc>
          <w:tcPr>
            <w:tcW w:w="980" w:type="pct"/>
            <w:gridSpan w:val="2"/>
          </w:tcPr>
          <w:p w:rsidR="00F9714A" w:rsidRPr="00FC387A" w:rsidRDefault="00F9714A" w:rsidP="00FC387A">
            <w:pPr>
              <w:overflowPunct/>
              <w:rPr>
                <w:rFonts w:ascii="Times New Roman" w:eastAsia="Calibri" w:hAnsi="Times New Roman"/>
                <w:sz w:val="18"/>
                <w:szCs w:val="18"/>
              </w:rPr>
            </w:pPr>
            <w:r w:rsidRPr="00FC387A">
              <w:rPr>
                <w:rFonts w:ascii="Times New Roman" w:eastAsia="Calibri" w:hAnsi="Times New Roman"/>
                <w:sz w:val="18"/>
                <w:szCs w:val="18"/>
              </w:rPr>
              <w:t>Доля сохранивших занятость работников предпенсионного возраста на конец отчетного периода, прошедших профессиональное обучение или получивших дополнительное профессиональное образование, в численности работников предпенсионного возраста, прошедших обучение</w:t>
            </w:r>
          </w:p>
        </w:tc>
        <w:tc>
          <w:tcPr>
            <w:tcW w:w="321" w:type="pct"/>
          </w:tcPr>
          <w:p w:rsidR="00F9714A" w:rsidRPr="00FC387A" w:rsidRDefault="00F9714A"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323" w:type="pct"/>
            <w:gridSpan w:val="6"/>
          </w:tcPr>
          <w:p w:rsidR="00F9714A" w:rsidRPr="00FC387A" w:rsidRDefault="00F9714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85</w:t>
            </w:r>
          </w:p>
        </w:tc>
        <w:tc>
          <w:tcPr>
            <w:tcW w:w="232" w:type="pct"/>
            <w:gridSpan w:val="4"/>
          </w:tcPr>
          <w:p w:rsidR="00F9714A" w:rsidRPr="00FC387A" w:rsidRDefault="00F9714A" w:rsidP="00E14D2E">
            <w:pPr>
              <w:overflowPunct/>
              <w:jc w:val="center"/>
              <w:rPr>
                <w:rFonts w:ascii="Times New Roman" w:eastAsia="Calibri" w:hAnsi="Times New Roman"/>
                <w:sz w:val="18"/>
                <w:szCs w:val="18"/>
              </w:rPr>
            </w:pPr>
          </w:p>
        </w:tc>
        <w:tc>
          <w:tcPr>
            <w:tcW w:w="280" w:type="pct"/>
            <w:gridSpan w:val="4"/>
          </w:tcPr>
          <w:p w:rsidR="00F9714A" w:rsidRPr="00FC387A" w:rsidRDefault="00F9714A" w:rsidP="00E14D2E">
            <w:pPr>
              <w:overflowPunct/>
              <w:jc w:val="center"/>
              <w:rPr>
                <w:rFonts w:ascii="Times New Roman" w:eastAsia="Calibri" w:hAnsi="Times New Roman"/>
                <w:sz w:val="18"/>
                <w:szCs w:val="18"/>
              </w:rPr>
            </w:pPr>
          </w:p>
        </w:tc>
        <w:tc>
          <w:tcPr>
            <w:tcW w:w="273" w:type="pct"/>
            <w:gridSpan w:val="3"/>
          </w:tcPr>
          <w:p w:rsidR="00F9714A" w:rsidRPr="00FC387A" w:rsidRDefault="00F9714A" w:rsidP="00E14D2E">
            <w:pPr>
              <w:overflowPunct/>
              <w:jc w:val="center"/>
              <w:rPr>
                <w:rFonts w:ascii="Times New Roman" w:eastAsia="Calibri" w:hAnsi="Times New Roman"/>
                <w:sz w:val="18"/>
                <w:szCs w:val="18"/>
              </w:rPr>
            </w:pPr>
          </w:p>
        </w:tc>
        <w:tc>
          <w:tcPr>
            <w:tcW w:w="236" w:type="pct"/>
            <w:gridSpan w:val="2"/>
          </w:tcPr>
          <w:p w:rsidR="00F9714A" w:rsidRPr="00FC387A" w:rsidRDefault="00F9714A" w:rsidP="00E14D2E">
            <w:pPr>
              <w:overflowPunct/>
              <w:jc w:val="center"/>
              <w:rPr>
                <w:rFonts w:ascii="Times New Roman" w:eastAsia="Calibri" w:hAnsi="Times New Roman"/>
                <w:sz w:val="18"/>
                <w:szCs w:val="18"/>
              </w:rPr>
            </w:pPr>
          </w:p>
        </w:tc>
        <w:tc>
          <w:tcPr>
            <w:tcW w:w="320" w:type="pct"/>
            <w:gridSpan w:val="6"/>
          </w:tcPr>
          <w:p w:rsidR="00F9714A" w:rsidRPr="00FC387A" w:rsidRDefault="00F9714A" w:rsidP="00E14D2E">
            <w:pPr>
              <w:overflowPunct/>
              <w:jc w:val="center"/>
              <w:rPr>
                <w:rFonts w:ascii="Times New Roman" w:eastAsia="Calibri" w:hAnsi="Times New Roman"/>
                <w:sz w:val="18"/>
                <w:szCs w:val="18"/>
              </w:rPr>
            </w:pPr>
          </w:p>
        </w:tc>
        <w:tc>
          <w:tcPr>
            <w:tcW w:w="444" w:type="pct"/>
            <w:gridSpan w:val="4"/>
          </w:tcPr>
          <w:p w:rsidR="00F9714A" w:rsidRPr="00FC387A" w:rsidRDefault="00F9714A" w:rsidP="00FC387A">
            <w:pPr>
              <w:overflowPunct/>
              <w:jc w:val="center"/>
              <w:rPr>
                <w:rFonts w:ascii="Times New Roman" w:eastAsia="Calibri" w:hAnsi="Times New Roman"/>
                <w:sz w:val="18"/>
                <w:szCs w:val="18"/>
              </w:rPr>
            </w:pPr>
          </w:p>
        </w:tc>
        <w:tc>
          <w:tcPr>
            <w:tcW w:w="712" w:type="pct"/>
            <w:gridSpan w:val="5"/>
          </w:tcPr>
          <w:p w:rsidR="00F9714A" w:rsidRPr="00FC387A" w:rsidRDefault="00F9714A" w:rsidP="0070356A">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F9714A" w:rsidRPr="00FC387A" w:rsidRDefault="00F9714A" w:rsidP="0070356A">
            <w:pPr>
              <w:overflowPunct/>
              <w:rPr>
                <w:rFonts w:ascii="Times New Roman" w:eastAsia="Calibri" w:hAnsi="Times New Roman"/>
                <w:sz w:val="18"/>
                <w:szCs w:val="18"/>
              </w:rPr>
            </w:pPr>
          </w:p>
        </w:tc>
        <w:tc>
          <w:tcPr>
            <w:tcW w:w="692" w:type="pct"/>
            <w:gridSpan w:val="3"/>
          </w:tcPr>
          <w:p w:rsidR="00F9714A" w:rsidRPr="00FC387A" w:rsidRDefault="00F17861" w:rsidP="0070356A">
            <w:pPr>
              <w:overflowPunct/>
              <w:rPr>
                <w:rFonts w:ascii="Times New Roman" w:eastAsia="Calibri" w:hAnsi="Times New Roman"/>
                <w:sz w:val="18"/>
                <w:szCs w:val="18"/>
              </w:rPr>
            </w:pPr>
            <w:r>
              <w:rPr>
                <w:rFonts w:ascii="Times New Roman" w:eastAsia="Calibri" w:hAnsi="Times New Roman"/>
                <w:sz w:val="18"/>
                <w:szCs w:val="18"/>
              </w:rPr>
              <w:t>Р</w:t>
            </w:r>
            <w:r w:rsidRPr="00F17861">
              <w:rPr>
                <w:rFonts w:ascii="Times New Roman" w:eastAsia="Calibri" w:hAnsi="Times New Roman"/>
                <w:sz w:val="18"/>
                <w:szCs w:val="18"/>
              </w:rPr>
              <w:t xml:space="preserve">егиональный проект </w:t>
            </w:r>
            <w:r w:rsidR="00F9714A" w:rsidRPr="00FC387A">
              <w:rPr>
                <w:rFonts w:ascii="Times New Roman" w:eastAsia="Calibri" w:hAnsi="Times New Roman"/>
                <w:sz w:val="18"/>
                <w:szCs w:val="18"/>
              </w:rPr>
              <w:t>«Старшее поколение»</w:t>
            </w:r>
          </w:p>
        </w:tc>
      </w:tr>
      <w:tr w:rsidR="00AE3F1E" w:rsidRPr="00DC62B9" w:rsidTr="008913D2">
        <w:tc>
          <w:tcPr>
            <w:tcW w:w="186" w:type="pct"/>
          </w:tcPr>
          <w:p w:rsidR="00723DAA" w:rsidRPr="00931A47" w:rsidRDefault="00723DAA" w:rsidP="00931A47">
            <w:pPr>
              <w:rPr>
                <w:rFonts w:ascii="Times New Roman" w:eastAsiaTheme="minorHAnsi" w:hAnsi="Times New Roman"/>
                <w:sz w:val="20"/>
                <w:lang w:eastAsia="en-US"/>
              </w:rPr>
            </w:pPr>
            <w:r>
              <w:rPr>
                <w:rFonts w:ascii="Times New Roman" w:eastAsiaTheme="minorHAnsi" w:hAnsi="Times New Roman"/>
                <w:sz w:val="20"/>
                <w:lang w:eastAsia="en-US"/>
              </w:rPr>
              <w:t>1.12</w:t>
            </w:r>
          </w:p>
        </w:tc>
        <w:tc>
          <w:tcPr>
            <w:tcW w:w="980" w:type="pct"/>
            <w:gridSpan w:val="2"/>
          </w:tcPr>
          <w:p w:rsidR="00723DAA" w:rsidRPr="00FC387A" w:rsidRDefault="00723DAA" w:rsidP="00383D80">
            <w:pPr>
              <w:overflowPunct/>
              <w:rPr>
                <w:rFonts w:ascii="Times New Roman" w:eastAsia="Calibri" w:hAnsi="Times New Roman"/>
                <w:sz w:val="18"/>
                <w:szCs w:val="18"/>
              </w:rPr>
            </w:pPr>
            <w:r w:rsidRPr="00FC387A">
              <w:rPr>
                <w:rFonts w:ascii="Times New Roman" w:eastAsia="Calibri" w:hAnsi="Times New Roman"/>
                <w:sz w:val="18"/>
                <w:szCs w:val="18"/>
              </w:rPr>
              <w:t xml:space="preserve">Численность лиц в возрасте 50 лет </w:t>
            </w:r>
            <w:r w:rsidRPr="00FC387A">
              <w:rPr>
                <w:rFonts w:ascii="Times New Roman" w:eastAsia="Calibri" w:hAnsi="Times New Roman"/>
                <w:sz w:val="18"/>
                <w:szCs w:val="18"/>
              </w:rPr>
              <w:br/>
              <w:t xml:space="preserve">и старше, а также лиц предпенсионного возраста, прошедших профессиональное обучение или получивших дополнительное профессиональное образование, нарастающим итогом </w:t>
            </w:r>
            <w:r>
              <w:rPr>
                <w:rFonts w:ascii="Times New Roman" w:eastAsia="Calibri" w:hAnsi="Times New Roman"/>
                <w:sz w:val="18"/>
                <w:szCs w:val="18"/>
              </w:rPr>
              <w:t>(далее - индикатор 1.12</w:t>
            </w:r>
            <w:r w:rsidRPr="00FC387A">
              <w:rPr>
                <w:rFonts w:ascii="Times New Roman" w:eastAsia="Calibri" w:hAnsi="Times New Roman"/>
                <w:sz w:val="18"/>
                <w:szCs w:val="18"/>
              </w:rPr>
              <w:t>)</w:t>
            </w:r>
          </w:p>
        </w:tc>
        <w:tc>
          <w:tcPr>
            <w:tcW w:w="321" w:type="pct"/>
          </w:tcPr>
          <w:p w:rsidR="00723DAA" w:rsidRPr="00FC387A" w:rsidRDefault="00723DAA"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чел.</w:t>
            </w:r>
          </w:p>
        </w:tc>
        <w:tc>
          <w:tcPr>
            <w:tcW w:w="323" w:type="pct"/>
            <w:gridSpan w:val="6"/>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2" w:type="pct"/>
            <w:gridSpan w:val="4"/>
          </w:tcPr>
          <w:p w:rsidR="00723DAA" w:rsidRPr="00B605EB" w:rsidRDefault="00723DAA" w:rsidP="00E14D2E">
            <w:pPr>
              <w:overflowPunct/>
              <w:jc w:val="center"/>
              <w:rPr>
                <w:rFonts w:ascii="Times New Roman" w:eastAsia="Calibri" w:hAnsi="Times New Roman"/>
                <w:sz w:val="18"/>
                <w:szCs w:val="18"/>
              </w:rPr>
            </w:pPr>
            <w:r w:rsidRPr="00B605EB">
              <w:rPr>
                <w:rFonts w:ascii="Times New Roman" w:eastAsia="Calibri" w:hAnsi="Times New Roman"/>
                <w:sz w:val="18"/>
                <w:szCs w:val="18"/>
              </w:rPr>
              <w:t>3 880</w:t>
            </w:r>
          </w:p>
        </w:tc>
        <w:tc>
          <w:tcPr>
            <w:tcW w:w="280" w:type="pct"/>
            <w:gridSpan w:val="4"/>
          </w:tcPr>
          <w:p w:rsidR="00723DAA" w:rsidRPr="00B605EB" w:rsidRDefault="00723DAA" w:rsidP="00E14D2E">
            <w:pPr>
              <w:overflowPunct/>
              <w:jc w:val="center"/>
              <w:rPr>
                <w:rFonts w:ascii="Times New Roman" w:eastAsia="Calibri" w:hAnsi="Times New Roman"/>
                <w:sz w:val="18"/>
                <w:szCs w:val="18"/>
              </w:rPr>
            </w:pPr>
            <w:r w:rsidRPr="00B605EB">
              <w:rPr>
                <w:rFonts w:ascii="Times New Roman" w:eastAsia="Calibri" w:hAnsi="Times New Roman"/>
                <w:sz w:val="18"/>
                <w:szCs w:val="18"/>
              </w:rPr>
              <w:t>5 973</w:t>
            </w:r>
          </w:p>
        </w:tc>
        <w:tc>
          <w:tcPr>
            <w:tcW w:w="273" w:type="pct"/>
            <w:gridSpan w:val="3"/>
          </w:tcPr>
          <w:p w:rsidR="00723DAA" w:rsidRPr="00B605EB" w:rsidRDefault="00723DAA" w:rsidP="00E14D2E">
            <w:pPr>
              <w:overflowPunct/>
              <w:jc w:val="center"/>
              <w:rPr>
                <w:rFonts w:ascii="Times New Roman" w:eastAsia="Calibri" w:hAnsi="Times New Roman"/>
                <w:sz w:val="18"/>
                <w:szCs w:val="18"/>
              </w:rPr>
            </w:pPr>
            <w:r w:rsidRPr="00B605EB">
              <w:rPr>
                <w:rFonts w:ascii="Times New Roman" w:eastAsia="Calibri" w:hAnsi="Times New Roman"/>
                <w:sz w:val="18"/>
                <w:szCs w:val="18"/>
              </w:rPr>
              <w:t>8 066</w:t>
            </w:r>
          </w:p>
        </w:tc>
        <w:tc>
          <w:tcPr>
            <w:tcW w:w="236" w:type="pct"/>
            <w:gridSpan w:val="2"/>
          </w:tcPr>
          <w:p w:rsidR="00723DAA" w:rsidRPr="00B605EB" w:rsidRDefault="00723DAA" w:rsidP="00E14D2E">
            <w:pPr>
              <w:overflowPunct/>
              <w:jc w:val="center"/>
              <w:rPr>
                <w:rFonts w:ascii="Times New Roman" w:eastAsia="Calibri" w:hAnsi="Times New Roman"/>
                <w:sz w:val="18"/>
                <w:szCs w:val="18"/>
              </w:rPr>
            </w:pPr>
            <w:r w:rsidRPr="00B605EB">
              <w:rPr>
                <w:rFonts w:ascii="Times New Roman" w:eastAsia="Calibri" w:hAnsi="Times New Roman"/>
                <w:sz w:val="18"/>
                <w:szCs w:val="18"/>
              </w:rPr>
              <w:t>10 159</w:t>
            </w:r>
          </w:p>
        </w:tc>
        <w:tc>
          <w:tcPr>
            <w:tcW w:w="320" w:type="pct"/>
            <w:gridSpan w:val="6"/>
          </w:tcPr>
          <w:p w:rsidR="00723DAA" w:rsidRPr="00B605EB" w:rsidRDefault="00723DAA" w:rsidP="00E14D2E">
            <w:pPr>
              <w:overflowPunct/>
              <w:jc w:val="center"/>
              <w:rPr>
                <w:rFonts w:ascii="Times New Roman" w:eastAsia="Calibri" w:hAnsi="Times New Roman"/>
                <w:sz w:val="18"/>
                <w:szCs w:val="18"/>
              </w:rPr>
            </w:pPr>
            <w:r w:rsidRPr="00B605EB">
              <w:rPr>
                <w:rFonts w:ascii="Times New Roman" w:eastAsia="Calibri" w:hAnsi="Times New Roman"/>
                <w:sz w:val="18"/>
                <w:szCs w:val="18"/>
              </w:rPr>
              <w:t>12 252</w:t>
            </w:r>
          </w:p>
        </w:tc>
        <w:tc>
          <w:tcPr>
            <w:tcW w:w="444" w:type="pct"/>
            <w:gridSpan w:val="4"/>
          </w:tcPr>
          <w:p w:rsidR="00723DAA" w:rsidRPr="00FC387A" w:rsidRDefault="00723DAA"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723DAA" w:rsidRPr="00FC387A" w:rsidRDefault="00723DAA" w:rsidP="00FC387A">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723DAA" w:rsidRPr="00FC387A" w:rsidRDefault="00723DAA" w:rsidP="00FC387A">
            <w:pPr>
              <w:overflowPunct/>
              <w:rPr>
                <w:rFonts w:ascii="Times New Roman" w:eastAsia="Calibri" w:hAnsi="Times New Roman"/>
                <w:sz w:val="18"/>
                <w:szCs w:val="18"/>
              </w:rPr>
            </w:pPr>
          </w:p>
        </w:tc>
        <w:tc>
          <w:tcPr>
            <w:tcW w:w="692" w:type="pct"/>
            <w:gridSpan w:val="3"/>
          </w:tcPr>
          <w:p w:rsidR="00723DAA" w:rsidRPr="00FC387A" w:rsidRDefault="00723DAA" w:rsidP="00FC387A">
            <w:pPr>
              <w:overflowPunct/>
              <w:rPr>
                <w:rFonts w:ascii="Times New Roman" w:eastAsia="Calibri" w:hAnsi="Times New Roman"/>
                <w:sz w:val="18"/>
                <w:szCs w:val="18"/>
              </w:rPr>
            </w:pPr>
            <w:r>
              <w:rPr>
                <w:rFonts w:ascii="Times New Roman" w:eastAsia="Calibri" w:hAnsi="Times New Roman"/>
                <w:sz w:val="18"/>
                <w:szCs w:val="18"/>
              </w:rPr>
              <w:t>Р</w:t>
            </w:r>
            <w:r w:rsidRPr="00F17861">
              <w:rPr>
                <w:rFonts w:ascii="Times New Roman" w:eastAsia="Calibri" w:hAnsi="Times New Roman"/>
                <w:sz w:val="18"/>
                <w:szCs w:val="18"/>
              </w:rPr>
              <w:t xml:space="preserve">егиональный проект </w:t>
            </w:r>
            <w:r w:rsidRPr="00FC387A">
              <w:rPr>
                <w:rFonts w:ascii="Times New Roman" w:eastAsia="Calibri" w:hAnsi="Times New Roman"/>
                <w:sz w:val="18"/>
                <w:szCs w:val="18"/>
              </w:rPr>
              <w:t>«Старшее поколение»</w:t>
            </w:r>
          </w:p>
        </w:tc>
      </w:tr>
      <w:tr w:rsidR="00AE3F1E" w:rsidRPr="00DC62B9" w:rsidTr="008913D2">
        <w:tc>
          <w:tcPr>
            <w:tcW w:w="186" w:type="pct"/>
          </w:tcPr>
          <w:p w:rsidR="00723DAA" w:rsidRPr="00931A47" w:rsidRDefault="00723DAA" w:rsidP="00931A47">
            <w:pPr>
              <w:rPr>
                <w:rFonts w:ascii="Times New Roman" w:eastAsiaTheme="minorHAnsi" w:hAnsi="Times New Roman"/>
                <w:sz w:val="20"/>
                <w:lang w:eastAsia="en-US"/>
              </w:rPr>
            </w:pPr>
            <w:r>
              <w:rPr>
                <w:rFonts w:ascii="Times New Roman" w:eastAsiaTheme="minorHAnsi" w:hAnsi="Times New Roman"/>
                <w:sz w:val="20"/>
                <w:lang w:eastAsia="en-US"/>
              </w:rPr>
              <w:t>1.13</w:t>
            </w:r>
          </w:p>
        </w:tc>
        <w:tc>
          <w:tcPr>
            <w:tcW w:w="980" w:type="pct"/>
            <w:gridSpan w:val="2"/>
          </w:tcPr>
          <w:p w:rsidR="00723DAA" w:rsidRPr="00FC387A" w:rsidRDefault="00723DAA"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Численность женщин, находящихся в отпуске по уходу за ребенком </w:t>
            </w:r>
          </w:p>
          <w:p w:rsidR="00723DAA" w:rsidRPr="00FC387A" w:rsidRDefault="00723DAA" w:rsidP="00FC387A">
            <w:pPr>
              <w:overflowPunct/>
              <w:rPr>
                <w:rFonts w:ascii="Times New Roman" w:eastAsia="Calibri" w:hAnsi="Times New Roman"/>
                <w:sz w:val="18"/>
                <w:szCs w:val="18"/>
              </w:rPr>
            </w:pPr>
            <w:r w:rsidRPr="00FC387A">
              <w:rPr>
                <w:rFonts w:ascii="Times New Roman" w:eastAsia="Calibri" w:hAnsi="Times New Roman"/>
                <w:sz w:val="18"/>
                <w:szCs w:val="18"/>
              </w:rPr>
              <w:t xml:space="preserve">в возрасте до трех лет, </w:t>
            </w:r>
          </w:p>
          <w:p w:rsidR="00723DAA" w:rsidRPr="00FC387A" w:rsidRDefault="00723DAA" w:rsidP="00FC387A">
            <w:pPr>
              <w:overflowPunct/>
              <w:rPr>
                <w:rFonts w:ascii="Times New Roman" w:eastAsia="Calibri" w:hAnsi="Times New Roman"/>
                <w:sz w:val="18"/>
                <w:szCs w:val="18"/>
              </w:rPr>
            </w:pPr>
            <w:r w:rsidRPr="00FC387A">
              <w:rPr>
                <w:rFonts w:ascii="Times New Roman" w:eastAsia="Calibri" w:hAnsi="Times New Roman"/>
                <w:sz w:val="18"/>
                <w:szCs w:val="18"/>
              </w:rPr>
              <w:t>а также женщин, имеющих детей дошкольного возраста, не состоящих</w:t>
            </w:r>
            <w:r w:rsidRPr="00FC387A">
              <w:rPr>
                <w:rFonts w:ascii="Times New Roman" w:eastAsia="Calibri" w:hAnsi="Times New Roman"/>
                <w:sz w:val="18"/>
                <w:szCs w:val="18"/>
              </w:rPr>
              <w:br/>
              <w:t xml:space="preserve">в трудовых отношениях </w:t>
            </w:r>
            <w:r w:rsidRPr="00FC387A">
              <w:rPr>
                <w:rFonts w:ascii="Times New Roman" w:eastAsia="Calibri" w:hAnsi="Times New Roman"/>
                <w:sz w:val="18"/>
                <w:szCs w:val="18"/>
              </w:rPr>
              <w:br/>
              <w:t xml:space="preserve">и обратившихся в органы службы занятости в целях поиска работы, прошедших переобучение </w:t>
            </w:r>
            <w:r w:rsidR="00DE5A03" w:rsidRPr="009978A6">
              <w:rPr>
                <w:rFonts w:ascii="Times New Roman" w:eastAsia="Calibri" w:hAnsi="Times New Roman"/>
                <w:sz w:val="18"/>
                <w:szCs w:val="18"/>
              </w:rPr>
              <w:br/>
            </w:r>
            <w:r w:rsidRPr="00FC387A">
              <w:rPr>
                <w:rFonts w:ascii="Times New Roman" w:eastAsia="Calibri" w:hAnsi="Times New Roman"/>
                <w:sz w:val="18"/>
                <w:szCs w:val="18"/>
              </w:rPr>
              <w:t>и повышение квалификации</w:t>
            </w:r>
            <w:r>
              <w:rPr>
                <w:rFonts w:ascii="Times New Roman" w:eastAsia="Calibri" w:hAnsi="Times New Roman"/>
                <w:sz w:val="18"/>
                <w:szCs w:val="18"/>
              </w:rPr>
              <w:t xml:space="preserve"> (далее  -  индикатор 1.1</w:t>
            </w:r>
            <w:r w:rsidR="00336D5F">
              <w:rPr>
                <w:rFonts w:ascii="Times New Roman" w:eastAsia="Calibri" w:hAnsi="Times New Roman"/>
                <w:sz w:val="18"/>
                <w:szCs w:val="18"/>
              </w:rPr>
              <w:t>3</w:t>
            </w:r>
            <w:r>
              <w:rPr>
                <w:rFonts w:ascii="Times New Roman" w:eastAsia="Calibri" w:hAnsi="Times New Roman"/>
                <w:sz w:val="18"/>
                <w:szCs w:val="18"/>
              </w:rPr>
              <w:t>)</w:t>
            </w:r>
          </w:p>
        </w:tc>
        <w:tc>
          <w:tcPr>
            <w:tcW w:w="321" w:type="pct"/>
          </w:tcPr>
          <w:p w:rsidR="00723DAA" w:rsidRPr="00FC387A" w:rsidRDefault="00723DAA" w:rsidP="00383D80">
            <w:pPr>
              <w:overflowPunct/>
              <w:jc w:val="center"/>
              <w:rPr>
                <w:rFonts w:ascii="Times New Roman" w:eastAsia="Calibri" w:hAnsi="Times New Roman"/>
                <w:sz w:val="18"/>
                <w:szCs w:val="18"/>
              </w:rPr>
            </w:pPr>
            <w:r w:rsidRPr="00FC387A">
              <w:rPr>
                <w:rFonts w:ascii="Times New Roman" w:eastAsia="Calibri" w:hAnsi="Times New Roman"/>
                <w:sz w:val="18"/>
                <w:szCs w:val="18"/>
              </w:rPr>
              <w:t>чел.</w:t>
            </w:r>
          </w:p>
        </w:tc>
        <w:tc>
          <w:tcPr>
            <w:tcW w:w="323" w:type="pct"/>
            <w:gridSpan w:val="6"/>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w:t>
            </w:r>
          </w:p>
        </w:tc>
        <w:tc>
          <w:tcPr>
            <w:tcW w:w="232" w:type="pct"/>
            <w:gridSpan w:val="4"/>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1 789</w:t>
            </w:r>
          </w:p>
        </w:tc>
        <w:tc>
          <w:tcPr>
            <w:tcW w:w="280" w:type="pct"/>
            <w:gridSpan w:val="4"/>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1 789</w:t>
            </w:r>
          </w:p>
        </w:tc>
        <w:tc>
          <w:tcPr>
            <w:tcW w:w="273" w:type="pct"/>
            <w:gridSpan w:val="3"/>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2 236</w:t>
            </w:r>
          </w:p>
        </w:tc>
        <w:tc>
          <w:tcPr>
            <w:tcW w:w="236" w:type="pct"/>
            <w:gridSpan w:val="2"/>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2 236</w:t>
            </w:r>
          </w:p>
        </w:tc>
        <w:tc>
          <w:tcPr>
            <w:tcW w:w="320" w:type="pct"/>
            <w:gridSpan w:val="6"/>
          </w:tcPr>
          <w:p w:rsidR="00723DAA" w:rsidRPr="00FC387A" w:rsidRDefault="00723DAA" w:rsidP="00E14D2E">
            <w:pPr>
              <w:overflowPunct/>
              <w:jc w:val="center"/>
              <w:rPr>
                <w:rFonts w:ascii="Times New Roman" w:eastAsia="Calibri" w:hAnsi="Times New Roman"/>
                <w:sz w:val="18"/>
                <w:szCs w:val="18"/>
              </w:rPr>
            </w:pPr>
            <w:r w:rsidRPr="00FC387A">
              <w:rPr>
                <w:rFonts w:ascii="Times New Roman" w:eastAsia="Calibri" w:hAnsi="Times New Roman"/>
                <w:sz w:val="18"/>
                <w:szCs w:val="18"/>
              </w:rPr>
              <w:t>2 236</w:t>
            </w:r>
          </w:p>
        </w:tc>
        <w:tc>
          <w:tcPr>
            <w:tcW w:w="444" w:type="pct"/>
            <w:gridSpan w:val="4"/>
          </w:tcPr>
          <w:p w:rsidR="00723DAA" w:rsidRPr="00FC387A" w:rsidRDefault="00723DAA" w:rsidP="00FC387A">
            <w:pPr>
              <w:overflowPunct/>
              <w:jc w:val="center"/>
              <w:rPr>
                <w:rFonts w:ascii="Times New Roman" w:eastAsia="Calibri" w:hAnsi="Times New Roman"/>
                <w:sz w:val="18"/>
                <w:szCs w:val="18"/>
              </w:rPr>
            </w:pPr>
            <w:r w:rsidRPr="00FC387A">
              <w:rPr>
                <w:rFonts w:ascii="Times New Roman" w:eastAsia="Calibri" w:hAnsi="Times New Roman"/>
                <w:sz w:val="18"/>
                <w:szCs w:val="18"/>
              </w:rPr>
              <w:t>КТЗН</w:t>
            </w:r>
          </w:p>
        </w:tc>
        <w:tc>
          <w:tcPr>
            <w:tcW w:w="712" w:type="pct"/>
            <w:gridSpan w:val="5"/>
          </w:tcPr>
          <w:p w:rsidR="00723DAA" w:rsidRPr="00FC387A" w:rsidRDefault="00723DAA" w:rsidP="00F17861">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723DAA" w:rsidRPr="00FC387A" w:rsidRDefault="00723DAA" w:rsidP="00FC387A">
            <w:pPr>
              <w:overflowPunct/>
              <w:rPr>
                <w:rFonts w:ascii="Times New Roman" w:eastAsia="Calibri" w:hAnsi="Times New Roman"/>
                <w:sz w:val="18"/>
                <w:szCs w:val="18"/>
              </w:rPr>
            </w:pPr>
          </w:p>
        </w:tc>
        <w:tc>
          <w:tcPr>
            <w:tcW w:w="692" w:type="pct"/>
            <w:gridSpan w:val="3"/>
          </w:tcPr>
          <w:p w:rsidR="00723DAA" w:rsidRPr="00FC387A" w:rsidRDefault="00723DAA" w:rsidP="00FC387A">
            <w:pPr>
              <w:overflowPunct/>
              <w:rPr>
                <w:rFonts w:ascii="Times New Roman" w:eastAsia="Calibri" w:hAnsi="Times New Roman"/>
                <w:sz w:val="18"/>
                <w:szCs w:val="18"/>
              </w:rPr>
            </w:pPr>
            <w:r>
              <w:rPr>
                <w:rFonts w:ascii="Times New Roman" w:eastAsia="Calibri" w:hAnsi="Times New Roman"/>
                <w:sz w:val="18"/>
                <w:szCs w:val="18"/>
              </w:rPr>
              <w:t>Р</w:t>
            </w:r>
            <w:r w:rsidRPr="00F17861">
              <w:rPr>
                <w:rFonts w:ascii="Times New Roman" w:eastAsia="Calibri" w:hAnsi="Times New Roman"/>
                <w:sz w:val="18"/>
                <w:szCs w:val="18"/>
              </w:rPr>
              <w:t xml:space="preserve">егиональный проект </w:t>
            </w:r>
            <w:r w:rsidRPr="00FC387A">
              <w:rPr>
                <w:rFonts w:ascii="Times New Roman" w:eastAsia="Calibri" w:hAnsi="Times New Roman"/>
                <w:sz w:val="18"/>
                <w:szCs w:val="18"/>
              </w:rPr>
              <w:t>«Содействие занятости женщин»</w:t>
            </w:r>
          </w:p>
        </w:tc>
      </w:tr>
      <w:tr w:rsidR="001E2F00" w:rsidRPr="00DC62B9" w:rsidTr="008913D2">
        <w:tc>
          <w:tcPr>
            <w:tcW w:w="186" w:type="pct"/>
          </w:tcPr>
          <w:p w:rsidR="001E2F00" w:rsidRDefault="001E2F00" w:rsidP="00931A47">
            <w:pPr>
              <w:rPr>
                <w:rFonts w:ascii="Times New Roman" w:eastAsiaTheme="minorHAnsi" w:hAnsi="Times New Roman"/>
                <w:sz w:val="20"/>
                <w:lang w:eastAsia="en-US"/>
              </w:rPr>
            </w:pPr>
            <w:r>
              <w:rPr>
                <w:rFonts w:ascii="Times New Roman" w:eastAsiaTheme="minorHAnsi" w:hAnsi="Times New Roman"/>
                <w:sz w:val="20"/>
                <w:lang w:eastAsia="en-US"/>
              </w:rPr>
              <w:t>1.14</w:t>
            </w:r>
          </w:p>
        </w:tc>
        <w:tc>
          <w:tcPr>
            <w:tcW w:w="980" w:type="pct"/>
            <w:gridSpan w:val="2"/>
          </w:tcPr>
          <w:p w:rsidR="001E2F00" w:rsidRPr="00FC387A" w:rsidRDefault="001E2F00" w:rsidP="0070356A">
            <w:pPr>
              <w:tabs>
                <w:tab w:val="left" w:pos="656"/>
              </w:tabs>
              <w:overflowPunct/>
              <w:rPr>
                <w:rFonts w:ascii="Times New Roman" w:eastAsia="Calibri" w:hAnsi="Times New Roman"/>
                <w:sz w:val="18"/>
                <w:szCs w:val="18"/>
              </w:rPr>
            </w:pPr>
            <w:r w:rsidRPr="00723DAA">
              <w:rPr>
                <w:rFonts w:ascii="Times New Roman" w:eastAsia="Calibri" w:hAnsi="Times New Roman"/>
                <w:sz w:val="18"/>
                <w:szCs w:val="18"/>
              </w:rPr>
              <w:t xml:space="preserve">Численность работников предприятий, прошедших опережающее профессиональное обучение и дополнительное профессиональное образование </w:t>
            </w:r>
            <w:r w:rsidR="00437151">
              <w:rPr>
                <w:rFonts w:ascii="Times New Roman" w:eastAsia="Calibri" w:hAnsi="Times New Roman"/>
                <w:sz w:val="18"/>
                <w:szCs w:val="18"/>
              </w:rPr>
              <w:br/>
            </w:r>
            <w:r w:rsidRPr="00723DAA">
              <w:rPr>
                <w:rFonts w:ascii="Times New Roman" w:eastAsia="Calibri" w:hAnsi="Times New Roman"/>
                <w:sz w:val="18"/>
                <w:szCs w:val="18"/>
              </w:rPr>
              <w:t>в целях повышения производительности труда</w:t>
            </w:r>
            <w:r>
              <w:rPr>
                <w:rFonts w:ascii="Times New Roman" w:eastAsia="Calibri" w:hAnsi="Times New Roman"/>
                <w:sz w:val="18"/>
                <w:szCs w:val="18"/>
              </w:rPr>
              <w:t xml:space="preserve"> (далее – индикатор 1.14)</w:t>
            </w:r>
          </w:p>
        </w:tc>
        <w:tc>
          <w:tcPr>
            <w:tcW w:w="321" w:type="pct"/>
          </w:tcPr>
          <w:p w:rsidR="001E2F00" w:rsidRPr="00FC387A" w:rsidRDefault="001E2F00" w:rsidP="0070356A">
            <w:pPr>
              <w:overflowPunct/>
              <w:jc w:val="center"/>
              <w:rPr>
                <w:rFonts w:ascii="Times New Roman" w:eastAsia="Calibri" w:hAnsi="Times New Roman"/>
                <w:sz w:val="18"/>
                <w:szCs w:val="18"/>
              </w:rPr>
            </w:pPr>
            <w:r w:rsidRPr="00FC387A">
              <w:rPr>
                <w:rFonts w:ascii="Times New Roman" w:eastAsia="Calibri" w:hAnsi="Times New Roman"/>
                <w:sz w:val="18"/>
                <w:szCs w:val="18"/>
              </w:rPr>
              <w:t>чел.</w:t>
            </w:r>
          </w:p>
        </w:tc>
        <w:tc>
          <w:tcPr>
            <w:tcW w:w="323" w:type="pct"/>
            <w:gridSpan w:val="6"/>
          </w:tcPr>
          <w:p w:rsidR="001E2F00" w:rsidRPr="00FC387A" w:rsidRDefault="001E2F00" w:rsidP="0070356A">
            <w:pPr>
              <w:overflowPunct/>
              <w:jc w:val="center"/>
              <w:rPr>
                <w:rFonts w:ascii="Times New Roman" w:eastAsia="Calibri" w:hAnsi="Times New Roman"/>
                <w:sz w:val="18"/>
                <w:szCs w:val="18"/>
              </w:rPr>
            </w:pPr>
            <w:r>
              <w:rPr>
                <w:rFonts w:ascii="Times New Roman" w:eastAsia="Calibri" w:hAnsi="Times New Roman"/>
                <w:sz w:val="18"/>
                <w:szCs w:val="18"/>
              </w:rPr>
              <w:t>575</w:t>
            </w:r>
          </w:p>
        </w:tc>
        <w:tc>
          <w:tcPr>
            <w:tcW w:w="232" w:type="pct"/>
            <w:gridSpan w:val="4"/>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280" w:type="pct"/>
            <w:gridSpan w:val="4"/>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273" w:type="pct"/>
            <w:gridSpan w:val="3"/>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236" w:type="pct"/>
            <w:gridSpan w:val="2"/>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320" w:type="pct"/>
            <w:gridSpan w:val="6"/>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444" w:type="pct"/>
            <w:gridSpan w:val="4"/>
          </w:tcPr>
          <w:p w:rsidR="001E2F00" w:rsidRPr="00AB3E88" w:rsidRDefault="001E2F00" w:rsidP="00FC387A">
            <w:pPr>
              <w:jc w:val="center"/>
              <w:rPr>
                <w:rFonts w:ascii="Times New Roman" w:eastAsia="Calibri" w:hAnsi="Times New Roman"/>
                <w:sz w:val="18"/>
                <w:szCs w:val="18"/>
              </w:rPr>
            </w:pPr>
            <w:r w:rsidRPr="00AB3E88">
              <w:rPr>
                <w:rFonts w:ascii="Times New Roman" w:eastAsia="Calibri" w:hAnsi="Times New Roman"/>
                <w:sz w:val="18"/>
                <w:szCs w:val="18"/>
              </w:rPr>
              <w:t>КТЗН</w:t>
            </w:r>
          </w:p>
        </w:tc>
        <w:tc>
          <w:tcPr>
            <w:tcW w:w="712" w:type="pct"/>
            <w:gridSpan w:val="5"/>
          </w:tcPr>
          <w:p w:rsidR="001E2F00" w:rsidRPr="00FC387A" w:rsidRDefault="001E2F00" w:rsidP="00362353">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1E2F00" w:rsidRPr="00FC387A" w:rsidRDefault="001E2F00" w:rsidP="00362353">
            <w:pPr>
              <w:overflowPunct/>
              <w:rPr>
                <w:rFonts w:ascii="Times New Roman" w:eastAsia="Calibri" w:hAnsi="Times New Roman"/>
                <w:sz w:val="18"/>
                <w:szCs w:val="18"/>
              </w:rPr>
            </w:pPr>
          </w:p>
        </w:tc>
        <w:tc>
          <w:tcPr>
            <w:tcW w:w="692" w:type="pct"/>
            <w:gridSpan w:val="3"/>
          </w:tcPr>
          <w:p w:rsidR="001E2F00" w:rsidRPr="00DC62B9" w:rsidRDefault="001E2F00" w:rsidP="007830F4">
            <w:pPr>
              <w:rPr>
                <w:rFonts w:ascii="Times New Roman" w:eastAsiaTheme="minorHAnsi" w:hAnsi="Times New Roman"/>
                <w:sz w:val="20"/>
                <w:lang w:eastAsia="en-US"/>
              </w:rPr>
            </w:pPr>
            <w:r w:rsidRPr="00711138">
              <w:rPr>
                <w:rFonts w:ascii="Times New Roman" w:eastAsia="Calibri" w:hAnsi="Times New Roman"/>
                <w:spacing w:val="-4"/>
                <w:sz w:val="18"/>
                <w:szCs w:val="18"/>
              </w:rPr>
              <w:t>Региональный проект «Поддержка занятости»</w:t>
            </w:r>
          </w:p>
        </w:tc>
      </w:tr>
      <w:tr w:rsidR="001E2F00" w:rsidRPr="00DC62B9" w:rsidTr="008913D2">
        <w:tc>
          <w:tcPr>
            <w:tcW w:w="186" w:type="pct"/>
          </w:tcPr>
          <w:p w:rsidR="001E2F00" w:rsidRPr="00931A47" w:rsidRDefault="001E2F00" w:rsidP="00931A47">
            <w:pPr>
              <w:rPr>
                <w:rFonts w:ascii="Times New Roman" w:eastAsiaTheme="minorHAnsi" w:hAnsi="Times New Roman"/>
                <w:sz w:val="20"/>
                <w:lang w:eastAsia="en-US"/>
              </w:rPr>
            </w:pPr>
            <w:r>
              <w:rPr>
                <w:rFonts w:ascii="Times New Roman" w:eastAsiaTheme="minorHAnsi" w:hAnsi="Times New Roman"/>
                <w:sz w:val="20"/>
                <w:lang w:eastAsia="en-US"/>
              </w:rPr>
              <w:t>1.15</w:t>
            </w:r>
          </w:p>
        </w:tc>
        <w:tc>
          <w:tcPr>
            <w:tcW w:w="980" w:type="pct"/>
            <w:gridSpan w:val="2"/>
          </w:tcPr>
          <w:p w:rsidR="001E2F00" w:rsidRPr="00AB3E88" w:rsidRDefault="001E2F00" w:rsidP="00011365">
            <w:pPr>
              <w:overflowPunct/>
              <w:rPr>
                <w:rFonts w:ascii="Times New Roman" w:eastAsia="Calibri" w:hAnsi="Times New Roman"/>
                <w:sz w:val="18"/>
                <w:szCs w:val="18"/>
              </w:rPr>
            </w:pPr>
            <w:r w:rsidRPr="00AB3E88">
              <w:rPr>
                <w:rFonts w:ascii="Times New Roman" w:eastAsia="Calibri" w:hAnsi="Times New Roman"/>
                <w:sz w:val="18"/>
                <w:szCs w:val="18"/>
              </w:rPr>
              <w:t xml:space="preserve">Численность работников предприятий, прошедших переобучение, повысивших </w:t>
            </w:r>
            <w:r w:rsidRPr="00AB3E88">
              <w:rPr>
                <w:rFonts w:ascii="Times New Roman" w:eastAsia="Calibri" w:hAnsi="Times New Roman"/>
                <w:sz w:val="18"/>
                <w:szCs w:val="18"/>
              </w:rPr>
              <w:lastRenderedPageBreak/>
              <w:t>квалификацию в целях повышения производительности труда, нарастающим итогом</w:t>
            </w:r>
            <w:r>
              <w:rPr>
                <w:rFonts w:ascii="Times New Roman" w:eastAsia="Calibri" w:hAnsi="Times New Roman"/>
                <w:sz w:val="18"/>
                <w:szCs w:val="18"/>
              </w:rPr>
              <w:t xml:space="preserve"> (далее – индикатор 1.15)</w:t>
            </w:r>
          </w:p>
        </w:tc>
        <w:tc>
          <w:tcPr>
            <w:tcW w:w="321" w:type="pct"/>
          </w:tcPr>
          <w:p w:rsidR="001E2F00" w:rsidRPr="00AB3E88" w:rsidRDefault="001E2F00" w:rsidP="00383D80">
            <w:pPr>
              <w:overflowPunct/>
              <w:jc w:val="center"/>
              <w:rPr>
                <w:rFonts w:ascii="Times New Roman" w:eastAsia="Calibri" w:hAnsi="Times New Roman"/>
                <w:sz w:val="18"/>
                <w:szCs w:val="18"/>
              </w:rPr>
            </w:pPr>
            <w:r w:rsidRPr="00AB3E88">
              <w:rPr>
                <w:rFonts w:ascii="Times New Roman" w:eastAsia="Calibri" w:hAnsi="Times New Roman"/>
                <w:sz w:val="18"/>
                <w:szCs w:val="18"/>
              </w:rPr>
              <w:lastRenderedPageBreak/>
              <w:t>чел.</w:t>
            </w:r>
          </w:p>
        </w:tc>
        <w:tc>
          <w:tcPr>
            <w:tcW w:w="323" w:type="pct"/>
            <w:gridSpan w:val="6"/>
          </w:tcPr>
          <w:p w:rsidR="001E2F00" w:rsidRPr="00AB3E88" w:rsidRDefault="001E2F00" w:rsidP="00E14D2E">
            <w:pPr>
              <w:jc w:val="center"/>
              <w:rPr>
                <w:rFonts w:ascii="Times New Roman" w:hAnsi="Times New Roman"/>
                <w:sz w:val="20"/>
              </w:rPr>
            </w:pPr>
            <w:r>
              <w:rPr>
                <w:rFonts w:ascii="Times New Roman" w:hAnsi="Times New Roman"/>
                <w:sz w:val="20"/>
              </w:rPr>
              <w:t>-</w:t>
            </w:r>
          </w:p>
        </w:tc>
        <w:tc>
          <w:tcPr>
            <w:tcW w:w="232" w:type="pct"/>
            <w:gridSpan w:val="4"/>
          </w:tcPr>
          <w:p w:rsidR="001E2F00" w:rsidRPr="00AB3E88" w:rsidRDefault="001E2F00" w:rsidP="00E14D2E">
            <w:pPr>
              <w:jc w:val="center"/>
              <w:rPr>
                <w:rFonts w:ascii="Times New Roman" w:hAnsi="Times New Roman"/>
                <w:sz w:val="20"/>
              </w:rPr>
            </w:pPr>
            <w:r w:rsidRPr="00AB3E88">
              <w:rPr>
                <w:rFonts w:ascii="Times New Roman" w:hAnsi="Times New Roman"/>
                <w:sz w:val="20"/>
              </w:rPr>
              <w:t>890</w:t>
            </w:r>
          </w:p>
        </w:tc>
        <w:tc>
          <w:tcPr>
            <w:tcW w:w="280" w:type="pct"/>
            <w:gridSpan w:val="4"/>
          </w:tcPr>
          <w:p w:rsidR="001E2F00" w:rsidRPr="00AB3E88" w:rsidRDefault="001E2F00" w:rsidP="00E14D2E">
            <w:pPr>
              <w:jc w:val="center"/>
              <w:rPr>
                <w:rFonts w:ascii="Times New Roman" w:hAnsi="Times New Roman"/>
                <w:sz w:val="20"/>
              </w:rPr>
            </w:pPr>
            <w:r w:rsidRPr="00AB3E88">
              <w:rPr>
                <w:rFonts w:ascii="Times New Roman" w:hAnsi="Times New Roman"/>
                <w:sz w:val="20"/>
              </w:rPr>
              <w:t>1163</w:t>
            </w:r>
          </w:p>
        </w:tc>
        <w:tc>
          <w:tcPr>
            <w:tcW w:w="273" w:type="pct"/>
            <w:gridSpan w:val="3"/>
          </w:tcPr>
          <w:p w:rsidR="001E2F00" w:rsidRPr="00AB3E88" w:rsidRDefault="001E2F00" w:rsidP="00E14D2E">
            <w:pPr>
              <w:jc w:val="center"/>
              <w:rPr>
                <w:rFonts w:ascii="Times New Roman" w:hAnsi="Times New Roman"/>
                <w:sz w:val="20"/>
              </w:rPr>
            </w:pPr>
            <w:r w:rsidRPr="00AB3E88">
              <w:rPr>
                <w:rFonts w:ascii="Times New Roman" w:hAnsi="Times New Roman"/>
                <w:sz w:val="20"/>
              </w:rPr>
              <w:t>1391</w:t>
            </w:r>
          </w:p>
        </w:tc>
        <w:tc>
          <w:tcPr>
            <w:tcW w:w="236" w:type="pct"/>
            <w:gridSpan w:val="2"/>
          </w:tcPr>
          <w:p w:rsidR="001E2F00" w:rsidRPr="00AB3E88" w:rsidRDefault="001E2F00" w:rsidP="00E14D2E">
            <w:pPr>
              <w:jc w:val="center"/>
              <w:rPr>
                <w:rFonts w:ascii="Times New Roman" w:hAnsi="Times New Roman"/>
                <w:sz w:val="20"/>
              </w:rPr>
            </w:pPr>
            <w:r w:rsidRPr="00AB3E88">
              <w:rPr>
                <w:rFonts w:ascii="Times New Roman" w:hAnsi="Times New Roman"/>
                <w:sz w:val="20"/>
              </w:rPr>
              <w:t>1391</w:t>
            </w:r>
          </w:p>
        </w:tc>
        <w:tc>
          <w:tcPr>
            <w:tcW w:w="320" w:type="pct"/>
            <w:gridSpan w:val="6"/>
          </w:tcPr>
          <w:p w:rsidR="001E2F00" w:rsidRPr="00AB3E88" w:rsidRDefault="001E2F00" w:rsidP="00E14D2E">
            <w:pPr>
              <w:jc w:val="center"/>
              <w:rPr>
                <w:rFonts w:ascii="Times New Roman" w:hAnsi="Times New Roman"/>
                <w:sz w:val="20"/>
              </w:rPr>
            </w:pPr>
            <w:r w:rsidRPr="00AB3E88">
              <w:rPr>
                <w:rFonts w:ascii="Times New Roman" w:hAnsi="Times New Roman"/>
                <w:sz w:val="20"/>
              </w:rPr>
              <w:t>1391</w:t>
            </w:r>
          </w:p>
        </w:tc>
        <w:tc>
          <w:tcPr>
            <w:tcW w:w="444" w:type="pct"/>
            <w:gridSpan w:val="4"/>
          </w:tcPr>
          <w:p w:rsidR="001E2F00" w:rsidRPr="00AB3E88" w:rsidRDefault="001E2F00" w:rsidP="00FC387A">
            <w:pPr>
              <w:jc w:val="center"/>
              <w:rPr>
                <w:rFonts w:ascii="Times New Roman" w:eastAsia="Calibri" w:hAnsi="Times New Roman"/>
                <w:sz w:val="18"/>
                <w:szCs w:val="18"/>
              </w:rPr>
            </w:pPr>
            <w:r w:rsidRPr="00AB3E88">
              <w:rPr>
                <w:rFonts w:ascii="Times New Roman" w:eastAsia="Calibri" w:hAnsi="Times New Roman"/>
                <w:sz w:val="18"/>
                <w:szCs w:val="18"/>
              </w:rPr>
              <w:t>КТЗН</w:t>
            </w:r>
          </w:p>
        </w:tc>
        <w:tc>
          <w:tcPr>
            <w:tcW w:w="712" w:type="pct"/>
            <w:gridSpan w:val="5"/>
          </w:tcPr>
          <w:p w:rsidR="001E2F00" w:rsidRPr="00FC387A" w:rsidRDefault="001E2F00" w:rsidP="001E2F00">
            <w:pPr>
              <w:overflowPunct/>
              <w:rPr>
                <w:rFonts w:ascii="Times New Roman" w:eastAsia="Calibri" w:hAnsi="Times New Roman"/>
                <w:sz w:val="18"/>
                <w:szCs w:val="18"/>
              </w:rPr>
            </w:pPr>
            <w:r>
              <w:rPr>
                <w:rFonts w:ascii="Times New Roman" w:eastAsia="Calibri" w:hAnsi="Times New Roman"/>
                <w:sz w:val="18"/>
                <w:szCs w:val="18"/>
              </w:rPr>
              <w:t>Ц</w:t>
            </w:r>
            <w:r w:rsidRPr="00FC387A">
              <w:rPr>
                <w:rFonts w:ascii="Times New Roman" w:eastAsia="Calibri" w:hAnsi="Times New Roman"/>
                <w:sz w:val="18"/>
                <w:szCs w:val="18"/>
              </w:rPr>
              <w:t>елевой показатель 3</w:t>
            </w:r>
          </w:p>
          <w:p w:rsidR="001E2F00" w:rsidRPr="00DC62B9" w:rsidRDefault="001E2F00" w:rsidP="007830F4">
            <w:pPr>
              <w:rPr>
                <w:rFonts w:ascii="Times New Roman" w:eastAsiaTheme="minorHAnsi" w:hAnsi="Times New Roman"/>
                <w:sz w:val="20"/>
                <w:lang w:eastAsia="en-US"/>
              </w:rPr>
            </w:pPr>
          </w:p>
        </w:tc>
        <w:tc>
          <w:tcPr>
            <w:tcW w:w="692" w:type="pct"/>
            <w:gridSpan w:val="3"/>
          </w:tcPr>
          <w:p w:rsidR="001E2F00" w:rsidRPr="00DC62B9" w:rsidRDefault="001E2F00" w:rsidP="007830F4">
            <w:pPr>
              <w:rPr>
                <w:rFonts w:ascii="Times New Roman" w:eastAsiaTheme="minorHAnsi" w:hAnsi="Times New Roman"/>
                <w:sz w:val="20"/>
                <w:lang w:eastAsia="en-US"/>
              </w:rPr>
            </w:pPr>
            <w:r w:rsidRPr="00711138">
              <w:rPr>
                <w:rFonts w:ascii="Times New Roman" w:eastAsia="Calibri" w:hAnsi="Times New Roman"/>
                <w:spacing w:val="-4"/>
                <w:sz w:val="18"/>
                <w:szCs w:val="18"/>
              </w:rPr>
              <w:t>Региональный проект «Поддержка занятости»</w:t>
            </w:r>
          </w:p>
        </w:tc>
      </w:tr>
      <w:tr w:rsidR="001E2F00" w:rsidRPr="00DC62B9" w:rsidTr="008913D2">
        <w:tc>
          <w:tcPr>
            <w:tcW w:w="186" w:type="pct"/>
          </w:tcPr>
          <w:p w:rsidR="001E2F00" w:rsidRPr="00931A47" w:rsidRDefault="001E2F00" w:rsidP="00931A47">
            <w:pPr>
              <w:rPr>
                <w:rFonts w:ascii="Times New Roman" w:eastAsiaTheme="minorHAnsi" w:hAnsi="Times New Roman"/>
                <w:sz w:val="20"/>
                <w:lang w:eastAsia="en-US"/>
              </w:rPr>
            </w:pPr>
            <w:r>
              <w:rPr>
                <w:rFonts w:ascii="Times New Roman" w:eastAsiaTheme="minorHAnsi" w:hAnsi="Times New Roman"/>
                <w:sz w:val="20"/>
                <w:lang w:eastAsia="en-US"/>
              </w:rPr>
              <w:lastRenderedPageBreak/>
              <w:t>1.16</w:t>
            </w:r>
          </w:p>
        </w:tc>
        <w:tc>
          <w:tcPr>
            <w:tcW w:w="980" w:type="pct"/>
            <w:gridSpan w:val="2"/>
          </w:tcPr>
          <w:p w:rsidR="001E2F00" w:rsidRPr="00DA4C10" w:rsidRDefault="001E2F00" w:rsidP="00011365">
            <w:pPr>
              <w:overflowPunct/>
              <w:rPr>
                <w:rFonts w:ascii="Times New Roman" w:eastAsia="Calibri" w:hAnsi="Times New Roman"/>
                <w:sz w:val="18"/>
                <w:szCs w:val="18"/>
              </w:rPr>
            </w:pPr>
            <w:r w:rsidRPr="00DA4C10">
              <w:rPr>
                <w:rFonts w:ascii="Times New Roman" w:eastAsia="Calibri" w:hAnsi="Times New Roman"/>
                <w:sz w:val="18"/>
                <w:szCs w:val="18"/>
              </w:rPr>
              <w:t xml:space="preserve">Доля трудоустроенных работников </w:t>
            </w:r>
            <w:r>
              <w:rPr>
                <w:rFonts w:ascii="Times New Roman" w:eastAsia="Calibri" w:hAnsi="Times New Roman"/>
                <w:sz w:val="18"/>
                <w:szCs w:val="18"/>
              </w:rPr>
              <w:br/>
            </w:r>
            <w:r w:rsidRPr="00DA4C10">
              <w:rPr>
                <w:rFonts w:ascii="Times New Roman" w:eastAsia="Calibri" w:hAnsi="Times New Roman"/>
                <w:sz w:val="18"/>
                <w:szCs w:val="18"/>
              </w:rPr>
              <w:t>в численности работников, прошедших переобучение, повысивших квалификацию в рамках мероприятий в области поддержки занятости</w:t>
            </w:r>
          </w:p>
        </w:tc>
        <w:tc>
          <w:tcPr>
            <w:tcW w:w="321" w:type="pct"/>
          </w:tcPr>
          <w:p w:rsidR="001E2F00" w:rsidRDefault="001E2F00" w:rsidP="00383D80">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323" w:type="pct"/>
            <w:gridSpan w:val="6"/>
          </w:tcPr>
          <w:p w:rsidR="001E2F00" w:rsidRDefault="001E2F00" w:rsidP="00E14D2E">
            <w:pPr>
              <w:jc w:val="center"/>
              <w:rPr>
                <w:rFonts w:ascii="Times New Roman" w:hAnsi="Times New Roman"/>
                <w:color w:val="000000"/>
                <w:sz w:val="20"/>
              </w:rPr>
            </w:pPr>
            <w:r>
              <w:rPr>
                <w:rFonts w:ascii="Times New Roman" w:eastAsia="Calibri" w:hAnsi="Times New Roman"/>
                <w:sz w:val="18"/>
                <w:szCs w:val="18"/>
              </w:rPr>
              <w:t>85</w:t>
            </w:r>
          </w:p>
        </w:tc>
        <w:tc>
          <w:tcPr>
            <w:tcW w:w="232" w:type="pct"/>
            <w:gridSpan w:val="4"/>
          </w:tcPr>
          <w:p w:rsidR="001E2F00" w:rsidRDefault="001E2F00" w:rsidP="00E14D2E">
            <w:pPr>
              <w:jc w:val="center"/>
            </w:pPr>
            <w:r>
              <w:t>-</w:t>
            </w:r>
          </w:p>
        </w:tc>
        <w:tc>
          <w:tcPr>
            <w:tcW w:w="280" w:type="pct"/>
            <w:gridSpan w:val="4"/>
          </w:tcPr>
          <w:p w:rsidR="001E2F00" w:rsidRDefault="001E2F00" w:rsidP="00E14D2E">
            <w:pPr>
              <w:jc w:val="center"/>
            </w:pPr>
            <w:r>
              <w:t>-</w:t>
            </w:r>
          </w:p>
        </w:tc>
        <w:tc>
          <w:tcPr>
            <w:tcW w:w="273" w:type="pct"/>
            <w:gridSpan w:val="3"/>
          </w:tcPr>
          <w:p w:rsidR="001E2F00" w:rsidRDefault="001E2F00" w:rsidP="00E14D2E">
            <w:pPr>
              <w:jc w:val="center"/>
            </w:pPr>
            <w:r>
              <w:t>-</w:t>
            </w:r>
          </w:p>
        </w:tc>
        <w:tc>
          <w:tcPr>
            <w:tcW w:w="236" w:type="pct"/>
            <w:gridSpan w:val="2"/>
          </w:tcPr>
          <w:p w:rsidR="001E2F00" w:rsidRDefault="001E2F00" w:rsidP="00E14D2E">
            <w:pPr>
              <w:jc w:val="center"/>
            </w:pPr>
            <w:r>
              <w:t>-</w:t>
            </w:r>
          </w:p>
        </w:tc>
        <w:tc>
          <w:tcPr>
            <w:tcW w:w="320" w:type="pct"/>
            <w:gridSpan w:val="6"/>
          </w:tcPr>
          <w:p w:rsidR="001E2F00" w:rsidRDefault="001E2F00" w:rsidP="00E14D2E">
            <w:pPr>
              <w:jc w:val="center"/>
            </w:pPr>
            <w:r>
              <w:t>-</w:t>
            </w:r>
          </w:p>
        </w:tc>
        <w:tc>
          <w:tcPr>
            <w:tcW w:w="444" w:type="pct"/>
            <w:gridSpan w:val="4"/>
          </w:tcPr>
          <w:p w:rsidR="001E2F00" w:rsidRPr="00A473F1" w:rsidRDefault="001E2F00" w:rsidP="00FC387A">
            <w:pPr>
              <w:jc w:val="center"/>
              <w:rPr>
                <w:rFonts w:ascii="Times New Roman" w:eastAsia="Calibri" w:hAnsi="Times New Roman"/>
                <w:sz w:val="18"/>
                <w:szCs w:val="18"/>
              </w:rPr>
            </w:pPr>
            <w:r w:rsidRPr="00A473F1">
              <w:rPr>
                <w:rFonts w:ascii="Times New Roman" w:eastAsia="Calibri" w:hAnsi="Times New Roman"/>
                <w:sz w:val="18"/>
                <w:szCs w:val="18"/>
              </w:rPr>
              <w:t>КТЗН</w:t>
            </w:r>
          </w:p>
        </w:tc>
        <w:tc>
          <w:tcPr>
            <w:tcW w:w="712" w:type="pct"/>
            <w:gridSpan w:val="5"/>
          </w:tcPr>
          <w:p w:rsidR="001E2F00" w:rsidRPr="005D0EF5" w:rsidRDefault="001E2F00" w:rsidP="00DB248D">
            <w:pPr>
              <w:rPr>
                <w:rFonts w:ascii="Times New Roman" w:eastAsia="Calibri" w:hAnsi="Times New Roman"/>
                <w:sz w:val="18"/>
                <w:szCs w:val="18"/>
              </w:rPr>
            </w:pPr>
            <w:r>
              <w:rPr>
                <w:rFonts w:ascii="Times New Roman" w:eastAsia="Calibri" w:hAnsi="Times New Roman"/>
                <w:sz w:val="18"/>
                <w:szCs w:val="18"/>
              </w:rPr>
              <w:t>Целевой показатель 3</w:t>
            </w:r>
          </w:p>
          <w:p w:rsidR="001E2F00" w:rsidRPr="00512465" w:rsidRDefault="001E2F00" w:rsidP="00DB248D">
            <w:pPr>
              <w:rPr>
                <w:rFonts w:ascii="Times New Roman" w:hAnsi="Times New Roman"/>
                <w:sz w:val="18"/>
                <w:szCs w:val="18"/>
              </w:rPr>
            </w:pPr>
          </w:p>
          <w:p w:rsidR="001E2F00" w:rsidRPr="00512465" w:rsidRDefault="001E2F00" w:rsidP="00DB248D">
            <w:pPr>
              <w:rPr>
                <w:rFonts w:ascii="Times New Roman" w:eastAsiaTheme="minorHAnsi" w:hAnsi="Times New Roman"/>
                <w:sz w:val="20"/>
                <w:lang w:eastAsia="en-US"/>
              </w:rPr>
            </w:pPr>
          </w:p>
        </w:tc>
        <w:tc>
          <w:tcPr>
            <w:tcW w:w="692" w:type="pct"/>
            <w:gridSpan w:val="3"/>
          </w:tcPr>
          <w:p w:rsidR="001E2F00" w:rsidRPr="00711138" w:rsidRDefault="001E2F00" w:rsidP="00DB248D">
            <w:pPr>
              <w:rPr>
                <w:rFonts w:ascii="Times New Roman" w:eastAsia="Calibri" w:hAnsi="Times New Roman"/>
                <w:spacing w:val="-4"/>
                <w:sz w:val="18"/>
                <w:szCs w:val="18"/>
              </w:rPr>
            </w:pPr>
            <w:r w:rsidRPr="00711138">
              <w:rPr>
                <w:rFonts w:ascii="Times New Roman" w:eastAsia="Calibri" w:hAnsi="Times New Roman"/>
                <w:spacing w:val="-4"/>
                <w:sz w:val="18"/>
                <w:szCs w:val="18"/>
              </w:rPr>
              <w:t>Региональный проект «Поддержка занятости»</w:t>
            </w:r>
          </w:p>
        </w:tc>
      </w:tr>
      <w:tr w:rsidR="001E2F00" w:rsidRPr="00DC62B9" w:rsidTr="008913D2">
        <w:tc>
          <w:tcPr>
            <w:tcW w:w="186" w:type="pct"/>
          </w:tcPr>
          <w:p w:rsidR="001E2F00" w:rsidRDefault="001E2F00" w:rsidP="00931A47">
            <w:pPr>
              <w:rPr>
                <w:rFonts w:ascii="Times New Roman" w:eastAsiaTheme="minorHAnsi" w:hAnsi="Times New Roman"/>
                <w:sz w:val="20"/>
                <w:lang w:eastAsia="en-US"/>
              </w:rPr>
            </w:pPr>
            <w:r>
              <w:rPr>
                <w:rFonts w:ascii="Times New Roman" w:eastAsiaTheme="minorHAnsi" w:hAnsi="Times New Roman"/>
                <w:sz w:val="20"/>
                <w:lang w:eastAsia="en-US"/>
              </w:rPr>
              <w:t>1.17</w:t>
            </w:r>
          </w:p>
        </w:tc>
        <w:tc>
          <w:tcPr>
            <w:tcW w:w="980" w:type="pct"/>
            <w:gridSpan w:val="2"/>
          </w:tcPr>
          <w:p w:rsidR="001E2F00" w:rsidRPr="00DA4C10" w:rsidRDefault="001E2F00" w:rsidP="00E83E46">
            <w:pPr>
              <w:overflowPunct/>
              <w:rPr>
                <w:rFonts w:ascii="Times New Roman" w:eastAsia="Calibri" w:hAnsi="Times New Roman"/>
                <w:sz w:val="18"/>
                <w:szCs w:val="18"/>
              </w:rPr>
            </w:pPr>
            <w:r w:rsidRPr="00B605EB">
              <w:rPr>
                <w:rFonts w:ascii="Times New Roman" w:eastAsia="Calibri" w:hAnsi="Times New Roman"/>
                <w:sz w:val="18"/>
                <w:szCs w:val="18"/>
              </w:rPr>
              <w:t xml:space="preserve">Количество центров занятости населения в Санкт-Петербурге, </w:t>
            </w:r>
            <w:r w:rsidR="00DE5A03" w:rsidRPr="009978A6">
              <w:rPr>
                <w:rFonts w:ascii="Times New Roman" w:eastAsia="Calibri" w:hAnsi="Times New Roman"/>
                <w:sz w:val="18"/>
                <w:szCs w:val="18"/>
              </w:rPr>
              <w:br/>
            </w:r>
            <w:r w:rsidR="00E83E46" w:rsidRPr="00E83E46">
              <w:rPr>
                <w:rFonts w:ascii="Times New Roman" w:eastAsia="Calibri" w:hAnsi="Times New Roman"/>
                <w:sz w:val="18"/>
                <w:szCs w:val="18"/>
              </w:rPr>
              <w:t xml:space="preserve"> в которых реализуются или реализованы проекты </w:t>
            </w:r>
            <w:r w:rsidR="00E83E46" w:rsidRPr="00E83E46">
              <w:rPr>
                <w:rFonts w:ascii="Times New Roman" w:eastAsia="Calibri" w:hAnsi="Times New Roman"/>
                <w:sz w:val="18"/>
                <w:szCs w:val="18"/>
              </w:rPr>
              <w:br/>
              <w:t xml:space="preserve">по модернизации </w:t>
            </w:r>
            <w:r>
              <w:rPr>
                <w:rFonts w:ascii="Times New Roman" w:eastAsia="Calibri" w:hAnsi="Times New Roman"/>
                <w:sz w:val="18"/>
                <w:szCs w:val="18"/>
              </w:rPr>
              <w:t>(далее – индикатор 1.17)</w:t>
            </w:r>
          </w:p>
        </w:tc>
        <w:tc>
          <w:tcPr>
            <w:tcW w:w="321" w:type="pct"/>
          </w:tcPr>
          <w:p w:rsidR="001E2F00" w:rsidRDefault="001E2F00" w:rsidP="00383D80">
            <w:pPr>
              <w:overflowPunct/>
              <w:jc w:val="center"/>
              <w:rPr>
                <w:rFonts w:ascii="Times New Roman" w:eastAsia="Calibri" w:hAnsi="Times New Roman"/>
                <w:sz w:val="18"/>
                <w:szCs w:val="18"/>
              </w:rPr>
            </w:pPr>
            <w:r>
              <w:rPr>
                <w:rFonts w:ascii="Times New Roman" w:eastAsia="Calibri" w:hAnsi="Times New Roman"/>
                <w:sz w:val="18"/>
                <w:szCs w:val="18"/>
              </w:rPr>
              <w:t>ед.</w:t>
            </w:r>
          </w:p>
        </w:tc>
        <w:tc>
          <w:tcPr>
            <w:tcW w:w="323" w:type="pct"/>
            <w:gridSpan w:val="6"/>
          </w:tcPr>
          <w:p w:rsidR="001E2F00" w:rsidRDefault="001E2F00" w:rsidP="00E14D2E">
            <w:pPr>
              <w:jc w:val="center"/>
              <w:rPr>
                <w:rFonts w:ascii="Times New Roman" w:eastAsia="Calibri" w:hAnsi="Times New Roman"/>
                <w:sz w:val="18"/>
                <w:szCs w:val="18"/>
              </w:rPr>
            </w:pPr>
          </w:p>
        </w:tc>
        <w:tc>
          <w:tcPr>
            <w:tcW w:w="232" w:type="pct"/>
            <w:gridSpan w:val="4"/>
          </w:tcPr>
          <w:p w:rsidR="001E2F00" w:rsidRPr="00B605EB" w:rsidRDefault="001E2F00" w:rsidP="00B605EB">
            <w:pPr>
              <w:jc w:val="center"/>
              <w:rPr>
                <w:rFonts w:ascii="Times New Roman" w:eastAsia="Calibri" w:hAnsi="Times New Roman"/>
                <w:sz w:val="18"/>
                <w:szCs w:val="18"/>
              </w:rPr>
            </w:pPr>
            <w:r w:rsidRPr="00B605EB">
              <w:rPr>
                <w:rFonts w:ascii="Times New Roman" w:eastAsia="Calibri" w:hAnsi="Times New Roman"/>
                <w:sz w:val="18"/>
                <w:szCs w:val="18"/>
              </w:rPr>
              <w:t>1</w:t>
            </w:r>
          </w:p>
        </w:tc>
        <w:tc>
          <w:tcPr>
            <w:tcW w:w="280" w:type="pct"/>
            <w:gridSpan w:val="4"/>
          </w:tcPr>
          <w:p w:rsidR="001E2F00" w:rsidRPr="00B605EB" w:rsidRDefault="001E2F00" w:rsidP="00B605EB">
            <w:pPr>
              <w:jc w:val="center"/>
              <w:rPr>
                <w:rFonts w:ascii="Times New Roman" w:eastAsia="Calibri" w:hAnsi="Times New Roman"/>
                <w:sz w:val="18"/>
                <w:szCs w:val="18"/>
              </w:rPr>
            </w:pPr>
            <w:r w:rsidRPr="00B605EB">
              <w:rPr>
                <w:rFonts w:ascii="Times New Roman" w:eastAsia="Calibri" w:hAnsi="Times New Roman"/>
                <w:sz w:val="18"/>
                <w:szCs w:val="18"/>
              </w:rPr>
              <w:t>1</w:t>
            </w:r>
          </w:p>
        </w:tc>
        <w:tc>
          <w:tcPr>
            <w:tcW w:w="273" w:type="pct"/>
            <w:gridSpan w:val="3"/>
          </w:tcPr>
          <w:p w:rsidR="001E2F00" w:rsidRPr="00B605EB" w:rsidRDefault="001E2F00" w:rsidP="00B605EB">
            <w:pPr>
              <w:jc w:val="center"/>
              <w:rPr>
                <w:rFonts w:ascii="Times New Roman" w:eastAsia="Calibri" w:hAnsi="Times New Roman"/>
                <w:sz w:val="18"/>
                <w:szCs w:val="18"/>
              </w:rPr>
            </w:pPr>
            <w:r w:rsidRPr="00B605EB">
              <w:rPr>
                <w:rFonts w:ascii="Times New Roman" w:eastAsia="Calibri" w:hAnsi="Times New Roman"/>
                <w:sz w:val="18"/>
                <w:szCs w:val="18"/>
              </w:rPr>
              <w:t>1</w:t>
            </w:r>
          </w:p>
        </w:tc>
        <w:tc>
          <w:tcPr>
            <w:tcW w:w="236" w:type="pct"/>
            <w:gridSpan w:val="2"/>
          </w:tcPr>
          <w:p w:rsidR="001E2F00" w:rsidRPr="00B605EB" w:rsidRDefault="001E2F00" w:rsidP="00B605EB">
            <w:pPr>
              <w:jc w:val="center"/>
              <w:rPr>
                <w:rFonts w:ascii="Times New Roman" w:eastAsia="Calibri" w:hAnsi="Times New Roman"/>
                <w:sz w:val="18"/>
                <w:szCs w:val="18"/>
              </w:rPr>
            </w:pPr>
            <w:r w:rsidRPr="00B605EB">
              <w:rPr>
                <w:rFonts w:ascii="Times New Roman" w:eastAsia="Calibri" w:hAnsi="Times New Roman"/>
                <w:sz w:val="18"/>
                <w:szCs w:val="18"/>
              </w:rPr>
              <w:t>1</w:t>
            </w:r>
          </w:p>
        </w:tc>
        <w:tc>
          <w:tcPr>
            <w:tcW w:w="320" w:type="pct"/>
            <w:gridSpan w:val="6"/>
          </w:tcPr>
          <w:p w:rsidR="001E2F00" w:rsidRPr="00B605EB" w:rsidRDefault="001E2F00" w:rsidP="00B605EB">
            <w:pPr>
              <w:jc w:val="center"/>
              <w:rPr>
                <w:rFonts w:ascii="Times New Roman" w:eastAsia="Calibri" w:hAnsi="Times New Roman"/>
                <w:sz w:val="18"/>
                <w:szCs w:val="18"/>
              </w:rPr>
            </w:pPr>
            <w:r w:rsidRPr="00B605EB">
              <w:rPr>
                <w:rFonts w:ascii="Times New Roman" w:eastAsia="Calibri" w:hAnsi="Times New Roman"/>
                <w:sz w:val="18"/>
                <w:szCs w:val="18"/>
              </w:rPr>
              <w:t>1</w:t>
            </w:r>
          </w:p>
        </w:tc>
        <w:tc>
          <w:tcPr>
            <w:tcW w:w="444" w:type="pct"/>
            <w:gridSpan w:val="4"/>
          </w:tcPr>
          <w:p w:rsidR="001E2F00" w:rsidRPr="00A473F1" w:rsidRDefault="001E2F00" w:rsidP="00FC387A">
            <w:pPr>
              <w:jc w:val="center"/>
              <w:rPr>
                <w:rFonts w:ascii="Times New Roman" w:eastAsia="Calibri" w:hAnsi="Times New Roman"/>
                <w:sz w:val="18"/>
                <w:szCs w:val="18"/>
              </w:rPr>
            </w:pPr>
            <w:r w:rsidRPr="00A473F1">
              <w:rPr>
                <w:rFonts w:ascii="Times New Roman" w:eastAsia="Calibri" w:hAnsi="Times New Roman"/>
                <w:sz w:val="18"/>
                <w:szCs w:val="18"/>
              </w:rPr>
              <w:t>КТЗН</w:t>
            </w:r>
          </w:p>
        </w:tc>
        <w:tc>
          <w:tcPr>
            <w:tcW w:w="712" w:type="pct"/>
            <w:gridSpan w:val="5"/>
          </w:tcPr>
          <w:p w:rsidR="001E2F00" w:rsidRPr="005D0EF5" w:rsidRDefault="001E2F00" w:rsidP="00B605EB">
            <w:pPr>
              <w:rPr>
                <w:rFonts w:ascii="Times New Roman" w:eastAsia="Calibri" w:hAnsi="Times New Roman"/>
                <w:sz w:val="18"/>
                <w:szCs w:val="18"/>
              </w:rPr>
            </w:pPr>
            <w:r>
              <w:rPr>
                <w:rFonts w:ascii="Times New Roman" w:eastAsia="Calibri" w:hAnsi="Times New Roman"/>
                <w:sz w:val="18"/>
                <w:szCs w:val="18"/>
              </w:rPr>
              <w:t>Целевой показатель 3</w:t>
            </w:r>
          </w:p>
          <w:p w:rsidR="001E2F00" w:rsidRPr="00512465" w:rsidRDefault="001E2F00" w:rsidP="00B605EB">
            <w:pPr>
              <w:rPr>
                <w:rFonts w:ascii="Times New Roman" w:hAnsi="Times New Roman"/>
                <w:sz w:val="18"/>
                <w:szCs w:val="18"/>
              </w:rPr>
            </w:pPr>
          </w:p>
          <w:p w:rsidR="001E2F00" w:rsidRDefault="001E2F00" w:rsidP="00DB248D">
            <w:pPr>
              <w:rPr>
                <w:rFonts w:ascii="Times New Roman" w:eastAsia="Calibri" w:hAnsi="Times New Roman"/>
                <w:sz w:val="18"/>
                <w:szCs w:val="18"/>
              </w:rPr>
            </w:pPr>
          </w:p>
        </w:tc>
        <w:tc>
          <w:tcPr>
            <w:tcW w:w="692" w:type="pct"/>
            <w:gridSpan w:val="3"/>
          </w:tcPr>
          <w:p w:rsidR="001E2F00" w:rsidRPr="00711138" w:rsidRDefault="001E2F00" w:rsidP="00DB248D">
            <w:pPr>
              <w:rPr>
                <w:rFonts w:ascii="Times New Roman" w:eastAsia="Calibri" w:hAnsi="Times New Roman"/>
                <w:spacing w:val="-4"/>
                <w:sz w:val="18"/>
                <w:szCs w:val="18"/>
              </w:rPr>
            </w:pPr>
            <w:r w:rsidRPr="00711138">
              <w:rPr>
                <w:rFonts w:ascii="Times New Roman" w:eastAsia="Calibri" w:hAnsi="Times New Roman"/>
                <w:spacing w:val="-4"/>
                <w:sz w:val="18"/>
                <w:szCs w:val="18"/>
              </w:rPr>
              <w:t>Региональный проект «Поддержка занятости»</w:t>
            </w:r>
          </w:p>
        </w:tc>
      </w:tr>
      <w:tr w:rsidR="001E2F00" w:rsidRPr="00DC62B9" w:rsidTr="008913D2">
        <w:tc>
          <w:tcPr>
            <w:tcW w:w="186" w:type="pct"/>
          </w:tcPr>
          <w:p w:rsidR="001E2F00" w:rsidRPr="00931A47" w:rsidRDefault="001E2F00" w:rsidP="00723DAA">
            <w:pPr>
              <w:rPr>
                <w:rFonts w:ascii="Times New Roman" w:eastAsiaTheme="minorHAnsi" w:hAnsi="Times New Roman"/>
                <w:sz w:val="20"/>
                <w:lang w:eastAsia="en-US"/>
              </w:rPr>
            </w:pPr>
            <w:r>
              <w:rPr>
                <w:rFonts w:ascii="Times New Roman" w:eastAsiaTheme="minorHAnsi" w:hAnsi="Times New Roman"/>
                <w:sz w:val="20"/>
                <w:lang w:eastAsia="en-US"/>
              </w:rPr>
              <w:t>1.18</w:t>
            </w:r>
          </w:p>
        </w:tc>
        <w:tc>
          <w:tcPr>
            <w:tcW w:w="980" w:type="pct"/>
            <w:gridSpan w:val="2"/>
          </w:tcPr>
          <w:p w:rsidR="001E2F00" w:rsidRPr="008E5B74" w:rsidRDefault="001E2F00" w:rsidP="00336D5F">
            <w:pPr>
              <w:overflowPunct/>
              <w:rPr>
                <w:rFonts w:ascii="Times New Roman" w:eastAsia="Calibri" w:hAnsi="Times New Roman"/>
                <w:spacing w:val="-4"/>
                <w:sz w:val="18"/>
                <w:szCs w:val="18"/>
              </w:rPr>
            </w:pPr>
            <w:r w:rsidRPr="00F239A1">
              <w:rPr>
                <w:rFonts w:ascii="Times New Roman" w:eastAsia="Calibri" w:hAnsi="Times New Roman"/>
                <w:spacing w:val="-6"/>
                <w:sz w:val="18"/>
                <w:szCs w:val="18"/>
              </w:rPr>
              <w:t xml:space="preserve">Количество потоков-образцов, созданных на предприятиях – участниках национального проекта «Производительность труда и поддержка занятости» под региональным управлением (совместно с экспертами регионального центра компетенций в сфере производительности труда), а также внедряющих мероприятия национального проекта самостоятельно </w:t>
            </w:r>
            <w:r w:rsidRPr="00F239A1">
              <w:rPr>
                <w:rFonts w:ascii="Times New Roman" w:eastAsia="Calibri" w:hAnsi="Times New Roman"/>
                <w:spacing w:val="-6"/>
                <w:sz w:val="18"/>
                <w:szCs w:val="18"/>
              </w:rPr>
              <w:br/>
              <w:t>(в том числе с привлечением</w:t>
            </w:r>
            <w:r w:rsidRPr="00F239A1">
              <w:rPr>
                <w:rFonts w:ascii="Times New Roman" w:eastAsia="Calibri" w:hAnsi="Times New Roman"/>
                <w:spacing w:val="-4"/>
                <w:sz w:val="18"/>
                <w:szCs w:val="18"/>
              </w:rPr>
              <w:t xml:space="preserve"> консультантов), представляющих собой результат оптимизации производственных и/или иных вспомогательных процессов на базе сформированной инфраструктуры</w:t>
            </w:r>
            <w:r>
              <w:rPr>
                <w:rFonts w:ascii="Times New Roman" w:eastAsia="Calibri" w:hAnsi="Times New Roman"/>
                <w:spacing w:val="-4"/>
                <w:sz w:val="18"/>
                <w:szCs w:val="18"/>
              </w:rPr>
              <w:t xml:space="preserve"> </w:t>
            </w:r>
            <w:r w:rsidRPr="00F239A1">
              <w:rPr>
                <w:rFonts w:ascii="Times New Roman" w:eastAsia="Calibri" w:hAnsi="Times New Roman"/>
                <w:spacing w:val="-4"/>
                <w:sz w:val="18"/>
                <w:szCs w:val="18"/>
              </w:rPr>
              <w:t xml:space="preserve">для развития производственной системы в рамках организационной, методологической, экспертно-аналитической </w:t>
            </w:r>
            <w:r>
              <w:rPr>
                <w:rFonts w:ascii="Times New Roman" w:eastAsia="Calibri" w:hAnsi="Times New Roman"/>
                <w:spacing w:val="-4"/>
                <w:sz w:val="18"/>
                <w:szCs w:val="18"/>
              </w:rPr>
              <w:t xml:space="preserve"> </w:t>
            </w:r>
            <w:r w:rsidRPr="00F239A1">
              <w:rPr>
                <w:rFonts w:ascii="Times New Roman" w:eastAsia="Calibri" w:hAnsi="Times New Roman"/>
                <w:spacing w:val="-4"/>
                <w:sz w:val="18"/>
                <w:szCs w:val="18"/>
              </w:rPr>
              <w:t>и информационной поддержки программ повышения производительности труда на предприятиях,</w:t>
            </w:r>
            <w:r>
              <w:rPr>
                <w:rFonts w:ascii="Times New Roman" w:eastAsia="Calibri" w:hAnsi="Times New Roman"/>
                <w:spacing w:val="-4"/>
                <w:sz w:val="18"/>
                <w:szCs w:val="18"/>
              </w:rPr>
              <w:t xml:space="preserve"> </w:t>
            </w:r>
            <w:r w:rsidRPr="00F239A1">
              <w:rPr>
                <w:rFonts w:ascii="Times New Roman" w:eastAsia="Calibri" w:hAnsi="Times New Roman"/>
                <w:spacing w:val="-4"/>
                <w:sz w:val="18"/>
                <w:szCs w:val="18"/>
              </w:rPr>
              <w:t>нарастающим итогом</w:t>
            </w:r>
            <w:r>
              <w:rPr>
                <w:rFonts w:ascii="Times New Roman" w:eastAsia="Calibri" w:hAnsi="Times New Roman"/>
                <w:spacing w:val="-4"/>
                <w:sz w:val="18"/>
                <w:szCs w:val="18"/>
              </w:rPr>
              <w:t xml:space="preserve"> (далее -  индикатор 1.18)</w:t>
            </w:r>
          </w:p>
        </w:tc>
        <w:tc>
          <w:tcPr>
            <w:tcW w:w="321" w:type="pct"/>
          </w:tcPr>
          <w:p w:rsidR="001E2F00" w:rsidRDefault="001E2F00" w:rsidP="00383D80">
            <w:pPr>
              <w:overflowPunct/>
              <w:jc w:val="center"/>
              <w:rPr>
                <w:rFonts w:ascii="Times New Roman" w:eastAsia="Calibri" w:hAnsi="Times New Roman"/>
                <w:sz w:val="18"/>
                <w:szCs w:val="18"/>
              </w:rPr>
            </w:pPr>
            <w:r>
              <w:rPr>
                <w:rFonts w:ascii="Times New Roman" w:eastAsia="Calibri" w:hAnsi="Times New Roman"/>
                <w:sz w:val="18"/>
                <w:szCs w:val="18"/>
              </w:rPr>
              <w:t>ед.</w:t>
            </w:r>
          </w:p>
        </w:tc>
        <w:tc>
          <w:tcPr>
            <w:tcW w:w="323" w:type="pct"/>
            <w:gridSpan w:val="6"/>
          </w:tcPr>
          <w:p w:rsidR="001E2F00" w:rsidRPr="007F3ED7" w:rsidRDefault="001E2F00" w:rsidP="00E14D2E">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32" w:type="pct"/>
            <w:gridSpan w:val="4"/>
          </w:tcPr>
          <w:p w:rsidR="001E2F00" w:rsidRPr="00AC02D5" w:rsidRDefault="001E2F00" w:rsidP="00E14D2E">
            <w:pPr>
              <w:jc w:val="center"/>
              <w:rPr>
                <w:rFonts w:ascii="Times New Roman" w:hAnsi="Times New Roman"/>
                <w:color w:val="000000"/>
                <w:sz w:val="20"/>
              </w:rPr>
            </w:pPr>
            <w:r>
              <w:rPr>
                <w:rFonts w:ascii="Times New Roman" w:hAnsi="Times New Roman"/>
                <w:color w:val="000000"/>
                <w:sz w:val="20"/>
              </w:rPr>
              <w:t>3</w:t>
            </w:r>
          </w:p>
        </w:tc>
        <w:tc>
          <w:tcPr>
            <w:tcW w:w="280" w:type="pct"/>
            <w:gridSpan w:val="4"/>
          </w:tcPr>
          <w:p w:rsidR="001E2F00" w:rsidRPr="00AC02D5" w:rsidRDefault="001E2F00" w:rsidP="00E14D2E">
            <w:pPr>
              <w:jc w:val="center"/>
              <w:rPr>
                <w:rFonts w:ascii="Times New Roman" w:hAnsi="Times New Roman"/>
                <w:color w:val="000000"/>
                <w:sz w:val="20"/>
              </w:rPr>
            </w:pPr>
            <w:r>
              <w:rPr>
                <w:rFonts w:ascii="Times New Roman" w:hAnsi="Times New Roman"/>
                <w:color w:val="000000"/>
                <w:sz w:val="20"/>
              </w:rPr>
              <w:t>24</w:t>
            </w:r>
          </w:p>
        </w:tc>
        <w:tc>
          <w:tcPr>
            <w:tcW w:w="273" w:type="pct"/>
            <w:gridSpan w:val="3"/>
          </w:tcPr>
          <w:p w:rsidR="001E2F00" w:rsidRPr="00AC02D5" w:rsidRDefault="001E2F00" w:rsidP="00E14D2E">
            <w:pPr>
              <w:jc w:val="center"/>
              <w:rPr>
                <w:rFonts w:ascii="Times New Roman" w:hAnsi="Times New Roman"/>
                <w:color w:val="000000"/>
                <w:sz w:val="20"/>
              </w:rPr>
            </w:pPr>
            <w:r>
              <w:rPr>
                <w:rFonts w:ascii="Times New Roman" w:hAnsi="Times New Roman"/>
                <w:color w:val="000000"/>
                <w:sz w:val="20"/>
              </w:rPr>
              <w:t>84</w:t>
            </w:r>
          </w:p>
        </w:tc>
        <w:tc>
          <w:tcPr>
            <w:tcW w:w="236" w:type="pct"/>
            <w:gridSpan w:val="2"/>
          </w:tcPr>
          <w:p w:rsidR="001E2F00" w:rsidRPr="00AC02D5" w:rsidRDefault="001E2F00" w:rsidP="00E14D2E">
            <w:pPr>
              <w:jc w:val="center"/>
              <w:rPr>
                <w:rFonts w:ascii="Times New Roman" w:hAnsi="Times New Roman"/>
                <w:color w:val="000000"/>
                <w:sz w:val="20"/>
              </w:rPr>
            </w:pPr>
            <w:r>
              <w:rPr>
                <w:rFonts w:ascii="Times New Roman" w:hAnsi="Times New Roman"/>
                <w:color w:val="000000"/>
                <w:sz w:val="20"/>
              </w:rPr>
              <w:t>168</w:t>
            </w:r>
          </w:p>
        </w:tc>
        <w:tc>
          <w:tcPr>
            <w:tcW w:w="320" w:type="pct"/>
            <w:gridSpan w:val="6"/>
          </w:tcPr>
          <w:p w:rsidR="001E2F00" w:rsidRPr="00AC02D5" w:rsidRDefault="001E2F00" w:rsidP="00E14D2E">
            <w:pPr>
              <w:jc w:val="center"/>
              <w:rPr>
                <w:rFonts w:ascii="Times New Roman" w:hAnsi="Times New Roman"/>
                <w:color w:val="000000"/>
                <w:sz w:val="20"/>
              </w:rPr>
            </w:pPr>
            <w:r>
              <w:rPr>
                <w:rFonts w:ascii="Times New Roman" w:hAnsi="Times New Roman"/>
                <w:color w:val="000000"/>
                <w:sz w:val="20"/>
              </w:rPr>
              <w:t>299</w:t>
            </w:r>
          </w:p>
        </w:tc>
        <w:tc>
          <w:tcPr>
            <w:tcW w:w="444" w:type="pct"/>
            <w:gridSpan w:val="4"/>
          </w:tcPr>
          <w:p w:rsidR="001E2F00" w:rsidRDefault="001E2F00" w:rsidP="00011365">
            <w:pPr>
              <w:jc w:val="center"/>
            </w:pPr>
            <w:r w:rsidRPr="00A473F1">
              <w:rPr>
                <w:rFonts w:ascii="Times New Roman" w:eastAsia="Calibri" w:hAnsi="Times New Roman"/>
                <w:sz w:val="18"/>
                <w:szCs w:val="18"/>
              </w:rPr>
              <w:t>КТЗН</w:t>
            </w:r>
          </w:p>
        </w:tc>
        <w:tc>
          <w:tcPr>
            <w:tcW w:w="712" w:type="pct"/>
            <w:gridSpan w:val="5"/>
          </w:tcPr>
          <w:p w:rsidR="001E2F00" w:rsidRPr="00101DE8" w:rsidRDefault="001E2F00" w:rsidP="00FC387A">
            <w:pPr>
              <w:rPr>
                <w:rFonts w:ascii="Times New Roman" w:eastAsiaTheme="minorHAnsi" w:hAnsi="Times New Roman"/>
                <w:sz w:val="18"/>
                <w:szCs w:val="18"/>
                <w:lang w:eastAsia="en-US"/>
              </w:rPr>
            </w:pPr>
            <w:r w:rsidRPr="00101DE8">
              <w:rPr>
                <w:rFonts w:ascii="Times New Roman" w:eastAsiaTheme="minorHAnsi" w:hAnsi="Times New Roman"/>
                <w:sz w:val="18"/>
                <w:szCs w:val="18"/>
                <w:lang w:eastAsia="en-US"/>
              </w:rPr>
              <w:t>Целевой показатель 3</w:t>
            </w:r>
          </w:p>
        </w:tc>
        <w:tc>
          <w:tcPr>
            <w:tcW w:w="692" w:type="pct"/>
            <w:gridSpan w:val="3"/>
          </w:tcPr>
          <w:p w:rsidR="001E2F00" w:rsidRPr="00711138" w:rsidRDefault="001E2F00" w:rsidP="00DB248D">
            <w:pPr>
              <w:rPr>
                <w:rFonts w:ascii="Times New Roman" w:eastAsia="Calibri" w:hAnsi="Times New Roman"/>
                <w:spacing w:val="-4"/>
                <w:sz w:val="18"/>
                <w:szCs w:val="18"/>
              </w:rPr>
            </w:pPr>
            <w:r w:rsidRPr="00711138">
              <w:rPr>
                <w:rFonts w:ascii="Times New Roman" w:eastAsia="Calibri" w:hAnsi="Times New Roman"/>
                <w:spacing w:val="-4"/>
                <w:sz w:val="18"/>
                <w:szCs w:val="18"/>
              </w:rPr>
              <w:t>Региональный проект «Адресная поддержка»</w:t>
            </w:r>
          </w:p>
        </w:tc>
      </w:tr>
      <w:tr w:rsidR="001E2F00" w:rsidRPr="00DC62B9" w:rsidTr="008913D2">
        <w:tc>
          <w:tcPr>
            <w:tcW w:w="186" w:type="pct"/>
          </w:tcPr>
          <w:p w:rsidR="001E2F00" w:rsidRPr="00931A47" w:rsidRDefault="001E2F00" w:rsidP="00B605EB">
            <w:pPr>
              <w:rPr>
                <w:rFonts w:ascii="Times New Roman" w:eastAsiaTheme="minorHAnsi" w:hAnsi="Times New Roman"/>
                <w:sz w:val="20"/>
                <w:lang w:eastAsia="en-US"/>
              </w:rPr>
            </w:pPr>
            <w:r>
              <w:rPr>
                <w:rFonts w:ascii="Times New Roman" w:eastAsiaTheme="minorHAnsi" w:hAnsi="Times New Roman"/>
                <w:sz w:val="20"/>
                <w:lang w:eastAsia="en-US"/>
              </w:rPr>
              <w:lastRenderedPageBreak/>
              <w:t>1.19</w:t>
            </w:r>
          </w:p>
        </w:tc>
        <w:tc>
          <w:tcPr>
            <w:tcW w:w="980" w:type="pct"/>
            <w:gridSpan w:val="2"/>
          </w:tcPr>
          <w:p w:rsidR="001E2F00" w:rsidRPr="00F239A1" w:rsidRDefault="001E2F00" w:rsidP="00931A47">
            <w:pPr>
              <w:overflowPunct/>
              <w:rPr>
                <w:rFonts w:ascii="Times New Roman" w:eastAsia="Calibri" w:hAnsi="Times New Roman"/>
                <w:spacing w:val="-6"/>
                <w:sz w:val="18"/>
                <w:szCs w:val="18"/>
              </w:rPr>
            </w:pPr>
            <w:r w:rsidRPr="00F72FC7">
              <w:rPr>
                <w:rFonts w:ascii="Times New Roman" w:hAnsi="Times New Roman"/>
                <w:color w:val="000000"/>
                <w:sz w:val="18"/>
                <w:szCs w:val="18"/>
              </w:rPr>
              <w:t>Численность работников организаций и граждан, ищущих работу, прошедших опережающее обучение</w:t>
            </w:r>
            <w:r>
              <w:rPr>
                <w:rFonts w:ascii="Times New Roman" w:hAnsi="Times New Roman"/>
                <w:color w:val="000000"/>
                <w:sz w:val="18"/>
                <w:szCs w:val="18"/>
              </w:rPr>
              <w:t xml:space="preserve"> (далее – индикатор 1.19)</w:t>
            </w:r>
          </w:p>
        </w:tc>
        <w:tc>
          <w:tcPr>
            <w:tcW w:w="321" w:type="pct"/>
          </w:tcPr>
          <w:p w:rsidR="001E2F00" w:rsidRDefault="001E2F00" w:rsidP="00383D80">
            <w:pPr>
              <w:overflowPunct/>
              <w:jc w:val="center"/>
              <w:rPr>
                <w:rFonts w:ascii="Times New Roman" w:eastAsia="Calibri" w:hAnsi="Times New Roman"/>
                <w:sz w:val="18"/>
                <w:szCs w:val="18"/>
              </w:rPr>
            </w:pPr>
            <w:r>
              <w:rPr>
                <w:rFonts w:ascii="Times New Roman" w:eastAsia="Calibri" w:hAnsi="Times New Roman"/>
                <w:sz w:val="18"/>
                <w:szCs w:val="18"/>
              </w:rPr>
              <w:t>чел.</w:t>
            </w:r>
          </w:p>
        </w:tc>
        <w:tc>
          <w:tcPr>
            <w:tcW w:w="323" w:type="pct"/>
            <w:gridSpan w:val="6"/>
          </w:tcPr>
          <w:p w:rsidR="001E2F00" w:rsidRDefault="001E2F00" w:rsidP="00E14D2E">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32" w:type="pct"/>
            <w:gridSpan w:val="4"/>
          </w:tcPr>
          <w:p w:rsidR="001E2F00" w:rsidRPr="00557C59" w:rsidRDefault="001E2F00" w:rsidP="0070356A">
            <w:pPr>
              <w:pStyle w:val="ConsPlusNormal"/>
              <w:jc w:val="center"/>
              <w:rPr>
                <w:sz w:val="20"/>
              </w:rPr>
            </w:pPr>
            <w:r>
              <w:rPr>
                <w:sz w:val="20"/>
              </w:rPr>
              <w:t>746</w:t>
            </w:r>
          </w:p>
        </w:tc>
        <w:tc>
          <w:tcPr>
            <w:tcW w:w="280" w:type="pct"/>
            <w:gridSpan w:val="4"/>
          </w:tcPr>
          <w:p w:rsidR="001E2F00" w:rsidRPr="002025BE" w:rsidRDefault="001E2F00" w:rsidP="0070356A">
            <w:pPr>
              <w:pStyle w:val="ConsPlusNormal"/>
              <w:jc w:val="center"/>
              <w:rPr>
                <w:sz w:val="20"/>
                <w:highlight w:val="yellow"/>
              </w:rPr>
            </w:pPr>
            <w:r w:rsidRPr="006B745B">
              <w:rPr>
                <w:sz w:val="20"/>
              </w:rPr>
              <w:t>746</w:t>
            </w:r>
          </w:p>
        </w:tc>
        <w:tc>
          <w:tcPr>
            <w:tcW w:w="273" w:type="pct"/>
            <w:gridSpan w:val="3"/>
          </w:tcPr>
          <w:p w:rsidR="001E2F00" w:rsidRPr="00557C59" w:rsidRDefault="001E2F00" w:rsidP="0070356A">
            <w:pPr>
              <w:pStyle w:val="ConsPlusNormal"/>
              <w:jc w:val="center"/>
              <w:rPr>
                <w:sz w:val="20"/>
              </w:rPr>
            </w:pPr>
            <w:r>
              <w:rPr>
                <w:sz w:val="20"/>
              </w:rPr>
              <w:t>746</w:t>
            </w:r>
          </w:p>
        </w:tc>
        <w:tc>
          <w:tcPr>
            <w:tcW w:w="236" w:type="pct"/>
            <w:gridSpan w:val="2"/>
          </w:tcPr>
          <w:p w:rsidR="001E2F00" w:rsidRPr="00557C59" w:rsidRDefault="001E2F00" w:rsidP="0070356A">
            <w:pPr>
              <w:pStyle w:val="ConsPlusNormal"/>
              <w:jc w:val="center"/>
              <w:rPr>
                <w:sz w:val="20"/>
              </w:rPr>
            </w:pPr>
            <w:r>
              <w:rPr>
                <w:sz w:val="20"/>
              </w:rPr>
              <w:t>746</w:t>
            </w:r>
          </w:p>
        </w:tc>
        <w:tc>
          <w:tcPr>
            <w:tcW w:w="320" w:type="pct"/>
            <w:gridSpan w:val="6"/>
          </w:tcPr>
          <w:p w:rsidR="001E2F00" w:rsidRPr="002025BE" w:rsidRDefault="001E2F00" w:rsidP="0070356A">
            <w:pPr>
              <w:pStyle w:val="ConsPlusNormal"/>
              <w:jc w:val="center"/>
              <w:rPr>
                <w:sz w:val="20"/>
                <w:highlight w:val="yellow"/>
              </w:rPr>
            </w:pPr>
            <w:r w:rsidRPr="006B745B">
              <w:rPr>
                <w:sz w:val="20"/>
              </w:rPr>
              <w:t>746</w:t>
            </w:r>
          </w:p>
        </w:tc>
        <w:tc>
          <w:tcPr>
            <w:tcW w:w="444" w:type="pct"/>
            <w:gridSpan w:val="4"/>
          </w:tcPr>
          <w:p w:rsidR="001E2F00" w:rsidRPr="00A473F1" w:rsidRDefault="001E2F00" w:rsidP="00011365">
            <w:pPr>
              <w:jc w:val="center"/>
              <w:rPr>
                <w:rFonts w:ascii="Times New Roman" w:eastAsia="Calibri" w:hAnsi="Times New Roman"/>
                <w:sz w:val="18"/>
                <w:szCs w:val="18"/>
              </w:rPr>
            </w:pPr>
            <w:r>
              <w:rPr>
                <w:rFonts w:ascii="Times New Roman" w:eastAsiaTheme="minorHAnsi" w:hAnsi="Times New Roman"/>
                <w:sz w:val="18"/>
                <w:szCs w:val="18"/>
                <w:lang w:eastAsia="en-US"/>
              </w:rPr>
              <w:t>КТЗН</w:t>
            </w:r>
          </w:p>
        </w:tc>
        <w:tc>
          <w:tcPr>
            <w:tcW w:w="712" w:type="pct"/>
            <w:gridSpan w:val="5"/>
          </w:tcPr>
          <w:p w:rsidR="001E2F00" w:rsidRPr="00101DE8" w:rsidRDefault="001E2F00" w:rsidP="00931A47">
            <w:pPr>
              <w:jc w:val="center"/>
              <w:rPr>
                <w:rFonts w:ascii="Times New Roman" w:eastAsiaTheme="minorHAnsi" w:hAnsi="Times New Roman"/>
                <w:sz w:val="18"/>
                <w:szCs w:val="18"/>
                <w:lang w:eastAsia="en-US"/>
              </w:rPr>
            </w:pPr>
            <w:r>
              <w:rPr>
                <w:rFonts w:ascii="Times New Roman" w:eastAsiaTheme="minorHAnsi" w:hAnsi="Times New Roman"/>
                <w:sz w:val="18"/>
                <w:szCs w:val="18"/>
                <w:lang w:eastAsia="en-US"/>
              </w:rPr>
              <w:t>Целевой показатель 6</w:t>
            </w:r>
          </w:p>
        </w:tc>
        <w:tc>
          <w:tcPr>
            <w:tcW w:w="692" w:type="pct"/>
            <w:gridSpan w:val="3"/>
          </w:tcPr>
          <w:p w:rsidR="001E2F00" w:rsidRPr="00711138" w:rsidRDefault="001E2F00" w:rsidP="00DB248D">
            <w:pPr>
              <w:rPr>
                <w:rFonts w:ascii="Times New Roman" w:eastAsia="Calibri" w:hAnsi="Times New Roman"/>
                <w:spacing w:val="-4"/>
                <w:sz w:val="18"/>
                <w:szCs w:val="18"/>
              </w:rPr>
            </w:pPr>
          </w:p>
        </w:tc>
      </w:tr>
      <w:tr w:rsidR="001E2F00" w:rsidRPr="00DC62B9" w:rsidTr="00AE3F1E">
        <w:tc>
          <w:tcPr>
            <w:tcW w:w="5000" w:type="pct"/>
            <w:gridSpan w:val="41"/>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 Подпрограмма 2</w:t>
            </w: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2.1</w:t>
            </w:r>
          </w:p>
        </w:tc>
        <w:tc>
          <w:tcPr>
            <w:tcW w:w="980" w:type="pct"/>
            <w:gridSpan w:val="2"/>
          </w:tcPr>
          <w:p w:rsidR="001E2F00" w:rsidRPr="00FC387A" w:rsidRDefault="001E2F00" w:rsidP="00931A47">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Доля лиц, поступивших</w:t>
            </w:r>
            <w:r w:rsidRPr="00FC387A">
              <w:rPr>
                <w:rFonts w:ascii="Times New Roman" w:eastAsia="Calibri" w:hAnsi="Times New Roman"/>
                <w:spacing w:val="-4"/>
                <w:sz w:val="18"/>
                <w:szCs w:val="18"/>
              </w:rPr>
              <w:br/>
              <w:t xml:space="preserve">в образовательные организации высшего образования </w:t>
            </w:r>
            <w:r w:rsidRPr="00FC387A">
              <w:rPr>
                <w:rFonts w:ascii="Times New Roman" w:eastAsia="Calibri" w:hAnsi="Times New Roman"/>
                <w:spacing w:val="-4"/>
                <w:sz w:val="18"/>
                <w:szCs w:val="18"/>
              </w:rPr>
              <w:br/>
              <w:t>по инженерно-техническим специальностям, в общей численности поступивших</w:t>
            </w:r>
            <w:r>
              <w:rPr>
                <w:rFonts w:ascii="Times New Roman" w:eastAsia="Calibri" w:hAnsi="Times New Roman"/>
                <w:spacing w:val="-4"/>
                <w:sz w:val="18"/>
                <w:szCs w:val="18"/>
              </w:rPr>
              <w:t xml:space="preserve"> </w:t>
            </w:r>
            <w:r w:rsidRPr="00FC387A">
              <w:rPr>
                <w:rFonts w:ascii="Times New Roman" w:eastAsia="Calibri" w:hAnsi="Times New Roman"/>
                <w:spacing w:val="-4"/>
                <w:sz w:val="18"/>
                <w:szCs w:val="18"/>
              </w:rPr>
              <w:t>в образовательные организации высшего образования (далее - индикатор 2.1)</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42,5</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43,0</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43,5</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44,0</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44,2</w:t>
            </w:r>
          </w:p>
        </w:tc>
        <w:tc>
          <w:tcPr>
            <w:tcW w:w="372"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44,3</w:t>
            </w:r>
          </w:p>
        </w:tc>
        <w:tc>
          <w:tcPr>
            <w:tcW w:w="355"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2.2</w:t>
            </w:r>
          </w:p>
        </w:tc>
        <w:tc>
          <w:tcPr>
            <w:tcW w:w="980" w:type="pct"/>
            <w:gridSpan w:val="2"/>
          </w:tcPr>
          <w:p w:rsidR="001E2F00" w:rsidRPr="00FC387A" w:rsidRDefault="001E2F00" w:rsidP="00C6206E">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 xml:space="preserve">Доля лиц, поступивших </w:t>
            </w:r>
            <w:r w:rsidRPr="00FC387A">
              <w:rPr>
                <w:rFonts w:ascii="Times New Roman" w:eastAsia="Calibri" w:hAnsi="Times New Roman"/>
                <w:spacing w:val="-4"/>
                <w:sz w:val="18"/>
                <w:szCs w:val="18"/>
              </w:rPr>
              <w:br/>
              <w:t>в профессиональные образовательные организации по техническим специальностям</w:t>
            </w:r>
            <w:r w:rsidRPr="00FC387A">
              <w:rPr>
                <w:rFonts w:ascii="Times New Roman" w:eastAsia="Calibri" w:hAnsi="Times New Roman"/>
                <w:spacing w:val="-4"/>
                <w:sz w:val="18"/>
                <w:szCs w:val="18"/>
              </w:rPr>
              <w:br/>
              <w:t xml:space="preserve"> и образовательным программам подготовки квалифицированных рабочих, в общей численности поступивших в профессиональные образовательные организации (далее  – индикатор 2.2)</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50,9</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46,6</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46,7</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46,8</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46,9</w:t>
            </w:r>
          </w:p>
        </w:tc>
        <w:tc>
          <w:tcPr>
            <w:tcW w:w="372"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47,0</w:t>
            </w:r>
          </w:p>
        </w:tc>
        <w:tc>
          <w:tcPr>
            <w:tcW w:w="355"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КО</w:t>
            </w:r>
          </w:p>
        </w:tc>
        <w:tc>
          <w:tcPr>
            <w:tcW w:w="712" w:type="pct"/>
            <w:gridSpan w:val="5"/>
          </w:tcPr>
          <w:p w:rsidR="001E2F00" w:rsidRPr="00FC387A" w:rsidRDefault="008913D2"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2.3</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Доля выпускников профессиональных образовательных организаций</w:t>
            </w:r>
            <w:r w:rsidRPr="00FC387A">
              <w:rPr>
                <w:rFonts w:ascii="Times New Roman" w:eastAsia="Calibri" w:hAnsi="Times New Roman"/>
                <w:spacing w:val="-4"/>
                <w:sz w:val="18"/>
                <w:szCs w:val="18"/>
              </w:rPr>
              <w:br/>
              <w:t>и образовательных организаций высшего образования, зарегистрированных в качестве безработных в Службе занятости (далее – индикатор 2.3)</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0,68</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0,65</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0,62</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0,6</w:t>
            </w:r>
            <w:r w:rsidR="00590D3A">
              <w:rPr>
                <w:rFonts w:ascii="Times New Roman" w:eastAsia="Calibri" w:hAnsi="Times New Roman"/>
                <w:spacing w:val="-4"/>
                <w:sz w:val="18"/>
                <w:szCs w:val="18"/>
              </w:rPr>
              <w:t>1</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w:t>
            </w:r>
            <w:r w:rsidR="00590D3A">
              <w:rPr>
                <w:rFonts w:ascii="Times New Roman" w:eastAsia="Calibri" w:hAnsi="Times New Roman"/>
                <w:spacing w:val="-4"/>
                <w:sz w:val="18"/>
                <w:szCs w:val="18"/>
              </w:rPr>
              <w:t>60</w:t>
            </w:r>
          </w:p>
        </w:tc>
        <w:tc>
          <w:tcPr>
            <w:tcW w:w="372"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0,5</w:t>
            </w:r>
            <w:r w:rsidR="00590D3A">
              <w:rPr>
                <w:rFonts w:ascii="Times New Roman" w:eastAsia="Calibri" w:hAnsi="Times New Roman"/>
                <w:spacing w:val="-4"/>
                <w:sz w:val="18"/>
                <w:szCs w:val="18"/>
              </w:rPr>
              <w:t>9</w:t>
            </w:r>
          </w:p>
        </w:tc>
        <w:tc>
          <w:tcPr>
            <w:tcW w:w="355"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1E2F00" w:rsidRPr="00FC387A" w:rsidRDefault="008913D2"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2.4</w:t>
            </w:r>
          </w:p>
        </w:tc>
        <w:tc>
          <w:tcPr>
            <w:tcW w:w="980" w:type="pct"/>
            <w:gridSpan w:val="2"/>
          </w:tcPr>
          <w:p w:rsidR="001E2F00" w:rsidRPr="00800994" w:rsidRDefault="001E2F00" w:rsidP="00E14D2E">
            <w:pPr>
              <w:overflowPunct/>
              <w:rPr>
                <w:rFonts w:ascii="Times New Roman" w:eastAsia="Calibri" w:hAnsi="Times New Roman"/>
                <w:spacing w:val="-4"/>
                <w:sz w:val="18"/>
                <w:szCs w:val="18"/>
              </w:rPr>
            </w:pPr>
            <w:r w:rsidRPr="00800994">
              <w:rPr>
                <w:rFonts w:ascii="Times New Roman" w:eastAsia="Calibri" w:hAnsi="Times New Roman"/>
                <w:spacing w:val="-4"/>
                <w:sz w:val="18"/>
                <w:szCs w:val="18"/>
              </w:rPr>
              <w:t xml:space="preserve">Доля граждан, трудоустроенных по рабочим профессиям и инженерно-техническим специальностям </w:t>
            </w:r>
            <w:r w:rsidRPr="00800994">
              <w:rPr>
                <w:rFonts w:ascii="Times New Roman" w:eastAsia="Calibri" w:hAnsi="Times New Roman"/>
                <w:spacing w:val="-4"/>
                <w:sz w:val="18"/>
                <w:szCs w:val="18"/>
              </w:rPr>
              <w:br/>
              <w:t>из числа трудоустроенных граждан, обратившихся в службу занятости (далее – индикатор 2.4)</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66,0</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66,5</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67,0</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67,5</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67,6</w:t>
            </w:r>
          </w:p>
        </w:tc>
        <w:tc>
          <w:tcPr>
            <w:tcW w:w="372"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67,7</w:t>
            </w:r>
          </w:p>
        </w:tc>
        <w:tc>
          <w:tcPr>
            <w:tcW w:w="355"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1E2F00" w:rsidRPr="00FC387A" w:rsidRDefault="008913D2"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3. Подпрограмма 3</w:t>
            </w: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3.1</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 xml:space="preserve">Доля иногородних граждан, </w:t>
            </w:r>
            <w:r w:rsidRPr="00FC387A">
              <w:rPr>
                <w:rFonts w:ascii="Times New Roman" w:eastAsia="Calibri" w:hAnsi="Times New Roman"/>
                <w:spacing w:val="-4"/>
                <w:sz w:val="18"/>
                <w:szCs w:val="18"/>
              </w:rPr>
              <w:lastRenderedPageBreak/>
              <w:t xml:space="preserve">трудоустроенных при содействии </w:t>
            </w:r>
            <w:r w:rsidR="009C501C">
              <w:rPr>
                <w:rFonts w:ascii="Times New Roman" w:eastAsia="Calibri" w:hAnsi="Times New Roman"/>
                <w:spacing w:val="-4"/>
                <w:sz w:val="18"/>
                <w:szCs w:val="18"/>
              </w:rPr>
              <w:br/>
            </w:r>
            <w:r w:rsidRPr="00FC387A">
              <w:rPr>
                <w:rFonts w:ascii="Times New Roman" w:eastAsia="Calibri" w:hAnsi="Times New Roman"/>
                <w:spacing w:val="-4"/>
                <w:sz w:val="18"/>
                <w:szCs w:val="18"/>
              </w:rPr>
              <w:t>ГАУ ЦТР, в общем количестве обратившихся в ГАУ ЦТР иногородних граждан</w:t>
            </w:r>
          </w:p>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(далее – индикатор 3.1)</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lastRenderedPageBreak/>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40</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281"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376"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343" w:type="pct"/>
            <w:gridSpan w:val="2"/>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1E2F00" w:rsidRPr="00FC387A" w:rsidRDefault="008913D2"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lastRenderedPageBreak/>
              <w:t>3.2</w:t>
            </w:r>
          </w:p>
        </w:tc>
        <w:tc>
          <w:tcPr>
            <w:tcW w:w="980" w:type="pct"/>
            <w:gridSpan w:val="2"/>
          </w:tcPr>
          <w:p w:rsidR="001E2F00" w:rsidRPr="00FC387A" w:rsidRDefault="001E2F00" w:rsidP="009C501C">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Доля иностранных граждан, трудоустроенных при содействии</w:t>
            </w:r>
            <w:r w:rsidR="009C501C">
              <w:rPr>
                <w:rFonts w:ascii="Times New Roman" w:eastAsia="Calibri" w:hAnsi="Times New Roman"/>
                <w:spacing w:val="-4"/>
                <w:sz w:val="18"/>
                <w:szCs w:val="18"/>
              </w:rPr>
              <w:br/>
            </w:r>
            <w:r w:rsidRPr="00FC387A">
              <w:rPr>
                <w:rFonts w:ascii="Times New Roman" w:eastAsia="Calibri" w:hAnsi="Times New Roman"/>
                <w:spacing w:val="-4"/>
                <w:sz w:val="18"/>
                <w:szCs w:val="18"/>
              </w:rPr>
              <w:t xml:space="preserve"> ГАУ ЦТР, в общем количестве обратившихся в ГАУ ЦТР иностранных граждан (далее – индикатор 3.2)</w:t>
            </w:r>
          </w:p>
        </w:tc>
        <w:tc>
          <w:tcPr>
            <w:tcW w:w="321" w:type="pct"/>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40</w:t>
            </w:r>
          </w:p>
        </w:tc>
        <w:tc>
          <w:tcPr>
            <w:tcW w:w="232"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40</w:t>
            </w:r>
          </w:p>
        </w:tc>
        <w:tc>
          <w:tcPr>
            <w:tcW w:w="280"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45</w:t>
            </w:r>
          </w:p>
        </w:tc>
        <w:tc>
          <w:tcPr>
            <w:tcW w:w="273" w:type="pct"/>
            <w:gridSpan w:val="3"/>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45</w:t>
            </w:r>
          </w:p>
        </w:tc>
        <w:tc>
          <w:tcPr>
            <w:tcW w:w="281" w:type="pct"/>
            <w:gridSpan w:val="4"/>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45</w:t>
            </w:r>
          </w:p>
        </w:tc>
        <w:tc>
          <w:tcPr>
            <w:tcW w:w="376" w:type="pct"/>
            <w:gridSpan w:val="6"/>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45</w:t>
            </w:r>
          </w:p>
        </w:tc>
        <w:tc>
          <w:tcPr>
            <w:tcW w:w="343" w:type="pct"/>
            <w:gridSpan w:val="2"/>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1E2F00" w:rsidRPr="00FC387A" w:rsidRDefault="008913D2" w:rsidP="000062D1">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w:t>
            </w:r>
            <w:r w:rsidRPr="00FC387A">
              <w:rPr>
                <w:rFonts w:ascii="Times New Roman" w:eastAsia="Calibri" w:hAnsi="Times New Roman"/>
                <w:spacing w:val="-4"/>
                <w:sz w:val="18"/>
                <w:szCs w:val="18"/>
              </w:rPr>
              <w:t>елевой показатель 3</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8913D2" w:rsidRPr="00FC387A" w:rsidTr="008913D2">
        <w:tc>
          <w:tcPr>
            <w:tcW w:w="186" w:type="pct"/>
          </w:tcPr>
          <w:p w:rsidR="008913D2" w:rsidRPr="00FC387A" w:rsidRDefault="008913D2"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3.3</w:t>
            </w:r>
          </w:p>
        </w:tc>
        <w:tc>
          <w:tcPr>
            <w:tcW w:w="980" w:type="pct"/>
            <w:gridSpan w:val="2"/>
          </w:tcPr>
          <w:p w:rsidR="008913D2" w:rsidRPr="00FC387A" w:rsidRDefault="008913D2"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Доля квалифицированных работников в общей потребности Санкт-Петербурга в иностранных работниках</w:t>
            </w:r>
          </w:p>
          <w:p w:rsidR="008913D2" w:rsidRPr="00FC387A" w:rsidRDefault="008913D2"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(далее – индикатор 3.3)</w:t>
            </w:r>
          </w:p>
        </w:tc>
        <w:tc>
          <w:tcPr>
            <w:tcW w:w="321" w:type="pct"/>
          </w:tcPr>
          <w:p w:rsidR="008913D2" w:rsidRPr="00FC387A" w:rsidRDefault="008913D2"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99,5</w:t>
            </w:r>
          </w:p>
        </w:tc>
        <w:tc>
          <w:tcPr>
            <w:tcW w:w="232"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99,7</w:t>
            </w:r>
          </w:p>
        </w:tc>
        <w:tc>
          <w:tcPr>
            <w:tcW w:w="280"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99,8</w:t>
            </w:r>
          </w:p>
        </w:tc>
        <w:tc>
          <w:tcPr>
            <w:tcW w:w="273" w:type="pct"/>
            <w:gridSpan w:val="3"/>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99,9</w:t>
            </w:r>
          </w:p>
        </w:tc>
        <w:tc>
          <w:tcPr>
            <w:tcW w:w="281"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99,9</w:t>
            </w:r>
          </w:p>
        </w:tc>
        <w:tc>
          <w:tcPr>
            <w:tcW w:w="376" w:type="pct"/>
            <w:gridSpan w:val="6"/>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99,9</w:t>
            </w:r>
          </w:p>
        </w:tc>
        <w:tc>
          <w:tcPr>
            <w:tcW w:w="343" w:type="pct"/>
            <w:gridSpan w:val="2"/>
          </w:tcPr>
          <w:p w:rsidR="008913D2" w:rsidRPr="00FC387A" w:rsidRDefault="008913D2"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8913D2" w:rsidRDefault="008913D2" w:rsidP="008913D2">
            <w:pPr>
              <w:jc w:val="center"/>
            </w:pPr>
            <w:r w:rsidRPr="009E06F5">
              <w:rPr>
                <w:rFonts w:ascii="Times New Roman" w:eastAsia="Calibri" w:hAnsi="Times New Roman"/>
                <w:spacing w:val="-4"/>
                <w:sz w:val="18"/>
                <w:szCs w:val="18"/>
              </w:rPr>
              <w:t>Целевой показатель 3</w:t>
            </w:r>
          </w:p>
        </w:tc>
        <w:tc>
          <w:tcPr>
            <w:tcW w:w="692" w:type="pct"/>
            <w:gridSpan w:val="3"/>
          </w:tcPr>
          <w:p w:rsidR="008913D2" w:rsidRPr="00FC387A" w:rsidRDefault="008913D2" w:rsidP="00FC387A">
            <w:pPr>
              <w:overflowPunct/>
              <w:rPr>
                <w:rFonts w:ascii="Times New Roman" w:eastAsia="Calibri" w:hAnsi="Times New Roman"/>
                <w:spacing w:val="-4"/>
                <w:sz w:val="18"/>
                <w:szCs w:val="18"/>
              </w:rPr>
            </w:pPr>
          </w:p>
        </w:tc>
      </w:tr>
      <w:tr w:rsidR="008913D2" w:rsidRPr="00FC387A" w:rsidTr="008913D2">
        <w:tc>
          <w:tcPr>
            <w:tcW w:w="186" w:type="pct"/>
          </w:tcPr>
          <w:p w:rsidR="008913D2" w:rsidRPr="00FC387A" w:rsidRDefault="008913D2"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3.4</w:t>
            </w:r>
          </w:p>
        </w:tc>
        <w:tc>
          <w:tcPr>
            <w:tcW w:w="980" w:type="pct"/>
            <w:gridSpan w:val="2"/>
          </w:tcPr>
          <w:p w:rsidR="008913D2" w:rsidRPr="00FC387A" w:rsidRDefault="008913D2" w:rsidP="00E96348">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 xml:space="preserve">Доля работодателей </w:t>
            </w:r>
            <w:r w:rsidRPr="00FC387A">
              <w:rPr>
                <w:rFonts w:ascii="Times New Roman" w:eastAsia="Calibri" w:hAnsi="Times New Roman"/>
                <w:spacing w:val="-4"/>
                <w:sz w:val="18"/>
                <w:szCs w:val="18"/>
              </w:rPr>
              <w:br/>
              <w:t>Санкт-Петербурга, заявивших вакансии для подбора кадров</w:t>
            </w:r>
            <w:r w:rsidRPr="00FC387A">
              <w:rPr>
                <w:rFonts w:ascii="Times New Roman" w:eastAsia="Calibri" w:hAnsi="Times New Roman"/>
                <w:spacing w:val="-4"/>
                <w:sz w:val="18"/>
                <w:szCs w:val="18"/>
              </w:rPr>
              <w:br/>
              <w:t xml:space="preserve"> в рамках работы консультационных пунктов</w:t>
            </w:r>
            <w:r>
              <w:rPr>
                <w:rFonts w:ascii="Times New Roman" w:eastAsia="Calibri" w:hAnsi="Times New Roman"/>
                <w:spacing w:val="-4"/>
                <w:sz w:val="18"/>
                <w:szCs w:val="18"/>
              </w:rPr>
              <w:t xml:space="preserve"> </w:t>
            </w:r>
            <w:r w:rsidRPr="00FC387A">
              <w:rPr>
                <w:rFonts w:ascii="Times New Roman" w:eastAsia="Calibri" w:hAnsi="Times New Roman"/>
                <w:spacing w:val="-4"/>
                <w:sz w:val="18"/>
                <w:szCs w:val="18"/>
              </w:rPr>
              <w:t xml:space="preserve">по вопросам внутренней трудовой миграции в других субъектах Российской Федерации, в общем количестве работодателей </w:t>
            </w:r>
            <w:r w:rsidR="00372E7A">
              <w:rPr>
                <w:rFonts w:ascii="Times New Roman" w:eastAsia="Calibri" w:hAnsi="Times New Roman"/>
                <w:spacing w:val="-4"/>
                <w:sz w:val="18"/>
                <w:szCs w:val="18"/>
              </w:rPr>
              <w:br/>
            </w:r>
            <w:r w:rsidRPr="00FC387A">
              <w:rPr>
                <w:rFonts w:ascii="Times New Roman" w:eastAsia="Calibri" w:hAnsi="Times New Roman"/>
                <w:spacing w:val="-4"/>
                <w:sz w:val="18"/>
                <w:szCs w:val="18"/>
              </w:rPr>
              <w:t xml:space="preserve">Санкт-Петербурга, принявших участие в мероприятиях, направленных </w:t>
            </w:r>
            <w:r w:rsidR="00372E7A">
              <w:rPr>
                <w:rFonts w:ascii="Times New Roman" w:eastAsia="Calibri" w:hAnsi="Times New Roman"/>
                <w:spacing w:val="-4"/>
                <w:sz w:val="18"/>
                <w:szCs w:val="18"/>
              </w:rPr>
              <w:br/>
            </w:r>
            <w:r w:rsidRPr="00FC387A">
              <w:rPr>
                <w:rFonts w:ascii="Times New Roman" w:eastAsia="Calibri" w:hAnsi="Times New Roman"/>
                <w:spacing w:val="-4"/>
                <w:sz w:val="18"/>
                <w:szCs w:val="18"/>
              </w:rPr>
              <w:t>на информирование работодателей Санкт-Петербурга о возможностях подбора необходимых кадров в других субъектах Российской Федерации (далее – индикатор 3.</w:t>
            </w:r>
            <w:r>
              <w:rPr>
                <w:rFonts w:ascii="Times New Roman" w:eastAsia="Calibri" w:hAnsi="Times New Roman"/>
                <w:spacing w:val="-4"/>
                <w:sz w:val="18"/>
                <w:szCs w:val="18"/>
              </w:rPr>
              <w:t>4</w:t>
            </w:r>
            <w:r w:rsidRPr="00FC387A">
              <w:rPr>
                <w:rFonts w:ascii="Times New Roman" w:eastAsia="Calibri" w:hAnsi="Times New Roman"/>
                <w:spacing w:val="-4"/>
                <w:sz w:val="18"/>
                <w:szCs w:val="18"/>
              </w:rPr>
              <w:t>)</w:t>
            </w:r>
          </w:p>
        </w:tc>
        <w:tc>
          <w:tcPr>
            <w:tcW w:w="321" w:type="pct"/>
          </w:tcPr>
          <w:p w:rsidR="008913D2" w:rsidRPr="00FC387A" w:rsidRDefault="008913D2"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w:t>
            </w:r>
          </w:p>
        </w:tc>
        <w:tc>
          <w:tcPr>
            <w:tcW w:w="323" w:type="pct"/>
            <w:gridSpan w:val="6"/>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45</w:t>
            </w:r>
          </w:p>
        </w:tc>
        <w:tc>
          <w:tcPr>
            <w:tcW w:w="232"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50</w:t>
            </w:r>
          </w:p>
        </w:tc>
        <w:tc>
          <w:tcPr>
            <w:tcW w:w="280"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55</w:t>
            </w:r>
          </w:p>
        </w:tc>
        <w:tc>
          <w:tcPr>
            <w:tcW w:w="273" w:type="pct"/>
            <w:gridSpan w:val="3"/>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55</w:t>
            </w:r>
          </w:p>
        </w:tc>
        <w:tc>
          <w:tcPr>
            <w:tcW w:w="281" w:type="pct"/>
            <w:gridSpan w:val="4"/>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55</w:t>
            </w:r>
          </w:p>
        </w:tc>
        <w:tc>
          <w:tcPr>
            <w:tcW w:w="376" w:type="pct"/>
            <w:gridSpan w:val="6"/>
          </w:tcPr>
          <w:p w:rsidR="008913D2" w:rsidRPr="00FC387A" w:rsidRDefault="008913D2"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55</w:t>
            </w:r>
          </w:p>
        </w:tc>
        <w:tc>
          <w:tcPr>
            <w:tcW w:w="343" w:type="pct"/>
            <w:gridSpan w:val="2"/>
          </w:tcPr>
          <w:p w:rsidR="008913D2" w:rsidRPr="00FC387A" w:rsidRDefault="008913D2"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712" w:type="pct"/>
            <w:gridSpan w:val="5"/>
          </w:tcPr>
          <w:p w:rsidR="008913D2" w:rsidRDefault="008913D2" w:rsidP="008913D2">
            <w:pPr>
              <w:jc w:val="center"/>
            </w:pPr>
            <w:r w:rsidRPr="009E06F5">
              <w:rPr>
                <w:rFonts w:ascii="Times New Roman" w:eastAsia="Calibri" w:hAnsi="Times New Roman"/>
                <w:spacing w:val="-4"/>
                <w:sz w:val="18"/>
                <w:szCs w:val="18"/>
              </w:rPr>
              <w:t>Целевой показатель 3</w:t>
            </w:r>
          </w:p>
        </w:tc>
        <w:tc>
          <w:tcPr>
            <w:tcW w:w="692" w:type="pct"/>
            <w:gridSpan w:val="3"/>
          </w:tcPr>
          <w:p w:rsidR="008913D2" w:rsidRPr="00FC387A" w:rsidRDefault="008913D2"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 Подпрограмма 5</w:t>
            </w:r>
          </w:p>
        </w:tc>
      </w:tr>
      <w:tr w:rsidR="001E2F00" w:rsidRPr="00FC387A" w:rsidTr="00AE3F1E">
        <w:tc>
          <w:tcPr>
            <w:tcW w:w="5000" w:type="pct"/>
            <w:gridSpan w:val="41"/>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4.1. Уровень производственного травматизма и профессиональной заболеваемости</w:t>
            </w: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4.1.1</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Численность пострадавших в результате несчастных случаев на производстве со смертельным исходом</w:t>
            </w:r>
            <w:r w:rsidR="008058E6">
              <w:rPr>
                <w:rFonts w:ascii="Times New Roman" w:eastAsia="Calibri" w:hAnsi="Times New Roman"/>
                <w:spacing w:val="-4"/>
                <w:sz w:val="18"/>
                <w:szCs w:val="18"/>
              </w:rPr>
              <w:t xml:space="preserve"> (далее – индикатор 4.1.1)</w:t>
            </w:r>
          </w:p>
        </w:tc>
        <w:tc>
          <w:tcPr>
            <w:tcW w:w="410" w:type="pct"/>
            <w:gridSpan w:val="3"/>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чел.</w:t>
            </w:r>
          </w:p>
        </w:tc>
        <w:tc>
          <w:tcPr>
            <w:tcW w:w="234"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44</w:t>
            </w:r>
          </w:p>
        </w:tc>
        <w:tc>
          <w:tcPr>
            <w:tcW w:w="232"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41</w:t>
            </w:r>
          </w:p>
        </w:tc>
        <w:tc>
          <w:tcPr>
            <w:tcW w:w="280"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40</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39</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38</w:t>
            </w:r>
          </w:p>
        </w:tc>
        <w:tc>
          <w:tcPr>
            <w:tcW w:w="384" w:type="pct"/>
            <w:gridSpan w:val="7"/>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37</w:t>
            </w:r>
          </w:p>
        </w:tc>
        <w:tc>
          <w:tcPr>
            <w:tcW w:w="371"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84"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w:t>
            </w: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4.1.2</w:t>
            </w:r>
          </w:p>
        </w:tc>
        <w:tc>
          <w:tcPr>
            <w:tcW w:w="980" w:type="pct"/>
            <w:gridSpan w:val="2"/>
          </w:tcPr>
          <w:p w:rsidR="001E2F00" w:rsidRPr="00FC387A" w:rsidRDefault="001E2F00" w:rsidP="008058E6">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Численность пострадавших</w:t>
            </w:r>
            <w:r w:rsidR="008058E6">
              <w:rPr>
                <w:rFonts w:ascii="Times New Roman" w:eastAsia="Calibri" w:hAnsi="Times New Roman"/>
                <w:spacing w:val="-4"/>
                <w:sz w:val="18"/>
                <w:szCs w:val="18"/>
              </w:rPr>
              <w:br/>
            </w:r>
            <w:r w:rsidRPr="00FC387A">
              <w:rPr>
                <w:rFonts w:ascii="Times New Roman" w:eastAsia="Calibri" w:hAnsi="Times New Roman"/>
                <w:spacing w:val="-4"/>
                <w:sz w:val="18"/>
                <w:szCs w:val="18"/>
              </w:rPr>
              <w:t xml:space="preserve">в результате несчастных случаев </w:t>
            </w:r>
            <w:r w:rsidR="008058E6">
              <w:rPr>
                <w:rFonts w:ascii="Times New Roman" w:eastAsia="Calibri" w:hAnsi="Times New Roman"/>
                <w:spacing w:val="-4"/>
                <w:sz w:val="18"/>
                <w:szCs w:val="18"/>
              </w:rPr>
              <w:br/>
            </w:r>
            <w:r w:rsidRPr="00FC387A">
              <w:rPr>
                <w:rFonts w:ascii="Times New Roman" w:eastAsia="Calibri" w:hAnsi="Times New Roman"/>
                <w:spacing w:val="-4"/>
                <w:sz w:val="18"/>
                <w:szCs w:val="18"/>
              </w:rPr>
              <w:lastRenderedPageBreak/>
              <w:t>на производстве с утратой трудоспособности на один рабочий день и более</w:t>
            </w:r>
            <w:r w:rsidR="008058E6">
              <w:rPr>
                <w:rFonts w:ascii="Times New Roman" w:eastAsia="Calibri" w:hAnsi="Times New Roman"/>
                <w:spacing w:val="-4"/>
                <w:sz w:val="18"/>
                <w:szCs w:val="18"/>
              </w:rPr>
              <w:t xml:space="preserve"> (далее – индикатор </w:t>
            </w:r>
            <w:r w:rsidR="00173325">
              <w:rPr>
                <w:rFonts w:ascii="Times New Roman" w:eastAsia="Calibri" w:hAnsi="Times New Roman"/>
                <w:spacing w:val="-4"/>
                <w:sz w:val="18"/>
                <w:szCs w:val="18"/>
              </w:rPr>
              <w:t>4.1.2)</w:t>
            </w:r>
          </w:p>
        </w:tc>
        <w:tc>
          <w:tcPr>
            <w:tcW w:w="410" w:type="pct"/>
            <w:gridSpan w:val="3"/>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lastRenderedPageBreak/>
              <w:t>чел.</w:t>
            </w:r>
          </w:p>
        </w:tc>
        <w:tc>
          <w:tcPr>
            <w:tcW w:w="234"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2058</w:t>
            </w:r>
          </w:p>
        </w:tc>
        <w:tc>
          <w:tcPr>
            <w:tcW w:w="232"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2018</w:t>
            </w:r>
          </w:p>
        </w:tc>
        <w:tc>
          <w:tcPr>
            <w:tcW w:w="280"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2013</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2008</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2003</w:t>
            </w:r>
          </w:p>
        </w:tc>
        <w:tc>
          <w:tcPr>
            <w:tcW w:w="384" w:type="pct"/>
            <w:gridSpan w:val="7"/>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1998</w:t>
            </w:r>
          </w:p>
        </w:tc>
        <w:tc>
          <w:tcPr>
            <w:tcW w:w="371"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84"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w:t>
            </w: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lastRenderedPageBreak/>
              <w:t>4.1.3</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 xml:space="preserve">Количество дней временной нетрудоспособности в связи с несчастным случаем на производстве </w:t>
            </w:r>
            <w:r w:rsidR="00173325">
              <w:rPr>
                <w:rFonts w:ascii="Times New Roman" w:eastAsia="Calibri" w:hAnsi="Times New Roman"/>
                <w:spacing w:val="-4"/>
                <w:sz w:val="18"/>
                <w:szCs w:val="18"/>
              </w:rPr>
              <w:br/>
            </w:r>
            <w:r w:rsidRPr="00FC387A">
              <w:rPr>
                <w:rFonts w:ascii="Times New Roman" w:eastAsia="Calibri" w:hAnsi="Times New Roman"/>
                <w:spacing w:val="-4"/>
                <w:sz w:val="18"/>
                <w:szCs w:val="18"/>
              </w:rPr>
              <w:t>в расчете на одного пострадавшего</w:t>
            </w:r>
            <w:r w:rsidR="00173325">
              <w:rPr>
                <w:rFonts w:ascii="Times New Roman" w:eastAsia="Calibri" w:hAnsi="Times New Roman"/>
                <w:spacing w:val="-4"/>
                <w:sz w:val="18"/>
                <w:szCs w:val="18"/>
              </w:rPr>
              <w:t xml:space="preserve"> (далее – индикатор 4.1.3)</w:t>
            </w:r>
          </w:p>
        </w:tc>
        <w:tc>
          <w:tcPr>
            <w:tcW w:w="410" w:type="pct"/>
            <w:gridSpan w:val="3"/>
          </w:tcPr>
          <w:p w:rsidR="001E2F00" w:rsidRPr="00FC387A" w:rsidRDefault="001E2F00" w:rsidP="00383D80">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д</w:t>
            </w:r>
            <w:r w:rsidRPr="00FC387A">
              <w:rPr>
                <w:rFonts w:ascii="Times New Roman" w:eastAsia="Calibri" w:hAnsi="Times New Roman"/>
                <w:spacing w:val="-4"/>
                <w:sz w:val="18"/>
                <w:szCs w:val="18"/>
              </w:rPr>
              <w:t>ни</w:t>
            </w:r>
          </w:p>
        </w:tc>
        <w:tc>
          <w:tcPr>
            <w:tcW w:w="234"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62</w:t>
            </w:r>
          </w:p>
        </w:tc>
        <w:tc>
          <w:tcPr>
            <w:tcW w:w="232"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61</w:t>
            </w:r>
          </w:p>
        </w:tc>
        <w:tc>
          <w:tcPr>
            <w:tcW w:w="280"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60</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60</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59</w:t>
            </w:r>
          </w:p>
        </w:tc>
        <w:tc>
          <w:tcPr>
            <w:tcW w:w="384" w:type="pct"/>
            <w:gridSpan w:val="7"/>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59</w:t>
            </w:r>
          </w:p>
        </w:tc>
        <w:tc>
          <w:tcPr>
            <w:tcW w:w="371"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84"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4.1.4</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Численность пострадавших в результате несчастных случаев на производстве со смертельным исходом в расчете на 1000 работающих</w:t>
            </w:r>
            <w:r w:rsidR="00173325">
              <w:rPr>
                <w:rFonts w:ascii="Times New Roman" w:eastAsia="Calibri" w:hAnsi="Times New Roman"/>
                <w:spacing w:val="-4"/>
                <w:sz w:val="18"/>
                <w:szCs w:val="18"/>
              </w:rPr>
              <w:t xml:space="preserve"> (далее – индикатор 4.1.4)</w:t>
            </w:r>
          </w:p>
        </w:tc>
        <w:tc>
          <w:tcPr>
            <w:tcW w:w="410" w:type="pct"/>
            <w:gridSpan w:val="3"/>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 xml:space="preserve">Количество смертельных несчастных случаев </w:t>
            </w:r>
            <w:r w:rsidR="0040341C">
              <w:rPr>
                <w:rFonts w:ascii="Times New Roman" w:eastAsia="Calibri" w:hAnsi="Times New Roman"/>
                <w:spacing w:val="-4"/>
                <w:sz w:val="18"/>
                <w:szCs w:val="18"/>
              </w:rPr>
              <w:br/>
            </w:r>
            <w:r w:rsidRPr="00FC387A">
              <w:rPr>
                <w:rFonts w:ascii="Times New Roman" w:eastAsia="Calibri" w:hAnsi="Times New Roman"/>
                <w:spacing w:val="-4"/>
                <w:sz w:val="18"/>
                <w:szCs w:val="18"/>
              </w:rPr>
              <w:t>на 1000 работающих</w:t>
            </w:r>
          </w:p>
        </w:tc>
        <w:tc>
          <w:tcPr>
            <w:tcW w:w="234"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0,031</w:t>
            </w:r>
          </w:p>
        </w:tc>
        <w:tc>
          <w:tcPr>
            <w:tcW w:w="232"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0,030</w:t>
            </w:r>
          </w:p>
        </w:tc>
        <w:tc>
          <w:tcPr>
            <w:tcW w:w="280"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0,029</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0,029</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0,029</w:t>
            </w:r>
          </w:p>
        </w:tc>
        <w:tc>
          <w:tcPr>
            <w:tcW w:w="384" w:type="pct"/>
            <w:gridSpan w:val="7"/>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0,028</w:t>
            </w:r>
          </w:p>
        </w:tc>
        <w:tc>
          <w:tcPr>
            <w:tcW w:w="371"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84" w:type="pct"/>
            <w:gridSpan w:val="4"/>
          </w:tcPr>
          <w:p w:rsidR="001E2F00" w:rsidRDefault="001E2F00" w:rsidP="00101DE8">
            <w:pPr>
              <w:jc w:val="cente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4.1.5</w:t>
            </w:r>
          </w:p>
        </w:tc>
        <w:tc>
          <w:tcPr>
            <w:tcW w:w="980" w:type="pct"/>
            <w:gridSpan w:val="2"/>
          </w:tcPr>
          <w:p w:rsidR="001E2F00" w:rsidRPr="00FC387A" w:rsidRDefault="001E2F00" w:rsidP="00FC387A">
            <w:pPr>
              <w:overflowPunct/>
              <w:rPr>
                <w:rFonts w:ascii="Times New Roman" w:eastAsia="Calibri" w:hAnsi="Times New Roman"/>
                <w:spacing w:val="-4"/>
                <w:sz w:val="18"/>
                <w:szCs w:val="18"/>
              </w:rPr>
            </w:pPr>
            <w:r w:rsidRPr="00FC387A">
              <w:rPr>
                <w:rFonts w:ascii="Times New Roman" w:eastAsia="Calibri" w:hAnsi="Times New Roman"/>
                <w:spacing w:val="-4"/>
                <w:sz w:val="18"/>
                <w:szCs w:val="18"/>
              </w:rPr>
              <w:t>Численность лиц с впервые установленным в текущем году профессиональным заболеванием</w:t>
            </w:r>
            <w:r w:rsidR="00173325">
              <w:rPr>
                <w:rFonts w:ascii="Times New Roman" w:eastAsia="Calibri" w:hAnsi="Times New Roman"/>
                <w:spacing w:val="-4"/>
                <w:sz w:val="18"/>
                <w:szCs w:val="18"/>
              </w:rPr>
              <w:t xml:space="preserve"> (далее – индикатор 4.1.5)</w:t>
            </w:r>
          </w:p>
        </w:tc>
        <w:tc>
          <w:tcPr>
            <w:tcW w:w="410" w:type="pct"/>
            <w:gridSpan w:val="3"/>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чел.</w:t>
            </w:r>
          </w:p>
        </w:tc>
        <w:tc>
          <w:tcPr>
            <w:tcW w:w="234"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12</w:t>
            </w:r>
            <w:r>
              <w:rPr>
                <w:rFonts w:ascii="Times New Roman" w:eastAsia="Calibri" w:hAnsi="Times New Roman"/>
                <w:spacing w:val="-4"/>
                <w:sz w:val="18"/>
                <w:szCs w:val="18"/>
              </w:rPr>
              <w:t>8</w:t>
            </w:r>
          </w:p>
        </w:tc>
        <w:tc>
          <w:tcPr>
            <w:tcW w:w="232"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119</w:t>
            </w:r>
          </w:p>
        </w:tc>
        <w:tc>
          <w:tcPr>
            <w:tcW w:w="280"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117</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115</w:t>
            </w:r>
          </w:p>
        </w:tc>
        <w:tc>
          <w:tcPr>
            <w:tcW w:w="273"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113</w:t>
            </w:r>
          </w:p>
        </w:tc>
        <w:tc>
          <w:tcPr>
            <w:tcW w:w="384" w:type="pct"/>
            <w:gridSpan w:val="7"/>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111</w:t>
            </w:r>
          </w:p>
        </w:tc>
        <w:tc>
          <w:tcPr>
            <w:tcW w:w="371" w:type="pct"/>
            <w:gridSpan w:val="3"/>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84" w:type="pct"/>
            <w:gridSpan w:val="4"/>
          </w:tcPr>
          <w:p w:rsidR="001E2F00" w:rsidRDefault="001E2F00" w:rsidP="00101DE8">
            <w:pPr>
              <w:jc w:val="cente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1E2F00" w:rsidP="00101DE8">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4.2. Оценка условий труда</w:t>
            </w:r>
          </w:p>
        </w:tc>
      </w:tr>
      <w:tr w:rsidR="001E2F00" w:rsidRPr="00FC387A" w:rsidTr="008913D2">
        <w:tc>
          <w:tcPr>
            <w:tcW w:w="186" w:type="pct"/>
          </w:tcPr>
          <w:p w:rsidR="001E2F00" w:rsidRPr="00954A21"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4.2.1</w:t>
            </w:r>
          </w:p>
        </w:tc>
        <w:tc>
          <w:tcPr>
            <w:tcW w:w="980" w:type="pct"/>
            <w:gridSpan w:val="2"/>
          </w:tcPr>
          <w:p w:rsidR="001E2F00" w:rsidRPr="00954A21" w:rsidRDefault="001E2F00" w:rsidP="00173325">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Количество рабочих мест, на которых проведена специальная оценка условий труда</w:t>
            </w:r>
            <w:r w:rsidR="00173325">
              <w:rPr>
                <w:rFonts w:ascii="Times New Roman" w:eastAsia="Calibri" w:hAnsi="Times New Roman"/>
                <w:spacing w:val="-4"/>
                <w:sz w:val="18"/>
                <w:szCs w:val="18"/>
              </w:rPr>
              <w:t xml:space="preserve"> (далее – индикатор 4.2.1)</w:t>
            </w:r>
          </w:p>
        </w:tc>
        <w:tc>
          <w:tcPr>
            <w:tcW w:w="410" w:type="pct"/>
            <w:gridSpan w:val="3"/>
          </w:tcPr>
          <w:p w:rsidR="001E2F00" w:rsidRPr="00954A21" w:rsidRDefault="001E2F00" w:rsidP="00954A21">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ед.</w:t>
            </w:r>
          </w:p>
        </w:tc>
        <w:tc>
          <w:tcPr>
            <w:tcW w:w="234" w:type="pct"/>
            <w:gridSpan w:val="4"/>
          </w:tcPr>
          <w:p w:rsidR="001E2F00" w:rsidRPr="00FC387A"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198</w:t>
            </w:r>
            <w:r>
              <w:rPr>
                <w:rFonts w:ascii="Times New Roman" w:eastAsia="Calibri" w:hAnsi="Times New Roman"/>
                <w:spacing w:val="-4"/>
                <w:sz w:val="18"/>
                <w:szCs w:val="18"/>
              </w:rPr>
              <w:t xml:space="preserve"> </w:t>
            </w:r>
            <w:r w:rsidRPr="00954A21">
              <w:rPr>
                <w:rFonts w:ascii="Times New Roman" w:eastAsia="Calibri" w:hAnsi="Times New Roman"/>
                <w:spacing w:val="-4"/>
                <w:sz w:val="18"/>
                <w:szCs w:val="18"/>
              </w:rPr>
              <w:t>495</w:t>
            </w:r>
          </w:p>
        </w:tc>
        <w:tc>
          <w:tcPr>
            <w:tcW w:w="232" w:type="pct"/>
            <w:gridSpan w:val="4"/>
          </w:tcPr>
          <w:p w:rsidR="001E2F00" w:rsidRPr="00AA3B0D" w:rsidRDefault="001E2F00" w:rsidP="00AA3B0D">
            <w:pPr>
              <w:overflowPunct/>
              <w:jc w:val="center"/>
              <w:rPr>
                <w:rFonts w:ascii="Times New Roman" w:eastAsia="Calibri" w:hAnsi="Times New Roman"/>
                <w:spacing w:val="-4"/>
                <w:sz w:val="18"/>
                <w:szCs w:val="18"/>
              </w:rPr>
            </w:pPr>
            <w:r w:rsidRPr="00AA3B0D">
              <w:rPr>
                <w:rFonts w:ascii="Times New Roman" w:eastAsia="Calibri" w:hAnsi="Times New Roman"/>
                <w:spacing w:val="-4"/>
                <w:sz w:val="18"/>
                <w:szCs w:val="18"/>
              </w:rPr>
              <w:t>10000</w:t>
            </w:r>
          </w:p>
        </w:tc>
        <w:tc>
          <w:tcPr>
            <w:tcW w:w="280" w:type="pct"/>
            <w:gridSpan w:val="4"/>
          </w:tcPr>
          <w:p w:rsidR="001E2F00" w:rsidRPr="00AA3B0D" w:rsidRDefault="001E2F00" w:rsidP="00AA3B0D">
            <w:pPr>
              <w:overflowPunct/>
              <w:jc w:val="center"/>
              <w:rPr>
                <w:rFonts w:ascii="Times New Roman" w:eastAsia="Calibri" w:hAnsi="Times New Roman"/>
                <w:spacing w:val="-4"/>
                <w:sz w:val="18"/>
                <w:szCs w:val="18"/>
              </w:rPr>
            </w:pPr>
            <w:r w:rsidRPr="00AA3B0D">
              <w:rPr>
                <w:rFonts w:ascii="Times New Roman" w:eastAsia="Calibri" w:hAnsi="Times New Roman"/>
                <w:spacing w:val="-4"/>
                <w:sz w:val="18"/>
                <w:szCs w:val="18"/>
              </w:rPr>
              <w:t>10000</w:t>
            </w:r>
          </w:p>
        </w:tc>
        <w:tc>
          <w:tcPr>
            <w:tcW w:w="273" w:type="pct"/>
            <w:gridSpan w:val="3"/>
          </w:tcPr>
          <w:p w:rsidR="001E2F00" w:rsidRPr="00AA3B0D" w:rsidRDefault="001E2F00" w:rsidP="00AA3B0D">
            <w:pPr>
              <w:overflowPunct/>
              <w:jc w:val="center"/>
              <w:rPr>
                <w:rFonts w:ascii="Times New Roman" w:eastAsia="Calibri" w:hAnsi="Times New Roman"/>
                <w:spacing w:val="-4"/>
                <w:sz w:val="18"/>
                <w:szCs w:val="18"/>
              </w:rPr>
            </w:pPr>
            <w:r w:rsidRPr="00AA3B0D">
              <w:rPr>
                <w:rFonts w:ascii="Times New Roman" w:eastAsia="Calibri" w:hAnsi="Times New Roman"/>
                <w:spacing w:val="-4"/>
                <w:sz w:val="18"/>
                <w:szCs w:val="18"/>
              </w:rPr>
              <w:t>10000</w:t>
            </w:r>
          </w:p>
        </w:tc>
        <w:tc>
          <w:tcPr>
            <w:tcW w:w="273" w:type="pct"/>
            <w:gridSpan w:val="3"/>
          </w:tcPr>
          <w:p w:rsidR="001E2F00" w:rsidRPr="00AA3B0D" w:rsidRDefault="001E2F00" w:rsidP="00AA3B0D">
            <w:pPr>
              <w:overflowPunct/>
              <w:jc w:val="center"/>
              <w:rPr>
                <w:rFonts w:ascii="Times New Roman" w:eastAsia="Calibri" w:hAnsi="Times New Roman"/>
                <w:spacing w:val="-4"/>
                <w:sz w:val="18"/>
                <w:szCs w:val="18"/>
              </w:rPr>
            </w:pPr>
            <w:r w:rsidRPr="00AA3B0D">
              <w:rPr>
                <w:rFonts w:ascii="Times New Roman" w:eastAsia="Calibri" w:hAnsi="Times New Roman"/>
                <w:spacing w:val="-4"/>
                <w:sz w:val="18"/>
                <w:szCs w:val="18"/>
              </w:rPr>
              <w:t>10000</w:t>
            </w:r>
          </w:p>
        </w:tc>
        <w:tc>
          <w:tcPr>
            <w:tcW w:w="396" w:type="pct"/>
            <w:gridSpan w:val="8"/>
          </w:tcPr>
          <w:p w:rsidR="001E2F00" w:rsidRPr="00AA3B0D" w:rsidRDefault="001E2F00" w:rsidP="00AA3B0D">
            <w:pPr>
              <w:overflowPunct/>
              <w:jc w:val="center"/>
              <w:rPr>
                <w:rFonts w:ascii="Times New Roman" w:eastAsia="Calibri" w:hAnsi="Times New Roman"/>
                <w:spacing w:val="-4"/>
                <w:sz w:val="18"/>
                <w:szCs w:val="18"/>
              </w:rPr>
            </w:pPr>
            <w:r w:rsidRPr="00AA3B0D">
              <w:rPr>
                <w:rFonts w:ascii="Times New Roman" w:eastAsia="Calibri" w:hAnsi="Times New Roman"/>
                <w:spacing w:val="-4"/>
                <w:sz w:val="18"/>
                <w:szCs w:val="18"/>
              </w:rPr>
              <w:t>1200000</w:t>
            </w:r>
          </w:p>
        </w:tc>
        <w:tc>
          <w:tcPr>
            <w:tcW w:w="371" w:type="pct"/>
            <w:gridSpan w:val="3"/>
          </w:tcPr>
          <w:p w:rsidR="001E2F00" w:rsidRPr="00FC387A" w:rsidRDefault="001E2F00" w:rsidP="00AA3B0D">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3" w:type="pct"/>
            <w:gridSpan w:val="3"/>
          </w:tcPr>
          <w:p w:rsidR="001E2F00" w:rsidRPr="00FC387A" w:rsidRDefault="001E2F00" w:rsidP="00101DE8">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1E2F00" w:rsidP="00954A21">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4.3. Условия труда</w:t>
            </w:r>
          </w:p>
        </w:tc>
      </w:tr>
      <w:tr w:rsidR="001E2F00" w:rsidRPr="00FC387A" w:rsidTr="008913D2">
        <w:tc>
          <w:tcPr>
            <w:tcW w:w="186" w:type="pct"/>
          </w:tcPr>
          <w:p w:rsidR="001E2F00" w:rsidRPr="00954A21"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4.3.1</w:t>
            </w:r>
          </w:p>
        </w:tc>
        <w:tc>
          <w:tcPr>
            <w:tcW w:w="980" w:type="pct"/>
            <w:gridSpan w:val="2"/>
          </w:tcPr>
          <w:p w:rsidR="001E2F00"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Общая численность работников</w:t>
            </w:r>
          </w:p>
          <w:p w:rsidR="00173325" w:rsidRPr="00954A21" w:rsidRDefault="00173325" w:rsidP="00954A21">
            <w:pPr>
              <w:overflowPunct/>
              <w:rPr>
                <w:rFonts w:ascii="Times New Roman" w:eastAsia="Calibri" w:hAnsi="Times New Roman"/>
                <w:spacing w:val="-4"/>
                <w:sz w:val="18"/>
                <w:szCs w:val="18"/>
              </w:rPr>
            </w:pPr>
            <w:r>
              <w:rPr>
                <w:rFonts w:ascii="Times New Roman" w:eastAsia="Calibri" w:hAnsi="Times New Roman"/>
                <w:spacing w:val="-4"/>
                <w:sz w:val="18"/>
                <w:szCs w:val="18"/>
              </w:rPr>
              <w:t>(далее – индикатор 4.3.1)</w:t>
            </w:r>
          </w:p>
        </w:tc>
        <w:tc>
          <w:tcPr>
            <w:tcW w:w="408" w:type="pct"/>
            <w:gridSpan w:val="2"/>
          </w:tcPr>
          <w:p w:rsidR="001E2F00" w:rsidRPr="00954A21" w:rsidRDefault="001E2F00" w:rsidP="00954A21">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тыс. чел.</w:t>
            </w:r>
          </w:p>
        </w:tc>
        <w:tc>
          <w:tcPr>
            <w:tcW w:w="232" w:type="pct"/>
            <w:gridSpan w:val="4"/>
          </w:tcPr>
          <w:p w:rsidR="001E2F00" w:rsidRPr="00954A21" w:rsidRDefault="001E2F00" w:rsidP="00EF70F8">
            <w:pPr>
              <w:pStyle w:val="ConsPlusNormal"/>
              <w:jc w:val="center"/>
              <w:rPr>
                <w:sz w:val="18"/>
                <w:szCs w:val="18"/>
              </w:rPr>
            </w:pPr>
            <w:r w:rsidRPr="00954A21">
              <w:rPr>
                <w:sz w:val="18"/>
                <w:szCs w:val="18"/>
              </w:rPr>
              <w:t>3199,3</w:t>
            </w:r>
          </w:p>
        </w:tc>
        <w:tc>
          <w:tcPr>
            <w:tcW w:w="230" w:type="pct"/>
            <w:gridSpan w:val="4"/>
          </w:tcPr>
          <w:p w:rsidR="001E2F00" w:rsidRPr="00AA3B0D" w:rsidRDefault="001E2F00" w:rsidP="00EF70F8">
            <w:pPr>
              <w:pStyle w:val="ConsPlusNormal"/>
              <w:jc w:val="center"/>
              <w:rPr>
                <w:sz w:val="18"/>
                <w:szCs w:val="18"/>
              </w:rPr>
            </w:pPr>
            <w:r w:rsidRPr="00AA3B0D">
              <w:rPr>
                <w:sz w:val="18"/>
                <w:szCs w:val="18"/>
              </w:rPr>
              <w:t>3207,8</w:t>
            </w:r>
          </w:p>
        </w:tc>
        <w:tc>
          <w:tcPr>
            <w:tcW w:w="286" w:type="pct"/>
            <w:gridSpan w:val="5"/>
          </w:tcPr>
          <w:p w:rsidR="001E2F00" w:rsidRPr="00AA3B0D" w:rsidRDefault="001E2F00" w:rsidP="00EF70F8">
            <w:pPr>
              <w:pStyle w:val="ConsPlusNormal"/>
              <w:jc w:val="center"/>
              <w:rPr>
                <w:sz w:val="18"/>
                <w:szCs w:val="18"/>
              </w:rPr>
            </w:pPr>
            <w:r w:rsidRPr="00AA3B0D">
              <w:rPr>
                <w:sz w:val="18"/>
                <w:szCs w:val="18"/>
              </w:rPr>
              <w:t>3207,9</w:t>
            </w:r>
          </w:p>
        </w:tc>
        <w:tc>
          <w:tcPr>
            <w:tcW w:w="273" w:type="pct"/>
            <w:gridSpan w:val="3"/>
          </w:tcPr>
          <w:p w:rsidR="001E2F00" w:rsidRPr="00AA3B0D" w:rsidRDefault="001E2F00" w:rsidP="00EF70F8">
            <w:pPr>
              <w:pStyle w:val="ConsPlusNormal"/>
              <w:jc w:val="center"/>
              <w:rPr>
                <w:sz w:val="18"/>
                <w:szCs w:val="18"/>
              </w:rPr>
            </w:pPr>
            <w:r w:rsidRPr="00AA3B0D">
              <w:rPr>
                <w:sz w:val="18"/>
                <w:szCs w:val="18"/>
              </w:rPr>
              <w:t>3208,0</w:t>
            </w:r>
          </w:p>
        </w:tc>
        <w:tc>
          <w:tcPr>
            <w:tcW w:w="326" w:type="pct"/>
            <w:gridSpan w:val="5"/>
          </w:tcPr>
          <w:p w:rsidR="001E2F00" w:rsidRPr="00AA3B0D" w:rsidRDefault="001E2F00" w:rsidP="00EF70F8">
            <w:pPr>
              <w:pStyle w:val="ConsPlusNormal"/>
              <w:jc w:val="center"/>
              <w:rPr>
                <w:sz w:val="18"/>
                <w:szCs w:val="18"/>
              </w:rPr>
            </w:pPr>
            <w:r w:rsidRPr="00AA3B0D">
              <w:rPr>
                <w:sz w:val="18"/>
                <w:szCs w:val="18"/>
              </w:rPr>
              <w:t>3208,1</w:t>
            </w:r>
          </w:p>
        </w:tc>
        <w:tc>
          <w:tcPr>
            <w:tcW w:w="342" w:type="pct"/>
            <w:gridSpan w:val="6"/>
          </w:tcPr>
          <w:p w:rsidR="001E2F00" w:rsidRPr="00AA3B0D" w:rsidRDefault="001E2F00" w:rsidP="00EF70F8">
            <w:pPr>
              <w:pStyle w:val="ConsPlusNormal"/>
              <w:jc w:val="center"/>
              <w:rPr>
                <w:sz w:val="18"/>
                <w:szCs w:val="18"/>
              </w:rPr>
            </w:pPr>
            <w:r w:rsidRPr="00AA3B0D">
              <w:rPr>
                <w:sz w:val="18"/>
                <w:szCs w:val="18"/>
              </w:rPr>
              <w:t>3208,2</w:t>
            </w:r>
          </w:p>
        </w:tc>
        <w:tc>
          <w:tcPr>
            <w:tcW w:w="371" w:type="pct"/>
            <w:gridSpan w:val="3"/>
          </w:tcPr>
          <w:p w:rsidR="001E2F00" w:rsidRPr="00FC387A" w:rsidRDefault="001E2F00" w:rsidP="007F0F55">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3" w:type="pct"/>
            <w:gridSpan w:val="3"/>
          </w:tcPr>
          <w:p w:rsidR="001E2F00" w:rsidRPr="00FC387A" w:rsidRDefault="001E2F00" w:rsidP="007F0F55">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954A21"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4.3.2</w:t>
            </w:r>
          </w:p>
        </w:tc>
        <w:tc>
          <w:tcPr>
            <w:tcW w:w="980" w:type="pct"/>
            <w:gridSpan w:val="2"/>
          </w:tcPr>
          <w:p w:rsidR="001E2F00" w:rsidRPr="00954A21" w:rsidRDefault="001E2F00" w:rsidP="00173325">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 xml:space="preserve">Численность работников, занятых </w:t>
            </w:r>
            <w:r>
              <w:rPr>
                <w:rFonts w:ascii="Times New Roman" w:eastAsia="Calibri" w:hAnsi="Times New Roman"/>
                <w:spacing w:val="-4"/>
                <w:sz w:val="18"/>
                <w:szCs w:val="18"/>
              </w:rPr>
              <w:br/>
            </w:r>
            <w:r w:rsidRPr="00954A21">
              <w:rPr>
                <w:rFonts w:ascii="Times New Roman" w:eastAsia="Calibri" w:hAnsi="Times New Roman"/>
                <w:spacing w:val="-4"/>
                <w:sz w:val="18"/>
                <w:szCs w:val="18"/>
              </w:rPr>
              <w:t>во вредных и</w:t>
            </w:r>
            <w:r>
              <w:rPr>
                <w:rFonts w:ascii="Times New Roman" w:eastAsia="Calibri" w:hAnsi="Times New Roman"/>
                <w:spacing w:val="-4"/>
                <w:sz w:val="18"/>
                <w:szCs w:val="18"/>
              </w:rPr>
              <w:t xml:space="preserve"> </w:t>
            </w:r>
            <w:r w:rsidRPr="00954A21">
              <w:rPr>
                <w:rFonts w:ascii="Times New Roman" w:eastAsia="Calibri" w:hAnsi="Times New Roman"/>
                <w:spacing w:val="-4"/>
                <w:sz w:val="18"/>
                <w:szCs w:val="18"/>
              </w:rPr>
              <w:t>(или) опасных условиях труда</w:t>
            </w:r>
            <w:r w:rsidR="00173325">
              <w:rPr>
                <w:rFonts w:ascii="Times New Roman" w:eastAsia="Calibri" w:hAnsi="Times New Roman"/>
                <w:spacing w:val="-4"/>
                <w:sz w:val="18"/>
                <w:szCs w:val="18"/>
              </w:rPr>
              <w:t xml:space="preserve"> (далее – индикатор 4.3.2)</w:t>
            </w:r>
          </w:p>
        </w:tc>
        <w:tc>
          <w:tcPr>
            <w:tcW w:w="408" w:type="pct"/>
            <w:gridSpan w:val="2"/>
          </w:tcPr>
          <w:p w:rsidR="001E2F00" w:rsidRPr="00954A21" w:rsidRDefault="001E2F00" w:rsidP="00954A21">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тыс. чел</w:t>
            </w:r>
          </w:p>
        </w:tc>
        <w:tc>
          <w:tcPr>
            <w:tcW w:w="232" w:type="pct"/>
            <w:gridSpan w:val="4"/>
          </w:tcPr>
          <w:p w:rsidR="001E2F00" w:rsidRPr="00954A21" w:rsidRDefault="001E2F00" w:rsidP="00EF70F8">
            <w:pPr>
              <w:pStyle w:val="ConsPlusNormal"/>
              <w:jc w:val="center"/>
              <w:rPr>
                <w:sz w:val="18"/>
                <w:szCs w:val="18"/>
              </w:rPr>
            </w:pPr>
            <w:r w:rsidRPr="00954A21">
              <w:rPr>
                <w:sz w:val="18"/>
                <w:szCs w:val="18"/>
              </w:rPr>
              <w:t>538,0</w:t>
            </w:r>
          </w:p>
        </w:tc>
        <w:tc>
          <w:tcPr>
            <w:tcW w:w="230" w:type="pct"/>
            <w:gridSpan w:val="4"/>
          </w:tcPr>
          <w:p w:rsidR="001E2F00" w:rsidRPr="00AA3B0D" w:rsidRDefault="001E2F00" w:rsidP="00EF70F8">
            <w:pPr>
              <w:pStyle w:val="ConsPlusNormal"/>
              <w:jc w:val="center"/>
              <w:rPr>
                <w:sz w:val="18"/>
                <w:szCs w:val="18"/>
              </w:rPr>
            </w:pPr>
            <w:r w:rsidRPr="00AA3B0D">
              <w:rPr>
                <w:sz w:val="18"/>
                <w:szCs w:val="18"/>
              </w:rPr>
              <w:t>584,5</w:t>
            </w:r>
          </w:p>
        </w:tc>
        <w:tc>
          <w:tcPr>
            <w:tcW w:w="286" w:type="pct"/>
            <w:gridSpan w:val="5"/>
          </w:tcPr>
          <w:p w:rsidR="001E2F00" w:rsidRPr="00AA3B0D" w:rsidRDefault="001E2F00" w:rsidP="00EF70F8">
            <w:pPr>
              <w:pStyle w:val="ConsPlusNormal"/>
              <w:jc w:val="center"/>
              <w:rPr>
                <w:sz w:val="18"/>
                <w:szCs w:val="18"/>
              </w:rPr>
            </w:pPr>
            <w:r w:rsidRPr="00AA3B0D">
              <w:rPr>
                <w:sz w:val="18"/>
                <w:szCs w:val="18"/>
              </w:rPr>
              <w:t>584,4</w:t>
            </w:r>
          </w:p>
        </w:tc>
        <w:tc>
          <w:tcPr>
            <w:tcW w:w="273" w:type="pct"/>
            <w:gridSpan w:val="3"/>
          </w:tcPr>
          <w:p w:rsidR="001E2F00" w:rsidRPr="00AA3B0D" w:rsidRDefault="001E2F00" w:rsidP="00EF70F8">
            <w:pPr>
              <w:pStyle w:val="ConsPlusNormal"/>
              <w:jc w:val="center"/>
              <w:rPr>
                <w:sz w:val="18"/>
                <w:szCs w:val="18"/>
              </w:rPr>
            </w:pPr>
            <w:r w:rsidRPr="00AA3B0D">
              <w:rPr>
                <w:sz w:val="18"/>
                <w:szCs w:val="18"/>
              </w:rPr>
              <w:t>584,3</w:t>
            </w:r>
          </w:p>
        </w:tc>
        <w:tc>
          <w:tcPr>
            <w:tcW w:w="326" w:type="pct"/>
            <w:gridSpan w:val="5"/>
          </w:tcPr>
          <w:p w:rsidR="001E2F00" w:rsidRPr="00AA3B0D" w:rsidRDefault="001E2F00" w:rsidP="00EF70F8">
            <w:pPr>
              <w:pStyle w:val="ConsPlusNormal"/>
              <w:jc w:val="center"/>
              <w:rPr>
                <w:sz w:val="18"/>
                <w:szCs w:val="18"/>
              </w:rPr>
            </w:pPr>
            <w:r w:rsidRPr="00AA3B0D">
              <w:rPr>
                <w:sz w:val="18"/>
                <w:szCs w:val="18"/>
              </w:rPr>
              <w:t>584,2</w:t>
            </w:r>
          </w:p>
        </w:tc>
        <w:tc>
          <w:tcPr>
            <w:tcW w:w="342" w:type="pct"/>
            <w:gridSpan w:val="6"/>
          </w:tcPr>
          <w:p w:rsidR="001E2F00" w:rsidRPr="00AA3B0D" w:rsidRDefault="001E2F00" w:rsidP="00EF70F8">
            <w:pPr>
              <w:pStyle w:val="ConsPlusNormal"/>
              <w:jc w:val="center"/>
              <w:rPr>
                <w:sz w:val="18"/>
                <w:szCs w:val="18"/>
              </w:rPr>
            </w:pPr>
            <w:r w:rsidRPr="00AA3B0D">
              <w:rPr>
                <w:sz w:val="18"/>
                <w:szCs w:val="18"/>
              </w:rPr>
              <w:t>584,1</w:t>
            </w:r>
          </w:p>
        </w:tc>
        <w:tc>
          <w:tcPr>
            <w:tcW w:w="371" w:type="pct"/>
            <w:gridSpan w:val="3"/>
          </w:tcPr>
          <w:p w:rsidR="001E2F00" w:rsidRPr="00FC387A" w:rsidRDefault="001E2F00" w:rsidP="007F0F55">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3" w:type="pct"/>
            <w:gridSpan w:val="3"/>
          </w:tcPr>
          <w:p w:rsidR="001E2F00" w:rsidRPr="00FC387A" w:rsidRDefault="001E2F00" w:rsidP="007F0F55">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954A21"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4.3.3</w:t>
            </w:r>
          </w:p>
        </w:tc>
        <w:tc>
          <w:tcPr>
            <w:tcW w:w="980" w:type="pct"/>
            <w:gridSpan w:val="2"/>
          </w:tcPr>
          <w:p w:rsidR="001E2F00" w:rsidRPr="00954A21" w:rsidRDefault="001E2F00" w:rsidP="00954A21">
            <w:pPr>
              <w:overflowPunct/>
              <w:rPr>
                <w:rFonts w:ascii="Times New Roman" w:eastAsia="Calibri" w:hAnsi="Times New Roman"/>
                <w:spacing w:val="-4"/>
                <w:sz w:val="18"/>
                <w:szCs w:val="18"/>
              </w:rPr>
            </w:pPr>
            <w:r w:rsidRPr="00954A21">
              <w:rPr>
                <w:rFonts w:ascii="Times New Roman" w:eastAsia="Calibri" w:hAnsi="Times New Roman"/>
                <w:spacing w:val="-4"/>
                <w:sz w:val="18"/>
                <w:szCs w:val="18"/>
              </w:rPr>
              <w:t>Удельный вес работников, занятых во вредных и</w:t>
            </w:r>
            <w:r>
              <w:rPr>
                <w:rFonts w:ascii="Times New Roman" w:eastAsia="Calibri" w:hAnsi="Times New Roman"/>
                <w:spacing w:val="-4"/>
                <w:sz w:val="18"/>
                <w:szCs w:val="18"/>
              </w:rPr>
              <w:t xml:space="preserve"> </w:t>
            </w:r>
            <w:r w:rsidRPr="00954A21">
              <w:rPr>
                <w:rFonts w:ascii="Times New Roman" w:eastAsia="Calibri" w:hAnsi="Times New Roman"/>
                <w:spacing w:val="-4"/>
                <w:sz w:val="18"/>
                <w:szCs w:val="18"/>
              </w:rPr>
              <w:t>(или) опасных условиях труда, от общей численности работников</w:t>
            </w:r>
            <w:r w:rsidR="00173325">
              <w:rPr>
                <w:rFonts w:ascii="Times New Roman" w:eastAsia="Calibri" w:hAnsi="Times New Roman"/>
                <w:spacing w:val="-4"/>
                <w:sz w:val="18"/>
                <w:szCs w:val="18"/>
              </w:rPr>
              <w:t xml:space="preserve"> (далее – индикатор 4.3.3)</w:t>
            </w:r>
          </w:p>
        </w:tc>
        <w:tc>
          <w:tcPr>
            <w:tcW w:w="408" w:type="pct"/>
            <w:gridSpan w:val="2"/>
          </w:tcPr>
          <w:p w:rsidR="001E2F00" w:rsidRPr="00954A21" w:rsidRDefault="001E2F00" w:rsidP="00954A21">
            <w:pPr>
              <w:overflowPunct/>
              <w:jc w:val="center"/>
              <w:rPr>
                <w:rFonts w:ascii="Times New Roman" w:eastAsia="Calibri" w:hAnsi="Times New Roman"/>
                <w:spacing w:val="-4"/>
                <w:sz w:val="18"/>
                <w:szCs w:val="18"/>
              </w:rPr>
            </w:pPr>
            <w:r w:rsidRPr="00954A21">
              <w:rPr>
                <w:rFonts w:ascii="Times New Roman" w:eastAsia="Calibri" w:hAnsi="Times New Roman"/>
                <w:spacing w:val="-4"/>
                <w:sz w:val="18"/>
                <w:szCs w:val="18"/>
              </w:rPr>
              <w:t>%</w:t>
            </w:r>
          </w:p>
        </w:tc>
        <w:tc>
          <w:tcPr>
            <w:tcW w:w="232" w:type="pct"/>
            <w:gridSpan w:val="4"/>
          </w:tcPr>
          <w:p w:rsidR="001E2F00" w:rsidRPr="00954A21" w:rsidRDefault="001E2F00" w:rsidP="00EF70F8">
            <w:pPr>
              <w:pStyle w:val="ConsPlusNormal"/>
              <w:jc w:val="center"/>
              <w:rPr>
                <w:sz w:val="18"/>
                <w:szCs w:val="18"/>
              </w:rPr>
            </w:pPr>
            <w:r w:rsidRPr="00954A21">
              <w:rPr>
                <w:sz w:val="18"/>
                <w:szCs w:val="18"/>
              </w:rPr>
              <w:t>16,8</w:t>
            </w:r>
          </w:p>
        </w:tc>
        <w:tc>
          <w:tcPr>
            <w:tcW w:w="230" w:type="pct"/>
            <w:gridSpan w:val="4"/>
          </w:tcPr>
          <w:p w:rsidR="001E2F00" w:rsidRPr="00AA3B0D" w:rsidRDefault="001E2F00" w:rsidP="00EF70F8">
            <w:pPr>
              <w:pStyle w:val="ConsPlusNormal"/>
              <w:jc w:val="center"/>
              <w:rPr>
                <w:sz w:val="18"/>
                <w:szCs w:val="18"/>
              </w:rPr>
            </w:pPr>
            <w:r w:rsidRPr="00AA3B0D">
              <w:rPr>
                <w:sz w:val="18"/>
                <w:szCs w:val="18"/>
              </w:rPr>
              <w:t>18,1</w:t>
            </w:r>
          </w:p>
        </w:tc>
        <w:tc>
          <w:tcPr>
            <w:tcW w:w="286" w:type="pct"/>
            <w:gridSpan w:val="5"/>
          </w:tcPr>
          <w:p w:rsidR="001E2F00" w:rsidRPr="00AA3B0D" w:rsidRDefault="001E2F00" w:rsidP="00EF70F8">
            <w:pPr>
              <w:pStyle w:val="ConsPlusNormal"/>
              <w:jc w:val="center"/>
              <w:rPr>
                <w:sz w:val="18"/>
                <w:szCs w:val="18"/>
              </w:rPr>
            </w:pPr>
            <w:r w:rsidRPr="00AA3B0D">
              <w:rPr>
                <w:sz w:val="18"/>
                <w:szCs w:val="18"/>
              </w:rPr>
              <w:t>18,1</w:t>
            </w:r>
          </w:p>
        </w:tc>
        <w:tc>
          <w:tcPr>
            <w:tcW w:w="273" w:type="pct"/>
            <w:gridSpan w:val="3"/>
          </w:tcPr>
          <w:p w:rsidR="001E2F00" w:rsidRPr="00AA3B0D" w:rsidRDefault="001E2F00" w:rsidP="00EF70F8">
            <w:pPr>
              <w:pStyle w:val="ConsPlusNormal"/>
              <w:jc w:val="center"/>
              <w:rPr>
                <w:sz w:val="18"/>
                <w:szCs w:val="18"/>
              </w:rPr>
            </w:pPr>
            <w:r w:rsidRPr="00AA3B0D">
              <w:rPr>
                <w:sz w:val="18"/>
                <w:szCs w:val="18"/>
              </w:rPr>
              <w:t>18,0</w:t>
            </w:r>
          </w:p>
        </w:tc>
        <w:tc>
          <w:tcPr>
            <w:tcW w:w="326" w:type="pct"/>
            <w:gridSpan w:val="5"/>
          </w:tcPr>
          <w:p w:rsidR="001E2F00" w:rsidRPr="00AA3B0D" w:rsidRDefault="001E2F00" w:rsidP="00EF70F8">
            <w:pPr>
              <w:pStyle w:val="ConsPlusNormal"/>
              <w:jc w:val="center"/>
              <w:rPr>
                <w:sz w:val="18"/>
                <w:szCs w:val="18"/>
              </w:rPr>
            </w:pPr>
            <w:r w:rsidRPr="00AA3B0D">
              <w:rPr>
                <w:sz w:val="18"/>
                <w:szCs w:val="18"/>
              </w:rPr>
              <w:t>18,0</w:t>
            </w:r>
          </w:p>
        </w:tc>
        <w:tc>
          <w:tcPr>
            <w:tcW w:w="342" w:type="pct"/>
            <w:gridSpan w:val="6"/>
          </w:tcPr>
          <w:p w:rsidR="001E2F00" w:rsidRPr="00AA3B0D" w:rsidRDefault="001E2F00" w:rsidP="00EF70F8">
            <w:pPr>
              <w:pStyle w:val="ConsPlusNormal"/>
              <w:jc w:val="center"/>
              <w:rPr>
                <w:sz w:val="18"/>
                <w:szCs w:val="18"/>
              </w:rPr>
            </w:pPr>
            <w:r w:rsidRPr="00AA3B0D">
              <w:rPr>
                <w:sz w:val="18"/>
                <w:szCs w:val="18"/>
              </w:rPr>
              <w:t>17,9</w:t>
            </w:r>
          </w:p>
        </w:tc>
        <w:tc>
          <w:tcPr>
            <w:tcW w:w="371" w:type="pct"/>
            <w:gridSpan w:val="3"/>
          </w:tcPr>
          <w:p w:rsidR="001E2F00" w:rsidRPr="00FC387A" w:rsidRDefault="001E2F00" w:rsidP="007F0F55">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3" w:type="pct"/>
            <w:gridSpan w:val="3"/>
          </w:tcPr>
          <w:p w:rsidR="001E2F00" w:rsidRPr="00FC387A" w:rsidRDefault="001E2F00" w:rsidP="007F0F55">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Целевой показатель 7</w:t>
            </w:r>
          </w:p>
        </w:tc>
        <w:tc>
          <w:tcPr>
            <w:tcW w:w="692" w:type="pct"/>
            <w:gridSpan w:val="3"/>
          </w:tcPr>
          <w:p w:rsidR="001E2F00" w:rsidRPr="00FC387A" w:rsidRDefault="001E2F00"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AE0244"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 xml:space="preserve">5. </w:t>
            </w:r>
            <w:r w:rsidR="001E2F00" w:rsidRPr="00FC387A">
              <w:rPr>
                <w:rFonts w:ascii="Times New Roman" w:eastAsia="Calibri" w:hAnsi="Times New Roman"/>
                <w:spacing w:val="-4"/>
                <w:sz w:val="18"/>
                <w:szCs w:val="18"/>
              </w:rPr>
              <w:t>Подпрограмма 6</w:t>
            </w:r>
          </w:p>
        </w:tc>
      </w:tr>
      <w:tr w:rsidR="001E2F00" w:rsidRPr="00FC387A" w:rsidTr="008913D2">
        <w:tc>
          <w:tcPr>
            <w:tcW w:w="186" w:type="pct"/>
          </w:tcPr>
          <w:p w:rsidR="001E2F00" w:rsidRPr="00CE49E7" w:rsidRDefault="001E2F00" w:rsidP="00CE49E7">
            <w:pPr>
              <w:overflowPunct/>
              <w:rPr>
                <w:rFonts w:ascii="Times New Roman" w:eastAsia="Calibri" w:hAnsi="Times New Roman"/>
                <w:spacing w:val="-4"/>
                <w:sz w:val="18"/>
                <w:szCs w:val="18"/>
              </w:rPr>
            </w:pPr>
            <w:r w:rsidRPr="00CE49E7">
              <w:rPr>
                <w:rFonts w:ascii="Times New Roman" w:eastAsia="Calibri" w:hAnsi="Times New Roman"/>
                <w:spacing w:val="-4"/>
                <w:sz w:val="18"/>
                <w:szCs w:val="18"/>
              </w:rPr>
              <w:t>5.1</w:t>
            </w:r>
          </w:p>
        </w:tc>
        <w:tc>
          <w:tcPr>
            <w:tcW w:w="980" w:type="pct"/>
            <w:gridSpan w:val="2"/>
          </w:tcPr>
          <w:p w:rsidR="001E2F00" w:rsidRPr="00CE49E7" w:rsidRDefault="001E2F00" w:rsidP="00CE49E7">
            <w:pPr>
              <w:overflowPunct/>
              <w:rPr>
                <w:rFonts w:ascii="Times New Roman" w:eastAsia="Calibri" w:hAnsi="Times New Roman"/>
                <w:spacing w:val="-4"/>
                <w:sz w:val="18"/>
                <w:szCs w:val="18"/>
              </w:rPr>
            </w:pPr>
            <w:r w:rsidRPr="00CE49E7">
              <w:rPr>
                <w:rFonts w:ascii="Times New Roman" w:eastAsia="Calibri" w:hAnsi="Times New Roman"/>
                <w:spacing w:val="-4"/>
                <w:sz w:val="18"/>
                <w:szCs w:val="18"/>
              </w:rPr>
              <w:t xml:space="preserve">Доля трудоустроенных граждан, </w:t>
            </w:r>
            <w:r w:rsidRPr="00CE49E7">
              <w:rPr>
                <w:rFonts w:ascii="Times New Roman" w:eastAsia="Calibri" w:hAnsi="Times New Roman"/>
                <w:spacing w:val="-4"/>
                <w:sz w:val="18"/>
                <w:szCs w:val="18"/>
              </w:rPr>
              <w:lastRenderedPageBreak/>
              <w:t xml:space="preserve">относящихся к категории инвалидов, </w:t>
            </w:r>
            <w:r w:rsidR="00EF76DB">
              <w:rPr>
                <w:rFonts w:ascii="Times New Roman" w:eastAsia="Calibri" w:hAnsi="Times New Roman"/>
                <w:spacing w:val="-4"/>
                <w:sz w:val="18"/>
                <w:szCs w:val="18"/>
              </w:rPr>
              <w:br/>
            </w:r>
            <w:r w:rsidRPr="00CE49E7">
              <w:rPr>
                <w:rFonts w:ascii="Times New Roman" w:eastAsia="Calibri" w:hAnsi="Times New Roman"/>
                <w:spacing w:val="-4"/>
                <w:sz w:val="18"/>
                <w:szCs w:val="18"/>
              </w:rPr>
              <w:t>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r w:rsidR="00EF76DB">
              <w:rPr>
                <w:rFonts w:ascii="Times New Roman" w:eastAsia="Calibri" w:hAnsi="Times New Roman"/>
                <w:spacing w:val="-4"/>
                <w:sz w:val="18"/>
                <w:szCs w:val="18"/>
              </w:rPr>
              <w:t xml:space="preserve"> (далее – индикатор 5.1)</w:t>
            </w:r>
          </w:p>
        </w:tc>
        <w:tc>
          <w:tcPr>
            <w:tcW w:w="417"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lastRenderedPageBreak/>
              <w:t>%</w:t>
            </w:r>
          </w:p>
        </w:tc>
        <w:tc>
          <w:tcPr>
            <w:tcW w:w="230"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47,0</w:t>
            </w:r>
          </w:p>
        </w:tc>
        <w:tc>
          <w:tcPr>
            <w:tcW w:w="229" w:type="pct"/>
            <w:gridSpan w:val="3"/>
          </w:tcPr>
          <w:p w:rsidR="001E2F00" w:rsidRPr="00FC387A" w:rsidRDefault="00590D3A"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50,0</w:t>
            </w:r>
          </w:p>
        </w:tc>
        <w:tc>
          <w:tcPr>
            <w:tcW w:w="275" w:type="pct"/>
            <w:gridSpan w:val="3"/>
          </w:tcPr>
          <w:p w:rsidR="001E2F00" w:rsidRPr="00FC387A" w:rsidRDefault="00590D3A"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50,0</w:t>
            </w:r>
          </w:p>
        </w:tc>
        <w:tc>
          <w:tcPr>
            <w:tcW w:w="275" w:type="pct"/>
            <w:gridSpan w:val="3"/>
          </w:tcPr>
          <w:p w:rsidR="001E2F00" w:rsidRPr="00FC387A" w:rsidRDefault="00590D3A"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51,0</w:t>
            </w:r>
          </w:p>
        </w:tc>
        <w:tc>
          <w:tcPr>
            <w:tcW w:w="349" w:type="pct"/>
            <w:gridSpan w:val="7"/>
          </w:tcPr>
          <w:p w:rsidR="001E2F00" w:rsidRPr="00FC387A" w:rsidRDefault="00590D3A"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52</w:t>
            </w:r>
            <w:r w:rsidR="007E56C1">
              <w:rPr>
                <w:rFonts w:ascii="Times New Roman" w:eastAsia="Calibri" w:hAnsi="Times New Roman"/>
                <w:spacing w:val="-4"/>
                <w:sz w:val="18"/>
                <w:szCs w:val="18"/>
              </w:rPr>
              <w:t>,0</w:t>
            </w:r>
          </w:p>
        </w:tc>
        <w:tc>
          <w:tcPr>
            <w:tcW w:w="322" w:type="pct"/>
            <w:gridSpan w:val="5"/>
          </w:tcPr>
          <w:p w:rsidR="001E2F00" w:rsidRPr="00FC387A" w:rsidRDefault="00590D3A"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53,0</w:t>
            </w:r>
          </w:p>
        </w:tc>
        <w:tc>
          <w:tcPr>
            <w:tcW w:w="378" w:type="pct"/>
            <w:gridSpan w:val="4"/>
          </w:tcPr>
          <w:p w:rsidR="001E2F00" w:rsidRPr="00FC387A" w:rsidRDefault="001E2F00" w:rsidP="007F0F55">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2" w:type="pct"/>
            <w:gridSpan w:val="3"/>
          </w:tcPr>
          <w:p w:rsidR="001E2F00" w:rsidRPr="00FC387A" w:rsidRDefault="001E2F00" w:rsidP="007F0F55">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rPr>
              <w:t>8</w:t>
            </w: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8913D2" w:rsidRPr="00FC387A" w:rsidTr="008913D2">
        <w:tc>
          <w:tcPr>
            <w:tcW w:w="186" w:type="pct"/>
          </w:tcPr>
          <w:p w:rsidR="008913D2" w:rsidRPr="00CE49E7" w:rsidRDefault="008913D2" w:rsidP="00CE49E7">
            <w:pPr>
              <w:overflowPunct/>
              <w:rPr>
                <w:rFonts w:ascii="Times New Roman" w:eastAsia="Calibri" w:hAnsi="Times New Roman"/>
                <w:spacing w:val="-4"/>
                <w:sz w:val="18"/>
                <w:szCs w:val="18"/>
              </w:rPr>
            </w:pPr>
            <w:r w:rsidRPr="00CE49E7">
              <w:rPr>
                <w:rFonts w:ascii="Times New Roman" w:eastAsia="Calibri" w:hAnsi="Times New Roman"/>
                <w:spacing w:val="-4"/>
                <w:sz w:val="18"/>
                <w:szCs w:val="18"/>
              </w:rPr>
              <w:lastRenderedPageBreak/>
              <w:t>5.2</w:t>
            </w:r>
          </w:p>
        </w:tc>
        <w:tc>
          <w:tcPr>
            <w:tcW w:w="980" w:type="pct"/>
            <w:gridSpan w:val="2"/>
          </w:tcPr>
          <w:p w:rsidR="008913D2" w:rsidRPr="00CE49E7" w:rsidRDefault="008913D2" w:rsidP="00CE49E7">
            <w:pPr>
              <w:overflowPunct/>
              <w:rPr>
                <w:rFonts w:ascii="Times New Roman" w:eastAsia="Calibri" w:hAnsi="Times New Roman"/>
                <w:spacing w:val="-4"/>
                <w:sz w:val="18"/>
                <w:szCs w:val="18"/>
              </w:rPr>
            </w:pPr>
            <w:r w:rsidRPr="00CE49E7">
              <w:rPr>
                <w:rFonts w:ascii="Times New Roman" w:eastAsia="Calibri" w:hAnsi="Times New Roman"/>
                <w:spacing w:val="-4"/>
                <w:sz w:val="18"/>
                <w:szCs w:val="18"/>
              </w:rPr>
              <w:t>Количество созданных (модернизированных) рабочих мест для трудоустройства инвалидов</w:t>
            </w:r>
            <w:r>
              <w:rPr>
                <w:rFonts w:ascii="Times New Roman" w:eastAsia="Calibri" w:hAnsi="Times New Roman"/>
                <w:spacing w:val="-4"/>
                <w:sz w:val="18"/>
                <w:szCs w:val="18"/>
              </w:rPr>
              <w:t xml:space="preserve"> (далее – индикатор 5.2)</w:t>
            </w:r>
          </w:p>
        </w:tc>
        <w:tc>
          <w:tcPr>
            <w:tcW w:w="417" w:type="pct"/>
            <w:gridSpan w:val="4"/>
          </w:tcPr>
          <w:p w:rsidR="008913D2" w:rsidRPr="00CE49E7" w:rsidRDefault="008913D2" w:rsidP="00CE49E7">
            <w:pPr>
              <w:overflowPunct/>
              <w:jc w:val="center"/>
              <w:rPr>
                <w:rFonts w:ascii="Times New Roman" w:eastAsia="Calibri" w:hAnsi="Times New Roman"/>
                <w:spacing w:val="-4"/>
                <w:sz w:val="18"/>
                <w:szCs w:val="18"/>
              </w:rPr>
            </w:pPr>
            <w:r w:rsidRPr="00CE49E7">
              <w:rPr>
                <w:rFonts w:ascii="Times New Roman" w:eastAsia="Calibri" w:hAnsi="Times New Roman"/>
                <w:spacing w:val="-4"/>
                <w:sz w:val="18"/>
                <w:szCs w:val="18"/>
              </w:rPr>
              <w:t>ед.</w:t>
            </w:r>
          </w:p>
        </w:tc>
        <w:tc>
          <w:tcPr>
            <w:tcW w:w="230" w:type="pct"/>
            <w:gridSpan w:val="4"/>
          </w:tcPr>
          <w:p w:rsidR="008913D2" w:rsidRPr="00FC387A" w:rsidRDefault="008913D2"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205</w:t>
            </w:r>
          </w:p>
        </w:tc>
        <w:tc>
          <w:tcPr>
            <w:tcW w:w="229" w:type="pct"/>
            <w:gridSpan w:val="3"/>
          </w:tcPr>
          <w:p w:rsidR="008913D2" w:rsidRDefault="008913D2">
            <w:r w:rsidRPr="00691FEF">
              <w:rPr>
                <w:rFonts w:ascii="Times New Roman" w:eastAsia="Calibri" w:hAnsi="Times New Roman"/>
                <w:spacing w:val="-4"/>
                <w:sz w:val="18"/>
                <w:szCs w:val="18"/>
              </w:rPr>
              <w:t>205</w:t>
            </w:r>
          </w:p>
        </w:tc>
        <w:tc>
          <w:tcPr>
            <w:tcW w:w="275" w:type="pct"/>
            <w:gridSpan w:val="3"/>
          </w:tcPr>
          <w:p w:rsidR="008913D2" w:rsidRDefault="008913D2">
            <w:r w:rsidRPr="00691FEF">
              <w:rPr>
                <w:rFonts w:ascii="Times New Roman" w:eastAsia="Calibri" w:hAnsi="Times New Roman"/>
                <w:spacing w:val="-4"/>
                <w:sz w:val="18"/>
                <w:szCs w:val="18"/>
              </w:rPr>
              <w:t>205</w:t>
            </w:r>
          </w:p>
        </w:tc>
        <w:tc>
          <w:tcPr>
            <w:tcW w:w="275" w:type="pct"/>
            <w:gridSpan w:val="3"/>
          </w:tcPr>
          <w:p w:rsidR="008913D2" w:rsidRDefault="008913D2">
            <w:r w:rsidRPr="00691FEF">
              <w:rPr>
                <w:rFonts w:ascii="Times New Roman" w:eastAsia="Calibri" w:hAnsi="Times New Roman"/>
                <w:spacing w:val="-4"/>
                <w:sz w:val="18"/>
                <w:szCs w:val="18"/>
              </w:rPr>
              <w:t>205</w:t>
            </w:r>
          </w:p>
        </w:tc>
        <w:tc>
          <w:tcPr>
            <w:tcW w:w="349" w:type="pct"/>
            <w:gridSpan w:val="7"/>
          </w:tcPr>
          <w:p w:rsidR="008913D2" w:rsidRDefault="008913D2">
            <w:r w:rsidRPr="00691FEF">
              <w:rPr>
                <w:rFonts w:ascii="Times New Roman" w:eastAsia="Calibri" w:hAnsi="Times New Roman"/>
                <w:spacing w:val="-4"/>
                <w:sz w:val="18"/>
                <w:szCs w:val="18"/>
              </w:rPr>
              <w:t>205</w:t>
            </w:r>
          </w:p>
        </w:tc>
        <w:tc>
          <w:tcPr>
            <w:tcW w:w="322" w:type="pct"/>
            <w:gridSpan w:val="5"/>
          </w:tcPr>
          <w:p w:rsidR="008913D2" w:rsidRDefault="008913D2">
            <w:r w:rsidRPr="00691FEF">
              <w:rPr>
                <w:rFonts w:ascii="Times New Roman" w:eastAsia="Calibri" w:hAnsi="Times New Roman"/>
                <w:spacing w:val="-4"/>
                <w:sz w:val="18"/>
                <w:szCs w:val="18"/>
              </w:rPr>
              <w:t>205</w:t>
            </w:r>
          </w:p>
        </w:tc>
        <w:tc>
          <w:tcPr>
            <w:tcW w:w="378" w:type="pct"/>
            <w:gridSpan w:val="4"/>
          </w:tcPr>
          <w:p w:rsidR="008913D2" w:rsidRPr="00FC387A" w:rsidRDefault="008913D2" w:rsidP="007F0F55">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2" w:type="pct"/>
            <w:gridSpan w:val="3"/>
          </w:tcPr>
          <w:p w:rsidR="008913D2" w:rsidRPr="00FC387A" w:rsidRDefault="008913D2" w:rsidP="007F0F55">
            <w:pPr>
              <w:overflowPunct/>
              <w:jc w:val="center"/>
              <w:rPr>
                <w:rFonts w:ascii="Times New Roman" w:eastAsia="Calibri" w:hAnsi="Times New Roman"/>
                <w:spacing w:val="-4"/>
                <w:sz w:val="18"/>
                <w:szCs w:val="18"/>
              </w:rPr>
            </w:pPr>
            <w:r w:rsidRPr="00E00536">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rPr>
              <w:t>8</w:t>
            </w:r>
          </w:p>
        </w:tc>
        <w:tc>
          <w:tcPr>
            <w:tcW w:w="686" w:type="pct"/>
            <w:gridSpan w:val="2"/>
          </w:tcPr>
          <w:p w:rsidR="008913D2" w:rsidRPr="00FC387A" w:rsidRDefault="008913D2"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5.3</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трех месяцев после получения образования по образовательным программам высшего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60,0</w:t>
            </w:r>
          </w:p>
        </w:tc>
        <w:tc>
          <w:tcPr>
            <w:tcW w:w="229" w:type="pct"/>
            <w:gridSpan w:val="3"/>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101DE8">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2" w:type="pct"/>
            <w:gridSpan w:val="3"/>
          </w:tcPr>
          <w:p w:rsidR="001E2F00" w:rsidRPr="00FC387A" w:rsidRDefault="001E2F00" w:rsidP="00101DE8">
            <w:pPr>
              <w:overflowPunct/>
              <w:jc w:val="center"/>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5.4</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трех месяцев после получения образования по образовательным программам среднего профессионального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50,0</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101DE8">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w:t>
            </w:r>
            <w:r>
              <w:rPr>
                <w:rFonts w:ascii="Times New Roman" w:eastAsia="Calibri" w:hAnsi="Times New Roman"/>
                <w:spacing w:val="-4"/>
                <w:sz w:val="18"/>
                <w:szCs w:val="18"/>
              </w:rPr>
              <w:t>О</w:t>
            </w:r>
          </w:p>
        </w:tc>
        <w:tc>
          <w:tcPr>
            <w:tcW w:w="672" w:type="pct"/>
            <w:gridSpan w:val="3"/>
          </w:tcPr>
          <w:p w:rsidR="001E2F00" w:rsidRPr="00FC387A" w:rsidRDefault="001E2F00" w:rsidP="00101DE8">
            <w:pPr>
              <w:overflowPunct/>
              <w:jc w:val="center"/>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5.5</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шести месяцев после получения образования по образовательным программам высшего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60,9</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8606FF">
              <w:rPr>
                <w:rFonts w:ascii="Times New Roman" w:eastAsia="Calibri" w:hAnsi="Times New Roman"/>
                <w:spacing w:val="-4"/>
                <w:sz w:val="18"/>
                <w:szCs w:val="18"/>
              </w:rPr>
              <w:t>КТЗН</w:t>
            </w:r>
          </w:p>
        </w:tc>
        <w:tc>
          <w:tcPr>
            <w:tcW w:w="672" w:type="pct"/>
            <w:gridSpan w:val="3"/>
          </w:tcPr>
          <w:p w:rsidR="001E2F00" w:rsidRPr="00FC387A" w:rsidRDefault="001E2F00" w:rsidP="00101DE8">
            <w:pPr>
              <w:overflowPunct/>
              <w:jc w:val="center"/>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5.6</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шести месяцев после получения образования по образовательным программам среднего профессионального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68,0</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8606FF">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5.7</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по прошествии шести месяцев и более после получения образования по образовательным программам высшего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70,0</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8606FF">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lastRenderedPageBreak/>
              <w:t>5.8</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 xml:space="preserve">Доля занятых инвалидов молодого возраста, нашедших работу </w:t>
            </w:r>
            <w:r w:rsidR="00372E7A">
              <w:rPr>
                <w:spacing w:val="-4"/>
                <w:sz w:val="18"/>
                <w:szCs w:val="18"/>
              </w:rPr>
              <w:br/>
            </w:r>
            <w:r w:rsidRPr="00CE49E7">
              <w:rPr>
                <w:spacing w:val="-4"/>
                <w:sz w:val="18"/>
                <w:szCs w:val="18"/>
              </w:rPr>
              <w:t xml:space="preserve">по </w:t>
            </w:r>
            <w:proofErr w:type="gramStart"/>
            <w:r w:rsidRPr="00CE49E7">
              <w:rPr>
                <w:spacing w:val="-4"/>
                <w:sz w:val="18"/>
                <w:szCs w:val="18"/>
              </w:rPr>
              <w:t>прошествии</w:t>
            </w:r>
            <w:proofErr w:type="gramEnd"/>
            <w:r w:rsidRPr="00CE49E7">
              <w:rPr>
                <w:spacing w:val="-4"/>
                <w:sz w:val="18"/>
                <w:szCs w:val="18"/>
              </w:rPr>
              <w:t xml:space="preserve"> шести месяцев и более после получения образования </w:t>
            </w:r>
            <w:r w:rsidR="00372E7A">
              <w:rPr>
                <w:spacing w:val="-4"/>
                <w:sz w:val="18"/>
                <w:szCs w:val="18"/>
              </w:rPr>
              <w:br/>
            </w:r>
            <w:r w:rsidRPr="00CE49E7">
              <w:rPr>
                <w:spacing w:val="-4"/>
                <w:sz w:val="18"/>
                <w:szCs w:val="18"/>
              </w:rPr>
              <w:t>по образовательным программам среднего профессионального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68,1</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w:t>
            </w:r>
            <w:r>
              <w:rPr>
                <w:rFonts w:ascii="Times New Roman" w:eastAsia="Calibri" w:hAnsi="Times New Roman"/>
                <w:spacing w:val="-4"/>
                <w:sz w:val="18"/>
                <w:szCs w:val="18"/>
              </w:rPr>
              <w:t>О</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5.9</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трех месяцев после прохождения профессионального обучения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37,9</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D26A8C">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5.10</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шести месяцев после прохождения профессионального обучения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38,0</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D26A8C">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5.11</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по прошествии шести месяцев и более после прохождения профессионального обучения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40,2</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D26A8C">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5.12</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трех месяцев после освоения дополнительных профессиональных программ (программ повышения квалификации и программ профессиональной переподготовки)</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1,8</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Default="001E2F00" w:rsidP="00383D80">
            <w:pPr>
              <w:jc w:val="center"/>
            </w:pPr>
            <w:r w:rsidRPr="00D26A8C">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5.13</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занятых инвалидов молодого возраста, нашедших работу в течение шести месяцев после освоения дополнительных профессиональных программ (программ повышения квалификации и программ профессиональной переподготовки)</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3,4</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383D80">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5.14</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выпускников из числа инвалидов молодого возраста, продолживших дальнейшее обучение после получения высшего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16,2</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383D80">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КНВШ</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8913D2">
        <w:tc>
          <w:tcPr>
            <w:tcW w:w="186" w:type="pct"/>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lastRenderedPageBreak/>
              <w:t>5.15</w:t>
            </w:r>
          </w:p>
        </w:tc>
        <w:tc>
          <w:tcPr>
            <w:tcW w:w="980" w:type="pct"/>
            <w:gridSpan w:val="2"/>
          </w:tcPr>
          <w:p w:rsidR="001E2F00" w:rsidRPr="00CE49E7" w:rsidRDefault="001E2F00" w:rsidP="007F0F55">
            <w:pPr>
              <w:pStyle w:val="ConsPlusNormal"/>
              <w:rPr>
                <w:spacing w:val="-4"/>
                <w:sz w:val="18"/>
                <w:szCs w:val="18"/>
              </w:rPr>
            </w:pPr>
            <w:r w:rsidRPr="00CE49E7">
              <w:rPr>
                <w:spacing w:val="-4"/>
                <w:sz w:val="18"/>
                <w:szCs w:val="18"/>
              </w:rPr>
              <w:t>Доля выпускников из числа инвалидов молодого возраста, продолживших дальнейшее обучение после получения среднего профессионального образования</w:t>
            </w:r>
          </w:p>
        </w:tc>
        <w:tc>
          <w:tcPr>
            <w:tcW w:w="417" w:type="pct"/>
            <w:gridSpan w:val="4"/>
          </w:tcPr>
          <w:p w:rsidR="001E2F00" w:rsidRPr="00CE49E7" w:rsidRDefault="001E2F00" w:rsidP="007F0F55">
            <w:pPr>
              <w:pStyle w:val="ConsPlusNormal"/>
              <w:jc w:val="center"/>
              <w:rPr>
                <w:sz w:val="18"/>
                <w:szCs w:val="18"/>
              </w:rPr>
            </w:pPr>
            <w:r w:rsidRPr="00CE49E7">
              <w:rPr>
                <w:sz w:val="18"/>
                <w:szCs w:val="18"/>
              </w:rPr>
              <w:t>%</w:t>
            </w:r>
          </w:p>
        </w:tc>
        <w:tc>
          <w:tcPr>
            <w:tcW w:w="230" w:type="pct"/>
            <w:gridSpan w:val="4"/>
          </w:tcPr>
          <w:p w:rsidR="001E2F00" w:rsidRPr="000959FF" w:rsidRDefault="001E2F00" w:rsidP="007F0F55">
            <w:pPr>
              <w:pStyle w:val="ConsPlusNormal"/>
              <w:jc w:val="center"/>
              <w:rPr>
                <w:sz w:val="18"/>
                <w:szCs w:val="18"/>
              </w:rPr>
            </w:pPr>
            <w:r w:rsidRPr="000959FF">
              <w:rPr>
                <w:sz w:val="18"/>
                <w:szCs w:val="18"/>
              </w:rPr>
              <w:t>8,0</w:t>
            </w:r>
          </w:p>
        </w:tc>
        <w:tc>
          <w:tcPr>
            <w:tcW w:w="229"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75" w:type="pct"/>
            <w:gridSpan w:val="3"/>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49" w:type="pct"/>
            <w:gridSpan w:val="7"/>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22" w:type="pct"/>
            <w:gridSpan w:val="5"/>
          </w:tcPr>
          <w:p w:rsidR="001E2F00" w:rsidRPr="00FC387A" w:rsidRDefault="001E2F00" w:rsidP="007F0F55">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78" w:type="pct"/>
            <w:gridSpan w:val="4"/>
          </w:tcPr>
          <w:p w:rsidR="001E2F00" w:rsidRPr="00FC387A" w:rsidRDefault="001E2F00" w:rsidP="00383D80">
            <w:pPr>
              <w:overflowPunct/>
              <w:jc w:val="center"/>
              <w:rPr>
                <w:rFonts w:ascii="Times New Roman" w:eastAsia="Calibri" w:hAnsi="Times New Roman"/>
                <w:spacing w:val="-4"/>
                <w:sz w:val="18"/>
                <w:szCs w:val="18"/>
              </w:rPr>
            </w:pPr>
            <w:r w:rsidRPr="00383D80">
              <w:rPr>
                <w:rFonts w:ascii="Times New Roman" w:eastAsia="Calibri" w:hAnsi="Times New Roman"/>
                <w:spacing w:val="-4"/>
                <w:sz w:val="18"/>
                <w:szCs w:val="18"/>
              </w:rPr>
              <w:t>КО</w:t>
            </w:r>
          </w:p>
        </w:tc>
        <w:tc>
          <w:tcPr>
            <w:tcW w:w="672" w:type="pct"/>
            <w:gridSpan w:val="3"/>
          </w:tcPr>
          <w:p w:rsidR="001E2F00" w:rsidRPr="00FC387A" w:rsidRDefault="001E2F00" w:rsidP="00FC387A">
            <w:pPr>
              <w:overflowPunct/>
              <w:rPr>
                <w:rFonts w:ascii="Times New Roman" w:eastAsia="Calibri" w:hAnsi="Times New Roman"/>
                <w:spacing w:val="-4"/>
                <w:sz w:val="18"/>
                <w:szCs w:val="18"/>
              </w:rPr>
            </w:pPr>
          </w:p>
        </w:tc>
        <w:tc>
          <w:tcPr>
            <w:tcW w:w="686" w:type="pct"/>
            <w:gridSpan w:val="2"/>
          </w:tcPr>
          <w:p w:rsidR="001E2F00" w:rsidRPr="00FC387A" w:rsidRDefault="001E2F00" w:rsidP="00FC387A">
            <w:pPr>
              <w:overflowPunct/>
              <w:rPr>
                <w:rFonts w:ascii="Times New Roman" w:eastAsia="Calibri" w:hAnsi="Times New Roman"/>
                <w:spacing w:val="-4"/>
                <w:sz w:val="18"/>
                <w:szCs w:val="18"/>
              </w:rPr>
            </w:pPr>
          </w:p>
        </w:tc>
      </w:tr>
      <w:tr w:rsidR="001E2F00" w:rsidRPr="00FC387A" w:rsidTr="00AE3F1E">
        <w:tc>
          <w:tcPr>
            <w:tcW w:w="5000" w:type="pct"/>
            <w:gridSpan w:val="41"/>
          </w:tcPr>
          <w:p w:rsidR="001E2F00" w:rsidRPr="00FC387A" w:rsidRDefault="001E2F00" w:rsidP="00383D80">
            <w:pPr>
              <w:overflowPunct/>
              <w:jc w:val="center"/>
              <w:rPr>
                <w:rFonts w:ascii="Times New Roman" w:eastAsia="Calibri" w:hAnsi="Times New Roman"/>
                <w:spacing w:val="-4"/>
                <w:sz w:val="18"/>
                <w:szCs w:val="18"/>
              </w:rPr>
            </w:pPr>
            <w:r w:rsidRPr="00383D80">
              <w:rPr>
                <w:rFonts w:ascii="Times New Roman" w:eastAsia="Calibri" w:hAnsi="Times New Roman"/>
                <w:spacing w:val="-4"/>
                <w:sz w:val="18"/>
                <w:szCs w:val="18"/>
              </w:rPr>
              <w:t>6. Отдельное мероприятие</w:t>
            </w:r>
          </w:p>
        </w:tc>
      </w:tr>
      <w:tr w:rsidR="001E2F00" w:rsidRPr="00FC387A" w:rsidTr="008913D2">
        <w:tc>
          <w:tcPr>
            <w:tcW w:w="240" w:type="pct"/>
            <w:gridSpan w:val="2"/>
          </w:tcPr>
          <w:p w:rsidR="001E2F00" w:rsidRPr="00FC387A" w:rsidRDefault="001E2F00" w:rsidP="00FC387A">
            <w:pPr>
              <w:overflowPunct/>
              <w:rPr>
                <w:rFonts w:ascii="Times New Roman" w:eastAsia="Calibri" w:hAnsi="Times New Roman"/>
                <w:spacing w:val="-4"/>
                <w:sz w:val="18"/>
                <w:szCs w:val="18"/>
              </w:rPr>
            </w:pPr>
            <w:r>
              <w:rPr>
                <w:rFonts w:ascii="Times New Roman" w:eastAsia="Calibri" w:hAnsi="Times New Roman"/>
                <w:spacing w:val="-4"/>
                <w:sz w:val="18"/>
                <w:szCs w:val="18"/>
              </w:rPr>
              <w:t>6.1</w:t>
            </w:r>
          </w:p>
        </w:tc>
        <w:tc>
          <w:tcPr>
            <w:tcW w:w="927" w:type="pct"/>
          </w:tcPr>
          <w:p w:rsidR="001E2F00" w:rsidRPr="00383D80" w:rsidRDefault="001E2F00" w:rsidP="007F0F55">
            <w:pPr>
              <w:pStyle w:val="ConsPlusNormal"/>
              <w:rPr>
                <w:spacing w:val="-4"/>
                <w:sz w:val="18"/>
                <w:szCs w:val="18"/>
              </w:rPr>
            </w:pPr>
            <w:r w:rsidRPr="00383D80">
              <w:rPr>
                <w:spacing w:val="-4"/>
                <w:sz w:val="18"/>
                <w:szCs w:val="18"/>
              </w:rPr>
              <w:t>Коэффициент напряженности на рынке труда на конец периода</w:t>
            </w:r>
            <w:r w:rsidR="00EF76DB">
              <w:rPr>
                <w:spacing w:val="-4"/>
                <w:sz w:val="18"/>
                <w:szCs w:val="18"/>
              </w:rPr>
              <w:t xml:space="preserve"> (далее – индикатор 6.1)</w:t>
            </w:r>
          </w:p>
        </w:tc>
        <w:tc>
          <w:tcPr>
            <w:tcW w:w="431" w:type="pct"/>
            <w:gridSpan w:val="5"/>
          </w:tcPr>
          <w:p w:rsidR="001E2F00" w:rsidRDefault="001E2F00" w:rsidP="007F0F55">
            <w:pPr>
              <w:pStyle w:val="ConsPlusNormal"/>
              <w:jc w:val="center"/>
              <w:rPr>
                <w:spacing w:val="-4"/>
                <w:sz w:val="18"/>
                <w:szCs w:val="18"/>
              </w:rPr>
            </w:pPr>
            <w:r w:rsidRPr="00383D80">
              <w:rPr>
                <w:spacing w:val="-4"/>
                <w:sz w:val="18"/>
                <w:szCs w:val="18"/>
              </w:rPr>
              <w:t>чел./</w:t>
            </w:r>
          </w:p>
          <w:p w:rsidR="001E2F00" w:rsidRPr="00383D80" w:rsidRDefault="001E2F00" w:rsidP="007F0F55">
            <w:pPr>
              <w:pStyle w:val="ConsPlusNormal"/>
              <w:jc w:val="center"/>
              <w:rPr>
                <w:spacing w:val="-4"/>
                <w:sz w:val="18"/>
                <w:szCs w:val="18"/>
              </w:rPr>
            </w:pPr>
            <w:r w:rsidRPr="00383D80">
              <w:rPr>
                <w:spacing w:val="-4"/>
                <w:sz w:val="18"/>
                <w:szCs w:val="18"/>
              </w:rPr>
              <w:t>вакансию</w:t>
            </w:r>
          </w:p>
        </w:tc>
        <w:tc>
          <w:tcPr>
            <w:tcW w:w="279" w:type="pct"/>
            <w:gridSpan w:val="4"/>
          </w:tcPr>
          <w:p w:rsidR="001E2F00" w:rsidRPr="00E14D2E" w:rsidRDefault="001E2F00" w:rsidP="007F0F55">
            <w:pPr>
              <w:pStyle w:val="ConsPlusNormal"/>
              <w:jc w:val="center"/>
              <w:rPr>
                <w:sz w:val="18"/>
                <w:szCs w:val="18"/>
              </w:rPr>
            </w:pPr>
            <w:r w:rsidRPr="00E14D2E">
              <w:rPr>
                <w:sz w:val="18"/>
                <w:szCs w:val="18"/>
              </w:rPr>
              <w:t>0,51-0,71</w:t>
            </w:r>
          </w:p>
        </w:tc>
        <w:tc>
          <w:tcPr>
            <w:tcW w:w="278" w:type="pct"/>
            <w:gridSpan w:val="4"/>
          </w:tcPr>
          <w:p w:rsidR="001E2F00" w:rsidRPr="00E14D2E" w:rsidRDefault="001E2F00" w:rsidP="007F0F55">
            <w:pPr>
              <w:pStyle w:val="ConsPlusNormal"/>
              <w:jc w:val="center"/>
              <w:rPr>
                <w:sz w:val="18"/>
                <w:szCs w:val="18"/>
              </w:rPr>
            </w:pPr>
            <w:r w:rsidRPr="00E14D2E">
              <w:rPr>
                <w:sz w:val="18"/>
                <w:szCs w:val="18"/>
              </w:rPr>
              <w:t>0,52-0,72</w:t>
            </w:r>
          </w:p>
        </w:tc>
        <w:tc>
          <w:tcPr>
            <w:tcW w:w="270" w:type="pct"/>
            <w:gridSpan w:val="3"/>
          </w:tcPr>
          <w:p w:rsidR="001E2F00" w:rsidRPr="00E14D2E" w:rsidRDefault="001E2F00" w:rsidP="007F0F55">
            <w:pPr>
              <w:pStyle w:val="ConsPlusNormal"/>
              <w:jc w:val="center"/>
              <w:rPr>
                <w:sz w:val="18"/>
                <w:szCs w:val="18"/>
              </w:rPr>
            </w:pPr>
            <w:r w:rsidRPr="00E14D2E">
              <w:rPr>
                <w:sz w:val="18"/>
                <w:szCs w:val="18"/>
              </w:rPr>
              <w:t>0,53-0,73</w:t>
            </w:r>
          </w:p>
        </w:tc>
        <w:tc>
          <w:tcPr>
            <w:tcW w:w="273" w:type="pct"/>
            <w:gridSpan w:val="3"/>
          </w:tcPr>
          <w:p w:rsidR="001E2F00" w:rsidRPr="00E14D2E" w:rsidRDefault="001E2F00" w:rsidP="007F0F55">
            <w:pPr>
              <w:pStyle w:val="ConsPlusNormal"/>
              <w:jc w:val="center"/>
              <w:rPr>
                <w:sz w:val="18"/>
                <w:szCs w:val="18"/>
              </w:rPr>
            </w:pPr>
            <w:r w:rsidRPr="00E14D2E">
              <w:rPr>
                <w:sz w:val="18"/>
                <w:szCs w:val="18"/>
              </w:rPr>
              <w:t>0,54-0,74</w:t>
            </w:r>
          </w:p>
        </w:tc>
        <w:tc>
          <w:tcPr>
            <w:tcW w:w="274" w:type="pct"/>
            <w:gridSpan w:val="6"/>
          </w:tcPr>
          <w:p w:rsidR="001E2F00" w:rsidRPr="00E14D2E" w:rsidRDefault="001E2F00" w:rsidP="007F0F55">
            <w:pPr>
              <w:pStyle w:val="ConsPlusNormal"/>
              <w:jc w:val="center"/>
              <w:rPr>
                <w:sz w:val="18"/>
                <w:szCs w:val="18"/>
              </w:rPr>
            </w:pPr>
            <w:r w:rsidRPr="00E14D2E">
              <w:rPr>
                <w:sz w:val="18"/>
                <w:szCs w:val="18"/>
              </w:rPr>
              <w:t>0,55-0,75</w:t>
            </w:r>
          </w:p>
        </w:tc>
        <w:tc>
          <w:tcPr>
            <w:tcW w:w="292" w:type="pct"/>
            <w:gridSpan w:val="4"/>
          </w:tcPr>
          <w:p w:rsidR="001E2F00" w:rsidRPr="00FC387A" w:rsidRDefault="001E2F00" w:rsidP="00FC387A">
            <w:pPr>
              <w:overflowPunct/>
              <w:rPr>
                <w:rFonts w:ascii="Times New Roman" w:eastAsia="Calibri" w:hAnsi="Times New Roman"/>
                <w:spacing w:val="-4"/>
                <w:sz w:val="18"/>
                <w:szCs w:val="18"/>
              </w:rPr>
            </w:pPr>
            <w:r w:rsidRPr="00E14D2E">
              <w:rPr>
                <w:sz w:val="18"/>
                <w:szCs w:val="18"/>
              </w:rPr>
              <w:t>0,55-0,75</w:t>
            </w:r>
          </w:p>
        </w:tc>
        <w:tc>
          <w:tcPr>
            <w:tcW w:w="395" w:type="pct"/>
            <w:gridSpan w:val="5"/>
          </w:tcPr>
          <w:p w:rsidR="001E2F00" w:rsidRPr="00FC387A" w:rsidRDefault="001E2F00" w:rsidP="00E14D2E">
            <w:pPr>
              <w:overflowPunct/>
              <w:jc w:val="center"/>
              <w:rPr>
                <w:rFonts w:ascii="Times New Roman" w:eastAsia="Calibri" w:hAnsi="Times New Roman"/>
                <w:spacing w:val="-4"/>
                <w:sz w:val="18"/>
                <w:szCs w:val="18"/>
              </w:rPr>
            </w:pPr>
            <w:r w:rsidRPr="00FC387A">
              <w:rPr>
                <w:rFonts w:ascii="Times New Roman" w:eastAsia="Calibri" w:hAnsi="Times New Roman"/>
                <w:spacing w:val="-4"/>
                <w:sz w:val="18"/>
                <w:szCs w:val="18"/>
              </w:rPr>
              <w:t>КТЗН</w:t>
            </w:r>
          </w:p>
        </w:tc>
        <w:tc>
          <w:tcPr>
            <w:tcW w:w="672" w:type="pct"/>
            <w:gridSpan w:val="3"/>
          </w:tcPr>
          <w:p w:rsidR="001E2F00" w:rsidRDefault="008913D2" w:rsidP="00E14D2E">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Целевой показатель 1,</w:t>
            </w:r>
          </w:p>
          <w:p w:rsidR="001E2F00" w:rsidRPr="00FC387A" w:rsidRDefault="001E2F00" w:rsidP="00E14D2E">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целевой показатель 3</w:t>
            </w:r>
          </w:p>
        </w:tc>
        <w:tc>
          <w:tcPr>
            <w:tcW w:w="669" w:type="pct"/>
          </w:tcPr>
          <w:p w:rsidR="001E2F00" w:rsidRPr="00FC387A" w:rsidRDefault="001E2F00" w:rsidP="00FC387A">
            <w:pPr>
              <w:overflowPunct/>
              <w:rPr>
                <w:rFonts w:ascii="Times New Roman" w:eastAsia="Calibri" w:hAnsi="Times New Roman"/>
                <w:spacing w:val="-4"/>
                <w:sz w:val="18"/>
                <w:szCs w:val="18"/>
              </w:rPr>
            </w:pPr>
          </w:p>
        </w:tc>
      </w:tr>
    </w:tbl>
    <w:p w:rsidR="00F671C4" w:rsidRPr="00FC387A" w:rsidRDefault="00F671C4" w:rsidP="00FC387A">
      <w:pPr>
        <w:overflowPunct/>
        <w:rPr>
          <w:rFonts w:ascii="Times New Roman" w:eastAsia="Calibri" w:hAnsi="Times New Roman"/>
          <w:spacing w:val="-4"/>
          <w:sz w:val="18"/>
          <w:szCs w:val="18"/>
        </w:rPr>
      </w:pPr>
    </w:p>
    <w:p w:rsidR="00817AFC" w:rsidRPr="00FC387A" w:rsidRDefault="00817AFC" w:rsidP="00FC387A">
      <w:pPr>
        <w:overflowPunct/>
        <w:rPr>
          <w:rFonts w:ascii="Times New Roman" w:eastAsia="Calibri" w:hAnsi="Times New Roman"/>
          <w:spacing w:val="-4"/>
          <w:sz w:val="18"/>
          <w:szCs w:val="18"/>
        </w:rPr>
      </w:pPr>
    </w:p>
    <w:p w:rsidR="00B4564C" w:rsidRPr="00FC387A" w:rsidRDefault="00B4564C" w:rsidP="00FC387A">
      <w:pPr>
        <w:overflowPunct/>
        <w:rPr>
          <w:rFonts w:ascii="Times New Roman" w:eastAsia="Calibri" w:hAnsi="Times New Roman"/>
          <w:spacing w:val="-4"/>
          <w:sz w:val="18"/>
          <w:szCs w:val="18"/>
        </w:rPr>
      </w:pPr>
    </w:p>
    <w:p w:rsidR="00D128D5" w:rsidRPr="00FC387A" w:rsidRDefault="00D128D5" w:rsidP="00FC387A">
      <w:pPr>
        <w:overflowPunct/>
        <w:rPr>
          <w:rFonts w:ascii="Times New Roman" w:eastAsia="Calibri" w:hAnsi="Times New Roman"/>
          <w:spacing w:val="-4"/>
          <w:sz w:val="18"/>
          <w:szCs w:val="18"/>
        </w:rPr>
      </w:pPr>
    </w:p>
    <w:p w:rsidR="004673A7" w:rsidRDefault="004673A7"/>
    <w:p w:rsidR="004673A7" w:rsidRDefault="004673A7"/>
    <w:p w:rsidR="004673A7" w:rsidRDefault="004673A7"/>
    <w:p w:rsidR="004673A7" w:rsidRDefault="004673A7"/>
    <w:p w:rsidR="004673A7" w:rsidRDefault="004673A7">
      <w:pPr>
        <w:pStyle w:val="ConsPlusNormal"/>
        <w:widowControl w:val="0"/>
        <w:jc w:val="center"/>
        <w:outlineLvl w:val="1"/>
        <w:rPr>
          <w:b/>
        </w:rPr>
      </w:pPr>
    </w:p>
    <w:p w:rsidR="003D660D" w:rsidRDefault="003D660D">
      <w:pPr>
        <w:pStyle w:val="ConsPlusNormal"/>
        <w:widowControl w:val="0"/>
        <w:jc w:val="center"/>
        <w:outlineLvl w:val="1"/>
        <w:rPr>
          <w:b/>
        </w:rPr>
        <w:sectPr w:rsidR="003D660D" w:rsidSect="003D660D">
          <w:headerReference w:type="first" r:id="rId10"/>
          <w:footerReference w:type="first" r:id="rId11"/>
          <w:pgSz w:w="16838" w:h="11905" w:orient="landscape"/>
          <w:pgMar w:top="1418" w:right="958" w:bottom="851" w:left="1134" w:header="425" w:footer="0" w:gutter="0"/>
          <w:cols w:space="720"/>
          <w:titlePg/>
          <w:docGrid w:linePitch="326"/>
        </w:sectPr>
      </w:pPr>
    </w:p>
    <w:p w:rsidR="003C2973" w:rsidRPr="00511CDA" w:rsidRDefault="00CB5FEB">
      <w:pPr>
        <w:pStyle w:val="ConsPlusNormal"/>
        <w:widowControl w:val="0"/>
        <w:jc w:val="center"/>
        <w:outlineLvl w:val="1"/>
        <w:rPr>
          <w:b/>
        </w:rPr>
      </w:pPr>
      <w:r>
        <w:rPr>
          <w:b/>
        </w:rPr>
        <w:lastRenderedPageBreak/>
        <w:t xml:space="preserve">6. Перечень и краткое </w:t>
      </w:r>
      <w:r w:rsidR="00511CDA">
        <w:rPr>
          <w:b/>
        </w:rPr>
        <w:t>описание подпрограмм и отдельного</w:t>
      </w:r>
    </w:p>
    <w:p w:rsidR="003C2973" w:rsidRDefault="00511CDA">
      <w:pPr>
        <w:pStyle w:val="ConsPlusNormal"/>
        <w:widowControl w:val="0"/>
        <w:jc w:val="center"/>
        <w:rPr>
          <w:b/>
        </w:rPr>
      </w:pPr>
      <w:r>
        <w:rPr>
          <w:b/>
        </w:rPr>
        <w:t>мероприятия</w:t>
      </w:r>
      <w:r w:rsidR="00CB5FEB">
        <w:rPr>
          <w:b/>
        </w:rPr>
        <w:t xml:space="preserve"> с обоснованием их выделения</w:t>
      </w:r>
    </w:p>
    <w:p w:rsidR="003C2973" w:rsidRDefault="003C2973">
      <w:pPr>
        <w:pStyle w:val="ConsPlusNormal"/>
        <w:widowControl w:val="0"/>
        <w:rPr>
          <w:sz w:val="18"/>
          <w:szCs w:val="18"/>
        </w:rPr>
      </w:pPr>
    </w:p>
    <w:p w:rsidR="003C2973" w:rsidRDefault="00CB5FEB">
      <w:pPr>
        <w:pStyle w:val="ConsPlusNormal"/>
        <w:widowControl w:val="0"/>
        <w:ind w:firstLine="709"/>
        <w:jc w:val="both"/>
        <w:rPr>
          <w:spacing w:val="-4"/>
        </w:rPr>
      </w:pPr>
      <w:r>
        <w:rPr>
          <w:spacing w:val="-4"/>
        </w:rPr>
        <w:t xml:space="preserve">Для достижения целей и задач государственной программы предусмотрена реализация подпрограммы 1, подпрограммы 2, подпрограммы 3, подпрограммы 5, подпрограммы 6 </w:t>
      </w:r>
      <w:r>
        <w:rPr>
          <w:spacing w:val="-4"/>
        </w:rPr>
        <w:br/>
        <w:t>и отдельного  мероприятия.</w:t>
      </w:r>
    </w:p>
    <w:p w:rsidR="003C2973" w:rsidRPr="00800994" w:rsidRDefault="00CB5FEB">
      <w:pPr>
        <w:pStyle w:val="ConsPlusNormal"/>
        <w:widowControl w:val="0"/>
        <w:ind w:firstLine="709"/>
        <w:jc w:val="both"/>
      </w:pPr>
      <w:proofErr w:type="gramStart"/>
      <w:r>
        <w:t xml:space="preserve">Подпрограмма 1 включает комплекс мероприятий по оказанию государственных услуг в сфере содействия занятости населения в соответствии с Законом Российской Федерации «О занятости населения в Российской Федерации», а также мероприятия, способствующие повышению </w:t>
      </w:r>
      <w:r w:rsidRPr="00800994">
        <w:t>эффективности процесс</w:t>
      </w:r>
      <w:r w:rsidR="00371E6B" w:rsidRPr="00800994">
        <w:t>ов</w:t>
      </w:r>
      <w:r>
        <w:t xml:space="preserve"> поиска работы гражданами, стимулировани</w:t>
      </w:r>
      <w:r w:rsidR="00371E6B">
        <w:t>я</w:t>
      </w:r>
      <w:r>
        <w:t xml:space="preserve"> потенциальных участников рынка труда к поиску работы </w:t>
      </w:r>
      <w:r>
        <w:br/>
        <w:t>и трудоустройству</w:t>
      </w:r>
      <w:r w:rsidRPr="00800994">
        <w:t xml:space="preserve">, </w:t>
      </w:r>
      <w:r w:rsidR="00371E6B" w:rsidRPr="00800994">
        <w:t xml:space="preserve">кадрового обеспечения организаций и </w:t>
      </w:r>
      <w:r w:rsidR="005C442F" w:rsidRPr="00800994">
        <w:t>совершенствования деятельности</w:t>
      </w:r>
      <w:r w:rsidRPr="00800994">
        <w:t xml:space="preserve"> Службы занятости.</w:t>
      </w:r>
      <w:proofErr w:type="gramEnd"/>
    </w:p>
    <w:p w:rsidR="003C2973" w:rsidRDefault="00CB5FEB">
      <w:pPr>
        <w:pStyle w:val="ConsPlusNormal"/>
        <w:widowControl w:val="0"/>
        <w:ind w:firstLine="709"/>
        <w:jc w:val="both"/>
      </w:pPr>
      <w: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b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br/>
        <w:t xml:space="preserve">и экономическое развитие региона в будущем. 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w:t>
      </w:r>
      <w:r>
        <w:br/>
        <w:t xml:space="preserve">на рынке труда и воздействием на занятость и безработицу, то реализация комплекса мер, направленных на профессиональное самоопределение граждан, позволит влиять </w:t>
      </w:r>
      <w:r>
        <w:br/>
        <w:t>на распределение работников по отраслям и сферам деятельности, на увеличение (уменьшение) с помощью профориентации предложения труда в зависимости от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учитывающее потребности рынка труда, будет способствовать смягчению дисбаланса на рынке труда Санкт-Петербурга, снижению структурной безработицы.</w:t>
      </w:r>
    </w:p>
    <w:p w:rsidR="003C2973" w:rsidRDefault="00CB5FEB">
      <w:pPr>
        <w:pStyle w:val="ConsPlusNormal"/>
        <w:widowControl w:val="0"/>
        <w:ind w:firstLine="709"/>
        <w:jc w:val="both"/>
      </w:pPr>
      <w: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3C2973" w:rsidRDefault="00CB5FEB">
      <w:pPr>
        <w:pStyle w:val="ConsPlusNormal"/>
        <w:widowControl w:val="0"/>
        <w:ind w:firstLine="709"/>
        <w:jc w:val="both"/>
      </w:pPr>
      <w:r>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w:t>
      </w:r>
      <w:r>
        <w:br/>
        <w:t xml:space="preserve">и поддержанию эффективных и конкурентоспособных рабочих мест в организациях, расположенных на территории Санкт-Петербурга. Реализация мероприятий подпрограммы 5 позволит сохранить тенденцию снижения уровня производственного травматизма </w:t>
      </w:r>
      <w:r>
        <w:br/>
        <w:t>и профессиональной заболеваемости, что, в свою очередь, будет способствовать достижению целей, о</w:t>
      </w:r>
      <w:r w:rsidR="00511CDA">
        <w:t>бозначенных Указом</w:t>
      </w:r>
      <w:r w:rsidR="00E52211">
        <w:t xml:space="preserve"> Президента РФ</w:t>
      </w:r>
      <w:r>
        <w:t xml:space="preserve"> № 204 .</w:t>
      </w:r>
    </w:p>
    <w:p w:rsidR="003C2973" w:rsidRDefault="00CB5FEB">
      <w:pPr>
        <w:widowControl w:val="0"/>
        <w:ind w:firstLine="567"/>
        <w:jc w:val="both"/>
        <w:rPr>
          <w:rFonts w:eastAsia="Calibri"/>
          <w:bCs/>
          <w:lang w:eastAsia="en-US"/>
        </w:rPr>
      </w:pPr>
      <w:r>
        <w:rPr>
          <w:rFonts w:eastAsia="Calibri"/>
          <w:bCs/>
          <w:lang w:eastAsia="en-US"/>
        </w:rPr>
        <w:t>Комплекс мероприятий подпрограммы 6 направлен:</w:t>
      </w:r>
    </w:p>
    <w:p w:rsidR="003C2973" w:rsidRDefault="00CB5FEB">
      <w:pPr>
        <w:widowControl w:val="0"/>
        <w:ind w:firstLine="567"/>
        <w:jc w:val="both"/>
        <w:rPr>
          <w:rFonts w:eastAsia="Calibri"/>
          <w:bCs/>
          <w:lang w:eastAsia="en-US"/>
        </w:rPr>
      </w:pPr>
      <w:r>
        <w:rPr>
          <w:rFonts w:eastAsia="Calibri"/>
          <w:bCs/>
          <w:lang w:eastAsia="en-US"/>
        </w:rPr>
        <w:t>на cоздание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3C2973" w:rsidRDefault="00CB5FEB">
      <w:pPr>
        <w:widowControl w:val="0"/>
        <w:ind w:firstLine="567"/>
        <w:jc w:val="both"/>
        <w:rPr>
          <w:rFonts w:eastAsia="Calibri"/>
          <w:bCs/>
          <w:lang w:eastAsia="en-US"/>
        </w:rPr>
      </w:pPr>
      <w:r>
        <w:rPr>
          <w:rFonts w:eastAsia="Calibri"/>
          <w:bCs/>
          <w:lang w:eastAsia="en-US"/>
        </w:rPr>
        <w:t>на закрепление инвалидов на рабочем месте;</w:t>
      </w:r>
    </w:p>
    <w:p w:rsidR="003C2973" w:rsidRDefault="00CB5FEB">
      <w:pPr>
        <w:widowControl w:val="0"/>
        <w:ind w:firstLine="567"/>
        <w:jc w:val="both"/>
        <w:rPr>
          <w:rFonts w:eastAsia="Calibri"/>
          <w:bCs/>
          <w:lang w:eastAsia="en-US"/>
        </w:rPr>
      </w:pPr>
      <w:r>
        <w:rPr>
          <w:rFonts w:eastAsia="Calibri"/>
          <w:bCs/>
          <w:lang w:eastAsia="en-US"/>
        </w:rPr>
        <w:t xml:space="preserve">на достижение доли работающих инвалидов в трудоспособном возрасте от общего количества инвалидов в трудоспособном возрасте – </w:t>
      </w:r>
      <w:r w:rsidRPr="0012706D">
        <w:rPr>
          <w:rFonts w:eastAsia="Calibri"/>
          <w:bCs/>
          <w:lang w:eastAsia="en-US"/>
        </w:rPr>
        <w:t>50</w:t>
      </w:r>
      <w:r>
        <w:rPr>
          <w:rFonts w:eastAsia="Calibri"/>
          <w:bCs/>
          <w:lang w:eastAsia="en-US"/>
        </w:rPr>
        <w:t xml:space="preserve"> процентов.</w:t>
      </w:r>
    </w:p>
    <w:p w:rsidR="003C2973" w:rsidRDefault="00CB5FEB">
      <w:pPr>
        <w:pStyle w:val="ConsPlusNormal"/>
        <w:widowControl w:val="0"/>
        <w:tabs>
          <w:tab w:val="left" w:pos="8647"/>
        </w:tabs>
        <w:ind w:firstLine="709"/>
        <w:jc w:val="both"/>
      </w:pPr>
      <w:r>
        <w:t xml:space="preserve">Основная цель отдельного мероприятия – формирование информации </w:t>
      </w:r>
      <w:r>
        <w:br/>
        <w:t xml:space="preserve">для планирования деятельности в сфере занятости, профессионального образования </w:t>
      </w:r>
      <w:r>
        <w:br/>
        <w:t xml:space="preserve">и миграции населения, принятия решений в рамках основных управленческих процессов </w:t>
      </w:r>
      <w:r>
        <w:br/>
        <w:t>в указанных сферах.</w:t>
      </w:r>
    </w:p>
    <w:p w:rsidR="003C2973" w:rsidRDefault="00CB5FEB">
      <w:pPr>
        <w:pStyle w:val="ConsPlusNormal"/>
        <w:widowControl w:val="0"/>
        <w:ind w:firstLine="709"/>
        <w:jc w:val="both"/>
      </w:pPr>
      <w:r>
        <w:lastRenderedPageBreak/>
        <w:t xml:space="preserve">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региона, привлечения экспертов </w:t>
      </w:r>
      <w:r>
        <w:br/>
        <w:t xml:space="preserve">для оценки существующих тенденций в экономике и на рынке труда Санкт-Петербурга </w:t>
      </w:r>
      <w:r>
        <w:br/>
        <w:t>и представителей научного сообщества для формирования обоснованных управленческих решений и выводов.</w:t>
      </w:r>
    </w:p>
    <w:p w:rsidR="003C2973" w:rsidRDefault="00CB5FEB">
      <w:pPr>
        <w:pStyle w:val="ConsPlusNormal"/>
        <w:widowControl w:val="0"/>
        <w:ind w:firstLine="709"/>
        <w:jc w:val="both"/>
      </w:pPr>
      <w:r>
        <w:t xml:space="preserve">Отдельное мероприятие имеет важнейшее стратегическое значение </w:t>
      </w:r>
      <w:r>
        <w:br/>
        <w:t>для осуществления планомерного социально-экономического развития Санкт-Петербурга, обеспечения роста городской экономики и реализации государственной политики в сфере труда и занятости населения.</w:t>
      </w:r>
    </w:p>
    <w:p w:rsidR="00F671C4" w:rsidRDefault="00F671C4" w:rsidP="00CE5CBA">
      <w:pPr>
        <w:pStyle w:val="ConsPlusNormal"/>
        <w:widowControl w:val="0"/>
        <w:jc w:val="center"/>
        <w:outlineLvl w:val="1"/>
        <w:rPr>
          <w:bCs/>
          <w:lang w:eastAsia="en-US"/>
        </w:rPr>
        <w:sectPr w:rsidR="00F671C4" w:rsidSect="003D660D">
          <w:headerReference w:type="first" r:id="rId12"/>
          <w:pgSz w:w="11905" w:h="16838"/>
          <w:pgMar w:top="958" w:right="851" w:bottom="1134" w:left="1418" w:header="425" w:footer="0" w:gutter="0"/>
          <w:cols w:space="720"/>
          <w:titlePg/>
          <w:docGrid w:linePitch="326"/>
        </w:sectPr>
      </w:pPr>
    </w:p>
    <w:p w:rsidR="003C2973" w:rsidRDefault="00CB5FEB">
      <w:pPr>
        <w:pStyle w:val="ConsPlusNormal"/>
        <w:widowControl w:val="0"/>
        <w:jc w:val="center"/>
        <w:outlineLvl w:val="1"/>
        <w:rPr>
          <w:b/>
        </w:rPr>
      </w:pPr>
      <w:r>
        <w:rPr>
          <w:b/>
        </w:rPr>
        <w:lastRenderedPageBreak/>
        <w:t xml:space="preserve">7. Информация об источниках финансирования </w:t>
      </w:r>
    </w:p>
    <w:p w:rsidR="003C2973" w:rsidRPr="00361425" w:rsidRDefault="00CB5FEB" w:rsidP="00361425">
      <w:pPr>
        <w:pStyle w:val="ConsPlusNormal"/>
        <w:widowControl w:val="0"/>
        <w:spacing w:line="360" w:lineRule="auto"/>
        <w:jc w:val="center"/>
        <w:outlineLvl w:val="1"/>
        <w:rPr>
          <w:b/>
        </w:rPr>
      </w:pPr>
      <w:r>
        <w:rPr>
          <w:b/>
        </w:rPr>
        <w:t xml:space="preserve">государственной программы </w:t>
      </w:r>
    </w:p>
    <w:p w:rsidR="003C2973" w:rsidRDefault="00361425">
      <w:pPr>
        <w:widowControl w:val="0"/>
        <w:ind w:firstLine="709"/>
        <w:jc w:val="center"/>
        <w:rPr>
          <w:b/>
        </w:rPr>
      </w:pPr>
      <w:r>
        <w:rPr>
          <w:b/>
        </w:rPr>
        <w:t>ОБЪЕМ</w:t>
      </w:r>
    </w:p>
    <w:p w:rsidR="003C2973" w:rsidRDefault="00CB5FEB">
      <w:pPr>
        <w:widowControl w:val="0"/>
        <w:ind w:firstLine="709"/>
        <w:jc w:val="center"/>
        <w:rPr>
          <w:b/>
        </w:rPr>
      </w:pPr>
      <w:r>
        <w:rPr>
          <w:b/>
        </w:rPr>
        <w:t xml:space="preserve">финансирования государственной программы </w:t>
      </w:r>
    </w:p>
    <w:p w:rsidR="003C2973" w:rsidRPr="009D2F09" w:rsidRDefault="00361425" w:rsidP="00556F35">
      <w:pPr>
        <w:widowControl w:val="0"/>
        <w:spacing w:line="276" w:lineRule="auto"/>
        <w:ind w:right="820" w:firstLine="709"/>
        <w:jc w:val="right"/>
      </w:pPr>
      <w:r>
        <w:tab/>
      </w:r>
      <w:r>
        <w:tab/>
      </w:r>
      <w:r w:rsidR="00556F35">
        <w:t xml:space="preserve">     </w:t>
      </w:r>
      <w:r>
        <w:t xml:space="preserve">Таблица </w:t>
      </w:r>
      <w:r w:rsidR="005F79AC" w:rsidRPr="009D2F09">
        <w:t>5</w:t>
      </w:r>
    </w:p>
    <w:tbl>
      <w:tblPr>
        <w:tblW w:w="5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406"/>
        <w:gridCol w:w="1927"/>
        <w:gridCol w:w="1844"/>
        <w:gridCol w:w="1420"/>
        <w:gridCol w:w="987"/>
        <w:gridCol w:w="1276"/>
        <w:gridCol w:w="1273"/>
        <w:gridCol w:w="1276"/>
        <w:gridCol w:w="1420"/>
        <w:gridCol w:w="1134"/>
        <w:gridCol w:w="1134"/>
        <w:gridCol w:w="1273"/>
      </w:tblGrid>
      <w:tr w:rsidR="001A4787" w:rsidRPr="00556F35" w:rsidTr="000E2055">
        <w:trPr>
          <w:trHeight w:val="283"/>
        </w:trPr>
        <w:tc>
          <w:tcPr>
            <w:tcW w:w="132"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 xml:space="preserve">№ </w:t>
            </w:r>
            <w:proofErr w:type="spellStart"/>
            <w:proofErr w:type="gramStart"/>
            <w:r w:rsidRPr="00556F35">
              <w:rPr>
                <w:rFonts w:ascii="Times New Roman" w:eastAsiaTheme="minorHAnsi" w:hAnsi="Times New Roman"/>
                <w:sz w:val="20"/>
                <w:lang w:eastAsia="en-US"/>
              </w:rPr>
              <w:t>п</w:t>
            </w:r>
            <w:proofErr w:type="spellEnd"/>
            <w:proofErr w:type="gramEnd"/>
            <w:r w:rsidRPr="00556F35">
              <w:rPr>
                <w:rFonts w:ascii="Times New Roman" w:eastAsiaTheme="minorHAnsi" w:hAnsi="Times New Roman"/>
                <w:sz w:val="20"/>
                <w:lang w:eastAsia="en-US"/>
              </w:rPr>
              <w:t>/</w:t>
            </w:r>
            <w:proofErr w:type="spellStart"/>
            <w:r w:rsidRPr="00556F35">
              <w:rPr>
                <w:rFonts w:ascii="Times New Roman" w:eastAsiaTheme="minorHAnsi" w:hAnsi="Times New Roman"/>
                <w:sz w:val="20"/>
                <w:lang w:eastAsia="en-US"/>
              </w:rPr>
              <w:t>п</w:t>
            </w:r>
            <w:proofErr w:type="spellEnd"/>
          </w:p>
        </w:tc>
        <w:tc>
          <w:tcPr>
            <w:tcW w:w="627"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Наименование государственной программы, подпрограммы, отдельного мероприятия</w:t>
            </w:r>
          </w:p>
        </w:tc>
        <w:tc>
          <w:tcPr>
            <w:tcW w:w="600"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Вид источника финансирования</w:t>
            </w:r>
          </w:p>
        </w:tc>
        <w:tc>
          <w:tcPr>
            <w:tcW w:w="462"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 xml:space="preserve">Часть перечня мероприятий  </w:t>
            </w:r>
          </w:p>
        </w:tc>
        <w:tc>
          <w:tcPr>
            <w:tcW w:w="321"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 xml:space="preserve">Вид </w:t>
            </w:r>
            <w:r w:rsidRPr="00556F35">
              <w:rPr>
                <w:rFonts w:ascii="Times New Roman" w:eastAsiaTheme="minorHAnsi" w:hAnsi="Times New Roman"/>
                <w:sz w:val="20"/>
                <w:lang w:eastAsia="en-US"/>
              </w:rPr>
              <w:br/>
              <w:t>расходов</w:t>
            </w:r>
          </w:p>
        </w:tc>
        <w:tc>
          <w:tcPr>
            <w:tcW w:w="2444" w:type="pct"/>
            <w:gridSpan w:val="6"/>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Объем финансирования по годам, тыс. руб.</w:t>
            </w:r>
          </w:p>
        </w:tc>
        <w:tc>
          <w:tcPr>
            <w:tcW w:w="414" w:type="pct"/>
            <w:vMerge w:val="restart"/>
            <w:vAlign w:val="center"/>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ИТОГО</w:t>
            </w:r>
          </w:p>
        </w:tc>
      </w:tr>
      <w:tr w:rsidR="003A4634" w:rsidRPr="00556F35" w:rsidTr="000E2055">
        <w:trPr>
          <w:trHeight w:val="145"/>
        </w:trPr>
        <w:tc>
          <w:tcPr>
            <w:tcW w:w="132" w:type="pct"/>
            <w:vMerge/>
          </w:tcPr>
          <w:p w:rsidR="00E549D7" w:rsidRPr="00556F35" w:rsidRDefault="00E549D7" w:rsidP="00AA41FF">
            <w:pPr>
              <w:outlineLvl w:val="0"/>
              <w:rPr>
                <w:rFonts w:ascii="Times New Roman" w:eastAsiaTheme="minorHAnsi" w:hAnsi="Times New Roman"/>
                <w:sz w:val="20"/>
                <w:lang w:eastAsia="en-US"/>
              </w:rPr>
            </w:pPr>
          </w:p>
        </w:tc>
        <w:tc>
          <w:tcPr>
            <w:tcW w:w="627" w:type="pct"/>
            <w:vMerge/>
          </w:tcPr>
          <w:p w:rsidR="00E549D7" w:rsidRPr="00556F35" w:rsidRDefault="00E549D7" w:rsidP="00AA41FF">
            <w:pPr>
              <w:outlineLvl w:val="0"/>
              <w:rPr>
                <w:rFonts w:ascii="Times New Roman" w:eastAsiaTheme="minorHAnsi" w:hAnsi="Times New Roman"/>
                <w:sz w:val="20"/>
                <w:lang w:eastAsia="en-US"/>
              </w:rPr>
            </w:pPr>
          </w:p>
        </w:tc>
        <w:tc>
          <w:tcPr>
            <w:tcW w:w="600" w:type="pct"/>
            <w:vMerge/>
          </w:tcPr>
          <w:p w:rsidR="00E549D7" w:rsidRPr="00556F35" w:rsidRDefault="00E549D7" w:rsidP="00AA41FF">
            <w:pPr>
              <w:outlineLvl w:val="0"/>
              <w:rPr>
                <w:rFonts w:ascii="Times New Roman" w:eastAsiaTheme="minorHAnsi" w:hAnsi="Times New Roman"/>
                <w:sz w:val="20"/>
                <w:lang w:eastAsia="en-US"/>
              </w:rPr>
            </w:pPr>
          </w:p>
        </w:tc>
        <w:tc>
          <w:tcPr>
            <w:tcW w:w="462" w:type="pct"/>
            <w:vMerge/>
          </w:tcPr>
          <w:p w:rsidR="00E549D7" w:rsidRPr="00556F35" w:rsidRDefault="00E549D7" w:rsidP="00AA41FF">
            <w:pPr>
              <w:outlineLvl w:val="0"/>
              <w:rPr>
                <w:rFonts w:ascii="Times New Roman" w:eastAsiaTheme="minorHAnsi" w:hAnsi="Times New Roman"/>
                <w:sz w:val="20"/>
                <w:lang w:eastAsia="en-US"/>
              </w:rPr>
            </w:pPr>
          </w:p>
        </w:tc>
        <w:tc>
          <w:tcPr>
            <w:tcW w:w="321" w:type="pct"/>
            <w:vMerge/>
          </w:tcPr>
          <w:p w:rsidR="00E549D7" w:rsidRPr="00556F35" w:rsidRDefault="00E549D7" w:rsidP="00AA41FF">
            <w:pPr>
              <w:outlineLvl w:val="0"/>
              <w:rPr>
                <w:rFonts w:ascii="Times New Roman" w:eastAsiaTheme="minorHAnsi" w:hAnsi="Times New Roman"/>
                <w:sz w:val="20"/>
                <w:lang w:eastAsia="en-US"/>
              </w:rPr>
            </w:pPr>
          </w:p>
        </w:tc>
        <w:tc>
          <w:tcPr>
            <w:tcW w:w="415"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2019</w:t>
            </w:r>
            <w:r w:rsidR="00E549D7" w:rsidRPr="00556F35">
              <w:rPr>
                <w:rFonts w:ascii="Times New Roman" w:hAnsi="Times New Roman"/>
                <w:sz w:val="20"/>
                <w:lang w:val="en-US"/>
              </w:rPr>
              <w:t xml:space="preserve"> </w:t>
            </w:r>
            <w:r w:rsidRPr="00556F35">
              <w:rPr>
                <w:rFonts w:ascii="Times New Roman" w:hAnsi="Times New Roman"/>
                <w:sz w:val="20"/>
              </w:rPr>
              <w:t>г.</w:t>
            </w:r>
          </w:p>
        </w:tc>
        <w:tc>
          <w:tcPr>
            <w:tcW w:w="414"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2020 г.</w:t>
            </w:r>
          </w:p>
        </w:tc>
        <w:tc>
          <w:tcPr>
            <w:tcW w:w="415"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2021 г.</w:t>
            </w:r>
          </w:p>
        </w:tc>
        <w:tc>
          <w:tcPr>
            <w:tcW w:w="462"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2022 г.</w:t>
            </w:r>
          </w:p>
        </w:tc>
        <w:tc>
          <w:tcPr>
            <w:tcW w:w="369"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2023 г.</w:t>
            </w:r>
          </w:p>
        </w:tc>
        <w:tc>
          <w:tcPr>
            <w:tcW w:w="369" w:type="pct"/>
            <w:vAlign w:val="center"/>
          </w:tcPr>
          <w:p w:rsidR="00E549D7" w:rsidRPr="00556F35" w:rsidRDefault="004B6E21" w:rsidP="00AA41FF">
            <w:pPr>
              <w:widowControl w:val="0"/>
              <w:jc w:val="center"/>
              <w:rPr>
                <w:rFonts w:ascii="Times New Roman" w:hAnsi="Times New Roman"/>
                <w:sz w:val="20"/>
              </w:rPr>
            </w:pPr>
            <w:r w:rsidRPr="00556F35">
              <w:rPr>
                <w:rFonts w:ascii="Times New Roman" w:hAnsi="Times New Roman"/>
                <w:sz w:val="20"/>
              </w:rPr>
              <w:t>2024</w:t>
            </w:r>
            <w:r w:rsidR="00E549D7" w:rsidRPr="00556F35">
              <w:rPr>
                <w:rFonts w:ascii="Times New Roman" w:hAnsi="Times New Roman"/>
                <w:sz w:val="20"/>
              </w:rPr>
              <w:t xml:space="preserve"> г</w:t>
            </w:r>
            <w:r w:rsidRPr="00556F35">
              <w:rPr>
                <w:rFonts w:ascii="Times New Roman" w:hAnsi="Times New Roman"/>
                <w:sz w:val="20"/>
              </w:rPr>
              <w:t>.</w:t>
            </w:r>
          </w:p>
        </w:tc>
        <w:tc>
          <w:tcPr>
            <w:tcW w:w="414" w:type="pct"/>
            <w:vMerge/>
          </w:tcPr>
          <w:p w:rsidR="00E549D7" w:rsidRPr="00556F35" w:rsidRDefault="00E549D7" w:rsidP="00AA41FF">
            <w:pPr>
              <w:widowControl w:val="0"/>
              <w:jc w:val="center"/>
              <w:rPr>
                <w:rFonts w:ascii="Times New Roman" w:hAnsi="Times New Roman"/>
              </w:rPr>
            </w:pPr>
          </w:p>
        </w:tc>
      </w:tr>
    </w:tbl>
    <w:p w:rsidR="00E549D7" w:rsidRPr="00556F35" w:rsidRDefault="00E549D7" w:rsidP="00E549D7">
      <w:pPr>
        <w:spacing w:line="14" w:lineRule="auto"/>
      </w:pPr>
    </w:p>
    <w:tbl>
      <w:tblPr>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422"/>
        <w:gridCol w:w="1906"/>
        <w:gridCol w:w="1844"/>
        <w:gridCol w:w="1422"/>
        <w:gridCol w:w="995"/>
        <w:gridCol w:w="1250"/>
        <w:gridCol w:w="1300"/>
        <w:gridCol w:w="1272"/>
        <w:gridCol w:w="1419"/>
        <w:gridCol w:w="1134"/>
        <w:gridCol w:w="1131"/>
        <w:gridCol w:w="1266"/>
      </w:tblGrid>
      <w:tr w:rsidR="00227464" w:rsidRPr="00556F35" w:rsidTr="00227464">
        <w:trPr>
          <w:trHeight w:val="13"/>
          <w:tblHeader/>
        </w:trPr>
        <w:tc>
          <w:tcPr>
            <w:tcW w:w="137"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1</w:t>
            </w:r>
          </w:p>
        </w:tc>
        <w:tc>
          <w:tcPr>
            <w:tcW w:w="620"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2</w:t>
            </w:r>
          </w:p>
        </w:tc>
        <w:tc>
          <w:tcPr>
            <w:tcW w:w="600"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3</w:t>
            </w:r>
          </w:p>
        </w:tc>
        <w:tc>
          <w:tcPr>
            <w:tcW w:w="463"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4</w:t>
            </w:r>
          </w:p>
        </w:tc>
        <w:tc>
          <w:tcPr>
            <w:tcW w:w="324"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5</w:t>
            </w:r>
          </w:p>
        </w:tc>
        <w:tc>
          <w:tcPr>
            <w:tcW w:w="407"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6</w:t>
            </w:r>
          </w:p>
        </w:tc>
        <w:tc>
          <w:tcPr>
            <w:tcW w:w="423"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7</w:t>
            </w:r>
          </w:p>
        </w:tc>
        <w:tc>
          <w:tcPr>
            <w:tcW w:w="414"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8</w:t>
            </w:r>
          </w:p>
        </w:tc>
        <w:tc>
          <w:tcPr>
            <w:tcW w:w="462"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9</w:t>
            </w:r>
          </w:p>
        </w:tc>
        <w:tc>
          <w:tcPr>
            <w:tcW w:w="369"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10</w:t>
            </w:r>
          </w:p>
        </w:tc>
        <w:tc>
          <w:tcPr>
            <w:tcW w:w="368"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11</w:t>
            </w:r>
          </w:p>
        </w:tc>
        <w:tc>
          <w:tcPr>
            <w:tcW w:w="412" w:type="pct"/>
          </w:tcPr>
          <w:p w:rsidR="00E549D7" w:rsidRPr="00556F35" w:rsidRDefault="00E549D7" w:rsidP="00AA41FF">
            <w:pPr>
              <w:jc w:val="center"/>
              <w:rPr>
                <w:rFonts w:ascii="Times New Roman" w:eastAsiaTheme="minorHAnsi" w:hAnsi="Times New Roman"/>
                <w:sz w:val="20"/>
                <w:lang w:eastAsia="en-US"/>
              </w:rPr>
            </w:pPr>
            <w:r w:rsidRPr="00556F35">
              <w:rPr>
                <w:rFonts w:ascii="Times New Roman" w:eastAsiaTheme="minorHAnsi" w:hAnsi="Times New Roman"/>
                <w:sz w:val="20"/>
                <w:lang w:eastAsia="en-US"/>
              </w:rPr>
              <w:t>12</w:t>
            </w:r>
          </w:p>
        </w:tc>
      </w:tr>
      <w:tr w:rsidR="00227464" w:rsidRPr="004B6E21" w:rsidTr="00227464">
        <w:trPr>
          <w:trHeight w:val="353"/>
        </w:trPr>
        <w:tc>
          <w:tcPr>
            <w:tcW w:w="137" w:type="pct"/>
            <w:vMerge w:val="restart"/>
          </w:tcPr>
          <w:p w:rsidR="0002387B" w:rsidRPr="004B6E21" w:rsidRDefault="0002387B" w:rsidP="00AA41FF">
            <w:pPr>
              <w:jc w:val="center"/>
              <w:rPr>
                <w:rFonts w:ascii="Times New Roman" w:eastAsiaTheme="minorHAnsi" w:hAnsi="Times New Roman"/>
                <w:sz w:val="20"/>
                <w:lang w:eastAsia="en-US"/>
              </w:rPr>
            </w:pPr>
            <w:r w:rsidRPr="004B6E21">
              <w:rPr>
                <w:rFonts w:ascii="Times New Roman" w:eastAsiaTheme="minorHAnsi" w:hAnsi="Times New Roman"/>
                <w:sz w:val="20"/>
                <w:lang w:eastAsia="en-US"/>
              </w:rPr>
              <w:t>1</w:t>
            </w:r>
          </w:p>
        </w:tc>
        <w:tc>
          <w:tcPr>
            <w:tcW w:w="620" w:type="pct"/>
            <w:vMerge w:val="restart"/>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Государственная программа</w:t>
            </w:r>
          </w:p>
        </w:tc>
        <w:tc>
          <w:tcPr>
            <w:tcW w:w="600" w:type="pct"/>
            <w:vMerge w:val="restart"/>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 xml:space="preserve">Бюджет </w:t>
            </w:r>
            <w:r w:rsidRPr="004B6E21">
              <w:rPr>
                <w:rFonts w:ascii="Times New Roman" w:eastAsiaTheme="minorHAnsi" w:hAnsi="Times New Roman"/>
                <w:sz w:val="20"/>
                <w:lang w:eastAsia="en-US"/>
              </w:rPr>
              <w:br/>
              <w:t>Санкт-Петербурга</w:t>
            </w:r>
          </w:p>
          <w:p w:rsidR="0002387B" w:rsidRPr="004B6E21" w:rsidRDefault="0002387B" w:rsidP="00AA41FF">
            <w:pPr>
              <w:rPr>
                <w:rFonts w:ascii="Times New Roman" w:eastAsiaTheme="minorHAnsi" w:hAnsi="Times New Roman"/>
                <w:sz w:val="20"/>
                <w:lang w:eastAsia="en-US"/>
              </w:rPr>
            </w:pPr>
          </w:p>
          <w:p w:rsidR="0002387B" w:rsidRPr="004B6E21" w:rsidRDefault="0002387B" w:rsidP="00AA41FF">
            <w:pPr>
              <w:rPr>
                <w:rFonts w:ascii="Times New Roman" w:eastAsiaTheme="minorHAnsi" w:hAnsi="Times New Roman"/>
                <w:sz w:val="20"/>
                <w:lang w:eastAsia="en-US"/>
              </w:rPr>
            </w:pPr>
          </w:p>
          <w:p w:rsidR="0002387B" w:rsidRPr="004B6E21" w:rsidRDefault="0002387B" w:rsidP="00AA41FF">
            <w:pPr>
              <w:rPr>
                <w:rFonts w:ascii="Times New Roman" w:eastAsiaTheme="minorHAnsi" w:hAnsi="Times New Roman"/>
                <w:sz w:val="20"/>
                <w:lang w:eastAsia="en-US"/>
              </w:rPr>
            </w:pPr>
          </w:p>
        </w:tc>
        <w:tc>
          <w:tcPr>
            <w:tcW w:w="463" w:type="pct"/>
            <w:vMerge w:val="restart"/>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Проектная часть</w:t>
            </w:r>
          </w:p>
        </w:tc>
        <w:tc>
          <w:tcPr>
            <w:tcW w:w="324" w:type="pct"/>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Текущие расходы</w:t>
            </w:r>
          </w:p>
        </w:tc>
        <w:tc>
          <w:tcPr>
            <w:tcW w:w="407"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18</w:t>
            </w:r>
            <w:r>
              <w:rPr>
                <w:rFonts w:ascii="Times New Roman" w:hAnsi="Times New Roman"/>
                <w:color w:val="000000"/>
                <w:sz w:val="20"/>
              </w:rPr>
              <w:t xml:space="preserve"> </w:t>
            </w:r>
            <w:r w:rsidRPr="001F7F02">
              <w:rPr>
                <w:rFonts w:ascii="Times New Roman" w:hAnsi="Times New Roman"/>
                <w:color w:val="000000"/>
                <w:sz w:val="20"/>
              </w:rPr>
              <w:t>580,8</w:t>
            </w:r>
          </w:p>
        </w:tc>
        <w:tc>
          <w:tcPr>
            <w:tcW w:w="423"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175</w:t>
            </w:r>
            <w:r>
              <w:rPr>
                <w:rFonts w:ascii="Times New Roman" w:hAnsi="Times New Roman"/>
                <w:color w:val="000000"/>
                <w:sz w:val="20"/>
              </w:rPr>
              <w:t xml:space="preserve"> </w:t>
            </w:r>
            <w:r w:rsidRPr="001F7F02">
              <w:rPr>
                <w:rFonts w:ascii="Times New Roman" w:hAnsi="Times New Roman"/>
                <w:color w:val="000000"/>
                <w:sz w:val="20"/>
              </w:rPr>
              <w:t>454,2</w:t>
            </w:r>
          </w:p>
        </w:tc>
        <w:tc>
          <w:tcPr>
            <w:tcW w:w="414"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161</w:t>
            </w:r>
            <w:r>
              <w:rPr>
                <w:rFonts w:ascii="Times New Roman" w:hAnsi="Times New Roman"/>
                <w:color w:val="000000"/>
                <w:sz w:val="20"/>
              </w:rPr>
              <w:t xml:space="preserve"> </w:t>
            </w:r>
            <w:r w:rsidRPr="001F7F02">
              <w:rPr>
                <w:rFonts w:ascii="Times New Roman" w:hAnsi="Times New Roman"/>
                <w:color w:val="000000"/>
                <w:sz w:val="20"/>
              </w:rPr>
              <w:t>453,2</w:t>
            </w:r>
          </w:p>
        </w:tc>
        <w:tc>
          <w:tcPr>
            <w:tcW w:w="462"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369"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368"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412"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887</w:t>
            </w:r>
            <w:r>
              <w:rPr>
                <w:rFonts w:ascii="Times New Roman" w:hAnsi="Times New Roman"/>
                <w:color w:val="000000"/>
                <w:sz w:val="20"/>
              </w:rPr>
              <w:t xml:space="preserve"> </w:t>
            </w:r>
            <w:r w:rsidRPr="001F7F02">
              <w:rPr>
                <w:rFonts w:ascii="Times New Roman" w:hAnsi="Times New Roman"/>
                <w:color w:val="000000"/>
                <w:sz w:val="20"/>
              </w:rPr>
              <w:t>040,8</w:t>
            </w:r>
          </w:p>
        </w:tc>
      </w:tr>
      <w:tr w:rsidR="00227464" w:rsidRPr="004B6E21" w:rsidTr="00227464">
        <w:trPr>
          <w:trHeight w:val="249"/>
        </w:trPr>
        <w:tc>
          <w:tcPr>
            <w:tcW w:w="137" w:type="pct"/>
            <w:vMerge/>
          </w:tcPr>
          <w:p w:rsidR="000A03F5" w:rsidRPr="004B6E21" w:rsidRDefault="000A03F5" w:rsidP="00AA41FF">
            <w:pPr>
              <w:outlineLvl w:val="0"/>
              <w:rPr>
                <w:rFonts w:ascii="Times New Roman" w:eastAsiaTheme="minorHAnsi" w:hAnsi="Times New Roman"/>
                <w:sz w:val="20"/>
                <w:lang w:eastAsia="en-US"/>
              </w:rPr>
            </w:pPr>
          </w:p>
        </w:tc>
        <w:tc>
          <w:tcPr>
            <w:tcW w:w="620" w:type="pct"/>
            <w:vMerge/>
          </w:tcPr>
          <w:p w:rsidR="000A03F5" w:rsidRPr="004B6E21" w:rsidRDefault="000A03F5" w:rsidP="00AA41FF">
            <w:pPr>
              <w:outlineLvl w:val="0"/>
              <w:rPr>
                <w:rFonts w:ascii="Times New Roman" w:eastAsiaTheme="minorHAnsi" w:hAnsi="Times New Roman"/>
                <w:sz w:val="20"/>
                <w:lang w:eastAsia="en-US"/>
              </w:rPr>
            </w:pPr>
          </w:p>
        </w:tc>
        <w:tc>
          <w:tcPr>
            <w:tcW w:w="600" w:type="pct"/>
            <w:vMerge/>
          </w:tcPr>
          <w:p w:rsidR="000A03F5" w:rsidRPr="004B6E21" w:rsidRDefault="000A03F5" w:rsidP="00AA41FF">
            <w:pPr>
              <w:outlineLvl w:val="0"/>
              <w:rPr>
                <w:rFonts w:ascii="Times New Roman" w:eastAsiaTheme="minorHAnsi" w:hAnsi="Times New Roman"/>
                <w:sz w:val="20"/>
                <w:lang w:eastAsia="en-US"/>
              </w:rPr>
            </w:pPr>
          </w:p>
        </w:tc>
        <w:tc>
          <w:tcPr>
            <w:tcW w:w="463" w:type="pct"/>
            <w:vMerge/>
          </w:tcPr>
          <w:p w:rsidR="000A03F5" w:rsidRPr="004B6E21" w:rsidRDefault="000A03F5" w:rsidP="00AA41FF">
            <w:pPr>
              <w:rPr>
                <w:rFonts w:ascii="Times New Roman" w:eastAsiaTheme="minorHAnsi" w:hAnsi="Times New Roman"/>
                <w:sz w:val="20"/>
                <w:lang w:eastAsia="en-US"/>
              </w:rPr>
            </w:pPr>
          </w:p>
        </w:tc>
        <w:tc>
          <w:tcPr>
            <w:tcW w:w="324" w:type="pct"/>
          </w:tcPr>
          <w:p w:rsidR="000A03F5" w:rsidRPr="004B6E21" w:rsidRDefault="000A03F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Расходы развития</w:t>
            </w:r>
          </w:p>
        </w:tc>
        <w:tc>
          <w:tcPr>
            <w:tcW w:w="407" w:type="pct"/>
          </w:tcPr>
          <w:p w:rsidR="000A03F5" w:rsidRPr="004B6E21" w:rsidRDefault="000A03F5" w:rsidP="000A03F5">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0A03F5" w:rsidRDefault="000A03F5" w:rsidP="000A03F5">
            <w:pPr>
              <w:jc w:val="right"/>
            </w:pPr>
            <w:r w:rsidRPr="00FB0267">
              <w:rPr>
                <w:rFonts w:ascii="Times New Roman" w:eastAsiaTheme="minorHAnsi" w:hAnsi="Times New Roman"/>
                <w:sz w:val="20"/>
                <w:lang w:eastAsia="en-US"/>
              </w:rPr>
              <w:t>0,0</w:t>
            </w:r>
          </w:p>
        </w:tc>
        <w:tc>
          <w:tcPr>
            <w:tcW w:w="414" w:type="pct"/>
          </w:tcPr>
          <w:p w:rsidR="000A03F5" w:rsidRDefault="000A03F5" w:rsidP="000A03F5">
            <w:pPr>
              <w:jc w:val="right"/>
            </w:pPr>
            <w:r w:rsidRPr="00FB0267">
              <w:rPr>
                <w:rFonts w:ascii="Times New Roman" w:eastAsiaTheme="minorHAnsi" w:hAnsi="Times New Roman"/>
                <w:sz w:val="20"/>
                <w:lang w:eastAsia="en-US"/>
              </w:rPr>
              <w:t>0,0</w:t>
            </w:r>
          </w:p>
        </w:tc>
        <w:tc>
          <w:tcPr>
            <w:tcW w:w="462" w:type="pct"/>
          </w:tcPr>
          <w:p w:rsidR="000A03F5" w:rsidRDefault="000A03F5" w:rsidP="000A03F5">
            <w:pPr>
              <w:jc w:val="right"/>
            </w:pPr>
            <w:r w:rsidRPr="00FB0267">
              <w:rPr>
                <w:rFonts w:ascii="Times New Roman" w:eastAsiaTheme="minorHAnsi" w:hAnsi="Times New Roman"/>
                <w:sz w:val="20"/>
                <w:lang w:eastAsia="en-US"/>
              </w:rPr>
              <w:t>0,0</w:t>
            </w:r>
          </w:p>
        </w:tc>
        <w:tc>
          <w:tcPr>
            <w:tcW w:w="369" w:type="pct"/>
          </w:tcPr>
          <w:p w:rsidR="000A03F5" w:rsidRDefault="000A03F5" w:rsidP="000A03F5">
            <w:pPr>
              <w:jc w:val="right"/>
            </w:pPr>
            <w:r w:rsidRPr="00FB0267">
              <w:rPr>
                <w:rFonts w:ascii="Times New Roman" w:eastAsiaTheme="minorHAnsi" w:hAnsi="Times New Roman"/>
                <w:sz w:val="20"/>
                <w:lang w:eastAsia="en-US"/>
              </w:rPr>
              <w:t>0,0</w:t>
            </w:r>
          </w:p>
        </w:tc>
        <w:tc>
          <w:tcPr>
            <w:tcW w:w="368" w:type="pct"/>
          </w:tcPr>
          <w:p w:rsidR="000A03F5" w:rsidRDefault="000A03F5" w:rsidP="000A03F5">
            <w:pPr>
              <w:jc w:val="right"/>
            </w:pPr>
            <w:r w:rsidRPr="00FB0267">
              <w:rPr>
                <w:rFonts w:ascii="Times New Roman" w:eastAsiaTheme="minorHAnsi" w:hAnsi="Times New Roman"/>
                <w:sz w:val="20"/>
                <w:lang w:eastAsia="en-US"/>
              </w:rPr>
              <w:t>0,0</w:t>
            </w:r>
          </w:p>
        </w:tc>
        <w:tc>
          <w:tcPr>
            <w:tcW w:w="412" w:type="pct"/>
          </w:tcPr>
          <w:p w:rsidR="000A03F5" w:rsidRDefault="000A03F5" w:rsidP="000A03F5">
            <w:pPr>
              <w:jc w:val="right"/>
            </w:pPr>
            <w:r w:rsidRPr="00FB0267">
              <w:rPr>
                <w:rFonts w:ascii="Times New Roman" w:eastAsiaTheme="minorHAnsi" w:hAnsi="Times New Roman"/>
                <w:sz w:val="20"/>
                <w:lang w:eastAsia="en-US"/>
              </w:rPr>
              <w:t>0,0</w:t>
            </w:r>
          </w:p>
        </w:tc>
      </w:tr>
      <w:tr w:rsidR="00227464" w:rsidRPr="004B6E21" w:rsidTr="00227464">
        <w:trPr>
          <w:trHeight w:val="20"/>
        </w:trPr>
        <w:tc>
          <w:tcPr>
            <w:tcW w:w="137" w:type="pct"/>
            <w:vMerge/>
          </w:tcPr>
          <w:p w:rsidR="0002387B" w:rsidRPr="004B6E21" w:rsidRDefault="0002387B" w:rsidP="00AA41FF">
            <w:pPr>
              <w:outlineLvl w:val="0"/>
              <w:rPr>
                <w:rFonts w:ascii="Times New Roman" w:eastAsiaTheme="minorHAnsi" w:hAnsi="Times New Roman"/>
                <w:sz w:val="20"/>
                <w:lang w:eastAsia="en-US"/>
              </w:rPr>
            </w:pPr>
          </w:p>
        </w:tc>
        <w:tc>
          <w:tcPr>
            <w:tcW w:w="620" w:type="pct"/>
            <w:vMerge/>
          </w:tcPr>
          <w:p w:rsidR="0002387B" w:rsidRPr="004B6E21" w:rsidRDefault="0002387B" w:rsidP="00AA41FF">
            <w:pPr>
              <w:outlineLvl w:val="0"/>
              <w:rPr>
                <w:rFonts w:ascii="Times New Roman" w:eastAsiaTheme="minorHAnsi" w:hAnsi="Times New Roman"/>
                <w:sz w:val="20"/>
                <w:lang w:eastAsia="en-US"/>
              </w:rPr>
            </w:pPr>
          </w:p>
        </w:tc>
        <w:tc>
          <w:tcPr>
            <w:tcW w:w="600" w:type="pct"/>
            <w:vMerge/>
          </w:tcPr>
          <w:p w:rsidR="0002387B" w:rsidRPr="004B6E21" w:rsidRDefault="0002387B" w:rsidP="00AA41FF">
            <w:pPr>
              <w:outlineLvl w:val="0"/>
              <w:rPr>
                <w:rFonts w:ascii="Times New Roman" w:eastAsiaTheme="minorHAnsi" w:hAnsi="Times New Roman"/>
                <w:sz w:val="20"/>
                <w:lang w:eastAsia="en-US"/>
              </w:rPr>
            </w:pPr>
          </w:p>
        </w:tc>
        <w:tc>
          <w:tcPr>
            <w:tcW w:w="463" w:type="pct"/>
            <w:vMerge/>
          </w:tcPr>
          <w:p w:rsidR="0002387B" w:rsidRPr="004B6E21" w:rsidRDefault="0002387B" w:rsidP="00AA41FF">
            <w:pPr>
              <w:rPr>
                <w:rFonts w:ascii="Times New Roman" w:eastAsiaTheme="minorHAnsi" w:hAnsi="Times New Roman"/>
                <w:sz w:val="20"/>
                <w:lang w:eastAsia="en-US"/>
              </w:rPr>
            </w:pPr>
          </w:p>
        </w:tc>
        <w:tc>
          <w:tcPr>
            <w:tcW w:w="324" w:type="pct"/>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ИТОГО</w:t>
            </w:r>
          </w:p>
        </w:tc>
        <w:tc>
          <w:tcPr>
            <w:tcW w:w="407"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18</w:t>
            </w:r>
            <w:r>
              <w:rPr>
                <w:rFonts w:ascii="Times New Roman" w:hAnsi="Times New Roman"/>
                <w:color w:val="000000"/>
                <w:sz w:val="20"/>
              </w:rPr>
              <w:t xml:space="preserve"> </w:t>
            </w:r>
            <w:r w:rsidRPr="001F7F02">
              <w:rPr>
                <w:rFonts w:ascii="Times New Roman" w:hAnsi="Times New Roman"/>
                <w:color w:val="000000"/>
                <w:sz w:val="20"/>
              </w:rPr>
              <w:t>580,8</w:t>
            </w:r>
          </w:p>
        </w:tc>
        <w:tc>
          <w:tcPr>
            <w:tcW w:w="423"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175</w:t>
            </w:r>
            <w:r>
              <w:rPr>
                <w:rFonts w:ascii="Times New Roman" w:hAnsi="Times New Roman"/>
                <w:color w:val="000000"/>
                <w:sz w:val="20"/>
              </w:rPr>
              <w:t xml:space="preserve"> </w:t>
            </w:r>
            <w:r w:rsidRPr="001F7F02">
              <w:rPr>
                <w:rFonts w:ascii="Times New Roman" w:hAnsi="Times New Roman"/>
                <w:color w:val="000000"/>
                <w:sz w:val="20"/>
              </w:rPr>
              <w:t>454,2</w:t>
            </w:r>
          </w:p>
        </w:tc>
        <w:tc>
          <w:tcPr>
            <w:tcW w:w="414"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161</w:t>
            </w:r>
            <w:r>
              <w:rPr>
                <w:rFonts w:ascii="Times New Roman" w:hAnsi="Times New Roman"/>
                <w:color w:val="000000"/>
                <w:sz w:val="20"/>
              </w:rPr>
              <w:t xml:space="preserve"> </w:t>
            </w:r>
            <w:r w:rsidRPr="001F7F02">
              <w:rPr>
                <w:rFonts w:ascii="Times New Roman" w:hAnsi="Times New Roman"/>
                <w:color w:val="000000"/>
                <w:sz w:val="20"/>
              </w:rPr>
              <w:t>453,2</w:t>
            </w:r>
          </w:p>
        </w:tc>
        <w:tc>
          <w:tcPr>
            <w:tcW w:w="462"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369"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368"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w:t>
            </w:r>
            <w:r>
              <w:rPr>
                <w:rFonts w:ascii="Times New Roman" w:hAnsi="Times New Roman"/>
                <w:color w:val="000000"/>
                <w:sz w:val="20"/>
              </w:rPr>
              <w:t xml:space="preserve"> </w:t>
            </w:r>
            <w:r w:rsidRPr="001F7F02">
              <w:rPr>
                <w:rFonts w:ascii="Times New Roman" w:hAnsi="Times New Roman"/>
                <w:color w:val="000000"/>
                <w:sz w:val="20"/>
              </w:rPr>
              <w:t>184,2</w:t>
            </w:r>
          </w:p>
        </w:tc>
        <w:tc>
          <w:tcPr>
            <w:tcW w:w="412"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887</w:t>
            </w:r>
            <w:r>
              <w:rPr>
                <w:rFonts w:ascii="Times New Roman" w:hAnsi="Times New Roman"/>
                <w:color w:val="000000"/>
                <w:sz w:val="20"/>
              </w:rPr>
              <w:t xml:space="preserve"> </w:t>
            </w:r>
            <w:r w:rsidRPr="001F7F02">
              <w:rPr>
                <w:rFonts w:ascii="Times New Roman" w:hAnsi="Times New Roman"/>
                <w:color w:val="000000"/>
                <w:sz w:val="20"/>
              </w:rPr>
              <w:t>040,8</w:t>
            </w:r>
          </w:p>
        </w:tc>
      </w:tr>
      <w:tr w:rsidR="001A4787" w:rsidRPr="004B6E21" w:rsidTr="00712D75">
        <w:trPr>
          <w:trHeight w:val="20"/>
        </w:trPr>
        <w:tc>
          <w:tcPr>
            <w:tcW w:w="137" w:type="pct"/>
            <w:vMerge/>
          </w:tcPr>
          <w:p w:rsidR="0002387B" w:rsidRPr="004B6E21" w:rsidRDefault="0002387B" w:rsidP="00AA41FF">
            <w:pPr>
              <w:outlineLvl w:val="0"/>
              <w:rPr>
                <w:rFonts w:ascii="Times New Roman" w:eastAsiaTheme="minorHAnsi" w:hAnsi="Times New Roman"/>
                <w:sz w:val="20"/>
                <w:lang w:eastAsia="en-US"/>
              </w:rPr>
            </w:pPr>
          </w:p>
        </w:tc>
        <w:tc>
          <w:tcPr>
            <w:tcW w:w="620" w:type="pct"/>
            <w:vMerge/>
          </w:tcPr>
          <w:p w:rsidR="0002387B" w:rsidRPr="004B6E21" w:rsidRDefault="0002387B" w:rsidP="00AA41FF">
            <w:pPr>
              <w:outlineLvl w:val="0"/>
              <w:rPr>
                <w:rFonts w:ascii="Times New Roman" w:eastAsiaTheme="minorHAnsi" w:hAnsi="Times New Roman"/>
                <w:sz w:val="20"/>
                <w:lang w:eastAsia="en-US"/>
              </w:rPr>
            </w:pPr>
          </w:p>
        </w:tc>
        <w:tc>
          <w:tcPr>
            <w:tcW w:w="600" w:type="pct"/>
            <w:vMerge/>
          </w:tcPr>
          <w:p w:rsidR="0002387B" w:rsidRPr="004B6E21" w:rsidRDefault="0002387B" w:rsidP="00AA41FF">
            <w:pPr>
              <w:outlineLvl w:val="0"/>
              <w:rPr>
                <w:rFonts w:ascii="Times New Roman" w:eastAsiaTheme="minorHAnsi" w:hAnsi="Times New Roman"/>
                <w:sz w:val="20"/>
                <w:lang w:eastAsia="en-US"/>
              </w:rPr>
            </w:pPr>
          </w:p>
        </w:tc>
        <w:tc>
          <w:tcPr>
            <w:tcW w:w="787" w:type="pct"/>
            <w:gridSpan w:val="2"/>
          </w:tcPr>
          <w:p w:rsidR="0002387B" w:rsidRPr="004B6E21" w:rsidRDefault="0002387B"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Процессная часть</w:t>
            </w:r>
          </w:p>
        </w:tc>
        <w:tc>
          <w:tcPr>
            <w:tcW w:w="407"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sidR="002A07DA">
              <w:rPr>
                <w:rFonts w:ascii="Times New Roman" w:hAnsi="Times New Roman"/>
                <w:color w:val="000000"/>
                <w:sz w:val="20"/>
              </w:rPr>
              <w:t xml:space="preserve"> </w:t>
            </w:r>
            <w:r w:rsidRPr="001F7F02">
              <w:rPr>
                <w:rFonts w:ascii="Times New Roman" w:hAnsi="Times New Roman"/>
                <w:color w:val="000000"/>
                <w:sz w:val="20"/>
              </w:rPr>
              <w:t>089</w:t>
            </w:r>
            <w:r w:rsidR="002A07DA">
              <w:rPr>
                <w:rFonts w:ascii="Times New Roman" w:hAnsi="Times New Roman"/>
                <w:color w:val="000000"/>
                <w:sz w:val="20"/>
              </w:rPr>
              <w:t xml:space="preserve"> </w:t>
            </w:r>
            <w:r w:rsidRPr="001F7F02">
              <w:rPr>
                <w:rFonts w:ascii="Times New Roman" w:hAnsi="Times New Roman"/>
                <w:color w:val="000000"/>
                <w:sz w:val="20"/>
              </w:rPr>
              <w:t>559,8</w:t>
            </w:r>
          </w:p>
        </w:tc>
        <w:tc>
          <w:tcPr>
            <w:tcW w:w="423"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sidR="002A07DA">
              <w:rPr>
                <w:rFonts w:ascii="Times New Roman" w:hAnsi="Times New Roman"/>
                <w:color w:val="000000"/>
                <w:sz w:val="20"/>
              </w:rPr>
              <w:t xml:space="preserve"> </w:t>
            </w:r>
            <w:r w:rsidRPr="001F7F02">
              <w:rPr>
                <w:rFonts w:ascii="Times New Roman" w:hAnsi="Times New Roman"/>
                <w:color w:val="000000"/>
                <w:sz w:val="20"/>
              </w:rPr>
              <w:t>094</w:t>
            </w:r>
            <w:r w:rsidR="002A07DA">
              <w:rPr>
                <w:rFonts w:ascii="Times New Roman" w:hAnsi="Times New Roman"/>
                <w:color w:val="000000"/>
                <w:sz w:val="20"/>
              </w:rPr>
              <w:t xml:space="preserve"> </w:t>
            </w:r>
            <w:r w:rsidRPr="001F7F02">
              <w:rPr>
                <w:rFonts w:ascii="Times New Roman" w:hAnsi="Times New Roman"/>
                <w:color w:val="000000"/>
                <w:sz w:val="20"/>
              </w:rPr>
              <w:t>245,7</w:t>
            </w:r>
          </w:p>
        </w:tc>
        <w:tc>
          <w:tcPr>
            <w:tcW w:w="414"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1041440,0</w:t>
            </w:r>
          </w:p>
        </w:tc>
        <w:tc>
          <w:tcPr>
            <w:tcW w:w="462" w:type="pct"/>
          </w:tcPr>
          <w:p w:rsidR="0002387B" w:rsidRPr="001F7F02" w:rsidRDefault="00A3335A"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1077321,</w:t>
            </w:r>
            <w:r w:rsidR="0002387B" w:rsidRPr="001F7F02">
              <w:rPr>
                <w:rFonts w:ascii="Times New Roman" w:hAnsi="Times New Roman"/>
                <w:color w:val="000000"/>
                <w:sz w:val="20"/>
              </w:rPr>
              <w:t>0</w:t>
            </w:r>
          </w:p>
        </w:tc>
        <w:tc>
          <w:tcPr>
            <w:tcW w:w="369"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1118983,4</w:t>
            </w:r>
          </w:p>
        </w:tc>
        <w:tc>
          <w:tcPr>
            <w:tcW w:w="368"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1162312,30</w:t>
            </w:r>
          </w:p>
        </w:tc>
        <w:tc>
          <w:tcPr>
            <w:tcW w:w="412" w:type="pct"/>
          </w:tcPr>
          <w:p w:rsidR="0002387B" w:rsidRPr="001F7F02" w:rsidRDefault="0002387B"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6583862,2</w:t>
            </w:r>
          </w:p>
        </w:tc>
      </w:tr>
      <w:tr w:rsidR="001A4787" w:rsidRPr="004B6E21" w:rsidTr="00712D75">
        <w:trPr>
          <w:trHeight w:val="20"/>
        </w:trPr>
        <w:tc>
          <w:tcPr>
            <w:tcW w:w="137" w:type="pct"/>
            <w:vMerge/>
          </w:tcPr>
          <w:p w:rsidR="00554F67" w:rsidRPr="004B6E21" w:rsidRDefault="00554F67" w:rsidP="00AA41FF">
            <w:pPr>
              <w:outlineLvl w:val="0"/>
              <w:rPr>
                <w:rFonts w:ascii="Times New Roman" w:eastAsiaTheme="minorHAnsi" w:hAnsi="Times New Roman"/>
                <w:sz w:val="20"/>
                <w:lang w:eastAsia="en-US"/>
              </w:rPr>
            </w:pPr>
          </w:p>
        </w:tc>
        <w:tc>
          <w:tcPr>
            <w:tcW w:w="620" w:type="pct"/>
            <w:vMerge/>
          </w:tcPr>
          <w:p w:rsidR="00554F67" w:rsidRPr="004B6E21" w:rsidRDefault="00554F67" w:rsidP="00AA41FF">
            <w:pPr>
              <w:outlineLvl w:val="0"/>
              <w:rPr>
                <w:rFonts w:ascii="Times New Roman" w:eastAsiaTheme="minorHAnsi" w:hAnsi="Times New Roman"/>
                <w:sz w:val="20"/>
                <w:lang w:eastAsia="en-US"/>
              </w:rPr>
            </w:pPr>
          </w:p>
        </w:tc>
        <w:tc>
          <w:tcPr>
            <w:tcW w:w="600" w:type="pct"/>
            <w:vMerge/>
          </w:tcPr>
          <w:p w:rsidR="00554F67" w:rsidRPr="004B6E21" w:rsidRDefault="00554F67" w:rsidP="00AA41FF">
            <w:pPr>
              <w:outlineLvl w:val="0"/>
              <w:rPr>
                <w:rFonts w:ascii="Times New Roman" w:eastAsiaTheme="minorHAnsi" w:hAnsi="Times New Roman"/>
                <w:sz w:val="20"/>
                <w:lang w:eastAsia="en-US"/>
              </w:rPr>
            </w:pPr>
          </w:p>
        </w:tc>
        <w:tc>
          <w:tcPr>
            <w:tcW w:w="787" w:type="pct"/>
            <w:gridSpan w:val="2"/>
          </w:tcPr>
          <w:p w:rsidR="00554F67" w:rsidRPr="004B6E21" w:rsidRDefault="00554F67"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ИТОГО</w:t>
            </w:r>
          </w:p>
        </w:tc>
        <w:tc>
          <w:tcPr>
            <w:tcW w:w="407" w:type="pct"/>
          </w:tcPr>
          <w:p w:rsidR="00554F67" w:rsidRPr="001F7F02" w:rsidRDefault="00554F67"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sidR="002A07DA">
              <w:rPr>
                <w:rFonts w:ascii="Times New Roman" w:hAnsi="Times New Roman"/>
                <w:color w:val="000000"/>
                <w:sz w:val="20"/>
              </w:rPr>
              <w:t xml:space="preserve"> </w:t>
            </w:r>
            <w:r w:rsidRPr="001F7F02">
              <w:rPr>
                <w:rFonts w:ascii="Times New Roman" w:hAnsi="Times New Roman"/>
                <w:color w:val="000000"/>
                <w:sz w:val="20"/>
              </w:rPr>
              <w:t>108</w:t>
            </w:r>
            <w:r w:rsidR="002A07DA">
              <w:rPr>
                <w:rFonts w:ascii="Times New Roman" w:hAnsi="Times New Roman"/>
                <w:color w:val="000000"/>
                <w:sz w:val="20"/>
              </w:rPr>
              <w:t xml:space="preserve"> </w:t>
            </w:r>
            <w:r w:rsidRPr="001F7F02">
              <w:rPr>
                <w:rFonts w:ascii="Times New Roman" w:hAnsi="Times New Roman"/>
                <w:color w:val="000000"/>
                <w:sz w:val="20"/>
              </w:rPr>
              <w:t>140,6</w:t>
            </w:r>
          </w:p>
        </w:tc>
        <w:tc>
          <w:tcPr>
            <w:tcW w:w="423" w:type="pct"/>
          </w:tcPr>
          <w:p w:rsidR="00554F67" w:rsidRPr="001F7F02" w:rsidRDefault="00554F67"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w:t>
            </w:r>
            <w:r w:rsidR="002A07DA">
              <w:rPr>
                <w:rFonts w:ascii="Times New Roman" w:hAnsi="Times New Roman"/>
                <w:color w:val="000000"/>
                <w:sz w:val="20"/>
              </w:rPr>
              <w:t xml:space="preserve"> </w:t>
            </w:r>
            <w:r>
              <w:rPr>
                <w:rFonts w:ascii="Times New Roman" w:hAnsi="Times New Roman"/>
                <w:color w:val="000000"/>
                <w:sz w:val="20"/>
              </w:rPr>
              <w:t>269</w:t>
            </w:r>
            <w:r w:rsidR="002A07DA">
              <w:rPr>
                <w:rFonts w:ascii="Times New Roman" w:hAnsi="Times New Roman"/>
                <w:color w:val="000000"/>
                <w:sz w:val="20"/>
              </w:rPr>
              <w:t xml:space="preserve"> </w:t>
            </w:r>
            <w:r>
              <w:rPr>
                <w:rFonts w:ascii="Times New Roman" w:hAnsi="Times New Roman"/>
                <w:color w:val="000000"/>
                <w:sz w:val="20"/>
              </w:rPr>
              <w:t>699,9</w:t>
            </w:r>
          </w:p>
        </w:tc>
        <w:tc>
          <w:tcPr>
            <w:tcW w:w="414" w:type="pct"/>
          </w:tcPr>
          <w:p w:rsidR="00554F67" w:rsidRPr="001F7F02" w:rsidRDefault="00554F67"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1202893,2</w:t>
            </w:r>
          </w:p>
        </w:tc>
        <w:tc>
          <w:tcPr>
            <w:tcW w:w="462" w:type="pct"/>
          </w:tcPr>
          <w:p w:rsidR="00554F67" w:rsidRPr="001F7F02" w:rsidRDefault="00554F67"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1254505,2</w:t>
            </w:r>
          </w:p>
        </w:tc>
        <w:tc>
          <w:tcPr>
            <w:tcW w:w="369" w:type="pct"/>
          </w:tcPr>
          <w:p w:rsidR="00554F67" w:rsidRPr="001F7F02" w:rsidRDefault="00554F67"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1296167,6</w:t>
            </w:r>
          </w:p>
        </w:tc>
        <w:tc>
          <w:tcPr>
            <w:tcW w:w="368" w:type="pct"/>
          </w:tcPr>
          <w:p w:rsidR="00554F67" w:rsidRPr="001F7F02" w:rsidRDefault="00554F67"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1339496,5</w:t>
            </w:r>
          </w:p>
        </w:tc>
        <w:tc>
          <w:tcPr>
            <w:tcW w:w="412" w:type="pct"/>
          </w:tcPr>
          <w:p w:rsidR="00554F67" w:rsidRPr="001F7F02" w:rsidRDefault="00554F67"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7470903,0</w:t>
            </w:r>
          </w:p>
        </w:tc>
      </w:tr>
      <w:tr w:rsidR="00227464" w:rsidRPr="004B6E21" w:rsidTr="00227464">
        <w:tc>
          <w:tcPr>
            <w:tcW w:w="137" w:type="pct"/>
            <w:vMerge/>
          </w:tcPr>
          <w:p w:rsidR="007E41D5" w:rsidRPr="004B6E21" w:rsidRDefault="007E41D5" w:rsidP="00AA41FF">
            <w:pPr>
              <w:outlineLvl w:val="0"/>
              <w:rPr>
                <w:rFonts w:ascii="Times New Roman" w:eastAsiaTheme="minorHAnsi" w:hAnsi="Times New Roman"/>
                <w:sz w:val="20"/>
                <w:lang w:eastAsia="en-US"/>
              </w:rPr>
            </w:pPr>
          </w:p>
        </w:tc>
        <w:tc>
          <w:tcPr>
            <w:tcW w:w="620" w:type="pct"/>
            <w:vMerge/>
          </w:tcPr>
          <w:p w:rsidR="007E41D5" w:rsidRPr="004B6E21" w:rsidRDefault="007E41D5" w:rsidP="00AA41FF">
            <w:pPr>
              <w:outlineLvl w:val="0"/>
              <w:rPr>
                <w:rFonts w:ascii="Times New Roman" w:eastAsiaTheme="minorHAnsi" w:hAnsi="Times New Roman"/>
                <w:sz w:val="20"/>
                <w:lang w:eastAsia="en-US"/>
              </w:rPr>
            </w:pPr>
          </w:p>
        </w:tc>
        <w:tc>
          <w:tcPr>
            <w:tcW w:w="600" w:type="pct"/>
            <w:vMerge w:val="restart"/>
          </w:tcPr>
          <w:p w:rsidR="007E41D5" w:rsidRPr="004B6E21" w:rsidRDefault="007E41D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Федеральный бюджет</w:t>
            </w:r>
          </w:p>
        </w:tc>
        <w:tc>
          <w:tcPr>
            <w:tcW w:w="463" w:type="pct"/>
            <w:vMerge w:val="restart"/>
          </w:tcPr>
          <w:p w:rsidR="007E41D5" w:rsidRPr="004B6E21" w:rsidRDefault="007E41D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Проектная часть</w:t>
            </w:r>
          </w:p>
        </w:tc>
        <w:tc>
          <w:tcPr>
            <w:tcW w:w="324" w:type="pct"/>
          </w:tcPr>
          <w:p w:rsidR="007E41D5" w:rsidRPr="004B6E21" w:rsidRDefault="007E41D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Текущие расходы</w:t>
            </w:r>
          </w:p>
        </w:tc>
        <w:tc>
          <w:tcPr>
            <w:tcW w:w="407" w:type="pct"/>
          </w:tcPr>
          <w:p w:rsidR="007E41D5" w:rsidRPr="001F7F02" w:rsidRDefault="007E41D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190173,8</w:t>
            </w:r>
          </w:p>
        </w:tc>
        <w:tc>
          <w:tcPr>
            <w:tcW w:w="423" w:type="pct"/>
          </w:tcPr>
          <w:p w:rsidR="007E41D5" w:rsidRPr="001F7F02" w:rsidRDefault="007E41D5"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352302,4</w:t>
            </w:r>
          </w:p>
        </w:tc>
        <w:tc>
          <w:tcPr>
            <w:tcW w:w="414" w:type="pct"/>
          </w:tcPr>
          <w:p w:rsidR="007E41D5" w:rsidRPr="001F7F02" w:rsidRDefault="007E41D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281087,4</w:t>
            </w:r>
          </w:p>
        </w:tc>
        <w:tc>
          <w:tcPr>
            <w:tcW w:w="462" w:type="pct"/>
          </w:tcPr>
          <w:p w:rsidR="007E41D5" w:rsidRPr="001F7F02" w:rsidRDefault="007E41D5"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355390,8</w:t>
            </w:r>
          </w:p>
        </w:tc>
        <w:tc>
          <w:tcPr>
            <w:tcW w:w="369" w:type="pct"/>
          </w:tcPr>
          <w:p w:rsidR="007E41D5" w:rsidRPr="001F7F02" w:rsidRDefault="007E41D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0,00</w:t>
            </w:r>
          </w:p>
        </w:tc>
        <w:tc>
          <w:tcPr>
            <w:tcW w:w="368" w:type="pct"/>
          </w:tcPr>
          <w:p w:rsidR="007E41D5" w:rsidRPr="001F7F02" w:rsidRDefault="007E41D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0,00</w:t>
            </w:r>
          </w:p>
        </w:tc>
        <w:tc>
          <w:tcPr>
            <w:tcW w:w="412" w:type="pct"/>
          </w:tcPr>
          <w:p w:rsidR="007E41D5" w:rsidRPr="001F7F02" w:rsidRDefault="007E41D5" w:rsidP="000A03F5">
            <w:pPr>
              <w:overflowPunct/>
              <w:autoSpaceDE/>
              <w:autoSpaceDN/>
              <w:adjustRightInd/>
              <w:jc w:val="right"/>
              <w:rPr>
                <w:rFonts w:ascii="Times New Roman" w:hAnsi="Times New Roman"/>
                <w:color w:val="000000"/>
                <w:sz w:val="20"/>
              </w:rPr>
            </w:pPr>
            <w:r>
              <w:rPr>
                <w:rFonts w:ascii="Times New Roman" w:hAnsi="Times New Roman"/>
                <w:color w:val="000000"/>
                <w:sz w:val="20"/>
              </w:rPr>
              <w:t>1 178 954,4</w:t>
            </w:r>
          </w:p>
        </w:tc>
      </w:tr>
      <w:tr w:rsidR="00227464" w:rsidRPr="004B6E21" w:rsidTr="00227464">
        <w:tc>
          <w:tcPr>
            <w:tcW w:w="137" w:type="pct"/>
            <w:vMerge/>
          </w:tcPr>
          <w:p w:rsidR="000A03F5" w:rsidRPr="004B6E21" w:rsidRDefault="000A03F5" w:rsidP="00AA41FF">
            <w:pPr>
              <w:outlineLvl w:val="0"/>
              <w:rPr>
                <w:rFonts w:ascii="Times New Roman" w:eastAsiaTheme="minorHAnsi" w:hAnsi="Times New Roman"/>
                <w:sz w:val="20"/>
                <w:lang w:eastAsia="en-US"/>
              </w:rPr>
            </w:pPr>
          </w:p>
        </w:tc>
        <w:tc>
          <w:tcPr>
            <w:tcW w:w="620" w:type="pct"/>
            <w:vMerge/>
          </w:tcPr>
          <w:p w:rsidR="000A03F5" w:rsidRPr="004B6E21" w:rsidRDefault="000A03F5" w:rsidP="00AA41FF">
            <w:pPr>
              <w:outlineLvl w:val="0"/>
              <w:rPr>
                <w:rFonts w:ascii="Times New Roman" w:eastAsiaTheme="minorHAnsi" w:hAnsi="Times New Roman"/>
                <w:sz w:val="20"/>
                <w:lang w:eastAsia="en-US"/>
              </w:rPr>
            </w:pPr>
          </w:p>
        </w:tc>
        <w:tc>
          <w:tcPr>
            <w:tcW w:w="600" w:type="pct"/>
            <w:vMerge/>
          </w:tcPr>
          <w:p w:rsidR="000A03F5" w:rsidRPr="004B6E21" w:rsidRDefault="000A03F5" w:rsidP="00AA41FF">
            <w:pPr>
              <w:outlineLvl w:val="0"/>
              <w:rPr>
                <w:rFonts w:ascii="Times New Roman" w:eastAsiaTheme="minorHAnsi" w:hAnsi="Times New Roman"/>
                <w:sz w:val="20"/>
                <w:lang w:eastAsia="en-US"/>
              </w:rPr>
            </w:pPr>
          </w:p>
        </w:tc>
        <w:tc>
          <w:tcPr>
            <w:tcW w:w="463" w:type="pct"/>
            <w:vMerge/>
          </w:tcPr>
          <w:p w:rsidR="000A03F5" w:rsidRPr="004B6E21" w:rsidRDefault="000A03F5" w:rsidP="00AA41FF">
            <w:pPr>
              <w:rPr>
                <w:rFonts w:ascii="Times New Roman" w:eastAsiaTheme="minorHAnsi" w:hAnsi="Times New Roman"/>
                <w:sz w:val="20"/>
                <w:lang w:eastAsia="en-US"/>
              </w:rPr>
            </w:pPr>
          </w:p>
        </w:tc>
        <w:tc>
          <w:tcPr>
            <w:tcW w:w="324" w:type="pct"/>
          </w:tcPr>
          <w:p w:rsidR="000A03F5" w:rsidRPr="004B6E21" w:rsidRDefault="000A03F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Расходы развития</w:t>
            </w:r>
          </w:p>
        </w:tc>
        <w:tc>
          <w:tcPr>
            <w:tcW w:w="407" w:type="pct"/>
          </w:tcPr>
          <w:p w:rsidR="000A03F5" w:rsidRPr="004B6E21" w:rsidRDefault="000A03F5" w:rsidP="005E1571">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0A03F5" w:rsidRDefault="000A03F5" w:rsidP="005E1571">
            <w:pPr>
              <w:jc w:val="right"/>
            </w:pPr>
            <w:r w:rsidRPr="00FB0267">
              <w:rPr>
                <w:rFonts w:ascii="Times New Roman" w:eastAsiaTheme="minorHAnsi" w:hAnsi="Times New Roman"/>
                <w:sz w:val="20"/>
                <w:lang w:eastAsia="en-US"/>
              </w:rPr>
              <w:t>0,0</w:t>
            </w:r>
          </w:p>
        </w:tc>
        <w:tc>
          <w:tcPr>
            <w:tcW w:w="414" w:type="pct"/>
          </w:tcPr>
          <w:p w:rsidR="000A03F5" w:rsidRDefault="000A03F5" w:rsidP="005E1571">
            <w:pPr>
              <w:jc w:val="right"/>
            </w:pPr>
            <w:r w:rsidRPr="00FB0267">
              <w:rPr>
                <w:rFonts w:ascii="Times New Roman" w:eastAsiaTheme="minorHAnsi" w:hAnsi="Times New Roman"/>
                <w:sz w:val="20"/>
                <w:lang w:eastAsia="en-US"/>
              </w:rPr>
              <w:t>0,0</w:t>
            </w:r>
          </w:p>
        </w:tc>
        <w:tc>
          <w:tcPr>
            <w:tcW w:w="462" w:type="pct"/>
          </w:tcPr>
          <w:p w:rsidR="000A03F5" w:rsidRDefault="000A03F5" w:rsidP="005E1571">
            <w:pPr>
              <w:jc w:val="right"/>
            </w:pPr>
            <w:r w:rsidRPr="00FB0267">
              <w:rPr>
                <w:rFonts w:ascii="Times New Roman" w:eastAsiaTheme="minorHAnsi" w:hAnsi="Times New Roman"/>
                <w:sz w:val="20"/>
                <w:lang w:eastAsia="en-US"/>
              </w:rPr>
              <w:t>0,0</w:t>
            </w:r>
          </w:p>
        </w:tc>
        <w:tc>
          <w:tcPr>
            <w:tcW w:w="369" w:type="pct"/>
          </w:tcPr>
          <w:p w:rsidR="000A03F5" w:rsidRDefault="000A03F5" w:rsidP="005E1571">
            <w:pPr>
              <w:jc w:val="right"/>
            </w:pPr>
            <w:r w:rsidRPr="00FB0267">
              <w:rPr>
                <w:rFonts w:ascii="Times New Roman" w:eastAsiaTheme="minorHAnsi" w:hAnsi="Times New Roman"/>
                <w:sz w:val="20"/>
                <w:lang w:eastAsia="en-US"/>
              </w:rPr>
              <w:t>0,0</w:t>
            </w:r>
          </w:p>
        </w:tc>
        <w:tc>
          <w:tcPr>
            <w:tcW w:w="368" w:type="pct"/>
          </w:tcPr>
          <w:p w:rsidR="000A03F5" w:rsidRDefault="000A03F5" w:rsidP="005E1571">
            <w:pPr>
              <w:jc w:val="right"/>
            </w:pPr>
            <w:r w:rsidRPr="00FB0267">
              <w:rPr>
                <w:rFonts w:ascii="Times New Roman" w:eastAsiaTheme="minorHAnsi" w:hAnsi="Times New Roman"/>
                <w:sz w:val="20"/>
                <w:lang w:eastAsia="en-US"/>
              </w:rPr>
              <w:t>0,0</w:t>
            </w:r>
          </w:p>
        </w:tc>
        <w:tc>
          <w:tcPr>
            <w:tcW w:w="412" w:type="pct"/>
          </w:tcPr>
          <w:p w:rsidR="000A03F5" w:rsidRDefault="000A03F5" w:rsidP="005E1571">
            <w:pPr>
              <w:jc w:val="right"/>
            </w:pPr>
            <w:r w:rsidRPr="00FB0267">
              <w:rPr>
                <w:rFonts w:ascii="Times New Roman" w:eastAsiaTheme="minorHAnsi" w:hAnsi="Times New Roman"/>
                <w:sz w:val="20"/>
                <w:lang w:eastAsia="en-US"/>
              </w:rPr>
              <w:t>0,0</w:t>
            </w:r>
          </w:p>
        </w:tc>
      </w:tr>
      <w:tr w:rsidR="00227464" w:rsidRPr="004B6E21" w:rsidTr="00227464">
        <w:trPr>
          <w:trHeight w:val="20"/>
        </w:trPr>
        <w:tc>
          <w:tcPr>
            <w:tcW w:w="137" w:type="pct"/>
            <w:vMerge/>
          </w:tcPr>
          <w:p w:rsidR="000A03F5" w:rsidRPr="004B6E21" w:rsidRDefault="000A03F5" w:rsidP="00AA41FF">
            <w:pPr>
              <w:outlineLvl w:val="0"/>
              <w:rPr>
                <w:rFonts w:ascii="Times New Roman" w:eastAsiaTheme="minorHAnsi" w:hAnsi="Times New Roman"/>
                <w:sz w:val="20"/>
                <w:lang w:eastAsia="en-US"/>
              </w:rPr>
            </w:pPr>
          </w:p>
        </w:tc>
        <w:tc>
          <w:tcPr>
            <w:tcW w:w="620" w:type="pct"/>
            <w:vMerge/>
          </w:tcPr>
          <w:p w:rsidR="000A03F5" w:rsidRPr="004B6E21" w:rsidRDefault="000A03F5" w:rsidP="00AA41FF">
            <w:pPr>
              <w:outlineLvl w:val="0"/>
              <w:rPr>
                <w:rFonts w:ascii="Times New Roman" w:eastAsiaTheme="minorHAnsi" w:hAnsi="Times New Roman"/>
                <w:sz w:val="20"/>
                <w:lang w:eastAsia="en-US"/>
              </w:rPr>
            </w:pPr>
          </w:p>
        </w:tc>
        <w:tc>
          <w:tcPr>
            <w:tcW w:w="600" w:type="pct"/>
            <w:vMerge/>
          </w:tcPr>
          <w:p w:rsidR="000A03F5" w:rsidRPr="004B6E21" w:rsidRDefault="000A03F5" w:rsidP="00AA41FF">
            <w:pPr>
              <w:outlineLvl w:val="0"/>
              <w:rPr>
                <w:rFonts w:ascii="Times New Roman" w:eastAsiaTheme="minorHAnsi" w:hAnsi="Times New Roman"/>
                <w:sz w:val="20"/>
                <w:lang w:eastAsia="en-US"/>
              </w:rPr>
            </w:pPr>
          </w:p>
        </w:tc>
        <w:tc>
          <w:tcPr>
            <w:tcW w:w="463" w:type="pct"/>
            <w:vMerge/>
          </w:tcPr>
          <w:p w:rsidR="000A03F5" w:rsidRPr="004B6E21" w:rsidRDefault="000A03F5" w:rsidP="00AA41FF">
            <w:pPr>
              <w:rPr>
                <w:rFonts w:ascii="Times New Roman" w:eastAsiaTheme="minorHAnsi" w:hAnsi="Times New Roman"/>
                <w:sz w:val="20"/>
                <w:lang w:eastAsia="en-US"/>
              </w:rPr>
            </w:pPr>
          </w:p>
        </w:tc>
        <w:tc>
          <w:tcPr>
            <w:tcW w:w="324" w:type="pct"/>
          </w:tcPr>
          <w:p w:rsidR="000A03F5" w:rsidRPr="004B6E21" w:rsidRDefault="000A03F5"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ИТОГО</w:t>
            </w:r>
          </w:p>
        </w:tc>
        <w:tc>
          <w:tcPr>
            <w:tcW w:w="407"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190</w:t>
            </w:r>
            <w:r w:rsidR="008F2D19">
              <w:rPr>
                <w:rFonts w:ascii="Times New Roman" w:hAnsi="Times New Roman"/>
                <w:color w:val="000000"/>
                <w:sz w:val="20"/>
              </w:rPr>
              <w:t xml:space="preserve"> </w:t>
            </w:r>
            <w:r w:rsidRPr="001F7F02">
              <w:rPr>
                <w:rFonts w:ascii="Times New Roman" w:hAnsi="Times New Roman"/>
                <w:color w:val="000000"/>
                <w:sz w:val="20"/>
              </w:rPr>
              <w:t>173,8</w:t>
            </w:r>
          </w:p>
        </w:tc>
        <w:tc>
          <w:tcPr>
            <w:tcW w:w="423"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352</w:t>
            </w:r>
            <w:r w:rsidR="008F2D19">
              <w:rPr>
                <w:rFonts w:ascii="Times New Roman" w:hAnsi="Times New Roman"/>
                <w:color w:val="000000"/>
                <w:sz w:val="20"/>
              </w:rPr>
              <w:t xml:space="preserve"> </w:t>
            </w:r>
            <w:r w:rsidRPr="001F7F02">
              <w:rPr>
                <w:rFonts w:ascii="Times New Roman" w:hAnsi="Times New Roman"/>
                <w:color w:val="000000"/>
                <w:sz w:val="20"/>
              </w:rPr>
              <w:t>302,4</w:t>
            </w:r>
          </w:p>
        </w:tc>
        <w:tc>
          <w:tcPr>
            <w:tcW w:w="414"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281</w:t>
            </w:r>
            <w:r w:rsidR="008F2D19">
              <w:rPr>
                <w:rFonts w:ascii="Times New Roman" w:hAnsi="Times New Roman"/>
                <w:color w:val="000000"/>
                <w:sz w:val="20"/>
              </w:rPr>
              <w:t xml:space="preserve"> </w:t>
            </w:r>
            <w:r w:rsidRPr="001F7F02">
              <w:rPr>
                <w:rFonts w:ascii="Times New Roman" w:hAnsi="Times New Roman"/>
                <w:color w:val="000000"/>
                <w:sz w:val="20"/>
              </w:rPr>
              <w:t>087,4</w:t>
            </w:r>
          </w:p>
        </w:tc>
        <w:tc>
          <w:tcPr>
            <w:tcW w:w="462"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355</w:t>
            </w:r>
            <w:r w:rsidR="008F2D19">
              <w:rPr>
                <w:rFonts w:ascii="Times New Roman" w:hAnsi="Times New Roman"/>
                <w:color w:val="000000"/>
                <w:sz w:val="20"/>
              </w:rPr>
              <w:t xml:space="preserve"> </w:t>
            </w:r>
            <w:r w:rsidRPr="001F7F02">
              <w:rPr>
                <w:rFonts w:ascii="Times New Roman" w:hAnsi="Times New Roman"/>
                <w:color w:val="000000"/>
                <w:sz w:val="20"/>
              </w:rPr>
              <w:t>390,8</w:t>
            </w:r>
          </w:p>
        </w:tc>
        <w:tc>
          <w:tcPr>
            <w:tcW w:w="369"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0,0</w:t>
            </w:r>
          </w:p>
        </w:tc>
        <w:tc>
          <w:tcPr>
            <w:tcW w:w="368"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0,0</w:t>
            </w:r>
          </w:p>
        </w:tc>
        <w:tc>
          <w:tcPr>
            <w:tcW w:w="412" w:type="pct"/>
          </w:tcPr>
          <w:p w:rsidR="000A03F5" w:rsidRPr="001F7F02" w:rsidRDefault="000A03F5" w:rsidP="000A03F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sidR="00FB5E79">
              <w:rPr>
                <w:rFonts w:ascii="Times New Roman" w:hAnsi="Times New Roman"/>
                <w:color w:val="000000"/>
                <w:sz w:val="20"/>
              </w:rPr>
              <w:t xml:space="preserve"> </w:t>
            </w:r>
            <w:r w:rsidRPr="001F7F02">
              <w:rPr>
                <w:rFonts w:ascii="Times New Roman" w:hAnsi="Times New Roman"/>
                <w:color w:val="000000"/>
                <w:sz w:val="20"/>
              </w:rPr>
              <w:t>178</w:t>
            </w:r>
            <w:r w:rsidR="00FB5E79">
              <w:rPr>
                <w:rFonts w:ascii="Times New Roman" w:hAnsi="Times New Roman"/>
                <w:color w:val="000000"/>
                <w:sz w:val="20"/>
              </w:rPr>
              <w:t xml:space="preserve"> </w:t>
            </w:r>
            <w:r w:rsidRPr="001F7F02">
              <w:rPr>
                <w:rFonts w:ascii="Times New Roman" w:hAnsi="Times New Roman"/>
                <w:color w:val="000000"/>
                <w:sz w:val="20"/>
              </w:rPr>
              <w:t>954,4</w:t>
            </w:r>
          </w:p>
        </w:tc>
      </w:tr>
      <w:tr w:rsidR="001A4787" w:rsidRPr="004B6E21" w:rsidTr="00712D75">
        <w:trPr>
          <w:trHeight w:val="20"/>
        </w:trPr>
        <w:tc>
          <w:tcPr>
            <w:tcW w:w="137" w:type="pct"/>
            <w:vMerge/>
          </w:tcPr>
          <w:p w:rsidR="002A07DA" w:rsidRPr="004B6E21" w:rsidRDefault="002A07DA" w:rsidP="00AA41FF">
            <w:pPr>
              <w:outlineLvl w:val="0"/>
              <w:rPr>
                <w:rFonts w:ascii="Times New Roman" w:eastAsiaTheme="minorHAnsi" w:hAnsi="Times New Roman"/>
                <w:sz w:val="20"/>
                <w:lang w:eastAsia="en-US"/>
              </w:rPr>
            </w:pPr>
          </w:p>
        </w:tc>
        <w:tc>
          <w:tcPr>
            <w:tcW w:w="620" w:type="pct"/>
            <w:vMerge/>
          </w:tcPr>
          <w:p w:rsidR="002A07DA" w:rsidRPr="004B6E21" w:rsidRDefault="002A07DA" w:rsidP="00AA41FF">
            <w:pPr>
              <w:outlineLvl w:val="0"/>
              <w:rPr>
                <w:rFonts w:ascii="Times New Roman" w:eastAsiaTheme="minorHAnsi" w:hAnsi="Times New Roman"/>
                <w:sz w:val="20"/>
                <w:lang w:eastAsia="en-US"/>
              </w:rPr>
            </w:pPr>
          </w:p>
        </w:tc>
        <w:tc>
          <w:tcPr>
            <w:tcW w:w="600" w:type="pct"/>
            <w:vMerge/>
          </w:tcPr>
          <w:p w:rsidR="002A07DA" w:rsidRPr="004B6E21" w:rsidRDefault="002A07DA" w:rsidP="00AA41FF">
            <w:pPr>
              <w:outlineLvl w:val="0"/>
              <w:rPr>
                <w:rFonts w:ascii="Times New Roman" w:eastAsiaTheme="minorHAnsi" w:hAnsi="Times New Roman"/>
                <w:sz w:val="20"/>
                <w:lang w:eastAsia="en-US"/>
              </w:rPr>
            </w:pPr>
          </w:p>
        </w:tc>
        <w:tc>
          <w:tcPr>
            <w:tcW w:w="787" w:type="pct"/>
            <w:gridSpan w:val="2"/>
          </w:tcPr>
          <w:p w:rsidR="002A07DA" w:rsidRPr="004B6E21" w:rsidRDefault="002A07DA"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Процессная часть</w:t>
            </w:r>
          </w:p>
        </w:tc>
        <w:tc>
          <w:tcPr>
            <w:tcW w:w="407" w:type="pct"/>
          </w:tcPr>
          <w:p w:rsidR="002A07DA" w:rsidRPr="001F7F02" w:rsidRDefault="002A07DA" w:rsidP="005E1571">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743</w:t>
            </w:r>
            <w:r w:rsidR="0061736D">
              <w:rPr>
                <w:rFonts w:ascii="Times New Roman" w:hAnsi="Times New Roman"/>
                <w:color w:val="000000"/>
                <w:sz w:val="20"/>
              </w:rPr>
              <w:t xml:space="preserve"> 994,9</w:t>
            </w:r>
          </w:p>
        </w:tc>
        <w:tc>
          <w:tcPr>
            <w:tcW w:w="423" w:type="pct"/>
          </w:tcPr>
          <w:p w:rsidR="002A07DA" w:rsidRPr="001F7F02" w:rsidRDefault="002A07DA" w:rsidP="005E1571">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948</w:t>
            </w:r>
            <w:r w:rsidR="0061736D">
              <w:rPr>
                <w:rFonts w:ascii="Times New Roman" w:hAnsi="Times New Roman"/>
                <w:color w:val="000000"/>
                <w:sz w:val="20"/>
              </w:rPr>
              <w:t xml:space="preserve"> 140,6</w:t>
            </w:r>
          </w:p>
        </w:tc>
        <w:tc>
          <w:tcPr>
            <w:tcW w:w="414" w:type="pct"/>
          </w:tcPr>
          <w:p w:rsidR="002A07DA" w:rsidRPr="001F7F02" w:rsidRDefault="002A07DA" w:rsidP="005E1571">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951</w:t>
            </w:r>
            <w:r w:rsidR="0061736D">
              <w:rPr>
                <w:rFonts w:ascii="Times New Roman" w:hAnsi="Times New Roman"/>
                <w:color w:val="000000"/>
                <w:sz w:val="20"/>
              </w:rPr>
              <w:t xml:space="preserve"> 611,2</w:t>
            </w:r>
          </w:p>
        </w:tc>
        <w:tc>
          <w:tcPr>
            <w:tcW w:w="462" w:type="pct"/>
          </w:tcPr>
          <w:p w:rsidR="002A07DA" w:rsidRPr="001F7F02" w:rsidRDefault="0061736D" w:rsidP="005E1571">
            <w:pPr>
              <w:overflowPunct/>
              <w:autoSpaceDE/>
              <w:autoSpaceDN/>
              <w:adjustRightInd/>
              <w:jc w:val="center"/>
              <w:rPr>
                <w:rFonts w:ascii="Times New Roman" w:hAnsi="Times New Roman"/>
                <w:color w:val="000000"/>
                <w:sz w:val="20"/>
              </w:rPr>
            </w:pPr>
            <w:r>
              <w:rPr>
                <w:rFonts w:ascii="Times New Roman" w:hAnsi="Times New Roman"/>
                <w:color w:val="000000"/>
                <w:sz w:val="20"/>
              </w:rPr>
              <w:t>953 417,3</w:t>
            </w:r>
          </w:p>
        </w:tc>
        <w:tc>
          <w:tcPr>
            <w:tcW w:w="369" w:type="pct"/>
          </w:tcPr>
          <w:p w:rsidR="002A07DA" w:rsidRPr="001F7F02" w:rsidRDefault="0061736D" w:rsidP="005E1571">
            <w:pPr>
              <w:overflowPunct/>
              <w:autoSpaceDE/>
              <w:autoSpaceDN/>
              <w:adjustRightInd/>
              <w:jc w:val="center"/>
              <w:rPr>
                <w:rFonts w:ascii="Times New Roman" w:hAnsi="Times New Roman"/>
                <w:color w:val="000000"/>
                <w:sz w:val="20"/>
              </w:rPr>
            </w:pPr>
            <w:r>
              <w:rPr>
                <w:rFonts w:ascii="Times New Roman" w:hAnsi="Times New Roman"/>
                <w:color w:val="000000"/>
                <w:sz w:val="20"/>
              </w:rPr>
              <w:t>953 417,3</w:t>
            </w:r>
          </w:p>
        </w:tc>
        <w:tc>
          <w:tcPr>
            <w:tcW w:w="368" w:type="pct"/>
          </w:tcPr>
          <w:p w:rsidR="002A07DA" w:rsidRPr="001F7F02" w:rsidRDefault="002A07DA" w:rsidP="00142B1F">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953417,3</w:t>
            </w:r>
          </w:p>
        </w:tc>
        <w:tc>
          <w:tcPr>
            <w:tcW w:w="412" w:type="pct"/>
          </w:tcPr>
          <w:p w:rsidR="002A07DA" w:rsidRPr="001F7F02" w:rsidRDefault="002A07DA" w:rsidP="00142B1F">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5</w:t>
            </w:r>
            <w:r w:rsidR="00FB5E79">
              <w:rPr>
                <w:rFonts w:ascii="Times New Roman" w:hAnsi="Times New Roman"/>
                <w:color w:val="000000"/>
                <w:sz w:val="20"/>
              </w:rPr>
              <w:t xml:space="preserve"> </w:t>
            </w:r>
            <w:r w:rsidRPr="001F7F02">
              <w:rPr>
                <w:rFonts w:ascii="Times New Roman" w:hAnsi="Times New Roman"/>
                <w:color w:val="000000"/>
                <w:sz w:val="20"/>
              </w:rPr>
              <w:t>503</w:t>
            </w:r>
            <w:r w:rsidR="00FB5E79">
              <w:rPr>
                <w:rFonts w:ascii="Times New Roman" w:hAnsi="Times New Roman"/>
                <w:color w:val="000000"/>
                <w:sz w:val="20"/>
              </w:rPr>
              <w:t xml:space="preserve"> </w:t>
            </w:r>
            <w:r w:rsidRPr="001F7F02">
              <w:rPr>
                <w:rFonts w:ascii="Times New Roman" w:hAnsi="Times New Roman"/>
                <w:color w:val="000000"/>
                <w:sz w:val="20"/>
              </w:rPr>
              <w:t>998,6</w:t>
            </w:r>
          </w:p>
        </w:tc>
      </w:tr>
      <w:tr w:rsidR="001A4787" w:rsidRPr="00435164" w:rsidTr="00712D75">
        <w:trPr>
          <w:trHeight w:val="20"/>
        </w:trPr>
        <w:tc>
          <w:tcPr>
            <w:tcW w:w="137" w:type="pct"/>
            <w:vMerge/>
          </w:tcPr>
          <w:p w:rsidR="0061736D" w:rsidRPr="004B6E21" w:rsidRDefault="0061736D" w:rsidP="00AA41FF">
            <w:pPr>
              <w:outlineLvl w:val="0"/>
              <w:rPr>
                <w:rFonts w:ascii="Times New Roman" w:eastAsiaTheme="minorHAnsi" w:hAnsi="Times New Roman"/>
                <w:sz w:val="20"/>
                <w:lang w:eastAsia="en-US"/>
              </w:rPr>
            </w:pPr>
          </w:p>
        </w:tc>
        <w:tc>
          <w:tcPr>
            <w:tcW w:w="620" w:type="pct"/>
            <w:vMerge/>
          </w:tcPr>
          <w:p w:rsidR="0061736D" w:rsidRPr="004B6E21" w:rsidRDefault="0061736D" w:rsidP="00AA41FF">
            <w:pPr>
              <w:outlineLvl w:val="0"/>
              <w:rPr>
                <w:rFonts w:ascii="Times New Roman" w:eastAsiaTheme="minorHAnsi" w:hAnsi="Times New Roman"/>
                <w:sz w:val="20"/>
                <w:lang w:eastAsia="en-US"/>
              </w:rPr>
            </w:pPr>
          </w:p>
        </w:tc>
        <w:tc>
          <w:tcPr>
            <w:tcW w:w="600" w:type="pct"/>
            <w:vMerge/>
          </w:tcPr>
          <w:p w:rsidR="0061736D" w:rsidRPr="004B6E21" w:rsidRDefault="0061736D" w:rsidP="00AA41FF">
            <w:pPr>
              <w:outlineLvl w:val="0"/>
              <w:rPr>
                <w:rFonts w:ascii="Times New Roman" w:eastAsiaTheme="minorHAnsi" w:hAnsi="Times New Roman"/>
                <w:sz w:val="20"/>
                <w:lang w:eastAsia="en-US"/>
              </w:rPr>
            </w:pPr>
          </w:p>
        </w:tc>
        <w:tc>
          <w:tcPr>
            <w:tcW w:w="787" w:type="pct"/>
            <w:gridSpan w:val="2"/>
          </w:tcPr>
          <w:p w:rsidR="0061736D" w:rsidRPr="004B6E21" w:rsidRDefault="0061736D" w:rsidP="00AA41FF">
            <w:pPr>
              <w:rPr>
                <w:rFonts w:ascii="Times New Roman" w:eastAsiaTheme="minorHAnsi" w:hAnsi="Times New Roman"/>
                <w:sz w:val="20"/>
                <w:lang w:eastAsia="en-US"/>
              </w:rPr>
            </w:pPr>
            <w:r w:rsidRPr="004B6E21">
              <w:rPr>
                <w:rFonts w:ascii="Times New Roman" w:eastAsiaTheme="minorHAnsi" w:hAnsi="Times New Roman"/>
                <w:sz w:val="20"/>
                <w:lang w:eastAsia="en-US"/>
              </w:rPr>
              <w:t>ИТОГО</w:t>
            </w:r>
          </w:p>
        </w:tc>
        <w:tc>
          <w:tcPr>
            <w:tcW w:w="407" w:type="pct"/>
          </w:tcPr>
          <w:p w:rsidR="0061736D" w:rsidRPr="001F7F02" w:rsidRDefault="0061736D"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934 168,7</w:t>
            </w:r>
          </w:p>
        </w:tc>
        <w:tc>
          <w:tcPr>
            <w:tcW w:w="423" w:type="pct"/>
          </w:tcPr>
          <w:p w:rsidR="0061736D" w:rsidRPr="001F7F02" w:rsidRDefault="0061736D"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1 300 443,0</w:t>
            </w:r>
          </w:p>
        </w:tc>
        <w:tc>
          <w:tcPr>
            <w:tcW w:w="414" w:type="pct"/>
          </w:tcPr>
          <w:p w:rsidR="0061736D" w:rsidRPr="001F7F02" w:rsidRDefault="0061736D"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1 232 698,6</w:t>
            </w:r>
          </w:p>
        </w:tc>
        <w:tc>
          <w:tcPr>
            <w:tcW w:w="462" w:type="pct"/>
          </w:tcPr>
          <w:p w:rsidR="0061736D" w:rsidRPr="001F7F02" w:rsidRDefault="0061736D"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1 308 808,1</w:t>
            </w:r>
          </w:p>
        </w:tc>
        <w:tc>
          <w:tcPr>
            <w:tcW w:w="369" w:type="pct"/>
          </w:tcPr>
          <w:p w:rsidR="0061736D" w:rsidRPr="001F7F02" w:rsidRDefault="0061736D"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953 417,3</w:t>
            </w:r>
          </w:p>
        </w:tc>
        <w:tc>
          <w:tcPr>
            <w:tcW w:w="368" w:type="pct"/>
          </w:tcPr>
          <w:p w:rsidR="0061736D" w:rsidRPr="001F7F02" w:rsidRDefault="0061736D" w:rsidP="00142B1F">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412" w:type="pct"/>
          </w:tcPr>
          <w:p w:rsidR="0061736D" w:rsidRPr="001F7F02" w:rsidRDefault="0061736D" w:rsidP="00142B1F">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682</w:t>
            </w:r>
            <w:r>
              <w:rPr>
                <w:rFonts w:ascii="Times New Roman" w:hAnsi="Times New Roman"/>
                <w:color w:val="000000"/>
                <w:sz w:val="20"/>
              </w:rPr>
              <w:t xml:space="preserve"> </w:t>
            </w:r>
            <w:r w:rsidRPr="001F7F02">
              <w:rPr>
                <w:rFonts w:ascii="Times New Roman" w:hAnsi="Times New Roman"/>
                <w:color w:val="000000"/>
                <w:sz w:val="20"/>
              </w:rPr>
              <w:t>953,0</w:t>
            </w:r>
          </w:p>
        </w:tc>
      </w:tr>
      <w:tr w:rsidR="001A4787" w:rsidRPr="00435164" w:rsidTr="00712D75">
        <w:trPr>
          <w:trHeight w:val="258"/>
        </w:trPr>
        <w:tc>
          <w:tcPr>
            <w:tcW w:w="137" w:type="pct"/>
            <w:vMerge/>
          </w:tcPr>
          <w:p w:rsidR="00312527" w:rsidRPr="00435164" w:rsidRDefault="00312527" w:rsidP="00AA41FF">
            <w:pPr>
              <w:outlineLvl w:val="0"/>
              <w:rPr>
                <w:rFonts w:ascii="Times New Roman" w:eastAsiaTheme="minorHAnsi" w:hAnsi="Times New Roman"/>
                <w:sz w:val="20"/>
                <w:highlight w:val="yellow"/>
                <w:lang w:eastAsia="en-US"/>
              </w:rPr>
            </w:pPr>
          </w:p>
        </w:tc>
        <w:tc>
          <w:tcPr>
            <w:tcW w:w="620" w:type="pct"/>
            <w:vMerge w:val="restart"/>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ВСЕГО</w:t>
            </w:r>
          </w:p>
        </w:tc>
        <w:tc>
          <w:tcPr>
            <w:tcW w:w="600" w:type="pct"/>
            <w:vMerge w:val="restart"/>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Проектная часть</w:t>
            </w:r>
          </w:p>
        </w:tc>
        <w:tc>
          <w:tcPr>
            <w:tcW w:w="787" w:type="pct"/>
            <w:gridSpan w:val="2"/>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Текущие расходы</w:t>
            </w:r>
          </w:p>
        </w:tc>
        <w:tc>
          <w:tcPr>
            <w:tcW w:w="407"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208754,6</w:t>
            </w:r>
          </w:p>
        </w:tc>
        <w:tc>
          <w:tcPr>
            <w:tcW w:w="423"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527756,6</w:t>
            </w:r>
          </w:p>
        </w:tc>
        <w:tc>
          <w:tcPr>
            <w:tcW w:w="414"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442540,6</w:t>
            </w:r>
          </w:p>
        </w:tc>
        <w:tc>
          <w:tcPr>
            <w:tcW w:w="462"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532575,0</w:t>
            </w:r>
          </w:p>
        </w:tc>
        <w:tc>
          <w:tcPr>
            <w:tcW w:w="369"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177184,2</w:t>
            </w:r>
          </w:p>
        </w:tc>
        <w:tc>
          <w:tcPr>
            <w:tcW w:w="368" w:type="pct"/>
          </w:tcPr>
          <w:p w:rsidR="00312527" w:rsidRPr="001F7F02" w:rsidRDefault="00312527" w:rsidP="00312527">
            <w:pPr>
              <w:overflowPunct/>
              <w:autoSpaceDE/>
              <w:autoSpaceDN/>
              <w:adjustRightInd/>
              <w:jc w:val="right"/>
              <w:rPr>
                <w:rFonts w:ascii="Times New Roman" w:hAnsi="Times New Roman"/>
                <w:color w:val="000000"/>
                <w:sz w:val="20"/>
              </w:rPr>
            </w:pPr>
            <w:r>
              <w:rPr>
                <w:rFonts w:ascii="Times New Roman" w:hAnsi="Times New Roman"/>
                <w:color w:val="000000"/>
                <w:sz w:val="20"/>
              </w:rPr>
              <w:t>177184,2</w:t>
            </w:r>
          </w:p>
        </w:tc>
        <w:tc>
          <w:tcPr>
            <w:tcW w:w="412" w:type="pct"/>
          </w:tcPr>
          <w:p w:rsidR="00312527" w:rsidRPr="001F7F02" w:rsidRDefault="00312527" w:rsidP="00312527">
            <w:pPr>
              <w:overflowPunct/>
              <w:autoSpaceDE/>
              <w:autoSpaceDN/>
              <w:adjustRightInd/>
              <w:jc w:val="right"/>
              <w:rPr>
                <w:rFonts w:ascii="Times New Roman" w:hAnsi="Times New Roman"/>
                <w:color w:val="000000"/>
                <w:sz w:val="20"/>
              </w:rPr>
            </w:pPr>
            <w:r>
              <w:rPr>
                <w:rFonts w:ascii="Times New Roman" w:hAnsi="Times New Roman"/>
                <w:color w:val="000000"/>
                <w:sz w:val="20"/>
              </w:rPr>
              <w:t>2065995,2</w:t>
            </w:r>
          </w:p>
        </w:tc>
      </w:tr>
      <w:tr w:rsidR="001A4787" w:rsidRPr="00435164" w:rsidTr="00712D75">
        <w:trPr>
          <w:trHeight w:val="258"/>
        </w:trPr>
        <w:tc>
          <w:tcPr>
            <w:tcW w:w="137" w:type="pct"/>
            <w:vMerge/>
          </w:tcPr>
          <w:p w:rsidR="00312527" w:rsidRPr="00435164" w:rsidRDefault="00312527" w:rsidP="00AA41FF">
            <w:pPr>
              <w:outlineLvl w:val="0"/>
              <w:rPr>
                <w:rFonts w:ascii="Times New Roman" w:eastAsiaTheme="minorHAnsi" w:hAnsi="Times New Roman"/>
                <w:sz w:val="20"/>
                <w:highlight w:val="yellow"/>
                <w:lang w:eastAsia="en-US"/>
              </w:rPr>
            </w:pPr>
          </w:p>
        </w:tc>
        <w:tc>
          <w:tcPr>
            <w:tcW w:w="620" w:type="pct"/>
            <w:vMerge/>
          </w:tcPr>
          <w:p w:rsidR="00312527" w:rsidRPr="00655F05" w:rsidRDefault="00312527" w:rsidP="00AA41FF">
            <w:pPr>
              <w:rPr>
                <w:rFonts w:ascii="Times New Roman" w:eastAsiaTheme="minorHAnsi" w:hAnsi="Times New Roman"/>
                <w:sz w:val="20"/>
                <w:lang w:eastAsia="en-US"/>
              </w:rPr>
            </w:pPr>
          </w:p>
        </w:tc>
        <w:tc>
          <w:tcPr>
            <w:tcW w:w="600" w:type="pct"/>
            <w:vMerge/>
          </w:tcPr>
          <w:p w:rsidR="00312527" w:rsidRPr="00655F05" w:rsidRDefault="00312527" w:rsidP="00AA41FF">
            <w:pPr>
              <w:rPr>
                <w:rFonts w:ascii="Times New Roman" w:eastAsiaTheme="minorHAnsi" w:hAnsi="Times New Roman"/>
                <w:sz w:val="20"/>
                <w:lang w:eastAsia="en-US"/>
              </w:rPr>
            </w:pPr>
          </w:p>
        </w:tc>
        <w:tc>
          <w:tcPr>
            <w:tcW w:w="787" w:type="pct"/>
            <w:gridSpan w:val="2"/>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Расходы развития</w:t>
            </w:r>
          </w:p>
        </w:tc>
        <w:tc>
          <w:tcPr>
            <w:tcW w:w="407" w:type="pct"/>
          </w:tcPr>
          <w:p w:rsidR="00312527" w:rsidRPr="00312527" w:rsidRDefault="00312527" w:rsidP="00312527">
            <w:pPr>
              <w:jc w:val="right"/>
              <w:rPr>
                <w:rFonts w:ascii="Times New Roman" w:eastAsiaTheme="minorHAnsi" w:hAnsi="Times New Roman"/>
                <w:sz w:val="20"/>
                <w:lang w:eastAsia="en-US"/>
              </w:rPr>
            </w:pPr>
            <w:r w:rsidRPr="00312527">
              <w:rPr>
                <w:rFonts w:ascii="Times New Roman" w:eastAsiaTheme="minorHAnsi" w:hAnsi="Times New Roman"/>
                <w:sz w:val="20"/>
                <w:lang w:eastAsia="en-US"/>
              </w:rPr>
              <w:t>0,0</w:t>
            </w:r>
          </w:p>
        </w:tc>
        <w:tc>
          <w:tcPr>
            <w:tcW w:w="423" w:type="pct"/>
          </w:tcPr>
          <w:p w:rsidR="00312527" w:rsidRPr="00312527" w:rsidRDefault="00312527" w:rsidP="00312527">
            <w:pPr>
              <w:jc w:val="right"/>
            </w:pPr>
            <w:r w:rsidRPr="00312527">
              <w:rPr>
                <w:rFonts w:ascii="Times New Roman" w:eastAsiaTheme="minorHAnsi" w:hAnsi="Times New Roman"/>
                <w:sz w:val="20"/>
                <w:lang w:eastAsia="en-US"/>
              </w:rPr>
              <w:t>0,0</w:t>
            </w:r>
          </w:p>
        </w:tc>
        <w:tc>
          <w:tcPr>
            <w:tcW w:w="414" w:type="pct"/>
          </w:tcPr>
          <w:p w:rsidR="00312527" w:rsidRPr="00312527" w:rsidRDefault="00312527" w:rsidP="00312527">
            <w:pPr>
              <w:jc w:val="right"/>
            </w:pPr>
            <w:r w:rsidRPr="00312527">
              <w:rPr>
                <w:rFonts w:ascii="Times New Roman" w:eastAsiaTheme="minorHAnsi" w:hAnsi="Times New Roman"/>
                <w:sz w:val="20"/>
                <w:lang w:eastAsia="en-US"/>
              </w:rPr>
              <w:t>0,0</w:t>
            </w:r>
          </w:p>
        </w:tc>
        <w:tc>
          <w:tcPr>
            <w:tcW w:w="462" w:type="pct"/>
          </w:tcPr>
          <w:p w:rsidR="00312527" w:rsidRPr="00312527" w:rsidRDefault="00312527" w:rsidP="00312527">
            <w:pPr>
              <w:jc w:val="right"/>
            </w:pPr>
            <w:r w:rsidRPr="00312527">
              <w:rPr>
                <w:rFonts w:ascii="Times New Roman" w:eastAsiaTheme="minorHAnsi" w:hAnsi="Times New Roman"/>
                <w:sz w:val="20"/>
                <w:lang w:eastAsia="en-US"/>
              </w:rPr>
              <w:t>0,0</w:t>
            </w:r>
          </w:p>
        </w:tc>
        <w:tc>
          <w:tcPr>
            <w:tcW w:w="369" w:type="pct"/>
          </w:tcPr>
          <w:p w:rsidR="00312527" w:rsidRPr="00312527" w:rsidRDefault="00312527" w:rsidP="00312527">
            <w:pPr>
              <w:jc w:val="right"/>
            </w:pPr>
            <w:r w:rsidRPr="00312527">
              <w:rPr>
                <w:rFonts w:ascii="Times New Roman" w:eastAsiaTheme="minorHAnsi" w:hAnsi="Times New Roman"/>
                <w:sz w:val="20"/>
                <w:lang w:eastAsia="en-US"/>
              </w:rPr>
              <w:t>0,0</w:t>
            </w:r>
          </w:p>
        </w:tc>
        <w:tc>
          <w:tcPr>
            <w:tcW w:w="368" w:type="pct"/>
          </w:tcPr>
          <w:p w:rsidR="00312527" w:rsidRPr="00312527" w:rsidRDefault="00312527" w:rsidP="00312527">
            <w:pPr>
              <w:jc w:val="right"/>
            </w:pPr>
            <w:r w:rsidRPr="00312527">
              <w:rPr>
                <w:rFonts w:ascii="Times New Roman" w:eastAsiaTheme="minorHAnsi" w:hAnsi="Times New Roman"/>
                <w:sz w:val="20"/>
                <w:lang w:eastAsia="en-US"/>
              </w:rPr>
              <w:t>0,0</w:t>
            </w:r>
          </w:p>
        </w:tc>
        <w:tc>
          <w:tcPr>
            <w:tcW w:w="412" w:type="pct"/>
          </w:tcPr>
          <w:p w:rsidR="00312527" w:rsidRPr="00312527" w:rsidRDefault="00312527" w:rsidP="00312527">
            <w:pPr>
              <w:jc w:val="right"/>
              <w:rPr>
                <w:rFonts w:ascii="Times New Roman" w:eastAsiaTheme="minorHAnsi" w:hAnsi="Times New Roman"/>
                <w:sz w:val="20"/>
                <w:lang w:eastAsia="en-US"/>
              </w:rPr>
            </w:pPr>
            <w:r w:rsidRPr="00312527">
              <w:rPr>
                <w:rFonts w:ascii="Times New Roman" w:eastAsiaTheme="minorHAnsi" w:hAnsi="Times New Roman"/>
                <w:sz w:val="20"/>
                <w:lang w:eastAsia="en-US"/>
              </w:rPr>
              <w:t>0,0</w:t>
            </w:r>
          </w:p>
        </w:tc>
      </w:tr>
      <w:tr w:rsidR="001A4787" w:rsidRPr="00435164" w:rsidTr="00712D75">
        <w:trPr>
          <w:trHeight w:val="126"/>
        </w:trPr>
        <w:tc>
          <w:tcPr>
            <w:tcW w:w="137" w:type="pct"/>
            <w:vMerge/>
          </w:tcPr>
          <w:p w:rsidR="00312527" w:rsidRPr="00435164" w:rsidRDefault="00312527" w:rsidP="00AA41FF">
            <w:pPr>
              <w:outlineLvl w:val="0"/>
              <w:rPr>
                <w:rFonts w:ascii="Times New Roman" w:eastAsiaTheme="minorHAnsi" w:hAnsi="Times New Roman"/>
                <w:sz w:val="20"/>
                <w:highlight w:val="yellow"/>
                <w:lang w:eastAsia="en-US"/>
              </w:rPr>
            </w:pPr>
          </w:p>
        </w:tc>
        <w:tc>
          <w:tcPr>
            <w:tcW w:w="620" w:type="pct"/>
            <w:vMerge/>
          </w:tcPr>
          <w:p w:rsidR="00312527" w:rsidRPr="00655F05" w:rsidRDefault="00312527" w:rsidP="00AA41FF">
            <w:pPr>
              <w:rPr>
                <w:rFonts w:ascii="Times New Roman" w:eastAsiaTheme="minorHAnsi" w:hAnsi="Times New Roman"/>
                <w:sz w:val="20"/>
                <w:lang w:eastAsia="en-US"/>
              </w:rPr>
            </w:pPr>
          </w:p>
        </w:tc>
        <w:tc>
          <w:tcPr>
            <w:tcW w:w="600" w:type="pct"/>
            <w:vMerge/>
          </w:tcPr>
          <w:p w:rsidR="00312527" w:rsidRPr="00655F05" w:rsidRDefault="00312527" w:rsidP="00AA41FF">
            <w:pPr>
              <w:rPr>
                <w:rFonts w:ascii="Times New Roman" w:eastAsiaTheme="minorHAnsi" w:hAnsi="Times New Roman"/>
                <w:sz w:val="20"/>
                <w:lang w:eastAsia="en-US"/>
              </w:rPr>
            </w:pPr>
          </w:p>
        </w:tc>
        <w:tc>
          <w:tcPr>
            <w:tcW w:w="787" w:type="pct"/>
            <w:gridSpan w:val="2"/>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ВСЕГО</w:t>
            </w:r>
          </w:p>
        </w:tc>
        <w:tc>
          <w:tcPr>
            <w:tcW w:w="407"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208754,6</w:t>
            </w:r>
          </w:p>
        </w:tc>
        <w:tc>
          <w:tcPr>
            <w:tcW w:w="423"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527756,6</w:t>
            </w:r>
          </w:p>
        </w:tc>
        <w:tc>
          <w:tcPr>
            <w:tcW w:w="414"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442540,6</w:t>
            </w:r>
          </w:p>
        </w:tc>
        <w:tc>
          <w:tcPr>
            <w:tcW w:w="462"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532575,0</w:t>
            </w:r>
          </w:p>
        </w:tc>
        <w:tc>
          <w:tcPr>
            <w:tcW w:w="369" w:type="pct"/>
          </w:tcPr>
          <w:p w:rsidR="00312527" w:rsidRPr="001F7F02" w:rsidRDefault="00312527" w:rsidP="0031252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177184,2</w:t>
            </w:r>
          </w:p>
        </w:tc>
        <w:tc>
          <w:tcPr>
            <w:tcW w:w="368" w:type="pct"/>
          </w:tcPr>
          <w:p w:rsidR="00312527" w:rsidRPr="001F7F02" w:rsidRDefault="00312527" w:rsidP="00312527">
            <w:pPr>
              <w:overflowPunct/>
              <w:autoSpaceDE/>
              <w:autoSpaceDN/>
              <w:adjustRightInd/>
              <w:jc w:val="right"/>
              <w:rPr>
                <w:rFonts w:ascii="Times New Roman" w:hAnsi="Times New Roman"/>
                <w:color w:val="000000"/>
                <w:sz w:val="20"/>
              </w:rPr>
            </w:pPr>
            <w:r>
              <w:rPr>
                <w:rFonts w:ascii="Times New Roman" w:hAnsi="Times New Roman"/>
                <w:color w:val="000000"/>
                <w:sz w:val="20"/>
              </w:rPr>
              <w:t>177184,2</w:t>
            </w:r>
          </w:p>
        </w:tc>
        <w:tc>
          <w:tcPr>
            <w:tcW w:w="412" w:type="pct"/>
          </w:tcPr>
          <w:p w:rsidR="00312527" w:rsidRPr="001F7F02" w:rsidRDefault="00312527" w:rsidP="00312527">
            <w:pPr>
              <w:overflowPunct/>
              <w:autoSpaceDE/>
              <w:autoSpaceDN/>
              <w:adjustRightInd/>
              <w:jc w:val="right"/>
              <w:rPr>
                <w:rFonts w:ascii="Times New Roman" w:hAnsi="Times New Roman"/>
                <w:color w:val="000000"/>
                <w:sz w:val="20"/>
              </w:rPr>
            </w:pPr>
            <w:r>
              <w:rPr>
                <w:rFonts w:ascii="Times New Roman" w:hAnsi="Times New Roman"/>
                <w:color w:val="000000"/>
                <w:sz w:val="20"/>
              </w:rPr>
              <w:t>2065995,2</w:t>
            </w:r>
          </w:p>
        </w:tc>
      </w:tr>
      <w:tr w:rsidR="003A4634" w:rsidRPr="00435164" w:rsidTr="00227464">
        <w:trPr>
          <w:trHeight w:val="134"/>
        </w:trPr>
        <w:tc>
          <w:tcPr>
            <w:tcW w:w="137" w:type="pct"/>
            <w:vMerge/>
          </w:tcPr>
          <w:p w:rsidR="00312527" w:rsidRPr="00435164" w:rsidRDefault="00312527" w:rsidP="00AA41FF">
            <w:pPr>
              <w:outlineLvl w:val="0"/>
              <w:rPr>
                <w:rFonts w:ascii="Times New Roman" w:eastAsiaTheme="minorHAnsi" w:hAnsi="Times New Roman"/>
                <w:sz w:val="20"/>
                <w:highlight w:val="yellow"/>
                <w:lang w:eastAsia="en-US"/>
              </w:rPr>
            </w:pPr>
          </w:p>
        </w:tc>
        <w:tc>
          <w:tcPr>
            <w:tcW w:w="620" w:type="pct"/>
            <w:vMerge/>
          </w:tcPr>
          <w:p w:rsidR="00312527" w:rsidRPr="00655F05" w:rsidRDefault="00312527" w:rsidP="00AA41FF">
            <w:pPr>
              <w:rPr>
                <w:rFonts w:ascii="Times New Roman" w:eastAsiaTheme="minorHAnsi" w:hAnsi="Times New Roman"/>
                <w:sz w:val="20"/>
                <w:lang w:eastAsia="en-US"/>
              </w:rPr>
            </w:pPr>
          </w:p>
        </w:tc>
        <w:tc>
          <w:tcPr>
            <w:tcW w:w="1387" w:type="pct"/>
            <w:gridSpan w:val="3"/>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Процессная часть</w:t>
            </w:r>
          </w:p>
        </w:tc>
        <w:tc>
          <w:tcPr>
            <w:tcW w:w="407" w:type="pct"/>
          </w:tcPr>
          <w:p w:rsidR="00312527" w:rsidRPr="001F7F02" w:rsidRDefault="00312527"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1 833 554,7</w:t>
            </w:r>
          </w:p>
        </w:tc>
        <w:tc>
          <w:tcPr>
            <w:tcW w:w="423" w:type="pct"/>
          </w:tcPr>
          <w:p w:rsidR="00312527" w:rsidRPr="001F7F02" w:rsidRDefault="00312527" w:rsidP="00312527">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042</w:t>
            </w:r>
            <w:r>
              <w:rPr>
                <w:rFonts w:ascii="Times New Roman" w:hAnsi="Times New Roman"/>
                <w:color w:val="000000"/>
                <w:sz w:val="20"/>
              </w:rPr>
              <w:t xml:space="preserve"> </w:t>
            </w:r>
            <w:r w:rsidRPr="001F7F02">
              <w:rPr>
                <w:rFonts w:ascii="Times New Roman" w:hAnsi="Times New Roman"/>
                <w:color w:val="000000"/>
                <w:sz w:val="20"/>
              </w:rPr>
              <w:t>386,3</w:t>
            </w:r>
          </w:p>
        </w:tc>
        <w:tc>
          <w:tcPr>
            <w:tcW w:w="414" w:type="pct"/>
          </w:tcPr>
          <w:p w:rsidR="00312527" w:rsidRPr="001F7F02" w:rsidRDefault="00312527" w:rsidP="00312527">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993</w:t>
            </w:r>
            <w:r>
              <w:rPr>
                <w:rFonts w:ascii="Times New Roman" w:hAnsi="Times New Roman"/>
                <w:color w:val="000000"/>
                <w:sz w:val="20"/>
              </w:rPr>
              <w:t xml:space="preserve"> </w:t>
            </w:r>
            <w:r w:rsidRPr="001F7F02">
              <w:rPr>
                <w:rFonts w:ascii="Times New Roman" w:hAnsi="Times New Roman"/>
                <w:color w:val="000000"/>
                <w:sz w:val="20"/>
              </w:rPr>
              <w:t>051,2</w:t>
            </w:r>
          </w:p>
        </w:tc>
        <w:tc>
          <w:tcPr>
            <w:tcW w:w="462" w:type="pct"/>
          </w:tcPr>
          <w:p w:rsidR="00312527" w:rsidRPr="001F7F02" w:rsidRDefault="00312527" w:rsidP="00312527">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030</w:t>
            </w:r>
            <w:r>
              <w:rPr>
                <w:rFonts w:ascii="Times New Roman" w:hAnsi="Times New Roman"/>
                <w:color w:val="000000"/>
                <w:sz w:val="20"/>
              </w:rPr>
              <w:t xml:space="preserve"> </w:t>
            </w:r>
            <w:r w:rsidRPr="001F7F02">
              <w:rPr>
                <w:rFonts w:ascii="Times New Roman" w:hAnsi="Times New Roman"/>
                <w:color w:val="000000"/>
                <w:sz w:val="20"/>
              </w:rPr>
              <w:t>738,3</w:t>
            </w:r>
          </w:p>
        </w:tc>
        <w:tc>
          <w:tcPr>
            <w:tcW w:w="369" w:type="pct"/>
          </w:tcPr>
          <w:p w:rsidR="00312527" w:rsidRPr="001F7F02" w:rsidRDefault="00312527"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2 072 400,7</w:t>
            </w:r>
          </w:p>
        </w:tc>
        <w:tc>
          <w:tcPr>
            <w:tcW w:w="368" w:type="pct"/>
          </w:tcPr>
          <w:p w:rsidR="00312527" w:rsidRPr="001F7F02" w:rsidRDefault="00312527"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2 115 729,6</w:t>
            </w:r>
          </w:p>
        </w:tc>
        <w:tc>
          <w:tcPr>
            <w:tcW w:w="412" w:type="pct"/>
          </w:tcPr>
          <w:p w:rsidR="00312527" w:rsidRPr="001F7F02" w:rsidRDefault="00312527"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12 087 860,8</w:t>
            </w:r>
          </w:p>
        </w:tc>
      </w:tr>
      <w:tr w:rsidR="003A4634" w:rsidRPr="00435164" w:rsidTr="00227464">
        <w:trPr>
          <w:trHeight w:val="14"/>
        </w:trPr>
        <w:tc>
          <w:tcPr>
            <w:tcW w:w="137" w:type="pct"/>
            <w:vMerge/>
          </w:tcPr>
          <w:p w:rsidR="00312527" w:rsidRPr="00435164" w:rsidRDefault="00312527" w:rsidP="00AA41FF">
            <w:pPr>
              <w:outlineLvl w:val="0"/>
              <w:rPr>
                <w:rFonts w:ascii="Times New Roman" w:eastAsiaTheme="minorHAnsi" w:hAnsi="Times New Roman"/>
                <w:sz w:val="20"/>
                <w:highlight w:val="yellow"/>
                <w:lang w:eastAsia="en-US"/>
              </w:rPr>
            </w:pPr>
          </w:p>
        </w:tc>
        <w:tc>
          <w:tcPr>
            <w:tcW w:w="620" w:type="pct"/>
            <w:vMerge/>
          </w:tcPr>
          <w:p w:rsidR="00312527" w:rsidRPr="00655F05" w:rsidRDefault="00312527" w:rsidP="00AA41FF">
            <w:pPr>
              <w:rPr>
                <w:rFonts w:ascii="Times New Roman" w:eastAsiaTheme="minorHAnsi" w:hAnsi="Times New Roman"/>
                <w:sz w:val="20"/>
                <w:lang w:eastAsia="en-US"/>
              </w:rPr>
            </w:pPr>
          </w:p>
        </w:tc>
        <w:tc>
          <w:tcPr>
            <w:tcW w:w="1387" w:type="pct"/>
            <w:gridSpan w:val="3"/>
          </w:tcPr>
          <w:p w:rsidR="00312527" w:rsidRPr="00655F05" w:rsidRDefault="00312527" w:rsidP="00AA41FF">
            <w:pPr>
              <w:rPr>
                <w:rFonts w:ascii="Times New Roman" w:eastAsiaTheme="minorHAnsi" w:hAnsi="Times New Roman"/>
                <w:sz w:val="20"/>
                <w:lang w:eastAsia="en-US"/>
              </w:rPr>
            </w:pPr>
            <w:r w:rsidRPr="00655F05">
              <w:rPr>
                <w:rFonts w:ascii="Times New Roman" w:eastAsiaTheme="minorHAnsi" w:hAnsi="Times New Roman"/>
                <w:sz w:val="20"/>
                <w:lang w:eastAsia="en-US"/>
              </w:rPr>
              <w:t>ВСЕГО</w:t>
            </w:r>
          </w:p>
        </w:tc>
        <w:tc>
          <w:tcPr>
            <w:tcW w:w="407" w:type="pct"/>
          </w:tcPr>
          <w:p w:rsidR="00312527" w:rsidRPr="00312527" w:rsidRDefault="00312527" w:rsidP="00312527">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042</w:t>
            </w:r>
            <w:r>
              <w:rPr>
                <w:rFonts w:ascii="Times New Roman" w:hAnsi="Times New Roman"/>
                <w:bCs/>
                <w:color w:val="000000"/>
                <w:sz w:val="20"/>
              </w:rPr>
              <w:t xml:space="preserve"> </w:t>
            </w:r>
            <w:r w:rsidRPr="00312527">
              <w:rPr>
                <w:rFonts w:ascii="Times New Roman" w:hAnsi="Times New Roman"/>
                <w:bCs/>
                <w:color w:val="000000"/>
                <w:sz w:val="20"/>
              </w:rPr>
              <w:t>309,3</w:t>
            </w:r>
          </w:p>
        </w:tc>
        <w:tc>
          <w:tcPr>
            <w:tcW w:w="423" w:type="pct"/>
          </w:tcPr>
          <w:p w:rsidR="00312527" w:rsidRPr="00312527" w:rsidRDefault="00312527" w:rsidP="00312527">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570</w:t>
            </w:r>
            <w:r>
              <w:rPr>
                <w:rFonts w:ascii="Times New Roman" w:hAnsi="Times New Roman"/>
                <w:bCs/>
                <w:color w:val="000000"/>
                <w:sz w:val="20"/>
              </w:rPr>
              <w:t xml:space="preserve"> </w:t>
            </w:r>
            <w:r w:rsidRPr="00312527">
              <w:rPr>
                <w:rFonts w:ascii="Times New Roman" w:hAnsi="Times New Roman"/>
                <w:bCs/>
                <w:color w:val="000000"/>
                <w:sz w:val="20"/>
              </w:rPr>
              <w:t>142,9</w:t>
            </w:r>
          </w:p>
        </w:tc>
        <w:tc>
          <w:tcPr>
            <w:tcW w:w="414" w:type="pct"/>
          </w:tcPr>
          <w:p w:rsidR="00312527" w:rsidRPr="00312527" w:rsidRDefault="00312527" w:rsidP="00312527">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435</w:t>
            </w:r>
            <w:r>
              <w:rPr>
                <w:rFonts w:ascii="Times New Roman" w:hAnsi="Times New Roman"/>
                <w:bCs/>
                <w:color w:val="000000"/>
                <w:sz w:val="20"/>
              </w:rPr>
              <w:t xml:space="preserve"> </w:t>
            </w:r>
            <w:r w:rsidRPr="00312527">
              <w:rPr>
                <w:rFonts w:ascii="Times New Roman" w:hAnsi="Times New Roman"/>
                <w:bCs/>
                <w:color w:val="000000"/>
                <w:sz w:val="20"/>
              </w:rPr>
              <w:t>591,8</w:t>
            </w:r>
          </w:p>
        </w:tc>
        <w:tc>
          <w:tcPr>
            <w:tcW w:w="462" w:type="pct"/>
          </w:tcPr>
          <w:p w:rsidR="00312527" w:rsidRPr="00312527" w:rsidRDefault="00312527" w:rsidP="00E838D8">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563</w:t>
            </w:r>
            <w:r>
              <w:rPr>
                <w:rFonts w:ascii="Times New Roman" w:hAnsi="Times New Roman"/>
                <w:bCs/>
                <w:color w:val="000000"/>
                <w:sz w:val="20"/>
              </w:rPr>
              <w:t xml:space="preserve"> 313,3</w:t>
            </w:r>
          </w:p>
        </w:tc>
        <w:tc>
          <w:tcPr>
            <w:tcW w:w="369" w:type="pct"/>
          </w:tcPr>
          <w:p w:rsidR="00312527" w:rsidRPr="00312527" w:rsidRDefault="00312527" w:rsidP="00312527">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249</w:t>
            </w:r>
            <w:r>
              <w:rPr>
                <w:rFonts w:ascii="Times New Roman" w:hAnsi="Times New Roman"/>
                <w:bCs/>
                <w:color w:val="000000"/>
                <w:sz w:val="20"/>
              </w:rPr>
              <w:t xml:space="preserve"> </w:t>
            </w:r>
            <w:r w:rsidRPr="00312527">
              <w:rPr>
                <w:rFonts w:ascii="Times New Roman" w:hAnsi="Times New Roman"/>
                <w:bCs/>
                <w:color w:val="000000"/>
                <w:sz w:val="20"/>
              </w:rPr>
              <w:t>584,9</w:t>
            </w:r>
          </w:p>
        </w:tc>
        <w:tc>
          <w:tcPr>
            <w:tcW w:w="368" w:type="pct"/>
          </w:tcPr>
          <w:p w:rsidR="00312527" w:rsidRPr="00312527" w:rsidRDefault="00312527" w:rsidP="00312527">
            <w:pPr>
              <w:overflowPunct/>
              <w:autoSpaceDE/>
              <w:autoSpaceDN/>
              <w:adjustRightInd/>
              <w:jc w:val="center"/>
              <w:rPr>
                <w:rFonts w:ascii="Times New Roman" w:hAnsi="Times New Roman"/>
                <w:bCs/>
                <w:color w:val="000000"/>
                <w:sz w:val="20"/>
              </w:rPr>
            </w:pPr>
            <w:r w:rsidRPr="00312527">
              <w:rPr>
                <w:rFonts w:ascii="Times New Roman" w:hAnsi="Times New Roman"/>
                <w:bCs/>
                <w:color w:val="000000"/>
                <w:sz w:val="20"/>
              </w:rPr>
              <w:t>2</w:t>
            </w:r>
            <w:r>
              <w:rPr>
                <w:rFonts w:ascii="Times New Roman" w:hAnsi="Times New Roman"/>
                <w:bCs/>
                <w:color w:val="000000"/>
                <w:sz w:val="20"/>
              </w:rPr>
              <w:t xml:space="preserve"> </w:t>
            </w:r>
            <w:r w:rsidRPr="00312527">
              <w:rPr>
                <w:rFonts w:ascii="Times New Roman" w:hAnsi="Times New Roman"/>
                <w:bCs/>
                <w:color w:val="000000"/>
                <w:sz w:val="20"/>
              </w:rPr>
              <w:t>292</w:t>
            </w:r>
            <w:r>
              <w:rPr>
                <w:rFonts w:ascii="Times New Roman" w:hAnsi="Times New Roman"/>
                <w:bCs/>
                <w:color w:val="000000"/>
                <w:sz w:val="20"/>
              </w:rPr>
              <w:t xml:space="preserve"> </w:t>
            </w:r>
            <w:r w:rsidRPr="00312527">
              <w:rPr>
                <w:rFonts w:ascii="Times New Roman" w:hAnsi="Times New Roman"/>
                <w:bCs/>
                <w:color w:val="000000"/>
                <w:sz w:val="20"/>
              </w:rPr>
              <w:t>913,8</w:t>
            </w:r>
          </w:p>
        </w:tc>
        <w:tc>
          <w:tcPr>
            <w:tcW w:w="412" w:type="pct"/>
          </w:tcPr>
          <w:p w:rsidR="00312527" w:rsidRPr="00312527" w:rsidRDefault="00312527" w:rsidP="00E838D8">
            <w:pPr>
              <w:overflowPunct/>
              <w:autoSpaceDE/>
              <w:autoSpaceDN/>
              <w:adjustRightInd/>
              <w:jc w:val="center"/>
              <w:rPr>
                <w:rFonts w:ascii="Times New Roman" w:hAnsi="Times New Roman"/>
                <w:bCs/>
                <w:color w:val="000000"/>
                <w:sz w:val="20"/>
              </w:rPr>
            </w:pPr>
            <w:r>
              <w:rPr>
                <w:rFonts w:ascii="Times New Roman" w:hAnsi="Times New Roman"/>
                <w:bCs/>
                <w:color w:val="000000"/>
                <w:sz w:val="20"/>
              </w:rPr>
              <w:t>14 153 856,0</w:t>
            </w:r>
          </w:p>
        </w:tc>
      </w:tr>
      <w:tr w:rsidR="003A4634" w:rsidRPr="00435164" w:rsidTr="00227464">
        <w:tc>
          <w:tcPr>
            <w:tcW w:w="137" w:type="pct"/>
            <w:vMerge w:val="restart"/>
          </w:tcPr>
          <w:p w:rsidR="003A4634" w:rsidRPr="001F7F02" w:rsidRDefault="003A4634"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2</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rPr>
                <w:rFonts w:ascii="Times New Roman" w:hAnsi="Times New Roman"/>
                <w:color w:val="000000"/>
                <w:sz w:val="20"/>
              </w:rPr>
            </w:pPr>
            <w:r w:rsidRPr="001F7F02">
              <w:rPr>
                <w:rFonts w:ascii="Times New Roman" w:hAnsi="Times New Roman"/>
                <w:color w:val="000000"/>
                <w:sz w:val="20"/>
              </w:rPr>
              <w:t> </w:t>
            </w:r>
          </w:p>
        </w:tc>
        <w:tc>
          <w:tcPr>
            <w:tcW w:w="620" w:type="pct"/>
            <w:vMerge w:val="restart"/>
          </w:tcPr>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Подпрограмма 1</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3A4634" w:rsidRPr="001F7F02" w:rsidRDefault="003A4634" w:rsidP="00E838D8">
            <w:pPr>
              <w:rPr>
                <w:rFonts w:ascii="Times New Roman" w:hAnsi="Times New Roman"/>
                <w:color w:val="000000"/>
                <w:sz w:val="20"/>
              </w:rPr>
            </w:pPr>
            <w:r w:rsidRPr="001F7F02">
              <w:rPr>
                <w:rFonts w:ascii="Times New Roman" w:hAnsi="Times New Roman"/>
                <w:color w:val="000000"/>
                <w:sz w:val="20"/>
              </w:rPr>
              <w:t> </w:t>
            </w:r>
          </w:p>
        </w:tc>
        <w:tc>
          <w:tcPr>
            <w:tcW w:w="600" w:type="pct"/>
            <w:vMerge w:val="restart"/>
          </w:tcPr>
          <w:p w:rsidR="00227464"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xml:space="preserve">Бюджет </w:t>
            </w:r>
          </w:p>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Санкт-Петербурга</w:t>
            </w:r>
          </w:p>
        </w:tc>
        <w:tc>
          <w:tcPr>
            <w:tcW w:w="463" w:type="pct"/>
            <w:vMerge w:val="restart"/>
          </w:tcPr>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Проектная часть</w:t>
            </w:r>
          </w:p>
        </w:tc>
        <w:tc>
          <w:tcPr>
            <w:tcW w:w="324" w:type="pct"/>
          </w:tcPr>
          <w:p w:rsidR="003A4634" w:rsidRPr="001F7F02" w:rsidRDefault="003A463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Текущие расходы</w:t>
            </w:r>
          </w:p>
        </w:tc>
        <w:tc>
          <w:tcPr>
            <w:tcW w:w="407"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11964,4</w:t>
            </w:r>
          </w:p>
        </w:tc>
        <w:tc>
          <w:tcPr>
            <w:tcW w:w="423"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168837,8</w:t>
            </w:r>
          </w:p>
        </w:tc>
        <w:tc>
          <w:tcPr>
            <w:tcW w:w="414"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154836,8</w:t>
            </w:r>
          </w:p>
        </w:tc>
        <w:tc>
          <w:tcPr>
            <w:tcW w:w="462"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369"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368"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412" w:type="pct"/>
          </w:tcPr>
          <w:p w:rsidR="003A4634" w:rsidRPr="001F7F02" w:rsidRDefault="003A463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841596,8</w:t>
            </w:r>
          </w:p>
        </w:tc>
      </w:tr>
      <w:tr w:rsidR="00227464" w:rsidRPr="00435164" w:rsidTr="00227464">
        <w:tc>
          <w:tcPr>
            <w:tcW w:w="137" w:type="pct"/>
            <w:vMerge/>
          </w:tcPr>
          <w:p w:rsidR="00227464" w:rsidRPr="001F7F02" w:rsidRDefault="00227464" w:rsidP="00E838D8">
            <w:pPr>
              <w:rPr>
                <w:rFonts w:ascii="Times New Roman" w:hAnsi="Times New Roman"/>
                <w:color w:val="000000"/>
                <w:sz w:val="20"/>
              </w:rPr>
            </w:pPr>
          </w:p>
        </w:tc>
        <w:tc>
          <w:tcPr>
            <w:tcW w:w="620" w:type="pct"/>
            <w:vMerge/>
          </w:tcPr>
          <w:p w:rsidR="00227464" w:rsidRPr="001F7F02" w:rsidRDefault="00227464" w:rsidP="00E838D8">
            <w:pPr>
              <w:rPr>
                <w:rFonts w:ascii="Times New Roman" w:hAnsi="Times New Roman"/>
                <w:color w:val="000000"/>
                <w:sz w:val="20"/>
              </w:rPr>
            </w:pPr>
          </w:p>
        </w:tc>
        <w:tc>
          <w:tcPr>
            <w:tcW w:w="600"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463"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324" w:type="pct"/>
          </w:tcPr>
          <w:p w:rsidR="00227464" w:rsidRPr="001F7F02" w:rsidRDefault="0022746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Расходы развития</w:t>
            </w:r>
          </w:p>
        </w:tc>
        <w:tc>
          <w:tcPr>
            <w:tcW w:w="407" w:type="pct"/>
          </w:tcPr>
          <w:p w:rsidR="00227464" w:rsidRPr="004B6E21" w:rsidRDefault="00227464" w:rsidP="00227464">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227464" w:rsidRDefault="00227464" w:rsidP="00227464">
            <w:pPr>
              <w:jc w:val="right"/>
            </w:pPr>
            <w:r w:rsidRPr="00FB0267">
              <w:rPr>
                <w:rFonts w:ascii="Times New Roman" w:eastAsiaTheme="minorHAnsi" w:hAnsi="Times New Roman"/>
                <w:sz w:val="20"/>
                <w:lang w:eastAsia="en-US"/>
              </w:rPr>
              <w:t>0,0</w:t>
            </w:r>
          </w:p>
        </w:tc>
        <w:tc>
          <w:tcPr>
            <w:tcW w:w="414" w:type="pct"/>
          </w:tcPr>
          <w:p w:rsidR="00227464" w:rsidRDefault="00227464" w:rsidP="00227464">
            <w:pPr>
              <w:jc w:val="right"/>
            </w:pPr>
            <w:r w:rsidRPr="00FB0267">
              <w:rPr>
                <w:rFonts w:ascii="Times New Roman" w:eastAsiaTheme="minorHAnsi" w:hAnsi="Times New Roman"/>
                <w:sz w:val="20"/>
                <w:lang w:eastAsia="en-US"/>
              </w:rPr>
              <w:t>0,0</w:t>
            </w:r>
          </w:p>
        </w:tc>
        <w:tc>
          <w:tcPr>
            <w:tcW w:w="462" w:type="pct"/>
          </w:tcPr>
          <w:p w:rsidR="00227464" w:rsidRDefault="00227464" w:rsidP="00227464">
            <w:pPr>
              <w:jc w:val="right"/>
            </w:pPr>
            <w:r w:rsidRPr="00FB0267">
              <w:rPr>
                <w:rFonts w:ascii="Times New Roman" w:eastAsiaTheme="minorHAnsi" w:hAnsi="Times New Roman"/>
                <w:sz w:val="20"/>
                <w:lang w:eastAsia="en-US"/>
              </w:rPr>
              <w:t>0,0</w:t>
            </w:r>
          </w:p>
        </w:tc>
        <w:tc>
          <w:tcPr>
            <w:tcW w:w="369" w:type="pct"/>
          </w:tcPr>
          <w:p w:rsidR="00227464" w:rsidRDefault="00227464" w:rsidP="00227464">
            <w:pPr>
              <w:jc w:val="right"/>
            </w:pPr>
            <w:r w:rsidRPr="00FB0267">
              <w:rPr>
                <w:rFonts w:ascii="Times New Roman" w:eastAsiaTheme="minorHAnsi" w:hAnsi="Times New Roman"/>
                <w:sz w:val="20"/>
                <w:lang w:eastAsia="en-US"/>
              </w:rPr>
              <w:t>0,0</w:t>
            </w:r>
          </w:p>
        </w:tc>
        <w:tc>
          <w:tcPr>
            <w:tcW w:w="368" w:type="pct"/>
          </w:tcPr>
          <w:p w:rsidR="00227464" w:rsidRDefault="00227464" w:rsidP="00227464">
            <w:pPr>
              <w:jc w:val="right"/>
            </w:pPr>
            <w:r w:rsidRPr="00FB0267">
              <w:rPr>
                <w:rFonts w:ascii="Times New Roman" w:eastAsiaTheme="minorHAnsi" w:hAnsi="Times New Roman"/>
                <w:sz w:val="20"/>
                <w:lang w:eastAsia="en-US"/>
              </w:rPr>
              <w:t>0,0</w:t>
            </w:r>
          </w:p>
        </w:tc>
        <w:tc>
          <w:tcPr>
            <w:tcW w:w="412" w:type="pct"/>
          </w:tcPr>
          <w:p w:rsidR="00227464" w:rsidRDefault="00227464" w:rsidP="00227464">
            <w:pPr>
              <w:jc w:val="right"/>
            </w:pPr>
            <w:r w:rsidRPr="00FB0267">
              <w:rPr>
                <w:rFonts w:ascii="Times New Roman" w:eastAsiaTheme="minorHAnsi" w:hAnsi="Times New Roman"/>
                <w:sz w:val="20"/>
                <w:lang w:eastAsia="en-US"/>
              </w:rPr>
              <w:t>0,0</w:t>
            </w:r>
          </w:p>
        </w:tc>
      </w:tr>
      <w:tr w:rsidR="00227464" w:rsidRPr="00435164" w:rsidTr="00227464">
        <w:tc>
          <w:tcPr>
            <w:tcW w:w="137" w:type="pct"/>
            <w:vMerge/>
          </w:tcPr>
          <w:p w:rsidR="00227464" w:rsidRPr="001F7F02" w:rsidRDefault="00227464" w:rsidP="00E838D8">
            <w:pPr>
              <w:rPr>
                <w:rFonts w:ascii="Times New Roman" w:hAnsi="Times New Roman"/>
                <w:color w:val="000000"/>
                <w:sz w:val="20"/>
              </w:rPr>
            </w:pPr>
          </w:p>
        </w:tc>
        <w:tc>
          <w:tcPr>
            <w:tcW w:w="620" w:type="pct"/>
            <w:vMerge/>
          </w:tcPr>
          <w:p w:rsidR="00227464" w:rsidRPr="001F7F02" w:rsidRDefault="00227464" w:rsidP="00E838D8">
            <w:pPr>
              <w:rPr>
                <w:rFonts w:ascii="Times New Roman" w:hAnsi="Times New Roman"/>
                <w:color w:val="000000"/>
                <w:sz w:val="20"/>
              </w:rPr>
            </w:pPr>
          </w:p>
        </w:tc>
        <w:tc>
          <w:tcPr>
            <w:tcW w:w="600"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463"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324" w:type="pct"/>
          </w:tcPr>
          <w:p w:rsidR="00227464" w:rsidRPr="001F7F02" w:rsidRDefault="00227464"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11964,4</w:t>
            </w:r>
          </w:p>
        </w:tc>
        <w:tc>
          <w:tcPr>
            <w:tcW w:w="423"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168837,8</w:t>
            </w:r>
          </w:p>
        </w:tc>
        <w:tc>
          <w:tcPr>
            <w:tcW w:w="414"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154836,8</w:t>
            </w:r>
          </w:p>
        </w:tc>
        <w:tc>
          <w:tcPr>
            <w:tcW w:w="462"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369"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368"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168652,6</w:t>
            </w:r>
          </w:p>
        </w:tc>
        <w:tc>
          <w:tcPr>
            <w:tcW w:w="412"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841596,8</w:t>
            </w:r>
          </w:p>
        </w:tc>
      </w:tr>
      <w:tr w:rsidR="00227464" w:rsidRPr="00435164" w:rsidTr="00712D75">
        <w:tc>
          <w:tcPr>
            <w:tcW w:w="137" w:type="pct"/>
            <w:vMerge/>
          </w:tcPr>
          <w:p w:rsidR="00227464" w:rsidRPr="001F7F02" w:rsidRDefault="00227464" w:rsidP="00E838D8">
            <w:pPr>
              <w:rPr>
                <w:rFonts w:ascii="Times New Roman" w:hAnsi="Times New Roman"/>
                <w:color w:val="000000"/>
                <w:sz w:val="20"/>
              </w:rPr>
            </w:pPr>
          </w:p>
        </w:tc>
        <w:tc>
          <w:tcPr>
            <w:tcW w:w="620" w:type="pct"/>
            <w:vMerge/>
          </w:tcPr>
          <w:p w:rsidR="00227464" w:rsidRPr="001F7F02" w:rsidRDefault="00227464" w:rsidP="00E838D8">
            <w:pPr>
              <w:rPr>
                <w:rFonts w:ascii="Times New Roman" w:hAnsi="Times New Roman"/>
                <w:color w:val="000000"/>
                <w:sz w:val="20"/>
              </w:rPr>
            </w:pPr>
          </w:p>
        </w:tc>
        <w:tc>
          <w:tcPr>
            <w:tcW w:w="600"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787" w:type="pct"/>
            <w:gridSpan w:val="2"/>
          </w:tcPr>
          <w:p w:rsidR="00227464" w:rsidRPr="001F7F02" w:rsidRDefault="00227464" w:rsidP="00BB0B05">
            <w:pPr>
              <w:overflowPunct/>
              <w:autoSpaceDE/>
              <w:autoSpaceDN/>
              <w:adjustRightInd/>
              <w:rPr>
                <w:rFonts w:ascii="Times New Roman" w:hAnsi="Times New Roman"/>
                <w:color w:val="000000"/>
                <w:sz w:val="20"/>
              </w:rPr>
            </w:pPr>
            <w:r w:rsidRPr="001F7F02">
              <w:rPr>
                <w:rFonts w:ascii="Times New Roman" w:hAnsi="Times New Roman"/>
                <w:color w:val="000000"/>
                <w:sz w:val="20"/>
              </w:rPr>
              <w:t>Процессная часть</w:t>
            </w:r>
          </w:p>
        </w:tc>
        <w:tc>
          <w:tcPr>
            <w:tcW w:w="407"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929255,1</w:t>
            </w:r>
          </w:p>
        </w:tc>
        <w:tc>
          <w:tcPr>
            <w:tcW w:w="423"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908187,8</w:t>
            </w:r>
          </w:p>
        </w:tc>
        <w:tc>
          <w:tcPr>
            <w:tcW w:w="414"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879864,0</w:t>
            </w:r>
          </w:p>
        </w:tc>
        <w:tc>
          <w:tcPr>
            <w:tcW w:w="462"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913847,2</w:t>
            </w:r>
          </w:p>
        </w:tc>
        <w:tc>
          <w:tcPr>
            <w:tcW w:w="369"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950401,1</w:t>
            </w:r>
          </w:p>
        </w:tc>
        <w:tc>
          <w:tcPr>
            <w:tcW w:w="368"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988417,1</w:t>
            </w:r>
          </w:p>
        </w:tc>
        <w:tc>
          <w:tcPr>
            <w:tcW w:w="412"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5569972,3</w:t>
            </w:r>
          </w:p>
        </w:tc>
      </w:tr>
      <w:tr w:rsidR="00227464" w:rsidRPr="00435164" w:rsidTr="00712D75">
        <w:tc>
          <w:tcPr>
            <w:tcW w:w="137" w:type="pct"/>
            <w:vMerge/>
          </w:tcPr>
          <w:p w:rsidR="00227464" w:rsidRPr="001F7F02" w:rsidRDefault="00227464" w:rsidP="00E838D8">
            <w:pPr>
              <w:rPr>
                <w:rFonts w:ascii="Times New Roman" w:hAnsi="Times New Roman"/>
                <w:color w:val="000000"/>
                <w:sz w:val="20"/>
              </w:rPr>
            </w:pPr>
          </w:p>
        </w:tc>
        <w:tc>
          <w:tcPr>
            <w:tcW w:w="620" w:type="pct"/>
            <w:vMerge/>
          </w:tcPr>
          <w:p w:rsidR="00227464" w:rsidRPr="001F7F02" w:rsidRDefault="00227464" w:rsidP="00E838D8">
            <w:pPr>
              <w:rPr>
                <w:rFonts w:ascii="Times New Roman" w:hAnsi="Times New Roman"/>
                <w:color w:val="000000"/>
                <w:sz w:val="20"/>
              </w:rPr>
            </w:pPr>
          </w:p>
        </w:tc>
        <w:tc>
          <w:tcPr>
            <w:tcW w:w="600" w:type="pct"/>
            <w:vMerge/>
            <w:vAlign w:val="center"/>
          </w:tcPr>
          <w:p w:rsidR="00227464" w:rsidRPr="001F7F02" w:rsidRDefault="00227464" w:rsidP="00E838D8">
            <w:pPr>
              <w:overflowPunct/>
              <w:autoSpaceDE/>
              <w:autoSpaceDN/>
              <w:adjustRightInd/>
              <w:rPr>
                <w:rFonts w:ascii="Times New Roman" w:hAnsi="Times New Roman"/>
                <w:color w:val="000000"/>
                <w:sz w:val="20"/>
              </w:rPr>
            </w:pPr>
          </w:p>
        </w:tc>
        <w:tc>
          <w:tcPr>
            <w:tcW w:w="787" w:type="pct"/>
            <w:gridSpan w:val="2"/>
          </w:tcPr>
          <w:p w:rsidR="00227464" w:rsidRPr="001F7F02" w:rsidRDefault="00227464" w:rsidP="00BB0B05">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941 219,5</w:t>
            </w:r>
          </w:p>
        </w:tc>
        <w:tc>
          <w:tcPr>
            <w:tcW w:w="423"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1 077 025,6</w:t>
            </w:r>
          </w:p>
        </w:tc>
        <w:tc>
          <w:tcPr>
            <w:tcW w:w="414" w:type="pct"/>
          </w:tcPr>
          <w:p w:rsidR="00227464" w:rsidRPr="001F7F02" w:rsidRDefault="00227464" w:rsidP="00227464">
            <w:pPr>
              <w:overflowPunct/>
              <w:autoSpaceDE/>
              <w:autoSpaceDN/>
              <w:adjustRightInd/>
              <w:jc w:val="right"/>
              <w:rPr>
                <w:rFonts w:ascii="Times New Roman" w:hAnsi="Times New Roman"/>
                <w:color w:val="000000"/>
                <w:sz w:val="20"/>
              </w:rPr>
            </w:pPr>
            <w:r>
              <w:rPr>
                <w:rFonts w:ascii="Times New Roman" w:hAnsi="Times New Roman"/>
                <w:color w:val="000000"/>
                <w:sz w:val="20"/>
              </w:rPr>
              <w:t>1 034 700,8</w:t>
            </w:r>
          </w:p>
        </w:tc>
        <w:tc>
          <w:tcPr>
            <w:tcW w:w="462" w:type="pct"/>
          </w:tcPr>
          <w:p w:rsidR="00227464" w:rsidRPr="001F7F02" w:rsidRDefault="00227464" w:rsidP="00227464">
            <w:pPr>
              <w:overflowPunct/>
              <w:autoSpaceDE/>
              <w:autoSpaceDN/>
              <w:adjustRightInd/>
              <w:ind w:left="-60"/>
              <w:jc w:val="right"/>
              <w:rPr>
                <w:rFonts w:ascii="Times New Roman" w:hAnsi="Times New Roman"/>
                <w:color w:val="000000"/>
                <w:sz w:val="20"/>
              </w:rPr>
            </w:pPr>
            <w:r>
              <w:rPr>
                <w:rFonts w:ascii="Times New Roman" w:hAnsi="Times New Roman"/>
                <w:color w:val="000000"/>
                <w:sz w:val="20"/>
              </w:rPr>
              <w:t>1 082 499,8</w:t>
            </w:r>
          </w:p>
        </w:tc>
        <w:tc>
          <w:tcPr>
            <w:tcW w:w="369"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1119053,7</w:t>
            </w:r>
          </w:p>
        </w:tc>
        <w:tc>
          <w:tcPr>
            <w:tcW w:w="368" w:type="pct"/>
          </w:tcPr>
          <w:p w:rsidR="00227464" w:rsidRPr="001F7F02" w:rsidRDefault="00227464" w:rsidP="00227464">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1157069,7</w:t>
            </w:r>
          </w:p>
        </w:tc>
        <w:tc>
          <w:tcPr>
            <w:tcW w:w="412" w:type="pct"/>
            <w:vAlign w:val="bottom"/>
          </w:tcPr>
          <w:p w:rsidR="00227464" w:rsidRPr="00227464" w:rsidRDefault="00227464" w:rsidP="00227464">
            <w:pPr>
              <w:overflowPunct/>
              <w:autoSpaceDE/>
              <w:autoSpaceDN/>
              <w:adjustRightInd/>
              <w:jc w:val="right"/>
              <w:rPr>
                <w:rFonts w:ascii="Times New Roman" w:hAnsi="Times New Roman"/>
                <w:color w:val="000000"/>
                <w:sz w:val="20"/>
              </w:rPr>
            </w:pPr>
            <w:r w:rsidRPr="00227464">
              <w:rPr>
                <w:rFonts w:ascii="Times New Roman" w:hAnsi="Times New Roman"/>
                <w:color w:val="000000"/>
                <w:sz w:val="20"/>
              </w:rPr>
              <w:t>6411569,1</w:t>
            </w:r>
          </w:p>
        </w:tc>
      </w:tr>
      <w:tr w:rsidR="00712D75" w:rsidRPr="00435164" w:rsidTr="00227464">
        <w:tc>
          <w:tcPr>
            <w:tcW w:w="137" w:type="pct"/>
            <w:vMerge/>
          </w:tcPr>
          <w:p w:rsidR="00712D75" w:rsidRPr="001F7F02" w:rsidRDefault="00712D75" w:rsidP="00E838D8">
            <w:pPr>
              <w:rPr>
                <w:rFonts w:ascii="Times New Roman" w:hAnsi="Times New Roman"/>
                <w:color w:val="000000"/>
                <w:sz w:val="20"/>
              </w:rPr>
            </w:pPr>
          </w:p>
        </w:tc>
        <w:tc>
          <w:tcPr>
            <w:tcW w:w="620" w:type="pct"/>
            <w:vMerge/>
          </w:tcPr>
          <w:p w:rsidR="00712D75" w:rsidRPr="001F7F02" w:rsidRDefault="00712D75" w:rsidP="00E838D8">
            <w:pPr>
              <w:rPr>
                <w:rFonts w:ascii="Times New Roman" w:hAnsi="Times New Roman"/>
                <w:color w:val="000000"/>
                <w:sz w:val="20"/>
              </w:rPr>
            </w:pPr>
          </w:p>
        </w:tc>
        <w:tc>
          <w:tcPr>
            <w:tcW w:w="600" w:type="pct"/>
            <w:vMerge w:val="restart"/>
          </w:tcPr>
          <w:p w:rsidR="00712D75" w:rsidRPr="001F7F02" w:rsidRDefault="00712D7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Федеральный бюджет</w:t>
            </w:r>
          </w:p>
        </w:tc>
        <w:tc>
          <w:tcPr>
            <w:tcW w:w="463" w:type="pct"/>
            <w:vMerge w:val="restart"/>
          </w:tcPr>
          <w:p w:rsidR="00712D75" w:rsidRPr="001F7F02" w:rsidRDefault="00712D7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Проектная часть</w:t>
            </w:r>
          </w:p>
        </w:tc>
        <w:tc>
          <w:tcPr>
            <w:tcW w:w="324" w:type="pct"/>
          </w:tcPr>
          <w:p w:rsidR="00712D75" w:rsidRPr="001F7F02" w:rsidRDefault="00712D7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Текущие расходы</w:t>
            </w:r>
          </w:p>
        </w:tc>
        <w:tc>
          <w:tcPr>
            <w:tcW w:w="407"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190 173,8</w:t>
            </w:r>
          </w:p>
        </w:tc>
        <w:tc>
          <w:tcPr>
            <w:tcW w:w="423"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352 302,4</w:t>
            </w:r>
          </w:p>
        </w:tc>
        <w:tc>
          <w:tcPr>
            <w:tcW w:w="414"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281 087,4</w:t>
            </w:r>
          </w:p>
        </w:tc>
        <w:tc>
          <w:tcPr>
            <w:tcW w:w="462"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355 390,8</w:t>
            </w:r>
          </w:p>
        </w:tc>
        <w:tc>
          <w:tcPr>
            <w:tcW w:w="369"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68"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12" w:type="pct"/>
          </w:tcPr>
          <w:p w:rsidR="00712D75" w:rsidRPr="001F7F02" w:rsidRDefault="00712D75"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117 8954,4</w:t>
            </w:r>
          </w:p>
        </w:tc>
      </w:tr>
      <w:tr w:rsidR="00712D75" w:rsidRPr="00435164" w:rsidTr="00227464">
        <w:tc>
          <w:tcPr>
            <w:tcW w:w="137" w:type="pct"/>
            <w:vMerge/>
          </w:tcPr>
          <w:p w:rsidR="00712D75" w:rsidRPr="001F7F02" w:rsidRDefault="00712D75" w:rsidP="00E838D8">
            <w:pPr>
              <w:rPr>
                <w:rFonts w:ascii="Times New Roman" w:hAnsi="Times New Roman"/>
                <w:color w:val="000000"/>
                <w:sz w:val="20"/>
              </w:rPr>
            </w:pPr>
          </w:p>
        </w:tc>
        <w:tc>
          <w:tcPr>
            <w:tcW w:w="620" w:type="pct"/>
            <w:vMerge/>
          </w:tcPr>
          <w:p w:rsidR="00712D75" w:rsidRPr="001F7F02" w:rsidRDefault="00712D75" w:rsidP="00E838D8">
            <w:pPr>
              <w:rPr>
                <w:rFonts w:ascii="Times New Roman" w:hAnsi="Times New Roman"/>
                <w:color w:val="000000"/>
                <w:sz w:val="20"/>
              </w:rPr>
            </w:pPr>
          </w:p>
        </w:tc>
        <w:tc>
          <w:tcPr>
            <w:tcW w:w="600" w:type="pct"/>
            <w:vMerge/>
            <w:vAlign w:val="center"/>
          </w:tcPr>
          <w:p w:rsidR="00712D75" w:rsidRPr="001F7F02" w:rsidRDefault="00712D75" w:rsidP="00E838D8">
            <w:pPr>
              <w:overflowPunct/>
              <w:autoSpaceDE/>
              <w:autoSpaceDN/>
              <w:adjustRightInd/>
              <w:rPr>
                <w:rFonts w:ascii="Times New Roman" w:hAnsi="Times New Roman"/>
                <w:color w:val="000000"/>
                <w:sz w:val="20"/>
              </w:rPr>
            </w:pPr>
          </w:p>
        </w:tc>
        <w:tc>
          <w:tcPr>
            <w:tcW w:w="463" w:type="pct"/>
            <w:vMerge/>
            <w:vAlign w:val="center"/>
          </w:tcPr>
          <w:p w:rsidR="00712D75" w:rsidRPr="001F7F02" w:rsidRDefault="00712D75" w:rsidP="00E838D8">
            <w:pPr>
              <w:overflowPunct/>
              <w:autoSpaceDE/>
              <w:autoSpaceDN/>
              <w:adjustRightInd/>
              <w:rPr>
                <w:rFonts w:ascii="Times New Roman" w:hAnsi="Times New Roman"/>
                <w:color w:val="000000"/>
                <w:sz w:val="20"/>
              </w:rPr>
            </w:pPr>
          </w:p>
        </w:tc>
        <w:tc>
          <w:tcPr>
            <w:tcW w:w="324" w:type="pct"/>
          </w:tcPr>
          <w:p w:rsidR="00712D75" w:rsidRPr="001F7F02" w:rsidRDefault="00712D7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Расходы развития</w:t>
            </w:r>
          </w:p>
        </w:tc>
        <w:tc>
          <w:tcPr>
            <w:tcW w:w="407" w:type="pct"/>
          </w:tcPr>
          <w:p w:rsidR="00712D75" w:rsidRPr="004B6E21" w:rsidRDefault="00712D75"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712D75" w:rsidRDefault="00712D75" w:rsidP="00E838D8">
            <w:pPr>
              <w:jc w:val="right"/>
            </w:pPr>
            <w:r w:rsidRPr="00FB0267">
              <w:rPr>
                <w:rFonts w:ascii="Times New Roman" w:eastAsiaTheme="minorHAnsi" w:hAnsi="Times New Roman"/>
                <w:sz w:val="20"/>
                <w:lang w:eastAsia="en-US"/>
              </w:rPr>
              <w:t>0,0</w:t>
            </w:r>
          </w:p>
        </w:tc>
        <w:tc>
          <w:tcPr>
            <w:tcW w:w="414" w:type="pct"/>
          </w:tcPr>
          <w:p w:rsidR="00712D75" w:rsidRDefault="00712D75" w:rsidP="00E838D8">
            <w:pPr>
              <w:jc w:val="right"/>
            </w:pPr>
            <w:r w:rsidRPr="00FB0267">
              <w:rPr>
                <w:rFonts w:ascii="Times New Roman" w:eastAsiaTheme="minorHAnsi" w:hAnsi="Times New Roman"/>
                <w:sz w:val="20"/>
                <w:lang w:eastAsia="en-US"/>
              </w:rPr>
              <w:t>0,0</w:t>
            </w:r>
          </w:p>
        </w:tc>
        <w:tc>
          <w:tcPr>
            <w:tcW w:w="462" w:type="pct"/>
          </w:tcPr>
          <w:p w:rsidR="00712D75" w:rsidRDefault="00712D75" w:rsidP="00E838D8">
            <w:pPr>
              <w:jc w:val="right"/>
            </w:pPr>
            <w:r w:rsidRPr="00FB0267">
              <w:rPr>
                <w:rFonts w:ascii="Times New Roman" w:eastAsiaTheme="minorHAnsi" w:hAnsi="Times New Roman"/>
                <w:sz w:val="20"/>
                <w:lang w:eastAsia="en-US"/>
              </w:rPr>
              <w:t>0,0</w:t>
            </w:r>
          </w:p>
        </w:tc>
        <w:tc>
          <w:tcPr>
            <w:tcW w:w="369" w:type="pct"/>
          </w:tcPr>
          <w:p w:rsidR="00712D75" w:rsidRDefault="00712D75" w:rsidP="00E838D8">
            <w:pPr>
              <w:jc w:val="right"/>
            </w:pPr>
            <w:r w:rsidRPr="00FB0267">
              <w:rPr>
                <w:rFonts w:ascii="Times New Roman" w:eastAsiaTheme="minorHAnsi" w:hAnsi="Times New Roman"/>
                <w:sz w:val="20"/>
                <w:lang w:eastAsia="en-US"/>
              </w:rPr>
              <w:t>0,0</w:t>
            </w:r>
          </w:p>
        </w:tc>
        <w:tc>
          <w:tcPr>
            <w:tcW w:w="368" w:type="pct"/>
          </w:tcPr>
          <w:p w:rsidR="00712D75" w:rsidRDefault="00712D75" w:rsidP="00E838D8">
            <w:pPr>
              <w:jc w:val="right"/>
            </w:pPr>
            <w:r w:rsidRPr="00FB0267">
              <w:rPr>
                <w:rFonts w:ascii="Times New Roman" w:eastAsiaTheme="minorHAnsi" w:hAnsi="Times New Roman"/>
                <w:sz w:val="20"/>
                <w:lang w:eastAsia="en-US"/>
              </w:rPr>
              <w:t>0,0</w:t>
            </w:r>
          </w:p>
        </w:tc>
        <w:tc>
          <w:tcPr>
            <w:tcW w:w="412" w:type="pct"/>
          </w:tcPr>
          <w:p w:rsidR="00712D75" w:rsidRDefault="00712D75" w:rsidP="00E838D8">
            <w:pPr>
              <w:jc w:val="right"/>
            </w:pPr>
            <w:r w:rsidRPr="00FB0267">
              <w:rPr>
                <w:rFonts w:ascii="Times New Roman" w:eastAsiaTheme="minorHAnsi" w:hAnsi="Times New Roman"/>
                <w:sz w:val="20"/>
                <w:lang w:eastAsia="en-US"/>
              </w:rPr>
              <w:t>0,0</w:t>
            </w:r>
          </w:p>
        </w:tc>
      </w:tr>
      <w:tr w:rsidR="00305C96" w:rsidRPr="00435164" w:rsidTr="00227464">
        <w:tc>
          <w:tcPr>
            <w:tcW w:w="137" w:type="pct"/>
            <w:vMerge/>
          </w:tcPr>
          <w:p w:rsidR="00305C96" w:rsidRPr="001F7F02" w:rsidRDefault="00305C96" w:rsidP="00E838D8">
            <w:pPr>
              <w:rPr>
                <w:rFonts w:ascii="Times New Roman" w:hAnsi="Times New Roman"/>
                <w:color w:val="000000"/>
                <w:sz w:val="20"/>
              </w:rPr>
            </w:pPr>
          </w:p>
        </w:tc>
        <w:tc>
          <w:tcPr>
            <w:tcW w:w="620" w:type="pct"/>
            <w:vMerge/>
          </w:tcPr>
          <w:p w:rsidR="00305C96" w:rsidRPr="001F7F02" w:rsidRDefault="00305C96" w:rsidP="00E838D8">
            <w:pPr>
              <w:rPr>
                <w:rFonts w:ascii="Times New Roman" w:hAnsi="Times New Roman"/>
                <w:color w:val="000000"/>
                <w:sz w:val="20"/>
              </w:rPr>
            </w:pPr>
          </w:p>
        </w:tc>
        <w:tc>
          <w:tcPr>
            <w:tcW w:w="600" w:type="pct"/>
            <w:vMerge/>
            <w:vAlign w:val="center"/>
          </w:tcPr>
          <w:p w:rsidR="00305C96" w:rsidRPr="001F7F02" w:rsidRDefault="00305C96" w:rsidP="00E838D8">
            <w:pPr>
              <w:overflowPunct/>
              <w:autoSpaceDE/>
              <w:autoSpaceDN/>
              <w:adjustRightInd/>
              <w:rPr>
                <w:rFonts w:ascii="Times New Roman" w:hAnsi="Times New Roman"/>
                <w:color w:val="000000"/>
                <w:sz w:val="20"/>
              </w:rPr>
            </w:pPr>
          </w:p>
        </w:tc>
        <w:tc>
          <w:tcPr>
            <w:tcW w:w="463" w:type="pct"/>
            <w:vMerge/>
            <w:vAlign w:val="center"/>
          </w:tcPr>
          <w:p w:rsidR="00305C96" w:rsidRPr="001F7F02" w:rsidRDefault="00305C96" w:rsidP="00E838D8">
            <w:pPr>
              <w:overflowPunct/>
              <w:autoSpaceDE/>
              <w:autoSpaceDN/>
              <w:adjustRightInd/>
              <w:rPr>
                <w:rFonts w:ascii="Times New Roman" w:hAnsi="Times New Roman"/>
                <w:color w:val="000000"/>
                <w:sz w:val="20"/>
              </w:rPr>
            </w:pPr>
          </w:p>
        </w:tc>
        <w:tc>
          <w:tcPr>
            <w:tcW w:w="324" w:type="pct"/>
          </w:tcPr>
          <w:p w:rsidR="00305C96" w:rsidRPr="001F7F02" w:rsidRDefault="00305C96"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190 173,8</w:t>
            </w:r>
          </w:p>
        </w:tc>
        <w:tc>
          <w:tcPr>
            <w:tcW w:w="423"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352 302,4</w:t>
            </w:r>
          </w:p>
        </w:tc>
        <w:tc>
          <w:tcPr>
            <w:tcW w:w="414"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281 087,4</w:t>
            </w:r>
          </w:p>
        </w:tc>
        <w:tc>
          <w:tcPr>
            <w:tcW w:w="462"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355 390,8</w:t>
            </w:r>
          </w:p>
        </w:tc>
        <w:tc>
          <w:tcPr>
            <w:tcW w:w="369"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68"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12" w:type="pct"/>
          </w:tcPr>
          <w:p w:rsidR="00305C96" w:rsidRPr="001F7F02" w:rsidRDefault="00305C96" w:rsidP="00305C96">
            <w:pPr>
              <w:overflowPunct/>
              <w:autoSpaceDE/>
              <w:autoSpaceDN/>
              <w:adjustRightInd/>
              <w:jc w:val="right"/>
              <w:rPr>
                <w:rFonts w:ascii="Times New Roman" w:hAnsi="Times New Roman"/>
                <w:color w:val="000000"/>
                <w:sz w:val="20"/>
              </w:rPr>
            </w:pPr>
            <w:r>
              <w:rPr>
                <w:rFonts w:ascii="Times New Roman" w:hAnsi="Times New Roman"/>
                <w:color w:val="000000"/>
                <w:sz w:val="20"/>
              </w:rPr>
              <w:t>117 8954,4</w:t>
            </w:r>
          </w:p>
        </w:tc>
      </w:tr>
      <w:tr w:rsidR="00305C96" w:rsidRPr="00435164" w:rsidTr="00712D75">
        <w:tc>
          <w:tcPr>
            <w:tcW w:w="137" w:type="pct"/>
            <w:vMerge/>
          </w:tcPr>
          <w:p w:rsidR="00305C96" w:rsidRPr="001F7F02" w:rsidRDefault="00305C96" w:rsidP="00E838D8">
            <w:pPr>
              <w:rPr>
                <w:rFonts w:ascii="Times New Roman" w:hAnsi="Times New Roman"/>
                <w:color w:val="000000"/>
                <w:sz w:val="20"/>
              </w:rPr>
            </w:pPr>
          </w:p>
        </w:tc>
        <w:tc>
          <w:tcPr>
            <w:tcW w:w="620" w:type="pct"/>
            <w:vMerge/>
          </w:tcPr>
          <w:p w:rsidR="00305C96" w:rsidRPr="001F7F02" w:rsidRDefault="00305C96" w:rsidP="00E838D8">
            <w:pPr>
              <w:rPr>
                <w:rFonts w:ascii="Times New Roman" w:hAnsi="Times New Roman"/>
                <w:color w:val="000000"/>
                <w:sz w:val="20"/>
              </w:rPr>
            </w:pPr>
          </w:p>
        </w:tc>
        <w:tc>
          <w:tcPr>
            <w:tcW w:w="600" w:type="pct"/>
            <w:vMerge/>
            <w:vAlign w:val="center"/>
          </w:tcPr>
          <w:p w:rsidR="00305C96" w:rsidRPr="001F7F02" w:rsidRDefault="00305C96" w:rsidP="00E838D8">
            <w:pPr>
              <w:overflowPunct/>
              <w:autoSpaceDE/>
              <w:autoSpaceDN/>
              <w:adjustRightInd/>
              <w:rPr>
                <w:rFonts w:ascii="Times New Roman" w:hAnsi="Times New Roman"/>
                <w:color w:val="000000"/>
                <w:sz w:val="20"/>
              </w:rPr>
            </w:pPr>
          </w:p>
        </w:tc>
        <w:tc>
          <w:tcPr>
            <w:tcW w:w="787" w:type="pct"/>
            <w:gridSpan w:val="2"/>
          </w:tcPr>
          <w:p w:rsidR="00305C96" w:rsidRPr="001F7F02" w:rsidRDefault="00305C96" w:rsidP="00BB0B05">
            <w:pPr>
              <w:overflowPunct/>
              <w:autoSpaceDE/>
              <w:autoSpaceDN/>
              <w:adjustRightInd/>
              <w:rPr>
                <w:rFonts w:ascii="Times New Roman" w:hAnsi="Times New Roman"/>
                <w:color w:val="000000"/>
                <w:sz w:val="20"/>
              </w:rPr>
            </w:pPr>
            <w:r w:rsidRPr="001F7F02">
              <w:rPr>
                <w:rFonts w:ascii="Times New Roman" w:hAnsi="Times New Roman"/>
                <w:color w:val="000000"/>
                <w:sz w:val="20"/>
              </w:rPr>
              <w:t>Процессная часть</w:t>
            </w:r>
          </w:p>
        </w:tc>
        <w:tc>
          <w:tcPr>
            <w:tcW w:w="407"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743</w:t>
            </w:r>
            <w:r>
              <w:rPr>
                <w:rFonts w:ascii="Times New Roman" w:hAnsi="Times New Roman"/>
                <w:color w:val="000000"/>
                <w:sz w:val="20"/>
              </w:rPr>
              <w:t xml:space="preserve"> </w:t>
            </w:r>
            <w:r w:rsidRPr="001F7F02">
              <w:rPr>
                <w:rFonts w:ascii="Times New Roman" w:hAnsi="Times New Roman"/>
                <w:color w:val="000000"/>
                <w:sz w:val="20"/>
              </w:rPr>
              <w:t>994,9</w:t>
            </w:r>
          </w:p>
        </w:tc>
        <w:tc>
          <w:tcPr>
            <w:tcW w:w="423"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948</w:t>
            </w:r>
            <w:r>
              <w:rPr>
                <w:rFonts w:ascii="Times New Roman" w:hAnsi="Times New Roman"/>
                <w:color w:val="000000"/>
                <w:sz w:val="20"/>
              </w:rPr>
              <w:t xml:space="preserve"> </w:t>
            </w:r>
            <w:r w:rsidRPr="001F7F02">
              <w:rPr>
                <w:rFonts w:ascii="Times New Roman" w:hAnsi="Times New Roman"/>
                <w:color w:val="000000"/>
                <w:sz w:val="20"/>
              </w:rPr>
              <w:t>140,6</w:t>
            </w:r>
          </w:p>
        </w:tc>
        <w:tc>
          <w:tcPr>
            <w:tcW w:w="414"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951</w:t>
            </w:r>
            <w:r>
              <w:rPr>
                <w:rFonts w:ascii="Times New Roman" w:hAnsi="Times New Roman"/>
                <w:color w:val="000000"/>
                <w:sz w:val="20"/>
              </w:rPr>
              <w:t xml:space="preserve"> </w:t>
            </w:r>
            <w:r w:rsidRPr="001F7F02">
              <w:rPr>
                <w:rFonts w:ascii="Times New Roman" w:hAnsi="Times New Roman"/>
                <w:color w:val="000000"/>
                <w:sz w:val="20"/>
              </w:rPr>
              <w:t>611,2</w:t>
            </w:r>
          </w:p>
        </w:tc>
        <w:tc>
          <w:tcPr>
            <w:tcW w:w="462"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369"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368"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412" w:type="pct"/>
          </w:tcPr>
          <w:p w:rsidR="00305C96" w:rsidRPr="001F7F02" w:rsidRDefault="00305C96" w:rsidP="00305C96">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503</w:t>
            </w:r>
            <w:r>
              <w:rPr>
                <w:rFonts w:ascii="Times New Roman" w:hAnsi="Times New Roman"/>
                <w:color w:val="000000"/>
                <w:sz w:val="20"/>
              </w:rPr>
              <w:t xml:space="preserve"> </w:t>
            </w:r>
            <w:r w:rsidRPr="001F7F02">
              <w:rPr>
                <w:rFonts w:ascii="Times New Roman" w:hAnsi="Times New Roman"/>
                <w:color w:val="000000"/>
                <w:sz w:val="20"/>
              </w:rPr>
              <w:t>998,6</w:t>
            </w:r>
          </w:p>
        </w:tc>
      </w:tr>
      <w:tr w:rsidR="00FE3962" w:rsidRPr="00435164" w:rsidTr="00712D75">
        <w:tc>
          <w:tcPr>
            <w:tcW w:w="137" w:type="pct"/>
            <w:vMerge/>
          </w:tcPr>
          <w:p w:rsidR="00FE3962" w:rsidRPr="001F7F02" w:rsidRDefault="00FE3962" w:rsidP="00E838D8">
            <w:pPr>
              <w:rPr>
                <w:rFonts w:ascii="Times New Roman" w:hAnsi="Times New Roman"/>
                <w:color w:val="000000"/>
                <w:sz w:val="20"/>
              </w:rPr>
            </w:pPr>
          </w:p>
        </w:tc>
        <w:tc>
          <w:tcPr>
            <w:tcW w:w="620" w:type="pct"/>
            <w:vMerge/>
          </w:tcPr>
          <w:p w:rsidR="00FE3962" w:rsidRPr="001F7F02" w:rsidRDefault="00FE3962" w:rsidP="00E838D8">
            <w:pPr>
              <w:overflowPunct/>
              <w:autoSpaceDE/>
              <w:autoSpaceDN/>
              <w:adjustRightInd/>
              <w:rPr>
                <w:rFonts w:ascii="Times New Roman" w:hAnsi="Times New Roman"/>
                <w:color w:val="000000"/>
                <w:sz w:val="20"/>
              </w:rPr>
            </w:pPr>
          </w:p>
        </w:tc>
        <w:tc>
          <w:tcPr>
            <w:tcW w:w="600" w:type="pct"/>
            <w:vMerge/>
            <w:vAlign w:val="center"/>
          </w:tcPr>
          <w:p w:rsidR="00FE3962" w:rsidRPr="001F7F02" w:rsidRDefault="00FE3962" w:rsidP="00E838D8">
            <w:pPr>
              <w:overflowPunct/>
              <w:autoSpaceDE/>
              <w:autoSpaceDN/>
              <w:adjustRightInd/>
              <w:rPr>
                <w:rFonts w:ascii="Times New Roman" w:hAnsi="Times New Roman"/>
                <w:color w:val="000000"/>
                <w:sz w:val="20"/>
              </w:rPr>
            </w:pPr>
          </w:p>
        </w:tc>
        <w:tc>
          <w:tcPr>
            <w:tcW w:w="787" w:type="pct"/>
            <w:gridSpan w:val="2"/>
          </w:tcPr>
          <w:p w:rsidR="00FE3962" w:rsidRPr="001F7F02" w:rsidRDefault="00FE3962" w:rsidP="00FE3962">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934</w:t>
            </w:r>
            <w:r>
              <w:rPr>
                <w:rFonts w:ascii="Times New Roman" w:hAnsi="Times New Roman"/>
                <w:color w:val="000000"/>
                <w:sz w:val="20"/>
              </w:rPr>
              <w:t xml:space="preserve"> </w:t>
            </w:r>
            <w:r w:rsidRPr="001F7F02">
              <w:rPr>
                <w:rFonts w:ascii="Times New Roman" w:hAnsi="Times New Roman"/>
                <w:color w:val="000000"/>
                <w:sz w:val="20"/>
              </w:rPr>
              <w:t>168,7</w:t>
            </w:r>
          </w:p>
        </w:tc>
        <w:tc>
          <w:tcPr>
            <w:tcW w:w="423"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300</w:t>
            </w:r>
            <w:r>
              <w:rPr>
                <w:rFonts w:ascii="Times New Roman" w:hAnsi="Times New Roman"/>
                <w:color w:val="000000"/>
                <w:sz w:val="20"/>
              </w:rPr>
              <w:t xml:space="preserve"> </w:t>
            </w:r>
            <w:r w:rsidRPr="001F7F02">
              <w:rPr>
                <w:rFonts w:ascii="Times New Roman" w:hAnsi="Times New Roman"/>
                <w:color w:val="000000"/>
                <w:sz w:val="20"/>
              </w:rPr>
              <w:t>443,0</w:t>
            </w:r>
          </w:p>
        </w:tc>
        <w:tc>
          <w:tcPr>
            <w:tcW w:w="414"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232</w:t>
            </w:r>
            <w:r>
              <w:rPr>
                <w:rFonts w:ascii="Times New Roman" w:hAnsi="Times New Roman"/>
                <w:color w:val="000000"/>
                <w:sz w:val="20"/>
              </w:rPr>
              <w:t xml:space="preserve"> </w:t>
            </w:r>
            <w:r w:rsidRPr="001F7F02">
              <w:rPr>
                <w:rFonts w:ascii="Times New Roman" w:hAnsi="Times New Roman"/>
                <w:color w:val="000000"/>
                <w:sz w:val="20"/>
              </w:rPr>
              <w:t>698,6</w:t>
            </w:r>
          </w:p>
        </w:tc>
        <w:tc>
          <w:tcPr>
            <w:tcW w:w="462"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308</w:t>
            </w:r>
            <w:r>
              <w:rPr>
                <w:rFonts w:ascii="Times New Roman" w:hAnsi="Times New Roman"/>
                <w:color w:val="000000"/>
                <w:sz w:val="20"/>
              </w:rPr>
              <w:t xml:space="preserve"> </w:t>
            </w:r>
            <w:r w:rsidRPr="001F7F02">
              <w:rPr>
                <w:rFonts w:ascii="Times New Roman" w:hAnsi="Times New Roman"/>
                <w:color w:val="000000"/>
                <w:sz w:val="20"/>
              </w:rPr>
              <w:t>808,1</w:t>
            </w:r>
          </w:p>
        </w:tc>
        <w:tc>
          <w:tcPr>
            <w:tcW w:w="369"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368"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412" w:type="pct"/>
          </w:tcPr>
          <w:p w:rsidR="00FE3962" w:rsidRPr="001F7F02" w:rsidRDefault="00FE3962" w:rsidP="00FE3962">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682</w:t>
            </w:r>
            <w:r>
              <w:rPr>
                <w:rFonts w:ascii="Times New Roman" w:hAnsi="Times New Roman"/>
                <w:color w:val="000000"/>
                <w:sz w:val="20"/>
              </w:rPr>
              <w:t xml:space="preserve"> </w:t>
            </w:r>
            <w:r w:rsidRPr="001F7F02">
              <w:rPr>
                <w:rFonts w:ascii="Times New Roman" w:hAnsi="Times New Roman"/>
                <w:color w:val="000000"/>
                <w:sz w:val="20"/>
              </w:rPr>
              <w:t>953,0</w:t>
            </w:r>
          </w:p>
        </w:tc>
      </w:tr>
      <w:tr w:rsidR="000E2055" w:rsidRPr="00435164" w:rsidTr="000E2055">
        <w:tc>
          <w:tcPr>
            <w:tcW w:w="137" w:type="pct"/>
            <w:vMerge/>
          </w:tcPr>
          <w:p w:rsidR="000E2055" w:rsidRPr="001F7F02" w:rsidRDefault="000E2055" w:rsidP="00E838D8">
            <w:pPr>
              <w:rPr>
                <w:rFonts w:ascii="Times New Roman" w:hAnsi="Times New Roman"/>
                <w:color w:val="000000"/>
                <w:sz w:val="20"/>
              </w:rPr>
            </w:pPr>
          </w:p>
        </w:tc>
        <w:tc>
          <w:tcPr>
            <w:tcW w:w="620" w:type="pct"/>
            <w:vMerge w:val="restart"/>
          </w:tcPr>
          <w:p w:rsidR="000E2055" w:rsidRPr="001F7F02" w:rsidRDefault="000E205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600" w:type="pct"/>
            <w:vMerge w:val="restart"/>
          </w:tcPr>
          <w:p w:rsidR="000E2055" w:rsidRPr="001F7F02" w:rsidRDefault="000E2055"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Проектная часть</w:t>
            </w:r>
          </w:p>
        </w:tc>
        <w:tc>
          <w:tcPr>
            <w:tcW w:w="787" w:type="pct"/>
            <w:gridSpan w:val="2"/>
          </w:tcPr>
          <w:p w:rsidR="000E2055" w:rsidRPr="001F7F02" w:rsidRDefault="000E2055"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Текущие расходы</w:t>
            </w:r>
          </w:p>
        </w:tc>
        <w:tc>
          <w:tcPr>
            <w:tcW w:w="407"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202 138,2</w:t>
            </w:r>
          </w:p>
        </w:tc>
        <w:tc>
          <w:tcPr>
            <w:tcW w:w="423"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521 140,2</w:t>
            </w:r>
          </w:p>
        </w:tc>
        <w:tc>
          <w:tcPr>
            <w:tcW w:w="414"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435 924,2</w:t>
            </w:r>
          </w:p>
        </w:tc>
        <w:tc>
          <w:tcPr>
            <w:tcW w:w="462" w:type="pct"/>
          </w:tcPr>
          <w:p w:rsidR="000E2055" w:rsidRPr="001F7F02" w:rsidRDefault="000E2055" w:rsidP="000E2055">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524</w:t>
            </w:r>
            <w:r>
              <w:rPr>
                <w:rFonts w:ascii="Times New Roman" w:hAnsi="Times New Roman"/>
                <w:color w:val="000000"/>
                <w:sz w:val="20"/>
              </w:rPr>
              <w:t xml:space="preserve"> </w:t>
            </w:r>
            <w:r w:rsidRPr="001F7F02">
              <w:rPr>
                <w:rFonts w:ascii="Times New Roman" w:hAnsi="Times New Roman"/>
                <w:color w:val="000000"/>
                <w:sz w:val="20"/>
              </w:rPr>
              <w:t>043,4</w:t>
            </w:r>
          </w:p>
        </w:tc>
        <w:tc>
          <w:tcPr>
            <w:tcW w:w="369"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168 652,6</w:t>
            </w:r>
          </w:p>
        </w:tc>
        <w:tc>
          <w:tcPr>
            <w:tcW w:w="368"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168 652,6</w:t>
            </w:r>
          </w:p>
        </w:tc>
        <w:tc>
          <w:tcPr>
            <w:tcW w:w="412" w:type="pct"/>
          </w:tcPr>
          <w:p w:rsidR="000E2055" w:rsidRPr="001F7F02" w:rsidRDefault="000E2055"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2 020 551,2</w:t>
            </w:r>
          </w:p>
        </w:tc>
      </w:tr>
      <w:tr w:rsidR="000E2055" w:rsidRPr="00435164" w:rsidTr="000E2055">
        <w:tc>
          <w:tcPr>
            <w:tcW w:w="137" w:type="pct"/>
            <w:vMerge/>
          </w:tcPr>
          <w:p w:rsidR="000E2055" w:rsidRPr="001F7F02" w:rsidRDefault="000E2055" w:rsidP="00E838D8">
            <w:pPr>
              <w:rPr>
                <w:rFonts w:ascii="Times New Roman" w:hAnsi="Times New Roman"/>
                <w:color w:val="000000"/>
                <w:sz w:val="20"/>
              </w:rPr>
            </w:pPr>
          </w:p>
        </w:tc>
        <w:tc>
          <w:tcPr>
            <w:tcW w:w="620" w:type="pct"/>
            <w:vMerge/>
            <w:vAlign w:val="center"/>
          </w:tcPr>
          <w:p w:rsidR="000E2055" w:rsidRPr="001F7F02" w:rsidRDefault="000E2055" w:rsidP="00E838D8">
            <w:pPr>
              <w:overflowPunct/>
              <w:autoSpaceDE/>
              <w:autoSpaceDN/>
              <w:adjustRightInd/>
              <w:rPr>
                <w:rFonts w:ascii="Times New Roman" w:hAnsi="Times New Roman"/>
                <w:color w:val="000000"/>
                <w:sz w:val="20"/>
              </w:rPr>
            </w:pPr>
          </w:p>
        </w:tc>
        <w:tc>
          <w:tcPr>
            <w:tcW w:w="600" w:type="pct"/>
            <w:vMerge/>
            <w:vAlign w:val="center"/>
          </w:tcPr>
          <w:p w:rsidR="000E2055" w:rsidRPr="001F7F02" w:rsidRDefault="000E2055" w:rsidP="00E838D8">
            <w:pPr>
              <w:overflowPunct/>
              <w:autoSpaceDE/>
              <w:autoSpaceDN/>
              <w:adjustRightInd/>
              <w:rPr>
                <w:rFonts w:ascii="Times New Roman" w:hAnsi="Times New Roman"/>
                <w:color w:val="000000"/>
                <w:sz w:val="20"/>
              </w:rPr>
            </w:pPr>
          </w:p>
        </w:tc>
        <w:tc>
          <w:tcPr>
            <w:tcW w:w="787" w:type="pct"/>
            <w:gridSpan w:val="2"/>
          </w:tcPr>
          <w:p w:rsidR="000E2055" w:rsidRPr="001F7F02" w:rsidRDefault="000E2055"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Расходы развития</w:t>
            </w:r>
          </w:p>
        </w:tc>
        <w:tc>
          <w:tcPr>
            <w:tcW w:w="407" w:type="pct"/>
          </w:tcPr>
          <w:p w:rsidR="000E2055" w:rsidRPr="004B6E21" w:rsidRDefault="000E2055"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0E2055" w:rsidRDefault="000E2055" w:rsidP="00E838D8">
            <w:pPr>
              <w:jc w:val="right"/>
            </w:pPr>
            <w:r w:rsidRPr="00FB0267">
              <w:rPr>
                <w:rFonts w:ascii="Times New Roman" w:eastAsiaTheme="minorHAnsi" w:hAnsi="Times New Roman"/>
                <w:sz w:val="20"/>
                <w:lang w:eastAsia="en-US"/>
              </w:rPr>
              <w:t>0,0</w:t>
            </w:r>
          </w:p>
        </w:tc>
        <w:tc>
          <w:tcPr>
            <w:tcW w:w="414" w:type="pct"/>
          </w:tcPr>
          <w:p w:rsidR="000E2055" w:rsidRDefault="000E2055" w:rsidP="00E838D8">
            <w:pPr>
              <w:jc w:val="right"/>
            </w:pPr>
            <w:r w:rsidRPr="00FB0267">
              <w:rPr>
                <w:rFonts w:ascii="Times New Roman" w:eastAsiaTheme="minorHAnsi" w:hAnsi="Times New Roman"/>
                <w:sz w:val="20"/>
                <w:lang w:eastAsia="en-US"/>
              </w:rPr>
              <w:t>0,0</w:t>
            </w:r>
          </w:p>
        </w:tc>
        <w:tc>
          <w:tcPr>
            <w:tcW w:w="462" w:type="pct"/>
          </w:tcPr>
          <w:p w:rsidR="000E2055" w:rsidRDefault="000E2055" w:rsidP="00E838D8">
            <w:pPr>
              <w:jc w:val="right"/>
            </w:pPr>
            <w:r w:rsidRPr="00FB0267">
              <w:rPr>
                <w:rFonts w:ascii="Times New Roman" w:eastAsiaTheme="minorHAnsi" w:hAnsi="Times New Roman"/>
                <w:sz w:val="20"/>
                <w:lang w:eastAsia="en-US"/>
              </w:rPr>
              <w:t>0,0</w:t>
            </w:r>
          </w:p>
        </w:tc>
        <w:tc>
          <w:tcPr>
            <w:tcW w:w="369" w:type="pct"/>
          </w:tcPr>
          <w:p w:rsidR="000E2055" w:rsidRDefault="000E2055" w:rsidP="00E838D8">
            <w:pPr>
              <w:jc w:val="right"/>
            </w:pPr>
            <w:r w:rsidRPr="00FB0267">
              <w:rPr>
                <w:rFonts w:ascii="Times New Roman" w:eastAsiaTheme="minorHAnsi" w:hAnsi="Times New Roman"/>
                <w:sz w:val="20"/>
                <w:lang w:eastAsia="en-US"/>
              </w:rPr>
              <w:t>0,0</w:t>
            </w:r>
          </w:p>
        </w:tc>
        <w:tc>
          <w:tcPr>
            <w:tcW w:w="368" w:type="pct"/>
          </w:tcPr>
          <w:p w:rsidR="000E2055" w:rsidRDefault="000E2055" w:rsidP="00E838D8">
            <w:pPr>
              <w:jc w:val="right"/>
            </w:pPr>
            <w:r w:rsidRPr="00FB0267">
              <w:rPr>
                <w:rFonts w:ascii="Times New Roman" w:eastAsiaTheme="minorHAnsi" w:hAnsi="Times New Roman"/>
                <w:sz w:val="20"/>
                <w:lang w:eastAsia="en-US"/>
              </w:rPr>
              <w:t>0,0</w:t>
            </w:r>
          </w:p>
        </w:tc>
        <w:tc>
          <w:tcPr>
            <w:tcW w:w="412" w:type="pct"/>
          </w:tcPr>
          <w:p w:rsidR="000E2055" w:rsidRDefault="000E2055" w:rsidP="00E838D8">
            <w:pPr>
              <w:jc w:val="right"/>
            </w:pPr>
            <w:r w:rsidRPr="00FB0267">
              <w:rPr>
                <w:rFonts w:ascii="Times New Roman" w:eastAsiaTheme="minorHAnsi" w:hAnsi="Times New Roman"/>
                <w:sz w:val="20"/>
                <w:lang w:eastAsia="en-US"/>
              </w:rPr>
              <w:t>0,0</w:t>
            </w:r>
          </w:p>
        </w:tc>
      </w:tr>
      <w:tr w:rsidR="00E62830" w:rsidRPr="00435164" w:rsidTr="000E2055">
        <w:tc>
          <w:tcPr>
            <w:tcW w:w="137" w:type="pct"/>
            <w:vMerge/>
          </w:tcPr>
          <w:p w:rsidR="00E62830" w:rsidRPr="001F7F02" w:rsidRDefault="00E62830" w:rsidP="00E838D8">
            <w:pPr>
              <w:rPr>
                <w:rFonts w:ascii="Times New Roman" w:hAnsi="Times New Roman"/>
                <w:color w:val="000000"/>
                <w:sz w:val="20"/>
              </w:rPr>
            </w:pPr>
          </w:p>
        </w:tc>
        <w:tc>
          <w:tcPr>
            <w:tcW w:w="620" w:type="pct"/>
            <w:vMerge/>
            <w:vAlign w:val="center"/>
          </w:tcPr>
          <w:p w:rsidR="00E62830" w:rsidRPr="001F7F02" w:rsidRDefault="00E62830" w:rsidP="00E838D8">
            <w:pPr>
              <w:overflowPunct/>
              <w:autoSpaceDE/>
              <w:autoSpaceDN/>
              <w:adjustRightInd/>
              <w:rPr>
                <w:rFonts w:ascii="Times New Roman" w:hAnsi="Times New Roman"/>
                <w:color w:val="000000"/>
                <w:sz w:val="20"/>
              </w:rPr>
            </w:pPr>
          </w:p>
        </w:tc>
        <w:tc>
          <w:tcPr>
            <w:tcW w:w="600" w:type="pct"/>
            <w:vMerge/>
            <w:vAlign w:val="center"/>
          </w:tcPr>
          <w:p w:rsidR="00E62830" w:rsidRPr="001F7F02" w:rsidRDefault="00E62830" w:rsidP="00E838D8">
            <w:pPr>
              <w:overflowPunct/>
              <w:autoSpaceDE/>
              <w:autoSpaceDN/>
              <w:adjustRightInd/>
              <w:rPr>
                <w:rFonts w:ascii="Times New Roman" w:hAnsi="Times New Roman"/>
                <w:color w:val="000000"/>
                <w:sz w:val="20"/>
              </w:rPr>
            </w:pPr>
          </w:p>
        </w:tc>
        <w:tc>
          <w:tcPr>
            <w:tcW w:w="787" w:type="pct"/>
            <w:gridSpan w:val="2"/>
          </w:tcPr>
          <w:p w:rsidR="00E62830" w:rsidRPr="001F7F02" w:rsidRDefault="00E62830" w:rsidP="000E2055">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407"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202 138,2</w:t>
            </w:r>
          </w:p>
        </w:tc>
        <w:tc>
          <w:tcPr>
            <w:tcW w:w="423"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521 140,2</w:t>
            </w:r>
          </w:p>
        </w:tc>
        <w:tc>
          <w:tcPr>
            <w:tcW w:w="414"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435 924,2</w:t>
            </w:r>
          </w:p>
        </w:tc>
        <w:tc>
          <w:tcPr>
            <w:tcW w:w="462" w:type="pct"/>
          </w:tcPr>
          <w:p w:rsidR="00E62830" w:rsidRPr="001F7F02" w:rsidRDefault="00E62830" w:rsidP="00E62830">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524</w:t>
            </w:r>
            <w:r>
              <w:rPr>
                <w:rFonts w:ascii="Times New Roman" w:hAnsi="Times New Roman"/>
                <w:color w:val="000000"/>
                <w:sz w:val="20"/>
              </w:rPr>
              <w:t xml:space="preserve"> </w:t>
            </w:r>
            <w:r w:rsidRPr="001F7F02">
              <w:rPr>
                <w:rFonts w:ascii="Times New Roman" w:hAnsi="Times New Roman"/>
                <w:color w:val="000000"/>
                <w:sz w:val="20"/>
              </w:rPr>
              <w:t>043,4</w:t>
            </w:r>
          </w:p>
        </w:tc>
        <w:tc>
          <w:tcPr>
            <w:tcW w:w="369"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368"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412" w:type="pct"/>
          </w:tcPr>
          <w:p w:rsidR="00E62830" w:rsidRPr="001F7F02" w:rsidRDefault="00E62830" w:rsidP="00E62830">
            <w:pPr>
              <w:overflowPunct/>
              <w:autoSpaceDE/>
              <w:autoSpaceDN/>
              <w:adjustRightInd/>
              <w:jc w:val="right"/>
              <w:rPr>
                <w:rFonts w:ascii="Times New Roman" w:hAnsi="Times New Roman"/>
                <w:color w:val="000000"/>
                <w:sz w:val="20"/>
              </w:rPr>
            </w:pPr>
            <w:r>
              <w:rPr>
                <w:rFonts w:ascii="Times New Roman" w:hAnsi="Times New Roman"/>
                <w:color w:val="000000"/>
                <w:sz w:val="20"/>
              </w:rPr>
              <w:t>2 020 551,2</w:t>
            </w:r>
          </w:p>
        </w:tc>
      </w:tr>
      <w:tr w:rsidR="00E62830" w:rsidRPr="00435164" w:rsidTr="000E2055">
        <w:tc>
          <w:tcPr>
            <w:tcW w:w="137" w:type="pct"/>
            <w:vMerge/>
          </w:tcPr>
          <w:p w:rsidR="00E62830" w:rsidRPr="001F7F02" w:rsidRDefault="00E62830" w:rsidP="00E838D8">
            <w:pPr>
              <w:rPr>
                <w:rFonts w:ascii="Times New Roman" w:hAnsi="Times New Roman"/>
                <w:color w:val="000000"/>
                <w:sz w:val="20"/>
              </w:rPr>
            </w:pPr>
          </w:p>
        </w:tc>
        <w:tc>
          <w:tcPr>
            <w:tcW w:w="620" w:type="pct"/>
            <w:vMerge/>
            <w:vAlign w:val="center"/>
          </w:tcPr>
          <w:p w:rsidR="00E62830" w:rsidRPr="001F7F02" w:rsidRDefault="00E62830" w:rsidP="00E838D8">
            <w:pPr>
              <w:overflowPunct/>
              <w:autoSpaceDE/>
              <w:autoSpaceDN/>
              <w:adjustRightInd/>
              <w:rPr>
                <w:rFonts w:ascii="Times New Roman" w:hAnsi="Times New Roman"/>
                <w:color w:val="000000"/>
                <w:sz w:val="20"/>
              </w:rPr>
            </w:pPr>
          </w:p>
        </w:tc>
        <w:tc>
          <w:tcPr>
            <w:tcW w:w="1387" w:type="pct"/>
            <w:gridSpan w:val="3"/>
          </w:tcPr>
          <w:p w:rsidR="00E62830" w:rsidRPr="001F7F02" w:rsidRDefault="00E62830" w:rsidP="000E2055">
            <w:pPr>
              <w:overflowPunct/>
              <w:autoSpaceDE/>
              <w:autoSpaceDN/>
              <w:adjustRightInd/>
              <w:rPr>
                <w:rFonts w:ascii="Times New Roman" w:hAnsi="Times New Roman"/>
                <w:color w:val="000000"/>
                <w:sz w:val="20"/>
              </w:rPr>
            </w:pPr>
            <w:r w:rsidRPr="001F7F02">
              <w:rPr>
                <w:rFonts w:ascii="Times New Roman" w:hAnsi="Times New Roman"/>
                <w:color w:val="000000"/>
                <w:sz w:val="20"/>
              </w:rPr>
              <w:t>Процессная часть</w:t>
            </w:r>
          </w:p>
        </w:tc>
        <w:tc>
          <w:tcPr>
            <w:tcW w:w="407" w:type="pct"/>
          </w:tcPr>
          <w:p w:rsidR="00E62830" w:rsidRPr="001F7F02" w:rsidRDefault="00E62830" w:rsidP="00E62830">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673</w:t>
            </w:r>
            <w:r>
              <w:rPr>
                <w:rFonts w:ascii="Times New Roman" w:hAnsi="Times New Roman"/>
                <w:color w:val="000000"/>
                <w:sz w:val="20"/>
              </w:rPr>
              <w:t xml:space="preserve"> </w:t>
            </w:r>
            <w:r w:rsidRPr="001F7F02">
              <w:rPr>
                <w:rFonts w:ascii="Times New Roman" w:hAnsi="Times New Roman"/>
                <w:color w:val="000000"/>
                <w:sz w:val="20"/>
              </w:rPr>
              <w:t>250,0</w:t>
            </w:r>
          </w:p>
        </w:tc>
        <w:tc>
          <w:tcPr>
            <w:tcW w:w="423"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856</w:t>
            </w:r>
            <w:r>
              <w:rPr>
                <w:rFonts w:ascii="Times New Roman" w:hAnsi="Times New Roman"/>
                <w:color w:val="000000"/>
                <w:sz w:val="20"/>
              </w:rPr>
              <w:t xml:space="preserve"> </w:t>
            </w:r>
            <w:r w:rsidRPr="001F7F02">
              <w:rPr>
                <w:rFonts w:ascii="Times New Roman" w:hAnsi="Times New Roman"/>
                <w:color w:val="000000"/>
                <w:sz w:val="20"/>
              </w:rPr>
              <w:t>328,4</w:t>
            </w:r>
          </w:p>
        </w:tc>
        <w:tc>
          <w:tcPr>
            <w:tcW w:w="414"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831</w:t>
            </w:r>
            <w:r>
              <w:rPr>
                <w:rFonts w:ascii="Times New Roman" w:hAnsi="Times New Roman"/>
                <w:color w:val="000000"/>
                <w:sz w:val="20"/>
              </w:rPr>
              <w:t xml:space="preserve"> </w:t>
            </w:r>
            <w:r w:rsidRPr="001F7F02">
              <w:rPr>
                <w:rFonts w:ascii="Times New Roman" w:hAnsi="Times New Roman"/>
                <w:color w:val="000000"/>
                <w:sz w:val="20"/>
              </w:rPr>
              <w:t>475,2</w:t>
            </w:r>
          </w:p>
        </w:tc>
        <w:tc>
          <w:tcPr>
            <w:tcW w:w="462"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867</w:t>
            </w:r>
            <w:r>
              <w:rPr>
                <w:rFonts w:ascii="Times New Roman" w:hAnsi="Times New Roman"/>
                <w:color w:val="000000"/>
                <w:sz w:val="20"/>
              </w:rPr>
              <w:t xml:space="preserve"> </w:t>
            </w:r>
            <w:r w:rsidRPr="001F7F02">
              <w:rPr>
                <w:rFonts w:ascii="Times New Roman" w:hAnsi="Times New Roman"/>
                <w:color w:val="000000"/>
                <w:sz w:val="20"/>
              </w:rPr>
              <w:t>264,5</w:t>
            </w:r>
          </w:p>
        </w:tc>
        <w:tc>
          <w:tcPr>
            <w:tcW w:w="369"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903</w:t>
            </w:r>
            <w:r>
              <w:rPr>
                <w:rFonts w:ascii="Times New Roman" w:hAnsi="Times New Roman"/>
                <w:color w:val="000000"/>
                <w:sz w:val="20"/>
              </w:rPr>
              <w:t xml:space="preserve"> </w:t>
            </w:r>
            <w:r w:rsidRPr="001F7F02">
              <w:rPr>
                <w:rFonts w:ascii="Times New Roman" w:hAnsi="Times New Roman"/>
                <w:color w:val="000000"/>
                <w:sz w:val="20"/>
              </w:rPr>
              <w:t>818,4</w:t>
            </w:r>
          </w:p>
        </w:tc>
        <w:tc>
          <w:tcPr>
            <w:tcW w:w="368"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941</w:t>
            </w:r>
            <w:r>
              <w:rPr>
                <w:rFonts w:ascii="Times New Roman" w:hAnsi="Times New Roman"/>
                <w:color w:val="000000"/>
                <w:sz w:val="20"/>
              </w:rPr>
              <w:t xml:space="preserve"> </w:t>
            </w:r>
            <w:r w:rsidRPr="001F7F02">
              <w:rPr>
                <w:rFonts w:ascii="Times New Roman" w:hAnsi="Times New Roman"/>
                <w:color w:val="000000"/>
                <w:sz w:val="20"/>
              </w:rPr>
              <w:t>834,4</w:t>
            </w:r>
          </w:p>
        </w:tc>
        <w:tc>
          <w:tcPr>
            <w:tcW w:w="412" w:type="pct"/>
          </w:tcPr>
          <w:p w:rsidR="00E62830" w:rsidRPr="001F7F02" w:rsidRDefault="00E62830" w:rsidP="00E62830">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073</w:t>
            </w:r>
            <w:r>
              <w:rPr>
                <w:rFonts w:ascii="Times New Roman" w:hAnsi="Times New Roman"/>
                <w:color w:val="000000"/>
                <w:sz w:val="20"/>
              </w:rPr>
              <w:t xml:space="preserve"> </w:t>
            </w:r>
            <w:r w:rsidRPr="001F7F02">
              <w:rPr>
                <w:rFonts w:ascii="Times New Roman" w:hAnsi="Times New Roman"/>
                <w:color w:val="000000"/>
                <w:sz w:val="20"/>
              </w:rPr>
              <w:t>970,9</w:t>
            </w:r>
          </w:p>
        </w:tc>
      </w:tr>
      <w:tr w:rsidR="00CC6143" w:rsidRPr="00435164" w:rsidTr="000E2055">
        <w:tc>
          <w:tcPr>
            <w:tcW w:w="137" w:type="pct"/>
            <w:vMerge/>
          </w:tcPr>
          <w:p w:rsidR="00CC6143" w:rsidRPr="001F7F02" w:rsidRDefault="00CC6143" w:rsidP="00E838D8">
            <w:pPr>
              <w:overflowPunct/>
              <w:autoSpaceDE/>
              <w:autoSpaceDN/>
              <w:adjustRightInd/>
              <w:rPr>
                <w:rFonts w:ascii="Times New Roman" w:hAnsi="Times New Roman"/>
                <w:color w:val="000000"/>
                <w:sz w:val="20"/>
              </w:rPr>
            </w:pPr>
          </w:p>
        </w:tc>
        <w:tc>
          <w:tcPr>
            <w:tcW w:w="620" w:type="pct"/>
            <w:vMerge/>
            <w:vAlign w:val="center"/>
          </w:tcPr>
          <w:p w:rsidR="00CC6143" w:rsidRPr="001F7F02" w:rsidRDefault="00CC6143" w:rsidP="00E838D8">
            <w:pPr>
              <w:overflowPunct/>
              <w:autoSpaceDE/>
              <w:autoSpaceDN/>
              <w:adjustRightInd/>
              <w:rPr>
                <w:rFonts w:ascii="Times New Roman" w:hAnsi="Times New Roman"/>
                <w:color w:val="000000"/>
                <w:sz w:val="20"/>
              </w:rPr>
            </w:pPr>
          </w:p>
        </w:tc>
        <w:tc>
          <w:tcPr>
            <w:tcW w:w="1387" w:type="pct"/>
            <w:gridSpan w:val="3"/>
          </w:tcPr>
          <w:p w:rsidR="00CC6143" w:rsidRPr="001F7F02" w:rsidRDefault="00CC6143" w:rsidP="000E2055">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407" w:type="pct"/>
          </w:tcPr>
          <w:p w:rsidR="00CC6143" w:rsidRPr="001F7F02" w:rsidRDefault="00CC6143" w:rsidP="00CC6143">
            <w:pPr>
              <w:overflowPunct/>
              <w:autoSpaceDE/>
              <w:autoSpaceDN/>
              <w:adjustRightInd/>
              <w:jc w:val="right"/>
              <w:rPr>
                <w:rFonts w:ascii="Times New Roman" w:hAnsi="Times New Roman"/>
                <w:color w:val="000000"/>
                <w:sz w:val="20"/>
              </w:rPr>
            </w:pPr>
            <w:r>
              <w:rPr>
                <w:rFonts w:ascii="Times New Roman" w:hAnsi="Times New Roman"/>
                <w:color w:val="000000"/>
                <w:sz w:val="20"/>
              </w:rPr>
              <w:t>1 875 388,2</w:t>
            </w:r>
          </w:p>
        </w:tc>
        <w:tc>
          <w:tcPr>
            <w:tcW w:w="423" w:type="pct"/>
          </w:tcPr>
          <w:p w:rsidR="00CC6143" w:rsidRPr="001F7F02" w:rsidRDefault="00CC6143" w:rsidP="00CC6143">
            <w:pPr>
              <w:overflowPunct/>
              <w:autoSpaceDE/>
              <w:autoSpaceDN/>
              <w:adjustRightInd/>
              <w:jc w:val="right"/>
              <w:rPr>
                <w:rFonts w:ascii="Times New Roman" w:hAnsi="Times New Roman"/>
                <w:color w:val="000000"/>
                <w:sz w:val="20"/>
              </w:rPr>
            </w:pPr>
            <w:r>
              <w:rPr>
                <w:rFonts w:ascii="Times New Roman" w:hAnsi="Times New Roman"/>
                <w:color w:val="000000"/>
                <w:sz w:val="20"/>
              </w:rPr>
              <w:t>2 377 468,6</w:t>
            </w:r>
          </w:p>
        </w:tc>
        <w:tc>
          <w:tcPr>
            <w:tcW w:w="414" w:type="pct"/>
          </w:tcPr>
          <w:p w:rsidR="00CC6143" w:rsidRPr="001F7F02" w:rsidRDefault="00CC6143" w:rsidP="00CC6143">
            <w:pPr>
              <w:overflowPunct/>
              <w:autoSpaceDE/>
              <w:autoSpaceDN/>
              <w:adjustRightInd/>
              <w:jc w:val="right"/>
              <w:rPr>
                <w:rFonts w:ascii="Times New Roman" w:hAnsi="Times New Roman"/>
                <w:color w:val="000000"/>
                <w:sz w:val="20"/>
              </w:rPr>
            </w:pPr>
            <w:r>
              <w:rPr>
                <w:rFonts w:ascii="Times New Roman" w:hAnsi="Times New Roman"/>
                <w:color w:val="000000"/>
                <w:sz w:val="20"/>
              </w:rPr>
              <w:t>2 267 399,4</w:t>
            </w:r>
          </w:p>
        </w:tc>
        <w:tc>
          <w:tcPr>
            <w:tcW w:w="462" w:type="pct"/>
          </w:tcPr>
          <w:p w:rsidR="00CC6143" w:rsidRPr="001F7F02" w:rsidRDefault="00CC6143" w:rsidP="00CC6143">
            <w:pPr>
              <w:overflowPunct/>
              <w:autoSpaceDE/>
              <w:autoSpaceDN/>
              <w:adjustRightInd/>
              <w:jc w:val="right"/>
              <w:rPr>
                <w:rFonts w:ascii="Times New Roman" w:hAnsi="Times New Roman"/>
                <w:color w:val="000000"/>
                <w:sz w:val="20"/>
              </w:rPr>
            </w:pPr>
            <w:r>
              <w:rPr>
                <w:rFonts w:ascii="Times New Roman" w:hAnsi="Times New Roman"/>
                <w:color w:val="000000"/>
                <w:sz w:val="20"/>
              </w:rPr>
              <w:t>2 391 307,9</w:t>
            </w:r>
          </w:p>
        </w:tc>
        <w:tc>
          <w:tcPr>
            <w:tcW w:w="369" w:type="pct"/>
          </w:tcPr>
          <w:p w:rsidR="00CC6143" w:rsidRPr="001F7F02" w:rsidRDefault="00CC6143" w:rsidP="00CC6143">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072</w:t>
            </w:r>
            <w:r>
              <w:rPr>
                <w:rFonts w:ascii="Times New Roman" w:hAnsi="Times New Roman"/>
                <w:color w:val="000000"/>
                <w:sz w:val="20"/>
              </w:rPr>
              <w:t xml:space="preserve"> </w:t>
            </w:r>
            <w:r w:rsidRPr="001F7F02">
              <w:rPr>
                <w:rFonts w:ascii="Times New Roman" w:hAnsi="Times New Roman"/>
                <w:color w:val="000000"/>
                <w:sz w:val="20"/>
              </w:rPr>
              <w:t>471,0</w:t>
            </w:r>
          </w:p>
        </w:tc>
        <w:tc>
          <w:tcPr>
            <w:tcW w:w="368" w:type="pct"/>
          </w:tcPr>
          <w:p w:rsidR="00CC6143" w:rsidRPr="001F7F02" w:rsidRDefault="00CC6143" w:rsidP="00CC6143">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11</w:t>
            </w:r>
            <w:r>
              <w:rPr>
                <w:rFonts w:ascii="Times New Roman" w:hAnsi="Times New Roman"/>
                <w:color w:val="000000"/>
                <w:sz w:val="20"/>
              </w:rPr>
              <w:t>0 487,0</w:t>
            </w:r>
          </w:p>
        </w:tc>
        <w:tc>
          <w:tcPr>
            <w:tcW w:w="412" w:type="pct"/>
          </w:tcPr>
          <w:p w:rsidR="00CC6143" w:rsidRPr="001F7F02" w:rsidRDefault="00CC6143" w:rsidP="00CC6143">
            <w:pPr>
              <w:overflowPunct/>
              <w:autoSpaceDE/>
              <w:autoSpaceDN/>
              <w:adjustRightInd/>
              <w:jc w:val="right"/>
              <w:rPr>
                <w:rFonts w:ascii="Times New Roman" w:hAnsi="Times New Roman"/>
                <w:color w:val="000000"/>
                <w:sz w:val="20"/>
              </w:rPr>
            </w:pPr>
            <w:r>
              <w:rPr>
                <w:rFonts w:ascii="Times New Roman" w:hAnsi="Times New Roman"/>
                <w:color w:val="000000"/>
                <w:sz w:val="20"/>
              </w:rPr>
              <w:t>13 094 522,1</w:t>
            </w:r>
          </w:p>
        </w:tc>
      </w:tr>
      <w:tr w:rsidR="004D52DD" w:rsidRPr="004D52DD" w:rsidTr="00227464">
        <w:tc>
          <w:tcPr>
            <w:tcW w:w="137" w:type="pct"/>
            <w:vMerge w:val="restart"/>
          </w:tcPr>
          <w:p w:rsidR="004D52DD" w:rsidRPr="004D52DD" w:rsidRDefault="004D52DD" w:rsidP="00AA41FF">
            <w:pPr>
              <w:jc w:val="center"/>
              <w:rPr>
                <w:rFonts w:ascii="Times New Roman" w:eastAsiaTheme="minorHAnsi" w:hAnsi="Times New Roman"/>
                <w:sz w:val="20"/>
                <w:lang w:eastAsia="en-US"/>
              </w:rPr>
            </w:pPr>
            <w:r>
              <w:rPr>
                <w:rFonts w:ascii="Times New Roman" w:eastAsiaTheme="minorHAnsi" w:hAnsi="Times New Roman"/>
                <w:sz w:val="20"/>
                <w:lang w:eastAsia="en-US"/>
              </w:rPr>
              <w:t>3</w:t>
            </w:r>
          </w:p>
        </w:tc>
        <w:tc>
          <w:tcPr>
            <w:tcW w:w="620" w:type="pct"/>
            <w:vMerge w:val="restar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Подпрограмма 2</w:t>
            </w:r>
          </w:p>
        </w:tc>
        <w:tc>
          <w:tcPr>
            <w:tcW w:w="600" w:type="pct"/>
            <w:vMerge w:val="restar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Бюджет </w:t>
            </w:r>
            <w:r w:rsidRPr="004D52DD">
              <w:rPr>
                <w:rFonts w:ascii="Times New Roman" w:eastAsiaTheme="minorHAnsi" w:hAnsi="Times New Roman"/>
                <w:sz w:val="20"/>
                <w:lang w:eastAsia="en-US"/>
              </w:rPr>
              <w:br/>
              <w:t>Санкт-Петербурга</w:t>
            </w:r>
          </w:p>
        </w:tc>
        <w:tc>
          <w:tcPr>
            <w:tcW w:w="463" w:type="pct"/>
            <w:vMerge w:val="restar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324" w:type="pc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227464">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outlineLvl w:val="0"/>
              <w:rPr>
                <w:rFonts w:ascii="Times New Roman" w:eastAsiaTheme="minorHAnsi" w:hAnsi="Times New Roman"/>
                <w:sz w:val="20"/>
                <w:lang w:eastAsia="en-US"/>
              </w:rPr>
            </w:pPr>
          </w:p>
        </w:tc>
        <w:tc>
          <w:tcPr>
            <w:tcW w:w="600" w:type="pct"/>
            <w:vMerge/>
          </w:tcPr>
          <w:p w:rsidR="004D52DD" w:rsidRPr="004D52DD" w:rsidRDefault="004D52DD" w:rsidP="00AA41FF">
            <w:pPr>
              <w:outlineLvl w:val="0"/>
              <w:rPr>
                <w:rFonts w:ascii="Times New Roman" w:eastAsiaTheme="minorHAnsi" w:hAnsi="Times New Roman"/>
                <w:sz w:val="20"/>
                <w:lang w:eastAsia="en-US"/>
              </w:rPr>
            </w:pPr>
          </w:p>
        </w:tc>
        <w:tc>
          <w:tcPr>
            <w:tcW w:w="463" w:type="pct"/>
            <w:vMerge/>
          </w:tcPr>
          <w:p w:rsidR="004D52DD" w:rsidRPr="004D52DD" w:rsidRDefault="004D52DD" w:rsidP="00AA41FF">
            <w:pPr>
              <w:rPr>
                <w:rFonts w:ascii="Times New Roman" w:eastAsiaTheme="minorHAnsi" w:hAnsi="Times New Roman"/>
                <w:sz w:val="20"/>
                <w:lang w:eastAsia="en-US"/>
              </w:rPr>
            </w:pPr>
          </w:p>
        </w:tc>
        <w:tc>
          <w:tcPr>
            <w:tcW w:w="324" w:type="pc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Расходы развития</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227464">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outlineLvl w:val="0"/>
              <w:rPr>
                <w:rFonts w:ascii="Times New Roman" w:eastAsiaTheme="minorHAnsi" w:hAnsi="Times New Roman"/>
                <w:sz w:val="20"/>
                <w:lang w:eastAsia="en-US"/>
              </w:rPr>
            </w:pPr>
          </w:p>
        </w:tc>
        <w:tc>
          <w:tcPr>
            <w:tcW w:w="600" w:type="pct"/>
            <w:vMerge/>
          </w:tcPr>
          <w:p w:rsidR="004D52DD" w:rsidRPr="004D52DD" w:rsidRDefault="004D52DD" w:rsidP="00AA41FF">
            <w:pPr>
              <w:outlineLvl w:val="0"/>
              <w:rPr>
                <w:rFonts w:ascii="Times New Roman" w:eastAsiaTheme="minorHAnsi" w:hAnsi="Times New Roman"/>
                <w:sz w:val="20"/>
                <w:lang w:eastAsia="en-US"/>
              </w:rPr>
            </w:pPr>
          </w:p>
        </w:tc>
        <w:tc>
          <w:tcPr>
            <w:tcW w:w="463" w:type="pct"/>
            <w:vMerge/>
          </w:tcPr>
          <w:p w:rsidR="004D52DD" w:rsidRPr="004D52DD" w:rsidRDefault="004D52DD" w:rsidP="00AA41FF">
            <w:pPr>
              <w:rPr>
                <w:rFonts w:ascii="Times New Roman" w:eastAsiaTheme="minorHAnsi" w:hAnsi="Times New Roman"/>
                <w:sz w:val="20"/>
                <w:lang w:eastAsia="en-US"/>
              </w:rPr>
            </w:pPr>
          </w:p>
        </w:tc>
        <w:tc>
          <w:tcPr>
            <w:tcW w:w="324" w:type="pc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712D75">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outlineLvl w:val="0"/>
              <w:rPr>
                <w:rFonts w:ascii="Times New Roman" w:eastAsiaTheme="minorHAnsi" w:hAnsi="Times New Roman"/>
                <w:sz w:val="20"/>
                <w:lang w:eastAsia="en-US"/>
              </w:rPr>
            </w:pPr>
          </w:p>
        </w:tc>
        <w:tc>
          <w:tcPr>
            <w:tcW w:w="600" w:type="pct"/>
            <w:vMerge/>
          </w:tcPr>
          <w:p w:rsidR="004D52DD" w:rsidRPr="004D52DD" w:rsidRDefault="004D52DD" w:rsidP="00AA41FF">
            <w:pPr>
              <w:outlineLvl w:val="0"/>
              <w:rPr>
                <w:rFonts w:ascii="Times New Roman" w:eastAsiaTheme="minorHAnsi" w:hAnsi="Times New Roman"/>
                <w:sz w:val="20"/>
                <w:lang w:eastAsia="en-US"/>
              </w:rPr>
            </w:pPr>
          </w:p>
        </w:tc>
        <w:tc>
          <w:tcPr>
            <w:tcW w:w="787" w:type="pct"/>
            <w:gridSpan w:val="2"/>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Процессная часть</w:t>
            </w:r>
          </w:p>
        </w:tc>
        <w:tc>
          <w:tcPr>
            <w:tcW w:w="407"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423"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4"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6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69"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368"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41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4D52DD" w:rsidRPr="004D52DD" w:rsidTr="00712D75">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outlineLvl w:val="0"/>
              <w:rPr>
                <w:rFonts w:ascii="Times New Roman" w:eastAsiaTheme="minorHAnsi" w:hAnsi="Times New Roman"/>
                <w:sz w:val="20"/>
                <w:lang w:eastAsia="en-US"/>
              </w:rPr>
            </w:pPr>
          </w:p>
        </w:tc>
        <w:tc>
          <w:tcPr>
            <w:tcW w:w="600" w:type="pct"/>
            <w:vMerge/>
          </w:tcPr>
          <w:p w:rsidR="004D52DD" w:rsidRPr="004D52DD" w:rsidRDefault="004D52DD" w:rsidP="00AA41FF">
            <w:pPr>
              <w:outlineLvl w:val="0"/>
              <w:rPr>
                <w:rFonts w:ascii="Times New Roman" w:eastAsiaTheme="minorHAnsi" w:hAnsi="Times New Roman"/>
                <w:sz w:val="20"/>
                <w:lang w:eastAsia="en-US"/>
              </w:rPr>
            </w:pPr>
          </w:p>
        </w:tc>
        <w:tc>
          <w:tcPr>
            <w:tcW w:w="787" w:type="pct"/>
            <w:gridSpan w:val="2"/>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423"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4"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6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69"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368"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41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4D52DD" w:rsidRPr="004D52DD" w:rsidTr="00712D75">
        <w:trPr>
          <w:trHeight w:val="149"/>
        </w:trPr>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val="restar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600" w:type="pct"/>
            <w:vMerge w:val="restart"/>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787" w:type="pct"/>
            <w:gridSpan w:val="2"/>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712D75">
        <w:trPr>
          <w:trHeight w:val="108"/>
        </w:trPr>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rPr>
                <w:rFonts w:ascii="Times New Roman" w:eastAsiaTheme="minorHAnsi" w:hAnsi="Times New Roman"/>
                <w:sz w:val="20"/>
                <w:lang w:eastAsia="en-US"/>
              </w:rPr>
            </w:pPr>
          </w:p>
        </w:tc>
        <w:tc>
          <w:tcPr>
            <w:tcW w:w="600" w:type="pct"/>
            <w:vMerge/>
          </w:tcPr>
          <w:p w:rsidR="004D52DD" w:rsidRPr="004D52DD" w:rsidRDefault="004D52DD" w:rsidP="00AA41FF">
            <w:pPr>
              <w:rPr>
                <w:rFonts w:ascii="Times New Roman" w:eastAsiaTheme="minorHAnsi" w:hAnsi="Times New Roman"/>
                <w:sz w:val="20"/>
                <w:lang w:eastAsia="en-US"/>
              </w:rPr>
            </w:pPr>
          </w:p>
        </w:tc>
        <w:tc>
          <w:tcPr>
            <w:tcW w:w="787" w:type="pct"/>
            <w:gridSpan w:val="2"/>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Расходы развития</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712D75">
        <w:trPr>
          <w:trHeight w:val="135"/>
        </w:trPr>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rPr>
                <w:rFonts w:ascii="Times New Roman" w:eastAsiaTheme="minorHAnsi" w:hAnsi="Times New Roman"/>
                <w:sz w:val="20"/>
                <w:lang w:eastAsia="en-US"/>
              </w:rPr>
            </w:pPr>
          </w:p>
        </w:tc>
        <w:tc>
          <w:tcPr>
            <w:tcW w:w="600" w:type="pct"/>
            <w:vMerge/>
          </w:tcPr>
          <w:p w:rsidR="004D52DD" w:rsidRPr="004D52DD" w:rsidRDefault="004D52DD" w:rsidP="00AA41FF">
            <w:pPr>
              <w:rPr>
                <w:rFonts w:ascii="Times New Roman" w:eastAsiaTheme="minorHAnsi" w:hAnsi="Times New Roman"/>
                <w:sz w:val="20"/>
                <w:lang w:eastAsia="en-US"/>
              </w:rPr>
            </w:pPr>
          </w:p>
        </w:tc>
        <w:tc>
          <w:tcPr>
            <w:tcW w:w="787" w:type="pct"/>
            <w:gridSpan w:val="2"/>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4D52DD" w:rsidTr="00227464">
        <w:trPr>
          <w:trHeight w:val="94"/>
        </w:trPr>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rPr>
                <w:rFonts w:ascii="Times New Roman" w:eastAsiaTheme="minorHAnsi" w:hAnsi="Times New Roman"/>
                <w:sz w:val="20"/>
                <w:lang w:eastAsia="en-US"/>
              </w:rPr>
            </w:pPr>
          </w:p>
        </w:tc>
        <w:tc>
          <w:tcPr>
            <w:tcW w:w="1387" w:type="pct"/>
            <w:gridSpan w:val="3"/>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Процессная часть</w:t>
            </w:r>
          </w:p>
        </w:tc>
        <w:tc>
          <w:tcPr>
            <w:tcW w:w="407"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423"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4"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6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69"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368"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41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4D52DD" w:rsidRPr="004D52DD" w:rsidTr="00227464">
        <w:trPr>
          <w:trHeight w:val="231"/>
        </w:trPr>
        <w:tc>
          <w:tcPr>
            <w:tcW w:w="137" w:type="pct"/>
            <w:vMerge/>
          </w:tcPr>
          <w:p w:rsidR="004D52DD" w:rsidRPr="004D52DD" w:rsidRDefault="004D52DD" w:rsidP="00AA41FF">
            <w:pPr>
              <w:outlineLvl w:val="0"/>
              <w:rPr>
                <w:rFonts w:ascii="Times New Roman" w:eastAsiaTheme="minorHAnsi" w:hAnsi="Times New Roman"/>
                <w:sz w:val="20"/>
                <w:lang w:eastAsia="en-US"/>
              </w:rPr>
            </w:pPr>
          </w:p>
        </w:tc>
        <w:tc>
          <w:tcPr>
            <w:tcW w:w="620" w:type="pct"/>
            <w:vMerge/>
          </w:tcPr>
          <w:p w:rsidR="004D52DD" w:rsidRPr="004D52DD" w:rsidRDefault="004D52DD" w:rsidP="00AA41FF">
            <w:pPr>
              <w:rPr>
                <w:rFonts w:ascii="Times New Roman" w:eastAsiaTheme="minorHAnsi" w:hAnsi="Times New Roman"/>
                <w:sz w:val="20"/>
                <w:lang w:eastAsia="en-US"/>
              </w:rPr>
            </w:pPr>
          </w:p>
        </w:tc>
        <w:tc>
          <w:tcPr>
            <w:tcW w:w="1387" w:type="pct"/>
            <w:gridSpan w:val="3"/>
          </w:tcPr>
          <w:p w:rsidR="004D52DD" w:rsidRPr="004D52DD" w:rsidRDefault="004D52DD"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407"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423"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4"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6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69"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368"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412" w:type="pct"/>
          </w:tcPr>
          <w:p w:rsidR="004D52DD" w:rsidRPr="001F7F02" w:rsidRDefault="004D52DD"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4D52DD" w:rsidRPr="001F7F02" w:rsidTr="00E838D8">
        <w:tc>
          <w:tcPr>
            <w:tcW w:w="137" w:type="pct"/>
            <w:vMerge w:val="restart"/>
          </w:tcPr>
          <w:p w:rsidR="004D52DD" w:rsidRPr="001F7F02" w:rsidRDefault="00555E0C" w:rsidP="00E838D8">
            <w:pPr>
              <w:overflowPunct/>
              <w:autoSpaceDE/>
              <w:autoSpaceDN/>
              <w:adjustRightInd/>
              <w:rPr>
                <w:rFonts w:ascii="Times New Roman" w:hAnsi="Times New Roman"/>
                <w:color w:val="000000"/>
                <w:sz w:val="20"/>
              </w:rPr>
            </w:pPr>
            <w:r>
              <w:rPr>
                <w:rFonts w:ascii="Times New Roman" w:hAnsi="Times New Roman"/>
                <w:color w:val="000000"/>
                <w:sz w:val="20"/>
              </w:rPr>
              <w:t>4</w:t>
            </w:r>
            <w:r w:rsidR="004D52DD"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4D52DD">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tc>
        <w:tc>
          <w:tcPr>
            <w:tcW w:w="620" w:type="pct"/>
            <w:vMerge w:val="restart"/>
          </w:tcPr>
          <w:p w:rsidR="004D52DD" w:rsidRPr="001F7F02" w:rsidRDefault="004D52DD" w:rsidP="00E838D8">
            <w:pPr>
              <w:overflowPunct/>
              <w:autoSpaceDE/>
              <w:autoSpaceDN/>
              <w:adjustRightInd/>
              <w:rPr>
                <w:rFonts w:ascii="Times New Roman" w:hAnsi="Times New Roman"/>
                <w:color w:val="000000"/>
                <w:sz w:val="20"/>
              </w:rPr>
            </w:pPr>
            <w:r>
              <w:rPr>
                <w:rFonts w:ascii="Times New Roman" w:hAnsi="Times New Roman"/>
                <w:color w:val="000000"/>
                <w:sz w:val="20"/>
              </w:rPr>
              <w:t>Подпрограмма 3</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 </w:t>
            </w:r>
          </w:p>
          <w:p w:rsidR="004D52DD" w:rsidRPr="001F7F02" w:rsidRDefault="004D52DD" w:rsidP="004D52DD">
            <w:pPr>
              <w:overflowPunct/>
              <w:autoSpaceDE/>
              <w:autoSpaceDN/>
              <w:adjustRightInd/>
              <w:rPr>
                <w:rFonts w:ascii="Times New Roman" w:hAnsi="Times New Roman"/>
                <w:color w:val="000000"/>
                <w:sz w:val="20"/>
              </w:rPr>
            </w:pPr>
            <w:r w:rsidRPr="001F7F02">
              <w:rPr>
                <w:rFonts w:ascii="Times New Roman" w:hAnsi="Times New Roman"/>
                <w:color w:val="000000"/>
                <w:sz w:val="20"/>
              </w:rPr>
              <w:lastRenderedPageBreak/>
              <w:t> </w:t>
            </w:r>
          </w:p>
        </w:tc>
        <w:tc>
          <w:tcPr>
            <w:tcW w:w="600" w:type="pct"/>
            <w:vMerge w:val="restart"/>
          </w:tcPr>
          <w:p w:rsidR="004D52DD"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lastRenderedPageBreak/>
              <w:t xml:space="preserve">Бюджет </w:t>
            </w:r>
          </w:p>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Санкт-Петербурга</w:t>
            </w:r>
          </w:p>
        </w:tc>
        <w:tc>
          <w:tcPr>
            <w:tcW w:w="463" w:type="pct"/>
            <w:vMerge w:val="restart"/>
          </w:tcPr>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Проектная часть</w:t>
            </w:r>
          </w:p>
        </w:tc>
        <w:tc>
          <w:tcPr>
            <w:tcW w:w="324" w:type="pct"/>
          </w:tcPr>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Текущие расходы</w:t>
            </w:r>
          </w:p>
        </w:tc>
        <w:tc>
          <w:tcPr>
            <w:tcW w:w="407"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23"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14"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62"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369"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368"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412" w:type="pct"/>
          </w:tcPr>
          <w:p w:rsidR="004D52DD" w:rsidRPr="001F7F02" w:rsidRDefault="004D52DD" w:rsidP="004D52DD">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45</w:t>
            </w:r>
            <w:r>
              <w:rPr>
                <w:rFonts w:ascii="Times New Roman" w:hAnsi="Times New Roman"/>
                <w:color w:val="000000"/>
                <w:sz w:val="20"/>
              </w:rPr>
              <w:t xml:space="preserve"> </w:t>
            </w:r>
            <w:r w:rsidRPr="001F7F02">
              <w:rPr>
                <w:rFonts w:ascii="Times New Roman" w:hAnsi="Times New Roman"/>
                <w:color w:val="000000"/>
                <w:sz w:val="20"/>
              </w:rPr>
              <w:t>444,0</w:t>
            </w:r>
          </w:p>
        </w:tc>
      </w:tr>
      <w:tr w:rsidR="004D52DD" w:rsidTr="00E838D8">
        <w:tc>
          <w:tcPr>
            <w:tcW w:w="137" w:type="pct"/>
            <w:vMerge/>
          </w:tcPr>
          <w:p w:rsidR="004D52DD" w:rsidRPr="001F7F02" w:rsidRDefault="004D52DD" w:rsidP="00E838D8">
            <w:pPr>
              <w:rPr>
                <w:rFonts w:ascii="Times New Roman" w:hAnsi="Times New Roman"/>
                <w:color w:val="000000"/>
                <w:sz w:val="20"/>
              </w:rPr>
            </w:pPr>
          </w:p>
        </w:tc>
        <w:tc>
          <w:tcPr>
            <w:tcW w:w="620" w:type="pct"/>
            <w:vMerge/>
          </w:tcPr>
          <w:p w:rsidR="004D52DD" w:rsidRPr="001F7F02" w:rsidRDefault="004D52DD" w:rsidP="00E838D8">
            <w:pPr>
              <w:rPr>
                <w:rFonts w:ascii="Times New Roman" w:hAnsi="Times New Roman"/>
                <w:color w:val="000000"/>
                <w:sz w:val="20"/>
              </w:rPr>
            </w:pPr>
          </w:p>
        </w:tc>
        <w:tc>
          <w:tcPr>
            <w:tcW w:w="600" w:type="pct"/>
            <w:vMerge/>
            <w:vAlign w:val="center"/>
          </w:tcPr>
          <w:p w:rsidR="004D52DD" w:rsidRPr="001F7F02" w:rsidRDefault="004D52DD" w:rsidP="00E838D8">
            <w:pPr>
              <w:overflowPunct/>
              <w:autoSpaceDE/>
              <w:autoSpaceDN/>
              <w:adjustRightInd/>
              <w:rPr>
                <w:rFonts w:ascii="Times New Roman" w:hAnsi="Times New Roman"/>
                <w:color w:val="000000"/>
                <w:sz w:val="20"/>
              </w:rPr>
            </w:pPr>
          </w:p>
        </w:tc>
        <w:tc>
          <w:tcPr>
            <w:tcW w:w="463" w:type="pct"/>
            <w:vMerge/>
            <w:vAlign w:val="center"/>
          </w:tcPr>
          <w:p w:rsidR="004D52DD" w:rsidRPr="001F7F02" w:rsidRDefault="004D52DD" w:rsidP="00E838D8">
            <w:pPr>
              <w:overflowPunct/>
              <w:autoSpaceDE/>
              <w:autoSpaceDN/>
              <w:adjustRightInd/>
              <w:rPr>
                <w:rFonts w:ascii="Times New Roman" w:hAnsi="Times New Roman"/>
                <w:color w:val="000000"/>
                <w:sz w:val="20"/>
              </w:rPr>
            </w:pPr>
          </w:p>
        </w:tc>
        <w:tc>
          <w:tcPr>
            <w:tcW w:w="324" w:type="pct"/>
          </w:tcPr>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Расходы развития</w:t>
            </w:r>
          </w:p>
        </w:tc>
        <w:tc>
          <w:tcPr>
            <w:tcW w:w="407" w:type="pct"/>
          </w:tcPr>
          <w:p w:rsidR="004D52DD" w:rsidRPr="004B6E21" w:rsidRDefault="004D52DD"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D52DD" w:rsidRDefault="004D52DD" w:rsidP="00E838D8">
            <w:pPr>
              <w:jc w:val="right"/>
            </w:pPr>
            <w:r w:rsidRPr="00FB0267">
              <w:rPr>
                <w:rFonts w:ascii="Times New Roman" w:eastAsiaTheme="minorHAnsi" w:hAnsi="Times New Roman"/>
                <w:sz w:val="20"/>
                <w:lang w:eastAsia="en-US"/>
              </w:rPr>
              <w:t>0,0</w:t>
            </w:r>
          </w:p>
        </w:tc>
        <w:tc>
          <w:tcPr>
            <w:tcW w:w="414" w:type="pct"/>
          </w:tcPr>
          <w:p w:rsidR="004D52DD" w:rsidRDefault="004D52DD" w:rsidP="00E838D8">
            <w:pPr>
              <w:jc w:val="right"/>
            </w:pPr>
            <w:r w:rsidRPr="00FB0267">
              <w:rPr>
                <w:rFonts w:ascii="Times New Roman" w:eastAsiaTheme="minorHAnsi" w:hAnsi="Times New Roman"/>
                <w:sz w:val="20"/>
                <w:lang w:eastAsia="en-US"/>
              </w:rPr>
              <w:t>0,0</w:t>
            </w:r>
          </w:p>
        </w:tc>
        <w:tc>
          <w:tcPr>
            <w:tcW w:w="462" w:type="pct"/>
          </w:tcPr>
          <w:p w:rsidR="004D52DD" w:rsidRDefault="004D52DD" w:rsidP="00E838D8">
            <w:pPr>
              <w:jc w:val="right"/>
            </w:pPr>
            <w:r w:rsidRPr="00FB0267">
              <w:rPr>
                <w:rFonts w:ascii="Times New Roman" w:eastAsiaTheme="minorHAnsi" w:hAnsi="Times New Roman"/>
                <w:sz w:val="20"/>
                <w:lang w:eastAsia="en-US"/>
              </w:rPr>
              <w:t>0,0</w:t>
            </w:r>
          </w:p>
        </w:tc>
        <w:tc>
          <w:tcPr>
            <w:tcW w:w="369" w:type="pct"/>
          </w:tcPr>
          <w:p w:rsidR="004D52DD" w:rsidRDefault="004D52DD" w:rsidP="00E838D8">
            <w:pPr>
              <w:jc w:val="right"/>
            </w:pPr>
            <w:r w:rsidRPr="00FB0267">
              <w:rPr>
                <w:rFonts w:ascii="Times New Roman" w:eastAsiaTheme="minorHAnsi" w:hAnsi="Times New Roman"/>
                <w:sz w:val="20"/>
                <w:lang w:eastAsia="en-US"/>
              </w:rPr>
              <w:t>0,0</w:t>
            </w:r>
          </w:p>
        </w:tc>
        <w:tc>
          <w:tcPr>
            <w:tcW w:w="368" w:type="pct"/>
          </w:tcPr>
          <w:p w:rsidR="004D52DD" w:rsidRDefault="004D52DD" w:rsidP="00E838D8">
            <w:pPr>
              <w:jc w:val="right"/>
            </w:pPr>
            <w:r w:rsidRPr="00FB0267">
              <w:rPr>
                <w:rFonts w:ascii="Times New Roman" w:eastAsiaTheme="minorHAnsi" w:hAnsi="Times New Roman"/>
                <w:sz w:val="20"/>
                <w:lang w:eastAsia="en-US"/>
              </w:rPr>
              <w:t>0,0</w:t>
            </w:r>
          </w:p>
        </w:tc>
        <w:tc>
          <w:tcPr>
            <w:tcW w:w="412" w:type="pct"/>
          </w:tcPr>
          <w:p w:rsidR="004D52DD" w:rsidRDefault="004D52DD" w:rsidP="00E838D8">
            <w:pPr>
              <w:jc w:val="right"/>
            </w:pPr>
            <w:r w:rsidRPr="00FB0267">
              <w:rPr>
                <w:rFonts w:ascii="Times New Roman" w:eastAsiaTheme="minorHAnsi" w:hAnsi="Times New Roman"/>
                <w:sz w:val="20"/>
                <w:lang w:eastAsia="en-US"/>
              </w:rPr>
              <w:t>0,0</w:t>
            </w:r>
          </w:p>
        </w:tc>
      </w:tr>
      <w:tr w:rsidR="004D52DD" w:rsidRPr="001F7F02" w:rsidTr="00E838D8">
        <w:tc>
          <w:tcPr>
            <w:tcW w:w="137" w:type="pct"/>
            <w:vMerge/>
          </w:tcPr>
          <w:p w:rsidR="004D52DD" w:rsidRPr="001F7F02" w:rsidRDefault="004D52DD" w:rsidP="00E838D8">
            <w:pPr>
              <w:rPr>
                <w:rFonts w:ascii="Times New Roman" w:hAnsi="Times New Roman"/>
                <w:color w:val="000000"/>
                <w:sz w:val="20"/>
              </w:rPr>
            </w:pPr>
          </w:p>
        </w:tc>
        <w:tc>
          <w:tcPr>
            <w:tcW w:w="620" w:type="pct"/>
            <w:vMerge/>
          </w:tcPr>
          <w:p w:rsidR="004D52DD" w:rsidRPr="001F7F02" w:rsidRDefault="004D52DD" w:rsidP="00E838D8">
            <w:pPr>
              <w:rPr>
                <w:rFonts w:ascii="Times New Roman" w:hAnsi="Times New Roman"/>
                <w:color w:val="000000"/>
                <w:sz w:val="20"/>
              </w:rPr>
            </w:pPr>
          </w:p>
        </w:tc>
        <w:tc>
          <w:tcPr>
            <w:tcW w:w="600" w:type="pct"/>
            <w:vMerge/>
            <w:vAlign w:val="center"/>
          </w:tcPr>
          <w:p w:rsidR="004D52DD" w:rsidRPr="001F7F02" w:rsidRDefault="004D52DD" w:rsidP="00E838D8">
            <w:pPr>
              <w:overflowPunct/>
              <w:autoSpaceDE/>
              <w:autoSpaceDN/>
              <w:adjustRightInd/>
              <w:rPr>
                <w:rFonts w:ascii="Times New Roman" w:hAnsi="Times New Roman"/>
                <w:color w:val="000000"/>
                <w:sz w:val="20"/>
              </w:rPr>
            </w:pPr>
          </w:p>
        </w:tc>
        <w:tc>
          <w:tcPr>
            <w:tcW w:w="463" w:type="pct"/>
            <w:vMerge/>
            <w:vAlign w:val="center"/>
          </w:tcPr>
          <w:p w:rsidR="004D52DD" w:rsidRPr="001F7F02" w:rsidRDefault="004D52DD" w:rsidP="00E838D8">
            <w:pPr>
              <w:overflowPunct/>
              <w:autoSpaceDE/>
              <w:autoSpaceDN/>
              <w:adjustRightInd/>
              <w:rPr>
                <w:rFonts w:ascii="Times New Roman" w:hAnsi="Times New Roman"/>
                <w:color w:val="000000"/>
                <w:sz w:val="20"/>
              </w:rPr>
            </w:pPr>
          </w:p>
        </w:tc>
        <w:tc>
          <w:tcPr>
            <w:tcW w:w="324" w:type="pct"/>
          </w:tcPr>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23"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14"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616,4</w:t>
            </w:r>
          </w:p>
        </w:tc>
        <w:tc>
          <w:tcPr>
            <w:tcW w:w="462"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369"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368"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8</w:t>
            </w:r>
            <w:r>
              <w:rPr>
                <w:rFonts w:ascii="Times New Roman" w:hAnsi="Times New Roman"/>
                <w:color w:val="000000"/>
                <w:sz w:val="20"/>
              </w:rPr>
              <w:t xml:space="preserve"> </w:t>
            </w:r>
            <w:r w:rsidRPr="001F7F02">
              <w:rPr>
                <w:rFonts w:ascii="Times New Roman" w:hAnsi="Times New Roman"/>
                <w:color w:val="000000"/>
                <w:sz w:val="20"/>
              </w:rPr>
              <w:t>531,6</w:t>
            </w:r>
          </w:p>
        </w:tc>
        <w:tc>
          <w:tcPr>
            <w:tcW w:w="412" w:type="pct"/>
          </w:tcPr>
          <w:p w:rsidR="004D52DD" w:rsidRPr="001F7F02" w:rsidRDefault="004D52DD"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45</w:t>
            </w:r>
            <w:r>
              <w:rPr>
                <w:rFonts w:ascii="Times New Roman" w:hAnsi="Times New Roman"/>
                <w:color w:val="000000"/>
                <w:sz w:val="20"/>
              </w:rPr>
              <w:t xml:space="preserve"> </w:t>
            </w:r>
            <w:r w:rsidRPr="001F7F02">
              <w:rPr>
                <w:rFonts w:ascii="Times New Roman" w:hAnsi="Times New Roman"/>
                <w:color w:val="000000"/>
                <w:sz w:val="20"/>
              </w:rPr>
              <w:t>444,0</w:t>
            </w:r>
          </w:p>
        </w:tc>
      </w:tr>
      <w:tr w:rsidR="004D52DD" w:rsidRPr="001F7F02" w:rsidTr="00E838D8">
        <w:tc>
          <w:tcPr>
            <w:tcW w:w="137" w:type="pct"/>
            <w:vMerge/>
          </w:tcPr>
          <w:p w:rsidR="004D52DD" w:rsidRPr="001F7F02" w:rsidRDefault="004D52DD" w:rsidP="00E838D8">
            <w:pPr>
              <w:rPr>
                <w:rFonts w:ascii="Times New Roman" w:hAnsi="Times New Roman"/>
                <w:color w:val="000000"/>
                <w:sz w:val="20"/>
              </w:rPr>
            </w:pPr>
          </w:p>
        </w:tc>
        <w:tc>
          <w:tcPr>
            <w:tcW w:w="620" w:type="pct"/>
            <w:vMerge/>
          </w:tcPr>
          <w:p w:rsidR="004D52DD" w:rsidRPr="001F7F02" w:rsidRDefault="004D52DD" w:rsidP="00E838D8">
            <w:pPr>
              <w:rPr>
                <w:rFonts w:ascii="Times New Roman" w:hAnsi="Times New Roman"/>
                <w:color w:val="000000"/>
                <w:sz w:val="20"/>
              </w:rPr>
            </w:pPr>
          </w:p>
        </w:tc>
        <w:tc>
          <w:tcPr>
            <w:tcW w:w="600" w:type="pct"/>
            <w:vMerge/>
            <w:vAlign w:val="center"/>
          </w:tcPr>
          <w:p w:rsidR="004D52DD" w:rsidRPr="001F7F02" w:rsidRDefault="004D52DD" w:rsidP="00E838D8">
            <w:pPr>
              <w:overflowPunct/>
              <w:autoSpaceDE/>
              <w:autoSpaceDN/>
              <w:adjustRightInd/>
              <w:rPr>
                <w:rFonts w:ascii="Times New Roman" w:hAnsi="Times New Roman"/>
                <w:color w:val="000000"/>
                <w:sz w:val="20"/>
              </w:rPr>
            </w:pPr>
          </w:p>
        </w:tc>
        <w:tc>
          <w:tcPr>
            <w:tcW w:w="787" w:type="pct"/>
            <w:gridSpan w:val="2"/>
          </w:tcPr>
          <w:p w:rsidR="004D52DD" w:rsidRPr="001F7F02" w:rsidRDefault="004D52DD"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Процессная часть</w:t>
            </w:r>
          </w:p>
        </w:tc>
        <w:tc>
          <w:tcPr>
            <w:tcW w:w="407" w:type="pct"/>
            <w:vAlign w:val="bottom"/>
          </w:tcPr>
          <w:p w:rsidR="004D52DD" w:rsidRPr="004D52DD" w:rsidRDefault="004D52DD" w:rsidP="00E838D8">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42795,4</w:t>
            </w:r>
          </w:p>
        </w:tc>
        <w:tc>
          <w:tcPr>
            <w:tcW w:w="423" w:type="pct"/>
            <w:vAlign w:val="bottom"/>
          </w:tcPr>
          <w:p w:rsidR="004D52DD" w:rsidRPr="004D52DD" w:rsidRDefault="004D52DD" w:rsidP="00E838D8">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44651,9</w:t>
            </w:r>
          </w:p>
        </w:tc>
        <w:tc>
          <w:tcPr>
            <w:tcW w:w="414" w:type="pct"/>
            <w:vAlign w:val="bottom"/>
          </w:tcPr>
          <w:p w:rsidR="004D52DD" w:rsidRPr="004D52DD" w:rsidRDefault="004D52DD" w:rsidP="00E838D8">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46582,6</w:t>
            </w:r>
          </w:p>
        </w:tc>
        <w:tc>
          <w:tcPr>
            <w:tcW w:w="462" w:type="pct"/>
            <w:vAlign w:val="bottom"/>
          </w:tcPr>
          <w:p w:rsidR="004D52DD" w:rsidRPr="004D52DD" w:rsidRDefault="004D52DD" w:rsidP="00E838D8">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46755,3</w:t>
            </w:r>
          </w:p>
        </w:tc>
        <w:tc>
          <w:tcPr>
            <w:tcW w:w="369" w:type="pct"/>
            <w:vAlign w:val="bottom"/>
          </w:tcPr>
          <w:p w:rsidR="004D52DD" w:rsidRPr="004D52DD" w:rsidRDefault="004D52DD" w:rsidP="004D52DD">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49595,6</w:t>
            </w:r>
          </w:p>
        </w:tc>
        <w:tc>
          <w:tcPr>
            <w:tcW w:w="368" w:type="pct"/>
            <w:vAlign w:val="bottom"/>
          </w:tcPr>
          <w:p w:rsidR="004D52DD" w:rsidRPr="004D52DD" w:rsidRDefault="004D52DD" w:rsidP="004D52DD">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52549,</w:t>
            </w:r>
            <w:r>
              <w:rPr>
                <w:rFonts w:ascii="Times New Roman" w:hAnsi="Times New Roman"/>
                <w:color w:val="000000"/>
                <w:sz w:val="20"/>
              </w:rPr>
              <w:t>1</w:t>
            </w:r>
          </w:p>
        </w:tc>
        <w:tc>
          <w:tcPr>
            <w:tcW w:w="412" w:type="pct"/>
            <w:vAlign w:val="bottom"/>
          </w:tcPr>
          <w:p w:rsidR="004D52DD" w:rsidRPr="004D52DD" w:rsidRDefault="004D52DD" w:rsidP="004D52DD">
            <w:pPr>
              <w:overflowPunct/>
              <w:autoSpaceDE/>
              <w:autoSpaceDN/>
              <w:adjustRightInd/>
              <w:jc w:val="right"/>
              <w:rPr>
                <w:rFonts w:ascii="Times New Roman" w:hAnsi="Times New Roman"/>
                <w:color w:val="000000"/>
                <w:sz w:val="20"/>
              </w:rPr>
            </w:pPr>
            <w:r w:rsidRPr="004D52DD">
              <w:rPr>
                <w:rFonts w:ascii="Times New Roman" w:hAnsi="Times New Roman"/>
                <w:color w:val="000000"/>
                <w:sz w:val="20"/>
              </w:rPr>
              <w:t>282929,9</w:t>
            </w:r>
          </w:p>
        </w:tc>
      </w:tr>
      <w:tr w:rsidR="00197798" w:rsidRPr="00227464" w:rsidTr="00E838D8">
        <w:tc>
          <w:tcPr>
            <w:tcW w:w="137" w:type="pct"/>
            <w:vMerge/>
          </w:tcPr>
          <w:p w:rsidR="00197798" w:rsidRPr="001F7F02" w:rsidRDefault="00197798" w:rsidP="00E838D8">
            <w:pPr>
              <w:rPr>
                <w:rFonts w:ascii="Times New Roman" w:hAnsi="Times New Roman"/>
                <w:color w:val="000000"/>
                <w:sz w:val="20"/>
              </w:rPr>
            </w:pPr>
          </w:p>
        </w:tc>
        <w:tc>
          <w:tcPr>
            <w:tcW w:w="620" w:type="pct"/>
            <w:vMerge/>
          </w:tcPr>
          <w:p w:rsidR="00197798" w:rsidRPr="001F7F02" w:rsidRDefault="00197798" w:rsidP="00E838D8">
            <w:pPr>
              <w:rPr>
                <w:rFonts w:ascii="Times New Roman" w:hAnsi="Times New Roman"/>
                <w:color w:val="000000"/>
                <w:sz w:val="20"/>
              </w:rPr>
            </w:pPr>
          </w:p>
        </w:tc>
        <w:tc>
          <w:tcPr>
            <w:tcW w:w="60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787" w:type="pct"/>
            <w:gridSpan w:val="2"/>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ИТОГО</w:t>
            </w:r>
          </w:p>
        </w:tc>
        <w:tc>
          <w:tcPr>
            <w:tcW w:w="407"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49411,8</w:t>
            </w:r>
          </w:p>
        </w:tc>
        <w:tc>
          <w:tcPr>
            <w:tcW w:w="423"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51268,3</w:t>
            </w:r>
          </w:p>
        </w:tc>
        <w:tc>
          <w:tcPr>
            <w:tcW w:w="414"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53199,0</w:t>
            </w:r>
          </w:p>
        </w:tc>
        <w:tc>
          <w:tcPr>
            <w:tcW w:w="462"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55286,9</w:t>
            </w:r>
          </w:p>
        </w:tc>
        <w:tc>
          <w:tcPr>
            <w:tcW w:w="369"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58127,2</w:t>
            </w:r>
          </w:p>
        </w:tc>
        <w:tc>
          <w:tcPr>
            <w:tcW w:w="368"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61080,7</w:t>
            </w:r>
          </w:p>
        </w:tc>
        <w:tc>
          <w:tcPr>
            <w:tcW w:w="412" w:type="pct"/>
            <w:vAlign w:val="bottom"/>
          </w:tcPr>
          <w:p w:rsidR="00197798" w:rsidRPr="00197798" w:rsidRDefault="00197798" w:rsidP="00E838D8">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328373,9</w:t>
            </w:r>
          </w:p>
        </w:tc>
      </w:tr>
      <w:tr w:rsidR="00197798" w:rsidRPr="001F7F02" w:rsidTr="00E838D8">
        <w:tc>
          <w:tcPr>
            <w:tcW w:w="137" w:type="pct"/>
            <w:vMerge w:val="restart"/>
          </w:tcPr>
          <w:p w:rsidR="00197798" w:rsidRPr="001F7F02" w:rsidRDefault="00197798" w:rsidP="00E838D8">
            <w:pPr>
              <w:rPr>
                <w:rFonts w:ascii="Times New Roman" w:hAnsi="Times New Roman"/>
                <w:color w:val="000000"/>
                <w:sz w:val="20"/>
              </w:rPr>
            </w:pPr>
          </w:p>
        </w:tc>
        <w:tc>
          <w:tcPr>
            <w:tcW w:w="620" w:type="pct"/>
            <w:vMerge w:val="restart"/>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600" w:type="pct"/>
            <w:vMerge w:val="restart"/>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Проектная часть</w:t>
            </w:r>
          </w:p>
        </w:tc>
        <w:tc>
          <w:tcPr>
            <w:tcW w:w="787" w:type="pct"/>
            <w:gridSpan w:val="2"/>
          </w:tcPr>
          <w:p w:rsidR="00197798" w:rsidRPr="001F7F02" w:rsidRDefault="00197798" w:rsidP="00197798">
            <w:pPr>
              <w:overflowPunct/>
              <w:autoSpaceDE/>
              <w:autoSpaceDN/>
              <w:adjustRightInd/>
              <w:rPr>
                <w:rFonts w:ascii="Times New Roman" w:hAnsi="Times New Roman"/>
                <w:color w:val="000000"/>
                <w:sz w:val="20"/>
              </w:rPr>
            </w:pPr>
            <w:r w:rsidRPr="001F7F02">
              <w:rPr>
                <w:rFonts w:ascii="Times New Roman" w:hAnsi="Times New Roman"/>
                <w:color w:val="000000"/>
                <w:sz w:val="20"/>
              </w:rPr>
              <w:t>Текущие расходы</w:t>
            </w:r>
          </w:p>
        </w:tc>
        <w:tc>
          <w:tcPr>
            <w:tcW w:w="407"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202 138,2</w:t>
            </w:r>
          </w:p>
        </w:tc>
        <w:tc>
          <w:tcPr>
            <w:tcW w:w="423"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521 140,2</w:t>
            </w:r>
          </w:p>
        </w:tc>
        <w:tc>
          <w:tcPr>
            <w:tcW w:w="414"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435 924,2</w:t>
            </w:r>
          </w:p>
        </w:tc>
        <w:tc>
          <w:tcPr>
            <w:tcW w:w="462"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524</w:t>
            </w:r>
            <w:r>
              <w:rPr>
                <w:rFonts w:ascii="Times New Roman" w:hAnsi="Times New Roman"/>
                <w:color w:val="000000"/>
                <w:sz w:val="20"/>
              </w:rPr>
              <w:t xml:space="preserve"> </w:t>
            </w:r>
            <w:r w:rsidRPr="001F7F02">
              <w:rPr>
                <w:rFonts w:ascii="Times New Roman" w:hAnsi="Times New Roman"/>
                <w:color w:val="000000"/>
                <w:sz w:val="20"/>
              </w:rPr>
              <w:t>043,4</w:t>
            </w:r>
          </w:p>
        </w:tc>
        <w:tc>
          <w:tcPr>
            <w:tcW w:w="369"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168 652,6</w:t>
            </w:r>
          </w:p>
        </w:tc>
        <w:tc>
          <w:tcPr>
            <w:tcW w:w="368"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168 652,6</w:t>
            </w:r>
          </w:p>
        </w:tc>
        <w:tc>
          <w:tcPr>
            <w:tcW w:w="412" w:type="pct"/>
          </w:tcPr>
          <w:p w:rsidR="00197798" w:rsidRPr="001F7F02" w:rsidRDefault="00197798" w:rsidP="00E838D8">
            <w:pPr>
              <w:overflowPunct/>
              <w:autoSpaceDE/>
              <w:autoSpaceDN/>
              <w:adjustRightInd/>
              <w:jc w:val="center"/>
              <w:rPr>
                <w:rFonts w:ascii="Times New Roman" w:hAnsi="Times New Roman"/>
                <w:color w:val="000000"/>
                <w:sz w:val="20"/>
              </w:rPr>
            </w:pPr>
            <w:r>
              <w:rPr>
                <w:rFonts w:ascii="Times New Roman" w:hAnsi="Times New Roman"/>
                <w:color w:val="000000"/>
                <w:sz w:val="20"/>
              </w:rPr>
              <w:t>2 020 551,2</w:t>
            </w:r>
          </w:p>
        </w:tc>
      </w:tr>
      <w:tr w:rsidR="00197798" w:rsidTr="00E838D8">
        <w:tc>
          <w:tcPr>
            <w:tcW w:w="137" w:type="pct"/>
            <w:vMerge/>
          </w:tcPr>
          <w:p w:rsidR="00197798" w:rsidRPr="001F7F02" w:rsidRDefault="00197798" w:rsidP="00E838D8">
            <w:pPr>
              <w:rPr>
                <w:rFonts w:ascii="Times New Roman" w:hAnsi="Times New Roman"/>
                <w:color w:val="000000"/>
                <w:sz w:val="20"/>
              </w:rPr>
            </w:pPr>
          </w:p>
        </w:tc>
        <w:tc>
          <w:tcPr>
            <w:tcW w:w="62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60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787" w:type="pct"/>
            <w:gridSpan w:val="2"/>
          </w:tcPr>
          <w:p w:rsidR="00197798" w:rsidRPr="001F7F02" w:rsidRDefault="00197798" w:rsidP="00197798">
            <w:pPr>
              <w:overflowPunct/>
              <w:autoSpaceDE/>
              <w:autoSpaceDN/>
              <w:adjustRightInd/>
              <w:rPr>
                <w:rFonts w:ascii="Times New Roman" w:hAnsi="Times New Roman"/>
                <w:color w:val="000000"/>
                <w:sz w:val="20"/>
              </w:rPr>
            </w:pPr>
            <w:r w:rsidRPr="001F7F02">
              <w:rPr>
                <w:rFonts w:ascii="Times New Roman" w:hAnsi="Times New Roman"/>
                <w:color w:val="000000"/>
                <w:sz w:val="20"/>
              </w:rPr>
              <w:t>Расходы развития</w:t>
            </w:r>
          </w:p>
        </w:tc>
        <w:tc>
          <w:tcPr>
            <w:tcW w:w="407" w:type="pct"/>
          </w:tcPr>
          <w:p w:rsidR="00197798" w:rsidRPr="004B6E21" w:rsidRDefault="00197798"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197798" w:rsidRDefault="00197798" w:rsidP="00E838D8">
            <w:pPr>
              <w:jc w:val="right"/>
            </w:pPr>
            <w:r w:rsidRPr="00FB0267">
              <w:rPr>
                <w:rFonts w:ascii="Times New Roman" w:eastAsiaTheme="minorHAnsi" w:hAnsi="Times New Roman"/>
                <w:sz w:val="20"/>
                <w:lang w:eastAsia="en-US"/>
              </w:rPr>
              <w:t>0,0</w:t>
            </w:r>
          </w:p>
        </w:tc>
        <w:tc>
          <w:tcPr>
            <w:tcW w:w="414" w:type="pct"/>
          </w:tcPr>
          <w:p w:rsidR="00197798" w:rsidRDefault="00197798" w:rsidP="00E838D8">
            <w:pPr>
              <w:jc w:val="right"/>
            </w:pPr>
            <w:r w:rsidRPr="00FB0267">
              <w:rPr>
                <w:rFonts w:ascii="Times New Roman" w:eastAsiaTheme="minorHAnsi" w:hAnsi="Times New Roman"/>
                <w:sz w:val="20"/>
                <w:lang w:eastAsia="en-US"/>
              </w:rPr>
              <w:t>0,0</w:t>
            </w:r>
          </w:p>
        </w:tc>
        <w:tc>
          <w:tcPr>
            <w:tcW w:w="462" w:type="pct"/>
          </w:tcPr>
          <w:p w:rsidR="00197798" w:rsidRDefault="00197798" w:rsidP="00E838D8">
            <w:pPr>
              <w:jc w:val="right"/>
            </w:pPr>
            <w:r w:rsidRPr="00FB0267">
              <w:rPr>
                <w:rFonts w:ascii="Times New Roman" w:eastAsiaTheme="minorHAnsi" w:hAnsi="Times New Roman"/>
                <w:sz w:val="20"/>
                <w:lang w:eastAsia="en-US"/>
              </w:rPr>
              <w:t>0,0</w:t>
            </w:r>
          </w:p>
        </w:tc>
        <w:tc>
          <w:tcPr>
            <w:tcW w:w="369" w:type="pct"/>
          </w:tcPr>
          <w:p w:rsidR="00197798" w:rsidRDefault="00197798" w:rsidP="00E838D8">
            <w:pPr>
              <w:jc w:val="right"/>
            </w:pPr>
            <w:r w:rsidRPr="00FB0267">
              <w:rPr>
                <w:rFonts w:ascii="Times New Roman" w:eastAsiaTheme="minorHAnsi" w:hAnsi="Times New Roman"/>
                <w:sz w:val="20"/>
                <w:lang w:eastAsia="en-US"/>
              </w:rPr>
              <w:t>0,0</w:t>
            </w:r>
          </w:p>
        </w:tc>
        <w:tc>
          <w:tcPr>
            <w:tcW w:w="368" w:type="pct"/>
          </w:tcPr>
          <w:p w:rsidR="00197798" w:rsidRDefault="00197798" w:rsidP="00E838D8">
            <w:pPr>
              <w:jc w:val="right"/>
            </w:pPr>
            <w:r w:rsidRPr="00FB0267">
              <w:rPr>
                <w:rFonts w:ascii="Times New Roman" w:eastAsiaTheme="minorHAnsi" w:hAnsi="Times New Roman"/>
                <w:sz w:val="20"/>
                <w:lang w:eastAsia="en-US"/>
              </w:rPr>
              <w:t>0,0</w:t>
            </w:r>
          </w:p>
        </w:tc>
        <w:tc>
          <w:tcPr>
            <w:tcW w:w="412" w:type="pct"/>
          </w:tcPr>
          <w:p w:rsidR="00197798" w:rsidRDefault="00197798" w:rsidP="00E838D8">
            <w:pPr>
              <w:jc w:val="right"/>
            </w:pPr>
            <w:r w:rsidRPr="00FB0267">
              <w:rPr>
                <w:rFonts w:ascii="Times New Roman" w:eastAsiaTheme="minorHAnsi" w:hAnsi="Times New Roman"/>
                <w:sz w:val="20"/>
                <w:lang w:eastAsia="en-US"/>
              </w:rPr>
              <w:t>0,0</w:t>
            </w:r>
          </w:p>
        </w:tc>
      </w:tr>
      <w:tr w:rsidR="00197798" w:rsidRPr="001F7F02" w:rsidTr="00E838D8">
        <w:tc>
          <w:tcPr>
            <w:tcW w:w="137" w:type="pct"/>
            <w:vMerge/>
          </w:tcPr>
          <w:p w:rsidR="00197798" w:rsidRPr="001F7F02" w:rsidRDefault="00197798" w:rsidP="00E838D8">
            <w:pPr>
              <w:rPr>
                <w:rFonts w:ascii="Times New Roman" w:hAnsi="Times New Roman"/>
                <w:color w:val="000000"/>
                <w:sz w:val="20"/>
              </w:rPr>
            </w:pPr>
          </w:p>
        </w:tc>
        <w:tc>
          <w:tcPr>
            <w:tcW w:w="62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60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787" w:type="pct"/>
            <w:gridSpan w:val="2"/>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407"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202 138,2</w:t>
            </w:r>
          </w:p>
        </w:tc>
        <w:tc>
          <w:tcPr>
            <w:tcW w:w="423"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521 140,2</w:t>
            </w:r>
          </w:p>
        </w:tc>
        <w:tc>
          <w:tcPr>
            <w:tcW w:w="414"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435 924,2</w:t>
            </w:r>
          </w:p>
        </w:tc>
        <w:tc>
          <w:tcPr>
            <w:tcW w:w="462" w:type="pct"/>
          </w:tcPr>
          <w:p w:rsidR="00197798" w:rsidRPr="001F7F02" w:rsidRDefault="00197798"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524</w:t>
            </w:r>
            <w:r>
              <w:rPr>
                <w:rFonts w:ascii="Times New Roman" w:hAnsi="Times New Roman"/>
                <w:color w:val="000000"/>
                <w:sz w:val="20"/>
              </w:rPr>
              <w:t xml:space="preserve"> </w:t>
            </w:r>
            <w:r w:rsidRPr="001F7F02">
              <w:rPr>
                <w:rFonts w:ascii="Times New Roman" w:hAnsi="Times New Roman"/>
                <w:color w:val="000000"/>
                <w:sz w:val="20"/>
              </w:rPr>
              <w:t>043,4</w:t>
            </w:r>
          </w:p>
        </w:tc>
        <w:tc>
          <w:tcPr>
            <w:tcW w:w="369"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368"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412"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2 020 551,2</w:t>
            </w:r>
          </w:p>
        </w:tc>
      </w:tr>
      <w:tr w:rsidR="00197798" w:rsidRPr="001F7F02" w:rsidTr="00E838D8">
        <w:tc>
          <w:tcPr>
            <w:tcW w:w="137" w:type="pct"/>
            <w:vMerge/>
          </w:tcPr>
          <w:p w:rsidR="00197798" w:rsidRPr="001F7F02" w:rsidRDefault="00197798" w:rsidP="00E838D8">
            <w:pPr>
              <w:rPr>
                <w:rFonts w:ascii="Times New Roman" w:hAnsi="Times New Roman"/>
                <w:color w:val="000000"/>
                <w:sz w:val="20"/>
              </w:rPr>
            </w:pPr>
          </w:p>
        </w:tc>
        <w:tc>
          <w:tcPr>
            <w:tcW w:w="62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1387" w:type="pct"/>
            <w:gridSpan w:val="3"/>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Процессная часть</w:t>
            </w:r>
          </w:p>
        </w:tc>
        <w:tc>
          <w:tcPr>
            <w:tcW w:w="407" w:type="pct"/>
          </w:tcPr>
          <w:p w:rsidR="00197798" w:rsidRPr="001F7F02" w:rsidRDefault="00197798"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673</w:t>
            </w:r>
            <w:r>
              <w:rPr>
                <w:rFonts w:ascii="Times New Roman" w:hAnsi="Times New Roman"/>
                <w:color w:val="000000"/>
                <w:sz w:val="20"/>
              </w:rPr>
              <w:t xml:space="preserve"> </w:t>
            </w:r>
            <w:r w:rsidRPr="001F7F02">
              <w:rPr>
                <w:rFonts w:ascii="Times New Roman" w:hAnsi="Times New Roman"/>
                <w:color w:val="000000"/>
                <w:sz w:val="20"/>
              </w:rPr>
              <w:t>250,0</w:t>
            </w:r>
          </w:p>
        </w:tc>
        <w:tc>
          <w:tcPr>
            <w:tcW w:w="423"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856</w:t>
            </w:r>
            <w:r>
              <w:rPr>
                <w:rFonts w:ascii="Times New Roman" w:hAnsi="Times New Roman"/>
                <w:color w:val="000000"/>
                <w:sz w:val="20"/>
              </w:rPr>
              <w:t xml:space="preserve"> </w:t>
            </w:r>
            <w:r w:rsidRPr="001F7F02">
              <w:rPr>
                <w:rFonts w:ascii="Times New Roman" w:hAnsi="Times New Roman"/>
                <w:color w:val="000000"/>
                <w:sz w:val="20"/>
              </w:rPr>
              <w:t>328,4</w:t>
            </w:r>
          </w:p>
        </w:tc>
        <w:tc>
          <w:tcPr>
            <w:tcW w:w="414"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831</w:t>
            </w:r>
            <w:r>
              <w:rPr>
                <w:rFonts w:ascii="Times New Roman" w:hAnsi="Times New Roman"/>
                <w:color w:val="000000"/>
                <w:sz w:val="20"/>
              </w:rPr>
              <w:t xml:space="preserve"> </w:t>
            </w:r>
            <w:r w:rsidRPr="001F7F02">
              <w:rPr>
                <w:rFonts w:ascii="Times New Roman" w:hAnsi="Times New Roman"/>
                <w:color w:val="000000"/>
                <w:sz w:val="20"/>
              </w:rPr>
              <w:t>475,2</w:t>
            </w:r>
          </w:p>
        </w:tc>
        <w:tc>
          <w:tcPr>
            <w:tcW w:w="462"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867</w:t>
            </w:r>
            <w:r>
              <w:rPr>
                <w:rFonts w:ascii="Times New Roman" w:hAnsi="Times New Roman"/>
                <w:color w:val="000000"/>
                <w:sz w:val="20"/>
              </w:rPr>
              <w:t xml:space="preserve"> </w:t>
            </w:r>
            <w:r w:rsidRPr="001F7F02">
              <w:rPr>
                <w:rFonts w:ascii="Times New Roman" w:hAnsi="Times New Roman"/>
                <w:color w:val="000000"/>
                <w:sz w:val="20"/>
              </w:rPr>
              <w:t>264,5</w:t>
            </w:r>
          </w:p>
        </w:tc>
        <w:tc>
          <w:tcPr>
            <w:tcW w:w="369"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903</w:t>
            </w:r>
            <w:r>
              <w:rPr>
                <w:rFonts w:ascii="Times New Roman" w:hAnsi="Times New Roman"/>
                <w:color w:val="000000"/>
                <w:sz w:val="20"/>
              </w:rPr>
              <w:t xml:space="preserve"> </w:t>
            </w:r>
            <w:r w:rsidRPr="001F7F02">
              <w:rPr>
                <w:rFonts w:ascii="Times New Roman" w:hAnsi="Times New Roman"/>
                <w:color w:val="000000"/>
                <w:sz w:val="20"/>
              </w:rPr>
              <w:t>818,4</w:t>
            </w:r>
          </w:p>
        </w:tc>
        <w:tc>
          <w:tcPr>
            <w:tcW w:w="368"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941</w:t>
            </w:r>
            <w:r>
              <w:rPr>
                <w:rFonts w:ascii="Times New Roman" w:hAnsi="Times New Roman"/>
                <w:color w:val="000000"/>
                <w:sz w:val="20"/>
              </w:rPr>
              <w:t xml:space="preserve"> </w:t>
            </w:r>
            <w:r w:rsidRPr="001F7F02">
              <w:rPr>
                <w:rFonts w:ascii="Times New Roman" w:hAnsi="Times New Roman"/>
                <w:color w:val="000000"/>
                <w:sz w:val="20"/>
              </w:rPr>
              <w:t>834,4</w:t>
            </w:r>
          </w:p>
        </w:tc>
        <w:tc>
          <w:tcPr>
            <w:tcW w:w="412" w:type="pct"/>
          </w:tcPr>
          <w:p w:rsidR="00197798" w:rsidRPr="001F7F02" w:rsidRDefault="00197798" w:rsidP="00E838D8">
            <w:pPr>
              <w:overflowPunct/>
              <w:autoSpaceDE/>
              <w:autoSpaceDN/>
              <w:adjustRightInd/>
              <w:jc w:val="center"/>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073</w:t>
            </w:r>
            <w:r>
              <w:rPr>
                <w:rFonts w:ascii="Times New Roman" w:hAnsi="Times New Roman"/>
                <w:color w:val="000000"/>
                <w:sz w:val="20"/>
              </w:rPr>
              <w:t xml:space="preserve"> </w:t>
            </w:r>
            <w:r w:rsidRPr="001F7F02">
              <w:rPr>
                <w:rFonts w:ascii="Times New Roman" w:hAnsi="Times New Roman"/>
                <w:color w:val="000000"/>
                <w:sz w:val="20"/>
              </w:rPr>
              <w:t>970,9</w:t>
            </w:r>
          </w:p>
        </w:tc>
      </w:tr>
      <w:tr w:rsidR="00197798" w:rsidRPr="001F7F02" w:rsidTr="00E838D8">
        <w:tc>
          <w:tcPr>
            <w:tcW w:w="137" w:type="pct"/>
            <w:vMerge/>
          </w:tcPr>
          <w:p w:rsidR="00197798" w:rsidRPr="001F7F02" w:rsidRDefault="00197798" w:rsidP="00E838D8">
            <w:pPr>
              <w:overflowPunct/>
              <w:autoSpaceDE/>
              <w:autoSpaceDN/>
              <w:adjustRightInd/>
              <w:rPr>
                <w:rFonts w:ascii="Times New Roman" w:hAnsi="Times New Roman"/>
                <w:color w:val="000000"/>
                <w:sz w:val="20"/>
              </w:rPr>
            </w:pPr>
          </w:p>
        </w:tc>
        <w:tc>
          <w:tcPr>
            <w:tcW w:w="620" w:type="pct"/>
            <w:vMerge/>
            <w:vAlign w:val="center"/>
          </w:tcPr>
          <w:p w:rsidR="00197798" w:rsidRPr="001F7F02" w:rsidRDefault="00197798" w:rsidP="00E838D8">
            <w:pPr>
              <w:overflowPunct/>
              <w:autoSpaceDE/>
              <w:autoSpaceDN/>
              <w:adjustRightInd/>
              <w:rPr>
                <w:rFonts w:ascii="Times New Roman" w:hAnsi="Times New Roman"/>
                <w:color w:val="000000"/>
                <w:sz w:val="20"/>
              </w:rPr>
            </w:pPr>
          </w:p>
        </w:tc>
        <w:tc>
          <w:tcPr>
            <w:tcW w:w="1387" w:type="pct"/>
            <w:gridSpan w:val="3"/>
          </w:tcPr>
          <w:p w:rsidR="00197798" w:rsidRPr="001F7F02" w:rsidRDefault="00197798" w:rsidP="00E838D8">
            <w:pPr>
              <w:overflowPunct/>
              <w:autoSpaceDE/>
              <w:autoSpaceDN/>
              <w:adjustRightInd/>
              <w:rPr>
                <w:rFonts w:ascii="Times New Roman" w:hAnsi="Times New Roman"/>
                <w:color w:val="000000"/>
                <w:sz w:val="20"/>
              </w:rPr>
            </w:pPr>
            <w:r w:rsidRPr="001F7F02">
              <w:rPr>
                <w:rFonts w:ascii="Times New Roman" w:hAnsi="Times New Roman"/>
                <w:color w:val="000000"/>
                <w:sz w:val="20"/>
              </w:rPr>
              <w:t>ВСЕГО</w:t>
            </w:r>
          </w:p>
        </w:tc>
        <w:tc>
          <w:tcPr>
            <w:tcW w:w="407"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1 875 388,2</w:t>
            </w:r>
          </w:p>
        </w:tc>
        <w:tc>
          <w:tcPr>
            <w:tcW w:w="423"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2 377 468,6</w:t>
            </w:r>
          </w:p>
        </w:tc>
        <w:tc>
          <w:tcPr>
            <w:tcW w:w="414"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2 267 399,4</w:t>
            </w:r>
          </w:p>
        </w:tc>
        <w:tc>
          <w:tcPr>
            <w:tcW w:w="462"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2 391 307,9</w:t>
            </w:r>
          </w:p>
        </w:tc>
        <w:tc>
          <w:tcPr>
            <w:tcW w:w="369" w:type="pct"/>
          </w:tcPr>
          <w:p w:rsidR="00197798" w:rsidRPr="001F7F02" w:rsidRDefault="00197798"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072</w:t>
            </w:r>
            <w:r>
              <w:rPr>
                <w:rFonts w:ascii="Times New Roman" w:hAnsi="Times New Roman"/>
                <w:color w:val="000000"/>
                <w:sz w:val="20"/>
              </w:rPr>
              <w:t xml:space="preserve"> </w:t>
            </w:r>
            <w:r w:rsidRPr="001F7F02">
              <w:rPr>
                <w:rFonts w:ascii="Times New Roman" w:hAnsi="Times New Roman"/>
                <w:color w:val="000000"/>
                <w:sz w:val="20"/>
              </w:rPr>
              <w:t>471,0</w:t>
            </w:r>
          </w:p>
        </w:tc>
        <w:tc>
          <w:tcPr>
            <w:tcW w:w="368" w:type="pct"/>
          </w:tcPr>
          <w:p w:rsidR="00197798" w:rsidRPr="001F7F02" w:rsidRDefault="00197798"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w:t>
            </w:r>
            <w:r>
              <w:rPr>
                <w:rFonts w:ascii="Times New Roman" w:hAnsi="Times New Roman"/>
                <w:color w:val="000000"/>
                <w:sz w:val="20"/>
              </w:rPr>
              <w:t xml:space="preserve"> </w:t>
            </w:r>
            <w:r w:rsidRPr="001F7F02">
              <w:rPr>
                <w:rFonts w:ascii="Times New Roman" w:hAnsi="Times New Roman"/>
                <w:color w:val="000000"/>
                <w:sz w:val="20"/>
              </w:rPr>
              <w:t>11</w:t>
            </w:r>
            <w:r>
              <w:rPr>
                <w:rFonts w:ascii="Times New Roman" w:hAnsi="Times New Roman"/>
                <w:color w:val="000000"/>
                <w:sz w:val="20"/>
              </w:rPr>
              <w:t>0 487,0</w:t>
            </w:r>
          </w:p>
        </w:tc>
        <w:tc>
          <w:tcPr>
            <w:tcW w:w="412" w:type="pct"/>
          </w:tcPr>
          <w:p w:rsidR="00197798" w:rsidRPr="001F7F02" w:rsidRDefault="00197798" w:rsidP="00E838D8">
            <w:pPr>
              <w:overflowPunct/>
              <w:autoSpaceDE/>
              <w:autoSpaceDN/>
              <w:adjustRightInd/>
              <w:jc w:val="right"/>
              <w:rPr>
                <w:rFonts w:ascii="Times New Roman" w:hAnsi="Times New Roman"/>
                <w:color w:val="000000"/>
                <w:sz w:val="20"/>
              </w:rPr>
            </w:pPr>
            <w:r>
              <w:rPr>
                <w:rFonts w:ascii="Times New Roman" w:hAnsi="Times New Roman"/>
                <w:color w:val="000000"/>
                <w:sz w:val="20"/>
              </w:rPr>
              <w:t>13 094 522,1</w:t>
            </w:r>
          </w:p>
        </w:tc>
      </w:tr>
      <w:tr w:rsidR="0041419F" w:rsidTr="009566D9">
        <w:tc>
          <w:tcPr>
            <w:tcW w:w="137" w:type="pct"/>
            <w:vMerge w:val="restart"/>
          </w:tcPr>
          <w:p w:rsidR="0041419F" w:rsidRPr="004D52DD" w:rsidRDefault="0041419F" w:rsidP="009566D9">
            <w:pPr>
              <w:jc w:val="center"/>
              <w:rPr>
                <w:rFonts w:ascii="Times New Roman" w:eastAsiaTheme="minorHAnsi" w:hAnsi="Times New Roman"/>
                <w:sz w:val="20"/>
                <w:lang w:eastAsia="en-US"/>
              </w:rPr>
            </w:pPr>
            <w:r>
              <w:rPr>
                <w:rFonts w:ascii="Times New Roman" w:eastAsiaTheme="minorHAnsi" w:hAnsi="Times New Roman"/>
                <w:sz w:val="20"/>
                <w:lang w:eastAsia="en-US"/>
              </w:rPr>
              <w:t>5</w:t>
            </w:r>
          </w:p>
        </w:tc>
        <w:tc>
          <w:tcPr>
            <w:tcW w:w="620" w:type="pct"/>
            <w:vMerge w:val="restar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Подпрограмма </w:t>
            </w:r>
            <w:r>
              <w:rPr>
                <w:rFonts w:ascii="Times New Roman" w:eastAsiaTheme="minorHAnsi" w:hAnsi="Times New Roman"/>
                <w:sz w:val="20"/>
                <w:lang w:eastAsia="en-US"/>
              </w:rPr>
              <w:t>5</w:t>
            </w:r>
          </w:p>
        </w:tc>
        <w:tc>
          <w:tcPr>
            <w:tcW w:w="600" w:type="pct"/>
            <w:vMerge w:val="restar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Бюджет </w:t>
            </w:r>
            <w:r w:rsidRPr="004D52DD">
              <w:rPr>
                <w:rFonts w:ascii="Times New Roman" w:eastAsiaTheme="minorHAnsi" w:hAnsi="Times New Roman"/>
                <w:sz w:val="20"/>
                <w:lang w:eastAsia="en-US"/>
              </w:rPr>
              <w:br/>
              <w:t>Санкт-Петербурга</w:t>
            </w:r>
          </w:p>
        </w:tc>
        <w:tc>
          <w:tcPr>
            <w:tcW w:w="463" w:type="pct"/>
            <w:vMerge w:val="restar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324" w:type="pc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1419F" w:rsidRDefault="0041419F" w:rsidP="009566D9">
            <w:pPr>
              <w:jc w:val="right"/>
            </w:pPr>
            <w:r w:rsidRPr="00FB0267">
              <w:rPr>
                <w:rFonts w:ascii="Times New Roman" w:eastAsiaTheme="minorHAnsi" w:hAnsi="Times New Roman"/>
                <w:sz w:val="20"/>
                <w:lang w:eastAsia="en-US"/>
              </w:rPr>
              <w:t>0,0</w:t>
            </w:r>
          </w:p>
        </w:tc>
        <w:tc>
          <w:tcPr>
            <w:tcW w:w="414" w:type="pct"/>
          </w:tcPr>
          <w:p w:rsidR="0041419F" w:rsidRDefault="0041419F" w:rsidP="009566D9">
            <w:pPr>
              <w:jc w:val="right"/>
            </w:pPr>
            <w:r w:rsidRPr="00FB0267">
              <w:rPr>
                <w:rFonts w:ascii="Times New Roman" w:eastAsiaTheme="minorHAnsi" w:hAnsi="Times New Roman"/>
                <w:sz w:val="20"/>
                <w:lang w:eastAsia="en-US"/>
              </w:rPr>
              <w:t>0,0</w:t>
            </w:r>
          </w:p>
        </w:tc>
        <w:tc>
          <w:tcPr>
            <w:tcW w:w="462" w:type="pct"/>
          </w:tcPr>
          <w:p w:rsidR="0041419F" w:rsidRDefault="0041419F" w:rsidP="009566D9">
            <w:pPr>
              <w:jc w:val="right"/>
            </w:pPr>
            <w:r w:rsidRPr="00FB0267">
              <w:rPr>
                <w:rFonts w:ascii="Times New Roman" w:eastAsiaTheme="minorHAnsi" w:hAnsi="Times New Roman"/>
                <w:sz w:val="20"/>
                <w:lang w:eastAsia="en-US"/>
              </w:rPr>
              <w:t>0,0</w:t>
            </w:r>
          </w:p>
        </w:tc>
        <w:tc>
          <w:tcPr>
            <w:tcW w:w="369" w:type="pct"/>
          </w:tcPr>
          <w:p w:rsidR="0041419F" w:rsidRDefault="0041419F" w:rsidP="009566D9">
            <w:pPr>
              <w:jc w:val="right"/>
            </w:pPr>
            <w:r w:rsidRPr="00FB0267">
              <w:rPr>
                <w:rFonts w:ascii="Times New Roman" w:eastAsiaTheme="minorHAnsi" w:hAnsi="Times New Roman"/>
                <w:sz w:val="20"/>
                <w:lang w:eastAsia="en-US"/>
              </w:rPr>
              <w:t>0,0</w:t>
            </w:r>
          </w:p>
        </w:tc>
        <w:tc>
          <w:tcPr>
            <w:tcW w:w="368" w:type="pct"/>
          </w:tcPr>
          <w:p w:rsidR="0041419F" w:rsidRDefault="0041419F" w:rsidP="009566D9">
            <w:pPr>
              <w:jc w:val="right"/>
            </w:pPr>
            <w:r w:rsidRPr="00FB0267">
              <w:rPr>
                <w:rFonts w:ascii="Times New Roman" w:eastAsiaTheme="minorHAnsi" w:hAnsi="Times New Roman"/>
                <w:sz w:val="20"/>
                <w:lang w:eastAsia="en-US"/>
              </w:rPr>
              <w:t>0,0</w:t>
            </w:r>
          </w:p>
        </w:tc>
        <w:tc>
          <w:tcPr>
            <w:tcW w:w="412" w:type="pct"/>
          </w:tcPr>
          <w:p w:rsidR="0041419F" w:rsidRDefault="0041419F" w:rsidP="009566D9">
            <w:pPr>
              <w:jc w:val="right"/>
            </w:pPr>
            <w:r w:rsidRPr="00FB0267">
              <w:rPr>
                <w:rFonts w:ascii="Times New Roman" w:eastAsiaTheme="minorHAnsi" w:hAnsi="Times New Roman"/>
                <w:sz w:val="20"/>
                <w:lang w:eastAsia="en-US"/>
              </w:rPr>
              <w:t>0,0</w:t>
            </w:r>
          </w:p>
        </w:tc>
      </w:tr>
      <w:tr w:rsidR="0041419F" w:rsidTr="009566D9">
        <w:tc>
          <w:tcPr>
            <w:tcW w:w="137" w:type="pct"/>
            <w:vMerge/>
          </w:tcPr>
          <w:p w:rsidR="0041419F" w:rsidRPr="004D52DD" w:rsidRDefault="0041419F" w:rsidP="009566D9">
            <w:pPr>
              <w:outlineLvl w:val="0"/>
              <w:rPr>
                <w:rFonts w:ascii="Times New Roman" w:eastAsiaTheme="minorHAnsi" w:hAnsi="Times New Roman"/>
                <w:sz w:val="20"/>
                <w:lang w:eastAsia="en-US"/>
              </w:rPr>
            </w:pPr>
          </w:p>
        </w:tc>
        <w:tc>
          <w:tcPr>
            <w:tcW w:w="620" w:type="pct"/>
            <w:vMerge/>
          </w:tcPr>
          <w:p w:rsidR="0041419F" w:rsidRPr="004D52DD" w:rsidRDefault="0041419F" w:rsidP="009566D9">
            <w:pPr>
              <w:outlineLvl w:val="0"/>
              <w:rPr>
                <w:rFonts w:ascii="Times New Roman" w:eastAsiaTheme="minorHAnsi" w:hAnsi="Times New Roman"/>
                <w:sz w:val="20"/>
                <w:lang w:eastAsia="en-US"/>
              </w:rPr>
            </w:pPr>
          </w:p>
        </w:tc>
        <w:tc>
          <w:tcPr>
            <w:tcW w:w="600" w:type="pct"/>
            <w:vMerge/>
          </w:tcPr>
          <w:p w:rsidR="0041419F" w:rsidRPr="004D52DD" w:rsidRDefault="0041419F" w:rsidP="009566D9">
            <w:pPr>
              <w:outlineLvl w:val="0"/>
              <w:rPr>
                <w:rFonts w:ascii="Times New Roman" w:eastAsiaTheme="minorHAnsi" w:hAnsi="Times New Roman"/>
                <w:sz w:val="20"/>
                <w:lang w:eastAsia="en-US"/>
              </w:rPr>
            </w:pPr>
          </w:p>
        </w:tc>
        <w:tc>
          <w:tcPr>
            <w:tcW w:w="463" w:type="pct"/>
            <w:vMerge/>
          </w:tcPr>
          <w:p w:rsidR="0041419F" w:rsidRPr="004D52DD" w:rsidRDefault="0041419F" w:rsidP="009566D9">
            <w:pPr>
              <w:rPr>
                <w:rFonts w:ascii="Times New Roman" w:eastAsiaTheme="minorHAnsi" w:hAnsi="Times New Roman"/>
                <w:sz w:val="20"/>
                <w:lang w:eastAsia="en-US"/>
              </w:rPr>
            </w:pPr>
          </w:p>
        </w:tc>
        <w:tc>
          <w:tcPr>
            <w:tcW w:w="324" w:type="pc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Расходы развития</w:t>
            </w:r>
          </w:p>
        </w:tc>
        <w:tc>
          <w:tcPr>
            <w:tcW w:w="407"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1419F" w:rsidRDefault="0041419F" w:rsidP="009566D9">
            <w:pPr>
              <w:jc w:val="right"/>
            </w:pPr>
            <w:r w:rsidRPr="00FB0267">
              <w:rPr>
                <w:rFonts w:ascii="Times New Roman" w:eastAsiaTheme="minorHAnsi" w:hAnsi="Times New Roman"/>
                <w:sz w:val="20"/>
                <w:lang w:eastAsia="en-US"/>
              </w:rPr>
              <w:t>0,0</w:t>
            </w:r>
          </w:p>
        </w:tc>
        <w:tc>
          <w:tcPr>
            <w:tcW w:w="414" w:type="pct"/>
          </w:tcPr>
          <w:p w:rsidR="0041419F" w:rsidRDefault="0041419F" w:rsidP="009566D9">
            <w:pPr>
              <w:jc w:val="right"/>
            </w:pPr>
            <w:r w:rsidRPr="00FB0267">
              <w:rPr>
                <w:rFonts w:ascii="Times New Roman" w:eastAsiaTheme="minorHAnsi" w:hAnsi="Times New Roman"/>
                <w:sz w:val="20"/>
                <w:lang w:eastAsia="en-US"/>
              </w:rPr>
              <w:t>0,0</w:t>
            </w:r>
          </w:p>
        </w:tc>
        <w:tc>
          <w:tcPr>
            <w:tcW w:w="462" w:type="pct"/>
          </w:tcPr>
          <w:p w:rsidR="0041419F" w:rsidRDefault="0041419F" w:rsidP="009566D9">
            <w:pPr>
              <w:jc w:val="right"/>
            </w:pPr>
            <w:r w:rsidRPr="00FB0267">
              <w:rPr>
                <w:rFonts w:ascii="Times New Roman" w:eastAsiaTheme="minorHAnsi" w:hAnsi="Times New Roman"/>
                <w:sz w:val="20"/>
                <w:lang w:eastAsia="en-US"/>
              </w:rPr>
              <w:t>0,0</w:t>
            </w:r>
          </w:p>
        </w:tc>
        <w:tc>
          <w:tcPr>
            <w:tcW w:w="369" w:type="pct"/>
          </w:tcPr>
          <w:p w:rsidR="0041419F" w:rsidRDefault="0041419F" w:rsidP="009566D9">
            <w:pPr>
              <w:jc w:val="right"/>
            </w:pPr>
            <w:r w:rsidRPr="00FB0267">
              <w:rPr>
                <w:rFonts w:ascii="Times New Roman" w:eastAsiaTheme="minorHAnsi" w:hAnsi="Times New Roman"/>
                <w:sz w:val="20"/>
                <w:lang w:eastAsia="en-US"/>
              </w:rPr>
              <w:t>0,0</w:t>
            </w:r>
          </w:p>
        </w:tc>
        <w:tc>
          <w:tcPr>
            <w:tcW w:w="368" w:type="pct"/>
          </w:tcPr>
          <w:p w:rsidR="0041419F" w:rsidRDefault="0041419F" w:rsidP="009566D9">
            <w:pPr>
              <w:jc w:val="right"/>
            </w:pPr>
            <w:r w:rsidRPr="00FB0267">
              <w:rPr>
                <w:rFonts w:ascii="Times New Roman" w:eastAsiaTheme="minorHAnsi" w:hAnsi="Times New Roman"/>
                <w:sz w:val="20"/>
                <w:lang w:eastAsia="en-US"/>
              </w:rPr>
              <w:t>0,0</w:t>
            </w:r>
          </w:p>
        </w:tc>
        <w:tc>
          <w:tcPr>
            <w:tcW w:w="412" w:type="pct"/>
          </w:tcPr>
          <w:p w:rsidR="0041419F" w:rsidRDefault="0041419F" w:rsidP="009566D9">
            <w:pPr>
              <w:jc w:val="right"/>
            </w:pPr>
            <w:r w:rsidRPr="00FB0267">
              <w:rPr>
                <w:rFonts w:ascii="Times New Roman" w:eastAsiaTheme="minorHAnsi" w:hAnsi="Times New Roman"/>
                <w:sz w:val="20"/>
                <w:lang w:eastAsia="en-US"/>
              </w:rPr>
              <w:t>0,0</w:t>
            </w:r>
          </w:p>
        </w:tc>
      </w:tr>
      <w:tr w:rsidR="0041419F" w:rsidTr="009566D9">
        <w:tc>
          <w:tcPr>
            <w:tcW w:w="137" w:type="pct"/>
            <w:vMerge/>
          </w:tcPr>
          <w:p w:rsidR="0041419F" w:rsidRPr="004D52DD" w:rsidRDefault="0041419F" w:rsidP="009566D9">
            <w:pPr>
              <w:outlineLvl w:val="0"/>
              <w:rPr>
                <w:rFonts w:ascii="Times New Roman" w:eastAsiaTheme="minorHAnsi" w:hAnsi="Times New Roman"/>
                <w:sz w:val="20"/>
                <w:lang w:eastAsia="en-US"/>
              </w:rPr>
            </w:pPr>
          </w:p>
        </w:tc>
        <w:tc>
          <w:tcPr>
            <w:tcW w:w="620" w:type="pct"/>
            <w:vMerge/>
          </w:tcPr>
          <w:p w:rsidR="0041419F" w:rsidRPr="004D52DD" w:rsidRDefault="0041419F" w:rsidP="009566D9">
            <w:pPr>
              <w:outlineLvl w:val="0"/>
              <w:rPr>
                <w:rFonts w:ascii="Times New Roman" w:eastAsiaTheme="minorHAnsi" w:hAnsi="Times New Roman"/>
                <w:sz w:val="20"/>
                <w:lang w:eastAsia="en-US"/>
              </w:rPr>
            </w:pPr>
          </w:p>
        </w:tc>
        <w:tc>
          <w:tcPr>
            <w:tcW w:w="600" w:type="pct"/>
            <w:vMerge/>
          </w:tcPr>
          <w:p w:rsidR="0041419F" w:rsidRPr="004D52DD" w:rsidRDefault="0041419F" w:rsidP="009566D9">
            <w:pPr>
              <w:outlineLvl w:val="0"/>
              <w:rPr>
                <w:rFonts w:ascii="Times New Roman" w:eastAsiaTheme="minorHAnsi" w:hAnsi="Times New Roman"/>
                <w:sz w:val="20"/>
                <w:lang w:eastAsia="en-US"/>
              </w:rPr>
            </w:pPr>
          </w:p>
        </w:tc>
        <w:tc>
          <w:tcPr>
            <w:tcW w:w="463" w:type="pct"/>
            <w:vMerge/>
          </w:tcPr>
          <w:p w:rsidR="0041419F" w:rsidRPr="004D52DD" w:rsidRDefault="0041419F" w:rsidP="009566D9">
            <w:pPr>
              <w:rPr>
                <w:rFonts w:ascii="Times New Roman" w:eastAsiaTheme="minorHAnsi" w:hAnsi="Times New Roman"/>
                <w:sz w:val="20"/>
                <w:lang w:eastAsia="en-US"/>
              </w:rPr>
            </w:pPr>
          </w:p>
        </w:tc>
        <w:tc>
          <w:tcPr>
            <w:tcW w:w="324" w:type="pct"/>
          </w:tcPr>
          <w:p w:rsidR="0041419F" w:rsidRPr="004D52DD" w:rsidRDefault="0041419F"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41419F" w:rsidRDefault="0041419F" w:rsidP="009566D9">
            <w:pPr>
              <w:jc w:val="right"/>
            </w:pPr>
            <w:r w:rsidRPr="00FB0267">
              <w:rPr>
                <w:rFonts w:ascii="Times New Roman" w:eastAsiaTheme="minorHAnsi" w:hAnsi="Times New Roman"/>
                <w:sz w:val="20"/>
                <w:lang w:eastAsia="en-US"/>
              </w:rPr>
              <w:t>0,0</w:t>
            </w:r>
          </w:p>
        </w:tc>
        <w:tc>
          <w:tcPr>
            <w:tcW w:w="414" w:type="pct"/>
          </w:tcPr>
          <w:p w:rsidR="0041419F" w:rsidRDefault="0041419F" w:rsidP="009566D9">
            <w:pPr>
              <w:jc w:val="right"/>
            </w:pPr>
            <w:r w:rsidRPr="00FB0267">
              <w:rPr>
                <w:rFonts w:ascii="Times New Roman" w:eastAsiaTheme="minorHAnsi" w:hAnsi="Times New Roman"/>
                <w:sz w:val="20"/>
                <w:lang w:eastAsia="en-US"/>
              </w:rPr>
              <w:t>0,0</w:t>
            </w:r>
          </w:p>
        </w:tc>
        <w:tc>
          <w:tcPr>
            <w:tcW w:w="462" w:type="pct"/>
          </w:tcPr>
          <w:p w:rsidR="0041419F" w:rsidRDefault="0041419F" w:rsidP="009566D9">
            <w:pPr>
              <w:jc w:val="right"/>
            </w:pPr>
            <w:r w:rsidRPr="00FB0267">
              <w:rPr>
                <w:rFonts w:ascii="Times New Roman" w:eastAsiaTheme="minorHAnsi" w:hAnsi="Times New Roman"/>
                <w:sz w:val="20"/>
                <w:lang w:eastAsia="en-US"/>
              </w:rPr>
              <w:t>0,0</w:t>
            </w:r>
          </w:p>
        </w:tc>
        <w:tc>
          <w:tcPr>
            <w:tcW w:w="369" w:type="pct"/>
          </w:tcPr>
          <w:p w:rsidR="0041419F" w:rsidRDefault="0041419F" w:rsidP="009566D9">
            <w:pPr>
              <w:jc w:val="right"/>
            </w:pPr>
            <w:r w:rsidRPr="00FB0267">
              <w:rPr>
                <w:rFonts w:ascii="Times New Roman" w:eastAsiaTheme="minorHAnsi" w:hAnsi="Times New Roman"/>
                <w:sz w:val="20"/>
                <w:lang w:eastAsia="en-US"/>
              </w:rPr>
              <w:t>0,0</w:t>
            </w:r>
          </w:p>
        </w:tc>
        <w:tc>
          <w:tcPr>
            <w:tcW w:w="368" w:type="pct"/>
          </w:tcPr>
          <w:p w:rsidR="0041419F" w:rsidRDefault="0041419F" w:rsidP="009566D9">
            <w:pPr>
              <w:jc w:val="right"/>
            </w:pPr>
            <w:r w:rsidRPr="00FB0267">
              <w:rPr>
                <w:rFonts w:ascii="Times New Roman" w:eastAsiaTheme="minorHAnsi" w:hAnsi="Times New Roman"/>
                <w:sz w:val="20"/>
                <w:lang w:eastAsia="en-US"/>
              </w:rPr>
              <w:t>0,0</w:t>
            </w:r>
          </w:p>
        </w:tc>
        <w:tc>
          <w:tcPr>
            <w:tcW w:w="412" w:type="pct"/>
          </w:tcPr>
          <w:p w:rsidR="0041419F" w:rsidRDefault="0041419F" w:rsidP="009566D9">
            <w:pPr>
              <w:jc w:val="right"/>
            </w:pPr>
            <w:r w:rsidRPr="00FB0267">
              <w:rPr>
                <w:rFonts w:ascii="Times New Roman" w:eastAsiaTheme="minorHAnsi" w:hAnsi="Times New Roman"/>
                <w:sz w:val="20"/>
                <w:lang w:eastAsia="en-US"/>
              </w:rPr>
              <w:t>0,0</w:t>
            </w:r>
          </w:p>
        </w:tc>
      </w:tr>
      <w:tr w:rsidR="00B92198" w:rsidRPr="001F7F02" w:rsidTr="009566D9">
        <w:tc>
          <w:tcPr>
            <w:tcW w:w="137" w:type="pct"/>
            <w:vMerge/>
          </w:tcPr>
          <w:p w:rsidR="00B92198" w:rsidRPr="004D52DD" w:rsidRDefault="00B92198" w:rsidP="009566D9">
            <w:pPr>
              <w:outlineLvl w:val="0"/>
              <w:rPr>
                <w:rFonts w:ascii="Times New Roman" w:eastAsiaTheme="minorHAnsi" w:hAnsi="Times New Roman"/>
                <w:sz w:val="20"/>
                <w:lang w:eastAsia="en-US"/>
              </w:rPr>
            </w:pPr>
          </w:p>
        </w:tc>
        <w:tc>
          <w:tcPr>
            <w:tcW w:w="620" w:type="pct"/>
            <w:vMerge/>
          </w:tcPr>
          <w:p w:rsidR="00B92198" w:rsidRPr="004D52DD" w:rsidRDefault="00B92198" w:rsidP="009566D9">
            <w:pPr>
              <w:outlineLvl w:val="0"/>
              <w:rPr>
                <w:rFonts w:ascii="Times New Roman" w:eastAsiaTheme="minorHAnsi" w:hAnsi="Times New Roman"/>
                <w:sz w:val="20"/>
                <w:lang w:eastAsia="en-US"/>
              </w:rPr>
            </w:pPr>
          </w:p>
        </w:tc>
        <w:tc>
          <w:tcPr>
            <w:tcW w:w="600" w:type="pct"/>
            <w:vMerge/>
          </w:tcPr>
          <w:p w:rsidR="00B92198" w:rsidRPr="004D52DD" w:rsidRDefault="00B92198" w:rsidP="009566D9">
            <w:pPr>
              <w:outlineLvl w:val="0"/>
              <w:rPr>
                <w:rFonts w:ascii="Times New Roman" w:eastAsiaTheme="minorHAnsi" w:hAnsi="Times New Roman"/>
                <w:sz w:val="20"/>
                <w:lang w:eastAsia="en-US"/>
              </w:rPr>
            </w:pPr>
          </w:p>
        </w:tc>
        <w:tc>
          <w:tcPr>
            <w:tcW w:w="787" w:type="pct"/>
            <w:gridSpan w:val="2"/>
          </w:tcPr>
          <w:p w:rsidR="00B92198" w:rsidRPr="004D52DD" w:rsidRDefault="00B92198"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Процессная часть</w:t>
            </w:r>
          </w:p>
        </w:tc>
        <w:tc>
          <w:tcPr>
            <w:tcW w:w="407" w:type="pct"/>
          </w:tcPr>
          <w:p w:rsidR="00B92198" w:rsidRPr="004B6E21" w:rsidRDefault="00B92198"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B92198" w:rsidRDefault="00B92198" w:rsidP="009566D9">
            <w:pPr>
              <w:jc w:val="right"/>
            </w:pPr>
            <w:r w:rsidRPr="00FB0267">
              <w:rPr>
                <w:rFonts w:ascii="Times New Roman" w:eastAsiaTheme="minorHAnsi" w:hAnsi="Times New Roman"/>
                <w:sz w:val="20"/>
                <w:lang w:eastAsia="en-US"/>
              </w:rPr>
              <w:t>0,0</w:t>
            </w:r>
          </w:p>
        </w:tc>
        <w:tc>
          <w:tcPr>
            <w:tcW w:w="414" w:type="pct"/>
          </w:tcPr>
          <w:p w:rsidR="00B92198" w:rsidRDefault="00B92198" w:rsidP="009566D9">
            <w:pPr>
              <w:jc w:val="right"/>
            </w:pPr>
            <w:r w:rsidRPr="00FB0267">
              <w:rPr>
                <w:rFonts w:ascii="Times New Roman" w:eastAsiaTheme="minorHAnsi" w:hAnsi="Times New Roman"/>
                <w:sz w:val="20"/>
                <w:lang w:eastAsia="en-US"/>
              </w:rPr>
              <w:t>0,0</w:t>
            </w:r>
          </w:p>
        </w:tc>
        <w:tc>
          <w:tcPr>
            <w:tcW w:w="462" w:type="pct"/>
          </w:tcPr>
          <w:p w:rsidR="00B92198" w:rsidRDefault="00B92198" w:rsidP="009566D9">
            <w:pPr>
              <w:jc w:val="right"/>
            </w:pPr>
            <w:r w:rsidRPr="00FB0267">
              <w:rPr>
                <w:rFonts w:ascii="Times New Roman" w:eastAsiaTheme="minorHAnsi" w:hAnsi="Times New Roman"/>
                <w:sz w:val="20"/>
                <w:lang w:eastAsia="en-US"/>
              </w:rPr>
              <w:t>0,0</w:t>
            </w:r>
          </w:p>
        </w:tc>
        <w:tc>
          <w:tcPr>
            <w:tcW w:w="369" w:type="pct"/>
          </w:tcPr>
          <w:p w:rsidR="00B92198" w:rsidRDefault="00B92198" w:rsidP="009566D9">
            <w:pPr>
              <w:jc w:val="right"/>
            </w:pPr>
            <w:r w:rsidRPr="00FB0267">
              <w:rPr>
                <w:rFonts w:ascii="Times New Roman" w:eastAsiaTheme="minorHAnsi" w:hAnsi="Times New Roman"/>
                <w:sz w:val="20"/>
                <w:lang w:eastAsia="en-US"/>
              </w:rPr>
              <w:t>0,0</w:t>
            </w:r>
          </w:p>
        </w:tc>
        <w:tc>
          <w:tcPr>
            <w:tcW w:w="368" w:type="pct"/>
          </w:tcPr>
          <w:p w:rsidR="00B92198" w:rsidRDefault="00B92198" w:rsidP="009566D9">
            <w:pPr>
              <w:jc w:val="right"/>
            </w:pPr>
            <w:r w:rsidRPr="00FB0267">
              <w:rPr>
                <w:rFonts w:ascii="Times New Roman" w:eastAsiaTheme="minorHAnsi" w:hAnsi="Times New Roman"/>
                <w:sz w:val="20"/>
                <w:lang w:eastAsia="en-US"/>
              </w:rPr>
              <w:t>0,0</w:t>
            </w:r>
          </w:p>
        </w:tc>
        <w:tc>
          <w:tcPr>
            <w:tcW w:w="412" w:type="pct"/>
          </w:tcPr>
          <w:p w:rsidR="00B92198" w:rsidRDefault="00B92198" w:rsidP="009566D9">
            <w:pPr>
              <w:jc w:val="right"/>
            </w:pPr>
            <w:r w:rsidRPr="00FB0267">
              <w:rPr>
                <w:rFonts w:ascii="Times New Roman" w:eastAsiaTheme="minorHAnsi" w:hAnsi="Times New Roman"/>
                <w:sz w:val="20"/>
                <w:lang w:eastAsia="en-US"/>
              </w:rPr>
              <w:t>0,0</w:t>
            </w:r>
          </w:p>
        </w:tc>
      </w:tr>
      <w:tr w:rsidR="00B92198" w:rsidRPr="001F7F02" w:rsidTr="009566D9">
        <w:tc>
          <w:tcPr>
            <w:tcW w:w="137" w:type="pct"/>
            <w:vMerge/>
          </w:tcPr>
          <w:p w:rsidR="00B92198" w:rsidRPr="004D52DD" w:rsidRDefault="00B92198" w:rsidP="009566D9">
            <w:pPr>
              <w:outlineLvl w:val="0"/>
              <w:rPr>
                <w:rFonts w:ascii="Times New Roman" w:eastAsiaTheme="minorHAnsi" w:hAnsi="Times New Roman"/>
                <w:sz w:val="20"/>
                <w:lang w:eastAsia="en-US"/>
              </w:rPr>
            </w:pPr>
          </w:p>
        </w:tc>
        <w:tc>
          <w:tcPr>
            <w:tcW w:w="620" w:type="pct"/>
            <w:vMerge/>
          </w:tcPr>
          <w:p w:rsidR="00B92198" w:rsidRPr="004D52DD" w:rsidRDefault="00B92198" w:rsidP="009566D9">
            <w:pPr>
              <w:outlineLvl w:val="0"/>
              <w:rPr>
                <w:rFonts w:ascii="Times New Roman" w:eastAsiaTheme="minorHAnsi" w:hAnsi="Times New Roman"/>
                <w:sz w:val="20"/>
                <w:lang w:eastAsia="en-US"/>
              </w:rPr>
            </w:pPr>
          </w:p>
        </w:tc>
        <w:tc>
          <w:tcPr>
            <w:tcW w:w="600" w:type="pct"/>
            <w:vMerge/>
          </w:tcPr>
          <w:p w:rsidR="00B92198" w:rsidRPr="004D52DD" w:rsidRDefault="00B92198" w:rsidP="009566D9">
            <w:pPr>
              <w:outlineLvl w:val="0"/>
              <w:rPr>
                <w:rFonts w:ascii="Times New Roman" w:eastAsiaTheme="minorHAnsi" w:hAnsi="Times New Roman"/>
                <w:sz w:val="20"/>
                <w:lang w:eastAsia="en-US"/>
              </w:rPr>
            </w:pPr>
          </w:p>
        </w:tc>
        <w:tc>
          <w:tcPr>
            <w:tcW w:w="787" w:type="pct"/>
            <w:gridSpan w:val="2"/>
          </w:tcPr>
          <w:p w:rsidR="00B92198" w:rsidRPr="004D52DD" w:rsidRDefault="00B92198" w:rsidP="009566D9">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B92198" w:rsidRPr="004B6E21" w:rsidRDefault="00B92198"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B92198" w:rsidRDefault="00B92198" w:rsidP="009566D9">
            <w:pPr>
              <w:jc w:val="right"/>
            </w:pPr>
            <w:r w:rsidRPr="00FB0267">
              <w:rPr>
                <w:rFonts w:ascii="Times New Roman" w:eastAsiaTheme="minorHAnsi" w:hAnsi="Times New Roman"/>
                <w:sz w:val="20"/>
                <w:lang w:eastAsia="en-US"/>
              </w:rPr>
              <w:t>0,0</w:t>
            </w:r>
          </w:p>
        </w:tc>
        <w:tc>
          <w:tcPr>
            <w:tcW w:w="414" w:type="pct"/>
          </w:tcPr>
          <w:p w:rsidR="00B92198" w:rsidRDefault="00B92198" w:rsidP="009566D9">
            <w:pPr>
              <w:jc w:val="right"/>
            </w:pPr>
            <w:r w:rsidRPr="00FB0267">
              <w:rPr>
                <w:rFonts w:ascii="Times New Roman" w:eastAsiaTheme="minorHAnsi" w:hAnsi="Times New Roman"/>
                <w:sz w:val="20"/>
                <w:lang w:eastAsia="en-US"/>
              </w:rPr>
              <w:t>0,0</w:t>
            </w:r>
          </w:p>
        </w:tc>
        <w:tc>
          <w:tcPr>
            <w:tcW w:w="462" w:type="pct"/>
          </w:tcPr>
          <w:p w:rsidR="00B92198" w:rsidRDefault="00B92198" w:rsidP="009566D9">
            <w:pPr>
              <w:jc w:val="right"/>
            </w:pPr>
            <w:r w:rsidRPr="00FB0267">
              <w:rPr>
                <w:rFonts w:ascii="Times New Roman" w:eastAsiaTheme="minorHAnsi" w:hAnsi="Times New Roman"/>
                <w:sz w:val="20"/>
                <w:lang w:eastAsia="en-US"/>
              </w:rPr>
              <w:t>0,0</w:t>
            </w:r>
          </w:p>
        </w:tc>
        <w:tc>
          <w:tcPr>
            <w:tcW w:w="369" w:type="pct"/>
          </w:tcPr>
          <w:p w:rsidR="00B92198" w:rsidRDefault="00B92198" w:rsidP="009566D9">
            <w:pPr>
              <w:jc w:val="right"/>
            </w:pPr>
            <w:r w:rsidRPr="00FB0267">
              <w:rPr>
                <w:rFonts w:ascii="Times New Roman" w:eastAsiaTheme="minorHAnsi" w:hAnsi="Times New Roman"/>
                <w:sz w:val="20"/>
                <w:lang w:eastAsia="en-US"/>
              </w:rPr>
              <w:t>0,0</w:t>
            </w:r>
          </w:p>
        </w:tc>
        <w:tc>
          <w:tcPr>
            <w:tcW w:w="368" w:type="pct"/>
          </w:tcPr>
          <w:p w:rsidR="00B92198" w:rsidRDefault="00B92198" w:rsidP="009566D9">
            <w:pPr>
              <w:jc w:val="right"/>
            </w:pPr>
            <w:r w:rsidRPr="00FB0267">
              <w:rPr>
                <w:rFonts w:ascii="Times New Roman" w:eastAsiaTheme="minorHAnsi" w:hAnsi="Times New Roman"/>
                <w:sz w:val="20"/>
                <w:lang w:eastAsia="en-US"/>
              </w:rPr>
              <w:t>0,0</w:t>
            </w:r>
          </w:p>
        </w:tc>
        <w:tc>
          <w:tcPr>
            <w:tcW w:w="412" w:type="pct"/>
          </w:tcPr>
          <w:p w:rsidR="00B92198" w:rsidRDefault="00B92198" w:rsidP="009566D9">
            <w:pPr>
              <w:jc w:val="right"/>
            </w:pPr>
            <w:r w:rsidRPr="00FB0267">
              <w:rPr>
                <w:rFonts w:ascii="Times New Roman" w:eastAsiaTheme="minorHAnsi" w:hAnsi="Times New Roman"/>
                <w:sz w:val="20"/>
                <w:lang w:eastAsia="en-US"/>
              </w:rPr>
              <w:t>0,0</w:t>
            </w:r>
          </w:p>
        </w:tc>
      </w:tr>
      <w:tr w:rsidR="00555E0C" w:rsidTr="00E838D8">
        <w:tc>
          <w:tcPr>
            <w:tcW w:w="137" w:type="pct"/>
            <w:vMerge w:val="restart"/>
          </w:tcPr>
          <w:p w:rsidR="00555E0C" w:rsidRPr="004D52DD" w:rsidRDefault="00B92198" w:rsidP="00E838D8">
            <w:pPr>
              <w:jc w:val="center"/>
              <w:rPr>
                <w:rFonts w:ascii="Times New Roman" w:eastAsiaTheme="minorHAnsi" w:hAnsi="Times New Roman"/>
                <w:sz w:val="20"/>
                <w:lang w:eastAsia="en-US"/>
              </w:rPr>
            </w:pPr>
            <w:r>
              <w:rPr>
                <w:rFonts w:ascii="Times New Roman" w:eastAsiaTheme="minorHAnsi" w:hAnsi="Times New Roman"/>
                <w:sz w:val="20"/>
                <w:lang w:eastAsia="en-US"/>
              </w:rPr>
              <w:t>6</w:t>
            </w:r>
          </w:p>
        </w:tc>
        <w:tc>
          <w:tcPr>
            <w:tcW w:w="620" w:type="pct"/>
            <w:vMerge w:val="restart"/>
          </w:tcPr>
          <w:p w:rsidR="00555E0C" w:rsidRPr="004D52DD" w:rsidRDefault="00555E0C" w:rsidP="00555E0C">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Подпрограмма </w:t>
            </w:r>
            <w:r>
              <w:rPr>
                <w:rFonts w:ascii="Times New Roman" w:eastAsiaTheme="minorHAnsi" w:hAnsi="Times New Roman"/>
                <w:sz w:val="20"/>
                <w:lang w:eastAsia="en-US"/>
              </w:rPr>
              <w:t>6</w:t>
            </w:r>
          </w:p>
        </w:tc>
        <w:tc>
          <w:tcPr>
            <w:tcW w:w="600" w:type="pct"/>
            <w:vMerge w:val="restart"/>
          </w:tcPr>
          <w:p w:rsidR="00555E0C" w:rsidRPr="004D52DD" w:rsidRDefault="00555E0C"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Бюджет </w:t>
            </w:r>
            <w:r w:rsidRPr="004D52DD">
              <w:rPr>
                <w:rFonts w:ascii="Times New Roman" w:eastAsiaTheme="minorHAnsi" w:hAnsi="Times New Roman"/>
                <w:sz w:val="20"/>
                <w:lang w:eastAsia="en-US"/>
              </w:rPr>
              <w:br/>
              <w:t>Санкт-Петербурга</w:t>
            </w:r>
          </w:p>
        </w:tc>
        <w:tc>
          <w:tcPr>
            <w:tcW w:w="463" w:type="pct"/>
            <w:vMerge w:val="restart"/>
          </w:tcPr>
          <w:p w:rsidR="00555E0C" w:rsidRPr="004D52DD" w:rsidRDefault="00555E0C"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324" w:type="pct"/>
          </w:tcPr>
          <w:p w:rsidR="00555E0C" w:rsidRPr="004D52DD" w:rsidRDefault="00555E0C"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555E0C" w:rsidRPr="004B6E21" w:rsidRDefault="00555E0C"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555E0C" w:rsidRDefault="00555E0C" w:rsidP="00E838D8">
            <w:pPr>
              <w:jc w:val="right"/>
            </w:pPr>
            <w:r w:rsidRPr="00FB0267">
              <w:rPr>
                <w:rFonts w:ascii="Times New Roman" w:eastAsiaTheme="minorHAnsi" w:hAnsi="Times New Roman"/>
                <w:sz w:val="20"/>
                <w:lang w:eastAsia="en-US"/>
              </w:rPr>
              <w:t>0,0</w:t>
            </w:r>
          </w:p>
        </w:tc>
        <w:tc>
          <w:tcPr>
            <w:tcW w:w="414" w:type="pct"/>
          </w:tcPr>
          <w:p w:rsidR="00555E0C" w:rsidRDefault="00555E0C" w:rsidP="00E838D8">
            <w:pPr>
              <w:jc w:val="right"/>
            </w:pPr>
            <w:r w:rsidRPr="00FB0267">
              <w:rPr>
                <w:rFonts w:ascii="Times New Roman" w:eastAsiaTheme="minorHAnsi" w:hAnsi="Times New Roman"/>
                <w:sz w:val="20"/>
                <w:lang w:eastAsia="en-US"/>
              </w:rPr>
              <w:t>0,0</w:t>
            </w:r>
          </w:p>
        </w:tc>
        <w:tc>
          <w:tcPr>
            <w:tcW w:w="462" w:type="pct"/>
          </w:tcPr>
          <w:p w:rsidR="00555E0C" w:rsidRDefault="00555E0C" w:rsidP="00E838D8">
            <w:pPr>
              <w:jc w:val="right"/>
            </w:pPr>
            <w:r w:rsidRPr="00FB0267">
              <w:rPr>
                <w:rFonts w:ascii="Times New Roman" w:eastAsiaTheme="minorHAnsi" w:hAnsi="Times New Roman"/>
                <w:sz w:val="20"/>
                <w:lang w:eastAsia="en-US"/>
              </w:rPr>
              <w:t>0,0</w:t>
            </w:r>
          </w:p>
        </w:tc>
        <w:tc>
          <w:tcPr>
            <w:tcW w:w="369" w:type="pct"/>
          </w:tcPr>
          <w:p w:rsidR="00555E0C" w:rsidRDefault="00555E0C" w:rsidP="00E838D8">
            <w:pPr>
              <w:jc w:val="right"/>
            </w:pPr>
            <w:r w:rsidRPr="00FB0267">
              <w:rPr>
                <w:rFonts w:ascii="Times New Roman" w:eastAsiaTheme="minorHAnsi" w:hAnsi="Times New Roman"/>
                <w:sz w:val="20"/>
                <w:lang w:eastAsia="en-US"/>
              </w:rPr>
              <w:t>0,0</w:t>
            </w:r>
          </w:p>
        </w:tc>
        <w:tc>
          <w:tcPr>
            <w:tcW w:w="368" w:type="pct"/>
          </w:tcPr>
          <w:p w:rsidR="00555E0C" w:rsidRDefault="00555E0C" w:rsidP="00E838D8">
            <w:pPr>
              <w:jc w:val="right"/>
            </w:pPr>
            <w:r w:rsidRPr="00FB0267">
              <w:rPr>
                <w:rFonts w:ascii="Times New Roman" w:eastAsiaTheme="minorHAnsi" w:hAnsi="Times New Roman"/>
                <w:sz w:val="20"/>
                <w:lang w:eastAsia="en-US"/>
              </w:rPr>
              <w:t>0,0</w:t>
            </w:r>
          </w:p>
        </w:tc>
        <w:tc>
          <w:tcPr>
            <w:tcW w:w="412" w:type="pct"/>
          </w:tcPr>
          <w:p w:rsidR="00555E0C" w:rsidRDefault="00555E0C" w:rsidP="00E838D8">
            <w:pPr>
              <w:jc w:val="right"/>
            </w:pPr>
            <w:r w:rsidRPr="00FB0267">
              <w:rPr>
                <w:rFonts w:ascii="Times New Roman" w:eastAsiaTheme="minorHAnsi" w:hAnsi="Times New Roman"/>
                <w:sz w:val="20"/>
                <w:lang w:eastAsia="en-US"/>
              </w:rPr>
              <w:t>0,0</w:t>
            </w:r>
          </w:p>
        </w:tc>
      </w:tr>
      <w:tr w:rsidR="00555E0C" w:rsidTr="00E838D8">
        <w:tc>
          <w:tcPr>
            <w:tcW w:w="137" w:type="pct"/>
            <w:vMerge/>
          </w:tcPr>
          <w:p w:rsidR="00555E0C" w:rsidRPr="004D52DD" w:rsidRDefault="00555E0C" w:rsidP="00E838D8">
            <w:pPr>
              <w:outlineLvl w:val="0"/>
              <w:rPr>
                <w:rFonts w:ascii="Times New Roman" w:eastAsiaTheme="minorHAnsi" w:hAnsi="Times New Roman"/>
                <w:sz w:val="20"/>
                <w:lang w:eastAsia="en-US"/>
              </w:rPr>
            </w:pPr>
          </w:p>
        </w:tc>
        <w:tc>
          <w:tcPr>
            <w:tcW w:w="620" w:type="pct"/>
            <w:vMerge/>
          </w:tcPr>
          <w:p w:rsidR="00555E0C" w:rsidRPr="004D52DD" w:rsidRDefault="00555E0C" w:rsidP="00E838D8">
            <w:pPr>
              <w:outlineLvl w:val="0"/>
              <w:rPr>
                <w:rFonts w:ascii="Times New Roman" w:eastAsiaTheme="minorHAnsi" w:hAnsi="Times New Roman"/>
                <w:sz w:val="20"/>
                <w:lang w:eastAsia="en-US"/>
              </w:rPr>
            </w:pPr>
          </w:p>
        </w:tc>
        <w:tc>
          <w:tcPr>
            <w:tcW w:w="600" w:type="pct"/>
            <w:vMerge/>
          </w:tcPr>
          <w:p w:rsidR="00555E0C" w:rsidRPr="004D52DD" w:rsidRDefault="00555E0C" w:rsidP="00E838D8">
            <w:pPr>
              <w:outlineLvl w:val="0"/>
              <w:rPr>
                <w:rFonts w:ascii="Times New Roman" w:eastAsiaTheme="minorHAnsi" w:hAnsi="Times New Roman"/>
                <w:sz w:val="20"/>
                <w:lang w:eastAsia="en-US"/>
              </w:rPr>
            </w:pPr>
          </w:p>
        </w:tc>
        <w:tc>
          <w:tcPr>
            <w:tcW w:w="463" w:type="pct"/>
            <w:vMerge/>
          </w:tcPr>
          <w:p w:rsidR="00555E0C" w:rsidRPr="004D52DD" w:rsidRDefault="00555E0C" w:rsidP="00E838D8">
            <w:pPr>
              <w:rPr>
                <w:rFonts w:ascii="Times New Roman" w:eastAsiaTheme="minorHAnsi" w:hAnsi="Times New Roman"/>
                <w:sz w:val="20"/>
                <w:lang w:eastAsia="en-US"/>
              </w:rPr>
            </w:pPr>
          </w:p>
        </w:tc>
        <w:tc>
          <w:tcPr>
            <w:tcW w:w="324" w:type="pct"/>
          </w:tcPr>
          <w:p w:rsidR="00555E0C" w:rsidRPr="004D52DD" w:rsidRDefault="00555E0C"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Расходы развития</w:t>
            </w:r>
          </w:p>
        </w:tc>
        <w:tc>
          <w:tcPr>
            <w:tcW w:w="407" w:type="pct"/>
          </w:tcPr>
          <w:p w:rsidR="00555E0C" w:rsidRPr="004B6E21" w:rsidRDefault="00555E0C"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555E0C" w:rsidRDefault="00555E0C" w:rsidP="00E838D8">
            <w:pPr>
              <w:jc w:val="right"/>
            </w:pPr>
            <w:r w:rsidRPr="00FB0267">
              <w:rPr>
                <w:rFonts w:ascii="Times New Roman" w:eastAsiaTheme="minorHAnsi" w:hAnsi="Times New Roman"/>
                <w:sz w:val="20"/>
                <w:lang w:eastAsia="en-US"/>
              </w:rPr>
              <w:t>0,0</w:t>
            </w:r>
          </w:p>
        </w:tc>
        <w:tc>
          <w:tcPr>
            <w:tcW w:w="414" w:type="pct"/>
          </w:tcPr>
          <w:p w:rsidR="00555E0C" w:rsidRDefault="00555E0C" w:rsidP="00E838D8">
            <w:pPr>
              <w:jc w:val="right"/>
            </w:pPr>
            <w:r w:rsidRPr="00FB0267">
              <w:rPr>
                <w:rFonts w:ascii="Times New Roman" w:eastAsiaTheme="minorHAnsi" w:hAnsi="Times New Roman"/>
                <w:sz w:val="20"/>
                <w:lang w:eastAsia="en-US"/>
              </w:rPr>
              <w:t>0,0</w:t>
            </w:r>
          </w:p>
        </w:tc>
        <w:tc>
          <w:tcPr>
            <w:tcW w:w="462" w:type="pct"/>
          </w:tcPr>
          <w:p w:rsidR="00555E0C" w:rsidRDefault="00555E0C" w:rsidP="00E838D8">
            <w:pPr>
              <w:jc w:val="right"/>
            </w:pPr>
            <w:r w:rsidRPr="00FB0267">
              <w:rPr>
                <w:rFonts w:ascii="Times New Roman" w:eastAsiaTheme="minorHAnsi" w:hAnsi="Times New Roman"/>
                <w:sz w:val="20"/>
                <w:lang w:eastAsia="en-US"/>
              </w:rPr>
              <w:t>0,0</w:t>
            </w:r>
          </w:p>
        </w:tc>
        <w:tc>
          <w:tcPr>
            <w:tcW w:w="369" w:type="pct"/>
          </w:tcPr>
          <w:p w:rsidR="00555E0C" w:rsidRDefault="00555E0C" w:rsidP="00E838D8">
            <w:pPr>
              <w:jc w:val="right"/>
            </w:pPr>
            <w:r w:rsidRPr="00FB0267">
              <w:rPr>
                <w:rFonts w:ascii="Times New Roman" w:eastAsiaTheme="minorHAnsi" w:hAnsi="Times New Roman"/>
                <w:sz w:val="20"/>
                <w:lang w:eastAsia="en-US"/>
              </w:rPr>
              <w:t>0,0</w:t>
            </w:r>
          </w:p>
        </w:tc>
        <w:tc>
          <w:tcPr>
            <w:tcW w:w="368" w:type="pct"/>
          </w:tcPr>
          <w:p w:rsidR="00555E0C" w:rsidRDefault="00555E0C" w:rsidP="00E838D8">
            <w:pPr>
              <w:jc w:val="right"/>
            </w:pPr>
            <w:r w:rsidRPr="00FB0267">
              <w:rPr>
                <w:rFonts w:ascii="Times New Roman" w:eastAsiaTheme="minorHAnsi" w:hAnsi="Times New Roman"/>
                <w:sz w:val="20"/>
                <w:lang w:eastAsia="en-US"/>
              </w:rPr>
              <w:t>0,0</w:t>
            </w:r>
          </w:p>
        </w:tc>
        <w:tc>
          <w:tcPr>
            <w:tcW w:w="412" w:type="pct"/>
          </w:tcPr>
          <w:p w:rsidR="00555E0C" w:rsidRDefault="00555E0C" w:rsidP="00E838D8">
            <w:pPr>
              <w:jc w:val="right"/>
            </w:pPr>
            <w:r w:rsidRPr="00FB0267">
              <w:rPr>
                <w:rFonts w:ascii="Times New Roman" w:eastAsiaTheme="minorHAnsi" w:hAnsi="Times New Roman"/>
                <w:sz w:val="20"/>
                <w:lang w:eastAsia="en-US"/>
              </w:rPr>
              <w:t>0,0</w:t>
            </w:r>
          </w:p>
        </w:tc>
      </w:tr>
      <w:tr w:rsidR="00555E0C" w:rsidTr="00E838D8">
        <w:tc>
          <w:tcPr>
            <w:tcW w:w="137" w:type="pct"/>
            <w:vMerge/>
          </w:tcPr>
          <w:p w:rsidR="00555E0C" w:rsidRPr="004D52DD" w:rsidRDefault="00555E0C" w:rsidP="00E838D8">
            <w:pPr>
              <w:outlineLvl w:val="0"/>
              <w:rPr>
                <w:rFonts w:ascii="Times New Roman" w:eastAsiaTheme="minorHAnsi" w:hAnsi="Times New Roman"/>
                <w:sz w:val="20"/>
                <w:lang w:eastAsia="en-US"/>
              </w:rPr>
            </w:pPr>
          </w:p>
        </w:tc>
        <w:tc>
          <w:tcPr>
            <w:tcW w:w="620" w:type="pct"/>
            <w:vMerge/>
          </w:tcPr>
          <w:p w:rsidR="00555E0C" w:rsidRPr="004D52DD" w:rsidRDefault="00555E0C" w:rsidP="00E838D8">
            <w:pPr>
              <w:outlineLvl w:val="0"/>
              <w:rPr>
                <w:rFonts w:ascii="Times New Roman" w:eastAsiaTheme="minorHAnsi" w:hAnsi="Times New Roman"/>
                <w:sz w:val="20"/>
                <w:lang w:eastAsia="en-US"/>
              </w:rPr>
            </w:pPr>
          </w:p>
        </w:tc>
        <w:tc>
          <w:tcPr>
            <w:tcW w:w="600" w:type="pct"/>
            <w:vMerge/>
          </w:tcPr>
          <w:p w:rsidR="00555E0C" w:rsidRPr="004D52DD" w:rsidRDefault="00555E0C" w:rsidP="00E838D8">
            <w:pPr>
              <w:outlineLvl w:val="0"/>
              <w:rPr>
                <w:rFonts w:ascii="Times New Roman" w:eastAsiaTheme="minorHAnsi" w:hAnsi="Times New Roman"/>
                <w:sz w:val="20"/>
                <w:lang w:eastAsia="en-US"/>
              </w:rPr>
            </w:pPr>
          </w:p>
        </w:tc>
        <w:tc>
          <w:tcPr>
            <w:tcW w:w="463" w:type="pct"/>
            <w:vMerge/>
          </w:tcPr>
          <w:p w:rsidR="00555E0C" w:rsidRPr="004D52DD" w:rsidRDefault="00555E0C" w:rsidP="00E838D8">
            <w:pPr>
              <w:rPr>
                <w:rFonts w:ascii="Times New Roman" w:eastAsiaTheme="minorHAnsi" w:hAnsi="Times New Roman"/>
                <w:sz w:val="20"/>
                <w:lang w:eastAsia="en-US"/>
              </w:rPr>
            </w:pPr>
          </w:p>
        </w:tc>
        <w:tc>
          <w:tcPr>
            <w:tcW w:w="324" w:type="pct"/>
          </w:tcPr>
          <w:p w:rsidR="00555E0C" w:rsidRPr="004D52DD" w:rsidRDefault="00555E0C"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555E0C" w:rsidRPr="004B6E21" w:rsidRDefault="00555E0C"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555E0C" w:rsidRDefault="00555E0C" w:rsidP="00E838D8">
            <w:pPr>
              <w:jc w:val="right"/>
            </w:pPr>
            <w:r w:rsidRPr="00FB0267">
              <w:rPr>
                <w:rFonts w:ascii="Times New Roman" w:eastAsiaTheme="minorHAnsi" w:hAnsi="Times New Roman"/>
                <w:sz w:val="20"/>
                <w:lang w:eastAsia="en-US"/>
              </w:rPr>
              <w:t>0,0</w:t>
            </w:r>
          </w:p>
        </w:tc>
        <w:tc>
          <w:tcPr>
            <w:tcW w:w="414" w:type="pct"/>
          </w:tcPr>
          <w:p w:rsidR="00555E0C" w:rsidRDefault="00555E0C" w:rsidP="00E838D8">
            <w:pPr>
              <w:jc w:val="right"/>
            </w:pPr>
            <w:r w:rsidRPr="00FB0267">
              <w:rPr>
                <w:rFonts w:ascii="Times New Roman" w:eastAsiaTheme="minorHAnsi" w:hAnsi="Times New Roman"/>
                <w:sz w:val="20"/>
                <w:lang w:eastAsia="en-US"/>
              </w:rPr>
              <w:t>0,0</w:t>
            </w:r>
          </w:p>
        </w:tc>
        <w:tc>
          <w:tcPr>
            <w:tcW w:w="462" w:type="pct"/>
          </w:tcPr>
          <w:p w:rsidR="00555E0C" w:rsidRDefault="00555E0C" w:rsidP="00E838D8">
            <w:pPr>
              <w:jc w:val="right"/>
            </w:pPr>
            <w:r w:rsidRPr="00FB0267">
              <w:rPr>
                <w:rFonts w:ascii="Times New Roman" w:eastAsiaTheme="minorHAnsi" w:hAnsi="Times New Roman"/>
                <w:sz w:val="20"/>
                <w:lang w:eastAsia="en-US"/>
              </w:rPr>
              <w:t>0,0</w:t>
            </w:r>
          </w:p>
        </w:tc>
        <w:tc>
          <w:tcPr>
            <w:tcW w:w="369" w:type="pct"/>
          </w:tcPr>
          <w:p w:rsidR="00555E0C" w:rsidRDefault="00555E0C" w:rsidP="00E838D8">
            <w:pPr>
              <w:jc w:val="right"/>
            </w:pPr>
            <w:r w:rsidRPr="00FB0267">
              <w:rPr>
                <w:rFonts w:ascii="Times New Roman" w:eastAsiaTheme="minorHAnsi" w:hAnsi="Times New Roman"/>
                <w:sz w:val="20"/>
                <w:lang w:eastAsia="en-US"/>
              </w:rPr>
              <w:t>0,0</w:t>
            </w:r>
          </w:p>
        </w:tc>
        <w:tc>
          <w:tcPr>
            <w:tcW w:w="368" w:type="pct"/>
          </w:tcPr>
          <w:p w:rsidR="00555E0C" w:rsidRDefault="00555E0C" w:rsidP="00E838D8">
            <w:pPr>
              <w:jc w:val="right"/>
            </w:pPr>
            <w:r w:rsidRPr="00FB0267">
              <w:rPr>
                <w:rFonts w:ascii="Times New Roman" w:eastAsiaTheme="minorHAnsi" w:hAnsi="Times New Roman"/>
                <w:sz w:val="20"/>
                <w:lang w:eastAsia="en-US"/>
              </w:rPr>
              <w:t>0,0</w:t>
            </w:r>
          </w:p>
        </w:tc>
        <w:tc>
          <w:tcPr>
            <w:tcW w:w="412" w:type="pct"/>
          </w:tcPr>
          <w:p w:rsidR="00555E0C" w:rsidRDefault="00555E0C" w:rsidP="00E838D8">
            <w:pPr>
              <w:jc w:val="right"/>
            </w:pPr>
            <w:r w:rsidRPr="00FB0267">
              <w:rPr>
                <w:rFonts w:ascii="Times New Roman" w:eastAsiaTheme="minorHAnsi" w:hAnsi="Times New Roman"/>
                <w:sz w:val="20"/>
                <w:lang w:eastAsia="en-US"/>
              </w:rPr>
              <w:t>0,0</w:t>
            </w:r>
          </w:p>
        </w:tc>
      </w:tr>
      <w:tr w:rsidR="0015579E" w:rsidRPr="001F7F02" w:rsidTr="00E838D8">
        <w:tc>
          <w:tcPr>
            <w:tcW w:w="137" w:type="pct"/>
            <w:vMerge/>
          </w:tcPr>
          <w:p w:rsidR="0015579E" w:rsidRPr="004D52DD" w:rsidRDefault="0015579E" w:rsidP="00E838D8">
            <w:pPr>
              <w:outlineLvl w:val="0"/>
              <w:rPr>
                <w:rFonts w:ascii="Times New Roman" w:eastAsiaTheme="minorHAnsi" w:hAnsi="Times New Roman"/>
                <w:sz w:val="20"/>
                <w:lang w:eastAsia="en-US"/>
              </w:rPr>
            </w:pPr>
          </w:p>
        </w:tc>
        <w:tc>
          <w:tcPr>
            <w:tcW w:w="620" w:type="pct"/>
            <w:vMerge/>
          </w:tcPr>
          <w:p w:rsidR="0015579E" w:rsidRPr="004D52DD" w:rsidRDefault="0015579E" w:rsidP="00E838D8">
            <w:pPr>
              <w:outlineLvl w:val="0"/>
              <w:rPr>
                <w:rFonts w:ascii="Times New Roman" w:eastAsiaTheme="minorHAnsi" w:hAnsi="Times New Roman"/>
                <w:sz w:val="20"/>
                <w:lang w:eastAsia="en-US"/>
              </w:rPr>
            </w:pPr>
          </w:p>
        </w:tc>
        <w:tc>
          <w:tcPr>
            <w:tcW w:w="600" w:type="pct"/>
            <w:vMerge/>
          </w:tcPr>
          <w:p w:rsidR="0015579E" w:rsidRPr="004D52DD" w:rsidRDefault="0015579E" w:rsidP="00E838D8">
            <w:pPr>
              <w:outlineLvl w:val="0"/>
              <w:rPr>
                <w:rFonts w:ascii="Times New Roman" w:eastAsiaTheme="minorHAnsi" w:hAnsi="Times New Roman"/>
                <w:sz w:val="20"/>
                <w:lang w:eastAsia="en-US"/>
              </w:rPr>
            </w:pPr>
          </w:p>
        </w:tc>
        <w:tc>
          <w:tcPr>
            <w:tcW w:w="787" w:type="pct"/>
            <w:gridSpan w:val="2"/>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Процессная часть</w:t>
            </w:r>
          </w:p>
        </w:tc>
        <w:tc>
          <w:tcPr>
            <w:tcW w:w="407"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878,9</w:t>
            </w:r>
          </w:p>
        </w:tc>
        <w:tc>
          <w:tcPr>
            <w:tcW w:w="423"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414"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462"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369"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368"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412"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r w:rsidR="0015579E" w:rsidRPr="001F7F02" w:rsidTr="00E838D8">
        <w:tc>
          <w:tcPr>
            <w:tcW w:w="137" w:type="pct"/>
            <w:vMerge/>
          </w:tcPr>
          <w:p w:rsidR="0015579E" w:rsidRPr="004D52DD" w:rsidRDefault="0015579E" w:rsidP="00E838D8">
            <w:pPr>
              <w:outlineLvl w:val="0"/>
              <w:rPr>
                <w:rFonts w:ascii="Times New Roman" w:eastAsiaTheme="minorHAnsi" w:hAnsi="Times New Roman"/>
                <w:sz w:val="20"/>
                <w:lang w:eastAsia="en-US"/>
              </w:rPr>
            </w:pPr>
          </w:p>
        </w:tc>
        <w:tc>
          <w:tcPr>
            <w:tcW w:w="620" w:type="pct"/>
            <w:vMerge/>
          </w:tcPr>
          <w:p w:rsidR="0015579E" w:rsidRPr="004D52DD" w:rsidRDefault="0015579E" w:rsidP="00E838D8">
            <w:pPr>
              <w:outlineLvl w:val="0"/>
              <w:rPr>
                <w:rFonts w:ascii="Times New Roman" w:eastAsiaTheme="minorHAnsi" w:hAnsi="Times New Roman"/>
                <w:sz w:val="20"/>
                <w:lang w:eastAsia="en-US"/>
              </w:rPr>
            </w:pPr>
          </w:p>
        </w:tc>
        <w:tc>
          <w:tcPr>
            <w:tcW w:w="600" w:type="pct"/>
            <w:vMerge/>
          </w:tcPr>
          <w:p w:rsidR="0015579E" w:rsidRPr="004D52DD" w:rsidRDefault="0015579E" w:rsidP="00E838D8">
            <w:pPr>
              <w:outlineLvl w:val="0"/>
              <w:rPr>
                <w:rFonts w:ascii="Times New Roman" w:eastAsiaTheme="minorHAnsi" w:hAnsi="Times New Roman"/>
                <w:sz w:val="20"/>
                <w:lang w:eastAsia="en-US"/>
              </w:rPr>
            </w:pPr>
          </w:p>
        </w:tc>
        <w:tc>
          <w:tcPr>
            <w:tcW w:w="787" w:type="pct"/>
            <w:gridSpan w:val="2"/>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ИТОГО</w:t>
            </w:r>
          </w:p>
        </w:tc>
        <w:tc>
          <w:tcPr>
            <w:tcW w:w="407"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99878,9</w:t>
            </w:r>
          </w:p>
        </w:tc>
        <w:tc>
          <w:tcPr>
            <w:tcW w:w="423"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414"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462"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369"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368"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412" w:type="pct"/>
          </w:tcPr>
          <w:p w:rsidR="0015579E" w:rsidRPr="001F7F02" w:rsidRDefault="0015579E"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bl>
    <w:p w:rsidR="0041419F" w:rsidRDefault="0041419F"/>
    <w:p w:rsidR="00B92198" w:rsidRDefault="00B92198"/>
    <w:tbl>
      <w:tblPr>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422"/>
        <w:gridCol w:w="1906"/>
        <w:gridCol w:w="1844"/>
        <w:gridCol w:w="1422"/>
        <w:gridCol w:w="995"/>
        <w:gridCol w:w="1250"/>
        <w:gridCol w:w="1300"/>
        <w:gridCol w:w="1272"/>
        <w:gridCol w:w="1419"/>
        <w:gridCol w:w="1134"/>
        <w:gridCol w:w="1131"/>
        <w:gridCol w:w="1266"/>
      </w:tblGrid>
      <w:tr w:rsidR="0015579E" w:rsidTr="00E838D8">
        <w:trPr>
          <w:trHeight w:val="149"/>
        </w:trPr>
        <w:tc>
          <w:tcPr>
            <w:tcW w:w="137" w:type="pct"/>
            <w:vMerge w:val="restart"/>
          </w:tcPr>
          <w:p w:rsidR="0015579E" w:rsidRPr="004D52DD" w:rsidRDefault="0015579E" w:rsidP="00E838D8">
            <w:pPr>
              <w:outlineLvl w:val="0"/>
              <w:rPr>
                <w:rFonts w:ascii="Times New Roman" w:eastAsiaTheme="minorHAnsi" w:hAnsi="Times New Roman"/>
                <w:sz w:val="20"/>
                <w:lang w:eastAsia="en-US"/>
              </w:rPr>
            </w:pPr>
          </w:p>
        </w:tc>
        <w:tc>
          <w:tcPr>
            <w:tcW w:w="620" w:type="pct"/>
            <w:vMerge w:val="restart"/>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600" w:type="pct"/>
            <w:vMerge w:val="restart"/>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787" w:type="pct"/>
            <w:gridSpan w:val="2"/>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15579E" w:rsidRPr="004B6E21" w:rsidRDefault="0015579E" w:rsidP="00CF2E65">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15579E" w:rsidRDefault="0015579E" w:rsidP="00CF2E65">
            <w:pPr>
              <w:jc w:val="right"/>
            </w:pPr>
            <w:r w:rsidRPr="00FB0267">
              <w:rPr>
                <w:rFonts w:ascii="Times New Roman" w:eastAsiaTheme="minorHAnsi" w:hAnsi="Times New Roman"/>
                <w:sz w:val="20"/>
                <w:lang w:eastAsia="en-US"/>
              </w:rPr>
              <w:t>0,0</w:t>
            </w:r>
          </w:p>
        </w:tc>
        <w:tc>
          <w:tcPr>
            <w:tcW w:w="414" w:type="pct"/>
          </w:tcPr>
          <w:p w:rsidR="0015579E" w:rsidRDefault="0015579E" w:rsidP="00CF2E65">
            <w:pPr>
              <w:jc w:val="right"/>
            </w:pPr>
            <w:r w:rsidRPr="00FB0267">
              <w:rPr>
                <w:rFonts w:ascii="Times New Roman" w:eastAsiaTheme="minorHAnsi" w:hAnsi="Times New Roman"/>
                <w:sz w:val="20"/>
                <w:lang w:eastAsia="en-US"/>
              </w:rPr>
              <w:t>0,0</w:t>
            </w:r>
          </w:p>
        </w:tc>
        <w:tc>
          <w:tcPr>
            <w:tcW w:w="462" w:type="pct"/>
          </w:tcPr>
          <w:p w:rsidR="0015579E" w:rsidRDefault="0015579E" w:rsidP="00CF2E65">
            <w:pPr>
              <w:jc w:val="right"/>
            </w:pPr>
            <w:r w:rsidRPr="00FB0267">
              <w:rPr>
                <w:rFonts w:ascii="Times New Roman" w:eastAsiaTheme="minorHAnsi" w:hAnsi="Times New Roman"/>
                <w:sz w:val="20"/>
                <w:lang w:eastAsia="en-US"/>
              </w:rPr>
              <w:t>0,0</w:t>
            </w:r>
          </w:p>
        </w:tc>
        <w:tc>
          <w:tcPr>
            <w:tcW w:w="369" w:type="pct"/>
          </w:tcPr>
          <w:p w:rsidR="0015579E" w:rsidRDefault="0015579E" w:rsidP="00CF2E65">
            <w:pPr>
              <w:jc w:val="right"/>
            </w:pPr>
            <w:r w:rsidRPr="00FB0267">
              <w:rPr>
                <w:rFonts w:ascii="Times New Roman" w:eastAsiaTheme="minorHAnsi" w:hAnsi="Times New Roman"/>
                <w:sz w:val="20"/>
                <w:lang w:eastAsia="en-US"/>
              </w:rPr>
              <w:t>0,0</w:t>
            </w:r>
          </w:p>
        </w:tc>
        <w:tc>
          <w:tcPr>
            <w:tcW w:w="368" w:type="pct"/>
          </w:tcPr>
          <w:p w:rsidR="0015579E" w:rsidRDefault="0015579E" w:rsidP="00CF2E65">
            <w:pPr>
              <w:jc w:val="right"/>
            </w:pPr>
            <w:r w:rsidRPr="00FB0267">
              <w:rPr>
                <w:rFonts w:ascii="Times New Roman" w:eastAsiaTheme="minorHAnsi" w:hAnsi="Times New Roman"/>
                <w:sz w:val="20"/>
                <w:lang w:eastAsia="en-US"/>
              </w:rPr>
              <w:t>0,0</w:t>
            </w:r>
          </w:p>
        </w:tc>
        <w:tc>
          <w:tcPr>
            <w:tcW w:w="412" w:type="pct"/>
          </w:tcPr>
          <w:p w:rsidR="0015579E" w:rsidRDefault="0015579E" w:rsidP="00CF2E65">
            <w:pPr>
              <w:jc w:val="right"/>
            </w:pPr>
            <w:r w:rsidRPr="00FB0267">
              <w:rPr>
                <w:rFonts w:ascii="Times New Roman" w:eastAsiaTheme="minorHAnsi" w:hAnsi="Times New Roman"/>
                <w:sz w:val="20"/>
                <w:lang w:eastAsia="en-US"/>
              </w:rPr>
              <w:t>0,0</w:t>
            </w:r>
          </w:p>
        </w:tc>
      </w:tr>
      <w:tr w:rsidR="0015579E" w:rsidTr="00E838D8">
        <w:trPr>
          <w:trHeight w:val="108"/>
        </w:trPr>
        <w:tc>
          <w:tcPr>
            <w:tcW w:w="137" w:type="pct"/>
            <w:vMerge/>
          </w:tcPr>
          <w:p w:rsidR="0015579E" w:rsidRPr="004D52DD" w:rsidRDefault="0015579E" w:rsidP="00E838D8">
            <w:pPr>
              <w:outlineLvl w:val="0"/>
              <w:rPr>
                <w:rFonts w:ascii="Times New Roman" w:eastAsiaTheme="minorHAnsi" w:hAnsi="Times New Roman"/>
                <w:sz w:val="20"/>
                <w:lang w:eastAsia="en-US"/>
              </w:rPr>
            </w:pPr>
          </w:p>
        </w:tc>
        <w:tc>
          <w:tcPr>
            <w:tcW w:w="620" w:type="pct"/>
            <w:vMerge/>
          </w:tcPr>
          <w:p w:rsidR="0015579E" w:rsidRPr="004D52DD" w:rsidRDefault="0015579E" w:rsidP="00E838D8">
            <w:pPr>
              <w:rPr>
                <w:rFonts w:ascii="Times New Roman" w:eastAsiaTheme="minorHAnsi" w:hAnsi="Times New Roman"/>
                <w:sz w:val="20"/>
                <w:lang w:eastAsia="en-US"/>
              </w:rPr>
            </w:pPr>
          </w:p>
        </w:tc>
        <w:tc>
          <w:tcPr>
            <w:tcW w:w="600" w:type="pct"/>
            <w:vMerge/>
          </w:tcPr>
          <w:p w:rsidR="0015579E" w:rsidRPr="004D52DD" w:rsidRDefault="0015579E" w:rsidP="00E838D8">
            <w:pPr>
              <w:rPr>
                <w:rFonts w:ascii="Times New Roman" w:eastAsiaTheme="minorHAnsi" w:hAnsi="Times New Roman"/>
                <w:sz w:val="20"/>
                <w:lang w:eastAsia="en-US"/>
              </w:rPr>
            </w:pPr>
          </w:p>
        </w:tc>
        <w:tc>
          <w:tcPr>
            <w:tcW w:w="787" w:type="pct"/>
            <w:gridSpan w:val="2"/>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Расходы развития</w:t>
            </w:r>
          </w:p>
        </w:tc>
        <w:tc>
          <w:tcPr>
            <w:tcW w:w="407" w:type="pct"/>
          </w:tcPr>
          <w:p w:rsidR="0015579E" w:rsidRPr="004B6E21" w:rsidRDefault="0015579E" w:rsidP="00CF2E65">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15579E" w:rsidRDefault="0015579E" w:rsidP="00CF2E65">
            <w:pPr>
              <w:jc w:val="right"/>
            </w:pPr>
            <w:r w:rsidRPr="00FB0267">
              <w:rPr>
                <w:rFonts w:ascii="Times New Roman" w:eastAsiaTheme="minorHAnsi" w:hAnsi="Times New Roman"/>
                <w:sz w:val="20"/>
                <w:lang w:eastAsia="en-US"/>
              </w:rPr>
              <w:t>0,0</w:t>
            </w:r>
          </w:p>
        </w:tc>
        <w:tc>
          <w:tcPr>
            <w:tcW w:w="414" w:type="pct"/>
          </w:tcPr>
          <w:p w:rsidR="0015579E" w:rsidRDefault="0015579E" w:rsidP="00CF2E65">
            <w:pPr>
              <w:jc w:val="right"/>
            </w:pPr>
            <w:r w:rsidRPr="00FB0267">
              <w:rPr>
                <w:rFonts w:ascii="Times New Roman" w:eastAsiaTheme="minorHAnsi" w:hAnsi="Times New Roman"/>
                <w:sz w:val="20"/>
                <w:lang w:eastAsia="en-US"/>
              </w:rPr>
              <w:t>0,0</w:t>
            </w:r>
          </w:p>
        </w:tc>
        <w:tc>
          <w:tcPr>
            <w:tcW w:w="462" w:type="pct"/>
          </w:tcPr>
          <w:p w:rsidR="0015579E" w:rsidRDefault="0015579E" w:rsidP="00CF2E65">
            <w:pPr>
              <w:jc w:val="right"/>
            </w:pPr>
            <w:r w:rsidRPr="00FB0267">
              <w:rPr>
                <w:rFonts w:ascii="Times New Roman" w:eastAsiaTheme="minorHAnsi" w:hAnsi="Times New Roman"/>
                <w:sz w:val="20"/>
                <w:lang w:eastAsia="en-US"/>
              </w:rPr>
              <w:t>0,0</w:t>
            </w:r>
          </w:p>
        </w:tc>
        <w:tc>
          <w:tcPr>
            <w:tcW w:w="369" w:type="pct"/>
          </w:tcPr>
          <w:p w:rsidR="0015579E" w:rsidRDefault="0015579E" w:rsidP="00CF2E65">
            <w:pPr>
              <w:jc w:val="right"/>
            </w:pPr>
            <w:r w:rsidRPr="00FB0267">
              <w:rPr>
                <w:rFonts w:ascii="Times New Roman" w:eastAsiaTheme="minorHAnsi" w:hAnsi="Times New Roman"/>
                <w:sz w:val="20"/>
                <w:lang w:eastAsia="en-US"/>
              </w:rPr>
              <w:t>0,0</w:t>
            </w:r>
          </w:p>
        </w:tc>
        <w:tc>
          <w:tcPr>
            <w:tcW w:w="368" w:type="pct"/>
          </w:tcPr>
          <w:p w:rsidR="0015579E" w:rsidRDefault="0015579E" w:rsidP="00CF2E65">
            <w:pPr>
              <w:jc w:val="right"/>
            </w:pPr>
            <w:r w:rsidRPr="00FB0267">
              <w:rPr>
                <w:rFonts w:ascii="Times New Roman" w:eastAsiaTheme="minorHAnsi" w:hAnsi="Times New Roman"/>
                <w:sz w:val="20"/>
                <w:lang w:eastAsia="en-US"/>
              </w:rPr>
              <w:t>0,0</w:t>
            </w:r>
          </w:p>
        </w:tc>
        <w:tc>
          <w:tcPr>
            <w:tcW w:w="412" w:type="pct"/>
          </w:tcPr>
          <w:p w:rsidR="0015579E" w:rsidRDefault="0015579E" w:rsidP="00CF2E65">
            <w:pPr>
              <w:jc w:val="right"/>
            </w:pPr>
            <w:r w:rsidRPr="00FB0267">
              <w:rPr>
                <w:rFonts w:ascii="Times New Roman" w:eastAsiaTheme="minorHAnsi" w:hAnsi="Times New Roman"/>
                <w:sz w:val="20"/>
                <w:lang w:eastAsia="en-US"/>
              </w:rPr>
              <w:t>0,0</w:t>
            </w:r>
          </w:p>
        </w:tc>
      </w:tr>
      <w:tr w:rsidR="0015579E" w:rsidTr="00E838D8">
        <w:trPr>
          <w:trHeight w:val="135"/>
        </w:trPr>
        <w:tc>
          <w:tcPr>
            <w:tcW w:w="137" w:type="pct"/>
            <w:vMerge/>
          </w:tcPr>
          <w:p w:rsidR="0015579E" w:rsidRPr="004D52DD" w:rsidRDefault="0015579E" w:rsidP="00E838D8">
            <w:pPr>
              <w:outlineLvl w:val="0"/>
              <w:rPr>
                <w:rFonts w:ascii="Times New Roman" w:eastAsiaTheme="minorHAnsi" w:hAnsi="Times New Roman"/>
                <w:sz w:val="20"/>
                <w:lang w:eastAsia="en-US"/>
              </w:rPr>
            </w:pPr>
          </w:p>
        </w:tc>
        <w:tc>
          <w:tcPr>
            <w:tcW w:w="620" w:type="pct"/>
            <w:vMerge/>
          </w:tcPr>
          <w:p w:rsidR="0015579E" w:rsidRPr="004D52DD" w:rsidRDefault="0015579E" w:rsidP="00E838D8">
            <w:pPr>
              <w:rPr>
                <w:rFonts w:ascii="Times New Roman" w:eastAsiaTheme="minorHAnsi" w:hAnsi="Times New Roman"/>
                <w:sz w:val="20"/>
                <w:lang w:eastAsia="en-US"/>
              </w:rPr>
            </w:pPr>
          </w:p>
        </w:tc>
        <w:tc>
          <w:tcPr>
            <w:tcW w:w="600" w:type="pct"/>
            <w:vMerge/>
          </w:tcPr>
          <w:p w:rsidR="0015579E" w:rsidRPr="004D52DD" w:rsidRDefault="0015579E" w:rsidP="00E838D8">
            <w:pPr>
              <w:rPr>
                <w:rFonts w:ascii="Times New Roman" w:eastAsiaTheme="minorHAnsi" w:hAnsi="Times New Roman"/>
                <w:sz w:val="20"/>
                <w:lang w:eastAsia="en-US"/>
              </w:rPr>
            </w:pPr>
          </w:p>
        </w:tc>
        <w:tc>
          <w:tcPr>
            <w:tcW w:w="787" w:type="pct"/>
            <w:gridSpan w:val="2"/>
          </w:tcPr>
          <w:p w:rsidR="0015579E" w:rsidRPr="004D52DD" w:rsidRDefault="0015579E"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407" w:type="pct"/>
          </w:tcPr>
          <w:p w:rsidR="0015579E" w:rsidRPr="004B6E21" w:rsidRDefault="0015579E" w:rsidP="00CF2E65">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15579E" w:rsidRDefault="0015579E" w:rsidP="00CF2E65">
            <w:pPr>
              <w:jc w:val="right"/>
            </w:pPr>
            <w:r w:rsidRPr="00FB0267">
              <w:rPr>
                <w:rFonts w:ascii="Times New Roman" w:eastAsiaTheme="minorHAnsi" w:hAnsi="Times New Roman"/>
                <w:sz w:val="20"/>
                <w:lang w:eastAsia="en-US"/>
              </w:rPr>
              <w:t>0,0</w:t>
            </w:r>
          </w:p>
        </w:tc>
        <w:tc>
          <w:tcPr>
            <w:tcW w:w="414" w:type="pct"/>
          </w:tcPr>
          <w:p w:rsidR="0015579E" w:rsidRDefault="0015579E" w:rsidP="00CF2E65">
            <w:pPr>
              <w:jc w:val="right"/>
            </w:pPr>
            <w:r w:rsidRPr="00FB0267">
              <w:rPr>
                <w:rFonts w:ascii="Times New Roman" w:eastAsiaTheme="minorHAnsi" w:hAnsi="Times New Roman"/>
                <w:sz w:val="20"/>
                <w:lang w:eastAsia="en-US"/>
              </w:rPr>
              <w:t>0,0</w:t>
            </w:r>
          </w:p>
        </w:tc>
        <w:tc>
          <w:tcPr>
            <w:tcW w:w="462" w:type="pct"/>
          </w:tcPr>
          <w:p w:rsidR="0015579E" w:rsidRDefault="0015579E" w:rsidP="00CF2E65">
            <w:pPr>
              <w:jc w:val="right"/>
            </w:pPr>
            <w:r w:rsidRPr="00FB0267">
              <w:rPr>
                <w:rFonts w:ascii="Times New Roman" w:eastAsiaTheme="minorHAnsi" w:hAnsi="Times New Roman"/>
                <w:sz w:val="20"/>
                <w:lang w:eastAsia="en-US"/>
              </w:rPr>
              <w:t>0,0</w:t>
            </w:r>
          </w:p>
        </w:tc>
        <w:tc>
          <w:tcPr>
            <w:tcW w:w="369" w:type="pct"/>
          </w:tcPr>
          <w:p w:rsidR="0015579E" w:rsidRDefault="0015579E" w:rsidP="00CF2E65">
            <w:pPr>
              <w:jc w:val="right"/>
            </w:pPr>
            <w:r w:rsidRPr="00FB0267">
              <w:rPr>
                <w:rFonts w:ascii="Times New Roman" w:eastAsiaTheme="minorHAnsi" w:hAnsi="Times New Roman"/>
                <w:sz w:val="20"/>
                <w:lang w:eastAsia="en-US"/>
              </w:rPr>
              <w:t>0,0</w:t>
            </w:r>
          </w:p>
        </w:tc>
        <w:tc>
          <w:tcPr>
            <w:tcW w:w="368" w:type="pct"/>
          </w:tcPr>
          <w:p w:rsidR="0015579E" w:rsidRDefault="0015579E" w:rsidP="00CF2E65">
            <w:pPr>
              <w:jc w:val="right"/>
            </w:pPr>
            <w:r w:rsidRPr="00FB0267">
              <w:rPr>
                <w:rFonts w:ascii="Times New Roman" w:eastAsiaTheme="minorHAnsi" w:hAnsi="Times New Roman"/>
                <w:sz w:val="20"/>
                <w:lang w:eastAsia="en-US"/>
              </w:rPr>
              <w:t>0,0</w:t>
            </w:r>
          </w:p>
        </w:tc>
        <w:tc>
          <w:tcPr>
            <w:tcW w:w="412" w:type="pct"/>
          </w:tcPr>
          <w:p w:rsidR="0015579E" w:rsidRDefault="0015579E" w:rsidP="00CF2E65">
            <w:pPr>
              <w:jc w:val="right"/>
            </w:pPr>
            <w:r w:rsidRPr="00FB0267">
              <w:rPr>
                <w:rFonts w:ascii="Times New Roman" w:eastAsiaTheme="minorHAnsi" w:hAnsi="Times New Roman"/>
                <w:sz w:val="20"/>
                <w:lang w:eastAsia="en-US"/>
              </w:rPr>
              <w:t>0,0</w:t>
            </w:r>
          </w:p>
        </w:tc>
      </w:tr>
      <w:tr w:rsidR="00CF2E65" w:rsidRPr="001F7F02" w:rsidTr="00E838D8">
        <w:trPr>
          <w:trHeight w:val="94"/>
        </w:trPr>
        <w:tc>
          <w:tcPr>
            <w:tcW w:w="137" w:type="pct"/>
            <w:vMerge/>
          </w:tcPr>
          <w:p w:rsidR="00CF2E65" w:rsidRPr="004D52DD" w:rsidRDefault="00CF2E65" w:rsidP="00E838D8">
            <w:pPr>
              <w:outlineLvl w:val="0"/>
              <w:rPr>
                <w:rFonts w:ascii="Times New Roman" w:eastAsiaTheme="minorHAnsi" w:hAnsi="Times New Roman"/>
                <w:sz w:val="20"/>
                <w:lang w:eastAsia="en-US"/>
              </w:rPr>
            </w:pPr>
          </w:p>
        </w:tc>
        <w:tc>
          <w:tcPr>
            <w:tcW w:w="620" w:type="pct"/>
            <w:vMerge/>
          </w:tcPr>
          <w:p w:rsidR="00CF2E65" w:rsidRPr="004D52DD" w:rsidRDefault="00CF2E65" w:rsidP="00E838D8">
            <w:pPr>
              <w:rPr>
                <w:rFonts w:ascii="Times New Roman" w:eastAsiaTheme="minorHAnsi" w:hAnsi="Times New Roman"/>
                <w:sz w:val="20"/>
                <w:lang w:eastAsia="en-US"/>
              </w:rPr>
            </w:pPr>
          </w:p>
        </w:tc>
        <w:tc>
          <w:tcPr>
            <w:tcW w:w="1387" w:type="pct"/>
            <w:gridSpan w:val="3"/>
          </w:tcPr>
          <w:p w:rsidR="00CF2E65" w:rsidRPr="004D52DD" w:rsidRDefault="00CF2E65"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Процессная часть</w:t>
            </w:r>
          </w:p>
        </w:tc>
        <w:tc>
          <w:tcPr>
            <w:tcW w:w="407"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878,9</w:t>
            </w:r>
          </w:p>
        </w:tc>
        <w:tc>
          <w:tcPr>
            <w:tcW w:w="423"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414"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462"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369"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368"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412"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r w:rsidR="00CF2E65" w:rsidRPr="001F7F02" w:rsidTr="00E838D8">
        <w:trPr>
          <w:trHeight w:val="231"/>
        </w:trPr>
        <w:tc>
          <w:tcPr>
            <w:tcW w:w="137" w:type="pct"/>
            <w:vMerge/>
          </w:tcPr>
          <w:p w:rsidR="00CF2E65" w:rsidRPr="004D52DD" w:rsidRDefault="00CF2E65" w:rsidP="00E838D8">
            <w:pPr>
              <w:outlineLvl w:val="0"/>
              <w:rPr>
                <w:rFonts w:ascii="Times New Roman" w:eastAsiaTheme="minorHAnsi" w:hAnsi="Times New Roman"/>
                <w:sz w:val="20"/>
                <w:lang w:eastAsia="en-US"/>
              </w:rPr>
            </w:pPr>
          </w:p>
        </w:tc>
        <w:tc>
          <w:tcPr>
            <w:tcW w:w="620" w:type="pct"/>
            <w:vMerge/>
          </w:tcPr>
          <w:p w:rsidR="00CF2E65" w:rsidRPr="004D52DD" w:rsidRDefault="00CF2E65" w:rsidP="00E838D8">
            <w:pPr>
              <w:rPr>
                <w:rFonts w:ascii="Times New Roman" w:eastAsiaTheme="minorHAnsi" w:hAnsi="Times New Roman"/>
                <w:sz w:val="20"/>
                <w:lang w:eastAsia="en-US"/>
              </w:rPr>
            </w:pPr>
          </w:p>
        </w:tc>
        <w:tc>
          <w:tcPr>
            <w:tcW w:w="1387" w:type="pct"/>
            <w:gridSpan w:val="3"/>
          </w:tcPr>
          <w:p w:rsidR="00CF2E65" w:rsidRPr="004D52DD" w:rsidRDefault="00CF2E65" w:rsidP="00E838D8">
            <w:pPr>
              <w:rPr>
                <w:rFonts w:ascii="Times New Roman" w:eastAsiaTheme="minorHAnsi" w:hAnsi="Times New Roman"/>
                <w:sz w:val="20"/>
                <w:lang w:eastAsia="en-US"/>
              </w:rPr>
            </w:pPr>
            <w:r w:rsidRPr="004D52DD">
              <w:rPr>
                <w:rFonts w:ascii="Times New Roman" w:eastAsiaTheme="minorHAnsi" w:hAnsi="Times New Roman"/>
                <w:sz w:val="20"/>
                <w:lang w:eastAsia="en-US"/>
              </w:rPr>
              <w:t>ВСЕГО</w:t>
            </w:r>
          </w:p>
        </w:tc>
        <w:tc>
          <w:tcPr>
            <w:tcW w:w="407"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99878,9</w:t>
            </w:r>
          </w:p>
        </w:tc>
        <w:tc>
          <w:tcPr>
            <w:tcW w:w="423"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414"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462"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369"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368"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412" w:type="pct"/>
          </w:tcPr>
          <w:p w:rsidR="00CF2E65" w:rsidRPr="001F7F02" w:rsidRDefault="00CF2E65" w:rsidP="00CF2E65">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r w:rsidR="00754FB1" w:rsidRPr="00435164" w:rsidTr="00227464">
        <w:tc>
          <w:tcPr>
            <w:tcW w:w="137" w:type="pct"/>
            <w:vMerge w:val="restart"/>
          </w:tcPr>
          <w:p w:rsidR="00754FB1" w:rsidRPr="004D52DD" w:rsidRDefault="00B92198" w:rsidP="00AA41FF">
            <w:pPr>
              <w:jc w:val="center"/>
              <w:rPr>
                <w:rFonts w:ascii="Times New Roman" w:eastAsiaTheme="minorHAnsi" w:hAnsi="Times New Roman"/>
                <w:sz w:val="20"/>
                <w:lang w:eastAsia="en-US"/>
              </w:rPr>
            </w:pPr>
            <w:r>
              <w:rPr>
                <w:rFonts w:ascii="Times New Roman" w:eastAsiaTheme="minorHAnsi" w:hAnsi="Times New Roman"/>
                <w:sz w:val="20"/>
                <w:lang w:eastAsia="en-US"/>
              </w:rPr>
              <w:t>7</w:t>
            </w:r>
          </w:p>
        </w:tc>
        <w:tc>
          <w:tcPr>
            <w:tcW w:w="620" w:type="pct"/>
            <w:vMerge w:val="restart"/>
          </w:tcPr>
          <w:p w:rsidR="00754FB1" w:rsidRPr="004D52DD" w:rsidRDefault="00754FB1"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Отдельное мероприяти</w:t>
            </w:r>
            <w:r>
              <w:rPr>
                <w:rFonts w:ascii="Times New Roman" w:eastAsiaTheme="minorHAnsi" w:hAnsi="Times New Roman"/>
                <w:sz w:val="20"/>
                <w:lang w:eastAsia="en-US"/>
              </w:rPr>
              <w:t xml:space="preserve">е </w:t>
            </w:r>
          </w:p>
        </w:tc>
        <w:tc>
          <w:tcPr>
            <w:tcW w:w="600" w:type="pct"/>
            <w:vMerge w:val="restart"/>
          </w:tcPr>
          <w:p w:rsidR="00754FB1" w:rsidRPr="004D52DD" w:rsidRDefault="00754FB1"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 xml:space="preserve">Бюджет </w:t>
            </w:r>
            <w:r w:rsidRPr="004D52DD">
              <w:rPr>
                <w:rFonts w:ascii="Times New Roman" w:eastAsiaTheme="minorHAnsi" w:hAnsi="Times New Roman"/>
                <w:sz w:val="20"/>
                <w:lang w:eastAsia="en-US"/>
              </w:rPr>
              <w:br/>
              <w:t>Санкт-Петербурга</w:t>
            </w:r>
          </w:p>
        </w:tc>
        <w:tc>
          <w:tcPr>
            <w:tcW w:w="463" w:type="pct"/>
            <w:vMerge w:val="restart"/>
          </w:tcPr>
          <w:p w:rsidR="00754FB1" w:rsidRPr="004D52DD" w:rsidRDefault="00754FB1"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Проектная часть</w:t>
            </w:r>
          </w:p>
        </w:tc>
        <w:tc>
          <w:tcPr>
            <w:tcW w:w="324" w:type="pct"/>
          </w:tcPr>
          <w:p w:rsidR="00754FB1" w:rsidRPr="004D52DD" w:rsidRDefault="00754FB1" w:rsidP="00AA41FF">
            <w:pPr>
              <w:rPr>
                <w:rFonts w:ascii="Times New Roman" w:eastAsiaTheme="minorHAnsi" w:hAnsi="Times New Roman"/>
                <w:sz w:val="20"/>
                <w:lang w:eastAsia="en-US"/>
              </w:rPr>
            </w:pPr>
            <w:r w:rsidRPr="004D52DD">
              <w:rPr>
                <w:rFonts w:ascii="Times New Roman" w:eastAsiaTheme="minorHAnsi" w:hAnsi="Times New Roman"/>
                <w:sz w:val="20"/>
                <w:lang w:eastAsia="en-US"/>
              </w:rPr>
              <w:t>Текущие расходы</w:t>
            </w:r>
          </w:p>
        </w:tc>
        <w:tc>
          <w:tcPr>
            <w:tcW w:w="407" w:type="pct"/>
          </w:tcPr>
          <w:p w:rsidR="00754FB1" w:rsidRPr="004B6E21" w:rsidRDefault="00754FB1"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754FB1" w:rsidRDefault="00754FB1" w:rsidP="00E838D8">
            <w:pPr>
              <w:jc w:val="right"/>
            </w:pPr>
            <w:r w:rsidRPr="00FB0267">
              <w:rPr>
                <w:rFonts w:ascii="Times New Roman" w:eastAsiaTheme="minorHAnsi" w:hAnsi="Times New Roman"/>
                <w:sz w:val="20"/>
                <w:lang w:eastAsia="en-US"/>
              </w:rPr>
              <w:t>0,0</w:t>
            </w:r>
          </w:p>
        </w:tc>
        <w:tc>
          <w:tcPr>
            <w:tcW w:w="414" w:type="pct"/>
          </w:tcPr>
          <w:p w:rsidR="00754FB1" w:rsidRDefault="00754FB1" w:rsidP="00E838D8">
            <w:pPr>
              <w:jc w:val="right"/>
            </w:pPr>
            <w:r w:rsidRPr="00FB0267">
              <w:rPr>
                <w:rFonts w:ascii="Times New Roman" w:eastAsiaTheme="minorHAnsi" w:hAnsi="Times New Roman"/>
                <w:sz w:val="20"/>
                <w:lang w:eastAsia="en-US"/>
              </w:rPr>
              <w:t>0,0</w:t>
            </w:r>
          </w:p>
        </w:tc>
        <w:tc>
          <w:tcPr>
            <w:tcW w:w="462" w:type="pct"/>
          </w:tcPr>
          <w:p w:rsidR="00754FB1" w:rsidRDefault="00754FB1" w:rsidP="00E838D8">
            <w:pPr>
              <w:jc w:val="right"/>
            </w:pPr>
            <w:r w:rsidRPr="00FB0267">
              <w:rPr>
                <w:rFonts w:ascii="Times New Roman" w:eastAsiaTheme="minorHAnsi" w:hAnsi="Times New Roman"/>
                <w:sz w:val="20"/>
                <w:lang w:eastAsia="en-US"/>
              </w:rPr>
              <w:t>0,0</w:t>
            </w:r>
          </w:p>
        </w:tc>
        <w:tc>
          <w:tcPr>
            <w:tcW w:w="369" w:type="pct"/>
          </w:tcPr>
          <w:p w:rsidR="00754FB1" w:rsidRDefault="00754FB1" w:rsidP="00E838D8">
            <w:pPr>
              <w:jc w:val="right"/>
            </w:pPr>
            <w:r w:rsidRPr="00FB0267">
              <w:rPr>
                <w:rFonts w:ascii="Times New Roman" w:eastAsiaTheme="minorHAnsi" w:hAnsi="Times New Roman"/>
                <w:sz w:val="20"/>
                <w:lang w:eastAsia="en-US"/>
              </w:rPr>
              <w:t>0,0</w:t>
            </w:r>
          </w:p>
        </w:tc>
        <w:tc>
          <w:tcPr>
            <w:tcW w:w="368" w:type="pct"/>
          </w:tcPr>
          <w:p w:rsidR="00754FB1" w:rsidRDefault="00754FB1" w:rsidP="00E838D8">
            <w:pPr>
              <w:jc w:val="right"/>
            </w:pPr>
            <w:r w:rsidRPr="00FB0267">
              <w:rPr>
                <w:rFonts w:ascii="Times New Roman" w:eastAsiaTheme="minorHAnsi" w:hAnsi="Times New Roman"/>
                <w:sz w:val="20"/>
                <w:lang w:eastAsia="en-US"/>
              </w:rPr>
              <w:t>0,0</w:t>
            </w:r>
          </w:p>
        </w:tc>
        <w:tc>
          <w:tcPr>
            <w:tcW w:w="412" w:type="pct"/>
          </w:tcPr>
          <w:p w:rsidR="00754FB1" w:rsidRDefault="00754FB1" w:rsidP="00E838D8">
            <w:pPr>
              <w:jc w:val="right"/>
            </w:pPr>
            <w:r w:rsidRPr="00FB0267">
              <w:rPr>
                <w:rFonts w:ascii="Times New Roman" w:eastAsiaTheme="minorHAnsi" w:hAnsi="Times New Roman"/>
                <w:sz w:val="20"/>
                <w:lang w:eastAsia="en-US"/>
              </w:rPr>
              <w:t>0,0</w:t>
            </w:r>
          </w:p>
        </w:tc>
      </w:tr>
      <w:tr w:rsidR="00754FB1" w:rsidRPr="00435164" w:rsidTr="00CF2E65">
        <w:tc>
          <w:tcPr>
            <w:tcW w:w="137"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2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0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463" w:type="pct"/>
            <w:vMerge/>
          </w:tcPr>
          <w:p w:rsidR="00754FB1" w:rsidRPr="00435164" w:rsidRDefault="00754FB1" w:rsidP="00AA41FF">
            <w:pPr>
              <w:rPr>
                <w:rFonts w:ascii="Times New Roman" w:eastAsiaTheme="minorHAnsi" w:hAnsi="Times New Roman"/>
                <w:sz w:val="20"/>
                <w:highlight w:val="yellow"/>
                <w:lang w:eastAsia="en-US"/>
              </w:rPr>
            </w:pPr>
          </w:p>
        </w:tc>
        <w:tc>
          <w:tcPr>
            <w:tcW w:w="324" w:type="pct"/>
            <w:shd w:val="clear" w:color="auto" w:fill="auto"/>
          </w:tcPr>
          <w:p w:rsidR="00754FB1" w:rsidRPr="00CF2E65" w:rsidRDefault="00754FB1" w:rsidP="00AA41FF">
            <w:pPr>
              <w:rPr>
                <w:rFonts w:ascii="Times New Roman" w:eastAsiaTheme="minorHAnsi" w:hAnsi="Times New Roman"/>
                <w:sz w:val="20"/>
                <w:lang w:eastAsia="en-US"/>
              </w:rPr>
            </w:pPr>
            <w:r w:rsidRPr="00CF2E65">
              <w:rPr>
                <w:rFonts w:ascii="Times New Roman" w:eastAsiaTheme="minorHAnsi" w:hAnsi="Times New Roman"/>
                <w:sz w:val="20"/>
                <w:lang w:eastAsia="en-US"/>
              </w:rPr>
              <w:t>Расходы развития</w:t>
            </w:r>
          </w:p>
        </w:tc>
        <w:tc>
          <w:tcPr>
            <w:tcW w:w="407" w:type="pct"/>
          </w:tcPr>
          <w:p w:rsidR="00754FB1" w:rsidRPr="004B6E21" w:rsidRDefault="00754FB1"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754FB1" w:rsidRDefault="00754FB1" w:rsidP="00E838D8">
            <w:pPr>
              <w:jc w:val="right"/>
            </w:pPr>
            <w:r w:rsidRPr="00FB0267">
              <w:rPr>
                <w:rFonts w:ascii="Times New Roman" w:eastAsiaTheme="minorHAnsi" w:hAnsi="Times New Roman"/>
                <w:sz w:val="20"/>
                <w:lang w:eastAsia="en-US"/>
              </w:rPr>
              <w:t>0,0</w:t>
            </w:r>
          </w:p>
        </w:tc>
        <w:tc>
          <w:tcPr>
            <w:tcW w:w="414" w:type="pct"/>
          </w:tcPr>
          <w:p w:rsidR="00754FB1" w:rsidRDefault="00754FB1" w:rsidP="00E838D8">
            <w:pPr>
              <w:jc w:val="right"/>
            </w:pPr>
            <w:r w:rsidRPr="00FB0267">
              <w:rPr>
                <w:rFonts w:ascii="Times New Roman" w:eastAsiaTheme="minorHAnsi" w:hAnsi="Times New Roman"/>
                <w:sz w:val="20"/>
                <w:lang w:eastAsia="en-US"/>
              </w:rPr>
              <w:t>0,0</w:t>
            </w:r>
          </w:p>
        </w:tc>
        <w:tc>
          <w:tcPr>
            <w:tcW w:w="462" w:type="pct"/>
          </w:tcPr>
          <w:p w:rsidR="00754FB1" w:rsidRDefault="00754FB1" w:rsidP="00E838D8">
            <w:pPr>
              <w:jc w:val="right"/>
            </w:pPr>
            <w:r w:rsidRPr="00FB0267">
              <w:rPr>
                <w:rFonts w:ascii="Times New Roman" w:eastAsiaTheme="minorHAnsi" w:hAnsi="Times New Roman"/>
                <w:sz w:val="20"/>
                <w:lang w:eastAsia="en-US"/>
              </w:rPr>
              <w:t>0,0</w:t>
            </w:r>
          </w:p>
        </w:tc>
        <w:tc>
          <w:tcPr>
            <w:tcW w:w="369" w:type="pct"/>
          </w:tcPr>
          <w:p w:rsidR="00754FB1" w:rsidRDefault="00754FB1" w:rsidP="00E838D8">
            <w:pPr>
              <w:jc w:val="right"/>
            </w:pPr>
            <w:r w:rsidRPr="00FB0267">
              <w:rPr>
                <w:rFonts w:ascii="Times New Roman" w:eastAsiaTheme="minorHAnsi" w:hAnsi="Times New Roman"/>
                <w:sz w:val="20"/>
                <w:lang w:eastAsia="en-US"/>
              </w:rPr>
              <w:t>0,0</w:t>
            </w:r>
          </w:p>
        </w:tc>
        <w:tc>
          <w:tcPr>
            <w:tcW w:w="368" w:type="pct"/>
          </w:tcPr>
          <w:p w:rsidR="00754FB1" w:rsidRDefault="00754FB1" w:rsidP="00E838D8">
            <w:pPr>
              <w:jc w:val="right"/>
            </w:pPr>
            <w:r w:rsidRPr="00FB0267">
              <w:rPr>
                <w:rFonts w:ascii="Times New Roman" w:eastAsiaTheme="minorHAnsi" w:hAnsi="Times New Roman"/>
                <w:sz w:val="20"/>
                <w:lang w:eastAsia="en-US"/>
              </w:rPr>
              <w:t>0,0</w:t>
            </w:r>
          </w:p>
        </w:tc>
        <w:tc>
          <w:tcPr>
            <w:tcW w:w="412" w:type="pct"/>
          </w:tcPr>
          <w:p w:rsidR="00754FB1" w:rsidRDefault="00754FB1" w:rsidP="00E838D8">
            <w:pPr>
              <w:jc w:val="right"/>
            </w:pPr>
            <w:r w:rsidRPr="00FB0267">
              <w:rPr>
                <w:rFonts w:ascii="Times New Roman" w:eastAsiaTheme="minorHAnsi" w:hAnsi="Times New Roman"/>
                <w:sz w:val="20"/>
                <w:lang w:eastAsia="en-US"/>
              </w:rPr>
              <w:t>0,0</w:t>
            </w:r>
          </w:p>
        </w:tc>
      </w:tr>
      <w:tr w:rsidR="00754FB1" w:rsidRPr="00435164" w:rsidTr="00CF2E65">
        <w:tc>
          <w:tcPr>
            <w:tcW w:w="137"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2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0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463" w:type="pct"/>
            <w:vMerge/>
          </w:tcPr>
          <w:p w:rsidR="00754FB1" w:rsidRPr="00435164" w:rsidRDefault="00754FB1" w:rsidP="00AA41FF">
            <w:pPr>
              <w:rPr>
                <w:rFonts w:ascii="Times New Roman" w:eastAsiaTheme="minorHAnsi" w:hAnsi="Times New Roman"/>
                <w:sz w:val="20"/>
                <w:highlight w:val="yellow"/>
                <w:lang w:eastAsia="en-US"/>
              </w:rPr>
            </w:pPr>
          </w:p>
        </w:tc>
        <w:tc>
          <w:tcPr>
            <w:tcW w:w="324" w:type="pct"/>
            <w:shd w:val="clear" w:color="auto" w:fill="auto"/>
          </w:tcPr>
          <w:p w:rsidR="00754FB1" w:rsidRPr="00CF2E65" w:rsidRDefault="00754FB1" w:rsidP="00AA41FF">
            <w:pPr>
              <w:rPr>
                <w:rFonts w:ascii="Times New Roman" w:eastAsiaTheme="minorHAnsi" w:hAnsi="Times New Roman"/>
                <w:sz w:val="20"/>
                <w:lang w:eastAsia="en-US"/>
              </w:rPr>
            </w:pPr>
            <w:r w:rsidRPr="00CF2E65">
              <w:rPr>
                <w:rFonts w:ascii="Times New Roman" w:eastAsiaTheme="minorHAnsi" w:hAnsi="Times New Roman"/>
                <w:sz w:val="20"/>
                <w:lang w:eastAsia="en-US"/>
              </w:rPr>
              <w:t>ИТОГО</w:t>
            </w:r>
          </w:p>
        </w:tc>
        <w:tc>
          <w:tcPr>
            <w:tcW w:w="407" w:type="pct"/>
          </w:tcPr>
          <w:p w:rsidR="00754FB1" w:rsidRPr="004B6E21" w:rsidRDefault="00754FB1" w:rsidP="00E838D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423" w:type="pct"/>
          </w:tcPr>
          <w:p w:rsidR="00754FB1" w:rsidRDefault="00754FB1" w:rsidP="00E838D8">
            <w:pPr>
              <w:jc w:val="right"/>
            </w:pPr>
            <w:r w:rsidRPr="00FB0267">
              <w:rPr>
                <w:rFonts w:ascii="Times New Roman" w:eastAsiaTheme="minorHAnsi" w:hAnsi="Times New Roman"/>
                <w:sz w:val="20"/>
                <w:lang w:eastAsia="en-US"/>
              </w:rPr>
              <w:t>0,0</w:t>
            </w:r>
          </w:p>
        </w:tc>
        <w:tc>
          <w:tcPr>
            <w:tcW w:w="414" w:type="pct"/>
          </w:tcPr>
          <w:p w:rsidR="00754FB1" w:rsidRDefault="00754FB1" w:rsidP="00E838D8">
            <w:pPr>
              <w:jc w:val="right"/>
            </w:pPr>
            <w:r w:rsidRPr="00FB0267">
              <w:rPr>
                <w:rFonts w:ascii="Times New Roman" w:eastAsiaTheme="minorHAnsi" w:hAnsi="Times New Roman"/>
                <w:sz w:val="20"/>
                <w:lang w:eastAsia="en-US"/>
              </w:rPr>
              <w:t>0,0</w:t>
            </w:r>
          </w:p>
        </w:tc>
        <w:tc>
          <w:tcPr>
            <w:tcW w:w="462" w:type="pct"/>
          </w:tcPr>
          <w:p w:rsidR="00754FB1" w:rsidRDefault="00754FB1" w:rsidP="00E838D8">
            <w:pPr>
              <w:jc w:val="right"/>
            </w:pPr>
            <w:r w:rsidRPr="00FB0267">
              <w:rPr>
                <w:rFonts w:ascii="Times New Roman" w:eastAsiaTheme="minorHAnsi" w:hAnsi="Times New Roman"/>
                <w:sz w:val="20"/>
                <w:lang w:eastAsia="en-US"/>
              </w:rPr>
              <w:t>0,0</w:t>
            </w:r>
          </w:p>
        </w:tc>
        <w:tc>
          <w:tcPr>
            <w:tcW w:w="369" w:type="pct"/>
          </w:tcPr>
          <w:p w:rsidR="00754FB1" w:rsidRDefault="00754FB1" w:rsidP="00E838D8">
            <w:pPr>
              <w:jc w:val="right"/>
            </w:pPr>
            <w:r w:rsidRPr="00FB0267">
              <w:rPr>
                <w:rFonts w:ascii="Times New Roman" w:eastAsiaTheme="minorHAnsi" w:hAnsi="Times New Roman"/>
                <w:sz w:val="20"/>
                <w:lang w:eastAsia="en-US"/>
              </w:rPr>
              <w:t>0,0</w:t>
            </w:r>
          </w:p>
        </w:tc>
        <w:tc>
          <w:tcPr>
            <w:tcW w:w="368" w:type="pct"/>
          </w:tcPr>
          <w:p w:rsidR="00754FB1" w:rsidRDefault="00754FB1" w:rsidP="00E838D8">
            <w:pPr>
              <w:jc w:val="right"/>
            </w:pPr>
            <w:r w:rsidRPr="00FB0267">
              <w:rPr>
                <w:rFonts w:ascii="Times New Roman" w:eastAsiaTheme="minorHAnsi" w:hAnsi="Times New Roman"/>
                <w:sz w:val="20"/>
                <w:lang w:eastAsia="en-US"/>
              </w:rPr>
              <w:t>0,0</w:t>
            </w:r>
          </w:p>
        </w:tc>
        <w:tc>
          <w:tcPr>
            <w:tcW w:w="412" w:type="pct"/>
          </w:tcPr>
          <w:p w:rsidR="00754FB1" w:rsidRDefault="00754FB1" w:rsidP="00E838D8">
            <w:pPr>
              <w:jc w:val="right"/>
            </w:pPr>
            <w:r w:rsidRPr="00FB0267">
              <w:rPr>
                <w:rFonts w:ascii="Times New Roman" w:eastAsiaTheme="minorHAnsi" w:hAnsi="Times New Roman"/>
                <w:sz w:val="20"/>
                <w:lang w:eastAsia="en-US"/>
              </w:rPr>
              <w:t>0,0</w:t>
            </w:r>
          </w:p>
        </w:tc>
      </w:tr>
      <w:tr w:rsidR="00754FB1" w:rsidRPr="00435164" w:rsidTr="00CF2E65">
        <w:tc>
          <w:tcPr>
            <w:tcW w:w="137"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2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0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787" w:type="pct"/>
            <w:gridSpan w:val="2"/>
            <w:shd w:val="clear" w:color="auto" w:fill="auto"/>
          </w:tcPr>
          <w:p w:rsidR="00754FB1" w:rsidRPr="00CF2E65" w:rsidRDefault="00754FB1" w:rsidP="00AA41FF">
            <w:pPr>
              <w:rPr>
                <w:rFonts w:ascii="Times New Roman" w:eastAsiaTheme="minorHAnsi" w:hAnsi="Times New Roman"/>
                <w:sz w:val="20"/>
                <w:lang w:eastAsia="en-US"/>
              </w:rPr>
            </w:pPr>
            <w:r w:rsidRPr="00CF2E65">
              <w:rPr>
                <w:rFonts w:ascii="Times New Roman" w:eastAsiaTheme="minorHAnsi" w:hAnsi="Times New Roman"/>
                <w:sz w:val="20"/>
                <w:lang w:eastAsia="en-US"/>
              </w:rPr>
              <w:t>Процессная часть</w:t>
            </w:r>
          </w:p>
        </w:tc>
        <w:tc>
          <w:tcPr>
            <w:tcW w:w="407"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23"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14"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6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69"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901,7</w:t>
            </w:r>
          </w:p>
        </w:tc>
        <w:tc>
          <w:tcPr>
            <w:tcW w:w="368"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097,8</w:t>
            </w:r>
          </w:p>
        </w:tc>
        <w:tc>
          <w:tcPr>
            <w:tcW w:w="41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w:t>
            </w:r>
            <w:r>
              <w:rPr>
                <w:rFonts w:ascii="Times New Roman" w:hAnsi="Times New Roman"/>
                <w:color w:val="000000"/>
                <w:sz w:val="20"/>
              </w:rPr>
              <w:t xml:space="preserve"> </w:t>
            </w:r>
            <w:r w:rsidRPr="001F7F02">
              <w:rPr>
                <w:rFonts w:ascii="Times New Roman" w:hAnsi="Times New Roman"/>
                <w:color w:val="000000"/>
                <w:sz w:val="20"/>
              </w:rPr>
              <w:t>852,3</w:t>
            </w:r>
          </w:p>
        </w:tc>
      </w:tr>
      <w:tr w:rsidR="00754FB1" w:rsidRPr="00435164" w:rsidTr="00CF2E65">
        <w:trPr>
          <w:trHeight w:val="326"/>
        </w:trPr>
        <w:tc>
          <w:tcPr>
            <w:tcW w:w="137"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2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600" w:type="pct"/>
            <w:vMerge/>
          </w:tcPr>
          <w:p w:rsidR="00754FB1" w:rsidRPr="00435164" w:rsidRDefault="00754FB1" w:rsidP="00AA41FF">
            <w:pPr>
              <w:outlineLvl w:val="0"/>
              <w:rPr>
                <w:rFonts w:ascii="Times New Roman" w:eastAsiaTheme="minorHAnsi" w:hAnsi="Times New Roman"/>
                <w:sz w:val="20"/>
                <w:highlight w:val="yellow"/>
                <w:lang w:eastAsia="en-US"/>
              </w:rPr>
            </w:pPr>
          </w:p>
        </w:tc>
        <w:tc>
          <w:tcPr>
            <w:tcW w:w="787" w:type="pct"/>
            <w:gridSpan w:val="2"/>
            <w:shd w:val="clear" w:color="auto" w:fill="auto"/>
          </w:tcPr>
          <w:p w:rsidR="00754FB1" w:rsidRPr="00CF2E65" w:rsidRDefault="00754FB1" w:rsidP="00AA41FF">
            <w:pPr>
              <w:rPr>
                <w:rFonts w:ascii="Times New Roman" w:eastAsiaTheme="minorHAnsi" w:hAnsi="Times New Roman"/>
                <w:sz w:val="20"/>
                <w:lang w:eastAsia="en-US"/>
              </w:rPr>
            </w:pPr>
            <w:r w:rsidRPr="00CF2E65">
              <w:rPr>
                <w:rFonts w:ascii="Times New Roman" w:eastAsiaTheme="minorHAnsi" w:hAnsi="Times New Roman"/>
                <w:sz w:val="20"/>
                <w:lang w:eastAsia="en-US"/>
              </w:rPr>
              <w:t>ИТОГО</w:t>
            </w:r>
          </w:p>
        </w:tc>
        <w:tc>
          <w:tcPr>
            <w:tcW w:w="407"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23"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14"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6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69"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901,7</w:t>
            </w:r>
          </w:p>
        </w:tc>
        <w:tc>
          <w:tcPr>
            <w:tcW w:w="368"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097,8</w:t>
            </w:r>
          </w:p>
        </w:tc>
        <w:tc>
          <w:tcPr>
            <w:tcW w:w="41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w:t>
            </w:r>
            <w:r>
              <w:rPr>
                <w:rFonts w:ascii="Times New Roman" w:hAnsi="Times New Roman"/>
                <w:color w:val="000000"/>
                <w:sz w:val="20"/>
              </w:rPr>
              <w:t xml:space="preserve"> </w:t>
            </w:r>
            <w:r w:rsidRPr="001F7F02">
              <w:rPr>
                <w:rFonts w:ascii="Times New Roman" w:hAnsi="Times New Roman"/>
                <w:color w:val="000000"/>
                <w:sz w:val="20"/>
              </w:rPr>
              <w:t>852,3</w:t>
            </w:r>
          </w:p>
        </w:tc>
      </w:tr>
      <w:tr w:rsidR="00754FB1" w:rsidRPr="00435164" w:rsidTr="00CF2E65">
        <w:trPr>
          <w:trHeight w:val="326"/>
        </w:trPr>
        <w:tc>
          <w:tcPr>
            <w:tcW w:w="137" w:type="pct"/>
          </w:tcPr>
          <w:p w:rsidR="00754FB1" w:rsidRPr="00435164" w:rsidRDefault="00754FB1" w:rsidP="00AA41FF">
            <w:pPr>
              <w:outlineLvl w:val="0"/>
              <w:rPr>
                <w:rFonts w:ascii="Times New Roman" w:eastAsiaTheme="minorHAnsi" w:hAnsi="Times New Roman"/>
                <w:sz w:val="20"/>
                <w:highlight w:val="yellow"/>
                <w:lang w:eastAsia="en-US"/>
              </w:rPr>
            </w:pPr>
          </w:p>
        </w:tc>
        <w:tc>
          <w:tcPr>
            <w:tcW w:w="2007" w:type="pct"/>
            <w:gridSpan w:val="4"/>
            <w:shd w:val="clear" w:color="auto" w:fill="auto"/>
          </w:tcPr>
          <w:p w:rsidR="00754FB1" w:rsidRPr="00CF2E65" w:rsidRDefault="00754FB1" w:rsidP="00AA41FF">
            <w:pPr>
              <w:rPr>
                <w:rFonts w:ascii="Times New Roman" w:eastAsiaTheme="minorHAnsi" w:hAnsi="Times New Roman"/>
                <w:sz w:val="20"/>
                <w:lang w:eastAsia="en-US"/>
              </w:rPr>
            </w:pPr>
            <w:r w:rsidRPr="00CF2E65">
              <w:rPr>
                <w:rFonts w:ascii="Times New Roman" w:eastAsiaTheme="minorHAnsi" w:hAnsi="Times New Roman"/>
                <w:sz w:val="20"/>
                <w:lang w:eastAsia="en-US"/>
              </w:rPr>
              <w:t>ВСЕГО</w:t>
            </w:r>
          </w:p>
        </w:tc>
        <w:tc>
          <w:tcPr>
            <w:tcW w:w="407"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23"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14"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6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69"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901,7</w:t>
            </w:r>
          </w:p>
        </w:tc>
        <w:tc>
          <w:tcPr>
            <w:tcW w:w="368"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097,8</w:t>
            </w:r>
          </w:p>
        </w:tc>
        <w:tc>
          <w:tcPr>
            <w:tcW w:w="412" w:type="pct"/>
          </w:tcPr>
          <w:p w:rsidR="00754FB1" w:rsidRPr="001F7F02" w:rsidRDefault="00754FB1" w:rsidP="00E838D8">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w:t>
            </w:r>
            <w:r>
              <w:rPr>
                <w:rFonts w:ascii="Times New Roman" w:hAnsi="Times New Roman"/>
                <w:color w:val="000000"/>
                <w:sz w:val="20"/>
              </w:rPr>
              <w:t xml:space="preserve"> </w:t>
            </w:r>
            <w:r w:rsidRPr="001F7F02">
              <w:rPr>
                <w:rFonts w:ascii="Times New Roman" w:hAnsi="Times New Roman"/>
                <w:color w:val="000000"/>
                <w:sz w:val="20"/>
              </w:rPr>
              <w:t>852,3</w:t>
            </w:r>
          </w:p>
        </w:tc>
      </w:tr>
    </w:tbl>
    <w:p w:rsidR="00E549D7" w:rsidRPr="00634D42" w:rsidRDefault="00E549D7" w:rsidP="00E549D7">
      <w:pPr>
        <w:rPr>
          <w:rFonts w:ascii="Times New Roman" w:eastAsiaTheme="minorHAnsi" w:hAnsi="Times New Roman"/>
          <w:lang w:eastAsia="en-US"/>
        </w:rPr>
      </w:pPr>
    </w:p>
    <w:p w:rsidR="00E549D7" w:rsidRPr="00E838D8" w:rsidRDefault="00E549D7" w:rsidP="00E549D7">
      <w:pPr>
        <w:pStyle w:val="ConsPlusNormal"/>
        <w:jc w:val="center"/>
        <w:rPr>
          <w:b/>
        </w:rPr>
      </w:pPr>
      <w:r w:rsidRPr="00E838D8">
        <w:rPr>
          <w:b/>
        </w:rPr>
        <w:t xml:space="preserve">ОБЪЕМ </w:t>
      </w:r>
    </w:p>
    <w:p w:rsidR="00E549D7" w:rsidRPr="00E838D8" w:rsidRDefault="00E549D7" w:rsidP="00E549D7">
      <w:pPr>
        <w:pStyle w:val="ConsPlusNormal"/>
        <w:jc w:val="center"/>
        <w:rPr>
          <w:b/>
        </w:rPr>
      </w:pPr>
      <w:r w:rsidRPr="00E838D8">
        <w:rPr>
          <w:b/>
        </w:rPr>
        <w:t xml:space="preserve">финансирования региональных проектов,  </w:t>
      </w:r>
    </w:p>
    <w:p w:rsidR="00E549D7" w:rsidRPr="00E838D8" w:rsidRDefault="00E549D7" w:rsidP="00E549D7">
      <w:pPr>
        <w:pStyle w:val="ConsPlusNormal"/>
        <w:jc w:val="center"/>
        <w:rPr>
          <w:b/>
        </w:rPr>
      </w:pPr>
      <w:proofErr w:type="gramStart"/>
      <w:r w:rsidRPr="00E838D8">
        <w:rPr>
          <w:b/>
        </w:rPr>
        <w:t xml:space="preserve">реализуемых в рамках государственной программы </w:t>
      </w:r>
      <w:proofErr w:type="gramEnd"/>
    </w:p>
    <w:p w:rsidR="005F79AC" w:rsidRPr="00E838D8" w:rsidRDefault="005F79AC" w:rsidP="005F79AC">
      <w:pPr>
        <w:pStyle w:val="ConsPlusNormal"/>
        <w:jc w:val="right"/>
      </w:pPr>
      <w:r w:rsidRPr="00E838D8">
        <w:t>Таблица 6</w:t>
      </w:r>
    </w:p>
    <w:p w:rsidR="00E549D7" w:rsidRPr="00E838D8" w:rsidRDefault="00E549D7" w:rsidP="00E549D7">
      <w:pPr>
        <w:spacing w:line="14" w:lineRule="auto"/>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31"/>
        <w:gridCol w:w="2732"/>
        <w:gridCol w:w="2200"/>
        <w:gridCol w:w="1877"/>
        <w:gridCol w:w="1034"/>
        <w:gridCol w:w="1076"/>
        <w:gridCol w:w="1076"/>
        <w:gridCol w:w="1076"/>
        <w:gridCol w:w="1196"/>
        <w:gridCol w:w="998"/>
        <w:gridCol w:w="1249"/>
      </w:tblGrid>
      <w:tr w:rsidR="00E549D7" w:rsidRPr="00E838D8" w:rsidTr="00472D1B">
        <w:trPr>
          <w:trHeight w:val="176"/>
          <w:tblHeader/>
        </w:trPr>
        <w:tc>
          <w:tcPr>
            <w:tcW w:w="144"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 xml:space="preserve">№ </w:t>
            </w:r>
            <w:proofErr w:type="spellStart"/>
            <w:proofErr w:type="gramStart"/>
            <w:r w:rsidRPr="00E838D8">
              <w:rPr>
                <w:rFonts w:ascii="Times New Roman" w:eastAsiaTheme="minorHAnsi" w:hAnsi="Times New Roman"/>
                <w:b/>
                <w:sz w:val="18"/>
                <w:szCs w:val="18"/>
                <w:lang w:eastAsia="en-US"/>
              </w:rPr>
              <w:t>п</w:t>
            </w:r>
            <w:proofErr w:type="spellEnd"/>
            <w:proofErr w:type="gramEnd"/>
            <w:r w:rsidRPr="00E838D8">
              <w:rPr>
                <w:rFonts w:ascii="Times New Roman" w:eastAsiaTheme="minorHAnsi" w:hAnsi="Times New Roman"/>
                <w:b/>
                <w:sz w:val="18"/>
                <w:szCs w:val="18"/>
                <w:lang w:eastAsia="en-US"/>
              </w:rPr>
              <w:t>/</w:t>
            </w:r>
            <w:proofErr w:type="spellStart"/>
            <w:r w:rsidRPr="00E838D8">
              <w:rPr>
                <w:rFonts w:ascii="Times New Roman" w:eastAsiaTheme="minorHAnsi" w:hAnsi="Times New Roman"/>
                <w:b/>
                <w:sz w:val="18"/>
                <w:szCs w:val="18"/>
                <w:lang w:eastAsia="en-US"/>
              </w:rPr>
              <w:t>п</w:t>
            </w:r>
            <w:proofErr w:type="spellEnd"/>
          </w:p>
        </w:tc>
        <w:tc>
          <w:tcPr>
            <w:tcW w:w="914"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 xml:space="preserve">Наименование </w:t>
            </w:r>
            <w:r w:rsidRPr="00E838D8">
              <w:rPr>
                <w:rFonts w:ascii="Times New Roman" w:eastAsiaTheme="minorHAnsi" w:hAnsi="Times New Roman"/>
                <w:b/>
                <w:sz w:val="18"/>
                <w:szCs w:val="18"/>
                <w:lang w:eastAsia="en-US"/>
              </w:rPr>
              <w:br/>
              <w:t xml:space="preserve">регионального проекта </w:t>
            </w:r>
          </w:p>
        </w:tc>
        <w:tc>
          <w:tcPr>
            <w:tcW w:w="736"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Вид источника финансирования</w:t>
            </w:r>
          </w:p>
        </w:tc>
        <w:tc>
          <w:tcPr>
            <w:tcW w:w="628"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Вид мероприятия</w:t>
            </w:r>
          </w:p>
        </w:tc>
        <w:tc>
          <w:tcPr>
            <w:tcW w:w="2160" w:type="pct"/>
            <w:gridSpan w:val="6"/>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Объем финансирования по годам, тыс. руб.</w:t>
            </w:r>
          </w:p>
        </w:tc>
        <w:tc>
          <w:tcPr>
            <w:tcW w:w="418"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ИТОГО</w:t>
            </w:r>
          </w:p>
        </w:tc>
      </w:tr>
      <w:tr w:rsidR="00E838D8" w:rsidRPr="00E838D8" w:rsidTr="00472D1B">
        <w:trPr>
          <w:trHeight w:val="56"/>
        </w:trPr>
        <w:tc>
          <w:tcPr>
            <w:tcW w:w="144" w:type="pct"/>
            <w:vMerge/>
            <w:vAlign w:val="center"/>
          </w:tcPr>
          <w:p w:rsidR="00E838D8" w:rsidRPr="00E838D8" w:rsidRDefault="00E838D8" w:rsidP="00AA41FF">
            <w:pPr>
              <w:jc w:val="center"/>
              <w:rPr>
                <w:rFonts w:ascii="Times New Roman" w:eastAsiaTheme="minorHAnsi" w:hAnsi="Times New Roman"/>
                <w:b/>
                <w:sz w:val="18"/>
                <w:szCs w:val="18"/>
                <w:lang w:eastAsia="en-US"/>
              </w:rPr>
            </w:pPr>
          </w:p>
        </w:tc>
        <w:tc>
          <w:tcPr>
            <w:tcW w:w="914" w:type="pct"/>
            <w:vMerge/>
            <w:vAlign w:val="center"/>
          </w:tcPr>
          <w:p w:rsidR="00E838D8" w:rsidRPr="00E838D8" w:rsidRDefault="00E838D8" w:rsidP="00AA41FF">
            <w:pPr>
              <w:jc w:val="center"/>
              <w:rPr>
                <w:rFonts w:ascii="Times New Roman" w:eastAsiaTheme="minorHAnsi" w:hAnsi="Times New Roman"/>
                <w:b/>
                <w:sz w:val="18"/>
                <w:szCs w:val="18"/>
                <w:lang w:eastAsia="en-US"/>
              </w:rPr>
            </w:pPr>
          </w:p>
        </w:tc>
        <w:tc>
          <w:tcPr>
            <w:tcW w:w="736" w:type="pct"/>
            <w:vMerge/>
            <w:vAlign w:val="center"/>
          </w:tcPr>
          <w:p w:rsidR="00E838D8" w:rsidRPr="00E838D8" w:rsidRDefault="00E838D8" w:rsidP="00AA41FF">
            <w:pPr>
              <w:jc w:val="center"/>
              <w:rPr>
                <w:rFonts w:ascii="Times New Roman" w:eastAsiaTheme="minorHAnsi" w:hAnsi="Times New Roman"/>
                <w:b/>
                <w:sz w:val="18"/>
                <w:szCs w:val="18"/>
                <w:lang w:eastAsia="en-US"/>
              </w:rPr>
            </w:pPr>
          </w:p>
        </w:tc>
        <w:tc>
          <w:tcPr>
            <w:tcW w:w="628" w:type="pct"/>
            <w:vMerge/>
            <w:vAlign w:val="center"/>
          </w:tcPr>
          <w:p w:rsidR="00E838D8" w:rsidRPr="00E838D8" w:rsidRDefault="00E838D8" w:rsidP="00AA41FF">
            <w:pPr>
              <w:jc w:val="center"/>
              <w:rPr>
                <w:rFonts w:ascii="Times New Roman" w:eastAsiaTheme="minorHAnsi" w:hAnsi="Times New Roman"/>
                <w:b/>
                <w:sz w:val="18"/>
                <w:szCs w:val="18"/>
                <w:lang w:eastAsia="en-US"/>
              </w:rPr>
            </w:pPr>
          </w:p>
        </w:tc>
        <w:tc>
          <w:tcPr>
            <w:tcW w:w="346" w:type="pct"/>
            <w:vAlign w:val="center"/>
          </w:tcPr>
          <w:p w:rsidR="00E838D8" w:rsidRPr="00E838D8" w:rsidRDefault="00E838D8" w:rsidP="00E838D8">
            <w:pPr>
              <w:widowControl w:val="0"/>
              <w:jc w:val="center"/>
              <w:rPr>
                <w:rFonts w:ascii="Times New Roman" w:hAnsi="Times New Roman"/>
                <w:sz w:val="20"/>
              </w:rPr>
            </w:pPr>
            <w:r w:rsidRPr="00E838D8">
              <w:rPr>
                <w:rFonts w:ascii="Times New Roman" w:hAnsi="Times New Roman"/>
                <w:sz w:val="20"/>
              </w:rPr>
              <w:t>2019</w:t>
            </w:r>
            <w:r w:rsidRPr="00E838D8">
              <w:rPr>
                <w:rFonts w:ascii="Times New Roman" w:hAnsi="Times New Roman"/>
                <w:sz w:val="20"/>
                <w:lang w:val="en-US"/>
              </w:rPr>
              <w:t xml:space="preserve"> </w:t>
            </w:r>
            <w:r w:rsidRPr="00E838D8">
              <w:rPr>
                <w:rFonts w:ascii="Times New Roman" w:hAnsi="Times New Roman"/>
                <w:sz w:val="20"/>
              </w:rPr>
              <w:t>г.</w:t>
            </w:r>
          </w:p>
        </w:tc>
        <w:tc>
          <w:tcPr>
            <w:tcW w:w="360" w:type="pct"/>
            <w:vAlign w:val="center"/>
          </w:tcPr>
          <w:p w:rsidR="00E838D8" w:rsidRPr="00E838D8" w:rsidRDefault="00E838D8" w:rsidP="00E838D8">
            <w:pPr>
              <w:widowControl w:val="0"/>
              <w:jc w:val="center"/>
              <w:rPr>
                <w:rFonts w:ascii="Times New Roman" w:hAnsi="Times New Roman"/>
                <w:sz w:val="20"/>
              </w:rPr>
            </w:pPr>
            <w:r w:rsidRPr="00E838D8">
              <w:rPr>
                <w:rFonts w:ascii="Times New Roman" w:hAnsi="Times New Roman"/>
                <w:sz w:val="20"/>
              </w:rPr>
              <w:t>2020 г.</w:t>
            </w:r>
          </w:p>
        </w:tc>
        <w:tc>
          <w:tcPr>
            <w:tcW w:w="360" w:type="pct"/>
            <w:vAlign w:val="center"/>
          </w:tcPr>
          <w:p w:rsidR="00E838D8" w:rsidRPr="00E838D8" w:rsidRDefault="00E838D8" w:rsidP="00E838D8">
            <w:pPr>
              <w:widowControl w:val="0"/>
              <w:jc w:val="center"/>
              <w:rPr>
                <w:rFonts w:ascii="Times New Roman" w:hAnsi="Times New Roman"/>
                <w:sz w:val="20"/>
              </w:rPr>
            </w:pPr>
            <w:r w:rsidRPr="00E838D8">
              <w:rPr>
                <w:rFonts w:ascii="Times New Roman" w:hAnsi="Times New Roman"/>
                <w:sz w:val="20"/>
              </w:rPr>
              <w:t>2021 г.</w:t>
            </w:r>
          </w:p>
        </w:tc>
        <w:tc>
          <w:tcPr>
            <w:tcW w:w="360" w:type="pct"/>
            <w:vAlign w:val="center"/>
          </w:tcPr>
          <w:p w:rsidR="00E838D8" w:rsidRPr="00E838D8" w:rsidRDefault="00E838D8" w:rsidP="00E838D8">
            <w:pPr>
              <w:widowControl w:val="0"/>
              <w:jc w:val="center"/>
              <w:rPr>
                <w:rFonts w:ascii="Times New Roman" w:hAnsi="Times New Roman"/>
                <w:sz w:val="20"/>
              </w:rPr>
            </w:pPr>
            <w:r w:rsidRPr="00E838D8">
              <w:rPr>
                <w:rFonts w:ascii="Times New Roman" w:hAnsi="Times New Roman"/>
                <w:sz w:val="20"/>
              </w:rPr>
              <w:t>2022 г.</w:t>
            </w:r>
          </w:p>
        </w:tc>
        <w:tc>
          <w:tcPr>
            <w:tcW w:w="400" w:type="pct"/>
            <w:vAlign w:val="center"/>
          </w:tcPr>
          <w:p w:rsidR="00E838D8" w:rsidRPr="00E838D8" w:rsidRDefault="00E838D8" w:rsidP="00E838D8">
            <w:pPr>
              <w:widowControl w:val="0"/>
              <w:jc w:val="center"/>
              <w:rPr>
                <w:rFonts w:ascii="Times New Roman" w:hAnsi="Times New Roman"/>
                <w:sz w:val="20"/>
              </w:rPr>
            </w:pPr>
            <w:r w:rsidRPr="00E838D8">
              <w:rPr>
                <w:rFonts w:ascii="Times New Roman" w:hAnsi="Times New Roman"/>
                <w:sz w:val="20"/>
              </w:rPr>
              <w:t>2023 г.</w:t>
            </w:r>
          </w:p>
        </w:tc>
        <w:tc>
          <w:tcPr>
            <w:tcW w:w="334" w:type="pct"/>
            <w:vAlign w:val="center"/>
          </w:tcPr>
          <w:p w:rsidR="00E838D8" w:rsidRPr="002D361F" w:rsidRDefault="00E838D8" w:rsidP="00E838D8">
            <w:pPr>
              <w:widowControl w:val="0"/>
              <w:jc w:val="center"/>
              <w:rPr>
                <w:rFonts w:ascii="Times New Roman" w:hAnsi="Times New Roman"/>
                <w:sz w:val="20"/>
              </w:rPr>
            </w:pPr>
            <w:r w:rsidRPr="00E838D8">
              <w:rPr>
                <w:rFonts w:ascii="Times New Roman" w:hAnsi="Times New Roman"/>
                <w:sz w:val="20"/>
              </w:rPr>
              <w:t>2024 г.</w:t>
            </w:r>
          </w:p>
        </w:tc>
        <w:tc>
          <w:tcPr>
            <w:tcW w:w="418" w:type="pct"/>
            <w:vMerge/>
            <w:vAlign w:val="center"/>
          </w:tcPr>
          <w:p w:rsidR="00E838D8" w:rsidRPr="00E838D8" w:rsidRDefault="00E838D8" w:rsidP="00AA41FF">
            <w:pPr>
              <w:jc w:val="center"/>
              <w:rPr>
                <w:rFonts w:ascii="Times New Roman" w:eastAsiaTheme="minorHAnsi" w:hAnsi="Times New Roman"/>
                <w:b/>
                <w:sz w:val="18"/>
                <w:szCs w:val="18"/>
                <w:lang w:eastAsia="en-US"/>
              </w:rPr>
            </w:pPr>
          </w:p>
        </w:tc>
      </w:tr>
      <w:tr w:rsidR="00E549D7" w:rsidRPr="00E838D8" w:rsidTr="00472D1B">
        <w:trPr>
          <w:trHeight w:val="25"/>
        </w:trPr>
        <w:tc>
          <w:tcPr>
            <w:tcW w:w="144" w:type="pc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1</w:t>
            </w:r>
          </w:p>
        </w:tc>
        <w:tc>
          <w:tcPr>
            <w:tcW w:w="914"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2</w:t>
            </w:r>
          </w:p>
        </w:tc>
        <w:tc>
          <w:tcPr>
            <w:tcW w:w="736"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3</w:t>
            </w:r>
          </w:p>
        </w:tc>
        <w:tc>
          <w:tcPr>
            <w:tcW w:w="628"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4</w:t>
            </w:r>
          </w:p>
        </w:tc>
        <w:tc>
          <w:tcPr>
            <w:tcW w:w="346" w:type="pc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val="en-US" w:eastAsia="en-US"/>
              </w:rPr>
              <w:t>5</w:t>
            </w:r>
          </w:p>
        </w:tc>
        <w:tc>
          <w:tcPr>
            <w:tcW w:w="360"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6</w:t>
            </w:r>
          </w:p>
        </w:tc>
        <w:tc>
          <w:tcPr>
            <w:tcW w:w="360"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7</w:t>
            </w:r>
          </w:p>
        </w:tc>
        <w:tc>
          <w:tcPr>
            <w:tcW w:w="360"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8</w:t>
            </w:r>
          </w:p>
        </w:tc>
        <w:tc>
          <w:tcPr>
            <w:tcW w:w="400"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9</w:t>
            </w:r>
          </w:p>
        </w:tc>
        <w:tc>
          <w:tcPr>
            <w:tcW w:w="334"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10</w:t>
            </w:r>
          </w:p>
        </w:tc>
        <w:tc>
          <w:tcPr>
            <w:tcW w:w="418" w:type="pct"/>
            <w:vAlign w:val="center"/>
          </w:tcPr>
          <w:p w:rsidR="00E549D7" w:rsidRPr="00E838D8" w:rsidRDefault="00E549D7" w:rsidP="00AA41FF">
            <w:pPr>
              <w:jc w:val="center"/>
              <w:rPr>
                <w:rFonts w:ascii="Times New Roman" w:eastAsiaTheme="minorHAnsi" w:hAnsi="Times New Roman"/>
                <w:b/>
                <w:sz w:val="18"/>
                <w:szCs w:val="18"/>
                <w:lang w:val="en-US" w:eastAsia="en-US"/>
              </w:rPr>
            </w:pPr>
            <w:r w:rsidRPr="00E838D8">
              <w:rPr>
                <w:rFonts w:ascii="Times New Roman" w:eastAsiaTheme="minorHAnsi" w:hAnsi="Times New Roman"/>
                <w:b/>
                <w:sz w:val="18"/>
                <w:szCs w:val="18"/>
                <w:lang w:val="en-US" w:eastAsia="en-US"/>
              </w:rPr>
              <w:t>11</w:t>
            </w:r>
          </w:p>
        </w:tc>
      </w:tr>
      <w:tr w:rsidR="000C7BCC" w:rsidRPr="00E838D8" w:rsidTr="00472D1B">
        <w:trPr>
          <w:trHeight w:val="53"/>
        </w:trPr>
        <w:tc>
          <w:tcPr>
            <w:tcW w:w="144" w:type="pct"/>
            <w:vMerge w:val="restart"/>
          </w:tcPr>
          <w:p w:rsidR="000C7BCC" w:rsidRPr="00E838D8" w:rsidRDefault="000C7BCC" w:rsidP="00AA41FF">
            <w:pPr>
              <w:jc w:val="center"/>
              <w:rPr>
                <w:rFonts w:ascii="Times New Roman" w:eastAsiaTheme="minorHAnsi" w:hAnsi="Times New Roman"/>
                <w:sz w:val="18"/>
                <w:szCs w:val="18"/>
                <w:lang w:eastAsia="en-US"/>
              </w:rPr>
            </w:pPr>
            <w:r>
              <w:rPr>
                <w:rFonts w:ascii="Times New Roman" w:eastAsiaTheme="minorHAnsi" w:hAnsi="Times New Roman"/>
                <w:sz w:val="18"/>
                <w:szCs w:val="18"/>
                <w:lang w:eastAsia="en-US"/>
              </w:rPr>
              <w:t>1</w:t>
            </w:r>
          </w:p>
        </w:tc>
        <w:tc>
          <w:tcPr>
            <w:tcW w:w="914" w:type="pct"/>
            <w:vMerge w:val="restar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 xml:space="preserve">Объем финансирования региональных проектов, реализуемых в рамках </w:t>
            </w:r>
            <w:r w:rsidRPr="00E838D8">
              <w:rPr>
                <w:rFonts w:ascii="Times New Roman" w:eastAsiaTheme="minorHAnsi" w:hAnsi="Times New Roman"/>
                <w:sz w:val="18"/>
                <w:szCs w:val="18"/>
                <w:lang w:eastAsia="en-US"/>
              </w:rPr>
              <w:lastRenderedPageBreak/>
              <w:t>государственной программы</w:t>
            </w:r>
          </w:p>
          <w:p w:rsidR="000C7BCC" w:rsidRPr="00E838D8" w:rsidRDefault="000C7BCC" w:rsidP="00AA41FF">
            <w:pPr>
              <w:rPr>
                <w:rFonts w:ascii="Times New Roman" w:eastAsiaTheme="minorHAnsi" w:hAnsi="Times New Roman"/>
                <w:sz w:val="18"/>
                <w:szCs w:val="18"/>
                <w:lang w:eastAsia="en-US"/>
              </w:rPr>
            </w:pPr>
          </w:p>
        </w:tc>
        <w:tc>
          <w:tcPr>
            <w:tcW w:w="736" w:type="pct"/>
            <w:vMerge w:val="restar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lastRenderedPageBreak/>
              <w:t xml:space="preserve">Бюджет </w:t>
            </w:r>
            <w:r w:rsidRPr="00E838D8">
              <w:rPr>
                <w:rFonts w:ascii="Times New Roman" w:eastAsiaTheme="minorHAnsi" w:hAnsi="Times New Roman"/>
                <w:sz w:val="18"/>
                <w:szCs w:val="18"/>
                <w:lang w:eastAsia="en-US"/>
              </w:rPr>
              <w:br/>
              <w:t>Санкт-Петербурга</w:t>
            </w: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18</w:t>
            </w:r>
            <w:r>
              <w:rPr>
                <w:rFonts w:ascii="Times New Roman" w:hAnsi="Times New Roman"/>
                <w:bCs/>
                <w:color w:val="000000"/>
                <w:sz w:val="20"/>
              </w:rPr>
              <w:t xml:space="preserve"> </w:t>
            </w:r>
            <w:r w:rsidRPr="00472D1B">
              <w:rPr>
                <w:rFonts w:ascii="Times New Roman" w:hAnsi="Times New Roman"/>
                <w:bCs/>
                <w:color w:val="000000"/>
                <w:sz w:val="20"/>
              </w:rPr>
              <w:t>580,8</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175</w:t>
            </w:r>
            <w:r>
              <w:rPr>
                <w:rFonts w:ascii="Times New Roman" w:hAnsi="Times New Roman"/>
                <w:bCs/>
                <w:color w:val="000000"/>
                <w:sz w:val="20"/>
              </w:rPr>
              <w:t xml:space="preserve"> </w:t>
            </w:r>
            <w:r w:rsidRPr="00472D1B">
              <w:rPr>
                <w:rFonts w:ascii="Times New Roman" w:hAnsi="Times New Roman"/>
                <w:bCs/>
                <w:color w:val="000000"/>
                <w:sz w:val="20"/>
              </w:rPr>
              <w:t>454,2</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161</w:t>
            </w:r>
            <w:r>
              <w:rPr>
                <w:rFonts w:ascii="Times New Roman" w:hAnsi="Times New Roman"/>
                <w:bCs/>
                <w:color w:val="000000"/>
                <w:sz w:val="20"/>
              </w:rPr>
              <w:t xml:space="preserve"> </w:t>
            </w:r>
            <w:r w:rsidRPr="00472D1B">
              <w:rPr>
                <w:rFonts w:ascii="Times New Roman" w:hAnsi="Times New Roman"/>
                <w:bCs/>
                <w:color w:val="000000"/>
                <w:sz w:val="20"/>
              </w:rPr>
              <w:t>453,2</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184,20</w:t>
            </w:r>
          </w:p>
        </w:tc>
        <w:tc>
          <w:tcPr>
            <w:tcW w:w="40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w:t>
            </w:r>
          </w:p>
        </w:tc>
        <w:tc>
          <w:tcPr>
            <w:tcW w:w="334"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w:t>
            </w:r>
          </w:p>
        </w:tc>
        <w:tc>
          <w:tcPr>
            <w:tcW w:w="418"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887</w:t>
            </w:r>
            <w:r>
              <w:rPr>
                <w:rFonts w:ascii="Times New Roman" w:hAnsi="Times New Roman"/>
                <w:bCs/>
                <w:color w:val="000000"/>
                <w:sz w:val="20"/>
              </w:rPr>
              <w:t xml:space="preserve"> </w:t>
            </w:r>
            <w:r w:rsidRPr="00472D1B">
              <w:rPr>
                <w:rFonts w:ascii="Times New Roman" w:hAnsi="Times New Roman"/>
                <w:bCs/>
                <w:color w:val="000000"/>
                <w:sz w:val="20"/>
              </w:rPr>
              <w:t>040,8</w:t>
            </w:r>
          </w:p>
        </w:tc>
      </w:tr>
      <w:tr w:rsidR="000C7BCC" w:rsidRPr="00E838D8" w:rsidTr="00472D1B">
        <w:trPr>
          <w:trHeight w:val="125"/>
        </w:trPr>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736" w:type="pct"/>
            <w:vMerge/>
          </w:tcPr>
          <w:p w:rsidR="000C7BCC" w:rsidRPr="00E838D8" w:rsidRDefault="000C7BCC" w:rsidP="00AA41FF">
            <w:pPr>
              <w:rPr>
                <w:rFonts w:ascii="Times New Roman" w:eastAsiaTheme="minorHAnsi" w:hAnsi="Times New Roman"/>
                <w:sz w:val="18"/>
                <w:szCs w:val="18"/>
                <w:lang w:eastAsia="en-US"/>
              </w:rPr>
            </w:pP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0C7BCC" w:rsidRPr="004B6E21" w:rsidRDefault="000C7BCC"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400" w:type="pct"/>
          </w:tcPr>
          <w:p w:rsidR="000C7BCC" w:rsidRDefault="000C7BCC" w:rsidP="009566D9">
            <w:pPr>
              <w:jc w:val="right"/>
            </w:pPr>
            <w:r w:rsidRPr="00FB0267">
              <w:rPr>
                <w:rFonts w:ascii="Times New Roman" w:eastAsiaTheme="minorHAnsi" w:hAnsi="Times New Roman"/>
                <w:sz w:val="20"/>
                <w:lang w:eastAsia="en-US"/>
              </w:rPr>
              <w:t>0,0</w:t>
            </w:r>
          </w:p>
        </w:tc>
        <w:tc>
          <w:tcPr>
            <w:tcW w:w="334" w:type="pct"/>
          </w:tcPr>
          <w:p w:rsidR="000C7BCC" w:rsidRDefault="000C7BCC" w:rsidP="009566D9">
            <w:pPr>
              <w:jc w:val="right"/>
            </w:pPr>
            <w:r w:rsidRPr="00FB0267">
              <w:rPr>
                <w:rFonts w:ascii="Times New Roman" w:eastAsiaTheme="minorHAnsi" w:hAnsi="Times New Roman"/>
                <w:sz w:val="20"/>
                <w:lang w:eastAsia="en-US"/>
              </w:rPr>
              <w:t>0,0</w:t>
            </w:r>
          </w:p>
        </w:tc>
        <w:tc>
          <w:tcPr>
            <w:tcW w:w="418" w:type="pct"/>
          </w:tcPr>
          <w:p w:rsidR="000C7BCC" w:rsidRDefault="000C7BCC" w:rsidP="009566D9">
            <w:pPr>
              <w:jc w:val="right"/>
            </w:pPr>
            <w:r w:rsidRPr="00FB0267">
              <w:rPr>
                <w:rFonts w:ascii="Times New Roman" w:eastAsiaTheme="minorHAnsi" w:hAnsi="Times New Roman"/>
                <w:sz w:val="20"/>
                <w:lang w:eastAsia="en-US"/>
              </w:rPr>
              <w:t>0,0</w:t>
            </w:r>
          </w:p>
        </w:tc>
      </w:tr>
      <w:tr w:rsidR="000C7BCC" w:rsidRPr="00E838D8" w:rsidTr="009566D9">
        <w:trPr>
          <w:trHeight w:val="20"/>
        </w:trPr>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736" w:type="pct"/>
            <w:vMerge/>
          </w:tcPr>
          <w:p w:rsidR="000C7BCC" w:rsidRPr="00E838D8" w:rsidRDefault="000C7BCC" w:rsidP="00AA41FF">
            <w:pPr>
              <w:rPr>
                <w:rFonts w:ascii="Times New Roman" w:eastAsiaTheme="minorHAnsi" w:hAnsi="Times New Roman"/>
                <w:sz w:val="18"/>
                <w:szCs w:val="18"/>
                <w:lang w:eastAsia="en-US"/>
              </w:rPr>
            </w:pP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18</w:t>
            </w:r>
            <w:r>
              <w:rPr>
                <w:rFonts w:ascii="Times New Roman" w:hAnsi="Times New Roman"/>
                <w:bCs/>
                <w:color w:val="000000"/>
                <w:sz w:val="20"/>
              </w:rPr>
              <w:t xml:space="preserve"> </w:t>
            </w:r>
            <w:r w:rsidRPr="00472D1B">
              <w:rPr>
                <w:rFonts w:ascii="Times New Roman" w:hAnsi="Times New Roman"/>
                <w:bCs/>
                <w:color w:val="000000"/>
                <w:sz w:val="20"/>
              </w:rPr>
              <w:t>580,8</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175</w:t>
            </w:r>
            <w:r>
              <w:rPr>
                <w:rFonts w:ascii="Times New Roman" w:hAnsi="Times New Roman"/>
                <w:bCs/>
                <w:color w:val="000000"/>
                <w:sz w:val="20"/>
              </w:rPr>
              <w:t xml:space="preserve"> </w:t>
            </w:r>
            <w:r w:rsidRPr="00472D1B">
              <w:rPr>
                <w:rFonts w:ascii="Times New Roman" w:hAnsi="Times New Roman"/>
                <w:bCs/>
                <w:color w:val="000000"/>
                <w:sz w:val="20"/>
              </w:rPr>
              <w:t>454,2</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161</w:t>
            </w:r>
            <w:r>
              <w:rPr>
                <w:rFonts w:ascii="Times New Roman" w:hAnsi="Times New Roman"/>
                <w:bCs/>
                <w:color w:val="000000"/>
                <w:sz w:val="20"/>
              </w:rPr>
              <w:t xml:space="preserve"> </w:t>
            </w:r>
            <w:r w:rsidRPr="00472D1B">
              <w:rPr>
                <w:rFonts w:ascii="Times New Roman" w:hAnsi="Times New Roman"/>
                <w:bCs/>
                <w:color w:val="000000"/>
                <w:sz w:val="20"/>
              </w:rPr>
              <w:t>453,2</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184,20</w:t>
            </w:r>
          </w:p>
        </w:tc>
        <w:tc>
          <w:tcPr>
            <w:tcW w:w="40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w:t>
            </w:r>
          </w:p>
        </w:tc>
        <w:tc>
          <w:tcPr>
            <w:tcW w:w="334"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w:t>
            </w:r>
            <w:r>
              <w:rPr>
                <w:rFonts w:ascii="Times New Roman" w:hAnsi="Times New Roman"/>
                <w:bCs/>
                <w:color w:val="000000"/>
                <w:sz w:val="20"/>
              </w:rPr>
              <w:t xml:space="preserve"> </w:t>
            </w:r>
            <w:r w:rsidRPr="00472D1B">
              <w:rPr>
                <w:rFonts w:ascii="Times New Roman" w:hAnsi="Times New Roman"/>
                <w:bCs/>
                <w:color w:val="000000"/>
                <w:sz w:val="20"/>
              </w:rPr>
              <w:t>184,2</w:t>
            </w:r>
          </w:p>
        </w:tc>
        <w:tc>
          <w:tcPr>
            <w:tcW w:w="418"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887</w:t>
            </w:r>
            <w:r>
              <w:rPr>
                <w:rFonts w:ascii="Times New Roman" w:hAnsi="Times New Roman"/>
                <w:bCs/>
                <w:color w:val="000000"/>
                <w:sz w:val="20"/>
              </w:rPr>
              <w:t xml:space="preserve"> </w:t>
            </w:r>
            <w:r w:rsidRPr="00472D1B">
              <w:rPr>
                <w:rFonts w:ascii="Times New Roman" w:hAnsi="Times New Roman"/>
                <w:bCs/>
                <w:color w:val="000000"/>
                <w:sz w:val="20"/>
              </w:rPr>
              <w:t>040,8</w:t>
            </w:r>
          </w:p>
        </w:tc>
      </w:tr>
      <w:tr w:rsidR="000C7BCC" w:rsidRPr="00E838D8" w:rsidTr="00472D1B">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736" w:type="pct"/>
            <w:vMerge w:val="restar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Федеральный бюджет</w:t>
            </w: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190</w:t>
            </w:r>
            <w:r>
              <w:rPr>
                <w:rFonts w:ascii="Times New Roman" w:hAnsi="Times New Roman"/>
                <w:bCs/>
                <w:color w:val="000000"/>
                <w:sz w:val="20"/>
              </w:rPr>
              <w:t xml:space="preserve"> </w:t>
            </w:r>
            <w:r w:rsidRPr="00472D1B">
              <w:rPr>
                <w:rFonts w:ascii="Times New Roman" w:hAnsi="Times New Roman"/>
                <w:bCs/>
                <w:color w:val="000000"/>
                <w:sz w:val="20"/>
              </w:rPr>
              <w:t>173,8</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352</w:t>
            </w:r>
            <w:r>
              <w:rPr>
                <w:rFonts w:ascii="Times New Roman" w:hAnsi="Times New Roman"/>
                <w:bCs/>
                <w:color w:val="000000"/>
                <w:sz w:val="20"/>
              </w:rPr>
              <w:t xml:space="preserve"> </w:t>
            </w:r>
            <w:r w:rsidRPr="00472D1B">
              <w:rPr>
                <w:rFonts w:ascii="Times New Roman" w:hAnsi="Times New Roman"/>
                <w:bCs/>
                <w:color w:val="000000"/>
                <w:sz w:val="20"/>
              </w:rPr>
              <w:t>302,4</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281</w:t>
            </w:r>
            <w:r>
              <w:rPr>
                <w:rFonts w:ascii="Times New Roman" w:hAnsi="Times New Roman"/>
                <w:bCs/>
                <w:color w:val="000000"/>
                <w:sz w:val="20"/>
              </w:rPr>
              <w:t xml:space="preserve"> </w:t>
            </w:r>
            <w:r w:rsidRPr="00472D1B">
              <w:rPr>
                <w:rFonts w:ascii="Times New Roman" w:hAnsi="Times New Roman"/>
                <w:bCs/>
                <w:color w:val="000000"/>
                <w:sz w:val="20"/>
              </w:rPr>
              <w:t>087,4</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355</w:t>
            </w:r>
            <w:r>
              <w:rPr>
                <w:rFonts w:ascii="Times New Roman" w:hAnsi="Times New Roman"/>
                <w:bCs/>
                <w:color w:val="000000"/>
                <w:sz w:val="20"/>
              </w:rPr>
              <w:t xml:space="preserve"> </w:t>
            </w:r>
            <w:r w:rsidRPr="00472D1B">
              <w:rPr>
                <w:rFonts w:ascii="Times New Roman" w:hAnsi="Times New Roman"/>
                <w:bCs/>
                <w:color w:val="000000"/>
                <w:sz w:val="20"/>
              </w:rPr>
              <w:t>390,8</w:t>
            </w:r>
          </w:p>
        </w:tc>
        <w:tc>
          <w:tcPr>
            <w:tcW w:w="40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0,0</w:t>
            </w:r>
          </w:p>
        </w:tc>
        <w:tc>
          <w:tcPr>
            <w:tcW w:w="334"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0,0</w:t>
            </w:r>
          </w:p>
        </w:tc>
        <w:tc>
          <w:tcPr>
            <w:tcW w:w="418"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w:t>
            </w:r>
            <w:r>
              <w:rPr>
                <w:rFonts w:ascii="Times New Roman" w:hAnsi="Times New Roman"/>
                <w:bCs/>
                <w:color w:val="000000"/>
                <w:sz w:val="20"/>
              </w:rPr>
              <w:t xml:space="preserve"> </w:t>
            </w:r>
            <w:r w:rsidRPr="00472D1B">
              <w:rPr>
                <w:rFonts w:ascii="Times New Roman" w:hAnsi="Times New Roman"/>
                <w:bCs/>
                <w:color w:val="000000"/>
                <w:sz w:val="20"/>
              </w:rPr>
              <w:t>178</w:t>
            </w:r>
            <w:r>
              <w:rPr>
                <w:rFonts w:ascii="Times New Roman" w:hAnsi="Times New Roman"/>
                <w:bCs/>
                <w:color w:val="000000"/>
                <w:sz w:val="20"/>
              </w:rPr>
              <w:t xml:space="preserve"> </w:t>
            </w:r>
            <w:r w:rsidRPr="00472D1B">
              <w:rPr>
                <w:rFonts w:ascii="Times New Roman" w:hAnsi="Times New Roman"/>
                <w:bCs/>
                <w:color w:val="000000"/>
                <w:sz w:val="20"/>
              </w:rPr>
              <w:t>954,4</w:t>
            </w:r>
          </w:p>
        </w:tc>
      </w:tr>
      <w:tr w:rsidR="000C7BCC" w:rsidRPr="00E838D8" w:rsidTr="00472D1B">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736" w:type="pct"/>
            <w:vMerge/>
          </w:tcPr>
          <w:p w:rsidR="000C7BCC" w:rsidRPr="00E838D8" w:rsidRDefault="000C7BCC" w:rsidP="00AA41FF">
            <w:pPr>
              <w:rPr>
                <w:rFonts w:ascii="Times New Roman" w:eastAsiaTheme="minorHAnsi" w:hAnsi="Times New Roman"/>
                <w:sz w:val="18"/>
                <w:szCs w:val="18"/>
                <w:lang w:eastAsia="en-US"/>
              </w:rPr>
            </w:pP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0C7BCC" w:rsidRPr="004B6E21" w:rsidRDefault="000C7BCC"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360" w:type="pct"/>
          </w:tcPr>
          <w:p w:rsidR="000C7BCC" w:rsidRDefault="000C7BCC" w:rsidP="009566D9">
            <w:pPr>
              <w:jc w:val="right"/>
            </w:pPr>
            <w:r w:rsidRPr="00FB0267">
              <w:rPr>
                <w:rFonts w:ascii="Times New Roman" w:eastAsiaTheme="minorHAnsi" w:hAnsi="Times New Roman"/>
                <w:sz w:val="20"/>
                <w:lang w:eastAsia="en-US"/>
              </w:rPr>
              <w:t>0,0</w:t>
            </w:r>
          </w:p>
        </w:tc>
        <w:tc>
          <w:tcPr>
            <w:tcW w:w="400" w:type="pct"/>
          </w:tcPr>
          <w:p w:rsidR="000C7BCC" w:rsidRDefault="000C7BCC" w:rsidP="009566D9">
            <w:pPr>
              <w:jc w:val="right"/>
            </w:pPr>
            <w:r w:rsidRPr="00FB0267">
              <w:rPr>
                <w:rFonts w:ascii="Times New Roman" w:eastAsiaTheme="minorHAnsi" w:hAnsi="Times New Roman"/>
                <w:sz w:val="20"/>
                <w:lang w:eastAsia="en-US"/>
              </w:rPr>
              <w:t>0,0</w:t>
            </w:r>
          </w:p>
        </w:tc>
        <w:tc>
          <w:tcPr>
            <w:tcW w:w="334" w:type="pct"/>
          </w:tcPr>
          <w:p w:rsidR="000C7BCC" w:rsidRDefault="000C7BCC" w:rsidP="009566D9">
            <w:pPr>
              <w:jc w:val="right"/>
            </w:pPr>
            <w:r w:rsidRPr="00FB0267">
              <w:rPr>
                <w:rFonts w:ascii="Times New Roman" w:eastAsiaTheme="minorHAnsi" w:hAnsi="Times New Roman"/>
                <w:sz w:val="20"/>
                <w:lang w:eastAsia="en-US"/>
              </w:rPr>
              <w:t>0,0</w:t>
            </w:r>
          </w:p>
        </w:tc>
        <w:tc>
          <w:tcPr>
            <w:tcW w:w="418" w:type="pct"/>
          </w:tcPr>
          <w:p w:rsidR="000C7BCC" w:rsidRDefault="000C7BCC" w:rsidP="009566D9">
            <w:pPr>
              <w:jc w:val="right"/>
            </w:pPr>
            <w:r w:rsidRPr="00FB0267">
              <w:rPr>
                <w:rFonts w:ascii="Times New Roman" w:eastAsiaTheme="minorHAnsi" w:hAnsi="Times New Roman"/>
                <w:sz w:val="20"/>
                <w:lang w:eastAsia="en-US"/>
              </w:rPr>
              <w:t>0,0</w:t>
            </w:r>
          </w:p>
        </w:tc>
      </w:tr>
      <w:tr w:rsidR="000C7BCC" w:rsidRPr="00E838D8" w:rsidTr="009566D9">
        <w:trPr>
          <w:trHeight w:val="20"/>
        </w:trPr>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736" w:type="pct"/>
            <w:vMerge/>
          </w:tcPr>
          <w:p w:rsidR="000C7BCC" w:rsidRPr="00E838D8" w:rsidRDefault="000C7BCC" w:rsidP="00AA41FF">
            <w:pPr>
              <w:rPr>
                <w:rFonts w:ascii="Times New Roman" w:eastAsiaTheme="minorHAnsi" w:hAnsi="Times New Roman"/>
                <w:sz w:val="18"/>
                <w:szCs w:val="18"/>
                <w:lang w:eastAsia="en-US"/>
              </w:rPr>
            </w:pPr>
          </w:p>
        </w:tc>
        <w:tc>
          <w:tcPr>
            <w:tcW w:w="628" w:type="pct"/>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190</w:t>
            </w:r>
            <w:r>
              <w:rPr>
                <w:rFonts w:ascii="Times New Roman" w:hAnsi="Times New Roman"/>
                <w:bCs/>
                <w:color w:val="000000"/>
                <w:sz w:val="20"/>
              </w:rPr>
              <w:t xml:space="preserve"> </w:t>
            </w:r>
            <w:r w:rsidRPr="00472D1B">
              <w:rPr>
                <w:rFonts w:ascii="Times New Roman" w:hAnsi="Times New Roman"/>
                <w:bCs/>
                <w:color w:val="000000"/>
                <w:sz w:val="20"/>
              </w:rPr>
              <w:t>173,8</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352</w:t>
            </w:r>
            <w:r>
              <w:rPr>
                <w:rFonts w:ascii="Times New Roman" w:hAnsi="Times New Roman"/>
                <w:bCs/>
                <w:color w:val="000000"/>
                <w:sz w:val="20"/>
              </w:rPr>
              <w:t xml:space="preserve"> </w:t>
            </w:r>
            <w:r w:rsidRPr="00472D1B">
              <w:rPr>
                <w:rFonts w:ascii="Times New Roman" w:hAnsi="Times New Roman"/>
                <w:bCs/>
                <w:color w:val="000000"/>
                <w:sz w:val="20"/>
              </w:rPr>
              <w:t>302,4</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281</w:t>
            </w:r>
            <w:r>
              <w:rPr>
                <w:rFonts w:ascii="Times New Roman" w:hAnsi="Times New Roman"/>
                <w:bCs/>
                <w:color w:val="000000"/>
                <w:sz w:val="20"/>
              </w:rPr>
              <w:t xml:space="preserve"> </w:t>
            </w:r>
            <w:r w:rsidRPr="00472D1B">
              <w:rPr>
                <w:rFonts w:ascii="Times New Roman" w:hAnsi="Times New Roman"/>
                <w:bCs/>
                <w:color w:val="000000"/>
                <w:sz w:val="20"/>
              </w:rPr>
              <w:t>087,4</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355</w:t>
            </w:r>
            <w:r>
              <w:rPr>
                <w:rFonts w:ascii="Times New Roman" w:hAnsi="Times New Roman"/>
                <w:bCs/>
                <w:color w:val="000000"/>
                <w:sz w:val="20"/>
              </w:rPr>
              <w:t xml:space="preserve"> </w:t>
            </w:r>
            <w:r w:rsidRPr="00472D1B">
              <w:rPr>
                <w:rFonts w:ascii="Times New Roman" w:hAnsi="Times New Roman"/>
                <w:bCs/>
                <w:color w:val="000000"/>
                <w:sz w:val="20"/>
              </w:rPr>
              <w:t>390,8</w:t>
            </w:r>
          </w:p>
        </w:tc>
        <w:tc>
          <w:tcPr>
            <w:tcW w:w="40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0,0</w:t>
            </w:r>
          </w:p>
        </w:tc>
        <w:tc>
          <w:tcPr>
            <w:tcW w:w="334"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0,0</w:t>
            </w:r>
          </w:p>
        </w:tc>
        <w:tc>
          <w:tcPr>
            <w:tcW w:w="418"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w:t>
            </w:r>
            <w:r>
              <w:rPr>
                <w:rFonts w:ascii="Times New Roman" w:hAnsi="Times New Roman"/>
                <w:bCs/>
                <w:color w:val="000000"/>
                <w:sz w:val="20"/>
              </w:rPr>
              <w:t xml:space="preserve"> </w:t>
            </w:r>
            <w:r w:rsidRPr="00472D1B">
              <w:rPr>
                <w:rFonts w:ascii="Times New Roman" w:hAnsi="Times New Roman"/>
                <w:bCs/>
                <w:color w:val="000000"/>
                <w:sz w:val="20"/>
              </w:rPr>
              <w:t>178</w:t>
            </w:r>
            <w:r>
              <w:rPr>
                <w:rFonts w:ascii="Times New Roman" w:hAnsi="Times New Roman"/>
                <w:bCs/>
                <w:color w:val="000000"/>
                <w:sz w:val="20"/>
              </w:rPr>
              <w:t xml:space="preserve"> </w:t>
            </w:r>
            <w:r w:rsidRPr="00472D1B">
              <w:rPr>
                <w:rFonts w:ascii="Times New Roman" w:hAnsi="Times New Roman"/>
                <w:bCs/>
                <w:color w:val="000000"/>
                <w:sz w:val="20"/>
              </w:rPr>
              <w:t>954,4</w:t>
            </w:r>
          </w:p>
        </w:tc>
      </w:tr>
      <w:tr w:rsidR="000C7BCC" w:rsidRPr="00E838D8" w:rsidTr="009566D9">
        <w:trPr>
          <w:trHeight w:val="122"/>
        </w:trPr>
        <w:tc>
          <w:tcPr>
            <w:tcW w:w="144" w:type="pct"/>
            <w:vMerge/>
          </w:tcPr>
          <w:p w:rsidR="000C7BCC" w:rsidRPr="00E838D8" w:rsidRDefault="000C7BCC" w:rsidP="00AA41FF">
            <w:pPr>
              <w:rPr>
                <w:rFonts w:ascii="Times New Roman" w:eastAsiaTheme="minorHAnsi" w:hAnsi="Times New Roman"/>
                <w:sz w:val="18"/>
                <w:szCs w:val="18"/>
                <w:lang w:eastAsia="en-US"/>
              </w:rPr>
            </w:pPr>
          </w:p>
        </w:tc>
        <w:tc>
          <w:tcPr>
            <w:tcW w:w="914" w:type="pct"/>
            <w:vMerge/>
          </w:tcPr>
          <w:p w:rsidR="000C7BCC" w:rsidRPr="00E838D8" w:rsidRDefault="000C7BCC" w:rsidP="00AA41FF">
            <w:pPr>
              <w:rPr>
                <w:rFonts w:ascii="Times New Roman" w:eastAsiaTheme="minorHAnsi" w:hAnsi="Times New Roman"/>
                <w:sz w:val="18"/>
                <w:szCs w:val="18"/>
                <w:lang w:eastAsia="en-US"/>
              </w:rPr>
            </w:pPr>
          </w:p>
        </w:tc>
        <w:tc>
          <w:tcPr>
            <w:tcW w:w="1364" w:type="pct"/>
            <w:gridSpan w:val="2"/>
          </w:tcPr>
          <w:p w:rsidR="000C7BCC" w:rsidRPr="00E838D8" w:rsidRDefault="000C7BCC"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ВСЕГО</w:t>
            </w:r>
          </w:p>
        </w:tc>
        <w:tc>
          <w:tcPr>
            <w:tcW w:w="346"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208754,6</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527756,6</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442540,6</w:t>
            </w:r>
          </w:p>
        </w:tc>
        <w:tc>
          <w:tcPr>
            <w:tcW w:w="36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532575,0</w:t>
            </w:r>
          </w:p>
        </w:tc>
        <w:tc>
          <w:tcPr>
            <w:tcW w:w="400"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177184,2</w:t>
            </w:r>
          </w:p>
        </w:tc>
        <w:tc>
          <w:tcPr>
            <w:tcW w:w="334"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177184,2</w:t>
            </w:r>
          </w:p>
        </w:tc>
        <w:tc>
          <w:tcPr>
            <w:tcW w:w="418" w:type="pct"/>
            <w:vAlign w:val="bottom"/>
          </w:tcPr>
          <w:p w:rsidR="000C7BCC" w:rsidRPr="00472D1B" w:rsidRDefault="000C7BCC" w:rsidP="009566D9">
            <w:pPr>
              <w:overflowPunct/>
              <w:autoSpaceDE/>
              <w:autoSpaceDN/>
              <w:adjustRightInd/>
              <w:jc w:val="right"/>
              <w:rPr>
                <w:rFonts w:ascii="Times New Roman" w:hAnsi="Times New Roman"/>
                <w:bCs/>
                <w:color w:val="000000"/>
                <w:sz w:val="20"/>
              </w:rPr>
            </w:pPr>
            <w:r w:rsidRPr="00472D1B">
              <w:rPr>
                <w:rFonts w:ascii="Times New Roman" w:hAnsi="Times New Roman"/>
                <w:bCs/>
                <w:color w:val="000000"/>
                <w:sz w:val="20"/>
              </w:rPr>
              <w:t>2065995,2</w:t>
            </w:r>
          </w:p>
        </w:tc>
      </w:tr>
      <w:tr w:rsidR="00472D1B" w:rsidRPr="00E838D8" w:rsidTr="00472D1B">
        <w:trPr>
          <w:trHeight w:val="20"/>
        </w:trPr>
        <w:tc>
          <w:tcPr>
            <w:tcW w:w="144" w:type="pct"/>
            <w:vMerge w:val="restart"/>
          </w:tcPr>
          <w:p w:rsidR="00472D1B" w:rsidRDefault="000C7BCC" w:rsidP="00AA41FF">
            <w:pPr>
              <w:rPr>
                <w:rFonts w:ascii="Times New Roman" w:eastAsiaTheme="minorHAnsi" w:hAnsi="Times New Roman"/>
                <w:sz w:val="18"/>
                <w:szCs w:val="18"/>
                <w:lang w:eastAsia="en-US"/>
              </w:rPr>
            </w:pPr>
            <w:r>
              <w:rPr>
                <w:rFonts w:ascii="Times New Roman" w:eastAsiaTheme="minorHAnsi" w:hAnsi="Times New Roman"/>
                <w:sz w:val="18"/>
                <w:szCs w:val="18"/>
                <w:lang w:eastAsia="en-US"/>
              </w:rPr>
              <w:t>2</w:t>
            </w:r>
          </w:p>
          <w:p w:rsidR="00472D1B" w:rsidRPr="00E838D8" w:rsidRDefault="00472D1B" w:rsidP="00AA41FF">
            <w:pPr>
              <w:rPr>
                <w:rFonts w:ascii="Times New Roman" w:eastAsiaTheme="minorHAnsi" w:hAnsi="Times New Roman"/>
                <w:sz w:val="18"/>
                <w:szCs w:val="18"/>
                <w:lang w:eastAsia="en-US"/>
              </w:rPr>
            </w:pPr>
          </w:p>
        </w:tc>
        <w:tc>
          <w:tcPr>
            <w:tcW w:w="914" w:type="pct"/>
            <w:vMerge w:val="restart"/>
          </w:tcPr>
          <w:p w:rsidR="00472D1B" w:rsidRDefault="00472D1B" w:rsidP="00AA41FF">
            <w:pPr>
              <w:rPr>
                <w:rFonts w:ascii="Times New Roman" w:hAnsi="Times New Roman"/>
                <w:bCs/>
                <w:color w:val="000000"/>
                <w:sz w:val="18"/>
                <w:szCs w:val="14"/>
              </w:rPr>
            </w:pPr>
            <w:r w:rsidRPr="00D92B8A">
              <w:rPr>
                <w:rFonts w:ascii="Times New Roman" w:hAnsi="Times New Roman"/>
                <w:bCs/>
                <w:color w:val="000000"/>
                <w:sz w:val="18"/>
                <w:szCs w:val="14"/>
              </w:rPr>
              <w:t xml:space="preserve">Региональный проект </w:t>
            </w:r>
          </w:p>
          <w:p w:rsidR="00472D1B" w:rsidRPr="00D92B8A" w:rsidRDefault="00472D1B" w:rsidP="00AA41FF">
            <w:pPr>
              <w:rPr>
                <w:rFonts w:ascii="Times New Roman" w:eastAsiaTheme="minorHAnsi" w:hAnsi="Times New Roman"/>
                <w:sz w:val="18"/>
                <w:szCs w:val="18"/>
                <w:lang w:eastAsia="en-US"/>
              </w:rPr>
            </w:pPr>
            <w:r w:rsidRPr="00D92B8A">
              <w:rPr>
                <w:rFonts w:ascii="Times New Roman" w:hAnsi="Times New Roman"/>
                <w:bCs/>
                <w:color w:val="000000"/>
                <w:sz w:val="18"/>
                <w:szCs w:val="14"/>
              </w:rPr>
              <w:t>«Старшее поколение»</w:t>
            </w:r>
          </w:p>
          <w:p w:rsidR="00472D1B" w:rsidRPr="00D92B8A" w:rsidRDefault="00472D1B" w:rsidP="00AA41FF">
            <w:pPr>
              <w:rPr>
                <w:rFonts w:ascii="Times New Roman" w:eastAsiaTheme="minorHAnsi" w:hAnsi="Times New Roman"/>
                <w:sz w:val="18"/>
                <w:szCs w:val="18"/>
                <w:lang w:eastAsia="en-US"/>
              </w:rPr>
            </w:pPr>
          </w:p>
          <w:p w:rsidR="00472D1B" w:rsidRPr="00D92B8A" w:rsidRDefault="00472D1B" w:rsidP="00AA41FF">
            <w:pPr>
              <w:rPr>
                <w:rFonts w:ascii="Times New Roman" w:eastAsiaTheme="minorHAnsi" w:hAnsi="Times New Roman"/>
                <w:sz w:val="18"/>
                <w:szCs w:val="18"/>
                <w:lang w:eastAsia="en-US"/>
              </w:rPr>
            </w:pPr>
          </w:p>
          <w:p w:rsidR="00472D1B" w:rsidRPr="00D92B8A" w:rsidRDefault="00472D1B" w:rsidP="00AA41FF">
            <w:pPr>
              <w:rPr>
                <w:rFonts w:ascii="Times New Roman" w:eastAsiaTheme="minorHAnsi" w:hAnsi="Times New Roman"/>
                <w:sz w:val="18"/>
                <w:szCs w:val="18"/>
                <w:lang w:eastAsia="en-US"/>
              </w:rPr>
            </w:pPr>
          </w:p>
          <w:p w:rsidR="00472D1B" w:rsidRPr="00D92B8A" w:rsidRDefault="00472D1B" w:rsidP="00AA41FF">
            <w:pPr>
              <w:rPr>
                <w:rFonts w:ascii="Times New Roman" w:eastAsiaTheme="minorHAnsi" w:hAnsi="Times New Roman"/>
                <w:sz w:val="18"/>
                <w:szCs w:val="18"/>
                <w:lang w:eastAsia="en-US"/>
              </w:rPr>
            </w:pPr>
          </w:p>
          <w:p w:rsidR="00472D1B" w:rsidRPr="00D92B8A" w:rsidRDefault="00472D1B" w:rsidP="00AA41FF">
            <w:pPr>
              <w:rPr>
                <w:rFonts w:ascii="Times New Roman" w:eastAsiaTheme="minorHAnsi" w:hAnsi="Times New Roman"/>
                <w:sz w:val="18"/>
                <w:szCs w:val="18"/>
                <w:lang w:eastAsia="en-US"/>
              </w:rPr>
            </w:pPr>
          </w:p>
          <w:p w:rsidR="00472D1B" w:rsidRPr="00D92B8A" w:rsidRDefault="00472D1B" w:rsidP="00AA41FF">
            <w:pPr>
              <w:rPr>
                <w:rFonts w:ascii="Times New Roman" w:eastAsiaTheme="minorHAnsi" w:hAnsi="Times New Roman"/>
                <w:sz w:val="18"/>
                <w:szCs w:val="18"/>
                <w:lang w:eastAsia="en-US"/>
              </w:rPr>
            </w:pPr>
          </w:p>
        </w:tc>
        <w:tc>
          <w:tcPr>
            <w:tcW w:w="736" w:type="pct"/>
            <w:vMerge w:val="restar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 xml:space="preserve">Бюджет </w:t>
            </w:r>
            <w:r w:rsidRPr="00E838D8">
              <w:rPr>
                <w:rFonts w:ascii="Times New Roman" w:eastAsiaTheme="minorHAnsi" w:hAnsi="Times New Roman"/>
                <w:sz w:val="18"/>
                <w:szCs w:val="18"/>
                <w:lang w:eastAsia="en-US"/>
              </w:rPr>
              <w:br/>
              <w:t>Санкт-Петербурга</w:t>
            </w: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472D1B" w:rsidRPr="000B56D3" w:rsidRDefault="00472D1B" w:rsidP="00E838D8">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8966,1</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40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34"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418" w:type="pct"/>
          </w:tcPr>
          <w:p w:rsidR="00472D1B" w:rsidRPr="000B56D3" w:rsidRDefault="00472D1B" w:rsidP="00E838D8">
            <w:pPr>
              <w:jc w:val="right"/>
              <w:rPr>
                <w:rFonts w:ascii="Times New Roman" w:hAnsi="Times New Roman"/>
                <w:bCs/>
                <w:color w:val="000000"/>
                <w:sz w:val="20"/>
              </w:rPr>
            </w:pPr>
            <w:r w:rsidRPr="000B56D3">
              <w:rPr>
                <w:rFonts w:ascii="Times New Roman" w:hAnsi="Times New Roman"/>
                <w:bCs/>
                <w:color w:val="000000"/>
                <w:sz w:val="20"/>
              </w:rPr>
              <w:t>428 141,0</w:t>
            </w:r>
          </w:p>
        </w:tc>
      </w:tr>
      <w:tr w:rsidR="00472D1B" w:rsidRPr="00E838D8" w:rsidTr="00472D1B">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tcPr>
          <w:p w:rsidR="00472D1B" w:rsidRPr="00D92B8A" w:rsidRDefault="00472D1B" w:rsidP="00AA41FF">
            <w:pPr>
              <w:rPr>
                <w:rFonts w:ascii="Times New Roman" w:eastAsiaTheme="minorHAnsi" w:hAnsi="Times New Roman"/>
                <w:sz w:val="18"/>
                <w:szCs w:val="18"/>
                <w:lang w:eastAsia="en-US"/>
              </w:rPr>
            </w:pPr>
          </w:p>
        </w:tc>
        <w:tc>
          <w:tcPr>
            <w:tcW w:w="736" w:type="pct"/>
            <w:vMerge/>
          </w:tcPr>
          <w:p w:rsidR="00472D1B" w:rsidRPr="00E838D8" w:rsidRDefault="00472D1B" w:rsidP="00AA41FF">
            <w:pPr>
              <w:rPr>
                <w:rFonts w:ascii="Times New Roman" w:eastAsiaTheme="minorHAnsi" w:hAnsi="Times New Roman"/>
                <w:sz w:val="18"/>
                <w:szCs w:val="18"/>
                <w:lang w:eastAsia="en-US"/>
              </w:rPr>
            </w:pP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E838D8">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E838D8">
            <w:pPr>
              <w:jc w:val="right"/>
              <w:rPr>
                <w:sz w:val="20"/>
              </w:rPr>
            </w:pPr>
            <w:r w:rsidRPr="000B56D3">
              <w:rPr>
                <w:rFonts w:ascii="Times New Roman" w:eastAsiaTheme="minorHAnsi" w:hAnsi="Times New Roman"/>
                <w:sz w:val="20"/>
                <w:lang w:eastAsia="en-US"/>
              </w:rPr>
              <w:t>0,0</w:t>
            </w:r>
          </w:p>
        </w:tc>
      </w:tr>
      <w:tr w:rsidR="00472D1B" w:rsidRPr="00E838D8" w:rsidTr="00472D1B">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tcPr>
          <w:p w:rsidR="00472D1B" w:rsidRPr="00D92B8A" w:rsidRDefault="00472D1B" w:rsidP="00AA41FF">
            <w:pPr>
              <w:rPr>
                <w:rFonts w:ascii="Times New Roman" w:eastAsiaTheme="minorHAnsi" w:hAnsi="Times New Roman"/>
                <w:sz w:val="18"/>
                <w:szCs w:val="18"/>
                <w:lang w:eastAsia="en-US"/>
              </w:rPr>
            </w:pPr>
          </w:p>
        </w:tc>
        <w:tc>
          <w:tcPr>
            <w:tcW w:w="736" w:type="pct"/>
            <w:vMerge/>
          </w:tcPr>
          <w:p w:rsidR="00472D1B" w:rsidRPr="00E838D8" w:rsidRDefault="00472D1B" w:rsidP="00AA41FF">
            <w:pPr>
              <w:rPr>
                <w:rFonts w:ascii="Times New Roman" w:eastAsiaTheme="minorHAnsi" w:hAnsi="Times New Roman"/>
                <w:sz w:val="18"/>
                <w:szCs w:val="18"/>
                <w:lang w:eastAsia="en-US"/>
              </w:rPr>
            </w:pP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E838D8">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8966,1</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40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334"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85 628,2</w:t>
            </w:r>
          </w:p>
        </w:tc>
        <w:tc>
          <w:tcPr>
            <w:tcW w:w="418" w:type="pct"/>
          </w:tcPr>
          <w:p w:rsidR="00472D1B" w:rsidRPr="000B56D3" w:rsidRDefault="00472D1B" w:rsidP="00E838D8">
            <w:pPr>
              <w:jc w:val="right"/>
              <w:rPr>
                <w:rFonts w:ascii="Times New Roman" w:hAnsi="Times New Roman"/>
                <w:bCs/>
                <w:color w:val="000000"/>
                <w:sz w:val="20"/>
              </w:rPr>
            </w:pPr>
            <w:r w:rsidRPr="000B56D3">
              <w:rPr>
                <w:rFonts w:ascii="Times New Roman" w:hAnsi="Times New Roman"/>
                <w:bCs/>
                <w:color w:val="000000"/>
                <w:sz w:val="20"/>
              </w:rPr>
              <w:t>428 141,0</w:t>
            </w:r>
          </w:p>
        </w:tc>
      </w:tr>
      <w:tr w:rsidR="00472D1B" w:rsidRPr="00E838D8" w:rsidTr="00472D1B">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tcPr>
          <w:p w:rsidR="00472D1B" w:rsidRPr="00D92B8A" w:rsidRDefault="00472D1B" w:rsidP="00AA41FF">
            <w:pPr>
              <w:rPr>
                <w:rFonts w:ascii="Times New Roman" w:eastAsiaTheme="minorHAnsi" w:hAnsi="Times New Roman"/>
                <w:sz w:val="18"/>
                <w:szCs w:val="18"/>
                <w:lang w:eastAsia="en-US"/>
              </w:rPr>
            </w:pPr>
          </w:p>
        </w:tc>
        <w:tc>
          <w:tcPr>
            <w:tcW w:w="736" w:type="pct"/>
            <w:vMerge w:val="restar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Федеральный бюджет</w:t>
            </w: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472D1B" w:rsidRPr="000B56D3" w:rsidRDefault="00472D1B" w:rsidP="00AA41FF">
            <w:pPr>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116 199,7</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82 244,0</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82 244,0</w:t>
            </w:r>
          </w:p>
        </w:tc>
        <w:tc>
          <w:tcPr>
            <w:tcW w:w="360" w:type="pct"/>
          </w:tcPr>
          <w:p w:rsidR="00472D1B" w:rsidRPr="000B56D3" w:rsidRDefault="00472D1B" w:rsidP="00E838D8">
            <w:pPr>
              <w:jc w:val="right"/>
              <w:rPr>
                <w:rFonts w:ascii="Times New Roman" w:hAnsi="Times New Roman"/>
                <w:color w:val="000000"/>
                <w:sz w:val="20"/>
              </w:rPr>
            </w:pPr>
            <w:r w:rsidRPr="000B56D3">
              <w:rPr>
                <w:rFonts w:ascii="Times New Roman" w:hAnsi="Times New Roman"/>
                <w:color w:val="000000"/>
                <w:sz w:val="20"/>
              </w:rPr>
              <w:t>82 244,0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AA41FF">
            <w:pPr>
              <w:rPr>
                <w:rFonts w:ascii="Times New Roman" w:eastAsiaTheme="minorHAnsi" w:hAnsi="Times New Roman"/>
                <w:sz w:val="20"/>
                <w:lang w:eastAsia="en-US"/>
              </w:rPr>
            </w:pPr>
            <w:r w:rsidRPr="000B56D3">
              <w:rPr>
                <w:rFonts w:ascii="Times New Roman" w:eastAsiaTheme="minorHAnsi" w:hAnsi="Times New Roman"/>
                <w:sz w:val="20"/>
                <w:lang w:eastAsia="en-US"/>
              </w:rPr>
              <w:t>362 931,7</w:t>
            </w:r>
          </w:p>
        </w:tc>
      </w:tr>
      <w:tr w:rsidR="00472D1B" w:rsidRPr="00E838D8" w:rsidTr="00472D1B">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tcPr>
          <w:p w:rsidR="00472D1B" w:rsidRPr="00D92B8A" w:rsidRDefault="00472D1B" w:rsidP="00AA41FF">
            <w:pPr>
              <w:rPr>
                <w:rFonts w:ascii="Times New Roman" w:eastAsiaTheme="minorHAnsi" w:hAnsi="Times New Roman"/>
                <w:sz w:val="18"/>
                <w:szCs w:val="18"/>
                <w:lang w:eastAsia="en-US"/>
              </w:rPr>
            </w:pPr>
          </w:p>
        </w:tc>
        <w:tc>
          <w:tcPr>
            <w:tcW w:w="736" w:type="pct"/>
            <w:vMerge/>
          </w:tcPr>
          <w:p w:rsidR="00472D1B" w:rsidRPr="00E838D8" w:rsidRDefault="00472D1B" w:rsidP="00AA41FF">
            <w:pPr>
              <w:rPr>
                <w:rFonts w:ascii="Times New Roman" w:eastAsiaTheme="minorHAnsi" w:hAnsi="Times New Roman"/>
                <w:sz w:val="18"/>
                <w:szCs w:val="18"/>
                <w:lang w:eastAsia="en-US"/>
              </w:rPr>
            </w:pP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r>
      <w:tr w:rsidR="00472D1B" w:rsidRPr="00E838D8" w:rsidTr="00472D1B">
        <w:trPr>
          <w:trHeight w:val="149"/>
        </w:trPr>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tcPr>
          <w:p w:rsidR="00472D1B" w:rsidRPr="00D92B8A" w:rsidRDefault="00472D1B" w:rsidP="00AA41FF">
            <w:pPr>
              <w:rPr>
                <w:rFonts w:ascii="Times New Roman" w:eastAsiaTheme="minorHAnsi" w:hAnsi="Times New Roman"/>
                <w:sz w:val="18"/>
                <w:szCs w:val="18"/>
                <w:lang w:eastAsia="en-US"/>
              </w:rPr>
            </w:pPr>
          </w:p>
        </w:tc>
        <w:tc>
          <w:tcPr>
            <w:tcW w:w="736" w:type="pct"/>
            <w:vMerge/>
          </w:tcPr>
          <w:p w:rsidR="00472D1B" w:rsidRPr="00E838D8" w:rsidRDefault="00472D1B" w:rsidP="00AA41FF">
            <w:pPr>
              <w:rPr>
                <w:rFonts w:ascii="Times New Roman" w:eastAsiaTheme="minorHAnsi" w:hAnsi="Times New Roman"/>
                <w:sz w:val="18"/>
                <w:szCs w:val="18"/>
                <w:lang w:eastAsia="en-US"/>
              </w:rPr>
            </w:pPr>
          </w:p>
        </w:tc>
        <w:tc>
          <w:tcPr>
            <w:tcW w:w="628" w:type="pct"/>
          </w:tcPr>
          <w:p w:rsidR="00472D1B" w:rsidRPr="00E838D8" w:rsidRDefault="00472D1B" w:rsidP="00AA41F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92A2F">
            <w:pPr>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116 199,7</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82 244,0</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82 244,0</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82 244,0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rPr>
                <w:rFonts w:ascii="Times New Roman" w:eastAsiaTheme="minorHAnsi" w:hAnsi="Times New Roman"/>
                <w:sz w:val="20"/>
                <w:lang w:eastAsia="en-US"/>
              </w:rPr>
            </w:pPr>
            <w:r w:rsidRPr="000B56D3">
              <w:rPr>
                <w:rFonts w:ascii="Times New Roman" w:eastAsiaTheme="minorHAnsi" w:hAnsi="Times New Roman"/>
                <w:sz w:val="20"/>
                <w:lang w:eastAsia="en-US"/>
              </w:rPr>
              <w:t>362 931,7</w:t>
            </w:r>
          </w:p>
        </w:tc>
      </w:tr>
      <w:tr w:rsidR="00472D1B" w:rsidRPr="00E838D8" w:rsidTr="00472D1B">
        <w:trPr>
          <w:trHeight w:val="149"/>
        </w:trPr>
        <w:tc>
          <w:tcPr>
            <w:tcW w:w="144" w:type="pct"/>
            <w:vMerge/>
          </w:tcPr>
          <w:p w:rsidR="00472D1B" w:rsidRPr="00E838D8" w:rsidRDefault="00472D1B" w:rsidP="00AA41FF">
            <w:pPr>
              <w:rPr>
                <w:rFonts w:ascii="Times New Roman" w:eastAsiaTheme="minorHAnsi" w:hAnsi="Times New Roman"/>
                <w:sz w:val="18"/>
                <w:szCs w:val="18"/>
                <w:lang w:eastAsia="en-US"/>
              </w:rPr>
            </w:pPr>
          </w:p>
        </w:tc>
        <w:tc>
          <w:tcPr>
            <w:tcW w:w="914" w:type="pct"/>
            <w:vMerge/>
            <w:shd w:val="clear" w:color="auto" w:fill="auto"/>
          </w:tcPr>
          <w:p w:rsidR="00472D1B" w:rsidRPr="00D92B8A" w:rsidRDefault="00472D1B" w:rsidP="00AA41FF">
            <w:pPr>
              <w:rPr>
                <w:rFonts w:ascii="Times New Roman" w:eastAsiaTheme="minorHAnsi" w:hAnsi="Times New Roman"/>
                <w:sz w:val="18"/>
                <w:szCs w:val="18"/>
                <w:lang w:eastAsia="en-US"/>
              </w:rPr>
            </w:pPr>
          </w:p>
        </w:tc>
        <w:tc>
          <w:tcPr>
            <w:tcW w:w="1364" w:type="pct"/>
            <w:gridSpan w:val="2"/>
            <w:shd w:val="clear" w:color="auto" w:fill="auto"/>
          </w:tcPr>
          <w:p w:rsidR="00472D1B" w:rsidRPr="00E838D8" w:rsidRDefault="00472D1B" w:rsidP="00AA41FF">
            <w:pPr>
              <w:rPr>
                <w:rFonts w:ascii="Times New Roman" w:eastAsiaTheme="minorHAnsi" w:hAnsi="Times New Roman"/>
                <w:sz w:val="18"/>
                <w:szCs w:val="18"/>
                <w:lang w:eastAsia="en-US"/>
              </w:rPr>
            </w:pPr>
            <w:r>
              <w:rPr>
                <w:rFonts w:ascii="Times New Roman" w:eastAsiaTheme="minorHAnsi" w:hAnsi="Times New Roman"/>
                <w:sz w:val="18"/>
                <w:szCs w:val="18"/>
                <w:lang w:eastAsia="en-US"/>
              </w:rPr>
              <w:t>ВСЕГО</w:t>
            </w:r>
          </w:p>
        </w:tc>
        <w:tc>
          <w:tcPr>
            <w:tcW w:w="346" w:type="pct"/>
          </w:tcPr>
          <w:p w:rsidR="00472D1B" w:rsidRPr="000B56D3" w:rsidRDefault="00472D1B" w:rsidP="00092A2F">
            <w:pPr>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125 165,8</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167 872,2</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167 872,2</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167 875,2</w:t>
            </w:r>
          </w:p>
        </w:tc>
        <w:tc>
          <w:tcPr>
            <w:tcW w:w="400"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85 628,2</w:t>
            </w:r>
          </w:p>
        </w:tc>
        <w:tc>
          <w:tcPr>
            <w:tcW w:w="334"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85 628,2</w:t>
            </w:r>
          </w:p>
        </w:tc>
        <w:tc>
          <w:tcPr>
            <w:tcW w:w="418" w:type="pct"/>
          </w:tcPr>
          <w:p w:rsidR="00472D1B" w:rsidRPr="000B56D3" w:rsidRDefault="00472D1B" w:rsidP="00092A2F">
            <w:pPr>
              <w:rPr>
                <w:rFonts w:ascii="Times New Roman" w:eastAsiaTheme="minorHAnsi" w:hAnsi="Times New Roman"/>
                <w:sz w:val="20"/>
                <w:lang w:eastAsia="en-US"/>
              </w:rPr>
            </w:pPr>
            <w:r w:rsidRPr="000B56D3">
              <w:rPr>
                <w:rFonts w:ascii="Times New Roman" w:eastAsiaTheme="minorHAnsi" w:hAnsi="Times New Roman"/>
                <w:sz w:val="20"/>
                <w:lang w:eastAsia="en-US"/>
              </w:rPr>
              <w:t>800 038,8</w:t>
            </w:r>
          </w:p>
        </w:tc>
      </w:tr>
      <w:tr w:rsidR="00472D1B" w:rsidRPr="00E838D8" w:rsidTr="00472D1B">
        <w:trPr>
          <w:trHeight w:val="20"/>
        </w:trPr>
        <w:tc>
          <w:tcPr>
            <w:tcW w:w="144" w:type="pct"/>
            <w:vMerge w:val="restart"/>
          </w:tcPr>
          <w:p w:rsidR="00472D1B" w:rsidRPr="00E838D8" w:rsidRDefault="00472D1B" w:rsidP="00092A2F">
            <w:pPr>
              <w:rPr>
                <w:rFonts w:ascii="Times New Roman" w:eastAsiaTheme="minorHAnsi" w:hAnsi="Times New Roman"/>
                <w:sz w:val="18"/>
                <w:szCs w:val="18"/>
                <w:lang w:eastAsia="en-US"/>
              </w:rPr>
            </w:pPr>
          </w:p>
        </w:tc>
        <w:tc>
          <w:tcPr>
            <w:tcW w:w="914" w:type="pct"/>
            <w:vMerge w:val="restart"/>
          </w:tcPr>
          <w:p w:rsidR="00472D1B" w:rsidRPr="00D92B8A" w:rsidRDefault="00472D1B" w:rsidP="00092A2F">
            <w:pPr>
              <w:rPr>
                <w:rFonts w:ascii="Times New Roman" w:eastAsiaTheme="minorHAnsi" w:hAnsi="Times New Roman"/>
                <w:sz w:val="18"/>
                <w:szCs w:val="18"/>
                <w:lang w:eastAsia="en-US"/>
              </w:rPr>
            </w:pPr>
            <w:r w:rsidRPr="00D92B8A">
              <w:rPr>
                <w:rFonts w:ascii="Times New Roman" w:hAnsi="Times New Roman"/>
                <w:bCs/>
                <w:color w:val="000000"/>
                <w:sz w:val="18"/>
                <w:szCs w:val="14"/>
              </w:rPr>
              <w:t>Региональный проект</w:t>
            </w:r>
          </w:p>
          <w:p w:rsidR="00472D1B" w:rsidRPr="00D92B8A" w:rsidRDefault="00472D1B" w:rsidP="00092A2F">
            <w:pPr>
              <w:rPr>
                <w:rFonts w:ascii="Times New Roman" w:eastAsiaTheme="minorHAnsi" w:hAnsi="Times New Roman"/>
                <w:sz w:val="18"/>
                <w:szCs w:val="18"/>
                <w:lang w:eastAsia="en-US"/>
              </w:rPr>
            </w:pPr>
            <w:r w:rsidRPr="00D92B8A">
              <w:rPr>
                <w:rFonts w:ascii="Times New Roman" w:eastAsiaTheme="minorHAnsi" w:hAnsi="Times New Roman"/>
                <w:sz w:val="18"/>
                <w:szCs w:val="18"/>
                <w:lang w:eastAsia="en-US"/>
              </w:rPr>
              <w:t xml:space="preserve"> «Содействие занятости женщин»</w:t>
            </w:r>
          </w:p>
          <w:p w:rsidR="00472D1B" w:rsidRPr="00D92B8A" w:rsidRDefault="00472D1B" w:rsidP="00092A2F">
            <w:pPr>
              <w:rPr>
                <w:rFonts w:ascii="Times New Roman" w:eastAsiaTheme="minorHAnsi" w:hAnsi="Times New Roman"/>
                <w:sz w:val="18"/>
                <w:szCs w:val="18"/>
                <w:lang w:eastAsia="en-US"/>
              </w:rPr>
            </w:pPr>
          </w:p>
          <w:p w:rsidR="00472D1B" w:rsidRPr="00D92B8A" w:rsidRDefault="00472D1B" w:rsidP="00092A2F">
            <w:pPr>
              <w:rPr>
                <w:rFonts w:ascii="Times New Roman" w:eastAsiaTheme="minorHAnsi" w:hAnsi="Times New Roman"/>
                <w:sz w:val="18"/>
                <w:szCs w:val="18"/>
                <w:lang w:eastAsia="en-US"/>
              </w:rPr>
            </w:pPr>
          </w:p>
          <w:p w:rsidR="00472D1B" w:rsidRPr="00D92B8A" w:rsidRDefault="00472D1B" w:rsidP="00092A2F">
            <w:pPr>
              <w:rPr>
                <w:rFonts w:ascii="Times New Roman" w:eastAsiaTheme="minorHAnsi" w:hAnsi="Times New Roman"/>
                <w:sz w:val="18"/>
                <w:szCs w:val="18"/>
                <w:lang w:eastAsia="en-US"/>
              </w:rPr>
            </w:pPr>
          </w:p>
          <w:p w:rsidR="00472D1B" w:rsidRPr="00D92B8A" w:rsidRDefault="00472D1B" w:rsidP="00092A2F">
            <w:pPr>
              <w:rPr>
                <w:rFonts w:ascii="Times New Roman" w:eastAsiaTheme="minorHAnsi" w:hAnsi="Times New Roman"/>
                <w:sz w:val="18"/>
                <w:szCs w:val="18"/>
                <w:lang w:eastAsia="en-US"/>
              </w:rPr>
            </w:pPr>
          </w:p>
          <w:p w:rsidR="00472D1B" w:rsidRPr="00D92B8A" w:rsidRDefault="00472D1B" w:rsidP="00092A2F">
            <w:pPr>
              <w:rPr>
                <w:rFonts w:ascii="Times New Roman" w:eastAsiaTheme="minorHAnsi" w:hAnsi="Times New Roman"/>
                <w:sz w:val="18"/>
                <w:szCs w:val="18"/>
                <w:lang w:eastAsia="en-US"/>
              </w:rPr>
            </w:pPr>
          </w:p>
        </w:tc>
        <w:tc>
          <w:tcPr>
            <w:tcW w:w="736" w:type="pct"/>
            <w:vMerge w:val="restart"/>
          </w:tcPr>
          <w:p w:rsidR="00472D1B" w:rsidRPr="000B56D3" w:rsidRDefault="00472D1B" w:rsidP="00092A2F">
            <w:pPr>
              <w:rPr>
                <w:rFonts w:ascii="Times New Roman" w:eastAsiaTheme="minorHAnsi" w:hAnsi="Times New Roman"/>
                <w:sz w:val="18"/>
                <w:szCs w:val="18"/>
                <w:lang w:eastAsia="en-US"/>
              </w:rPr>
            </w:pPr>
            <w:r w:rsidRPr="000B56D3">
              <w:rPr>
                <w:rFonts w:ascii="Times New Roman" w:eastAsiaTheme="minorHAnsi" w:hAnsi="Times New Roman"/>
                <w:sz w:val="18"/>
                <w:szCs w:val="18"/>
                <w:lang w:eastAsia="en-US"/>
              </w:rPr>
              <w:t xml:space="preserve">Бюджет </w:t>
            </w:r>
            <w:r w:rsidRPr="000B56D3">
              <w:rPr>
                <w:rFonts w:ascii="Times New Roman" w:eastAsiaTheme="minorHAnsi" w:hAnsi="Times New Roman"/>
                <w:sz w:val="18"/>
                <w:szCs w:val="18"/>
                <w:lang w:eastAsia="en-US"/>
              </w:rPr>
              <w:br/>
              <w:t>Санкт-Петербурга</w:t>
            </w: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52 356,7</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52 356,7</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68 019,5</w:t>
            </w:r>
          </w:p>
        </w:tc>
        <w:tc>
          <w:tcPr>
            <w:tcW w:w="400" w:type="pct"/>
          </w:tcPr>
          <w:p w:rsidR="00472D1B" w:rsidRPr="000B56D3" w:rsidRDefault="00472D1B">
            <w:pPr>
              <w:rPr>
                <w:sz w:val="20"/>
              </w:rPr>
            </w:pPr>
            <w:r w:rsidRPr="000B56D3">
              <w:rPr>
                <w:rFonts w:ascii="Times New Roman" w:hAnsi="Times New Roman"/>
                <w:color w:val="000000"/>
                <w:sz w:val="20"/>
              </w:rPr>
              <w:t>68 019,5</w:t>
            </w:r>
          </w:p>
        </w:tc>
        <w:tc>
          <w:tcPr>
            <w:tcW w:w="334" w:type="pct"/>
          </w:tcPr>
          <w:p w:rsidR="00472D1B" w:rsidRPr="000B56D3" w:rsidRDefault="00472D1B">
            <w:pPr>
              <w:rPr>
                <w:sz w:val="20"/>
              </w:rPr>
            </w:pPr>
            <w:r w:rsidRPr="000B56D3">
              <w:rPr>
                <w:rFonts w:ascii="Times New Roman" w:hAnsi="Times New Roman"/>
                <w:color w:val="000000"/>
                <w:sz w:val="20"/>
              </w:rPr>
              <w:t>68 019,5</w:t>
            </w:r>
          </w:p>
        </w:tc>
        <w:tc>
          <w:tcPr>
            <w:tcW w:w="418" w:type="pct"/>
          </w:tcPr>
          <w:p w:rsidR="00472D1B" w:rsidRPr="000B56D3" w:rsidRDefault="00472D1B" w:rsidP="00092A2F">
            <w:pPr>
              <w:jc w:val="right"/>
              <w:rPr>
                <w:rFonts w:ascii="Times New Roman" w:hAnsi="Times New Roman"/>
                <w:bCs/>
                <w:color w:val="000000"/>
                <w:sz w:val="20"/>
              </w:rPr>
            </w:pPr>
            <w:r w:rsidRPr="000B56D3">
              <w:rPr>
                <w:rFonts w:ascii="Times New Roman" w:hAnsi="Times New Roman"/>
                <w:bCs/>
                <w:color w:val="000000"/>
                <w:sz w:val="20"/>
              </w:rPr>
              <w:t>308 771,9</w:t>
            </w:r>
          </w:p>
        </w:tc>
      </w:tr>
      <w:tr w:rsidR="00472D1B"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D92B8A"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E67C2">
            <w:pPr>
              <w:jc w:val="right"/>
              <w:rPr>
                <w:sz w:val="20"/>
              </w:rPr>
            </w:pPr>
            <w:r w:rsidRPr="000B56D3">
              <w:rPr>
                <w:rFonts w:ascii="Times New Roman" w:eastAsiaTheme="minorHAnsi" w:hAnsi="Times New Roman"/>
                <w:sz w:val="20"/>
                <w:lang w:eastAsia="en-US"/>
              </w:rPr>
              <w:t>0,0</w:t>
            </w:r>
          </w:p>
        </w:tc>
      </w:tr>
      <w:tr w:rsidR="00472D1B" w:rsidRPr="00E838D8"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D92B8A"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52 356,7</w:t>
            </w:r>
          </w:p>
        </w:tc>
        <w:tc>
          <w:tcPr>
            <w:tcW w:w="360"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52 356,7</w:t>
            </w:r>
          </w:p>
        </w:tc>
        <w:tc>
          <w:tcPr>
            <w:tcW w:w="360"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400"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334"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418"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308 771,9</w:t>
            </w:r>
          </w:p>
        </w:tc>
      </w:tr>
      <w:tr w:rsidR="00472D1B" w:rsidRPr="00E838D8"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D92B8A" w:rsidRDefault="00472D1B" w:rsidP="00092A2F">
            <w:pPr>
              <w:rPr>
                <w:rFonts w:ascii="Times New Roman" w:eastAsiaTheme="minorHAnsi" w:hAnsi="Times New Roman"/>
                <w:sz w:val="18"/>
                <w:szCs w:val="18"/>
                <w:lang w:eastAsia="en-US"/>
              </w:rPr>
            </w:pPr>
          </w:p>
        </w:tc>
        <w:tc>
          <w:tcPr>
            <w:tcW w:w="736" w:type="pct"/>
            <w:vMerge w:val="restar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Федеральный бюджет</w:t>
            </w: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r>
      <w:tr w:rsidR="00472D1B"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D92B8A"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r>
      <w:tr w:rsidR="00472D1B" w:rsidRPr="00E838D8" w:rsidTr="00472D1B">
        <w:trPr>
          <w:trHeight w:val="149"/>
        </w:trPr>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D92B8A"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E67C2">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102 599,3</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102 599,3</w:t>
            </w:r>
          </w:p>
        </w:tc>
        <w:tc>
          <w:tcPr>
            <w:tcW w:w="360" w:type="pct"/>
          </w:tcPr>
          <w:p w:rsidR="00472D1B" w:rsidRPr="000B56D3" w:rsidRDefault="00472D1B" w:rsidP="00092A2F">
            <w:pPr>
              <w:jc w:val="right"/>
              <w:rPr>
                <w:rFonts w:ascii="Times New Roman" w:hAnsi="Times New Roman"/>
                <w:color w:val="000000"/>
                <w:sz w:val="20"/>
              </w:rPr>
            </w:pPr>
            <w:r w:rsidRPr="000B56D3">
              <w:rPr>
                <w:rFonts w:ascii="Times New Roman" w:hAnsi="Times New Roman"/>
                <w:color w:val="000000"/>
                <w:sz w:val="20"/>
              </w:rPr>
              <w:t>130 296,2</w:t>
            </w:r>
          </w:p>
        </w:tc>
        <w:tc>
          <w:tcPr>
            <w:tcW w:w="400" w:type="pct"/>
          </w:tcPr>
          <w:p w:rsidR="00472D1B" w:rsidRPr="000B56D3" w:rsidRDefault="00472D1B" w:rsidP="000B56D3">
            <w:pPr>
              <w:jc w:val="right"/>
              <w:rPr>
                <w:sz w:val="20"/>
              </w:rPr>
            </w:pPr>
            <w:r w:rsidRPr="000B56D3">
              <w:rPr>
                <w:sz w:val="20"/>
              </w:rPr>
              <w:t>68 019,5</w:t>
            </w:r>
          </w:p>
        </w:tc>
        <w:tc>
          <w:tcPr>
            <w:tcW w:w="334" w:type="pct"/>
          </w:tcPr>
          <w:p w:rsidR="00472D1B" w:rsidRPr="000B56D3" w:rsidRDefault="00472D1B" w:rsidP="00092A2F">
            <w:pPr>
              <w:jc w:val="right"/>
              <w:rPr>
                <w:sz w:val="20"/>
              </w:rPr>
            </w:pPr>
            <w:r>
              <w:rPr>
                <w:sz w:val="20"/>
              </w:rPr>
              <w:t>68 019,5</w:t>
            </w:r>
          </w:p>
        </w:tc>
        <w:tc>
          <w:tcPr>
            <w:tcW w:w="418" w:type="pct"/>
          </w:tcPr>
          <w:p w:rsidR="00472D1B" w:rsidRPr="000B56D3" w:rsidRDefault="00472D1B" w:rsidP="00092A2F">
            <w:pPr>
              <w:rPr>
                <w:rFonts w:ascii="Times New Roman" w:eastAsiaTheme="minorHAnsi" w:hAnsi="Times New Roman"/>
                <w:sz w:val="20"/>
                <w:lang w:eastAsia="en-US"/>
              </w:rPr>
            </w:pPr>
            <w:r>
              <w:rPr>
                <w:rFonts w:ascii="Times New Roman" w:eastAsiaTheme="minorHAnsi" w:hAnsi="Times New Roman"/>
                <w:sz w:val="20"/>
                <w:lang w:eastAsia="en-US"/>
              </w:rPr>
              <w:t>471 533,8</w:t>
            </w:r>
          </w:p>
        </w:tc>
      </w:tr>
      <w:tr w:rsidR="00472D1B" w:rsidTr="00472D1B">
        <w:trPr>
          <w:trHeight w:val="149"/>
        </w:trPr>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shd w:val="clear" w:color="auto" w:fill="auto"/>
          </w:tcPr>
          <w:p w:rsidR="00472D1B" w:rsidRPr="00D92B8A" w:rsidRDefault="00472D1B" w:rsidP="00092A2F">
            <w:pPr>
              <w:rPr>
                <w:rFonts w:ascii="Times New Roman" w:eastAsiaTheme="minorHAnsi" w:hAnsi="Times New Roman"/>
                <w:sz w:val="18"/>
                <w:szCs w:val="18"/>
                <w:lang w:eastAsia="en-US"/>
              </w:rPr>
            </w:pPr>
          </w:p>
        </w:tc>
        <w:tc>
          <w:tcPr>
            <w:tcW w:w="1364" w:type="pct"/>
            <w:gridSpan w:val="2"/>
            <w:shd w:val="clear" w:color="auto" w:fill="auto"/>
          </w:tcPr>
          <w:p w:rsidR="00472D1B" w:rsidRPr="00E838D8" w:rsidRDefault="00472D1B" w:rsidP="00D92B8A">
            <w:pPr>
              <w:rPr>
                <w:rFonts w:ascii="Times New Roman" w:eastAsiaTheme="minorHAnsi" w:hAnsi="Times New Roman"/>
                <w:sz w:val="18"/>
                <w:szCs w:val="18"/>
                <w:lang w:eastAsia="en-US"/>
              </w:rPr>
            </w:pPr>
            <w:r>
              <w:rPr>
                <w:rFonts w:ascii="Times New Roman" w:eastAsiaTheme="minorHAnsi" w:hAnsi="Times New Roman"/>
                <w:sz w:val="18"/>
                <w:szCs w:val="18"/>
                <w:lang w:eastAsia="en-US"/>
              </w:rPr>
              <w:t>ВСЕГО</w:t>
            </w:r>
          </w:p>
        </w:tc>
        <w:tc>
          <w:tcPr>
            <w:tcW w:w="346" w:type="pct"/>
          </w:tcPr>
          <w:p w:rsidR="00472D1B" w:rsidRDefault="00472D1B" w:rsidP="00092A2F">
            <w:pPr>
              <w:outlineLvl w:val="0"/>
              <w:rPr>
                <w:rFonts w:ascii="Times New Roman" w:eastAsiaTheme="minorHAnsi" w:hAnsi="Times New Roman"/>
                <w:sz w:val="20"/>
                <w:lang w:eastAsia="en-US"/>
              </w:rPr>
            </w:pPr>
          </w:p>
        </w:tc>
        <w:tc>
          <w:tcPr>
            <w:tcW w:w="360" w:type="pct"/>
          </w:tcPr>
          <w:p w:rsidR="00472D1B" w:rsidRPr="00E838D8" w:rsidRDefault="00472D1B" w:rsidP="00092A2F">
            <w:pPr>
              <w:jc w:val="right"/>
              <w:rPr>
                <w:rFonts w:ascii="Times New Roman" w:hAnsi="Times New Roman"/>
                <w:color w:val="000000"/>
                <w:sz w:val="20"/>
              </w:rPr>
            </w:pPr>
          </w:p>
        </w:tc>
        <w:tc>
          <w:tcPr>
            <w:tcW w:w="360" w:type="pct"/>
          </w:tcPr>
          <w:p w:rsidR="00472D1B" w:rsidRPr="00E838D8" w:rsidRDefault="00472D1B" w:rsidP="00092A2F">
            <w:pPr>
              <w:jc w:val="right"/>
              <w:rPr>
                <w:rFonts w:ascii="Times New Roman" w:hAnsi="Times New Roman"/>
                <w:color w:val="000000"/>
                <w:sz w:val="20"/>
              </w:rPr>
            </w:pPr>
          </w:p>
        </w:tc>
        <w:tc>
          <w:tcPr>
            <w:tcW w:w="360" w:type="pct"/>
          </w:tcPr>
          <w:p w:rsidR="00472D1B" w:rsidRPr="00E838D8" w:rsidRDefault="00472D1B" w:rsidP="00092A2F">
            <w:pPr>
              <w:jc w:val="right"/>
              <w:rPr>
                <w:rFonts w:ascii="Times New Roman" w:hAnsi="Times New Roman"/>
                <w:color w:val="000000"/>
                <w:sz w:val="20"/>
              </w:rPr>
            </w:pPr>
          </w:p>
        </w:tc>
        <w:tc>
          <w:tcPr>
            <w:tcW w:w="400" w:type="pct"/>
          </w:tcPr>
          <w:p w:rsidR="00472D1B" w:rsidRPr="00FB0267" w:rsidRDefault="00472D1B" w:rsidP="00092A2F">
            <w:pPr>
              <w:jc w:val="right"/>
              <w:rPr>
                <w:rFonts w:ascii="Times New Roman" w:eastAsiaTheme="minorHAnsi" w:hAnsi="Times New Roman"/>
                <w:sz w:val="20"/>
                <w:lang w:eastAsia="en-US"/>
              </w:rPr>
            </w:pPr>
          </w:p>
        </w:tc>
        <w:tc>
          <w:tcPr>
            <w:tcW w:w="334" w:type="pct"/>
          </w:tcPr>
          <w:p w:rsidR="00472D1B" w:rsidRPr="00FB0267" w:rsidRDefault="00472D1B" w:rsidP="00092A2F">
            <w:pPr>
              <w:jc w:val="right"/>
              <w:rPr>
                <w:rFonts w:ascii="Times New Roman" w:eastAsiaTheme="minorHAnsi" w:hAnsi="Times New Roman"/>
                <w:sz w:val="20"/>
                <w:lang w:eastAsia="en-US"/>
              </w:rPr>
            </w:pPr>
          </w:p>
        </w:tc>
        <w:tc>
          <w:tcPr>
            <w:tcW w:w="418" w:type="pct"/>
          </w:tcPr>
          <w:p w:rsidR="00472D1B" w:rsidRDefault="00472D1B" w:rsidP="00092A2F">
            <w:pPr>
              <w:rPr>
                <w:rFonts w:ascii="Times New Roman" w:eastAsiaTheme="minorHAnsi" w:hAnsi="Times New Roman"/>
                <w:sz w:val="20"/>
                <w:lang w:eastAsia="en-US"/>
              </w:rPr>
            </w:pPr>
          </w:p>
        </w:tc>
      </w:tr>
      <w:tr w:rsidR="00472D1B" w:rsidRPr="00E838D8" w:rsidTr="00472D1B">
        <w:trPr>
          <w:trHeight w:val="20"/>
        </w:trPr>
        <w:tc>
          <w:tcPr>
            <w:tcW w:w="144" w:type="pct"/>
            <w:vMerge w:val="restart"/>
          </w:tcPr>
          <w:p w:rsidR="00472D1B" w:rsidRPr="00E838D8" w:rsidRDefault="00472D1B" w:rsidP="00092A2F">
            <w:pPr>
              <w:rPr>
                <w:rFonts w:ascii="Times New Roman" w:eastAsiaTheme="minorHAnsi" w:hAnsi="Times New Roman"/>
                <w:sz w:val="18"/>
                <w:szCs w:val="18"/>
                <w:lang w:eastAsia="en-US"/>
              </w:rPr>
            </w:pPr>
          </w:p>
        </w:tc>
        <w:tc>
          <w:tcPr>
            <w:tcW w:w="914" w:type="pct"/>
            <w:vMerge w:val="restart"/>
          </w:tcPr>
          <w:p w:rsidR="00472D1B" w:rsidRPr="00D92B8A" w:rsidRDefault="00472D1B" w:rsidP="00092A2F">
            <w:pPr>
              <w:rPr>
                <w:rFonts w:ascii="Times New Roman" w:hAnsi="Times New Roman"/>
                <w:bCs/>
                <w:color w:val="000000"/>
                <w:sz w:val="18"/>
                <w:szCs w:val="14"/>
              </w:rPr>
            </w:pPr>
            <w:r w:rsidRPr="00D92B8A">
              <w:rPr>
                <w:rFonts w:ascii="Times New Roman" w:hAnsi="Times New Roman"/>
                <w:bCs/>
                <w:color w:val="000000"/>
                <w:sz w:val="18"/>
                <w:szCs w:val="14"/>
              </w:rPr>
              <w:t>Региональный проект</w:t>
            </w:r>
          </w:p>
          <w:p w:rsidR="00472D1B" w:rsidRPr="00D92B8A" w:rsidRDefault="00472D1B" w:rsidP="00092A2F">
            <w:pPr>
              <w:rPr>
                <w:rFonts w:ascii="Times New Roman" w:hAnsi="Times New Roman"/>
                <w:bCs/>
                <w:color w:val="000000"/>
                <w:sz w:val="18"/>
                <w:szCs w:val="14"/>
              </w:rPr>
            </w:pPr>
            <w:r w:rsidRPr="00D92B8A">
              <w:rPr>
                <w:rFonts w:ascii="Times New Roman" w:hAnsi="Times New Roman"/>
                <w:bCs/>
                <w:color w:val="000000"/>
                <w:sz w:val="18"/>
                <w:szCs w:val="14"/>
              </w:rPr>
              <w:lastRenderedPageBreak/>
              <w:t xml:space="preserve"> «Адресная поддержка»</w:t>
            </w:r>
          </w:p>
          <w:p w:rsidR="00472D1B" w:rsidRPr="00D92B8A" w:rsidRDefault="00472D1B" w:rsidP="00092A2F">
            <w:pPr>
              <w:rPr>
                <w:rFonts w:ascii="Times New Roman" w:hAnsi="Times New Roman"/>
                <w:bCs/>
                <w:color w:val="000000"/>
                <w:sz w:val="18"/>
                <w:szCs w:val="14"/>
              </w:rPr>
            </w:pPr>
          </w:p>
          <w:p w:rsidR="00472D1B" w:rsidRPr="00D92B8A" w:rsidRDefault="00472D1B" w:rsidP="00092A2F">
            <w:pPr>
              <w:rPr>
                <w:rFonts w:ascii="Times New Roman" w:hAnsi="Times New Roman"/>
                <w:bCs/>
                <w:color w:val="000000"/>
                <w:sz w:val="18"/>
                <w:szCs w:val="14"/>
              </w:rPr>
            </w:pPr>
          </w:p>
        </w:tc>
        <w:tc>
          <w:tcPr>
            <w:tcW w:w="736" w:type="pct"/>
            <w:vMerge w:val="restart"/>
          </w:tcPr>
          <w:p w:rsidR="00472D1B" w:rsidRPr="002D4722" w:rsidRDefault="00472D1B" w:rsidP="00092A2F">
            <w:pPr>
              <w:rPr>
                <w:rFonts w:ascii="Times New Roman" w:eastAsiaTheme="minorHAnsi" w:hAnsi="Times New Roman"/>
                <w:b/>
                <w:sz w:val="18"/>
                <w:szCs w:val="18"/>
                <w:lang w:eastAsia="en-US"/>
              </w:rPr>
            </w:pPr>
            <w:r w:rsidRPr="00E838D8">
              <w:rPr>
                <w:rFonts w:ascii="Times New Roman" w:eastAsiaTheme="minorHAnsi" w:hAnsi="Times New Roman"/>
                <w:sz w:val="18"/>
                <w:szCs w:val="18"/>
                <w:lang w:eastAsia="en-US"/>
              </w:rPr>
              <w:lastRenderedPageBreak/>
              <w:t>Федеральный бюджет</w:t>
            </w: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472D1B" w:rsidRPr="000B56D3" w:rsidRDefault="00472D1B" w:rsidP="00092A2F">
            <w:pPr>
              <w:jc w:val="right"/>
              <w:rPr>
                <w:rFonts w:ascii="Times New Roman" w:eastAsiaTheme="minorHAnsi" w:hAnsi="Times New Roman"/>
                <w:sz w:val="20"/>
                <w:lang w:eastAsia="en-US"/>
              </w:rPr>
            </w:pPr>
            <w:r>
              <w:rPr>
                <w:rFonts w:ascii="Times New Roman" w:eastAsiaTheme="minorHAnsi" w:hAnsi="Times New Roman"/>
                <w:sz w:val="20"/>
                <w:lang w:eastAsia="en-US"/>
              </w:rPr>
              <w:t>28 875,8</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194 695,6</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136 102,3</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199 515,7</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rFonts w:ascii="Times New Roman" w:hAnsi="Times New Roman"/>
                <w:bCs/>
                <w:color w:val="000000"/>
                <w:sz w:val="20"/>
              </w:rPr>
            </w:pPr>
            <w:r>
              <w:rPr>
                <w:rFonts w:ascii="Times New Roman" w:hAnsi="Times New Roman"/>
                <w:bCs/>
                <w:color w:val="000000"/>
                <w:sz w:val="20"/>
              </w:rPr>
              <w:t>530 313,6</w:t>
            </w:r>
          </w:p>
        </w:tc>
      </w:tr>
      <w:tr w:rsidR="00472D1B"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0B56D3" w:rsidRDefault="00472D1B" w:rsidP="00092A2F">
            <w:pPr>
              <w:rPr>
                <w:rFonts w:ascii="Times New Roman" w:hAnsi="Times New Roman"/>
                <w:b/>
                <w:bCs/>
                <w:color w:val="000000"/>
                <w:sz w:val="18"/>
                <w:szCs w:val="14"/>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092A2F">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r>
      <w:tr w:rsidR="00472D1B" w:rsidRPr="00E838D8"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0B56D3" w:rsidRDefault="00472D1B" w:rsidP="00092A2F">
            <w:pPr>
              <w:rPr>
                <w:rFonts w:ascii="Times New Roman" w:hAnsi="Times New Roman"/>
                <w:b/>
                <w:bCs/>
                <w:color w:val="000000"/>
                <w:sz w:val="18"/>
                <w:szCs w:val="14"/>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92A2F">
            <w:pPr>
              <w:jc w:val="right"/>
              <w:rPr>
                <w:rFonts w:ascii="Times New Roman" w:eastAsiaTheme="minorHAnsi" w:hAnsi="Times New Roman"/>
                <w:sz w:val="20"/>
                <w:lang w:eastAsia="en-US"/>
              </w:rPr>
            </w:pPr>
            <w:r>
              <w:rPr>
                <w:rFonts w:ascii="Times New Roman" w:eastAsiaTheme="minorHAnsi" w:hAnsi="Times New Roman"/>
                <w:sz w:val="20"/>
                <w:lang w:eastAsia="en-US"/>
              </w:rPr>
              <w:t>28 875,8</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194 695,6</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136 102,3</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199 515,7</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rFonts w:ascii="Times New Roman" w:hAnsi="Times New Roman"/>
                <w:bCs/>
                <w:color w:val="000000"/>
                <w:sz w:val="20"/>
              </w:rPr>
            </w:pPr>
            <w:r>
              <w:rPr>
                <w:rFonts w:ascii="Times New Roman" w:hAnsi="Times New Roman"/>
                <w:bCs/>
                <w:color w:val="000000"/>
                <w:sz w:val="20"/>
              </w:rPr>
              <w:t>530 313,6</w:t>
            </w:r>
          </w:p>
        </w:tc>
      </w:tr>
      <w:tr w:rsidR="00472D1B" w:rsidRPr="00E838D8"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1364" w:type="pct"/>
            <w:gridSpan w:val="2"/>
          </w:tcPr>
          <w:p w:rsidR="00472D1B" w:rsidRPr="00E838D8" w:rsidRDefault="00472D1B" w:rsidP="00D92B8A">
            <w:pPr>
              <w:rPr>
                <w:rFonts w:ascii="Times New Roman" w:eastAsiaTheme="minorHAnsi" w:hAnsi="Times New Roman"/>
                <w:sz w:val="18"/>
                <w:szCs w:val="18"/>
                <w:lang w:eastAsia="en-US"/>
              </w:rPr>
            </w:pPr>
            <w:r>
              <w:rPr>
                <w:rFonts w:ascii="Times New Roman" w:eastAsiaTheme="minorHAnsi" w:hAnsi="Times New Roman"/>
                <w:sz w:val="18"/>
                <w:szCs w:val="18"/>
                <w:lang w:eastAsia="en-US"/>
              </w:rPr>
              <w:t>ВСЕГО</w:t>
            </w:r>
          </w:p>
        </w:tc>
        <w:tc>
          <w:tcPr>
            <w:tcW w:w="346" w:type="pct"/>
          </w:tcPr>
          <w:p w:rsidR="00472D1B" w:rsidRPr="000B56D3" w:rsidRDefault="00472D1B" w:rsidP="00092A2F">
            <w:pPr>
              <w:jc w:val="right"/>
              <w:rPr>
                <w:rFonts w:ascii="Times New Roman" w:eastAsiaTheme="minorHAnsi" w:hAnsi="Times New Roman"/>
                <w:sz w:val="20"/>
                <w:lang w:eastAsia="en-US"/>
              </w:rPr>
            </w:pPr>
            <w:r>
              <w:rPr>
                <w:rFonts w:ascii="Times New Roman" w:eastAsiaTheme="minorHAnsi" w:hAnsi="Times New Roman"/>
                <w:sz w:val="20"/>
                <w:lang w:eastAsia="en-US"/>
              </w:rPr>
              <w:t>28 875,8</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194 695,6</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136 102,3</w:t>
            </w:r>
          </w:p>
        </w:tc>
        <w:tc>
          <w:tcPr>
            <w:tcW w:w="360" w:type="pct"/>
          </w:tcPr>
          <w:p w:rsidR="00472D1B" w:rsidRPr="000B56D3" w:rsidRDefault="00472D1B" w:rsidP="00092A2F">
            <w:pPr>
              <w:jc w:val="right"/>
              <w:rPr>
                <w:rFonts w:ascii="Times New Roman" w:hAnsi="Times New Roman"/>
                <w:color w:val="000000"/>
                <w:sz w:val="20"/>
              </w:rPr>
            </w:pPr>
            <w:r>
              <w:rPr>
                <w:rFonts w:ascii="Times New Roman" w:hAnsi="Times New Roman"/>
                <w:color w:val="000000"/>
                <w:sz w:val="20"/>
              </w:rPr>
              <w:t>199 515,7</w:t>
            </w:r>
          </w:p>
        </w:tc>
        <w:tc>
          <w:tcPr>
            <w:tcW w:w="400"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092A2F">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092A2F">
            <w:pPr>
              <w:jc w:val="right"/>
              <w:rPr>
                <w:rFonts w:ascii="Times New Roman" w:hAnsi="Times New Roman"/>
                <w:bCs/>
                <w:color w:val="000000"/>
                <w:sz w:val="20"/>
              </w:rPr>
            </w:pPr>
            <w:r>
              <w:rPr>
                <w:rFonts w:ascii="Times New Roman" w:hAnsi="Times New Roman"/>
                <w:bCs/>
                <w:color w:val="000000"/>
                <w:sz w:val="20"/>
              </w:rPr>
              <w:t>530 313,6</w:t>
            </w:r>
          </w:p>
        </w:tc>
      </w:tr>
      <w:tr w:rsidR="00472D1B" w:rsidRPr="000B56D3" w:rsidTr="00472D1B">
        <w:trPr>
          <w:trHeight w:val="20"/>
        </w:trPr>
        <w:tc>
          <w:tcPr>
            <w:tcW w:w="144" w:type="pct"/>
            <w:vMerge w:val="restart"/>
          </w:tcPr>
          <w:p w:rsidR="00472D1B" w:rsidRPr="00E838D8" w:rsidRDefault="00472D1B" w:rsidP="00092A2F">
            <w:pPr>
              <w:rPr>
                <w:rFonts w:ascii="Times New Roman" w:eastAsiaTheme="minorHAnsi" w:hAnsi="Times New Roman"/>
                <w:sz w:val="18"/>
                <w:szCs w:val="18"/>
                <w:lang w:eastAsia="en-US"/>
              </w:rPr>
            </w:pPr>
          </w:p>
        </w:tc>
        <w:tc>
          <w:tcPr>
            <w:tcW w:w="914" w:type="pct"/>
            <w:vMerge w:val="restart"/>
          </w:tcPr>
          <w:p w:rsidR="00472D1B" w:rsidRPr="00195EE7" w:rsidRDefault="00472D1B" w:rsidP="00BA0897">
            <w:pPr>
              <w:rPr>
                <w:rFonts w:ascii="Times New Roman" w:hAnsi="Times New Roman"/>
                <w:bCs/>
                <w:color w:val="000000"/>
                <w:sz w:val="18"/>
                <w:szCs w:val="14"/>
              </w:rPr>
            </w:pPr>
            <w:r w:rsidRPr="00195EE7">
              <w:rPr>
                <w:rFonts w:ascii="Times New Roman" w:hAnsi="Times New Roman"/>
                <w:bCs/>
                <w:color w:val="000000"/>
                <w:sz w:val="18"/>
                <w:szCs w:val="14"/>
              </w:rPr>
              <w:t>Региональный проект «Поддержка занятости»</w:t>
            </w:r>
          </w:p>
          <w:p w:rsidR="00472D1B" w:rsidRPr="00BA0897" w:rsidRDefault="00472D1B" w:rsidP="00BA0897">
            <w:pPr>
              <w:rPr>
                <w:rFonts w:ascii="Times New Roman" w:eastAsiaTheme="minorHAnsi" w:hAnsi="Times New Roman"/>
                <w:sz w:val="20"/>
                <w:lang w:eastAsia="en-US"/>
              </w:rPr>
            </w:pPr>
            <w:r w:rsidRPr="00BA0897">
              <w:rPr>
                <w:rFonts w:ascii="Times New Roman" w:eastAsiaTheme="minorHAnsi" w:hAnsi="Times New Roman"/>
                <w:sz w:val="20"/>
                <w:lang w:eastAsia="en-US"/>
              </w:rPr>
              <w:t xml:space="preserve"> </w:t>
            </w:r>
          </w:p>
          <w:p w:rsidR="00472D1B" w:rsidRPr="002D4722" w:rsidRDefault="00472D1B" w:rsidP="00092A2F">
            <w:pPr>
              <w:rPr>
                <w:rFonts w:ascii="Times New Roman" w:eastAsiaTheme="minorHAnsi" w:hAnsi="Times New Roman"/>
                <w:b/>
                <w:sz w:val="18"/>
                <w:szCs w:val="18"/>
                <w:lang w:eastAsia="en-US"/>
              </w:rPr>
            </w:pPr>
          </w:p>
          <w:p w:rsidR="00472D1B" w:rsidRPr="002D4722" w:rsidRDefault="00472D1B" w:rsidP="00092A2F">
            <w:pPr>
              <w:rPr>
                <w:rFonts w:ascii="Times New Roman" w:eastAsiaTheme="minorHAnsi" w:hAnsi="Times New Roman"/>
                <w:b/>
                <w:sz w:val="18"/>
                <w:szCs w:val="18"/>
                <w:lang w:eastAsia="en-US"/>
              </w:rPr>
            </w:pPr>
          </w:p>
          <w:p w:rsidR="00472D1B" w:rsidRPr="002D4722" w:rsidRDefault="00472D1B" w:rsidP="00092A2F">
            <w:pPr>
              <w:rPr>
                <w:rFonts w:ascii="Times New Roman" w:eastAsiaTheme="minorHAnsi" w:hAnsi="Times New Roman"/>
                <w:b/>
                <w:sz w:val="18"/>
                <w:szCs w:val="18"/>
                <w:lang w:eastAsia="en-US"/>
              </w:rPr>
            </w:pPr>
          </w:p>
          <w:p w:rsidR="00472D1B" w:rsidRPr="002D4722" w:rsidRDefault="00472D1B" w:rsidP="00092A2F">
            <w:pPr>
              <w:rPr>
                <w:rFonts w:ascii="Times New Roman" w:eastAsiaTheme="minorHAnsi" w:hAnsi="Times New Roman"/>
                <w:b/>
                <w:sz w:val="18"/>
                <w:szCs w:val="18"/>
                <w:lang w:eastAsia="en-US"/>
              </w:rPr>
            </w:pPr>
          </w:p>
          <w:p w:rsidR="00472D1B" w:rsidRPr="002D4722" w:rsidRDefault="00472D1B" w:rsidP="00092A2F">
            <w:pPr>
              <w:rPr>
                <w:rFonts w:ascii="Times New Roman" w:eastAsiaTheme="minorHAnsi" w:hAnsi="Times New Roman"/>
                <w:b/>
                <w:sz w:val="18"/>
                <w:szCs w:val="18"/>
                <w:lang w:eastAsia="en-US"/>
              </w:rPr>
            </w:pPr>
          </w:p>
        </w:tc>
        <w:tc>
          <w:tcPr>
            <w:tcW w:w="736" w:type="pct"/>
            <w:vMerge w:val="restart"/>
          </w:tcPr>
          <w:p w:rsidR="00472D1B" w:rsidRPr="000B56D3" w:rsidRDefault="00472D1B" w:rsidP="00092A2F">
            <w:pPr>
              <w:rPr>
                <w:rFonts w:ascii="Times New Roman" w:eastAsiaTheme="minorHAnsi" w:hAnsi="Times New Roman"/>
                <w:sz w:val="18"/>
                <w:szCs w:val="18"/>
                <w:lang w:eastAsia="en-US"/>
              </w:rPr>
            </w:pPr>
            <w:r w:rsidRPr="000B56D3">
              <w:rPr>
                <w:rFonts w:ascii="Times New Roman" w:eastAsiaTheme="minorHAnsi" w:hAnsi="Times New Roman"/>
                <w:sz w:val="18"/>
                <w:szCs w:val="18"/>
                <w:lang w:eastAsia="en-US"/>
              </w:rPr>
              <w:t xml:space="preserve">Бюджет </w:t>
            </w:r>
            <w:r w:rsidRPr="000B56D3">
              <w:rPr>
                <w:rFonts w:ascii="Times New Roman" w:eastAsiaTheme="minorHAnsi" w:hAnsi="Times New Roman"/>
                <w:sz w:val="18"/>
                <w:szCs w:val="18"/>
                <w:lang w:eastAsia="en-US"/>
              </w:rPr>
              <w:br/>
              <w:t>Санкт-Петербурга</w:t>
            </w: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2998,3</w:t>
            </w:r>
          </w:p>
        </w:tc>
        <w:tc>
          <w:tcPr>
            <w:tcW w:w="360"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30</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852,9</w:t>
            </w:r>
          </w:p>
        </w:tc>
        <w:tc>
          <w:tcPr>
            <w:tcW w:w="360"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16</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851,9</w:t>
            </w:r>
          </w:p>
        </w:tc>
        <w:tc>
          <w:tcPr>
            <w:tcW w:w="360"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15</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004,9</w:t>
            </w:r>
          </w:p>
        </w:tc>
        <w:tc>
          <w:tcPr>
            <w:tcW w:w="400"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15</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004,9</w:t>
            </w:r>
          </w:p>
        </w:tc>
        <w:tc>
          <w:tcPr>
            <w:tcW w:w="334"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15</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004,9</w:t>
            </w:r>
          </w:p>
        </w:tc>
        <w:tc>
          <w:tcPr>
            <w:tcW w:w="418"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95</w:t>
            </w:r>
            <w:r>
              <w:rPr>
                <w:rFonts w:ascii="Times New Roman" w:eastAsiaTheme="minorHAnsi" w:hAnsi="Times New Roman"/>
                <w:sz w:val="20"/>
                <w:lang w:eastAsia="en-US"/>
              </w:rPr>
              <w:t xml:space="preserve"> </w:t>
            </w:r>
            <w:r w:rsidRPr="00D92B8A">
              <w:rPr>
                <w:rFonts w:ascii="Times New Roman" w:eastAsiaTheme="minorHAnsi" w:hAnsi="Times New Roman"/>
                <w:sz w:val="20"/>
                <w:lang w:eastAsia="en-US"/>
              </w:rPr>
              <w:t>717,8</w:t>
            </w:r>
          </w:p>
        </w:tc>
      </w:tr>
      <w:tr w:rsidR="00472D1B" w:rsidRPr="000B56D3"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40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34"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418"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r>
      <w:tr w:rsidR="00472D1B" w:rsidRPr="000B56D3"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52 356,7</w:t>
            </w:r>
          </w:p>
        </w:tc>
        <w:tc>
          <w:tcPr>
            <w:tcW w:w="360"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52 356,7</w:t>
            </w:r>
          </w:p>
        </w:tc>
        <w:tc>
          <w:tcPr>
            <w:tcW w:w="360"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400"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334"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68 019,5</w:t>
            </w:r>
          </w:p>
        </w:tc>
        <w:tc>
          <w:tcPr>
            <w:tcW w:w="418" w:type="pct"/>
          </w:tcPr>
          <w:p w:rsidR="00472D1B" w:rsidRPr="000B56D3" w:rsidRDefault="00472D1B" w:rsidP="00092A2F">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308 771,9</w:t>
            </w:r>
          </w:p>
        </w:tc>
      </w:tr>
      <w:tr w:rsidR="00472D1B" w:rsidRPr="000B56D3"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736" w:type="pct"/>
            <w:vMerge w:val="restar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Федеральный бюджет</w:t>
            </w: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45098,3</w:t>
            </w:r>
          </w:p>
        </w:tc>
        <w:tc>
          <w:tcPr>
            <w:tcW w:w="360" w:type="pct"/>
            <w:vAlign w:val="bottom"/>
          </w:tcPr>
          <w:p w:rsidR="00472D1B" w:rsidRPr="00D92B8A" w:rsidRDefault="00472D1B">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25120,2</w:t>
            </w:r>
          </w:p>
        </w:tc>
        <w:tc>
          <w:tcPr>
            <w:tcW w:w="360" w:type="pct"/>
            <w:vAlign w:val="bottom"/>
          </w:tcPr>
          <w:p w:rsidR="00472D1B" w:rsidRPr="00D92B8A" w:rsidRDefault="00472D1B" w:rsidP="00D92B8A">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12498,5</w:t>
            </w:r>
          </w:p>
        </w:tc>
        <w:tc>
          <w:tcPr>
            <w:tcW w:w="360" w:type="pct"/>
            <w:vAlign w:val="bottom"/>
          </w:tcPr>
          <w:p w:rsidR="00472D1B" w:rsidRPr="00D92B8A" w:rsidRDefault="00472D1B" w:rsidP="00D92B8A">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11354,4</w:t>
            </w:r>
          </w:p>
        </w:tc>
        <w:tc>
          <w:tcPr>
            <w:tcW w:w="400" w:type="pct"/>
            <w:vAlign w:val="bottom"/>
          </w:tcPr>
          <w:p w:rsidR="00472D1B" w:rsidRPr="00D92B8A" w:rsidRDefault="00472D1B" w:rsidP="00D92B8A">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0,0</w:t>
            </w:r>
          </w:p>
        </w:tc>
        <w:tc>
          <w:tcPr>
            <w:tcW w:w="334" w:type="pct"/>
            <w:vAlign w:val="bottom"/>
          </w:tcPr>
          <w:p w:rsidR="00472D1B" w:rsidRPr="00D92B8A" w:rsidRDefault="00472D1B" w:rsidP="00D92B8A">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0,0</w:t>
            </w:r>
          </w:p>
        </w:tc>
        <w:tc>
          <w:tcPr>
            <w:tcW w:w="418" w:type="pct"/>
            <w:vAlign w:val="bottom"/>
          </w:tcPr>
          <w:p w:rsidR="00472D1B" w:rsidRPr="00D92B8A" w:rsidRDefault="00472D1B" w:rsidP="00D92B8A">
            <w:pPr>
              <w:jc w:val="right"/>
              <w:rPr>
                <w:rFonts w:ascii="Times New Roman" w:eastAsiaTheme="minorHAnsi" w:hAnsi="Times New Roman"/>
                <w:sz w:val="20"/>
                <w:lang w:eastAsia="en-US"/>
              </w:rPr>
            </w:pPr>
            <w:r w:rsidRPr="00D92B8A">
              <w:rPr>
                <w:rFonts w:ascii="Times New Roman" w:eastAsiaTheme="minorHAnsi" w:hAnsi="Times New Roman"/>
                <w:sz w:val="20"/>
                <w:lang w:eastAsia="en-US"/>
              </w:rPr>
              <w:t>94071,4</w:t>
            </w:r>
          </w:p>
        </w:tc>
      </w:tr>
      <w:tr w:rsidR="00472D1B" w:rsidRPr="000B56D3" w:rsidTr="00472D1B">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400"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34"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418" w:type="pct"/>
          </w:tcPr>
          <w:p w:rsidR="00472D1B" w:rsidRPr="00BA0897" w:rsidRDefault="00472D1B" w:rsidP="00BA0897">
            <w:pPr>
              <w:jc w:val="right"/>
              <w:outlineLvl w:val="0"/>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r>
      <w:tr w:rsidR="00472D1B" w:rsidRPr="000B56D3" w:rsidTr="00472D1B">
        <w:trPr>
          <w:trHeight w:val="149"/>
        </w:trPr>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vMerge/>
          </w:tcPr>
          <w:p w:rsidR="00472D1B" w:rsidRPr="00E838D8" w:rsidRDefault="00472D1B" w:rsidP="00092A2F">
            <w:pPr>
              <w:rPr>
                <w:rFonts w:ascii="Times New Roman" w:eastAsiaTheme="minorHAnsi" w:hAnsi="Times New Roman"/>
                <w:sz w:val="18"/>
                <w:szCs w:val="18"/>
                <w:lang w:eastAsia="en-US"/>
              </w:rPr>
            </w:pPr>
          </w:p>
        </w:tc>
        <w:tc>
          <w:tcPr>
            <w:tcW w:w="736" w:type="pct"/>
            <w:vMerge/>
          </w:tcPr>
          <w:p w:rsidR="00472D1B" w:rsidRPr="00E838D8" w:rsidRDefault="00472D1B" w:rsidP="00092A2F">
            <w:pPr>
              <w:rPr>
                <w:rFonts w:ascii="Times New Roman" w:eastAsiaTheme="minorHAnsi" w:hAnsi="Times New Roman"/>
                <w:sz w:val="18"/>
                <w:szCs w:val="18"/>
                <w:lang w:eastAsia="en-US"/>
              </w:rPr>
            </w:pPr>
          </w:p>
        </w:tc>
        <w:tc>
          <w:tcPr>
            <w:tcW w:w="628" w:type="pct"/>
          </w:tcPr>
          <w:p w:rsidR="00472D1B" w:rsidRPr="00E838D8" w:rsidRDefault="00472D1B" w:rsidP="00092A2F">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472D1B" w:rsidRPr="000B56D3" w:rsidRDefault="00472D1B" w:rsidP="00092A2F">
            <w:pPr>
              <w:jc w:val="right"/>
              <w:outlineLvl w:val="0"/>
              <w:rPr>
                <w:rFonts w:ascii="Times New Roman" w:eastAsiaTheme="minorHAnsi" w:hAnsi="Times New Roman"/>
                <w:sz w:val="20"/>
                <w:lang w:eastAsia="en-US"/>
              </w:rPr>
            </w:pPr>
          </w:p>
        </w:tc>
        <w:tc>
          <w:tcPr>
            <w:tcW w:w="360" w:type="pct"/>
          </w:tcPr>
          <w:p w:rsidR="00472D1B" w:rsidRPr="00BA0897" w:rsidRDefault="00472D1B" w:rsidP="00092A2F">
            <w:pPr>
              <w:jc w:val="right"/>
              <w:rPr>
                <w:rFonts w:ascii="Times New Roman" w:eastAsiaTheme="minorHAnsi" w:hAnsi="Times New Roman"/>
                <w:sz w:val="20"/>
                <w:lang w:eastAsia="en-US"/>
              </w:rPr>
            </w:pPr>
          </w:p>
        </w:tc>
        <w:tc>
          <w:tcPr>
            <w:tcW w:w="360" w:type="pct"/>
          </w:tcPr>
          <w:p w:rsidR="00472D1B" w:rsidRPr="00BA0897" w:rsidRDefault="00472D1B" w:rsidP="00092A2F">
            <w:pPr>
              <w:jc w:val="right"/>
              <w:rPr>
                <w:rFonts w:ascii="Times New Roman" w:eastAsiaTheme="minorHAnsi" w:hAnsi="Times New Roman"/>
                <w:sz w:val="20"/>
                <w:lang w:eastAsia="en-US"/>
              </w:rPr>
            </w:pPr>
          </w:p>
        </w:tc>
        <w:tc>
          <w:tcPr>
            <w:tcW w:w="360" w:type="pct"/>
          </w:tcPr>
          <w:p w:rsidR="00472D1B" w:rsidRPr="00BA0897" w:rsidRDefault="00472D1B" w:rsidP="00092A2F">
            <w:pPr>
              <w:jc w:val="right"/>
              <w:rPr>
                <w:rFonts w:ascii="Times New Roman" w:eastAsiaTheme="minorHAnsi" w:hAnsi="Times New Roman"/>
                <w:sz w:val="20"/>
                <w:lang w:eastAsia="en-US"/>
              </w:rPr>
            </w:pPr>
          </w:p>
        </w:tc>
        <w:tc>
          <w:tcPr>
            <w:tcW w:w="400" w:type="pct"/>
          </w:tcPr>
          <w:p w:rsidR="00472D1B" w:rsidRPr="00BA0897" w:rsidRDefault="00472D1B" w:rsidP="00092A2F">
            <w:pPr>
              <w:jc w:val="right"/>
              <w:rPr>
                <w:rFonts w:ascii="Times New Roman" w:eastAsiaTheme="minorHAnsi" w:hAnsi="Times New Roman"/>
                <w:sz w:val="20"/>
                <w:lang w:eastAsia="en-US"/>
              </w:rPr>
            </w:pPr>
          </w:p>
        </w:tc>
        <w:tc>
          <w:tcPr>
            <w:tcW w:w="334" w:type="pct"/>
          </w:tcPr>
          <w:p w:rsidR="00472D1B" w:rsidRPr="00BA0897" w:rsidRDefault="00472D1B" w:rsidP="00092A2F">
            <w:pPr>
              <w:jc w:val="right"/>
              <w:rPr>
                <w:rFonts w:ascii="Times New Roman" w:eastAsiaTheme="minorHAnsi" w:hAnsi="Times New Roman"/>
                <w:sz w:val="20"/>
                <w:lang w:eastAsia="en-US"/>
              </w:rPr>
            </w:pPr>
          </w:p>
        </w:tc>
        <w:tc>
          <w:tcPr>
            <w:tcW w:w="418" w:type="pct"/>
          </w:tcPr>
          <w:p w:rsidR="00472D1B" w:rsidRPr="000B56D3" w:rsidRDefault="00472D1B" w:rsidP="00092A2F">
            <w:pPr>
              <w:rPr>
                <w:rFonts w:ascii="Times New Roman" w:eastAsiaTheme="minorHAnsi" w:hAnsi="Times New Roman"/>
                <w:sz w:val="20"/>
                <w:lang w:eastAsia="en-US"/>
              </w:rPr>
            </w:pPr>
          </w:p>
        </w:tc>
      </w:tr>
      <w:tr w:rsidR="00472D1B" w:rsidTr="00472D1B">
        <w:trPr>
          <w:trHeight w:val="149"/>
        </w:trPr>
        <w:tc>
          <w:tcPr>
            <w:tcW w:w="144" w:type="pct"/>
            <w:vMerge/>
          </w:tcPr>
          <w:p w:rsidR="00472D1B" w:rsidRPr="00E838D8" w:rsidRDefault="00472D1B" w:rsidP="00092A2F">
            <w:pPr>
              <w:rPr>
                <w:rFonts w:ascii="Times New Roman" w:eastAsiaTheme="minorHAnsi" w:hAnsi="Times New Roman"/>
                <w:sz w:val="18"/>
                <w:szCs w:val="18"/>
                <w:lang w:eastAsia="en-US"/>
              </w:rPr>
            </w:pPr>
          </w:p>
        </w:tc>
        <w:tc>
          <w:tcPr>
            <w:tcW w:w="914" w:type="pct"/>
            <w:shd w:val="clear" w:color="auto" w:fill="auto"/>
          </w:tcPr>
          <w:p w:rsidR="00472D1B" w:rsidRPr="00E838D8" w:rsidRDefault="00472D1B" w:rsidP="00092A2F">
            <w:pPr>
              <w:rPr>
                <w:rFonts w:ascii="Times New Roman" w:eastAsiaTheme="minorHAnsi" w:hAnsi="Times New Roman"/>
                <w:sz w:val="18"/>
                <w:szCs w:val="18"/>
                <w:lang w:eastAsia="en-US"/>
              </w:rPr>
            </w:pPr>
          </w:p>
        </w:tc>
        <w:tc>
          <w:tcPr>
            <w:tcW w:w="1364" w:type="pct"/>
            <w:gridSpan w:val="2"/>
            <w:shd w:val="clear" w:color="auto" w:fill="auto"/>
          </w:tcPr>
          <w:p w:rsidR="00472D1B" w:rsidRPr="00E838D8" w:rsidRDefault="00472D1B" w:rsidP="00D92B8A">
            <w:pPr>
              <w:rPr>
                <w:rFonts w:ascii="Times New Roman" w:eastAsiaTheme="minorHAnsi" w:hAnsi="Times New Roman"/>
                <w:sz w:val="18"/>
                <w:szCs w:val="18"/>
                <w:lang w:eastAsia="en-US"/>
              </w:rPr>
            </w:pPr>
            <w:r>
              <w:rPr>
                <w:rFonts w:ascii="Times New Roman" w:eastAsiaTheme="minorHAnsi" w:hAnsi="Times New Roman"/>
                <w:sz w:val="18"/>
                <w:szCs w:val="18"/>
                <w:lang w:eastAsia="en-US"/>
              </w:rPr>
              <w:t>ВСЕГО</w:t>
            </w:r>
          </w:p>
        </w:tc>
        <w:tc>
          <w:tcPr>
            <w:tcW w:w="346"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48</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096,60</w:t>
            </w:r>
          </w:p>
        </w:tc>
        <w:tc>
          <w:tcPr>
            <w:tcW w:w="360"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55</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973,10</w:t>
            </w:r>
          </w:p>
        </w:tc>
        <w:tc>
          <w:tcPr>
            <w:tcW w:w="360"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29</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350,40</w:t>
            </w:r>
          </w:p>
        </w:tc>
        <w:tc>
          <w:tcPr>
            <w:tcW w:w="360"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26</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359,30</w:t>
            </w:r>
          </w:p>
        </w:tc>
        <w:tc>
          <w:tcPr>
            <w:tcW w:w="400"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15</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004,90</w:t>
            </w:r>
          </w:p>
        </w:tc>
        <w:tc>
          <w:tcPr>
            <w:tcW w:w="334"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15</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004,90</w:t>
            </w:r>
          </w:p>
        </w:tc>
        <w:tc>
          <w:tcPr>
            <w:tcW w:w="418" w:type="pct"/>
            <w:vAlign w:val="bottom"/>
          </w:tcPr>
          <w:p w:rsidR="00472D1B" w:rsidRPr="00195EE7" w:rsidRDefault="00472D1B">
            <w:pPr>
              <w:jc w:val="right"/>
              <w:rPr>
                <w:rFonts w:ascii="Times New Roman" w:eastAsiaTheme="minorHAnsi" w:hAnsi="Times New Roman"/>
                <w:sz w:val="20"/>
                <w:lang w:eastAsia="en-US"/>
              </w:rPr>
            </w:pPr>
            <w:r w:rsidRPr="00195EE7">
              <w:rPr>
                <w:rFonts w:ascii="Times New Roman" w:eastAsiaTheme="minorHAnsi" w:hAnsi="Times New Roman"/>
                <w:sz w:val="20"/>
                <w:lang w:eastAsia="en-US"/>
              </w:rPr>
              <w:t>189</w:t>
            </w:r>
            <w:r>
              <w:rPr>
                <w:rFonts w:ascii="Times New Roman" w:eastAsiaTheme="minorHAnsi" w:hAnsi="Times New Roman"/>
                <w:sz w:val="20"/>
                <w:lang w:eastAsia="en-US"/>
              </w:rPr>
              <w:t xml:space="preserve"> </w:t>
            </w:r>
            <w:r w:rsidRPr="00195EE7">
              <w:rPr>
                <w:rFonts w:ascii="Times New Roman" w:eastAsiaTheme="minorHAnsi" w:hAnsi="Times New Roman"/>
                <w:sz w:val="20"/>
                <w:lang w:eastAsia="en-US"/>
              </w:rPr>
              <w:t>789,20</w:t>
            </w:r>
          </w:p>
        </w:tc>
      </w:tr>
      <w:tr w:rsidR="000C7BCC" w:rsidRPr="00E838D8" w:rsidTr="009566D9">
        <w:trPr>
          <w:trHeight w:val="20"/>
        </w:trPr>
        <w:tc>
          <w:tcPr>
            <w:tcW w:w="144" w:type="pct"/>
            <w:vMerge w:val="restart"/>
          </w:tcPr>
          <w:p w:rsidR="000C7BCC" w:rsidRPr="00E838D8" w:rsidRDefault="000C7BCC" w:rsidP="009566D9">
            <w:pPr>
              <w:rPr>
                <w:rFonts w:ascii="Times New Roman" w:eastAsiaTheme="minorHAnsi" w:hAnsi="Times New Roman"/>
                <w:sz w:val="18"/>
                <w:szCs w:val="18"/>
                <w:lang w:eastAsia="en-US"/>
              </w:rPr>
            </w:pPr>
          </w:p>
        </w:tc>
        <w:tc>
          <w:tcPr>
            <w:tcW w:w="914" w:type="pct"/>
            <w:vMerge w:val="restart"/>
          </w:tcPr>
          <w:p w:rsidR="000C7BCC" w:rsidRPr="00D92B8A" w:rsidRDefault="000C7BCC" w:rsidP="009566D9">
            <w:pPr>
              <w:rPr>
                <w:rFonts w:ascii="Times New Roman" w:hAnsi="Times New Roman"/>
                <w:bCs/>
                <w:color w:val="000000"/>
                <w:sz w:val="18"/>
                <w:szCs w:val="14"/>
              </w:rPr>
            </w:pPr>
            <w:r w:rsidRPr="00D92B8A">
              <w:rPr>
                <w:rFonts w:ascii="Times New Roman" w:hAnsi="Times New Roman"/>
                <w:bCs/>
                <w:color w:val="000000"/>
                <w:sz w:val="18"/>
                <w:szCs w:val="14"/>
              </w:rPr>
              <w:t>Региональный проект</w:t>
            </w:r>
          </w:p>
          <w:p w:rsidR="000C7BCC" w:rsidRPr="00D92B8A" w:rsidRDefault="000C7BCC" w:rsidP="009566D9">
            <w:pPr>
              <w:rPr>
                <w:rFonts w:ascii="Times New Roman" w:hAnsi="Times New Roman"/>
                <w:bCs/>
                <w:color w:val="000000"/>
                <w:sz w:val="18"/>
                <w:szCs w:val="14"/>
              </w:rPr>
            </w:pPr>
            <w:r>
              <w:rPr>
                <w:rFonts w:ascii="Times New Roman" w:hAnsi="Times New Roman"/>
                <w:bCs/>
                <w:color w:val="000000"/>
                <w:sz w:val="18"/>
                <w:szCs w:val="14"/>
              </w:rPr>
              <w:t xml:space="preserve"> «</w:t>
            </w:r>
            <w:r w:rsidRPr="00195EE7">
              <w:rPr>
                <w:rFonts w:ascii="Times New Roman" w:hAnsi="Times New Roman"/>
                <w:bCs/>
                <w:color w:val="000000"/>
                <w:sz w:val="18"/>
                <w:szCs w:val="14"/>
              </w:rPr>
              <w:t>Экспорт услуг»</w:t>
            </w:r>
          </w:p>
          <w:p w:rsidR="000C7BCC" w:rsidRPr="00D92B8A" w:rsidRDefault="000C7BCC" w:rsidP="009566D9">
            <w:pPr>
              <w:rPr>
                <w:rFonts w:ascii="Times New Roman" w:hAnsi="Times New Roman"/>
                <w:bCs/>
                <w:color w:val="000000"/>
                <w:sz w:val="18"/>
                <w:szCs w:val="14"/>
              </w:rPr>
            </w:pPr>
          </w:p>
          <w:p w:rsidR="000C7BCC" w:rsidRPr="00D92B8A" w:rsidRDefault="000C7BCC" w:rsidP="009566D9">
            <w:pPr>
              <w:rPr>
                <w:rFonts w:ascii="Times New Roman" w:hAnsi="Times New Roman"/>
                <w:bCs/>
                <w:color w:val="000000"/>
                <w:sz w:val="18"/>
                <w:szCs w:val="14"/>
              </w:rPr>
            </w:pPr>
          </w:p>
        </w:tc>
        <w:tc>
          <w:tcPr>
            <w:tcW w:w="736" w:type="pct"/>
            <w:vMerge w:val="restart"/>
          </w:tcPr>
          <w:p w:rsidR="000C7BCC" w:rsidRPr="002D4722" w:rsidRDefault="000C7BCC" w:rsidP="009566D9">
            <w:pPr>
              <w:rPr>
                <w:rFonts w:ascii="Times New Roman" w:eastAsiaTheme="minorHAnsi" w:hAnsi="Times New Roman"/>
                <w:b/>
                <w:sz w:val="18"/>
                <w:szCs w:val="18"/>
                <w:lang w:eastAsia="en-US"/>
              </w:rPr>
            </w:pPr>
            <w:r w:rsidRPr="00E838D8">
              <w:rPr>
                <w:rFonts w:ascii="Times New Roman" w:eastAsiaTheme="minorHAnsi" w:hAnsi="Times New Roman"/>
                <w:sz w:val="18"/>
                <w:szCs w:val="18"/>
                <w:lang w:eastAsia="en-US"/>
              </w:rPr>
              <w:t>Федеральный бюджет</w:t>
            </w:r>
          </w:p>
        </w:tc>
        <w:tc>
          <w:tcPr>
            <w:tcW w:w="628" w:type="pct"/>
          </w:tcPr>
          <w:p w:rsidR="000C7BCC" w:rsidRPr="00E838D8" w:rsidRDefault="000C7BCC" w:rsidP="009566D9">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Текущие расходы</w:t>
            </w:r>
          </w:p>
        </w:tc>
        <w:tc>
          <w:tcPr>
            <w:tcW w:w="346"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00"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334" w:type="pct"/>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18" w:type="pct"/>
            <w:vAlign w:val="bottom"/>
          </w:tcPr>
          <w:p w:rsidR="000C7BCC" w:rsidRPr="000C7BCC" w:rsidRDefault="000C7BCC">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45 444,0</w:t>
            </w:r>
          </w:p>
        </w:tc>
      </w:tr>
      <w:tr w:rsidR="00472D1B" w:rsidTr="00472D1B">
        <w:tc>
          <w:tcPr>
            <w:tcW w:w="144" w:type="pct"/>
            <w:vMerge/>
          </w:tcPr>
          <w:p w:rsidR="00472D1B" w:rsidRPr="00E838D8" w:rsidRDefault="00472D1B" w:rsidP="009566D9">
            <w:pPr>
              <w:rPr>
                <w:rFonts w:ascii="Times New Roman" w:eastAsiaTheme="minorHAnsi" w:hAnsi="Times New Roman"/>
                <w:sz w:val="18"/>
                <w:szCs w:val="18"/>
                <w:lang w:eastAsia="en-US"/>
              </w:rPr>
            </w:pPr>
          </w:p>
        </w:tc>
        <w:tc>
          <w:tcPr>
            <w:tcW w:w="914" w:type="pct"/>
            <w:vMerge/>
          </w:tcPr>
          <w:p w:rsidR="00472D1B" w:rsidRPr="000B56D3" w:rsidRDefault="00472D1B" w:rsidP="009566D9">
            <w:pPr>
              <w:rPr>
                <w:rFonts w:ascii="Times New Roman" w:hAnsi="Times New Roman"/>
                <w:b/>
                <w:bCs/>
                <w:color w:val="000000"/>
                <w:sz w:val="18"/>
                <w:szCs w:val="14"/>
              </w:rPr>
            </w:pPr>
          </w:p>
        </w:tc>
        <w:tc>
          <w:tcPr>
            <w:tcW w:w="736" w:type="pct"/>
            <w:vMerge/>
          </w:tcPr>
          <w:p w:rsidR="00472D1B" w:rsidRPr="00E838D8" w:rsidRDefault="00472D1B" w:rsidP="009566D9">
            <w:pPr>
              <w:rPr>
                <w:rFonts w:ascii="Times New Roman" w:eastAsiaTheme="minorHAnsi" w:hAnsi="Times New Roman"/>
                <w:sz w:val="18"/>
                <w:szCs w:val="18"/>
                <w:lang w:eastAsia="en-US"/>
              </w:rPr>
            </w:pPr>
          </w:p>
        </w:tc>
        <w:tc>
          <w:tcPr>
            <w:tcW w:w="628" w:type="pct"/>
          </w:tcPr>
          <w:p w:rsidR="00472D1B" w:rsidRPr="00E838D8" w:rsidRDefault="00472D1B" w:rsidP="009566D9">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Расходы развития</w:t>
            </w:r>
          </w:p>
        </w:tc>
        <w:tc>
          <w:tcPr>
            <w:tcW w:w="346" w:type="pct"/>
          </w:tcPr>
          <w:p w:rsidR="00472D1B" w:rsidRPr="000B56D3" w:rsidRDefault="00472D1B" w:rsidP="009566D9">
            <w:pPr>
              <w:jc w:val="right"/>
              <w:rPr>
                <w:rFonts w:ascii="Times New Roman" w:eastAsiaTheme="minorHAnsi" w:hAnsi="Times New Roman"/>
                <w:sz w:val="20"/>
                <w:lang w:eastAsia="en-US"/>
              </w:rPr>
            </w:pPr>
            <w:r w:rsidRPr="000B56D3">
              <w:rPr>
                <w:rFonts w:ascii="Times New Roman" w:eastAsiaTheme="minorHAnsi" w:hAnsi="Times New Roman"/>
                <w:sz w:val="20"/>
                <w:lang w:eastAsia="en-US"/>
              </w:rPr>
              <w:t>0,0</w:t>
            </w:r>
          </w:p>
        </w:tc>
        <w:tc>
          <w:tcPr>
            <w:tcW w:w="360"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c>
          <w:tcPr>
            <w:tcW w:w="360"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c>
          <w:tcPr>
            <w:tcW w:w="400"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c>
          <w:tcPr>
            <w:tcW w:w="334"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c>
          <w:tcPr>
            <w:tcW w:w="418" w:type="pct"/>
          </w:tcPr>
          <w:p w:rsidR="00472D1B" w:rsidRPr="000B56D3" w:rsidRDefault="00472D1B" w:rsidP="009566D9">
            <w:pPr>
              <w:jc w:val="right"/>
              <w:rPr>
                <w:sz w:val="20"/>
              </w:rPr>
            </w:pPr>
            <w:r w:rsidRPr="000B56D3">
              <w:rPr>
                <w:rFonts w:ascii="Times New Roman" w:eastAsiaTheme="minorHAnsi" w:hAnsi="Times New Roman"/>
                <w:sz w:val="20"/>
                <w:lang w:eastAsia="en-US"/>
              </w:rPr>
              <w:t>0,0</w:t>
            </w:r>
          </w:p>
        </w:tc>
      </w:tr>
      <w:tr w:rsidR="000C7BCC" w:rsidRPr="00E838D8" w:rsidTr="009566D9">
        <w:tc>
          <w:tcPr>
            <w:tcW w:w="144" w:type="pct"/>
            <w:vMerge/>
          </w:tcPr>
          <w:p w:rsidR="000C7BCC" w:rsidRPr="00E838D8" w:rsidRDefault="000C7BCC" w:rsidP="009566D9">
            <w:pPr>
              <w:rPr>
                <w:rFonts w:ascii="Times New Roman" w:eastAsiaTheme="minorHAnsi" w:hAnsi="Times New Roman"/>
                <w:sz w:val="18"/>
                <w:szCs w:val="18"/>
                <w:lang w:eastAsia="en-US"/>
              </w:rPr>
            </w:pPr>
          </w:p>
        </w:tc>
        <w:tc>
          <w:tcPr>
            <w:tcW w:w="914" w:type="pct"/>
            <w:vMerge/>
          </w:tcPr>
          <w:p w:rsidR="000C7BCC" w:rsidRPr="000B56D3" w:rsidRDefault="000C7BCC" w:rsidP="009566D9">
            <w:pPr>
              <w:rPr>
                <w:rFonts w:ascii="Times New Roman" w:hAnsi="Times New Roman"/>
                <w:b/>
                <w:bCs/>
                <w:color w:val="000000"/>
                <w:sz w:val="18"/>
                <w:szCs w:val="14"/>
              </w:rPr>
            </w:pPr>
          </w:p>
        </w:tc>
        <w:tc>
          <w:tcPr>
            <w:tcW w:w="736" w:type="pct"/>
            <w:vMerge/>
          </w:tcPr>
          <w:p w:rsidR="000C7BCC" w:rsidRPr="00E838D8" w:rsidRDefault="000C7BCC" w:rsidP="009566D9">
            <w:pPr>
              <w:rPr>
                <w:rFonts w:ascii="Times New Roman" w:eastAsiaTheme="minorHAnsi" w:hAnsi="Times New Roman"/>
                <w:sz w:val="18"/>
                <w:szCs w:val="18"/>
                <w:lang w:eastAsia="en-US"/>
              </w:rPr>
            </w:pPr>
          </w:p>
        </w:tc>
        <w:tc>
          <w:tcPr>
            <w:tcW w:w="628" w:type="pct"/>
          </w:tcPr>
          <w:p w:rsidR="000C7BCC" w:rsidRPr="00E838D8" w:rsidRDefault="000C7BCC" w:rsidP="009566D9">
            <w:pPr>
              <w:rPr>
                <w:rFonts w:ascii="Times New Roman" w:eastAsiaTheme="minorHAnsi" w:hAnsi="Times New Roman"/>
                <w:sz w:val="18"/>
                <w:szCs w:val="18"/>
                <w:lang w:eastAsia="en-US"/>
              </w:rPr>
            </w:pPr>
            <w:r w:rsidRPr="00E838D8">
              <w:rPr>
                <w:rFonts w:ascii="Times New Roman" w:eastAsiaTheme="minorHAnsi" w:hAnsi="Times New Roman"/>
                <w:sz w:val="18"/>
                <w:szCs w:val="18"/>
                <w:lang w:eastAsia="en-US"/>
              </w:rPr>
              <w:t>ИТОГО</w:t>
            </w:r>
          </w:p>
        </w:tc>
        <w:tc>
          <w:tcPr>
            <w:tcW w:w="346"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0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334"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18" w:type="pct"/>
            <w:vAlign w:val="bottom"/>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45 444,0</w:t>
            </w:r>
          </w:p>
        </w:tc>
      </w:tr>
      <w:tr w:rsidR="000C7BCC" w:rsidRPr="00E838D8" w:rsidTr="009566D9">
        <w:tc>
          <w:tcPr>
            <w:tcW w:w="144" w:type="pct"/>
            <w:vMerge/>
          </w:tcPr>
          <w:p w:rsidR="000C7BCC" w:rsidRPr="00E838D8" w:rsidRDefault="000C7BCC" w:rsidP="009566D9">
            <w:pPr>
              <w:rPr>
                <w:rFonts w:ascii="Times New Roman" w:eastAsiaTheme="minorHAnsi" w:hAnsi="Times New Roman"/>
                <w:sz w:val="18"/>
                <w:szCs w:val="18"/>
                <w:lang w:eastAsia="en-US"/>
              </w:rPr>
            </w:pPr>
          </w:p>
        </w:tc>
        <w:tc>
          <w:tcPr>
            <w:tcW w:w="914" w:type="pct"/>
            <w:vMerge/>
          </w:tcPr>
          <w:p w:rsidR="000C7BCC" w:rsidRPr="00E838D8" w:rsidRDefault="000C7BCC" w:rsidP="009566D9">
            <w:pPr>
              <w:rPr>
                <w:rFonts w:ascii="Times New Roman" w:eastAsiaTheme="minorHAnsi" w:hAnsi="Times New Roman"/>
                <w:sz w:val="18"/>
                <w:szCs w:val="18"/>
                <w:lang w:eastAsia="en-US"/>
              </w:rPr>
            </w:pPr>
          </w:p>
        </w:tc>
        <w:tc>
          <w:tcPr>
            <w:tcW w:w="1364" w:type="pct"/>
            <w:gridSpan w:val="2"/>
          </w:tcPr>
          <w:p w:rsidR="000C7BCC" w:rsidRPr="00E838D8" w:rsidRDefault="000C7BCC" w:rsidP="009566D9">
            <w:pPr>
              <w:rPr>
                <w:rFonts w:ascii="Times New Roman" w:eastAsiaTheme="minorHAnsi" w:hAnsi="Times New Roman"/>
                <w:sz w:val="18"/>
                <w:szCs w:val="18"/>
                <w:lang w:eastAsia="en-US"/>
              </w:rPr>
            </w:pPr>
            <w:r>
              <w:rPr>
                <w:rFonts w:ascii="Times New Roman" w:eastAsiaTheme="minorHAnsi" w:hAnsi="Times New Roman"/>
                <w:sz w:val="18"/>
                <w:szCs w:val="18"/>
                <w:lang w:eastAsia="en-US"/>
              </w:rPr>
              <w:t>ВСЕГО</w:t>
            </w:r>
          </w:p>
        </w:tc>
        <w:tc>
          <w:tcPr>
            <w:tcW w:w="346"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6 616,4</w:t>
            </w:r>
          </w:p>
        </w:tc>
        <w:tc>
          <w:tcPr>
            <w:tcW w:w="36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00"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334" w:type="pct"/>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8 531,6</w:t>
            </w:r>
          </w:p>
        </w:tc>
        <w:tc>
          <w:tcPr>
            <w:tcW w:w="418" w:type="pct"/>
            <w:vAlign w:val="bottom"/>
          </w:tcPr>
          <w:p w:rsidR="000C7BCC" w:rsidRPr="000C7BCC" w:rsidRDefault="000C7BCC" w:rsidP="009566D9">
            <w:pPr>
              <w:jc w:val="right"/>
              <w:rPr>
                <w:rFonts w:ascii="Times New Roman" w:eastAsiaTheme="minorHAnsi" w:hAnsi="Times New Roman"/>
                <w:sz w:val="20"/>
                <w:lang w:eastAsia="en-US"/>
              </w:rPr>
            </w:pPr>
            <w:r w:rsidRPr="000C7BCC">
              <w:rPr>
                <w:rFonts w:ascii="Times New Roman" w:eastAsiaTheme="minorHAnsi" w:hAnsi="Times New Roman"/>
                <w:sz w:val="20"/>
                <w:lang w:eastAsia="en-US"/>
              </w:rPr>
              <w:t>45 444,0</w:t>
            </w:r>
          </w:p>
        </w:tc>
      </w:tr>
    </w:tbl>
    <w:p w:rsidR="000B56D3" w:rsidRDefault="000B56D3"/>
    <w:p w:rsidR="000B56D3" w:rsidRDefault="000B56D3"/>
    <w:p w:rsidR="00E549D7" w:rsidRDefault="00E549D7" w:rsidP="00E549D7">
      <w:pPr>
        <w:tabs>
          <w:tab w:val="left" w:pos="14317"/>
        </w:tabs>
        <w:ind w:left="9639" w:right="567"/>
        <w:jc w:val="both"/>
        <w:rPr>
          <w:rFonts w:ascii="Times New Roman" w:hAnsi="Times New Roman"/>
          <w:lang w:val="en-US"/>
        </w:rPr>
      </w:pPr>
    </w:p>
    <w:p w:rsidR="00C921E1" w:rsidRDefault="00C921E1" w:rsidP="00E549D7">
      <w:pPr>
        <w:tabs>
          <w:tab w:val="left" w:pos="14317"/>
        </w:tabs>
        <w:ind w:left="9639" w:right="567"/>
        <w:jc w:val="both"/>
        <w:rPr>
          <w:rFonts w:ascii="Times New Roman" w:hAnsi="Times New Roman"/>
          <w:lang w:val="en-US"/>
        </w:rPr>
      </w:pPr>
    </w:p>
    <w:p w:rsidR="00C921E1" w:rsidRDefault="00C921E1" w:rsidP="00E549D7">
      <w:pPr>
        <w:tabs>
          <w:tab w:val="left" w:pos="14317"/>
        </w:tabs>
        <w:ind w:left="9639" w:right="567"/>
        <w:jc w:val="both"/>
        <w:rPr>
          <w:rFonts w:ascii="Times New Roman" w:hAnsi="Times New Roman"/>
          <w:lang w:val="en-US"/>
        </w:rPr>
      </w:pPr>
    </w:p>
    <w:p w:rsidR="00C921E1" w:rsidRDefault="00C921E1" w:rsidP="00E549D7">
      <w:pPr>
        <w:tabs>
          <w:tab w:val="left" w:pos="14317"/>
        </w:tabs>
        <w:ind w:left="9639" w:right="567"/>
        <w:jc w:val="both"/>
        <w:rPr>
          <w:rFonts w:ascii="Times New Roman" w:hAnsi="Times New Roman"/>
          <w:lang w:val="en-US"/>
        </w:rPr>
      </w:pPr>
    </w:p>
    <w:p w:rsidR="00C921E1" w:rsidRDefault="00C921E1" w:rsidP="00E549D7">
      <w:pPr>
        <w:tabs>
          <w:tab w:val="left" w:pos="14317"/>
        </w:tabs>
        <w:ind w:left="9639" w:right="567"/>
        <w:jc w:val="both"/>
        <w:rPr>
          <w:rFonts w:ascii="Times New Roman" w:hAnsi="Times New Roman"/>
          <w:lang w:val="en-US"/>
        </w:rPr>
      </w:pPr>
    </w:p>
    <w:p w:rsidR="00C921E1" w:rsidRDefault="00C921E1" w:rsidP="00E549D7">
      <w:pPr>
        <w:tabs>
          <w:tab w:val="left" w:pos="14317"/>
        </w:tabs>
        <w:ind w:left="9639" w:right="567"/>
        <w:jc w:val="both"/>
        <w:rPr>
          <w:rFonts w:ascii="Times New Roman" w:hAnsi="Times New Roman"/>
          <w:lang w:val="en-US"/>
        </w:rPr>
      </w:pPr>
    </w:p>
    <w:p w:rsidR="00C921E1" w:rsidRPr="00C921E1" w:rsidRDefault="00C921E1" w:rsidP="00E549D7">
      <w:pPr>
        <w:tabs>
          <w:tab w:val="left" w:pos="14317"/>
        </w:tabs>
        <w:ind w:left="9639" w:right="567"/>
        <w:jc w:val="both"/>
        <w:rPr>
          <w:rFonts w:ascii="Times New Roman" w:hAnsi="Times New Roman"/>
          <w:lang w:val="en-US"/>
        </w:rPr>
      </w:pPr>
    </w:p>
    <w:p w:rsidR="00E549D7" w:rsidRPr="00E838D8" w:rsidRDefault="00E549D7" w:rsidP="00E549D7">
      <w:pPr>
        <w:jc w:val="center"/>
        <w:rPr>
          <w:rFonts w:ascii="Times New Roman" w:eastAsiaTheme="minorHAnsi" w:hAnsi="Times New Roman"/>
          <w:b/>
          <w:szCs w:val="24"/>
          <w:lang w:eastAsia="en-US"/>
        </w:rPr>
      </w:pPr>
      <w:r w:rsidRPr="00E838D8">
        <w:rPr>
          <w:rFonts w:ascii="Times New Roman" w:eastAsiaTheme="minorHAnsi" w:hAnsi="Times New Roman"/>
          <w:b/>
          <w:szCs w:val="24"/>
          <w:lang w:eastAsia="en-US"/>
        </w:rPr>
        <w:lastRenderedPageBreak/>
        <w:t>ОБЪЕМ</w:t>
      </w:r>
    </w:p>
    <w:p w:rsidR="00E549D7" w:rsidRPr="00C921E1" w:rsidRDefault="00E549D7" w:rsidP="00E549D7">
      <w:pPr>
        <w:jc w:val="center"/>
        <w:rPr>
          <w:rFonts w:ascii="Times New Roman" w:eastAsiaTheme="minorHAnsi" w:hAnsi="Times New Roman"/>
          <w:b/>
          <w:szCs w:val="24"/>
          <w:lang w:val="en-US" w:eastAsia="en-US"/>
        </w:rPr>
      </w:pPr>
      <w:r w:rsidRPr="00E838D8">
        <w:rPr>
          <w:rFonts w:ascii="Times New Roman" w:eastAsiaTheme="minorHAnsi" w:hAnsi="Times New Roman"/>
          <w:b/>
          <w:szCs w:val="24"/>
          <w:lang w:eastAsia="en-US"/>
        </w:rPr>
        <w:t>финансирования государств</w:t>
      </w:r>
      <w:r w:rsidR="00C921E1">
        <w:rPr>
          <w:rFonts w:ascii="Times New Roman" w:eastAsiaTheme="minorHAnsi" w:hAnsi="Times New Roman"/>
          <w:b/>
          <w:szCs w:val="24"/>
          <w:lang w:eastAsia="en-US"/>
        </w:rPr>
        <w:t xml:space="preserve">енной программы </w:t>
      </w:r>
    </w:p>
    <w:p w:rsidR="005F79AC" w:rsidRPr="00E838D8" w:rsidRDefault="005F79AC" w:rsidP="005F79AC">
      <w:pPr>
        <w:jc w:val="right"/>
        <w:rPr>
          <w:rFonts w:ascii="Times New Roman" w:hAnsi="Times New Roman"/>
          <w:b/>
          <w:szCs w:val="24"/>
        </w:rPr>
      </w:pPr>
      <w:r w:rsidRPr="00E838D8">
        <w:rPr>
          <w:rFonts w:ascii="Times New Roman" w:eastAsiaTheme="minorHAnsi" w:hAnsi="Times New Roman"/>
          <w:szCs w:val="24"/>
          <w:lang w:eastAsia="en-US"/>
        </w:rPr>
        <w:t>Таблица 7</w:t>
      </w:r>
    </w:p>
    <w:p w:rsidR="00E549D7" w:rsidRPr="00E838D8" w:rsidRDefault="00E549D7" w:rsidP="00E549D7">
      <w:pPr>
        <w:jc w:val="center"/>
        <w:rPr>
          <w:rFonts w:ascii="Times New Roman" w:eastAsiaTheme="minorHAnsi" w:hAnsi="Times New Roman"/>
          <w:szCs w:val="24"/>
          <w:lang w:eastAsia="en-US"/>
        </w:rPr>
      </w:pPr>
    </w:p>
    <w:p w:rsidR="00E549D7" w:rsidRPr="00E838D8" w:rsidRDefault="00E549D7" w:rsidP="00E549D7">
      <w:pPr>
        <w:ind w:firstLine="540"/>
        <w:jc w:val="both"/>
        <w:outlineLvl w:val="0"/>
        <w:rPr>
          <w:rFonts w:ascii="Times New Roman" w:eastAsiaTheme="minorHAnsi" w:hAnsi="Times New Roman"/>
          <w:sz w:val="20"/>
          <w:lang w:eastAsia="en-US"/>
        </w:rPr>
      </w:pPr>
    </w:p>
    <w:p w:rsidR="00E549D7" w:rsidRPr="00E838D8" w:rsidRDefault="00E549D7" w:rsidP="00E549D7">
      <w:pPr>
        <w:spacing w:line="1" w:lineRule="atLeast"/>
        <w:contextualSpacing/>
        <w:rPr>
          <w:sz w:val="2"/>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06"/>
        <w:gridCol w:w="3005"/>
        <w:gridCol w:w="2363"/>
        <w:gridCol w:w="1276"/>
        <w:gridCol w:w="1134"/>
        <w:gridCol w:w="1173"/>
        <w:gridCol w:w="1110"/>
        <w:gridCol w:w="1217"/>
        <w:gridCol w:w="1244"/>
        <w:gridCol w:w="1777"/>
      </w:tblGrid>
      <w:tr w:rsidR="00E549D7" w:rsidRPr="00E838D8" w:rsidTr="000C7BCC">
        <w:trPr>
          <w:trHeight w:val="275"/>
          <w:tblHeader/>
        </w:trPr>
        <w:tc>
          <w:tcPr>
            <w:tcW w:w="171" w:type="pct"/>
            <w:vMerge w:val="restart"/>
            <w:vAlign w:val="center"/>
          </w:tcPr>
          <w:p w:rsidR="00E549D7" w:rsidRPr="00E838D8" w:rsidRDefault="00E549D7" w:rsidP="00AA41FF">
            <w:pPr>
              <w:spacing w:line="1" w:lineRule="atLeast"/>
              <w:contextualSpacing/>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 xml:space="preserve">№ </w:t>
            </w:r>
            <w:proofErr w:type="spellStart"/>
            <w:proofErr w:type="gramStart"/>
            <w:r w:rsidRPr="00E838D8">
              <w:rPr>
                <w:rFonts w:ascii="Times New Roman" w:eastAsiaTheme="minorHAnsi" w:hAnsi="Times New Roman"/>
                <w:b/>
                <w:sz w:val="18"/>
                <w:szCs w:val="18"/>
                <w:lang w:eastAsia="en-US"/>
              </w:rPr>
              <w:t>п</w:t>
            </w:r>
            <w:proofErr w:type="spellEnd"/>
            <w:proofErr w:type="gramEnd"/>
            <w:r w:rsidRPr="00E838D8">
              <w:rPr>
                <w:rFonts w:ascii="Times New Roman" w:eastAsiaTheme="minorHAnsi" w:hAnsi="Times New Roman"/>
                <w:b/>
                <w:sz w:val="18"/>
                <w:szCs w:val="18"/>
                <w:lang w:eastAsia="en-US"/>
              </w:rPr>
              <w:t>/</w:t>
            </w:r>
            <w:proofErr w:type="spellStart"/>
            <w:r w:rsidRPr="00E838D8">
              <w:rPr>
                <w:rFonts w:ascii="Times New Roman" w:eastAsiaTheme="minorHAnsi" w:hAnsi="Times New Roman"/>
                <w:b/>
                <w:sz w:val="18"/>
                <w:szCs w:val="18"/>
                <w:lang w:eastAsia="en-US"/>
              </w:rPr>
              <w:t>п</w:t>
            </w:r>
            <w:proofErr w:type="spellEnd"/>
          </w:p>
        </w:tc>
        <w:tc>
          <w:tcPr>
            <w:tcW w:w="1015" w:type="pct"/>
            <w:vMerge w:val="restart"/>
            <w:vAlign w:val="center"/>
          </w:tcPr>
          <w:p w:rsidR="00E549D7" w:rsidRPr="00E838D8" w:rsidRDefault="00E549D7" w:rsidP="00AA41FF">
            <w:pPr>
              <w:spacing w:line="1" w:lineRule="atLeast"/>
              <w:contextualSpacing/>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Наименование ответственного исполнителя, соисполнителя, участника государственной программы</w:t>
            </w:r>
          </w:p>
        </w:tc>
        <w:tc>
          <w:tcPr>
            <w:tcW w:w="798" w:type="pct"/>
            <w:vMerge w:val="restart"/>
            <w:vAlign w:val="center"/>
          </w:tcPr>
          <w:p w:rsidR="00E549D7" w:rsidRPr="00E838D8" w:rsidRDefault="00E549D7" w:rsidP="00AA41FF">
            <w:pPr>
              <w:spacing w:line="1" w:lineRule="atLeast"/>
              <w:contextualSpacing/>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Вид источника финансирования</w:t>
            </w:r>
          </w:p>
        </w:tc>
        <w:tc>
          <w:tcPr>
            <w:tcW w:w="2416" w:type="pct"/>
            <w:gridSpan w:val="6"/>
            <w:vAlign w:val="center"/>
          </w:tcPr>
          <w:p w:rsidR="00E549D7" w:rsidRPr="00E838D8" w:rsidRDefault="00E549D7" w:rsidP="00AA41FF">
            <w:pPr>
              <w:spacing w:line="1" w:lineRule="atLeast"/>
              <w:contextualSpacing/>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Объем финансирования по годам, тыс. руб.</w:t>
            </w:r>
          </w:p>
        </w:tc>
        <w:tc>
          <w:tcPr>
            <w:tcW w:w="600" w:type="pct"/>
            <w:vMerge w:val="restart"/>
            <w:vAlign w:val="center"/>
          </w:tcPr>
          <w:p w:rsidR="00E549D7" w:rsidRPr="00E838D8" w:rsidRDefault="00E549D7" w:rsidP="00AA41FF">
            <w:pPr>
              <w:jc w:val="center"/>
              <w:rPr>
                <w:rFonts w:ascii="Times New Roman" w:eastAsiaTheme="minorHAnsi" w:hAnsi="Times New Roman"/>
                <w:b/>
                <w:sz w:val="18"/>
                <w:szCs w:val="18"/>
                <w:lang w:eastAsia="en-US"/>
              </w:rPr>
            </w:pPr>
            <w:r w:rsidRPr="00E838D8">
              <w:rPr>
                <w:rFonts w:ascii="Times New Roman" w:eastAsiaTheme="minorHAnsi" w:hAnsi="Times New Roman"/>
                <w:b/>
                <w:sz w:val="18"/>
                <w:szCs w:val="18"/>
                <w:lang w:eastAsia="en-US"/>
              </w:rPr>
              <w:t>ИТОГО</w:t>
            </w:r>
          </w:p>
        </w:tc>
      </w:tr>
      <w:tr w:rsidR="002D361F" w:rsidRPr="002D361F" w:rsidTr="000C7BCC">
        <w:trPr>
          <w:trHeight w:val="265"/>
        </w:trPr>
        <w:tc>
          <w:tcPr>
            <w:tcW w:w="171" w:type="pct"/>
            <w:vMerge/>
          </w:tcPr>
          <w:p w:rsidR="002D361F" w:rsidRPr="00E838D8" w:rsidRDefault="002D361F" w:rsidP="00AA41FF">
            <w:pPr>
              <w:spacing w:line="1" w:lineRule="atLeast"/>
              <w:contextualSpacing/>
              <w:jc w:val="center"/>
              <w:rPr>
                <w:rFonts w:ascii="Times New Roman" w:eastAsiaTheme="minorHAnsi" w:hAnsi="Times New Roman"/>
                <w:b/>
                <w:sz w:val="18"/>
                <w:szCs w:val="18"/>
                <w:lang w:eastAsia="en-US"/>
              </w:rPr>
            </w:pPr>
          </w:p>
        </w:tc>
        <w:tc>
          <w:tcPr>
            <w:tcW w:w="1015" w:type="pct"/>
            <w:vMerge/>
          </w:tcPr>
          <w:p w:rsidR="002D361F" w:rsidRPr="00E838D8" w:rsidRDefault="002D361F" w:rsidP="00AA41FF">
            <w:pPr>
              <w:spacing w:line="1" w:lineRule="atLeast"/>
              <w:contextualSpacing/>
              <w:jc w:val="center"/>
              <w:rPr>
                <w:rFonts w:ascii="Times New Roman" w:eastAsiaTheme="minorHAnsi" w:hAnsi="Times New Roman"/>
                <w:b/>
                <w:sz w:val="18"/>
                <w:szCs w:val="18"/>
                <w:lang w:eastAsia="en-US"/>
              </w:rPr>
            </w:pPr>
          </w:p>
        </w:tc>
        <w:tc>
          <w:tcPr>
            <w:tcW w:w="798" w:type="pct"/>
            <w:vMerge/>
          </w:tcPr>
          <w:p w:rsidR="002D361F" w:rsidRPr="00E838D8" w:rsidRDefault="002D361F" w:rsidP="00AA41FF">
            <w:pPr>
              <w:spacing w:line="1" w:lineRule="atLeast"/>
              <w:contextualSpacing/>
              <w:jc w:val="center"/>
              <w:rPr>
                <w:rFonts w:ascii="Times New Roman" w:eastAsiaTheme="minorHAnsi" w:hAnsi="Times New Roman"/>
                <w:b/>
                <w:sz w:val="18"/>
                <w:szCs w:val="18"/>
                <w:lang w:eastAsia="en-US"/>
              </w:rPr>
            </w:pPr>
          </w:p>
        </w:tc>
        <w:tc>
          <w:tcPr>
            <w:tcW w:w="431" w:type="pct"/>
            <w:vAlign w:val="center"/>
          </w:tcPr>
          <w:p w:rsidR="002D361F" w:rsidRPr="00E838D8" w:rsidRDefault="002D361F" w:rsidP="00E838D8">
            <w:pPr>
              <w:widowControl w:val="0"/>
              <w:jc w:val="center"/>
              <w:rPr>
                <w:rFonts w:ascii="Times New Roman" w:hAnsi="Times New Roman"/>
                <w:sz w:val="20"/>
              </w:rPr>
            </w:pPr>
            <w:r w:rsidRPr="00E838D8">
              <w:rPr>
                <w:rFonts w:ascii="Times New Roman" w:hAnsi="Times New Roman"/>
                <w:sz w:val="20"/>
              </w:rPr>
              <w:t>2019</w:t>
            </w:r>
            <w:r w:rsidRPr="00E838D8">
              <w:rPr>
                <w:rFonts w:ascii="Times New Roman" w:hAnsi="Times New Roman"/>
                <w:sz w:val="20"/>
                <w:lang w:val="en-US"/>
              </w:rPr>
              <w:t xml:space="preserve"> </w:t>
            </w:r>
            <w:r w:rsidRPr="00E838D8">
              <w:rPr>
                <w:rFonts w:ascii="Times New Roman" w:hAnsi="Times New Roman"/>
                <w:sz w:val="20"/>
              </w:rPr>
              <w:t>г.</w:t>
            </w:r>
          </w:p>
        </w:tc>
        <w:tc>
          <w:tcPr>
            <w:tcW w:w="383" w:type="pct"/>
            <w:vAlign w:val="center"/>
          </w:tcPr>
          <w:p w:rsidR="002D361F" w:rsidRPr="00E838D8" w:rsidRDefault="002D361F" w:rsidP="00E838D8">
            <w:pPr>
              <w:widowControl w:val="0"/>
              <w:jc w:val="center"/>
              <w:rPr>
                <w:rFonts w:ascii="Times New Roman" w:hAnsi="Times New Roman"/>
                <w:sz w:val="20"/>
              </w:rPr>
            </w:pPr>
            <w:r w:rsidRPr="00E838D8">
              <w:rPr>
                <w:rFonts w:ascii="Times New Roman" w:hAnsi="Times New Roman"/>
                <w:sz w:val="20"/>
              </w:rPr>
              <w:t>2020 г.</w:t>
            </w:r>
          </w:p>
        </w:tc>
        <w:tc>
          <w:tcPr>
            <w:tcW w:w="396" w:type="pct"/>
            <w:vAlign w:val="center"/>
          </w:tcPr>
          <w:p w:rsidR="002D361F" w:rsidRPr="00E838D8" w:rsidRDefault="002D361F" w:rsidP="00E838D8">
            <w:pPr>
              <w:widowControl w:val="0"/>
              <w:jc w:val="center"/>
              <w:rPr>
                <w:rFonts w:ascii="Times New Roman" w:hAnsi="Times New Roman"/>
                <w:sz w:val="20"/>
              </w:rPr>
            </w:pPr>
            <w:r w:rsidRPr="00E838D8">
              <w:rPr>
                <w:rFonts w:ascii="Times New Roman" w:hAnsi="Times New Roman"/>
                <w:sz w:val="20"/>
              </w:rPr>
              <w:t>2021 г.</w:t>
            </w:r>
          </w:p>
        </w:tc>
        <w:tc>
          <w:tcPr>
            <w:tcW w:w="375" w:type="pct"/>
            <w:vAlign w:val="center"/>
          </w:tcPr>
          <w:p w:rsidR="002D361F" w:rsidRPr="00E838D8" w:rsidRDefault="002D361F" w:rsidP="00E838D8">
            <w:pPr>
              <w:widowControl w:val="0"/>
              <w:jc w:val="center"/>
              <w:rPr>
                <w:rFonts w:ascii="Times New Roman" w:hAnsi="Times New Roman"/>
                <w:sz w:val="20"/>
              </w:rPr>
            </w:pPr>
            <w:r w:rsidRPr="00E838D8">
              <w:rPr>
                <w:rFonts w:ascii="Times New Roman" w:hAnsi="Times New Roman"/>
                <w:sz w:val="20"/>
              </w:rPr>
              <w:t>2022 г.</w:t>
            </w:r>
          </w:p>
        </w:tc>
        <w:tc>
          <w:tcPr>
            <w:tcW w:w="411" w:type="pct"/>
            <w:vAlign w:val="center"/>
          </w:tcPr>
          <w:p w:rsidR="002D361F" w:rsidRPr="00E838D8" w:rsidRDefault="002D361F" w:rsidP="00E838D8">
            <w:pPr>
              <w:widowControl w:val="0"/>
              <w:jc w:val="center"/>
              <w:rPr>
                <w:rFonts w:ascii="Times New Roman" w:hAnsi="Times New Roman"/>
                <w:sz w:val="20"/>
              </w:rPr>
            </w:pPr>
            <w:r w:rsidRPr="00E838D8">
              <w:rPr>
                <w:rFonts w:ascii="Times New Roman" w:hAnsi="Times New Roman"/>
                <w:sz w:val="20"/>
              </w:rPr>
              <w:t>2023 г.</w:t>
            </w:r>
          </w:p>
        </w:tc>
        <w:tc>
          <w:tcPr>
            <w:tcW w:w="420" w:type="pct"/>
            <w:vAlign w:val="center"/>
          </w:tcPr>
          <w:p w:rsidR="002D361F" w:rsidRPr="002D361F" w:rsidRDefault="002D361F" w:rsidP="00E838D8">
            <w:pPr>
              <w:widowControl w:val="0"/>
              <w:jc w:val="center"/>
              <w:rPr>
                <w:rFonts w:ascii="Times New Roman" w:hAnsi="Times New Roman"/>
                <w:sz w:val="20"/>
              </w:rPr>
            </w:pPr>
            <w:r w:rsidRPr="00E838D8">
              <w:rPr>
                <w:rFonts w:ascii="Times New Roman" w:hAnsi="Times New Roman"/>
                <w:sz w:val="20"/>
              </w:rPr>
              <w:t>2024 г.</w:t>
            </w:r>
          </w:p>
        </w:tc>
        <w:tc>
          <w:tcPr>
            <w:tcW w:w="600" w:type="pct"/>
            <w:vMerge/>
          </w:tcPr>
          <w:p w:rsidR="002D361F" w:rsidRPr="002D361F" w:rsidRDefault="002D361F" w:rsidP="00AA41FF">
            <w:pPr>
              <w:spacing w:line="1" w:lineRule="atLeast"/>
              <w:contextualSpacing/>
              <w:jc w:val="center"/>
              <w:rPr>
                <w:rFonts w:ascii="Times New Roman" w:eastAsiaTheme="minorHAnsi" w:hAnsi="Times New Roman"/>
                <w:b/>
                <w:sz w:val="18"/>
                <w:szCs w:val="18"/>
                <w:lang w:eastAsia="en-US"/>
              </w:rPr>
            </w:pPr>
          </w:p>
        </w:tc>
      </w:tr>
      <w:tr w:rsidR="002D361F" w:rsidRPr="002D361F" w:rsidTr="000C7BCC">
        <w:trPr>
          <w:trHeight w:val="25"/>
        </w:trPr>
        <w:tc>
          <w:tcPr>
            <w:tcW w:w="171"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1</w:t>
            </w:r>
          </w:p>
        </w:tc>
        <w:tc>
          <w:tcPr>
            <w:tcW w:w="1015"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2</w:t>
            </w:r>
          </w:p>
        </w:tc>
        <w:tc>
          <w:tcPr>
            <w:tcW w:w="798"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3</w:t>
            </w:r>
          </w:p>
        </w:tc>
        <w:tc>
          <w:tcPr>
            <w:tcW w:w="431"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5</w:t>
            </w:r>
          </w:p>
        </w:tc>
        <w:tc>
          <w:tcPr>
            <w:tcW w:w="383"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6</w:t>
            </w:r>
          </w:p>
        </w:tc>
        <w:tc>
          <w:tcPr>
            <w:tcW w:w="396"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7</w:t>
            </w:r>
          </w:p>
        </w:tc>
        <w:tc>
          <w:tcPr>
            <w:tcW w:w="375"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8</w:t>
            </w:r>
          </w:p>
        </w:tc>
        <w:tc>
          <w:tcPr>
            <w:tcW w:w="411"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9</w:t>
            </w:r>
          </w:p>
        </w:tc>
        <w:tc>
          <w:tcPr>
            <w:tcW w:w="420"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10</w:t>
            </w:r>
          </w:p>
        </w:tc>
        <w:tc>
          <w:tcPr>
            <w:tcW w:w="600" w:type="pct"/>
          </w:tcPr>
          <w:p w:rsidR="00E549D7" w:rsidRPr="002D361F" w:rsidRDefault="00E549D7" w:rsidP="00AA41FF">
            <w:pPr>
              <w:spacing w:line="1" w:lineRule="atLeast"/>
              <w:contextualSpacing/>
              <w:jc w:val="center"/>
              <w:rPr>
                <w:rFonts w:ascii="Times New Roman" w:eastAsiaTheme="minorHAnsi" w:hAnsi="Times New Roman"/>
                <w:b/>
                <w:sz w:val="18"/>
                <w:szCs w:val="18"/>
                <w:lang w:eastAsia="en-US"/>
              </w:rPr>
            </w:pPr>
            <w:r w:rsidRPr="002D361F">
              <w:rPr>
                <w:rFonts w:ascii="Times New Roman" w:eastAsiaTheme="minorHAnsi" w:hAnsi="Times New Roman"/>
                <w:b/>
                <w:sz w:val="18"/>
                <w:szCs w:val="18"/>
                <w:lang w:eastAsia="en-US"/>
              </w:rPr>
              <w:t>11</w:t>
            </w:r>
          </w:p>
        </w:tc>
      </w:tr>
      <w:tr w:rsidR="00142B1F" w:rsidRPr="002D361F" w:rsidTr="000C7BCC">
        <w:trPr>
          <w:trHeight w:val="37"/>
        </w:trPr>
        <w:tc>
          <w:tcPr>
            <w:tcW w:w="171" w:type="pct"/>
            <w:vMerge w:val="restart"/>
          </w:tcPr>
          <w:p w:rsidR="00142B1F" w:rsidRPr="002D361F" w:rsidRDefault="00142B1F" w:rsidP="005F4873">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1</w:t>
            </w:r>
          </w:p>
        </w:tc>
        <w:tc>
          <w:tcPr>
            <w:tcW w:w="1015" w:type="pct"/>
            <w:vMerge w:val="restart"/>
          </w:tcPr>
          <w:p w:rsidR="00142B1F" w:rsidRPr="002D361F" w:rsidRDefault="00142B1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КТЗН</w:t>
            </w:r>
          </w:p>
        </w:tc>
        <w:tc>
          <w:tcPr>
            <w:tcW w:w="798" w:type="pct"/>
          </w:tcPr>
          <w:p w:rsidR="00142B1F" w:rsidRPr="002D361F" w:rsidRDefault="00142B1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142B1F" w:rsidRPr="001F7F02" w:rsidRDefault="00142B1F" w:rsidP="00142B1F">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108</w:t>
            </w:r>
            <w:r>
              <w:rPr>
                <w:rFonts w:ascii="Times New Roman" w:hAnsi="Times New Roman"/>
                <w:color w:val="000000"/>
                <w:sz w:val="20"/>
              </w:rPr>
              <w:t xml:space="preserve"> </w:t>
            </w:r>
            <w:r w:rsidRPr="001F7F02">
              <w:rPr>
                <w:rFonts w:ascii="Times New Roman" w:hAnsi="Times New Roman"/>
                <w:color w:val="000000"/>
                <w:sz w:val="20"/>
              </w:rPr>
              <w:t>140,6</w:t>
            </w:r>
          </w:p>
        </w:tc>
        <w:tc>
          <w:tcPr>
            <w:tcW w:w="383"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1 269 699,9</w:t>
            </w:r>
          </w:p>
        </w:tc>
        <w:tc>
          <w:tcPr>
            <w:tcW w:w="396"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1 202 893,2</w:t>
            </w:r>
          </w:p>
        </w:tc>
        <w:tc>
          <w:tcPr>
            <w:tcW w:w="375"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1 254 505,2</w:t>
            </w:r>
          </w:p>
        </w:tc>
        <w:tc>
          <w:tcPr>
            <w:tcW w:w="411" w:type="pct"/>
          </w:tcPr>
          <w:p w:rsidR="00142B1F" w:rsidRPr="001F7F02" w:rsidRDefault="00142B1F" w:rsidP="00142B1F">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296</w:t>
            </w:r>
            <w:r>
              <w:rPr>
                <w:rFonts w:ascii="Times New Roman" w:hAnsi="Times New Roman"/>
                <w:color w:val="000000"/>
                <w:sz w:val="20"/>
              </w:rPr>
              <w:t xml:space="preserve"> </w:t>
            </w:r>
            <w:r w:rsidRPr="001F7F02">
              <w:rPr>
                <w:rFonts w:ascii="Times New Roman" w:hAnsi="Times New Roman"/>
                <w:color w:val="000000"/>
                <w:sz w:val="20"/>
              </w:rPr>
              <w:t>167,6</w:t>
            </w:r>
          </w:p>
        </w:tc>
        <w:tc>
          <w:tcPr>
            <w:tcW w:w="420"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1 339 496,5</w:t>
            </w:r>
          </w:p>
        </w:tc>
        <w:tc>
          <w:tcPr>
            <w:tcW w:w="600"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7 470 903,0</w:t>
            </w:r>
          </w:p>
        </w:tc>
      </w:tr>
      <w:tr w:rsidR="00142B1F" w:rsidRPr="002D361F" w:rsidTr="000C7BCC">
        <w:tc>
          <w:tcPr>
            <w:tcW w:w="171" w:type="pct"/>
            <w:vMerge/>
          </w:tcPr>
          <w:p w:rsidR="00142B1F" w:rsidRPr="002D361F" w:rsidRDefault="00142B1F" w:rsidP="005F4873">
            <w:pPr>
              <w:ind w:firstLine="540"/>
              <w:outlineLvl w:val="0"/>
              <w:rPr>
                <w:rFonts w:ascii="Times New Roman" w:eastAsiaTheme="minorHAnsi" w:hAnsi="Times New Roman"/>
                <w:sz w:val="18"/>
                <w:szCs w:val="18"/>
                <w:lang w:eastAsia="en-US"/>
              </w:rPr>
            </w:pPr>
          </w:p>
        </w:tc>
        <w:tc>
          <w:tcPr>
            <w:tcW w:w="1015" w:type="pct"/>
            <w:vMerge/>
          </w:tcPr>
          <w:p w:rsidR="00142B1F" w:rsidRPr="002D361F" w:rsidRDefault="00142B1F" w:rsidP="00AA41FF">
            <w:pPr>
              <w:ind w:firstLine="540"/>
              <w:jc w:val="both"/>
              <w:outlineLvl w:val="0"/>
              <w:rPr>
                <w:rFonts w:ascii="Times New Roman" w:eastAsiaTheme="minorHAnsi" w:hAnsi="Times New Roman"/>
                <w:sz w:val="18"/>
                <w:szCs w:val="18"/>
                <w:lang w:eastAsia="en-US"/>
              </w:rPr>
            </w:pPr>
          </w:p>
        </w:tc>
        <w:tc>
          <w:tcPr>
            <w:tcW w:w="798" w:type="pct"/>
          </w:tcPr>
          <w:p w:rsidR="00142B1F" w:rsidRPr="002D361F" w:rsidRDefault="00142B1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934 168,7</w:t>
            </w:r>
          </w:p>
        </w:tc>
        <w:tc>
          <w:tcPr>
            <w:tcW w:w="383"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1 300 443,0</w:t>
            </w:r>
          </w:p>
        </w:tc>
        <w:tc>
          <w:tcPr>
            <w:tcW w:w="396"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1 232 698,6</w:t>
            </w:r>
          </w:p>
        </w:tc>
        <w:tc>
          <w:tcPr>
            <w:tcW w:w="375"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1 308 808,1</w:t>
            </w:r>
          </w:p>
        </w:tc>
        <w:tc>
          <w:tcPr>
            <w:tcW w:w="411" w:type="pct"/>
          </w:tcPr>
          <w:p w:rsidR="00142B1F" w:rsidRPr="001F7F02" w:rsidRDefault="00142B1F" w:rsidP="00142B1F">
            <w:pPr>
              <w:overflowPunct/>
              <w:autoSpaceDE/>
              <w:autoSpaceDN/>
              <w:adjustRightInd/>
              <w:jc w:val="right"/>
              <w:rPr>
                <w:rFonts w:ascii="Times New Roman" w:hAnsi="Times New Roman"/>
                <w:color w:val="000000"/>
                <w:sz w:val="20"/>
              </w:rPr>
            </w:pPr>
            <w:r>
              <w:rPr>
                <w:rFonts w:ascii="Times New Roman" w:hAnsi="Times New Roman"/>
                <w:color w:val="000000"/>
                <w:sz w:val="20"/>
              </w:rPr>
              <w:t>953 417,3</w:t>
            </w:r>
          </w:p>
        </w:tc>
        <w:tc>
          <w:tcPr>
            <w:tcW w:w="420" w:type="pct"/>
          </w:tcPr>
          <w:p w:rsidR="00142B1F" w:rsidRPr="001F7F02" w:rsidRDefault="00142B1F" w:rsidP="00142B1F">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600" w:type="pct"/>
          </w:tcPr>
          <w:p w:rsidR="00142B1F" w:rsidRPr="001F7F02" w:rsidRDefault="00142B1F" w:rsidP="00142B1F">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682</w:t>
            </w:r>
            <w:r>
              <w:rPr>
                <w:rFonts w:ascii="Times New Roman" w:hAnsi="Times New Roman"/>
                <w:color w:val="000000"/>
                <w:sz w:val="20"/>
              </w:rPr>
              <w:t xml:space="preserve"> </w:t>
            </w:r>
            <w:r w:rsidRPr="001F7F02">
              <w:rPr>
                <w:rFonts w:ascii="Times New Roman" w:hAnsi="Times New Roman"/>
                <w:color w:val="000000"/>
                <w:sz w:val="20"/>
              </w:rPr>
              <w:t>953,0</w:t>
            </w:r>
          </w:p>
        </w:tc>
      </w:tr>
      <w:tr w:rsidR="00142B1F" w:rsidRPr="002D361F" w:rsidTr="000C7BCC">
        <w:tc>
          <w:tcPr>
            <w:tcW w:w="171" w:type="pct"/>
            <w:vMerge/>
          </w:tcPr>
          <w:p w:rsidR="00142B1F" w:rsidRPr="002D361F" w:rsidRDefault="00142B1F" w:rsidP="005F4873">
            <w:pPr>
              <w:ind w:firstLine="540"/>
              <w:outlineLvl w:val="0"/>
              <w:rPr>
                <w:rFonts w:ascii="Times New Roman" w:eastAsiaTheme="minorHAnsi" w:hAnsi="Times New Roman"/>
                <w:sz w:val="18"/>
                <w:szCs w:val="18"/>
                <w:lang w:eastAsia="en-US"/>
              </w:rPr>
            </w:pPr>
          </w:p>
        </w:tc>
        <w:tc>
          <w:tcPr>
            <w:tcW w:w="1015" w:type="pct"/>
            <w:vMerge/>
          </w:tcPr>
          <w:p w:rsidR="00142B1F" w:rsidRPr="002D361F" w:rsidRDefault="00142B1F" w:rsidP="00AA41FF">
            <w:pPr>
              <w:ind w:firstLine="540"/>
              <w:jc w:val="both"/>
              <w:outlineLvl w:val="0"/>
              <w:rPr>
                <w:rFonts w:ascii="Times New Roman" w:eastAsiaTheme="minorHAnsi" w:hAnsi="Times New Roman"/>
                <w:sz w:val="18"/>
                <w:szCs w:val="18"/>
                <w:lang w:eastAsia="en-US"/>
              </w:rPr>
            </w:pPr>
          </w:p>
        </w:tc>
        <w:tc>
          <w:tcPr>
            <w:tcW w:w="798" w:type="pct"/>
          </w:tcPr>
          <w:p w:rsidR="00142B1F" w:rsidRPr="002D361F" w:rsidRDefault="00142B1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142B1F" w:rsidRPr="000C7BCC" w:rsidRDefault="00142B1F" w:rsidP="00142B1F">
            <w:pPr>
              <w:overflowPunct/>
              <w:autoSpaceDE/>
              <w:autoSpaceDN/>
              <w:adjustRightInd/>
              <w:jc w:val="right"/>
              <w:rPr>
                <w:rFonts w:ascii="Times New Roman" w:hAnsi="Times New Roman"/>
                <w:bCs/>
                <w:color w:val="000000"/>
                <w:sz w:val="20"/>
              </w:rPr>
            </w:pPr>
            <w:r w:rsidRPr="000C7BCC">
              <w:rPr>
                <w:rFonts w:ascii="Times New Roman" w:hAnsi="Times New Roman"/>
                <w:bCs/>
                <w:color w:val="000000"/>
                <w:sz w:val="20"/>
              </w:rPr>
              <w:t>2</w:t>
            </w:r>
            <w:r>
              <w:rPr>
                <w:rFonts w:ascii="Times New Roman" w:hAnsi="Times New Roman"/>
                <w:bCs/>
                <w:color w:val="000000"/>
                <w:sz w:val="20"/>
              </w:rPr>
              <w:t xml:space="preserve"> </w:t>
            </w:r>
            <w:r w:rsidRPr="000C7BCC">
              <w:rPr>
                <w:rFonts w:ascii="Times New Roman" w:hAnsi="Times New Roman"/>
                <w:bCs/>
                <w:color w:val="000000"/>
                <w:sz w:val="20"/>
              </w:rPr>
              <w:t>042</w:t>
            </w:r>
            <w:r>
              <w:rPr>
                <w:rFonts w:ascii="Times New Roman" w:hAnsi="Times New Roman"/>
                <w:bCs/>
                <w:color w:val="000000"/>
                <w:sz w:val="20"/>
              </w:rPr>
              <w:t xml:space="preserve"> </w:t>
            </w:r>
            <w:r w:rsidRPr="000C7BCC">
              <w:rPr>
                <w:rFonts w:ascii="Times New Roman" w:hAnsi="Times New Roman"/>
                <w:bCs/>
                <w:color w:val="000000"/>
                <w:sz w:val="20"/>
              </w:rPr>
              <w:t>309,3</w:t>
            </w:r>
          </w:p>
        </w:tc>
        <w:tc>
          <w:tcPr>
            <w:tcW w:w="383" w:type="pct"/>
          </w:tcPr>
          <w:p w:rsidR="00142B1F" w:rsidRPr="000C7BCC" w:rsidRDefault="00142B1F" w:rsidP="00142B1F">
            <w:pPr>
              <w:overflowPunct/>
              <w:autoSpaceDE/>
              <w:autoSpaceDN/>
              <w:adjustRightInd/>
              <w:ind w:right="-62"/>
              <w:jc w:val="right"/>
              <w:rPr>
                <w:rFonts w:ascii="Times New Roman" w:hAnsi="Times New Roman"/>
                <w:bCs/>
                <w:color w:val="000000"/>
                <w:sz w:val="20"/>
              </w:rPr>
            </w:pPr>
            <w:r w:rsidRPr="000C7BCC">
              <w:rPr>
                <w:rFonts w:ascii="Times New Roman" w:hAnsi="Times New Roman"/>
                <w:bCs/>
                <w:color w:val="000000"/>
                <w:sz w:val="20"/>
              </w:rPr>
              <w:t>2</w:t>
            </w:r>
            <w:r>
              <w:rPr>
                <w:rFonts w:ascii="Times New Roman" w:hAnsi="Times New Roman"/>
                <w:bCs/>
                <w:color w:val="000000"/>
                <w:sz w:val="20"/>
              </w:rPr>
              <w:t xml:space="preserve"> </w:t>
            </w:r>
            <w:r w:rsidRPr="000C7BCC">
              <w:rPr>
                <w:rFonts w:ascii="Times New Roman" w:hAnsi="Times New Roman"/>
                <w:bCs/>
                <w:color w:val="000000"/>
                <w:sz w:val="20"/>
              </w:rPr>
              <w:t>570</w:t>
            </w:r>
            <w:r>
              <w:rPr>
                <w:rFonts w:ascii="Times New Roman" w:hAnsi="Times New Roman"/>
                <w:bCs/>
                <w:color w:val="000000"/>
                <w:sz w:val="20"/>
              </w:rPr>
              <w:t xml:space="preserve"> </w:t>
            </w:r>
            <w:r w:rsidRPr="000C7BCC">
              <w:rPr>
                <w:rFonts w:ascii="Times New Roman" w:hAnsi="Times New Roman"/>
                <w:bCs/>
                <w:color w:val="000000"/>
                <w:sz w:val="20"/>
              </w:rPr>
              <w:t>142,9</w:t>
            </w:r>
          </w:p>
        </w:tc>
        <w:tc>
          <w:tcPr>
            <w:tcW w:w="396" w:type="pct"/>
          </w:tcPr>
          <w:p w:rsidR="00142B1F" w:rsidRPr="000C7BCC" w:rsidRDefault="00142B1F" w:rsidP="00142B1F">
            <w:pPr>
              <w:overflowPunct/>
              <w:autoSpaceDE/>
              <w:autoSpaceDN/>
              <w:adjustRightInd/>
              <w:ind w:right="-23"/>
              <w:jc w:val="right"/>
              <w:rPr>
                <w:rFonts w:ascii="Times New Roman" w:hAnsi="Times New Roman"/>
                <w:bCs/>
                <w:color w:val="000000"/>
                <w:sz w:val="20"/>
              </w:rPr>
            </w:pPr>
            <w:r w:rsidRPr="000C7BCC">
              <w:rPr>
                <w:rFonts w:ascii="Times New Roman" w:hAnsi="Times New Roman"/>
                <w:bCs/>
                <w:color w:val="000000"/>
                <w:sz w:val="20"/>
              </w:rPr>
              <w:t>2</w:t>
            </w:r>
            <w:r>
              <w:rPr>
                <w:rFonts w:ascii="Times New Roman" w:hAnsi="Times New Roman"/>
                <w:bCs/>
                <w:color w:val="000000"/>
                <w:sz w:val="20"/>
              </w:rPr>
              <w:t xml:space="preserve"> </w:t>
            </w:r>
            <w:r w:rsidRPr="000C7BCC">
              <w:rPr>
                <w:rFonts w:ascii="Times New Roman" w:hAnsi="Times New Roman"/>
                <w:bCs/>
                <w:color w:val="000000"/>
                <w:sz w:val="20"/>
              </w:rPr>
              <w:t>435</w:t>
            </w:r>
            <w:r>
              <w:rPr>
                <w:rFonts w:ascii="Times New Roman" w:hAnsi="Times New Roman"/>
                <w:bCs/>
                <w:color w:val="000000"/>
                <w:sz w:val="20"/>
              </w:rPr>
              <w:t xml:space="preserve"> </w:t>
            </w:r>
            <w:r w:rsidRPr="000C7BCC">
              <w:rPr>
                <w:rFonts w:ascii="Times New Roman" w:hAnsi="Times New Roman"/>
                <w:bCs/>
                <w:color w:val="000000"/>
                <w:sz w:val="20"/>
              </w:rPr>
              <w:t>591,8</w:t>
            </w:r>
          </w:p>
        </w:tc>
        <w:tc>
          <w:tcPr>
            <w:tcW w:w="375" w:type="pct"/>
          </w:tcPr>
          <w:p w:rsidR="00142B1F" w:rsidRPr="000C7BCC" w:rsidRDefault="00142B1F" w:rsidP="00142B1F">
            <w:pPr>
              <w:overflowPunct/>
              <w:autoSpaceDE/>
              <w:autoSpaceDN/>
              <w:adjustRightInd/>
              <w:ind w:left="-101"/>
              <w:jc w:val="right"/>
              <w:rPr>
                <w:rFonts w:ascii="Times New Roman" w:hAnsi="Times New Roman"/>
                <w:bCs/>
                <w:color w:val="000000"/>
                <w:sz w:val="20"/>
              </w:rPr>
            </w:pPr>
            <w:r w:rsidRPr="000C7BCC">
              <w:rPr>
                <w:rFonts w:ascii="Times New Roman" w:hAnsi="Times New Roman"/>
                <w:bCs/>
                <w:color w:val="000000"/>
                <w:sz w:val="20"/>
              </w:rPr>
              <w:t>2</w:t>
            </w:r>
            <w:r>
              <w:rPr>
                <w:rFonts w:ascii="Times New Roman" w:hAnsi="Times New Roman"/>
                <w:bCs/>
                <w:color w:val="000000"/>
                <w:sz w:val="20"/>
              </w:rPr>
              <w:t xml:space="preserve"> </w:t>
            </w:r>
            <w:r w:rsidRPr="000C7BCC">
              <w:rPr>
                <w:rFonts w:ascii="Times New Roman" w:hAnsi="Times New Roman"/>
                <w:bCs/>
                <w:color w:val="000000"/>
                <w:sz w:val="20"/>
              </w:rPr>
              <w:t>563</w:t>
            </w:r>
            <w:r>
              <w:rPr>
                <w:rFonts w:ascii="Times New Roman" w:hAnsi="Times New Roman"/>
                <w:bCs/>
                <w:color w:val="000000"/>
                <w:sz w:val="20"/>
              </w:rPr>
              <w:t xml:space="preserve"> </w:t>
            </w:r>
            <w:r w:rsidRPr="000C7BCC">
              <w:rPr>
                <w:rFonts w:ascii="Times New Roman" w:hAnsi="Times New Roman"/>
                <w:bCs/>
                <w:color w:val="000000"/>
                <w:sz w:val="20"/>
              </w:rPr>
              <w:t>313,3</w:t>
            </w:r>
          </w:p>
        </w:tc>
        <w:tc>
          <w:tcPr>
            <w:tcW w:w="411" w:type="pct"/>
          </w:tcPr>
          <w:p w:rsidR="00142B1F" w:rsidRPr="000C7BCC" w:rsidRDefault="00142B1F" w:rsidP="00142B1F">
            <w:pPr>
              <w:overflowPunct/>
              <w:autoSpaceDE/>
              <w:autoSpaceDN/>
              <w:adjustRightInd/>
              <w:jc w:val="right"/>
              <w:rPr>
                <w:rFonts w:ascii="Times New Roman" w:hAnsi="Times New Roman"/>
                <w:bCs/>
                <w:color w:val="000000"/>
                <w:sz w:val="20"/>
              </w:rPr>
            </w:pPr>
            <w:r w:rsidRPr="000C7BCC">
              <w:rPr>
                <w:rFonts w:ascii="Times New Roman" w:hAnsi="Times New Roman"/>
                <w:bCs/>
                <w:color w:val="000000"/>
                <w:sz w:val="20"/>
              </w:rPr>
              <w:t>2249584,9</w:t>
            </w:r>
          </w:p>
        </w:tc>
        <w:tc>
          <w:tcPr>
            <w:tcW w:w="420" w:type="pct"/>
          </w:tcPr>
          <w:p w:rsidR="00142B1F" w:rsidRPr="000C7BCC" w:rsidRDefault="00142B1F" w:rsidP="00142B1F">
            <w:pPr>
              <w:overflowPunct/>
              <w:autoSpaceDE/>
              <w:autoSpaceDN/>
              <w:adjustRightInd/>
              <w:jc w:val="right"/>
              <w:rPr>
                <w:rFonts w:ascii="Times New Roman" w:hAnsi="Times New Roman"/>
                <w:bCs/>
                <w:color w:val="000000"/>
                <w:sz w:val="20"/>
              </w:rPr>
            </w:pPr>
            <w:r w:rsidRPr="000C7BCC">
              <w:rPr>
                <w:rFonts w:ascii="Times New Roman" w:hAnsi="Times New Roman"/>
                <w:bCs/>
                <w:color w:val="000000"/>
                <w:sz w:val="20"/>
              </w:rPr>
              <w:t>2292913,8</w:t>
            </w:r>
          </w:p>
        </w:tc>
        <w:tc>
          <w:tcPr>
            <w:tcW w:w="600" w:type="pct"/>
          </w:tcPr>
          <w:p w:rsidR="00142B1F" w:rsidRPr="000C7BCC" w:rsidRDefault="00142B1F" w:rsidP="00142B1F">
            <w:pPr>
              <w:overflowPunct/>
              <w:autoSpaceDE/>
              <w:autoSpaceDN/>
              <w:adjustRightInd/>
              <w:jc w:val="right"/>
              <w:rPr>
                <w:rFonts w:ascii="Times New Roman" w:hAnsi="Times New Roman"/>
                <w:bCs/>
                <w:color w:val="000000"/>
                <w:sz w:val="20"/>
              </w:rPr>
            </w:pPr>
            <w:r w:rsidRPr="000C7BCC">
              <w:rPr>
                <w:rFonts w:ascii="Times New Roman" w:hAnsi="Times New Roman"/>
                <w:bCs/>
                <w:color w:val="000000"/>
                <w:sz w:val="20"/>
              </w:rPr>
              <w:t>14</w:t>
            </w:r>
            <w:r>
              <w:rPr>
                <w:rFonts w:ascii="Times New Roman" w:hAnsi="Times New Roman"/>
                <w:bCs/>
                <w:color w:val="000000"/>
                <w:sz w:val="20"/>
              </w:rPr>
              <w:t xml:space="preserve"> </w:t>
            </w:r>
            <w:r w:rsidRPr="000C7BCC">
              <w:rPr>
                <w:rFonts w:ascii="Times New Roman" w:hAnsi="Times New Roman"/>
                <w:bCs/>
                <w:color w:val="000000"/>
                <w:sz w:val="20"/>
              </w:rPr>
              <w:t>153</w:t>
            </w:r>
            <w:r>
              <w:rPr>
                <w:rFonts w:ascii="Times New Roman" w:hAnsi="Times New Roman"/>
                <w:bCs/>
                <w:color w:val="000000"/>
                <w:sz w:val="20"/>
              </w:rPr>
              <w:t xml:space="preserve"> </w:t>
            </w:r>
            <w:r w:rsidRPr="000C7BCC">
              <w:rPr>
                <w:rFonts w:ascii="Times New Roman" w:hAnsi="Times New Roman"/>
                <w:bCs/>
                <w:color w:val="000000"/>
                <w:sz w:val="20"/>
              </w:rPr>
              <w:t>856,0</w:t>
            </w:r>
          </w:p>
        </w:tc>
      </w:tr>
      <w:tr w:rsidR="00BE7767" w:rsidRPr="002D361F" w:rsidTr="009566D9">
        <w:tc>
          <w:tcPr>
            <w:tcW w:w="171" w:type="pct"/>
            <w:vMerge w:val="restart"/>
          </w:tcPr>
          <w:p w:rsidR="00BE7767" w:rsidRPr="002D361F" w:rsidRDefault="00BE7767" w:rsidP="005F4873">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1.1</w:t>
            </w:r>
          </w:p>
        </w:tc>
        <w:tc>
          <w:tcPr>
            <w:tcW w:w="1015" w:type="pct"/>
            <w:vMerge w:val="restart"/>
          </w:tcPr>
          <w:p w:rsidR="00BE7767" w:rsidRPr="002D361F" w:rsidRDefault="00BE7767"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Подпрограмма 1</w:t>
            </w:r>
          </w:p>
        </w:tc>
        <w:tc>
          <w:tcPr>
            <w:tcW w:w="798" w:type="pct"/>
          </w:tcPr>
          <w:p w:rsidR="00BE7767" w:rsidRPr="002D361F" w:rsidRDefault="00BE7767"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941 219,5</w:t>
            </w:r>
          </w:p>
        </w:tc>
        <w:tc>
          <w:tcPr>
            <w:tcW w:w="383"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1 077 025,6</w:t>
            </w:r>
          </w:p>
        </w:tc>
        <w:tc>
          <w:tcPr>
            <w:tcW w:w="396"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1 034 700,8</w:t>
            </w:r>
          </w:p>
        </w:tc>
        <w:tc>
          <w:tcPr>
            <w:tcW w:w="375" w:type="pct"/>
          </w:tcPr>
          <w:p w:rsidR="00BE7767" w:rsidRPr="001F7F02" w:rsidRDefault="00BE7767" w:rsidP="00BE7767">
            <w:pPr>
              <w:overflowPunct/>
              <w:autoSpaceDE/>
              <w:autoSpaceDN/>
              <w:adjustRightInd/>
              <w:ind w:left="-60"/>
              <w:jc w:val="right"/>
              <w:rPr>
                <w:rFonts w:ascii="Times New Roman" w:hAnsi="Times New Roman"/>
                <w:color w:val="000000"/>
                <w:sz w:val="20"/>
              </w:rPr>
            </w:pPr>
            <w:r>
              <w:rPr>
                <w:rFonts w:ascii="Times New Roman" w:hAnsi="Times New Roman"/>
                <w:color w:val="000000"/>
                <w:sz w:val="20"/>
              </w:rPr>
              <w:t>1 082 499,8</w:t>
            </w:r>
          </w:p>
        </w:tc>
        <w:tc>
          <w:tcPr>
            <w:tcW w:w="411"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119</w:t>
            </w:r>
            <w:r>
              <w:rPr>
                <w:rFonts w:ascii="Times New Roman" w:hAnsi="Times New Roman"/>
                <w:color w:val="000000"/>
                <w:sz w:val="20"/>
              </w:rPr>
              <w:t xml:space="preserve"> </w:t>
            </w:r>
            <w:r w:rsidRPr="001F7F02">
              <w:rPr>
                <w:rFonts w:ascii="Times New Roman" w:hAnsi="Times New Roman"/>
                <w:color w:val="000000"/>
                <w:sz w:val="20"/>
              </w:rPr>
              <w:t>053,7</w:t>
            </w:r>
          </w:p>
        </w:tc>
        <w:tc>
          <w:tcPr>
            <w:tcW w:w="420"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157</w:t>
            </w:r>
            <w:r>
              <w:rPr>
                <w:rFonts w:ascii="Times New Roman" w:hAnsi="Times New Roman"/>
                <w:color w:val="000000"/>
                <w:sz w:val="20"/>
              </w:rPr>
              <w:t xml:space="preserve"> </w:t>
            </w:r>
            <w:r w:rsidRPr="001F7F02">
              <w:rPr>
                <w:rFonts w:ascii="Times New Roman" w:hAnsi="Times New Roman"/>
                <w:color w:val="000000"/>
                <w:sz w:val="20"/>
              </w:rPr>
              <w:t>069,7</w:t>
            </w:r>
          </w:p>
        </w:tc>
        <w:tc>
          <w:tcPr>
            <w:tcW w:w="600" w:type="pct"/>
            <w:vAlign w:val="bottom"/>
          </w:tcPr>
          <w:p w:rsidR="00BE7767" w:rsidRPr="00227464" w:rsidRDefault="00BE7767" w:rsidP="00BE7767">
            <w:pPr>
              <w:overflowPunct/>
              <w:autoSpaceDE/>
              <w:autoSpaceDN/>
              <w:adjustRightInd/>
              <w:jc w:val="right"/>
              <w:rPr>
                <w:rFonts w:ascii="Times New Roman" w:hAnsi="Times New Roman"/>
                <w:color w:val="000000"/>
                <w:sz w:val="20"/>
              </w:rPr>
            </w:pPr>
            <w:r w:rsidRPr="00227464">
              <w:rPr>
                <w:rFonts w:ascii="Times New Roman" w:hAnsi="Times New Roman"/>
                <w:color w:val="000000"/>
                <w:sz w:val="20"/>
              </w:rPr>
              <w:t>6</w:t>
            </w:r>
            <w:r>
              <w:rPr>
                <w:rFonts w:ascii="Times New Roman" w:hAnsi="Times New Roman"/>
                <w:color w:val="000000"/>
                <w:sz w:val="20"/>
              </w:rPr>
              <w:t xml:space="preserve"> </w:t>
            </w:r>
            <w:r w:rsidRPr="00227464">
              <w:rPr>
                <w:rFonts w:ascii="Times New Roman" w:hAnsi="Times New Roman"/>
                <w:color w:val="000000"/>
                <w:sz w:val="20"/>
              </w:rPr>
              <w:t>411</w:t>
            </w:r>
            <w:r>
              <w:rPr>
                <w:rFonts w:ascii="Times New Roman" w:hAnsi="Times New Roman"/>
                <w:color w:val="000000"/>
                <w:sz w:val="20"/>
              </w:rPr>
              <w:t xml:space="preserve"> </w:t>
            </w:r>
            <w:r w:rsidRPr="00227464">
              <w:rPr>
                <w:rFonts w:ascii="Times New Roman" w:hAnsi="Times New Roman"/>
                <w:color w:val="000000"/>
                <w:sz w:val="20"/>
              </w:rPr>
              <w:t>569,1</w:t>
            </w:r>
          </w:p>
        </w:tc>
      </w:tr>
      <w:tr w:rsidR="00BE7767" w:rsidRPr="002D361F" w:rsidTr="000C7BCC">
        <w:tc>
          <w:tcPr>
            <w:tcW w:w="171" w:type="pct"/>
            <w:vMerge/>
          </w:tcPr>
          <w:p w:rsidR="00BE7767" w:rsidRPr="002D361F" w:rsidRDefault="00BE7767" w:rsidP="005F4873">
            <w:pPr>
              <w:ind w:firstLine="540"/>
              <w:outlineLvl w:val="0"/>
              <w:rPr>
                <w:rFonts w:ascii="Times New Roman" w:eastAsiaTheme="minorHAnsi" w:hAnsi="Times New Roman"/>
                <w:sz w:val="18"/>
                <w:szCs w:val="18"/>
                <w:lang w:eastAsia="en-US"/>
              </w:rPr>
            </w:pPr>
          </w:p>
        </w:tc>
        <w:tc>
          <w:tcPr>
            <w:tcW w:w="1015" w:type="pct"/>
            <w:vMerge/>
          </w:tcPr>
          <w:p w:rsidR="00BE7767" w:rsidRPr="002D361F" w:rsidRDefault="00BE7767" w:rsidP="00AA41FF">
            <w:pPr>
              <w:ind w:firstLine="540"/>
              <w:jc w:val="both"/>
              <w:outlineLvl w:val="0"/>
              <w:rPr>
                <w:rFonts w:ascii="Times New Roman" w:eastAsiaTheme="minorHAnsi" w:hAnsi="Times New Roman"/>
                <w:sz w:val="18"/>
                <w:szCs w:val="18"/>
                <w:lang w:eastAsia="en-US"/>
              </w:rPr>
            </w:pPr>
          </w:p>
        </w:tc>
        <w:tc>
          <w:tcPr>
            <w:tcW w:w="798" w:type="pct"/>
          </w:tcPr>
          <w:p w:rsidR="00BE7767" w:rsidRPr="002D361F" w:rsidRDefault="00BE7767"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934</w:t>
            </w:r>
            <w:r>
              <w:rPr>
                <w:rFonts w:ascii="Times New Roman" w:hAnsi="Times New Roman"/>
                <w:color w:val="000000"/>
                <w:sz w:val="20"/>
              </w:rPr>
              <w:t xml:space="preserve"> </w:t>
            </w:r>
            <w:r w:rsidRPr="001F7F02">
              <w:rPr>
                <w:rFonts w:ascii="Times New Roman" w:hAnsi="Times New Roman"/>
                <w:color w:val="000000"/>
                <w:sz w:val="20"/>
              </w:rPr>
              <w:t>168,7</w:t>
            </w:r>
          </w:p>
        </w:tc>
        <w:tc>
          <w:tcPr>
            <w:tcW w:w="383"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300</w:t>
            </w:r>
            <w:r>
              <w:rPr>
                <w:rFonts w:ascii="Times New Roman" w:hAnsi="Times New Roman"/>
                <w:color w:val="000000"/>
                <w:sz w:val="20"/>
              </w:rPr>
              <w:t xml:space="preserve"> </w:t>
            </w:r>
            <w:r w:rsidRPr="001F7F02">
              <w:rPr>
                <w:rFonts w:ascii="Times New Roman" w:hAnsi="Times New Roman"/>
                <w:color w:val="000000"/>
                <w:sz w:val="20"/>
              </w:rPr>
              <w:t>443,0</w:t>
            </w:r>
          </w:p>
        </w:tc>
        <w:tc>
          <w:tcPr>
            <w:tcW w:w="396"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232</w:t>
            </w:r>
            <w:r>
              <w:rPr>
                <w:rFonts w:ascii="Times New Roman" w:hAnsi="Times New Roman"/>
                <w:color w:val="000000"/>
                <w:sz w:val="20"/>
              </w:rPr>
              <w:t xml:space="preserve"> </w:t>
            </w:r>
            <w:r w:rsidRPr="001F7F02">
              <w:rPr>
                <w:rFonts w:ascii="Times New Roman" w:hAnsi="Times New Roman"/>
                <w:color w:val="000000"/>
                <w:sz w:val="20"/>
              </w:rPr>
              <w:t>698,6</w:t>
            </w:r>
          </w:p>
        </w:tc>
        <w:tc>
          <w:tcPr>
            <w:tcW w:w="375"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w:t>
            </w:r>
            <w:r>
              <w:rPr>
                <w:rFonts w:ascii="Times New Roman" w:hAnsi="Times New Roman"/>
                <w:color w:val="000000"/>
                <w:sz w:val="20"/>
              </w:rPr>
              <w:t xml:space="preserve"> </w:t>
            </w:r>
            <w:r w:rsidRPr="001F7F02">
              <w:rPr>
                <w:rFonts w:ascii="Times New Roman" w:hAnsi="Times New Roman"/>
                <w:color w:val="000000"/>
                <w:sz w:val="20"/>
              </w:rPr>
              <w:t>308</w:t>
            </w:r>
            <w:r>
              <w:rPr>
                <w:rFonts w:ascii="Times New Roman" w:hAnsi="Times New Roman"/>
                <w:color w:val="000000"/>
                <w:sz w:val="20"/>
              </w:rPr>
              <w:t xml:space="preserve"> </w:t>
            </w:r>
            <w:r w:rsidRPr="001F7F02">
              <w:rPr>
                <w:rFonts w:ascii="Times New Roman" w:hAnsi="Times New Roman"/>
                <w:color w:val="000000"/>
                <w:sz w:val="20"/>
              </w:rPr>
              <w:t>808,1</w:t>
            </w:r>
          </w:p>
        </w:tc>
        <w:tc>
          <w:tcPr>
            <w:tcW w:w="411"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420"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953</w:t>
            </w:r>
            <w:r>
              <w:rPr>
                <w:rFonts w:ascii="Times New Roman" w:hAnsi="Times New Roman"/>
                <w:color w:val="000000"/>
                <w:sz w:val="20"/>
              </w:rPr>
              <w:t xml:space="preserve"> </w:t>
            </w:r>
            <w:r w:rsidRPr="001F7F02">
              <w:rPr>
                <w:rFonts w:ascii="Times New Roman" w:hAnsi="Times New Roman"/>
                <w:color w:val="000000"/>
                <w:sz w:val="20"/>
              </w:rPr>
              <w:t>417,3</w:t>
            </w:r>
          </w:p>
        </w:tc>
        <w:tc>
          <w:tcPr>
            <w:tcW w:w="600"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w:t>
            </w:r>
            <w:r>
              <w:rPr>
                <w:rFonts w:ascii="Times New Roman" w:hAnsi="Times New Roman"/>
                <w:color w:val="000000"/>
                <w:sz w:val="20"/>
              </w:rPr>
              <w:t xml:space="preserve"> </w:t>
            </w:r>
            <w:r w:rsidRPr="001F7F02">
              <w:rPr>
                <w:rFonts w:ascii="Times New Roman" w:hAnsi="Times New Roman"/>
                <w:color w:val="000000"/>
                <w:sz w:val="20"/>
              </w:rPr>
              <w:t>682</w:t>
            </w:r>
            <w:r>
              <w:rPr>
                <w:rFonts w:ascii="Times New Roman" w:hAnsi="Times New Roman"/>
                <w:color w:val="000000"/>
                <w:sz w:val="20"/>
              </w:rPr>
              <w:t xml:space="preserve"> </w:t>
            </w:r>
            <w:r w:rsidRPr="001F7F02">
              <w:rPr>
                <w:rFonts w:ascii="Times New Roman" w:hAnsi="Times New Roman"/>
                <w:color w:val="000000"/>
                <w:sz w:val="20"/>
              </w:rPr>
              <w:t>953,0</w:t>
            </w:r>
          </w:p>
        </w:tc>
      </w:tr>
      <w:tr w:rsidR="00BE7767" w:rsidRPr="002D361F" w:rsidTr="000C7BCC">
        <w:tc>
          <w:tcPr>
            <w:tcW w:w="171" w:type="pct"/>
            <w:vMerge/>
          </w:tcPr>
          <w:p w:rsidR="00BE7767" w:rsidRPr="002D361F" w:rsidRDefault="00BE7767" w:rsidP="005F4873">
            <w:pPr>
              <w:ind w:firstLine="540"/>
              <w:outlineLvl w:val="0"/>
              <w:rPr>
                <w:rFonts w:ascii="Times New Roman" w:eastAsiaTheme="minorHAnsi" w:hAnsi="Times New Roman"/>
                <w:sz w:val="18"/>
                <w:szCs w:val="18"/>
                <w:lang w:eastAsia="en-US"/>
              </w:rPr>
            </w:pPr>
          </w:p>
        </w:tc>
        <w:tc>
          <w:tcPr>
            <w:tcW w:w="1015" w:type="pct"/>
            <w:vMerge/>
          </w:tcPr>
          <w:p w:rsidR="00BE7767" w:rsidRPr="002D361F" w:rsidRDefault="00BE7767" w:rsidP="00AA41FF">
            <w:pPr>
              <w:ind w:firstLine="540"/>
              <w:jc w:val="both"/>
              <w:outlineLvl w:val="0"/>
              <w:rPr>
                <w:rFonts w:ascii="Times New Roman" w:eastAsiaTheme="minorHAnsi" w:hAnsi="Times New Roman"/>
                <w:sz w:val="18"/>
                <w:szCs w:val="18"/>
                <w:lang w:eastAsia="en-US"/>
              </w:rPr>
            </w:pPr>
          </w:p>
        </w:tc>
        <w:tc>
          <w:tcPr>
            <w:tcW w:w="798" w:type="pct"/>
          </w:tcPr>
          <w:p w:rsidR="00BE7767" w:rsidRPr="002D361F" w:rsidRDefault="00BE7767"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202 138,2</w:t>
            </w:r>
          </w:p>
        </w:tc>
        <w:tc>
          <w:tcPr>
            <w:tcW w:w="383"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521 140,2</w:t>
            </w:r>
          </w:p>
        </w:tc>
        <w:tc>
          <w:tcPr>
            <w:tcW w:w="396"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435 924,2</w:t>
            </w:r>
          </w:p>
        </w:tc>
        <w:tc>
          <w:tcPr>
            <w:tcW w:w="375"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524</w:t>
            </w:r>
            <w:r>
              <w:rPr>
                <w:rFonts w:ascii="Times New Roman" w:hAnsi="Times New Roman"/>
                <w:color w:val="000000"/>
                <w:sz w:val="20"/>
              </w:rPr>
              <w:t xml:space="preserve"> </w:t>
            </w:r>
            <w:r w:rsidRPr="001F7F02">
              <w:rPr>
                <w:rFonts w:ascii="Times New Roman" w:hAnsi="Times New Roman"/>
                <w:color w:val="000000"/>
                <w:sz w:val="20"/>
              </w:rPr>
              <w:t>043,4</w:t>
            </w:r>
          </w:p>
        </w:tc>
        <w:tc>
          <w:tcPr>
            <w:tcW w:w="411"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420"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168 652,6</w:t>
            </w:r>
          </w:p>
        </w:tc>
        <w:tc>
          <w:tcPr>
            <w:tcW w:w="600" w:type="pct"/>
          </w:tcPr>
          <w:p w:rsidR="00BE7767" w:rsidRPr="001F7F02" w:rsidRDefault="00BE7767" w:rsidP="00BE7767">
            <w:pPr>
              <w:overflowPunct/>
              <w:autoSpaceDE/>
              <w:autoSpaceDN/>
              <w:adjustRightInd/>
              <w:jc w:val="right"/>
              <w:rPr>
                <w:rFonts w:ascii="Times New Roman" w:hAnsi="Times New Roman"/>
                <w:color w:val="000000"/>
                <w:sz w:val="20"/>
              </w:rPr>
            </w:pPr>
            <w:r>
              <w:rPr>
                <w:rFonts w:ascii="Times New Roman" w:hAnsi="Times New Roman"/>
                <w:color w:val="000000"/>
                <w:sz w:val="20"/>
              </w:rPr>
              <w:t>2 020 551,2</w:t>
            </w:r>
          </w:p>
        </w:tc>
      </w:tr>
      <w:tr w:rsidR="00BE7767" w:rsidRPr="002D361F" w:rsidTr="000C7BCC">
        <w:tc>
          <w:tcPr>
            <w:tcW w:w="171" w:type="pct"/>
            <w:vMerge w:val="restart"/>
          </w:tcPr>
          <w:p w:rsidR="00BE7767" w:rsidRPr="002D361F" w:rsidRDefault="005F4873" w:rsidP="005F4873">
            <w:pPr>
              <w:ind w:firstLine="540"/>
              <w:outlineLvl w:val="0"/>
              <w:rPr>
                <w:rFonts w:ascii="Times New Roman" w:eastAsiaTheme="minorHAnsi" w:hAnsi="Times New Roman"/>
                <w:sz w:val="18"/>
                <w:szCs w:val="18"/>
                <w:lang w:eastAsia="en-US"/>
              </w:rPr>
            </w:pPr>
            <w:r>
              <w:rPr>
                <w:rFonts w:ascii="Times New Roman" w:eastAsiaTheme="minorHAnsi" w:hAnsi="Times New Roman"/>
                <w:sz w:val="18"/>
                <w:szCs w:val="18"/>
                <w:lang w:eastAsia="en-US"/>
              </w:rPr>
              <w:t>1</w:t>
            </w:r>
            <w:r w:rsidR="00BE7767">
              <w:rPr>
                <w:rFonts w:ascii="Times New Roman" w:eastAsiaTheme="minorHAnsi" w:hAnsi="Times New Roman"/>
                <w:sz w:val="18"/>
                <w:szCs w:val="18"/>
                <w:lang w:eastAsia="en-US"/>
              </w:rPr>
              <w:t>1</w:t>
            </w:r>
            <w:r>
              <w:rPr>
                <w:rFonts w:ascii="Times New Roman" w:eastAsiaTheme="minorHAnsi" w:hAnsi="Times New Roman"/>
                <w:sz w:val="18"/>
                <w:szCs w:val="18"/>
                <w:lang w:eastAsia="en-US"/>
              </w:rPr>
              <w:t>.2</w:t>
            </w:r>
          </w:p>
        </w:tc>
        <w:tc>
          <w:tcPr>
            <w:tcW w:w="1015" w:type="pct"/>
            <w:vMerge w:val="restart"/>
          </w:tcPr>
          <w:p w:rsidR="00BE7767" w:rsidRPr="002D361F" w:rsidRDefault="00BE7767" w:rsidP="009566D9">
            <w:pPr>
              <w:rPr>
                <w:rFonts w:ascii="Times New Roman" w:eastAsiaTheme="minorHAnsi" w:hAnsi="Times New Roman"/>
                <w:sz w:val="18"/>
                <w:szCs w:val="18"/>
                <w:lang w:eastAsia="en-US"/>
              </w:rPr>
            </w:pPr>
            <w:r>
              <w:rPr>
                <w:rFonts w:ascii="Times New Roman" w:eastAsiaTheme="minorHAnsi" w:hAnsi="Times New Roman"/>
                <w:sz w:val="18"/>
                <w:szCs w:val="18"/>
                <w:lang w:eastAsia="en-US"/>
              </w:rPr>
              <w:t>Подпрограмма 2</w:t>
            </w:r>
          </w:p>
        </w:tc>
        <w:tc>
          <w:tcPr>
            <w:tcW w:w="798" w:type="pct"/>
          </w:tcPr>
          <w:p w:rsidR="00BE7767" w:rsidRPr="002D361F" w:rsidRDefault="00BE7767" w:rsidP="009566D9">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383"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96"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75"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1"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420"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600" w:type="pct"/>
          </w:tcPr>
          <w:p w:rsidR="00BE7767" w:rsidRPr="001F7F02" w:rsidRDefault="00BE7767" w:rsidP="00BE7767">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BE7767" w:rsidRPr="002D361F" w:rsidTr="000C7BCC">
        <w:tc>
          <w:tcPr>
            <w:tcW w:w="171" w:type="pct"/>
            <w:vMerge/>
          </w:tcPr>
          <w:p w:rsidR="00BE7767" w:rsidRPr="002D361F" w:rsidRDefault="00BE7767" w:rsidP="005F4873">
            <w:pPr>
              <w:ind w:firstLine="540"/>
              <w:outlineLvl w:val="0"/>
              <w:rPr>
                <w:rFonts w:ascii="Times New Roman" w:eastAsiaTheme="minorHAnsi" w:hAnsi="Times New Roman"/>
                <w:sz w:val="18"/>
                <w:szCs w:val="18"/>
                <w:lang w:eastAsia="en-US"/>
              </w:rPr>
            </w:pPr>
          </w:p>
        </w:tc>
        <w:tc>
          <w:tcPr>
            <w:tcW w:w="1015" w:type="pct"/>
            <w:vMerge/>
          </w:tcPr>
          <w:p w:rsidR="00BE7767" w:rsidRPr="002D361F" w:rsidRDefault="00BE7767" w:rsidP="00AA41FF">
            <w:pPr>
              <w:ind w:firstLine="540"/>
              <w:jc w:val="both"/>
              <w:outlineLvl w:val="0"/>
              <w:rPr>
                <w:rFonts w:ascii="Times New Roman" w:eastAsiaTheme="minorHAnsi" w:hAnsi="Times New Roman"/>
                <w:sz w:val="18"/>
                <w:szCs w:val="18"/>
                <w:lang w:eastAsia="en-US"/>
              </w:rPr>
            </w:pPr>
          </w:p>
        </w:tc>
        <w:tc>
          <w:tcPr>
            <w:tcW w:w="798" w:type="pct"/>
          </w:tcPr>
          <w:p w:rsidR="00BE7767" w:rsidRPr="002D361F" w:rsidRDefault="00BE7767" w:rsidP="009566D9">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BE7767" w:rsidRPr="004B6E21" w:rsidRDefault="00BE7767"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BE7767" w:rsidRDefault="00BE7767" w:rsidP="009566D9">
            <w:pPr>
              <w:jc w:val="right"/>
            </w:pPr>
            <w:r w:rsidRPr="00FB0267">
              <w:rPr>
                <w:rFonts w:ascii="Times New Roman" w:eastAsiaTheme="minorHAnsi" w:hAnsi="Times New Roman"/>
                <w:sz w:val="20"/>
                <w:lang w:eastAsia="en-US"/>
              </w:rPr>
              <w:t>0,0</w:t>
            </w:r>
          </w:p>
        </w:tc>
        <w:tc>
          <w:tcPr>
            <w:tcW w:w="396" w:type="pct"/>
          </w:tcPr>
          <w:p w:rsidR="00BE7767" w:rsidRDefault="00BE7767" w:rsidP="009566D9">
            <w:pPr>
              <w:jc w:val="right"/>
            </w:pPr>
            <w:r w:rsidRPr="00FB0267">
              <w:rPr>
                <w:rFonts w:ascii="Times New Roman" w:eastAsiaTheme="minorHAnsi" w:hAnsi="Times New Roman"/>
                <w:sz w:val="20"/>
                <w:lang w:eastAsia="en-US"/>
              </w:rPr>
              <w:t>0,0</w:t>
            </w:r>
          </w:p>
        </w:tc>
        <w:tc>
          <w:tcPr>
            <w:tcW w:w="375" w:type="pct"/>
          </w:tcPr>
          <w:p w:rsidR="00BE7767" w:rsidRDefault="00BE7767" w:rsidP="009566D9">
            <w:pPr>
              <w:jc w:val="right"/>
            </w:pPr>
            <w:r w:rsidRPr="00FB0267">
              <w:rPr>
                <w:rFonts w:ascii="Times New Roman" w:eastAsiaTheme="minorHAnsi" w:hAnsi="Times New Roman"/>
                <w:sz w:val="20"/>
                <w:lang w:eastAsia="en-US"/>
              </w:rPr>
              <w:t>0,0</w:t>
            </w:r>
          </w:p>
        </w:tc>
        <w:tc>
          <w:tcPr>
            <w:tcW w:w="411" w:type="pct"/>
          </w:tcPr>
          <w:p w:rsidR="00BE7767" w:rsidRDefault="00BE7767" w:rsidP="009566D9">
            <w:pPr>
              <w:jc w:val="right"/>
            </w:pPr>
            <w:r w:rsidRPr="00FB0267">
              <w:rPr>
                <w:rFonts w:ascii="Times New Roman" w:eastAsiaTheme="minorHAnsi" w:hAnsi="Times New Roman"/>
                <w:sz w:val="20"/>
                <w:lang w:eastAsia="en-US"/>
              </w:rPr>
              <w:t>0,0</w:t>
            </w:r>
          </w:p>
        </w:tc>
        <w:tc>
          <w:tcPr>
            <w:tcW w:w="420" w:type="pct"/>
          </w:tcPr>
          <w:p w:rsidR="00BE7767" w:rsidRDefault="00BE7767" w:rsidP="009566D9">
            <w:pPr>
              <w:jc w:val="right"/>
            </w:pPr>
            <w:r w:rsidRPr="00FB0267">
              <w:rPr>
                <w:rFonts w:ascii="Times New Roman" w:eastAsiaTheme="minorHAnsi" w:hAnsi="Times New Roman"/>
                <w:sz w:val="20"/>
                <w:lang w:eastAsia="en-US"/>
              </w:rPr>
              <w:t>0,0</w:t>
            </w:r>
          </w:p>
        </w:tc>
        <w:tc>
          <w:tcPr>
            <w:tcW w:w="600" w:type="pct"/>
          </w:tcPr>
          <w:p w:rsidR="00BE7767" w:rsidRDefault="00BE7767" w:rsidP="009566D9">
            <w:pPr>
              <w:jc w:val="right"/>
            </w:pPr>
            <w:r w:rsidRPr="00FB0267">
              <w:rPr>
                <w:rFonts w:ascii="Times New Roman" w:eastAsiaTheme="minorHAnsi" w:hAnsi="Times New Roman"/>
                <w:sz w:val="20"/>
                <w:lang w:eastAsia="en-US"/>
              </w:rPr>
              <w:t>0,0</w:t>
            </w:r>
          </w:p>
        </w:tc>
      </w:tr>
      <w:tr w:rsidR="00BE7767" w:rsidRPr="002D361F" w:rsidTr="000C7BCC">
        <w:tc>
          <w:tcPr>
            <w:tcW w:w="171" w:type="pct"/>
            <w:vMerge/>
          </w:tcPr>
          <w:p w:rsidR="00BE7767" w:rsidRPr="002D361F" w:rsidRDefault="00BE7767" w:rsidP="005F4873">
            <w:pPr>
              <w:ind w:firstLine="540"/>
              <w:outlineLvl w:val="0"/>
              <w:rPr>
                <w:rFonts w:ascii="Times New Roman" w:eastAsiaTheme="minorHAnsi" w:hAnsi="Times New Roman"/>
                <w:sz w:val="18"/>
                <w:szCs w:val="18"/>
                <w:lang w:eastAsia="en-US"/>
              </w:rPr>
            </w:pPr>
          </w:p>
        </w:tc>
        <w:tc>
          <w:tcPr>
            <w:tcW w:w="1015" w:type="pct"/>
            <w:vMerge/>
          </w:tcPr>
          <w:p w:rsidR="00BE7767" w:rsidRPr="002D361F" w:rsidRDefault="00BE7767" w:rsidP="00AA41FF">
            <w:pPr>
              <w:ind w:firstLine="540"/>
              <w:jc w:val="both"/>
              <w:outlineLvl w:val="0"/>
              <w:rPr>
                <w:rFonts w:ascii="Times New Roman" w:eastAsiaTheme="minorHAnsi" w:hAnsi="Times New Roman"/>
                <w:sz w:val="18"/>
                <w:szCs w:val="18"/>
                <w:lang w:eastAsia="en-US"/>
              </w:rPr>
            </w:pPr>
          </w:p>
        </w:tc>
        <w:tc>
          <w:tcPr>
            <w:tcW w:w="798" w:type="pct"/>
          </w:tcPr>
          <w:p w:rsidR="00BE7767" w:rsidRPr="002D361F" w:rsidRDefault="00BE7767" w:rsidP="009566D9">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w:t>
            </w:r>
            <w:r>
              <w:rPr>
                <w:rFonts w:ascii="Times New Roman" w:hAnsi="Times New Roman"/>
                <w:color w:val="000000"/>
                <w:sz w:val="20"/>
              </w:rPr>
              <w:t xml:space="preserve"> </w:t>
            </w:r>
            <w:r w:rsidRPr="001F7F02">
              <w:rPr>
                <w:rFonts w:ascii="Times New Roman" w:hAnsi="Times New Roman"/>
                <w:color w:val="000000"/>
                <w:sz w:val="20"/>
              </w:rPr>
              <w:t>917,2</w:t>
            </w:r>
          </w:p>
        </w:tc>
        <w:tc>
          <w:tcPr>
            <w:tcW w:w="383"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96"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375"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w:t>
            </w:r>
            <w:r>
              <w:rPr>
                <w:rFonts w:ascii="Times New Roman" w:hAnsi="Times New Roman"/>
                <w:color w:val="000000"/>
                <w:sz w:val="20"/>
              </w:rPr>
              <w:t xml:space="preserve"> </w:t>
            </w:r>
            <w:r w:rsidRPr="001F7F02">
              <w:rPr>
                <w:rFonts w:ascii="Times New Roman" w:hAnsi="Times New Roman"/>
                <w:color w:val="000000"/>
                <w:sz w:val="20"/>
              </w:rPr>
              <w:t>587,9</w:t>
            </w:r>
          </w:p>
        </w:tc>
        <w:tc>
          <w:tcPr>
            <w:tcW w:w="411"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011,1</w:t>
            </w:r>
          </w:p>
        </w:tc>
        <w:tc>
          <w:tcPr>
            <w:tcW w:w="420"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11</w:t>
            </w:r>
            <w:r>
              <w:rPr>
                <w:rFonts w:ascii="Times New Roman" w:hAnsi="Times New Roman"/>
                <w:color w:val="000000"/>
                <w:sz w:val="20"/>
              </w:rPr>
              <w:t xml:space="preserve"> </w:t>
            </w:r>
            <w:r w:rsidRPr="001F7F02">
              <w:rPr>
                <w:rFonts w:ascii="Times New Roman" w:hAnsi="Times New Roman"/>
                <w:color w:val="000000"/>
                <w:sz w:val="20"/>
              </w:rPr>
              <w:t>451,6</w:t>
            </w:r>
          </w:p>
        </w:tc>
        <w:tc>
          <w:tcPr>
            <w:tcW w:w="600" w:type="pct"/>
          </w:tcPr>
          <w:p w:rsidR="00BE7767" w:rsidRPr="001F7F02" w:rsidRDefault="00BE7767"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67</w:t>
            </w:r>
            <w:r>
              <w:rPr>
                <w:rFonts w:ascii="Times New Roman" w:hAnsi="Times New Roman"/>
                <w:color w:val="000000"/>
                <w:sz w:val="20"/>
              </w:rPr>
              <w:t xml:space="preserve"> </w:t>
            </w:r>
            <w:r w:rsidRPr="001F7F02">
              <w:rPr>
                <w:rFonts w:ascii="Times New Roman" w:hAnsi="Times New Roman"/>
                <w:color w:val="000000"/>
                <w:sz w:val="20"/>
              </w:rPr>
              <w:t>143,6</w:t>
            </w:r>
          </w:p>
        </w:tc>
      </w:tr>
      <w:tr w:rsidR="005F4873" w:rsidRPr="002D361F" w:rsidTr="009566D9">
        <w:tc>
          <w:tcPr>
            <w:tcW w:w="171" w:type="pct"/>
            <w:vMerge w:val="restart"/>
          </w:tcPr>
          <w:p w:rsidR="005F4873" w:rsidRPr="002D361F" w:rsidRDefault="005F4873" w:rsidP="005F4873">
            <w:pPr>
              <w:rPr>
                <w:rFonts w:ascii="Times New Roman" w:eastAsiaTheme="minorHAnsi" w:hAnsi="Times New Roman"/>
                <w:sz w:val="18"/>
                <w:szCs w:val="18"/>
                <w:lang w:eastAsia="en-US"/>
              </w:rPr>
            </w:pPr>
            <w:r>
              <w:rPr>
                <w:rFonts w:ascii="Times New Roman" w:eastAsiaTheme="minorHAnsi" w:hAnsi="Times New Roman"/>
                <w:sz w:val="18"/>
                <w:szCs w:val="18"/>
                <w:lang w:eastAsia="en-US"/>
              </w:rPr>
              <w:t>1.3</w:t>
            </w:r>
          </w:p>
        </w:tc>
        <w:tc>
          <w:tcPr>
            <w:tcW w:w="1015" w:type="pct"/>
            <w:vMerge w:val="restart"/>
          </w:tcPr>
          <w:p w:rsidR="005F4873" w:rsidRPr="002D361F" w:rsidRDefault="005F4873" w:rsidP="00AA41FF">
            <w:pPr>
              <w:rPr>
                <w:rFonts w:ascii="Times New Roman" w:eastAsiaTheme="minorHAnsi" w:hAnsi="Times New Roman"/>
                <w:sz w:val="18"/>
                <w:szCs w:val="18"/>
                <w:lang w:eastAsia="en-US"/>
              </w:rPr>
            </w:pPr>
            <w:r>
              <w:rPr>
                <w:rFonts w:ascii="Times New Roman" w:eastAsiaTheme="minorHAnsi" w:hAnsi="Times New Roman"/>
                <w:sz w:val="18"/>
                <w:szCs w:val="18"/>
                <w:lang w:eastAsia="en-US"/>
              </w:rPr>
              <w:t>Подпрограмма 3</w:t>
            </w: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49</w:t>
            </w:r>
            <w:r>
              <w:rPr>
                <w:rFonts w:ascii="Times New Roman" w:hAnsi="Times New Roman"/>
                <w:color w:val="000000"/>
                <w:sz w:val="20"/>
              </w:rPr>
              <w:t xml:space="preserve"> </w:t>
            </w:r>
            <w:r w:rsidRPr="00197798">
              <w:rPr>
                <w:rFonts w:ascii="Times New Roman" w:hAnsi="Times New Roman"/>
                <w:color w:val="000000"/>
                <w:sz w:val="20"/>
              </w:rPr>
              <w:t>411,8</w:t>
            </w:r>
          </w:p>
        </w:tc>
        <w:tc>
          <w:tcPr>
            <w:tcW w:w="383"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51</w:t>
            </w:r>
            <w:r>
              <w:rPr>
                <w:rFonts w:ascii="Times New Roman" w:hAnsi="Times New Roman"/>
                <w:color w:val="000000"/>
                <w:sz w:val="20"/>
              </w:rPr>
              <w:t xml:space="preserve"> </w:t>
            </w:r>
            <w:r w:rsidRPr="00197798">
              <w:rPr>
                <w:rFonts w:ascii="Times New Roman" w:hAnsi="Times New Roman"/>
                <w:color w:val="000000"/>
                <w:sz w:val="20"/>
              </w:rPr>
              <w:t>268,3</w:t>
            </w:r>
          </w:p>
        </w:tc>
        <w:tc>
          <w:tcPr>
            <w:tcW w:w="396"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53</w:t>
            </w:r>
            <w:r>
              <w:rPr>
                <w:rFonts w:ascii="Times New Roman" w:hAnsi="Times New Roman"/>
                <w:color w:val="000000"/>
                <w:sz w:val="20"/>
              </w:rPr>
              <w:t xml:space="preserve"> </w:t>
            </w:r>
            <w:r w:rsidRPr="00197798">
              <w:rPr>
                <w:rFonts w:ascii="Times New Roman" w:hAnsi="Times New Roman"/>
                <w:color w:val="000000"/>
                <w:sz w:val="20"/>
              </w:rPr>
              <w:t>199,0</w:t>
            </w:r>
          </w:p>
        </w:tc>
        <w:tc>
          <w:tcPr>
            <w:tcW w:w="375"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55</w:t>
            </w:r>
            <w:r>
              <w:rPr>
                <w:rFonts w:ascii="Times New Roman" w:hAnsi="Times New Roman"/>
                <w:color w:val="000000"/>
                <w:sz w:val="20"/>
              </w:rPr>
              <w:t xml:space="preserve"> </w:t>
            </w:r>
            <w:r w:rsidRPr="00197798">
              <w:rPr>
                <w:rFonts w:ascii="Times New Roman" w:hAnsi="Times New Roman"/>
                <w:color w:val="000000"/>
                <w:sz w:val="20"/>
              </w:rPr>
              <w:t>286,9</w:t>
            </w:r>
          </w:p>
        </w:tc>
        <w:tc>
          <w:tcPr>
            <w:tcW w:w="411"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58</w:t>
            </w:r>
            <w:r>
              <w:rPr>
                <w:rFonts w:ascii="Times New Roman" w:hAnsi="Times New Roman"/>
                <w:color w:val="000000"/>
                <w:sz w:val="20"/>
              </w:rPr>
              <w:t xml:space="preserve"> </w:t>
            </w:r>
            <w:r w:rsidRPr="00197798">
              <w:rPr>
                <w:rFonts w:ascii="Times New Roman" w:hAnsi="Times New Roman"/>
                <w:color w:val="000000"/>
                <w:sz w:val="20"/>
              </w:rPr>
              <w:t>127,2</w:t>
            </w:r>
          </w:p>
        </w:tc>
        <w:tc>
          <w:tcPr>
            <w:tcW w:w="420"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61</w:t>
            </w:r>
            <w:r>
              <w:rPr>
                <w:rFonts w:ascii="Times New Roman" w:hAnsi="Times New Roman"/>
                <w:color w:val="000000"/>
                <w:sz w:val="20"/>
              </w:rPr>
              <w:t xml:space="preserve"> </w:t>
            </w:r>
            <w:r w:rsidRPr="00197798">
              <w:rPr>
                <w:rFonts w:ascii="Times New Roman" w:hAnsi="Times New Roman"/>
                <w:color w:val="000000"/>
                <w:sz w:val="20"/>
              </w:rPr>
              <w:t>080,7</w:t>
            </w:r>
          </w:p>
        </w:tc>
        <w:tc>
          <w:tcPr>
            <w:tcW w:w="600"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328</w:t>
            </w:r>
            <w:r>
              <w:rPr>
                <w:rFonts w:ascii="Times New Roman" w:hAnsi="Times New Roman"/>
                <w:color w:val="000000"/>
                <w:sz w:val="20"/>
              </w:rPr>
              <w:t xml:space="preserve"> </w:t>
            </w:r>
            <w:r w:rsidRPr="00197798">
              <w:rPr>
                <w:rFonts w:ascii="Times New Roman" w:hAnsi="Times New Roman"/>
                <w:color w:val="000000"/>
                <w:sz w:val="20"/>
              </w:rPr>
              <w:t>373,9</w:t>
            </w:r>
          </w:p>
        </w:tc>
      </w:tr>
      <w:tr w:rsidR="005F4873" w:rsidRPr="002D361F" w:rsidTr="000C7BCC">
        <w:tc>
          <w:tcPr>
            <w:tcW w:w="171" w:type="pct"/>
            <w:vMerge/>
          </w:tcPr>
          <w:p w:rsidR="005F4873" w:rsidRPr="002D361F" w:rsidRDefault="005F4873" w:rsidP="005F4873">
            <w:pPr>
              <w:ind w:firstLine="540"/>
              <w:outlineLvl w:val="0"/>
              <w:rPr>
                <w:rFonts w:ascii="Times New Roman" w:eastAsiaTheme="minorHAnsi" w:hAnsi="Times New Roman"/>
                <w:sz w:val="18"/>
                <w:szCs w:val="18"/>
                <w:lang w:eastAsia="en-US"/>
              </w:rPr>
            </w:pPr>
          </w:p>
        </w:tc>
        <w:tc>
          <w:tcPr>
            <w:tcW w:w="1015" w:type="pct"/>
            <w:vMerge/>
          </w:tcPr>
          <w:p w:rsidR="005F4873" w:rsidRPr="002D361F" w:rsidRDefault="005F4873" w:rsidP="00AA41FF">
            <w:pPr>
              <w:ind w:firstLine="540"/>
              <w:jc w:val="both"/>
              <w:outlineLvl w:val="0"/>
              <w:rPr>
                <w:rFonts w:ascii="Times New Roman" w:eastAsiaTheme="minorHAnsi" w:hAnsi="Times New Roman"/>
                <w:sz w:val="18"/>
                <w:szCs w:val="18"/>
                <w:lang w:eastAsia="en-US"/>
              </w:rPr>
            </w:pP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5F4873" w:rsidRPr="004B6E21" w:rsidRDefault="005F4873"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5F4873" w:rsidRDefault="005F4873" w:rsidP="009566D9">
            <w:pPr>
              <w:jc w:val="right"/>
            </w:pPr>
            <w:r w:rsidRPr="00FB0267">
              <w:rPr>
                <w:rFonts w:ascii="Times New Roman" w:eastAsiaTheme="minorHAnsi" w:hAnsi="Times New Roman"/>
                <w:sz w:val="20"/>
                <w:lang w:eastAsia="en-US"/>
              </w:rPr>
              <w:t>0,0</w:t>
            </w:r>
          </w:p>
        </w:tc>
        <w:tc>
          <w:tcPr>
            <w:tcW w:w="396" w:type="pct"/>
          </w:tcPr>
          <w:p w:rsidR="005F4873" w:rsidRDefault="005F4873" w:rsidP="009566D9">
            <w:pPr>
              <w:jc w:val="right"/>
            </w:pPr>
            <w:r w:rsidRPr="00FB0267">
              <w:rPr>
                <w:rFonts w:ascii="Times New Roman" w:eastAsiaTheme="minorHAnsi" w:hAnsi="Times New Roman"/>
                <w:sz w:val="20"/>
                <w:lang w:eastAsia="en-US"/>
              </w:rPr>
              <w:t>0,0</w:t>
            </w:r>
          </w:p>
        </w:tc>
        <w:tc>
          <w:tcPr>
            <w:tcW w:w="375" w:type="pct"/>
          </w:tcPr>
          <w:p w:rsidR="005F4873" w:rsidRDefault="005F4873" w:rsidP="009566D9">
            <w:pPr>
              <w:jc w:val="right"/>
            </w:pPr>
            <w:r w:rsidRPr="00FB0267">
              <w:rPr>
                <w:rFonts w:ascii="Times New Roman" w:eastAsiaTheme="minorHAnsi" w:hAnsi="Times New Roman"/>
                <w:sz w:val="20"/>
                <w:lang w:eastAsia="en-US"/>
              </w:rPr>
              <w:t>0,0</w:t>
            </w:r>
          </w:p>
        </w:tc>
        <w:tc>
          <w:tcPr>
            <w:tcW w:w="411" w:type="pct"/>
          </w:tcPr>
          <w:p w:rsidR="005F4873" w:rsidRDefault="005F4873" w:rsidP="009566D9">
            <w:pPr>
              <w:jc w:val="right"/>
            </w:pPr>
            <w:r w:rsidRPr="00FB0267">
              <w:rPr>
                <w:rFonts w:ascii="Times New Roman" w:eastAsiaTheme="minorHAnsi" w:hAnsi="Times New Roman"/>
                <w:sz w:val="20"/>
                <w:lang w:eastAsia="en-US"/>
              </w:rPr>
              <w:t>0,0</w:t>
            </w:r>
          </w:p>
        </w:tc>
        <w:tc>
          <w:tcPr>
            <w:tcW w:w="420" w:type="pct"/>
          </w:tcPr>
          <w:p w:rsidR="005F4873" w:rsidRDefault="005F4873" w:rsidP="009566D9">
            <w:pPr>
              <w:jc w:val="right"/>
            </w:pPr>
            <w:r w:rsidRPr="00FB0267">
              <w:rPr>
                <w:rFonts w:ascii="Times New Roman" w:eastAsiaTheme="minorHAnsi" w:hAnsi="Times New Roman"/>
                <w:sz w:val="20"/>
                <w:lang w:eastAsia="en-US"/>
              </w:rPr>
              <w:t>0,0</w:t>
            </w:r>
          </w:p>
        </w:tc>
        <w:tc>
          <w:tcPr>
            <w:tcW w:w="600" w:type="pct"/>
          </w:tcPr>
          <w:p w:rsidR="005F4873" w:rsidRPr="002D361F" w:rsidRDefault="005F4873" w:rsidP="005F4873">
            <w:pPr>
              <w:jc w:val="right"/>
              <w:rPr>
                <w:rFonts w:ascii="Times New Roman" w:eastAsiaTheme="minorHAnsi" w:hAnsi="Times New Roman"/>
                <w:sz w:val="18"/>
                <w:szCs w:val="18"/>
                <w:lang w:eastAsia="en-US"/>
              </w:rPr>
            </w:pPr>
            <w:r w:rsidRPr="00FB0267">
              <w:rPr>
                <w:rFonts w:ascii="Times New Roman" w:eastAsiaTheme="minorHAnsi" w:hAnsi="Times New Roman"/>
                <w:sz w:val="20"/>
                <w:lang w:eastAsia="en-US"/>
              </w:rPr>
              <w:t>0,0</w:t>
            </w:r>
          </w:p>
        </w:tc>
      </w:tr>
      <w:tr w:rsidR="005F4873" w:rsidRPr="002D361F" w:rsidTr="009566D9">
        <w:tc>
          <w:tcPr>
            <w:tcW w:w="171" w:type="pct"/>
            <w:vMerge/>
          </w:tcPr>
          <w:p w:rsidR="005F4873" w:rsidRPr="002D361F" w:rsidRDefault="005F4873" w:rsidP="005F4873">
            <w:pPr>
              <w:ind w:firstLine="540"/>
              <w:outlineLvl w:val="0"/>
              <w:rPr>
                <w:rFonts w:ascii="Times New Roman" w:eastAsiaTheme="minorHAnsi" w:hAnsi="Times New Roman"/>
                <w:sz w:val="18"/>
                <w:szCs w:val="18"/>
                <w:lang w:eastAsia="en-US"/>
              </w:rPr>
            </w:pPr>
          </w:p>
        </w:tc>
        <w:tc>
          <w:tcPr>
            <w:tcW w:w="1015" w:type="pct"/>
            <w:vMerge/>
          </w:tcPr>
          <w:p w:rsidR="005F4873" w:rsidRPr="002D361F" w:rsidRDefault="005F4873" w:rsidP="00AA41FF">
            <w:pPr>
              <w:ind w:firstLine="540"/>
              <w:jc w:val="both"/>
              <w:outlineLvl w:val="0"/>
              <w:rPr>
                <w:rFonts w:ascii="Times New Roman" w:eastAsiaTheme="minorHAnsi" w:hAnsi="Times New Roman"/>
                <w:sz w:val="18"/>
                <w:szCs w:val="18"/>
                <w:lang w:eastAsia="en-US"/>
              </w:rPr>
            </w:pP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49</w:t>
            </w:r>
            <w:r>
              <w:rPr>
                <w:rFonts w:ascii="Times New Roman" w:hAnsi="Times New Roman"/>
                <w:color w:val="000000"/>
                <w:sz w:val="20"/>
              </w:rPr>
              <w:t xml:space="preserve"> </w:t>
            </w:r>
            <w:r w:rsidRPr="00197798">
              <w:rPr>
                <w:rFonts w:ascii="Times New Roman" w:hAnsi="Times New Roman"/>
                <w:color w:val="000000"/>
                <w:sz w:val="20"/>
              </w:rPr>
              <w:t>411,8</w:t>
            </w:r>
          </w:p>
        </w:tc>
        <w:tc>
          <w:tcPr>
            <w:tcW w:w="383"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51</w:t>
            </w:r>
            <w:r>
              <w:rPr>
                <w:rFonts w:ascii="Times New Roman" w:hAnsi="Times New Roman"/>
                <w:color w:val="000000"/>
                <w:sz w:val="20"/>
              </w:rPr>
              <w:t xml:space="preserve"> </w:t>
            </w:r>
            <w:r w:rsidRPr="00197798">
              <w:rPr>
                <w:rFonts w:ascii="Times New Roman" w:hAnsi="Times New Roman"/>
                <w:color w:val="000000"/>
                <w:sz w:val="20"/>
              </w:rPr>
              <w:t>268,3</w:t>
            </w:r>
          </w:p>
        </w:tc>
        <w:tc>
          <w:tcPr>
            <w:tcW w:w="396"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53</w:t>
            </w:r>
            <w:r>
              <w:rPr>
                <w:rFonts w:ascii="Times New Roman" w:hAnsi="Times New Roman"/>
                <w:color w:val="000000"/>
                <w:sz w:val="20"/>
              </w:rPr>
              <w:t xml:space="preserve"> </w:t>
            </w:r>
            <w:r w:rsidRPr="00197798">
              <w:rPr>
                <w:rFonts w:ascii="Times New Roman" w:hAnsi="Times New Roman"/>
                <w:color w:val="000000"/>
                <w:sz w:val="20"/>
              </w:rPr>
              <w:t>199,0</w:t>
            </w:r>
          </w:p>
        </w:tc>
        <w:tc>
          <w:tcPr>
            <w:tcW w:w="375"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55</w:t>
            </w:r>
            <w:r>
              <w:rPr>
                <w:rFonts w:ascii="Times New Roman" w:hAnsi="Times New Roman"/>
                <w:color w:val="000000"/>
                <w:sz w:val="20"/>
              </w:rPr>
              <w:t xml:space="preserve"> </w:t>
            </w:r>
            <w:r w:rsidRPr="00197798">
              <w:rPr>
                <w:rFonts w:ascii="Times New Roman" w:hAnsi="Times New Roman"/>
                <w:color w:val="000000"/>
                <w:sz w:val="20"/>
              </w:rPr>
              <w:t>286,9</w:t>
            </w:r>
          </w:p>
        </w:tc>
        <w:tc>
          <w:tcPr>
            <w:tcW w:w="411"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58</w:t>
            </w:r>
            <w:r>
              <w:rPr>
                <w:rFonts w:ascii="Times New Roman" w:hAnsi="Times New Roman"/>
                <w:color w:val="000000"/>
                <w:sz w:val="20"/>
              </w:rPr>
              <w:t xml:space="preserve"> </w:t>
            </w:r>
            <w:r w:rsidRPr="00197798">
              <w:rPr>
                <w:rFonts w:ascii="Times New Roman" w:hAnsi="Times New Roman"/>
                <w:color w:val="000000"/>
                <w:sz w:val="20"/>
              </w:rPr>
              <w:t>127,2</w:t>
            </w:r>
          </w:p>
        </w:tc>
        <w:tc>
          <w:tcPr>
            <w:tcW w:w="420"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61</w:t>
            </w:r>
            <w:r>
              <w:rPr>
                <w:rFonts w:ascii="Times New Roman" w:hAnsi="Times New Roman"/>
                <w:color w:val="000000"/>
                <w:sz w:val="20"/>
              </w:rPr>
              <w:t xml:space="preserve"> </w:t>
            </w:r>
            <w:r w:rsidRPr="00197798">
              <w:rPr>
                <w:rFonts w:ascii="Times New Roman" w:hAnsi="Times New Roman"/>
                <w:color w:val="000000"/>
                <w:sz w:val="20"/>
              </w:rPr>
              <w:t>080,7</w:t>
            </w:r>
          </w:p>
        </w:tc>
        <w:tc>
          <w:tcPr>
            <w:tcW w:w="600" w:type="pct"/>
            <w:vAlign w:val="bottom"/>
          </w:tcPr>
          <w:p w:rsidR="005F4873" w:rsidRPr="00197798" w:rsidRDefault="005F4873" w:rsidP="009566D9">
            <w:pPr>
              <w:overflowPunct/>
              <w:autoSpaceDE/>
              <w:autoSpaceDN/>
              <w:adjustRightInd/>
              <w:jc w:val="right"/>
              <w:rPr>
                <w:rFonts w:ascii="Times New Roman" w:hAnsi="Times New Roman"/>
                <w:color w:val="000000"/>
                <w:sz w:val="20"/>
              </w:rPr>
            </w:pPr>
            <w:r w:rsidRPr="00197798">
              <w:rPr>
                <w:rFonts w:ascii="Times New Roman" w:hAnsi="Times New Roman"/>
                <w:color w:val="000000"/>
                <w:sz w:val="20"/>
              </w:rPr>
              <w:t>328</w:t>
            </w:r>
            <w:r>
              <w:rPr>
                <w:rFonts w:ascii="Times New Roman" w:hAnsi="Times New Roman"/>
                <w:color w:val="000000"/>
                <w:sz w:val="20"/>
              </w:rPr>
              <w:t xml:space="preserve"> </w:t>
            </w:r>
            <w:r w:rsidRPr="00197798">
              <w:rPr>
                <w:rFonts w:ascii="Times New Roman" w:hAnsi="Times New Roman"/>
                <w:color w:val="000000"/>
                <w:sz w:val="20"/>
              </w:rPr>
              <w:t>373,9</w:t>
            </w:r>
          </w:p>
        </w:tc>
      </w:tr>
      <w:tr w:rsidR="005F4873" w:rsidRPr="002D361F" w:rsidTr="000C7BCC">
        <w:tc>
          <w:tcPr>
            <w:tcW w:w="171" w:type="pct"/>
            <w:vMerge w:val="restart"/>
          </w:tcPr>
          <w:p w:rsidR="005F4873" w:rsidRPr="002D361F" w:rsidRDefault="005F4873" w:rsidP="005F4873">
            <w:pPr>
              <w:rPr>
                <w:rFonts w:ascii="Times New Roman" w:eastAsiaTheme="minorHAnsi" w:hAnsi="Times New Roman"/>
                <w:sz w:val="18"/>
                <w:szCs w:val="18"/>
                <w:lang w:eastAsia="en-US"/>
              </w:rPr>
            </w:pPr>
            <w:r>
              <w:rPr>
                <w:rFonts w:ascii="Times New Roman" w:eastAsiaTheme="minorHAnsi" w:hAnsi="Times New Roman"/>
                <w:sz w:val="18"/>
                <w:szCs w:val="18"/>
                <w:lang w:eastAsia="en-US"/>
              </w:rPr>
              <w:t>1.4</w:t>
            </w:r>
          </w:p>
        </w:tc>
        <w:tc>
          <w:tcPr>
            <w:tcW w:w="1015" w:type="pct"/>
            <w:vMerge w:val="restart"/>
          </w:tcPr>
          <w:p w:rsidR="005F4873" w:rsidRPr="002D361F" w:rsidRDefault="005F4873" w:rsidP="009566D9">
            <w:pPr>
              <w:rPr>
                <w:rFonts w:ascii="Times New Roman" w:eastAsiaTheme="minorHAnsi" w:hAnsi="Times New Roman"/>
                <w:sz w:val="18"/>
                <w:szCs w:val="18"/>
                <w:lang w:eastAsia="en-US"/>
              </w:rPr>
            </w:pPr>
            <w:r>
              <w:rPr>
                <w:rFonts w:ascii="Times New Roman" w:eastAsiaTheme="minorHAnsi" w:hAnsi="Times New Roman"/>
                <w:sz w:val="18"/>
                <w:szCs w:val="18"/>
                <w:lang w:eastAsia="en-US"/>
              </w:rPr>
              <w:t>Подпрограмма 5</w:t>
            </w: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5F4873" w:rsidRPr="004B6E21" w:rsidRDefault="005F4873"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5F4873" w:rsidRDefault="005F4873" w:rsidP="009566D9">
            <w:pPr>
              <w:jc w:val="right"/>
            </w:pPr>
            <w:r w:rsidRPr="00FB0267">
              <w:rPr>
                <w:rFonts w:ascii="Times New Roman" w:eastAsiaTheme="minorHAnsi" w:hAnsi="Times New Roman"/>
                <w:sz w:val="20"/>
                <w:lang w:eastAsia="en-US"/>
              </w:rPr>
              <w:t>0,0</w:t>
            </w:r>
          </w:p>
        </w:tc>
        <w:tc>
          <w:tcPr>
            <w:tcW w:w="396" w:type="pct"/>
          </w:tcPr>
          <w:p w:rsidR="005F4873" w:rsidRDefault="005F4873" w:rsidP="009566D9">
            <w:pPr>
              <w:jc w:val="right"/>
            </w:pPr>
            <w:r w:rsidRPr="00FB0267">
              <w:rPr>
                <w:rFonts w:ascii="Times New Roman" w:eastAsiaTheme="minorHAnsi" w:hAnsi="Times New Roman"/>
                <w:sz w:val="20"/>
                <w:lang w:eastAsia="en-US"/>
              </w:rPr>
              <w:t>0,0</w:t>
            </w:r>
          </w:p>
        </w:tc>
        <w:tc>
          <w:tcPr>
            <w:tcW w:w="375" w:type="pct"/>
          </w:tcPr>
          <w:p w:rsidR="005F4873" w:rsidRDefault="005F4873" w:rsidP="009566D9">
            <w:pPr>
              <w:jc w:val="right"/>
            </w:pPr>
            <w:r w:rsidRPr="00FB0267">
              <w:rPr>
                <w:rFonts w:ascii="Times New Roman" w:eastAsiaTheme="minorHAnsi" w:hAnsi="Times New Roman"/>
                <w:sz w:val="20"/>
                <w:lang w:eastAsia="en-US"/>
              </w:rPr>
              <w:t>0,0</w:t>
            </w:r>
          </w:p>
        </w:tc>
        <w:tc>
          <w:tcPr>
            <w:tcW w:w="411" w:type="pct"/>
          </w:tcPr>
          <w:p w:rsidR="005F4873" w:rsidRDefault="005F4873" w:rsidP="009566D9">
            <w:pPr>
              <w:jc w:val="right"/>
            </w:pPr>
            <w:r w:rsidRPr="00FB0267">
              <w:rPr>
                <w:rFonts w:ascii="Times New Roman" w:eastAsiaTheme="minorHAnsi" w:hAnsi="Times New Roman"/>
                <w:sz w:val="20"/>
                <w:lang w:eastAsia="en-US"/>
              </w:rPr>
              <w:t>0,0</w:t>
            </w:r>
          </w:p>
        </w:tc>
        <w:tc>
          <w:tcPr>
            <w:tcW w:w="420" w:type="pct"/>
          </w:tcPr>
          <w:p w:rsidR="005F4873" w:rsidRDefault="005F4873" w:rsidP="009566D9">
            <w:pPr>
              <w:jc w:val="right"/>
            </w:pPr>
            <w:r w:rsidRPr="00FB0267">
              <w:rPr>
                <w:rFonts w:ascii="Times New Roman" w:eastAsiaTheme="minorHAnsi" w:hAnsi="Times New Roman"/>
                <w:sz w:val="20"/>
                <w:lang w:eastAsia="en-US"/>
              </w:rPr>
              <w:t>0,0</w:t>
            </w:r>
          </w:p>
        </w:tc>
        <w:tc>
          <w:tcPr>
            <w:tcW w:w="600" w:type="pct"/>
          </w:tcPr>
          <w:p w:rsidR="005F4873" w:rsidRDefault="005F4873" w:rsidP="009566D9">
            <w:pPr>
              <w:jc w:val="right"/>
            </w:pPr>
            <w:r w:rsidRPr="00FB0267">
              <w:rPr>
                <w:rFonts w:ascii="Times New Roman" w:eastAsiaTheme="minorHAnsi" w:hAnsi="Times New Roman"/>
                <w:sz w:val="20"/>
                <w:lang w:eastAsia="en-US"/>
              </w:rPr>
              <w:t>0,0</w:t>
            </w:r>
          </w:p>
        </w:tc>
      </w:tr>
      <w:tr w:rsidR="005F4873" w:rsidRPr="002D361F" w:rsidTr="000C7BCC">
        <w:tc>
          <w:tcPr>
            <w:tcW w:w="171" w:type="pct"/>
            <w:vMerge/>
          </w:tcPr>
          <w:p w:rsidR="005F4873" w:rsidRPr="002D361F" w:rsidRDefault="005F4873" w:rsidP="005F4873">
            <w:pPr>
              <w:ind w:firstLine="540"/>
              <w:outlineLvl w:val="0"/>
              <w:rPr>
                <w:rFonts w:ascii="Times New Roman" w:eastAsiaTheme="minorHAnsi" w:hAnsi="Times New Roman"/>
                <w:sz w:val="18"/>
                <w:szCs w:val="18"/>
                <w:lang w:eastAsia="en-US"/>
              </w:rPr>
            </w:pPr>
          </w:p>
        </w:tc>
        <w:tc>
          <w:tcPr>
            <w:tcW w:w="1015" w:type="pct"/>
            <w:vMerge/>
          </w:tcPr>
          <w:p w:rsidR="005F4873" w:rsidRPr="002D361F" w:rsidRDefault="005F4873" w:rsidP="00AA41FF">
            <w:pPr>
              <w:ind w:firstLine="540"/>
              <w:jc w:val="both"/>
              <w:outlineLvl w:val="0"/>
              <w:rPr>
                <w:rFonts w:ascii="Times New Roman" w:eastAsiaTheme="minorHAnsi" w:hAnsi="Times New Roman"/>
                <w:sz w:val="18"/>
                <w:szCs w:val="18"/>
                <w:lang w:eastAsia="en-US"/>
              </w:rPr>
            </w:pP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5F4873" w:rsidRPr="004B6E21" w:rsidRDefault="005F4873"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5F4873" w:rsidRDefault="005F4873" w:rsidP="009566D9">
            <w:pPr>
              <w:jc w:val="right"/>
            </w:pPr>
            <w:r w:rsidRPr="00FB0267">
              <w:rPr>
                <w:rFonts w:ascii="Times New Roman" w:eastAsiaTheme="minorHAnsi" w:hAnsi="Times New Roman"/>
                <w:sz w:val="20"/>
                <w:lang w:eastAsia="en-US"/>
              </w:rPr>
              <w:t>0,0</w:t>
            </w:r>
          </w:p>
        </w:tc>
        <w:tc>
          <w:tcPr>
            <w:tcW w:w="396" w:type="pct"/>
          </w:tcPr>
          <w:p w:rsidR="005F4873" w:rsidRDefault="005F4873" w:rsidP="009566D9">
            <w:pPr>
              <w:jc w:val="right"/>
            </w:pPr>
            <w:r w:rsidRPr="00FB0267">
              <w:rPr>
                <w:rFonts w:ascii="Times New Roman" w:eastAsiaTheme="minorHAnsi" w:hAnsi="Times New Roman"/>
                <w:sz w:val="20"/>
                <w:lang w:eastAsia="en-US"/>
              </w:rPr>
              <w:t>0,0</w:t>
            </w:r>
          </w:p>
        </w:tc>
        <w:tc>
          <w:tcPr>
            <w:tcW w:w="375" w:type="pct"/>
          </w:tcPr>
          <w:p w:rsidR="005F4873" w:rsidRDefault="005F4873" w:rsidP="009566D9">
            <w:pPr>
              <w:jc w:val="right"/>
            </w:pPr>
            <w:r w:rsidRPr="00FB0267">
              <w:rPr>
                <w:rFonts w:ascii="Times New Roman" w:eastAsiaTheme="minorHAnsi" w:hAnsi="Times New Roman"/>
                <w:sz w:val="20"/>
                <w:lang w:eastAsia="en-US"/>
              </w:rPr>
              <w:t>0,0</w:t>
            </w:r>
          </w:p>
        </w:tc>
        <w:tc>
          <w:tcPr>
            <w:tcW w:w="411" w:type="pct"/>
          </w:tcPr>
          <w:p w:rsidR="005F4873" w:rsidRDefault="005F4873" w:rsidP="009566D9">
            <w:pPr>
              <w:jc w:val="right"/>
            </w:pPr>
            <w:r w:rsidRPr="00FB0267">
              <w:rPr>
                <w:rFonts w:ascii="Times New Roman" w:eastAsiaTheme="minorHAnsi" w:hAnsi="Times New Roman"/>
                <w:sz w:val="20"/>
                <w:lang w:eastAsia="en-US"/>
              </w:rPr>
              <w:t>0,0</w:t>
            </w:r>
          </w:p>
        </w:tc>
        <w:tc>
          <w:tcPr>
            <w:tcW w:w="420" w:type="pct"/>
          </w:tcPr>
          <w:p w:rsidR="005F4873" w:rsidRDefault="005F4873" w:rsidP="009566D9">
            <w:pPr>
              <w:jc w:val="right"/>
            </w:pPr>
            <w:r w:rsidRPr="00FB0267">
              <w:rPr>
                <w:rFonts w:ascii="Times New Roman" w:eastAsiaTheme="minorHAnsi" w:hAnsi="Times New Roman"/>
                <w:sz w:val="20"/>
                <w:lang w:eastAsia="en-US"/>
              </w:rPr>
              <w:t>0,0</w:t>
            </w:r>
          </w:p>
        </w:tc>
        <w:tc>
          <w:tcPr>
            <w:tcW w:w="600" w:type="pct"/>
          </w:tcPr>
          <w:p w:rsidR="005F4873" w:rsidRDefault="005F4873" w:rsidP="009566D9">
            <w:pPr>
              <w:jc w:val="right"/>
            </w:pPr>
            <w:r w:rsidRPr="00FB0267">
              <w:rPr>
                <w:rFonts w:ascii="Times New Roman" w:eastAsiaTheme="minorHAnsi" w:hAnsi="Times New Roman"/>
                <w:sz w:val="20"/>
                <w:lang w:eastAsia="en-US"/>
              </w:rPr>
              <w:t>0,0</w:t>
            </w:r>
          </w:p>
        </w:tc>
      </w:tr>
      <w:tr w:rsidR="005F4873" w:rsidRPr="002D361F" w:rsidTr="000C7BCC">
        <w:tc>
          <w:tcPr>
            <w:tcW w:w="171" w:type="pct"/>
            <w:vMerge/>
          </w:tcPr>
          <w:p w:rsidR="005F4873" w:rsidRPr="002D361F" w:rsidRDefault="005F4873" w:rsidP="005F4873">
            <w:pPr>
              <w:ind w:firstLine="540"/>
              <w:outlineLvl w:val="0"/>
              <w:rPr>
                <w:rFonts w:ascii="Times New Roman" w:eastAsiaTheme="minorHAnsi" w:hAnsi="Times New Roman"/>
                <w:sz w:val="18"/>
                <w:szCs w:val="18"/>
                <w:lang w:eastAsia="en-US"/>
              </w:rPr>
            </w:pPr>
          </w:p>
        </w:tc>
        <w:tc>
          <w:tcPr>
            <w:tcW w:w="1015" w:type="pct"/>
            <w:vMerge/>
          </w:tcPr>
          <w:p w:rsidR="005F4873" w:rsidRPr="002D361F" w:rsidRDefault="005F4873" w:rsidP="00AA41FF">
            <w:pPr>
              <w:ind w:firstLine="540"/>
              <w:jc w:val="both"/>
              <w:outlineLvl w:val="0"/>
              <w:rPr>
                <w:rFonts w:ascii="Times New Roman" w:eastAsiaTheme="minorHAnsi" w:hAnsi="Times New Roman"/>
                <w:sz w:val="18"/>
                <w:szCs w:val="18"/>
                <w:lang w:eastAsia="en-US"/>
              </w:rPr>
            </w:pPr>
          </w:p>
        </w:tc>
        <w:tc>
          <w:tcPr>
            <w:tcW w:w="798" w:type="pct"/>
          </w:tcPr>
          <w:p w:rsidR="005F4873" w:rsidRPr="002D361F" w:rsidRDefault="005F4873"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5F4873" w:rsidRPr="004B6E21" w:rsidRDefault="005F4873"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5F4873" w:rsidRDefault="005F4873" w:rsidP="009566D9">
            <w:pPr>
              <w:jc w:val="right"/>
            </w:pPr>
            <w:r w:rsidRPr="00FB0267">
              <w:rPr>
                <w:rFonts w:ascii="Times New Roman" w:eastAsiaTheme="minorHAnsi" w:hAnsi="Times New Roman"/>
                <w:sz w:val="20"/>
                <w:lang w:eastAsia="en-US"/>
              </w:rPr>
              <w:t>0,0</w:t>
            </w:r>
          </w:p>
        </w:tc>
        <w:tc>
          <w:tcPr>
            <w:tcW w:w="396" w:type="pct"/>
          </w:tcPr>
          <w:p w:rsidR="005F4873" w:rsidRDefault="005F4873" w:rsidP="009566D9">
            <w:pPr>
              <w:jc w:val="right"/>
            </w:pPr>
            <w:r w:rsidRPr="00FB0267">
              <w:rPr>
                <w:rFonts w:ascii="Times New Roman" w:eastAsiaTheme="minorHAnsi" w:hAnsi="Times New Roman"/>
                <w:sz w:val="20"/>
                <w:lang w:eastAsia="en-US"/>
              </w:rPr>
              <w:t>0,0</w:t>
            </w:r>
          </w:p>
        </w:tc>
        <w:tc>
          <w:tcPr>
            <w:tcW w:w="375" w:type="pct"/>
          </w:tcPr>
          <w:p w:rsidR="005F4873" w:rsidRDefault="005F4873" w:rsidP="009566D9">
            <w:pPr>
              <w:jc w:val="right"/>
            </w:pPr>
            <w:r w:rsidRPr="00FB0267">
              <w:rPr>
                <w:rFonts w:ascii="Times New Roman" w:eastAsiaTheme="minorHAnsi" w:hAnsi="Times New Roman"/>
                <w:sz w:val="20"/>
                <w:lang w:eastAsia="en-US"/>
              </w:rPr>
              <w:t>0,0</w:t>
            </w:r>
          </w:p>
        </w:tc>
        <w:tc>
          <w:tcPr>
            <w:tcW w:w="411" w:type="pct"/>
          </w:tcPr>
          <w:p w:rsidR="005F4873" w:rsidRDefault="005F4873" w:rsidP="009566D9">
            <w:pPr>
              <w:jc w:val="right"/>
            </w:pPr>
            <w:r w:rsidRPr="00FB0267">
              <w:rPr>
                <w:rFonts w:ascii="Times New Roman" w:eastAsiaTheme="minorHAnsi" w:hAnsi="Times New Roman"/>
                <w:sz w:val="20"/>
                <w:lang w:eastAsia="en-US"/>
              </w:rPr>
              <w:t>0,0</w:t>
            </w:r>
          </w:p>
        </w:tc>
        <w:tc>
          <w:tcPr>
            <w:tcW w:w="420" w:type="pct"/>
          </w:tcPr>
          <w:p w:rsidR="005F4873" w:rsidRDefault="005F4873" w:rsidP="009566D9">
            <w:pPr>
              <w:jc w:val="right"/>
            </w:pPr>
            <w:r w:rsidRPr="00FB0267">
              <w:rPr>
                <w:rFonts w:ascii="Times New Roman" w:eastAsiaTheme="minorHAnsi" w:hAnsi="Times New Roman"/>
                <w:sz w:val="20"/>
                <w:lang w:eastAsia="en-US"/>
              </w:rPr>
              <w:t>0,0</w:t>
            </w:r>
          </w:p>
        </w:tc>
        <w:tc>
          <w:tcPr>
            <w:tcW w:w="600" w:type="pct"/>
          </w:tcPr>
          <w:p w:rsidR="005F4873" w:rsidRDefault="005F4873" w:rsidP="009566D9">
            <w:pPr>
              <w:jc w:val="right"/>
            </w:pPr>
            <w:r w:rsidRPr="00FB0267">
              <w:rPr>
                <w:rFonts w:ascii="Times New Roman" w:eastAsiaTheme="minorHAnsi" w:hAnsi="Times New Roman"/>
                <w:sz w:val="20"/>
                <w:lang w:eastAsia="en-US"/>
              </w:rPr>
              <w:t>0,0</w:t>
            </w:r>
          </w:p>
        </w:tc>
      </w:tr>
      <w:tr w:rsidR="0041419F" w:rsidRPr="002D361F" w:rsidTr="000C7BCC">
        <w:tc>
          <w:tcPr>
            <w:tcW w:w="171" w:type="pct"/>
            <w:vMerge w:val="restart"/>
          </w:tcPr>
          <w:p w:rsidR="0041419F" w:rsidRPr="002D361F" w:rsidRDefault="0041419F" w:rsidP="005F4873">
            <w:pPr>
              <w:rPr>
                <w:rFonts w:ascii="Times New Roman" w:eastAsiaTheme="minorHAnsi" w:hAnsi="Times New Roman"/>
                <w:sz w:val="18"/>
                <w:szCs w:val="18"/>
                <w:lang w:eastAsia="en-US"/>
              </w:rPr>
            </w:pPr>
            <w:r>
              <w:rPr>
                <w:rFonts w:ascii="Times New Roman" w:eastAsiaTheme="minorHAnsi" w:hAnsi="Times New Roman"/>
                <w:sz w:val="18"/>
                <w:szCs w:val="18"/>
                <w:lang w:eastAsia="en-US"/>
              </w:rPr>
              <w:t>1.6</w:t>
            </w:r>
          </w:p>
        </w:tc>
        <w:tc>
          <w:tcPr>
            <w:tcW w:w="1015" w:type="pct"/>
            <w:vMerge w:val="restart"/>
          </w:tcPr>
          <w:p w:rsidR="0041419F" w:rsidRPr="002D361F" w:rsidRDefault="0041419F" w:rsidP="00AA41FF">
            <w:pPr>
              <w:rPr>
                <w:rFonts w:ascii="Times New Roman" w:eastAsiaTheme="minorHAnsi" w:hAnsi="Times New Roman"/>
                <w:sz w:val="18"/>
                <w:szCs w:val="18"/>
                <w:lang w:eastAsia="en-US"/>
              </w:rPr>
            </w:pPr>
            <w:r>
              <w:rPr>
                <w:rFonts w:ascii="Times New Roman" w:eastAsiaTheme="minorHAnsi" w:hAnsi="Times New Roman"/>
                <w:sz w:val="18"/>
                <w:szCs w:val="18"/>
                <w:lang w:eastAsia="en-US"/>
              </w:rPr>
              <w:t>Подпрограмма 6</w:t>
            </w: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878,9</w:t>
            </w:r>
          </w:p>
        </w:tc>
        <w:tc>
          <w:tcPr>
            <w:tcW w:w="383"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396"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375"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41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42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60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r w:rsidR="0041419F" w:rsidRPr="002D361F" w:rsidTr="000C7BCC">
        <w:tc>
          <w:tcPr>
            <w:tcW w:w="171" w:type="pct"/>
            <w:vMerge/>
          </w:tcPr>
          <w:p w:rsidR="0041419F" w:rsidRPr="002D361F" w:rsidRDefault="0041419F" w:rsidP="005F4873">
            <w:pPr>
              <w:ind w:firstLine="540"/>
              <w:outlineLvl w:val="0"/>
              <w:rPr>
                <w:rFonts w:ascii="Times New Roman" w:eastAsiaTheme="minorHAnsi" w:hAnsi="Times New Roman"/>
                <w:sz w:val="18"/>
                <w:szCs w:val="18"/>
                <w:lang w:eastAsia="en-US"/>
              </w:rPr>
            </w:pPr>
          </w:p>
        </w:tc>
        <w:tc>
          <w:tcPr>
            <w:tcW w:w="1015" w:type="pct"/>
            <w:vMerge/>
          </w:tcPr>
          <w:p w:rsidR="0041419F" w:rsidRPr="002D361F" w:rsidRDefault="0041419F" w:rsidP="00AA41FF">
            <w:pPr>
              <w:ind w:firstLine="540"/>
              <w:jc w:val="both"/>
              <w:outlineLvl w:val="0"/>
              <w:rPr>
                <w:rFonts w:ascii="Times New Roman" w:eastAsiaTheme="minorHAnsi" w:hAnsi="Times New Roman"/>
                <w:sz w:val="18"/>
                <w:szCs w:val="18"/>
                <w:lang w:eastAsia="en-US"/>
              </w:rPr>
            </w:pP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41419F" w:rsidRDefault="0041419F" w:rsidP="009566D9">
            <w:pPr>
              <w:jc w:val="right"/>
            </w:pPr>
            <w:r w:rsidRPr="00FB0267">
              <w:rPr>
                <w:rFonts w:ascii="Times New Roman" w:eastAsiaTheme="minorHAnsi" w:hAnsi="Times New Roman"/>
                <w:sz w:val="20"/>
                <w:lang w:eastAsia="en-US"/>
              </w:rPr>
              <w:t>0,0</w:t>
            </w:r>
          </w:p>
        </w:tc>
        <w:tc>
          <w:tcPr>
            <w:tcW w:w="396" w:type="pct"/>
          </w:tcPr>
          <w:p w:rsidR="0041419F" w:rsidRDefault="0041419F" w:rsidP="009566D9">
            <w:pPr>
              <w:jc w:val="right"/>
            </w:pPr>
            <w:r w:rsidRPr="00FB0267">
              <w:rPr>
                <w:rFonts w:ascii="Times New Roman" w:eastAsiaTheme="minorHAnsi" w:hAnsi="Times New Roman"/>
                <w:sz w:val="20"/>
                <w:lang w:eastAsia="en-US"/>
              </w:rPr>
              <w:t>0,0</w:t>
            </w:r>
          </w:p>
        </w:tc>
        <w:tc>
          <w:tcPr>
            <w:tcW w:w="375" w:type="pct"/>
          </w:tcPr>
          <w:p w:rsidR="0041419F" w:rsidRDefault="0041419F" w:rsidP="009566D9">
            <w:pPr>
              <w:jc w:val="right"/>
            </w:pPr>
            <w:r w:rsidRPr="00FB0267">
              <w:rPr>
                <w:rFonts w:ascii="Times New Roman" w:eastAsiaTheme="minorHAnsi" w:hAnsi="Times New Roman"/>
                <w:sz w:val="20"/>
                <w:lang w:eastAsia="en-US"/>
              </w:rPr>
              <w:t>0,0</w:t>
            </w:r>
          </w:p>
        </w:tc>
        <w:tc>
          <w:tcPr>
            <w:tcW w:w="411" w:type="pct"/>
          </w:tcPr>
          <w:p w:rsidR="0041419F" w:rsidRDefault="0041419F" w:rsidP="009566D9">
            <w:pPr>
              <w:jc w:val="right"/>
            </w:pPr>
            <w:r w:rsidRPr="00FB0267">
              <w:rPr>
                <w:rFonts w:ascii="Times New Roman" w:eastAsiaTheme="minorHAnsi" w:hAnsi="Times New Roman"/>
                <w:sz w:val="20"/>
                <w:lang w:eastAsia="en-US"/>
              </w:rPr>
              <w:t>0,0</w:t>
            </w:r>
          </w:p>
        </w:tc>
        <w:tc>
          <w:tcPr>
            <w:tcW w:w="420" w:type="pct"/>
          </w:tcPr>
          <w:p w:rsidR="0041419F" w:rsidRDefault="0041419F" w:rsidP="009566D9">
            <w:pPr>
              <w:jc w:val="right"/>
            </w:pPr>
            <w:r w:rsidRPr="00FB0267">
              <w:rPr>
                <w:rFonts w:ascii="Times New Roman" w:eastAsiaTheme="minorHAnsi" w:hAnsi="Times New Roman"/>
                <w:sz w:val="20"/>
                <w:lang w:eastAsia="en-US"/>
              </w:rPr>
              <w:t>0,0</w:t>
            </w:r>
          </w:p>
        </w:tc>
        <w:tc>
          <w:tcPr>
            <w:tcW w:w="600" w:type="pct"/>
          </w:tcPr>
          <w:p w:rsidR="0041419F" w:rsidRDefault="0041419F" w:rsidP="009566D9">
            <w:pPr>
              <w:jc w:val="right"/>
            </w:pPr>
            <w:r w:rsidRPr="00FB0267">
              <w:rPr>
                <w:rFonts w:ascii="Times New Roman" w:eastAsiaTheme="minorHAnsi" w:hAnsi="Times New Roman"/>
                <w:sz w:val="20"/>
                <w:lang w:eastAsia="en-US"/>
              </w:rPr>
              <w:t>0,0</w:t>
            </w:r>
          </w:p>
        </w:tc>
      </w:tr>
      <w:tr w:rsidR="0041419F" w:rsidRPr="002D361F" w:rsidTr="000C7BCC">
        <w:tc>
          <w:tcPr>
            <w:tcW w:w="171" w:type="pct"/>
            <w:vMerge/>
          </w:tcPr>
          <w:p w:rsidR="0041419F" w:rsidRPr="002D361F" w:rsidRDefault="0041419F" w:rsidP="005F4873">
            <w:pPr>
              <w:ind w:firstLine="540"/>
              <w:outlineLvl w:val="0"/>
              <w:rPr>
                <w:rFonts w:ascii="Times New Roman" w:eastAsiaTheme="minorHAnsi" w:hAnsi="Times New Roman"/>
                <w:sz w:val="18"/>
                <w:szCs w:val="18"/>
                <w:lang w:eastAsia="en-US"/>
              </w:rPr>
            </w:pPr>
          </w:p>
        </w:tc>
        <w:tc>
          <w:tcPr>
            <w:tcW w:w="1015" w:type="pct"/>
            <w:vMerge/>
          </w:tcPr>
          <w:p w:rsidR="0041419F" w:rsidRPr="002D361F" w:rsidRDefault="0041419F" w:rsidP="00AA41FF">
            <w:pPr>
              <w:ind w:firstLine="540"/>
              <w:jc w:val="both"/>
              <w:outlineLvl w:val="0"/>
              <w:rPr>
                <w:rFonts w:ascii="Times New Roman" w:eastAsiaTheme="minorHAnsi" w:hAnsi="Times New Roman"/>
                <w:sz w:val="18"/>
                <w:szCs w:val="18"/>
                <w:lang w:eastAsia="en-US"/>
              </w:rPr>
            </w:pP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878,9</w:t>
            </w:r>
          </w:p>
        </w:tc>
        <w:tc>
          <w:tcPr>
            <w:tcW w:w="383"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126</w:t>
            </w:r>
            <w:r>
              <w:rPr>
                <w:rFonts w:ascii="Times New Roman" w:hAnsi="Times New Roman"/>
                <w:color w:val="000000"/>
                <w:sz w:val="20"/>
              </w:rPr>
              <w:t xml:space="preserve"> </w:t>
            </w:r>
            <w:r w:rsidRPr="001F7F02">
              <w:rPr>
                <w:rFonts w:ascii="Times New Roman" w:hAnsi="Times New Roman"/>
                <w:color w:val="000000"/>
                <w:sz w:val="20"/>
              </w:rPr>
              <w:t>104,9</w:t>
            </w:r>
          </w:p>
        </w:tc>
        <w:tc>
          <w:tcPr>
            <w:tcW w:w="396"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99</w:t>
            </w:r>
            <w:r>
              <w:rPr>
                <w:rFonts w:ascii="Times New Roman" w:hAnsi="Times New Roman"/>
                <w:color w:val="000000"/>
                <w:sz w:val="20"/>
              </w:rPr>
              <w:t xml:space="preserve"> </w:t>
            </w:r>
            <w:r w:rsidRPr="001F7F02">
              <w:rPr>
                <w:rFonts w:ascii="Times New Roman" w:hAnsi="Times New Roman"/>
                <w:color w:val="000000"/>
                <w:sz w:val="20"/>
              </w:rPr>
              <w:t>692,3</w:t>
            </w:r>
          </w:p>
        </w:tc>
        <w:tc>
          <w:tcPr>
            <w:tcW w:w="375"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101</w:t>
            </w:r>
            <w:r>
              <w:rPr>
                <w:rFonts w:ascii="Times New Roman" w:hAnsi="Times New Roman"/>
                <w:color w:val="000000"/>
                <w:sz w:val="20"/>
              </w:rPr>
              <w:t xml:space="preserve"> </w:t>
            </w:r>
            <w:r w:rsidRPr="001F7F02">
              <w:rPr>
                <w:rFonts w:ascii="Times New Roman" w:hAnsi="Times New Roman"/>
                <w:color w:val="000000"/>
                <w:sz w:val="20"/>
              </w:rPr>
              <w:t>417,4</w:t>
            </w:r>
          </w:p>
        </w:tc>
        <w:tc>
          <w:tcPr>
            <w:tcW w:w="41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103</w:t>
            </w:r>
            <w:r>
              <w:rPr>
                <w:rFonts w:ascii="Times New Roman" w:hAnsi="Times New Roman"/>
                <w:color w:val="000000"/>
                <w:sz w:val="20"/>
              </w:rPr>
              <w:t xml:space="preserve"> </w:t>
            </w:r>
            <w:r w:rsidRPr="001F7F02">
              <w:rPr>
                <w:rFonts w:ascii="Times New Roman" w:hAnsi="Times New Roman"/>
                <w:color w:val="000000"/>
                <w:sz w:val="20"/>
              </w:rPr>
              <w:t>073,9</w:t>
            </w:r>
          </w:p>
        </w:tc>
        <w:tc>
          <w:tcPr>
            <w:tcW w:w="42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104</w:t>
            </w:r>
            <w:r>
              <w:rPr>
                <w:rFonts w:ascii="Times New Roman" w:hAnsi="Times New Roman"/>
                <w:color w:val="000000"/>
                <w:sz w:val="20"/>
              </w:rPr>
              <w:t xml:space="preserve"> </w:t>
            </w:r>
            <w:r w:rsidRPr="001F7F02">
              <w:rPr>
                <w:rFonts w:ascii="Times New Roman" w:hAnsi="Times New Roman"/>
                <w:color w:val="000000"/>
                <w:sz w:val="20"/>
              </w:rPr>
              <w:t>796,7</w:t>
            </w:r>
          </w:p>
        </w:tc>
        <w:tc>
          <w:tcPr>
            <w:tcW w:w="60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634</w:t>
            </w:r>
            <w:r>
              <w:rPr>
                <w:rFonts w:ascii="Times New Roman" w:hAnsi="Times New Roman"/>
                <w:color w:val="000000"/>
                <w:sz w:val="20"/>
              </w:rPr>
              <w:t xml:space="preserve"> </w:t>
            </w:r>
            <w:r w:rsidRPr="001F7F02">
              <w:rPr>
                <w:rFonts w:ascii="Times New Roman" w:hAnsi="Times New Roman"/>
                <w:color w:val="000000"/>
                <w:sz w:val="20"/>
              </w:rPr>
              <w:t>964,1</w:t>
            </w:r>
          </w:p>
        </w:tc>
      </w:tr>
      <w:tr w:rsidR="0041419F" w:rsidRPr="002D361F" w:rsidTr="000C7BCC">
        <w:tc>
          <w:tcPr>
            <w:tcW w:w="171" w:type="pct"/>
            <w:vMerge w:val="restart"/>
          </w:tcPr>
          <w:p w:rsidR="0041419F" w:rsidRPr="002D361F" w:rsidRDefault="0041419F" w:rsidP="005F4873">
            <w:pPr>
              <w:rPr>
                <w:rFonts w:ascii="Times New Roman" w:eastAsiaTheme="minorHAnsi" w:hAnsi="Times New Roman"/>
                <w:sz w:val="18"/>
                <w:szCs w:val="18"/>
                <w:lang w:eastAsia="en-US"/>
              </w:rPr>
            </w:pPr>
            <w:r>
              <w:rPr>
                <w:rFonts w:ascii="Times New Roman" w:eastAsiaTheme="minorHAnsi" w:hAnsi="Times New Roman"/>
                <w:sz w:val="18"/>
                <w:szCs w:val="18"/>
                <w:lang w:eastAsia="en-US"/>
              </w:rPr>
              <w:t>1.7</w:t>
            </w:r>
          </w:p>
        </w:tc>
        <w:tc>
          <w:tcPr>
            <w:tcW w:w="1015" w:type="pct"/>
            <w:vMerge w:val="restar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Отдельное мероприятие</w:t>
            </w: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Бюджет Санкт-Петербурга</w:t>
            </w:r>
          </w:p>
        </w:tc>
        <w:tc>
          <w:tcPr>
            <w:tcW w:w="43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83"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96"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75"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1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901,7</w:t>
            </w:r>
          </w:p>
        </w:tc>
        <w:tc>
          <w:tcPr>
            <w:tcW w:w="42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097,8</w:t>
            </w:r>
          </w:p>
        </w:tc>
        <w:tc>
          <w:tcPr>
            <w:tcW w:w="60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w:t>
            </w:r>
            <w:r>
              <w:rPr>
                <w:rFonts w:ascii="Times New Roman" w:hAnsi="Times New Roman"/>
                <w:color w:val="000000"/>
                <w:sz w:val="20"/>
              </w:rPr>
              <w:t xml:space="preserve"> </w:t>
            </w:r>
            <w:r w:rsidRPr="001F7F02">
              <w:rPr>
                <w:rFonts w:ascii="Times New Roman" w:hAnsi="Times New Roman"/>
                <w:color w:val="000000"/>
                <w:sz w:val="20"/>
              </w:rPr>
              <w:t>852,3</w:t>
            </w:r>
          </w:p>
        </w:tc>
      </w:tr>
      <w:tr w:rsidR="0041419F" w:rsidRPr="002D361F" w:rsidTr="000C7BCC">
        <w:tc>
          <w:tcPr>
            <w:tcW w:w="171" w:type="pct"/>
            <w:vMerge/>
          </w:tcPr>
          <w:p w:rsidR="0041419F" w:rsidRPr="002D361F" w:rsidRDefault="0041419F" w:rsidP="005F4873">
            <w:pPr>
              <w:ind w:firstLine="540"/>
              <w:outlineLvl w:val="0"/>
              <w:rPr>
                <w:rFonts w:ascii="Times New Roman" w:eastAsiaTheme="minorHAnsi" w:hAnsi="Times New Roman"/>
                <w:sz w:val="18"/>
                <w:szCs w:val="18"/>
                <w:lang w:eastAsia="en-US"/>
              </w:rPr>
            </w:pPr>
          </w:p>
        </w:tc>
        <w:tc>
          <w:tcPr>
            <w:tcW w:w="1015" w:type="pct"/>
            <w:vMerge/>
          </w:tcPr>
          <w:p w:rsidR="0041419F" w:rsidRPr="002D361F" w:rsidRDefault="0041419F" w:rsidP="00AA41FF">
            <w:pPr>
              <w:ind w:firstLine="540"/>
              <w:jc w:val="both"/>
              <w:outlineLvl w:val="0"/>
              <w:rPr>
                <w:rFonts w:ascii="Times New Roman" w:eastAsiaTheme="minorHAnsi" w:hAnsi="Times New Roman"/>
                <w:sz w:val="18"/>
                <w:szCs w:val="18"/>
                <w:lang w:eastAsia="en-US"/>
              </w:rPr>
            </w:pP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Федеральный бюджет</w:t>
            </w:r>
          </w:p>
        </w:tc>
        <w:tc>
          <w:tcPr>
            <w:tcW w:w="431"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41419F" w:rsidRDefault="0041419F" w:rsidP="009566D9">
            <w:pPr>
              <w:jc w:val="right"/>
            </w:pPr>
            <w:r w:rsidRPr="00FB0267">
              <w:rPr>
                <w:rFonts w:ascii="Times New Roman" w:eastAsiaTheme="minorHAnsi" w:hAnsi="Times New Roman"/>
                <w:sz w:val="20"/>
                <w:lang w:eastAsia="en-US"/>
              </w:rPr>
              <w:t>0,0</w:t>
            </w:r>
          </w:p>
        </w:tc>
        <w:tc>
          <w:tcPr>
            <w:tcW w:w="396" w:type="pct"/>
          </w:tcPr>
          <w:p w:rsidR="0041419F" w:rsidRDefault="0041419F" w:rsidP="009566D9">
            <w:pPr>
              <w:jc w:val="right"/>
            </w:pPr>
            <w:r w:rsidRPr="00FB0267">
              <w:rPr>
                <w:rFonts w:ascii="Times New Roman" w:eastAsiaTheme="minorHAnsi" w:hAnsi="Times New Roman"/>
                <w:sz w:val="20"/>
                <w:lang w:eastAsia="en-US"/>
              </w:rPr>
              <w:t>0,0</w:t>
            </w:r>
          </w:p>
        </w:tc>
        <w:tc>
          <w:tcPr>
            <w:tcW w:w="375" w:type="pct"/>
          </w:tcPr>
          <w:p w:rsidR="0041419F" w:rsidRDefault="0041419F" w:rsidP="009566D9">
            <w:pPr>
              <w:jc w:val="right"/>
            </w:pPr>
            <w:r w:rsidRPr="00FB0267">
              <w:rPr>
                <w:rFonts w:ascii="Times New Roman" w:eastAsiaTheme="minorHAnsi" w:hAnsi="Times New Roman"/>
                <w:sz w:val="20"/>
                <w:lang w:eastAsia="en-US"/>
              </w:rPr>
              <w:t>0,0</w:t>
            </w:r>
          </w:p>
        </w:tc>
        <w:tc>
          <w:tcPr>
            <w:tcW w:w="411" w:type="pct"/>
          </w:tcPr>
          <w:p w:rsidR="0041419F" w:rsidRDefault="0041419F" w:rsidP="009566D9">
            <w:pPr>
              <w:jc w:val="right"/>
            </w:pPr>
            <w:r w:rsidRPr="00FB0267">
              <w:rPr>
                <w:rFonts w:ascii="Times New Roman" w:eastAsiaTheme="minorHAnsi" w:hAnsi="Times New Roman"/>
                <w:sz w:val="20"/>
                <w:lang w:eastAsia="en-US"/>
              </w:rPr>
              <w:t>0,0</w:t>
            </w:r>
          </w:p>
        </w:tc>
        <w:tc>
          <w:tcPr>
            <w:tcW w:w="420" w:type="pct"/>
          </w:tcPr>
          <w:p w:rsidR="0041419F" w:rsidRDefault="0041419F" w:rsidP="009566D9">
            <w:pPr>
              <w:jc w:val="right"/>
            </w:pPr>
            <w:r w:rsidRPr="00FB0267">
              <w:rPr>
                <w:rFonts w:ascii="Times New Roman" w:eastAsiaTheme="minorHAnsi" w:hAnsi="Times New Roman"/>
                <w:sz w:val="20"/>
                <w:lang w:eastAsia="en-US"/>
              </w:rPr>
              <w:t>0,0</w:t>
            </w:r>
          </w:p>
        </w:tc>
        <w:tc>
          <w:tcPr>
            <w:tcW w:w="600" w:type="pct"/>
          </w:tcPr>
          <w:p w:rsidR="0041419F" w:rsidRDefault="0041419F" w:rsidP="009566D9">
            <w:pPr>
              <w:jc w:val="right"/>
            </w:pPr>
            <w:r w:rsidRPr="00FB0267">
              <w:rPr>
                <w:rFonts w:ascii="Times New Roman" w:eastAsiaTheme="minorHAnsi" w:hAnsi="Times New Roman"/>
                <w:sz w:val="20"/>
                <w:lang w:eastAsia="en-US"/>
              </w:rPr>
              <w:t>0,0</w:t>
            </w:r>
          </w:p>
        </w:tc>
      </w:tr>
      <w:tr w:rsidR="0041419F" w:rsidRPr="002D361F" w:rsidTr="000C7BCC">
        <w:tc>
          <w:tcPr>
            <w:tcW w:w="171" w:type="pct"/>
            <w:vMerge/>
          </w:tcPr>
          <w:p w:rsidR="0041419F" w:rsidRPr="002D361F" w:rsidRDefault="0041419F" w:rsidP="005F4873">
            <w:pPr>
              <w:ind w:firstLine="540"/>
              <w:outlineLvl w:val="0"/>
              <w:rPr>
                <w:rFonts w:ascii="Times New Roman" w:eastAsiaTheme="minorHAnsi" w:hAnsi="Times New Roman"/>
                <w:sz w:val="18"/>
                <w:szCs w:val="18"/>
                <w:lang w:eastAsia="en-US"/>
              </w:rPr>
            </w:pPr>
          </w:p>
        </w:tc>
        <w:tc>
          <w:tcPr>
            <w:tcW w:w="1015" w:type="pct"/>
            <w:vMerge/>
          </w:tcPr>
          <w:p w:rsidR="0041419F" w:rsidRPr="002D361F" w:rsidRDefault="0041419F" w:rsidP="00AA41FF">
            <w:pPr>
              <w:ind w:firstLine="540"/>
              <w:jc w:val="both"/>
              <w:outlineLvl w:val="0"/>
              <w:rPr>
                <w:rFonts w:ascii="Times New Roman" w:eastAsiaTheme="minorHAnsi" w:hAnsi="Times New Roman"/>
                <w:sz w:val="18"/>
                <w:szCs w:val="18"/>
                <w:lang w:eastAsia="en-US"/>
              </w:rPr>
            </w:pP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w:t>
            </w:r>
          </w:p>
        </w:tc>
        <w:tc>
          <w:tcPr>
            <w:tcW w:w="43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83"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96"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375"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713,2</w:t>
            </w:r>
          </w:p>
        </w:tc>
        <w:tc>
          <w:tcPr>
            <w:tcW w:w="411"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4</w:t>
            </w:r>
            <w:r>
              <w:rPr>
                <w:rFonts w:ascii="Times New Roman" w:hAnsi="Times New Roman"/>
                <w:color w:val="000000"/>
                <w:sz w:val="20"/>
              </w:rPr>
              <w:t xml:space="preserve"> </w:t>
            </w:r>
            <w:r w:rsidRPr="001F7F02">
              <w:rPr>
                <w:rFonts w:ascii="Times New Roman" w:hAnsi="Times New Roman"/>
                <w:color w:val="000000"/>
                <w:sz w:val="20"/>
              </w:rPr>
              <w:t>901,7</w:t>
            </w:r>
          </w:p>
        </w:tc>
        <w:tc>
          <w:tcPr>
            <w:tcW w:w="42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5</w:t>
            </w:r>
            <w:r>
              <w:rPr>
                <w:rFonts w:ascii="Times New Roman" w:hAnsi="Times New Roman"/>
                <w:color w:val="000000"/>
                <w:sz w:val="20"/>
              </w:rPr>
              <w:t xml:space="preserve"> </w:t>
            </w:r>
            <w:r w:rsidRPr="001F7F02">
              <w:rPr>
                <w:rFonts w:ascii="Times New Roman" w:hAnsi="Times New Roman"/>
                <w:color w:val="000000"/>
                <w:sz w:val="20"/>
              </w:rPr>
              <w:t>097,8</w:t>
            </w:r>
          </w:p>
        </w:tc>
        <w:tc>
          <w:tcPr>
            <w:tcW w:w="600" w:type="pct"/>
          </w:tcPr>
          <w:p w:rsidR="0041419F" w:rsidRPr="001F7F02" w:rsidRDefault="0041419F" w:rsidP="009566D9">
            <w:pPr>
              <w:overflowPunct/>
              <w:autoSpaceDE/>
              <w:autoSpaceDN/>
              <w:adjustRightInd/>
              <w:jc w:val="right"/>
              <w:rPr>
                <w:rFonts w:ascii="Times New Roman" w:hAnsi="Times New Roman"/>
                <w:color w:val="000000"/>
                <w:sz w:val="20"/>
              </w:rPr>
            </w:pPr>
            <w:r w:rsidRPr="001F7F02">
              <w:rPr>
                <w:rFonts w:ascii="Times New Roman" w:hAnsi="Times New Roman"/>
                <w:color w:val="000000"/>
                <w:sz w:val="20"/>
              </w:rPr>
              <w:t>28</w:t>
            </w:r>
            <w:r>
              <w:rPr>
                <w:rFonts w:ascii="Times New Roman" w:hAnsi="Times New Roman"/>
                <w:color w:val="000000"/>
                <w:sz w:val="20"/>
              </w:rPr>
              <w:t xml:space="preserve"> </w:t>
            </w:r>
            <w:r w:rsidRPr="001F7F02">
              <w:rPr>
                <w:rFonts w:ascii="Times New Roman" w:hAnsi="Times New Roman"/>
                <w:color w:val="000000"/>
                <w:sz w:val="20"/>
              </w:rPr>
              <w:t>852,3</w:t>
            </w:r>
          </w:p>
        </w:tc>
      </w:tr>
      <w:tr w:rsidR="0041419F" w:rsidRPr="002D361F" w:rsidTr="000C7BCC">
        <w:tc>
          <w:tcPr>
            <w:tcW w:w="171" w:type="pct"/>
          </w:tcPr>
          <w:p w:rsidR="0041419F" w:rsidRPr="002D361F" w:rsidRDefault="0041419F" w:rsidP="005F4873">
            <w:pPr>
              <w:rPr>
                <w:rFonts w:ascii="Times New Roman" w:eastAsiaTheme="minorHAnsi" w:hAnsi="Times New Roman"/>
                <w:sz w:val="18"/>
                <w:szCs w:val="18"/>
                <w:lang w:eastAsia="en-US"/>
              </w:rPr>
            </w:pPr>
            <w:r>
              <w:rPr>
                <w:rFonts w:ascii="Times New Roman" w:eastAsiaTheme="minorHAnsi" w:hAnsi="Times New Roman"/>
                <w:sz w:val="18"/>
                <w:szCs w:val="18"/>
                <w:lang w:eastAsia="en-US"/>
              </w:rPr>
              <w:t>2</w:t>
            </w:r>
          </w:p>
        </w:tc>
        <w:tc>
          <w:tcPr>
            <w:tcW w:w="1015" w:type="pct"/>
          </w:tcPr>
          <w:p w:rsidR="0041419F" w:rsidRPr="002D361F" w:rsidRDefault="0041419F" w:rsidP="00AA41FF">
            <w:pPr>
              <w:rPr>
                <w:rFonts w:ascii="Times New Roman" w:eastAsiaTheme="minorHAnsi" w:hAnsi="Times New Roman"/>
                <w:sz w:val="18"/>
                <w:szCs w:val="18"/>
                <w:lang w:eastAsia="en-US"/>
              </w:rPr>
            </w:pPr>
            <w:r>
              <w:rPr>
                <w:rFonts w:ascii="Times New Roman" w:eastAsiaTheme="minorHAnsi" w:hAnsi="Times New Roman"/>
                <w:sz w:val="18"/>
                <w:szCs w:val="18"/>
                <w:lang w:eastAsia="en-US"/>
              </w:rPr>
              <w:t>КТЗН</w:t>
            </w:r>
          </w:p>
        </w:tc>
        <w:tc>
          <w:tcPr>
            <w:tcW w:w="798" w:type="pct"/>
          </w:tcPr>
          <w:p w:rsidR="0041419F" w:rsidRPr="002D361F" w:rsidRDefault="0041419F" w:rsidP="00AA41FF">
            <w:pPr>
              <w:rPr>
                <w:rFonts w:ascii="Times New Roman" w:eastAsiaTheme="minorHAnsi" w:hAnsi="Times New Roman"/>
                <w:sz w:val="18"/>
                <w:szCs w:val="18"/>
                <w:lang w:eastAsia="en-US"/>
              </w:rPr>
            </w:pPr>
            <w:r w:rsidRPr="002D361F">
              <w:rPr>
                <w:rFonts w:ascii="Times New Roman" w:eastAsiaTheme="minorHAnsi" w:hAnsi="Times New Roman"/>
                <w:sz w:val="18"/>
                <w:szCs w:val="18"/>
                <w:lang w:eastAsia="en-US"/>
              </w:rPr>
              <w:t>Итого внебюджетные средства</w:t>
            </w:r>
          </w:p>
        </w:tc>
        <w:tc>
          <w:tcPr>
            <w:tcW w:w="431" w:type="pct"/>
          </w:tcPr>
          <w:p w:rsidR="0041419F" w:rsidRPr="004B6E21" w:rsidRDefault="0041419F" w:rsidP="009566D9">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83" w:type="pct"/>
          </w:tcPr>
          <w:p w:rsidR="0041419F" w:rsidRDefault="0041419F" w:rsidP="009566D9">
            <w:pPr>
              <w:jc w:val="right"/>
            </w:pPr>
            <w:r w:rsidRPr="00FB0267">
              <w:rPr>
                <w:rFonts w:ascii="Times New Roman" w:eastAsiaTheme="minorHAnsi" w:hAnsi="Times New Roman"/>
                <w:sz w:val="20"/>
                <w:lang w:eastAsia="en-US"/>
              </w:rPr>
              <w:t>0,0</w:t>
            </w:r>
          </w:p>
        </w:tc>
        <w:tc>
          <w:tcPr>
            <w:tcW w:w="396" w:type="pct"/>
          </w:tcPr>
          <w:p w:rsidR="0041419F" w:rsidRDefault="0041419F" w:rsidP="009566D9">
            <w:pPr>
              <w:jc w:val="right"/>
            </w:pPr>
            <w:r w:rsidRPr="00FB0267">
              <w:rPr>
                <w:rFonts w:ascii="Times New Roman" w:eastAsiaTheme="minorHAnsi" w:hAnsi="Times New Roman"/>
                <w:sz w:val="20"/>
                <w:lang w:eastAsia="en-US"/>
              </w:rPr>
              <w:t>0,0</w:t>
            </w:r>
          </w:p>
        </w:tc>
        <w:tc>
          <w:tcPr>
            <w:tcW w:w="375" w:type="pct"/>
          </w:tcPr>
          <w:p w:rsidR="0041419F" w:rsidRDefault="0041419F" w:rsidP="009566D9">
            <w:pPr>
              <w:jc w:val="right"/>
            </w:pPr>
            <w:r w:rsidRPr="00FB0267">
              <w:rPr>
                <w:rFonts w:ascii="Times New Roman" w:eastAsiaTheme="minorHAnsi" w:hAnsi="Times New Roman"/>
                <w:sz w:val="20"/>
                <w:lang w:eastAsia="en-US"/>
              </w:rPr>
              <w:t>0,0</w:t>
            </w:r>
          </w:p>
        </w:tc>
        <w:tc>
          <w:tcPr>
            <w:tcW w:w="411" w:type="pct"/>
          </w:tcPr>
          <w:p w:rsidR="0041419F" w:rsidRDefault="0041419F" w:rsidP="009566D9">
            <w:pPr>
              <w:jc w:val="right"/>
            </w:pPr>
            <w:r w:rsidRPr="00FB0267">
              <w:rPr>
                <w:rFonts w:ascii="Times New Roman" w:eastAsiaTheme="minorHAnsi" w:hAnsi="Times New Roman"/>
                <w:sz w:val="20"/>
                <w:lang w:eastAsia="en-US"/>
              </w:rPr>
              <w:t>0,0</w:t>
            </w:r>
          </w:p>
        </w:tc>
        <w:tc>
          <w:tcPr>
            <w:tcW w:w="420" w:type="pct"/>
          </w:tcPr>
          <w:p w:rsidR="0041419F" w:rsidRDefault="0041419F" w:rsidP="009566D9">
            <w:pPr>
              <w:jc w:val="right"/>
            </w:pPr>
            <w:r w:rsidRPr="00FB0267">
              <w:rPr>
                <w:rFonts w:ascii="Times New Roman" w:eastAsiaTheme="minorHAnsi" w:hAnsi="Times New Roman"/>
                <w:sz w:val="20"/>
                <w:lang w:eastAsia="en-US"/>
              </w:rPr>
              <w:t>0,0</w:t>
            </w:r>
          </w:p>
        </w:tc>
        <w:tc>
          <w:tcPr>
            <w:tcW w:w="600" w:type="pct"/>
          </w:tcPr>
          <w:p w:rsidR="0041419F" w:rsidRDefault="0041419F" w:rsidP="009566D9">
            <w:pPr>
              <w:jc w:val="right"/>
            </w:pPr>
            <w:r w:rsidRPr="00FB0267">
              <w:rPr>
                <w:rFonts w:ascii="Times New Roman" w:eastAsiaTheme="minorHAnsi" w:hAnsi="Times New Roman"/>
                <w:sz w:val="20"/>
                <w:lang w:eastAsia="en-US"/>
              </w:rPr>
              <w:t>0,0</w:t>
            </w:r>
          </w:p>
        </w:tc>
      </w:tr>
    </w:tbl>
    <w:p w:rsidR="00E549D7" w:rsidRDefault="00E549D7" w:rsidP="00E549D7">
      <w:pPr>
        <w:tabs>
          <w:tab w:val="left" w:pos="14317"/>
          <w:tab w:val="left" w:pos="14459"/>
        </w:tabs>
        <w:ind w:left="9639" w:right="567"/>
        <w:jc w:val="both"/>
        <w:rPr>
          <w:rFonts w:ascii="Times New Roman" w:hAnsi="Times New Roman"/>
        </w:rPr>
      </w:pPr>
    </w:p>
    <w:p w:rsidR="00490ED2" w:rsidRPr="00490ED2" w:rsidRDefault="00490ED2" w:rsidP="005F79AC">
      <w:pPr>
        <w:widowControl w:val="0"/>
        <w:overflowPunct/>
        <w:autoSpaceDE/>
        <w:autoSpaceDN/>
        <w:adjustRightInd/>
        <w:rPr>
          <w:rFonts w:ascii="Times New Roman" w:eastAsia="Calibri" w:hAnsi="Times New Roman"/>
          <w:bCs/>
          <w:szCs w:val="24"/>
          <w:lang w:eastAsia="en-US"/>
        </w:rPr>
      </w:pPr>
    </w:p>
    <w:p w:rsidR="00F671C4" w:rsidRPr="00F671C4" w:rsidRDefault="00F671C4" w:rsidP="00CE5CBA">
      <w:pPr>
        <w:widowControl w:val="0"/>
        <w:overflowPunct/>
        <w:ind w:firstLine="709"/>
        <w:rPr>
          <w:rFonts w:ascii="Times New Roman" w:eastAsia="Calibri" w:hAnsi="Times New Roman"/>
          <w:bCs/>
          <w:i/>
          <w:szCs w:val="24"/>
          <w:lang w:eastAsia="en-US"/>
        </w:rPr>
        <w:sectPr w:rsidR="00F671C4" w:rsidRPr="00F671C4" w:rsidSect="002E192E">
          <w:headerReference w:type="default" r:id="rId13"/>
          <w:pgSz w:w="16838" w:h="11906" w:orient="landscape"/>
          <w:pgMar w:top="1701" w:right="1276" w:bottom="851" w:left="1134" w:header="709" w:footer="709" w:gutter="0"/>
          <w:cols w:space="708"/>
          <w:docGrid w:linePitch="360"/>
        </w:sectPr>
      </w:pPr>
    </w:p>
    <w:p w:rsidR="003C2973" w:rsidRDefault="00CB5FEB">
      <w:pPr>
        <w:widowControl w:val="0"/>
        <w:jc w:val="center"/>
        <w:rPr>
          <w:rFonts w:eastAsia="Calibri" w:cs="Baltica"/>
          <w:b/>
          <w:szCs w:val="24"/>
        </w:rPr>
      </w:pPr>
      <w:r>
        <w:rPr>
          <w:rFonts w:eastAsia="Calibri" w:cs="Baltica"/>
          <w:b/>
          <w:szCs w:val="24"/>
        </w:rPr>
        <w:lastRenderedPageBreak/>
        <w:t>8. Подпрограмма 1</w:t>
      </w:r>
    </w:p>
    <w:p w:rsidR="003C2973" w:rsidRDefault="003C2973">
      <w:pPr>
        <w:widowControl w:val="0"/>
        <w:jc w:val="center"/>
        <w:rPr>
          <w:rFonts w:eastAsia="Calibri" w:cs="Baltica"/>
          <w:b/>
          <w:szCs w:val="24"/>
        </w:rPr>
      </w:pPr>
    </w:p>
    <w:p w:rsidR="003C2973" w:rsidRDefault="00CB5FEB">
      <w:pPr>
        <w:widowControl w:val="0"/>
        <w:jc w:val="center"/>
        <w:rPr>
          <w:rFonts w:eastAsia="Calibri" w:cs="Baltica"/>
          <w:b/>
          <w:szCs w:val="24"/>
        </w:rPr>
      </w:pPr>
      <w:r>
        <w:rPr>
          <w:rFonts w:eastAsia="Calibri" w:cs="Baltica"/>
          <w:b/>
          <w:szCs w:val="24"/>
        </w:rPr>
        <w:t>8.1. ПАСПОРТ</w:t>
      </w:r>
    </w:p>
    <w:p w:rsidR="003C2973" w:rsidRDefault="00CB5FEB">
      <w:pPr>
        <w:widowControl w:val="0"/>
        <w:jc w:val="center"/>
        <w:rPr>
          <w:b/>
        </w:rPr>
      </w:pPr>
      <w:r>
        <w:rPr>
          <w:rFonts w:eastAsia="Calibri" w:cs="Baltica"/>
          <w:b/>
          <w:szCs w:val="24"/>
        </w:rPr>
        <w:t xml:space="preserve">подпрограммы 1 </w:t>
      </w:r>
    </w:p>
    <w:p w:rsidR="003C2973" w:rsidRDefault="003C2973">
      <w:pPr>
        <w:pStyle w:val="ConsPlusNormal"/>
        <w:widowControl w:val="0"/>
        <w:jc w:val="center"/>
        <w:outlineLvl w:val="1"/>
        <w:rPr>
          <w:bCs/>
          <w:lang w:eastAsia="en-US"/>
        </w:rPr>
      </w:pPr>
    </w:p>
    <w:tbl>
      <w:tblPr>
        <w:tblW w:w="93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364"/>
        <w:gridCol w:w="3066"/>
        <w:gridCol w:w="5954"/>
      </w:tblGrid>
      <w:tr w:rsidR="000001B1" w:rsidRPr="00524354"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1</w:t>
            </w:r>
          </w:p>
        </w:tc>
        <w:tc>
          <w:tcPr>
            <w:tcW w:w="3066" w:type="dxa"/>
            <w:shd w:val="clear" w:color="auto" w:fill="auto"/>
            <w:tcMar>
              <w:left w:w="28" w:type="dxa"/>
              <w:right w:w="28" w:type="dxa"/>
            </w:tcMar>
          </w:tcPr>
          <w:p w:rsidR="003C2973" w:rsidRPr="00524354" w:rsidRDefault="00E124D3" w:rsidP="00AA7718">
            <w:pPr>
              <w:pStyle w:val="ConsPlusNormal"/>
              <w:widowControl w:val="0"/>
              <w:rPr>
                <w:sz w:val="22"/>
                <w:szCs w:val="22"/>
              </w:rPr>
            </w:pPr>
            <w:r w:rsidRPr="00524354">
              <w:rPr>
                <w:sz w:val="22"/>
                <w:szCs w:val="22"/>
              </w:rPr>
              <w:t xml:space="preserve">Исполнители подпрограммы 1 (соисполнители государственной программы </w:t>
            </w:r>
            <w:r w:rsidR="00AA7718" w:rsidRPr="00524354">
              <w:rPr>
                <w:sz w:val="22"/>
                <w:szCs w:val="22"/>
              </w:rPr>
              <w:br/>
            </w:r>
            <w:r w:rsidRPr="00524354">
              <w:rPr>
                <w:sz w:val="22"/>
                <w:szCs w:val="22"/>
              </w:rPr>
              <w:t>и (или) ответственный исполнитель государственной программы)</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524354" w:rsidRDefault="00E124D3">
            <w:pPr>
              <w:widowControl w:val="0"/>
              <w:overflowPunct/>
              <w:ind w:left="113"/>
              <w:jc w:val="both"/>
              <w:rPr>
                <w:rFonts w:ascii="Times New Roman" w:eastAsia="Calibri" w:hAnsi="Times New Roman"/>
                <w:sz w:val="22"/>
                <w:szCs w:val="22"/>
              </w:rPr>
            </w:pPr>
            <w:r w:rsidRPr="00524354">
              <w:rPr>
                <w:rFonts w:ascii="Times New Roman" w:eastAsia="Calibri" w:hAnsi="Times New Roman"/>
                <w:sz w:val="22"/>
                <w:szCs w:val="22"/>
              </w:rPr>
              <w:t>КТЗН</w:t>
            </w:r>
          </w:p>
        </w:tc>
      </w:tr>
      <w:tr w:rsidR="000001B1" w:rsidRPr="00524354"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2</w:t>
            </w:r>
          </w:p>
        </w:tc>
        <w:tc>
          <w:tcPr>
            <w:tcW w:w="3066" w:type="dxa"/>
            <w:shd w:val="clear" w:color="auto" w:fill="auto"/>
            <w:tcMar>
              <w:left w:w="28" w:type="dxa"/>
              <w:right w:w="28" w:type="dxa"/>
            </w:tcMar>
          </w:tcPr>
          <w:p w:rsidR="003C2973" w:rsidRPr="00524354" w:rsidRDefault="00CB5FEB" w:rsidP="00E124D3">
            <w:pPr>
              <w:pStyle w:val="21"/>
              <w:widowControl w:val="0"/>
              <w:rPr>
                <w:sz w:val="22"/>
                <w:szCs w:val="22"/>
              </w:rPr>
            </w:pPr>
            <w:r w:rsidRPr="00524354">
              <w:rPr>
                <w:sz w:val="22"/>
                <w:szCs w:val="22"/>
              </w:rPr>
              <w:t xml:space="preserve">Участники государственной программы </w:t>
            </w:r>
            <w:r w:rsidR="00E124D3" w:rsidRPr="00524354">
              <w:rPr>
                <w:sz w:val="22"/>
                <w:szCs w:val="22"/>
              </w:rPr>
              <w:t xml:space="preserve">(в части </w:t>
            </w:r>
            <w:r w:rsidRPr="00524354">
              <w:rPr>
                <w:sz w:val="22"/>
                <w:szCs w:val="22"/>
              </w:rPr>
              <w:t>реализации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524354" w:rsidRDefault="00CB5FEB">
            <w:pPr>
              <w:pStyle w:val="21"/>
              <w:widowControl w:val="0"/>
              <w:ind w:left="98"/>
              <w:rPr>
                <w:sz w:val="22"/>
                <w:szCs w:val="22"/>
              </w:rPr>
            </w:pPr>
            <w:r w:rsidRPr="00524354">
              <w:rPr>
                <w:sz w:val="22"/>
                <w:szCs w:val="22"/>
              </w:rPr>
              <w:t>–</w:t>
            </w:r>
          </w:p>
        </w:tc>
      </w:tr>
      <w:tr w:rsidR="000001B1" w:rsidRPr="00524354"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3</w:t>
            </w:r>
          </w:p>
        </w:tc>
        <w:tc>
          <w:tcPr>
            <w:tcW w:w="3066" w:type="dxa"/>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Цели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524354" w:rsidRDefault="00C6206E">
            <w:pPr>
              <w:widowControl w:val="0"/>
              <w:overflowPunct/>
              <w:ind w:left="98" w:right="255"/>
              <w:rPr>
                <w:rFonts w:ascii="Times New Roman" w:eastAsia="Calibri" w:hAnsi="Times New Roman"/>
                <w:spacing w:val="-4"/>
                <w:sz w:val="22"/>
                <w:szCs w:val="22"/>
              </w:rPr>
            </w:pPr>
            <w:r w:rsidRPr="00524354">
              <w:rPr>
                <w:rFonts w:ascii="Times New Roman" w:eastAsia="Calibri" w:hAnsi="Times New Roman"/>
                <w:spacing w:val="-4"/>
                <w:sz w:val="22"/>
                <w:szCs w:val="22"/>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tc>
      </w:tr>
      <w:tr w:rsidR="000001B1" w:rsidRPr="00524354" w:rsidTr="00524354">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4</w:t>
            </w:r>
          </w:p>
        </w:tc>
        <w:tc>
          <w:tcPr>
            <w:tcW w:w="3066" w:type="dxa"/>
            <w:shd w:val="clear" w:color="auto" w:fill="FFFFFF" w:themeFill="background1"/>
            <w:tcMar>
              <w:left w:w="28" w:type="dxa"/>
              <w:right w:w="28" w:type="dxa"/>
            </w:tcMar>
          </w:tcPr>
          <w:p w:rsidR="003C2973" w:rsidRPr="00524354" w:rsidRDefault="00CB5FEB">
            <w:pPr>
              <w:pStyle w:val="21"/>
              <w:widowControl w:val="0"/>
              <w:rPr>
                <w:sz w:val="22"/>
                <w:szCs w:val="22"/>
              </w:rPr>
            </w:pPr>
            <w:r w:rsidRPr="00524354">
              <w:rPr>
                <w:sz w:val="22"/>
                <w:szCs w:val="22"/>
              </w:rPr>
              <w:t>Задачи подпрограммы 1</w:t>
            </w:r>
          </w:p>
        </w:tc>
        <w:tc>
          <w:tcPr>
            <w:tcW w:w="5954" w:type="dxa"/>
            <w:tcBorders>
              <w:top w:val="single" w:sz="4" w:space="0" w:color="auto"/>
              <w:bottom w:val="single" w:sz="4" w:space="0" w:color="auto"/>
              <w:right w:val="single" w:sz="4" w:space="0" w:color="auto"/>
            </w:tcBorders>
            <w:shd w:val="clear" w:color="auto" w:fill="FFFFFF" w:themeFill="background1"/>
            <w:tcMar>
              <w:left w:w="28" w:type="dxa"/>
              <w:right w:w="28" w:type="dxa"/>
            </w:tcMar>
          </w:tcPr>
          <w:p w:rsidR="00BF5CC1" w:rsidRPr="007663CF" w:rsidRDefault="00CB5FEB" w:rsidP="00BD0131">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Обеспечение государственных гарантий в области занятости населения, в том числе п</w:t>
            </w:r>
            <w:r w:rsidR="007663CF">
              <w:rPr>
                <w:rFonts w:ascii="Times New Roman" w:eastAsia="Calibri" w:hAnsi="Times New Roman"/>
                <w:sz w:val="22"/>
                <w:szCs w:val="22"/>
              </w:rPr>
              <w:t xml:space="preserve">овышение качества </w:t>
            </w:r>
            <w:r w:rsidR="007663CF">
              <w:rPr>
                <w:rFonts w:ascii="Times New Roman" w:eastAsia="Calibri" w:hAnsi="Times New Roman"/>
                <w:sz w:val="22"/>
                <w:szCs w:val="22"/>
              </w:rPr>
              <w:br/>
            </w:r>
            <w:r w:rsidRPr="007663CF">
              <w:rPr>
                <w:rFonts w:ascii="Times New Roman" w:eastAsia="Calibri" w:hAnsi="Times New Roman"/>
                <w:sz w:val="22"/>
                <w:szCs w:val="22"/>
              </w:rPr>
              <w:t>государственных услуг</w:t>
            </w:r>
            <w:r w:rsidR="00052977" w:rsidRPr="007663CF">
              <w:rPr>
                <w:rFonts w:ascii="Times New Roman" w:eastAsia="Calibri" w:hAnsi="Times New Roman"/>
                <w:sz w:val="22"/>
                <w:szCs w:val="22"/>
              </w:rPr>
              <w:t xml:space="preserve"> в области занятости </w:t>
            </w:r>
            <w:r w:rsidR="007663CF">
              <w:rPr>
                <w:rFonts w:ascii="Times New Roman" w:eastAsia="Calibri" w:hAnsi="Times New Roman"/>
                <w:sz w:val="22"/>
                <w:szCs w:val="22"/>
              </w:rPr>
              <w:t>содействия занятости.</w:t>
            </w:r>
          </w:p>
          <w:p w:rsidR="00BD0131" w:rsidRPr="007663CF" w:rsidRDefault="00BD0131" w:rsidP="00BD0131">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hAnsi="Times New Roman"/>
                <w:bCs/>
                <w:sz w:val="22"/>
                <w:szCs w:val="22"/>
              </w:rPr>
              <w:t>Обеспечение удобства, доступности, многоканальности получения гражданами и работодателями государственных услуг в области содействия занятости населения</w:t>
            </w:r>
            <w:r w:rsidR="007663CF">
              <w:rPr>
                <w:rFonts w:ascii="Times New Roman" w:hAnsi="Times New Roman"/>
                <w:bCs/>
                <w:sz w:val="22"/>
                <w:szCs w:val="22"/>
              </w:rPr>
              <w:t>.</w:t>
            </w:r>
          </w:p>
          <w:p w:rsidR="00BD0131" w:rsidRPr="007663CF" w:rsidRDefault="007663CF" w:rsidP="00BD0131">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hAnsi="Times New Roman"/>
                <w:color w:val="000000"/>
                <w:sz w:val="22"/>
                <w:szCs w:val="22"/>
              </w:rPr>
              <w:t xml:space="preserve">Повышение эффективности </w:t>
            </w:r>
            <w:r>
              <w:rPr>
                <w:rFonts w:ascii="Times New Roman" w:eastAsia="Calibri" w:hAnsi="Times New Roman"/>
                <w:sz w:val="22"/>
                <w:szCs w:val="22"/>
              </w:rPr>
              <w:t>социальной поддержки</w:t>
            </w:r>
            <w:r w:rsidR="00BD0131" w:rsidRPr="007663CF">
              <w:rPr>
                <w:rFonts w:ascii="Times New Roman" w:eastAsia="Calibri" w:hAnsi="Times New Roman"/>
                <w:sz w:val="22"/>
                <w:szCs w:val="22"/>
              </w:rPr>
              <w:t xml:space="preserve"> безработных граждан.</w:t>
            </w:r>
          </w:p>
          <w:p w:rsidR="001D097D" w:rsidRPr="007663CF" w:rsidRDefault="001D097D" w:rsidP="00BD0131">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hAnsi="Times New Roman"/>
                <w:sz w:val="22"/>
                <w:szCs w:val="22"/>
              </w:rPr>
              <w:t>Содействие максимальной реализации трудового потенциала жителей Санкт-Петербурга</w:t>
            </w:r>
            <w:r w:rsidR="00024C29">
              <w:rPr>
                <w:rFonts w:ascii="Times New Roman" w:hAnsi="Times New Roman"/>
                <w:sz w:val="22"/>
                <w:szCs w:val="22"/>
              </w:rPr>
              <w:t>.</w:t>
            </w:r>
          </w:p>
          <w:p w:rsidR="00524354" w:rsidRPr="007663CF" w:rsidRDefault="00524354"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 xml:space="preserve">Повышение конкурентоспособности на рынке труда лиц </w:t>
            </w:r>
            <w:r w:rsidRPr="007663CF">
              <w:rPr>
                <w:rFonts w:ascii="Times New Roman" w:eastAsia="Calibri" w:hAnsi="Times New Roman"/>
                <w:sz w:val="22"/>
                <w:szCs w:val="22"/>
              </w:rPr>
              <w:br/>
              <w:t>в возрасте 50 лет и старше, а также лиц предпенсионного возраста.</w:t>
            </w:r>
          </w:p>
          <w:p w:rsidR="00524354" w:rsidRPr="007663CF" w:rsidRDefault="00524354"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 xml:space="preserve">Создание условий для совмещения женщинами, воспитывающими детей дошкольного возраста, </w:t>
            </w:r>
            <w:proofErr w:type="gramStart"/>
            <w:r w:rsidRPr="007663CF">
              <w:rPr>
                <w:rFonts w:ascii="Times New Roman" w:eastAsia="Calibri" w:hAnsi="Times New Roman"/>
                <w:sz w:val="22"/>
                <w:szCs w:val="22"/>
              </w:rPr>
              <w:t>трудовой</w:t>
            </w:r>
            <w:proofErr w:type="gramEnd"/>
            <w:r w:rsidRPr="007663CF">
              <w:rPr>
                <w:rFonts w:ascii="Times New Roman" w:eastAsia="Calibri" w:hAnsi="Times New Roman"/>
                <w:sz w:val="22"/>
                <w:szCs w:val="22"/>
              </w:rPr>
              <w:t xml:space="preserve"> занятости с семейными обязанностями</w:t>
            </w:r>
          </w:p>
          <w:p w:rsidR="003C2973" w:rsidRPr="007663CF" w:rsidRDefault="00CB5FEB"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 xml:space="preserve">Содействие кадровому обеспечению организаций </w:t>
            </w:r>
          </w:p>
          <w:p w:rsidR="003C2973" w:rsidRPr="007663CF" w:rsidRDefault="00CB5FEB"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Санкт-Петербурга,  приоритетных инвестиционных проектов, экономических кластеров, социальной сферы</w:t>
            </w:r>
          </w:p>
          <w:p w:rsidR="00024C29" w:rsidRDefault="00BA6678"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 xml:space="preserve">Формирование системы методической и организационной поддержки повышения производительности труда </w:t>
            </w:r>
          </w:p>
          <w:p w:rsidR="00BA6678" w:rsidRPr="007663CF" w:rsidRDefault="00BA6678" w:rsidP="00524354">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на предприятиях.</w:t>
            </w:r>
          </w:p>
          <w:p w:rsidR="00BF5CC1" w:rsidRPr="00524354" w:rsidRDefault="00BA6678" w:rsidP="00024C29">
            <w:pPr>
              <w:widowControl w:val="0"/>
              <w:shd w:val="clear" w:color="auto" w:fill="FFFFFF" w:themeFill="background1"/>
              <w:overflowPunct/>
              <w:ind w:left="98" w:right="255"/>
              <w:rPr>
                <w:rFonts w:ascii="Times New Roman" w:eastAsia="Calibri" w:hAnsi="Times New Roman"/>
                <w:sz w:val="22"/>
                <w:szCs w:val="22"/>
              </w:rPr>
            </w:pPr>
            <w:r w:rsidRPr="007663CF">
              <w:rPr>
                <w:rFonts w:ascii="Times New Roman" w:eastAsia="Calibri" w:hAnsi="Times New Roman"/>
                <w:sz w:val="22"/>
                <w:szCs w:val="22"/>
              </w:rPr>
              <w:t xml:space="preserve">Формирование системы подготовки кадров, направленной на обучение основам повышения производительности труда, поддержку занятости населения </w:t>
            </w:r>
          </w:p>
        </w:tc>
      </w:tr>
      <w:tr w:rsidR="003C0D94" w:rsidRPr="00524354"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0D94" w:rsidRPr="00524354" w:rsidRDefault="003C0D94">
            <w:pPr>
              <w:pStyle w:val="21"/>
              <w:widowControl w:val="0"/>
              <w:rPr>
                <w:sz w:val="22"/>
                <w:szCs w:val="22"/>
              </w:rPr>
            </w:pPr>
            <w:r w:rsidRPr="00524354">
              <w:rPr>
                <w:sz w:val="22"/>
                <w:szCs w:val="22"/>
              </w:rPr>
              <w:t>5</w:t>
            </w:r>
          </w:p>
        </w:tc>
        <w:tc>
          <w:tcPr>
            <w:tcW w:w="3066" w:type="dxa"/>
            <w:shd w:val="clear" w:color="auto" w:fill="auto"/>
            <w:tcMar>
              <w:left w:w="28" w:type="dxa"/>
              <w:right w:w="28" w:type="dxa"/>
            </w:tcMar>
          </w:tcPr>
          <w:p w:rsidR="00026E5B" w:rsidRPr="00524354" w:rsidRDefault="00026E5B" w:rsidP="00026E5B">
            <w:pPr>
              <w:pStyle w:val="21"/>
              <w:widowControl w:val="0"/>
              <w:rPr>
                <w:sz w:val="22"/>
                <w:szCs w:val="22"/>
              </w:rPr>
            </w:pPr>
            <w:r w:rsidRPr="00524354">
              <w:rPr>
                <w:sz w:val="22"/>
                <w:szCs w:val="22"/>
              </w:rPr>
              <w:t xml:space="preserve">Региональные проекты, реализуемые </w:t>
            </w:r>
          </w:p>
          <w:p w:rsidR="003C0D94" w:rsidRPr="00524354" w:rsidRDefault="00026E5B" w:rsidP="00026E5B">
            <w:pPr>
              <w:pStyle w:val="21"/>
              <w:widowControl w:val="0"/>
              <w:rPr>
                <w:sz w:val="22"/>
                <w:szCs w:val="22"/>
              </w:rPr>
            </w:pPr>
            <w:r w:rsidRPr="00524354">
              <w:rPr>
                <w:sz w:val="22"/>
                <w:szCs w:val="22"/>
              </w:rPr>
              <w:t>в рамках подпрограммы</w:t>
            </w:r>
            <w:r w:rsidR="00E124D3" w:rsidRPr="00524354">
              <w:rPr>
                <w:sz w:val="22"/>
                <w:szCs w:val="22"/>
              </w:rPr>
              <w:t xml:space="preserve">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0D94" w:rsidRPr="00524354" w:rsidRDefault="003C0D94" w:rsidP="003C0D94">
            <w:pPr>
              <w:jc w:val="both"/>
              <w:rPr>
                <w:rFonts w:ascii="Times New Roman" w:eastAsiaTheme="minorHAnsi" w:hAnsi="Times New Roman"/>
                <w:sz w:val="22"/>
                <w:szCs w:val="22"/>
                <w:lang w:eastAsia="en-US"/>
              </w:rPr>
            </w:pPr>
            <w:r w:rsidRPr="00524354">
              <w:rPr>
                <w:rFonts w:ascii="Times New Roman" w:eastAsiaTheme="minorHAnsi" w:hAnsi="Times New Roman"/>
                <w:sz w:val="22"/>
                <w:szCs w:val="22"/>
                <w:lang w:eastAsia="en-US"/>
              </w:rPr>
              <w:t xml:space="preserve"> региональный проект «Старшее поколение»;</w:t>
            </w:r>
          </w:p>
          <w:p w:rsidR="003C0D94" w:rsidRPr="00524354" w:rsidRDefault="003C0D94" w:rsidP="003C0D94">
            <w:pPr>
              <w:jc w:val="both"/>
              <w:rPr>
                <w:rFonts w:ascii="Times New Roman" w:eastAsiaTheme="minorHAnsi" w:hAnsi="Times New Roman"/>
                <w:sz w:val="22"/>
                <w:szCs w:val="22"/>
                <w:lang w:eastAsia="en-US"/>
              </w:rPr>
            </w:pPr>
            <w:r w:rsidRPr="00524354">
              <w:rPr>
                <w:rFonts w:ascii="Times New Roman" w:eastAsiaTheme="minorHAnsi" w:hAnsi="Times New Roman"/>
                <w:sz w:val="22"/>
                <w:szCs w:val="22"/>
                <w:lang w:eastAsia="en-US"/>
              </w:rPr>
              <w:t xml:space="preserve"> региональный проект «Содействие занятости женщин»;</w:t>
            </w:r>
          </w:p>
          <w:p w:rsidR="00E124D3" w:rsidRPr="00524354" w:rsidRDefault="00D164D6" w:rsidP="00E124D3">
            <w:pPr>
              <w:jc w:val="both"/>
              <w:rPr>
                <w:rFonts w:ascii="Times New Roman" w:eastAsiaTheme="minorHAnsi" w:hAnsi="Times New Roman"/>
                <w:sz w:val="22"/>
                <w:szCs w:val="22"/>
                <w:lang w:eastAsia="en-US"/>
              </w:rPr>
            </w:pPr>
            <w:r w:rsidRPr="00524354">
              <w:rPr>
                <w:rFonts w:ascii="Times New Roman" w:eastAsiaTheme="minorHAnsi" w:hAnsi="Times New Roman"/>
                <w:sz w:val="22"/>
                <w:szCs w:val="22"/>
                <w:lang w:eastAsia="en-US"/>
              </w:rPr>
              <w:t xml:space="preserve"> </w:t>
            </w:r>
            <w:r w:rsidR="003C0D94" w:rsidRPr="00524354">
              <w:rPr>
                <w:rFonts w:ascii="Times New Roman" w:eastAsiaTheme="minorHAnsi" w:hAnsi="Times New Roman"/>
                <w:sz w:val="22"/>
                <w:szCs w:val="22"/>
                <w:lang w:eastAsia="en-US"/>
              </w:rPr>
              <w:t>региональный проект «Адресная поддержка»;</w:t>
            </w:r>
          </w:p>
          <w:p w:rsidR="003C0D94" w:rsidRPr="00524354" w:rsidRDefault="00E124D3" w:rsidP="00E124D3">
            <w:pPr>
              <w:jc w:val="both"/>
              <w:rPr>
                <w:rFonts w:ascii="Times New Roman" w:eastAsiaTheme="minorHAnsi" w:hAnsi="Times New Roman"/>
                <w:sz w:val="22"/>
                <w:szCs w:val="22"/>
                <w:lang w:eastAsia="en-US"/>
              </w:rPr>
            </w:pPr>
            <w:r w:rsidRPr="00524354">
              <w:rPr>
                <w:rFonts w:ascii="Times New Roman" w:eastAsiaTheme="minorHAnsi" w:hAnsi="Times New Roman"/>
                <w:sz w:val="22"/>
                <w:szCs w:val="22"/>
                <w:lang w:eastAsia="en-US"/>
              </w:rPr>
              <w:t xml:space="preserve"> </w:t>
            </w:r>
            <w:r w:rsidR="003C0D94" w:rsidRPr="00524354">
              <w:rPr>
                <w:rFonts w:eastAsiaTheme="minorHAnsi"/>
                <w:sz w:val="22"/>
                <w:szCs w:val="22"/>
                <w:lang w:eastAsia="en-US"/>
              </w:rPr>
              <w:t>региональный проект «Поддержка занятости»</w:t>
            </w:r>
          </w:p>
        </w:tc>
      </w:tr>
      <w:tr w:rsidR="000001B1" w:rsidRPr="00524354"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6</w:t>
            </w:r>
          </w:p>
        </w:tc>
        <w:tc>
          <w:tcPr>
            <w:tcW w:w="3066" w:type="dxa"/>
            <w:shd w:val="clear" w:color="auto" w:fill="auto"/>
            <w:tcMar>
              <w:left w:w="28" w:type="dxa"/>
              <w:right w:w="28" w:type="dxa"/>
            </w:tcMar>
          </w:tcPr>
          <w:p w:rsidR="00E124D3" w:rsidRPr="00524354" w:rsidRDefault="00E124D3" w:rsidP="00E124D3">
            <w:pPr>
              <w:pStyle w:val="21"/>
              <w:widowControl w:val="0"/>
              <w:rPr>
                <w:sz w:val="22"/>
                <w:szCs w:val="22"/>
              </w:rPr>
            </w:pPr>
            <w:r w:rsidRPr="00524354">
              <w:rPr>
                <w:sz w:val="22"/>
                <w:szCs w:val="22"/>
              </w:rPr>
              <w:t>Общий объем финансирования подпрограммы 1</w:t>
            </w:r>
            <w:r w:rsidRPr="00524354">
              <w:rPr>
                <w:sz w:val="22"/>
                <w:szCs w:val="22"/>
              </w:rPr>
              <w:br/>
              <w:t xml:space="preserve"> по источникам финансирования с указанием объема финансирования, предусмотренного </w:t>
            </w:r>
          </w:p>
          <w:p w:rsidR="003C2973" w:rsidRPr="00524354" w:rsidRDefault="00E124D3" w:rsidP="00E124D3">
            <w:pPr>
              <w:pStyle w:val="21"/>
              <w:widowControl w:val="0"/>
              <w:rPr>
                <w:sz w:val="22"/>
                <w:szCs w:val="22"/>
              </w:rPr>
            </w:pPr>
            <w:r w:rsidRPr="00524354">
              <w:rPr>
                <w:sz w:val="22"/>
                <w:szCs w:val="22"/>
              </w:rPr>
              <w:t xml:space="preserve">на реализацию региональных </w:t>
            </w:r>
            <w:r w:rsidRPr="00524354">
              <w:rPr>
                <w:sz w:val="22"/>
                <w:szCs w:val="22"/>
              </w:rPr>
              <w:lastRenderedPageBreak/>
              <w:t xml:space="preserve">проектов, в том числе </w:t>
            </w:r>
            <w:r w:rsidRPr="00524354">
              <w:rPr>
                <w:sz w:val="22"/>
                <w:szCs w:val="22"/>
              </w:rPr>
              <w:br/>
              <w:t>по годам реализации</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524354" w:rsidRDefault="00CB5FEB">
            <w:pPr>
              <w:pStyle w:val="21"/>
              <w:widowControl w:val="0"/>
              <w:ind w:left="98"/>
              <w:rPr>
                <w:sz w:val="22"/>
                <w:szCs w:val="22"/>
              </w:rPr>
            </w:pPr>
            <w:r w:rsidRPr="00524354">
              <w:rPr>
                <w:sz w:val="22"/>
                <w:szCs w:val="22"/>
              </w:rPr>
              <w:lastRenderedPageBreak/>
              <w:t xml:space="preserve">Общий объем финансирования подпрограммы </w:t>
            </w:r>
            <w:r w:rsidR="00CD671B" w:rsidRPr="00524354">
              <w:rPr>
                <w:sz w:val="22"/>
                <w:szCs w:val="22"/>
              </w:rPr>
              <w:t>1</w:t>
            </w:r>
            <w:r w:rsidR="00CD671B" w:rsidRPr="00524354">
              <w:rPr>
                <w:sz w:val="22"/>
                <w:szCs w:val="22"/>
              </w:rPr>
              <w:br/>
              <w:t>в 2019-2024 гг. составляет 13 094 522,1</w:t>
            </w:r>
            <w:r w:rsidR="008A375E" w:rsidRPr="00524354">
              <w:rPr>
                <w:sz w:val="22"/>
                <w:szCs w:val="22"/>
              </w:rPr>
              <w:t xml:space="preserve"> </w:t>
            </w:r>
            <w:r w:rsidRPr="00524354">
              <w:rPr>
                <w:sz w:val="22"/>
                <w:szCs w:val="22"/>
              </w:rPr>
              <w:t xml:space="preserve">тыс. руб., </w:t>
            </w:r>
          </w:p>
          <w:p w:rsidR="003C2973" w:rsidRPr="00524354" w:rsidRDefault="003C2973">
            <w:pPr>
              <w:pStyle w:val="21"/>
              <w:widowControl w:val="0"/>
              <w:ind w:left="98"/>
              <w:rPr>
                <w:sz w:val="22"/>
                <w:szCs w:val="22"/>
              </w:rPr>
            </w:pPr>
          </w:p>
          <w:p w:rsidR="003C2973" w:rsidRPr="00524354" w:rsidRDefault="00CB5FEB">
            <w:pPr>
              <w:pStyle w:val="21"/>
              <w:widowControl w:val="0"/>
              <w:ind w:left="98"/>
              <w:rPr>
                <w:sz w:val="22"/>
                <w:szCs w:val="22"/>
              </w:rPr>
            </w:pPr>
            <w:r w:rsidRPr="00524354">
              <w:rPr>
                <w:sz w:val="22"/>
                <w:szCs w:val="22"/>
              </w:rPr>
              <w:t>в том числе из бюджета Санкт-Петербурга –</w:t>
            </w:r>
            <w:r w:rsidR="00CD671B" w:rsidRPr="00524354">
              <w:rPr>
                <w:sz w:val="22"/>
                <w:szCs w:val="22"/>
              </w:rPr>
              <w:br/>
              <w:t>6 411 569,1</w:t>
            </w:r>
            <w:r w:rsidRPr="00524354">
              <w:rPr>
                <w:sz w:val="22"/>
                <w:szCs w:val="22"/>
              </w:rPr>
              <w:t xml:space="preserve"> тыс. руб., в том числе по годам реализации:</w:t>
            </w:r>
          </w:p>
          <w:p w:rsidR="008A375E" w:rsidRPr="00524354" w:rsidRDefault="00CD671B" w:rsidP="008A375E">
            <w:pPr>
              <w:pStyle w:val="21"/>
              <w:widowControl w:val="0"/>
              <w:ind w:left="98"/>
              <w:rPr>
                <w:sz w:val="22"/>
                <w:szCs w:val="22"/>
              </w:rPr>
            </w:pPr>
            <w:r w:rsidRPr="00524354">
              <w:rPr>
                <w:sz w:val="22"/>
                <w:szCs w:val="22"/>
              </w:rPr>
              <w:t>2019 г. – 941 219,5</w:t>
            </w:r>
            <w:r w:rsidR="008A375E" w:rsidRPr="00524354">
              <w:rPr>
                <w:sz w:val="22"/>
                <w:szCs w:val="22"/>
              </w:rPr>
              <w:t xml:space="preserve"> тыс. руб.;</w:t>
            </w:r>
          </w:p>
          <w:p w:rsidR="008A375E" w:rsidRPr="00524354" w:rsidRDefault="00CD671B" w:rsidP="008A375E">
            <w:pPr>
              <w:pStyle w:val="21"/>
              <w:widowControl w:val="0"/>
              <w:ind w:left="98"/>
              <w:rPr>
                <w:sz w:val="22"/>
                <w:szCs w:val="22"/>
              </w:rPr>
            </w:pPr>
            <w:r w:rsidRPr="00524354">
              <w:rPr>
                <w:sz w:val="22"/>
                <w:szCs w:val="22"/>
              </w:rPr>
              <w:t>2020 г. – 1 077 025,6</w:t>
            </w:r>
            <w:r w:rsidR="008A375E" w:rsidRPr="00524354">
              <w:rPr>
                <w:sz w:val="22"/>
                <w:szCs w:val="22"/>
              </w:rPr>
              <w:t xml:space="preserve"> тыс. руб.;</w:t>
            </w:r>
          </w:p>
          <w:p w:rsidR="003C2973" w:rsidRPr="00524354" w:rsidRDefault="00CD671B">
            <w:pPr>
              <w:pStyle w:val="21"/>
              <w:widowControl w:val="0"/>
              <w:ind w:left="98"/>
              <w:rPr>
                <w:sz w:val="22"/>
                <w:szCs w:val="22"/>
              </w:rPr>
            </w:pPr>
            <w:r w:rsidRPr="00524354">
              <w:rPr>
                <w:sz w:val="22"/>
                <w:szCs w:val="22"/>
              </w:rPr>
              <w:lastRenderedPageBreak/>
              <w:t>2021 г. – 1 034 700,8</w:t>
            </w:r>
            <w:r w:rsidR="00CB5FEB" w:rsidRPr="00524354">
              <w:rPr>
                <w:sz w:val="22"/>
                <w:szCs w:val="22"/>
              </w:rPr>
              <w:t xml:space="preserve"> тыс. руб.;</w:t>
            </w:r>
          </w:p>
          <w:p w:rsidR="003C2973" w:rsidRPr="00524354" w:rsidRDefault="00CD671B">
            <w:pPr>
              <w:pStyle w:val="21"/>
              <w:widowControl w:val="0"/>
              <w:ind w:left="98"/>
              <w:rPr>
                <w:sz w:val="22"/>
                <w:szCs w:val="22"/>
              </w:rPr>
            </w:pPr>
            <w:r w:rsidRPr="00524354">
              <w:rPr>
                <w:sz w:val="22"/>
                <w:szCs w:val="22"/>
              </w:rPr>
              <w:t>2022 г. – 1 082 499,8</w:t>
            </w:r>
            <w:r w:rsidR="00CB5FEB" w:rsidRPr="00524354">
              <w:rPr>
                <w:sz w:val="22"/>
                <w:szCs w:val="22"/>
              </w:rPr>
              <w:t xml:space="preserve"> тыс. руб.;</w:t>
            </w:r>
          </w:p>
          <w:p w:rsidR="003C2973" w:rsidRPr="00524354" w:rsidRDefault="00CD671B">
            <w:pPr>
              <w:pStyle w:val="21"/>
              <w:widowControl w:val="0"/>
              <w:ind w:left="98"/>
              <w:rPr>
                <w:sz w:val="22"/>
                <w:szCs w:val="22"/>
              </w:rPr>
            </w:pPr>
            <w:r w:rsidRPr="00524354">
              <w:rPr>
                <w:sz w:val="22"/>
                <w:szCs w:val="22"/>
              </w:rPr>
              <w:t>2023 г. – 1 119 053,7</w:t>
            </w:r>
            <w:r w:rsidR="00E124D3" w:rsidRPr="00524354">
              <w:rPr>
                <w:sz w:val="22"/>
                <w:szCs w:val="22"/>
              </w:rPr>
              <w:t xml:space="preserve"> тыс. руб.;</w:t>
            </w:r>
          </w:p>
          <w:p w:rsidR="00CD671B" w:rsidRPr="00524354" w:rsidRDefault="00CD671B" w:rsidP="00CD671B">
            <w:pPr>
              <w:pStyle w:val="21"/>
              <w:widowControl w:val="0"/>
              <w:ind w:left="98"/>
              <w:rPr>
                <w:sz w:val="22"/>
                <w:szCs w:val="22"/>
              </w:rPr>
            </w:pPr>
            <w:r w:rsidRPr="00524354">
              <w:rPr>
                <w:sz w:val="22"/>
                <w:szCs w:val="22"/>
              </w:rPr>
              <w:t>2023 г. – 1 157 069,7 тыс. руб.;</w:t>
            </w:r>
          </w:p>
          <w:p w:rsidR="006044AF" w:rsidRPr="00524354" w:rsidRDefault="006044AF" w:rsidP="006044AF">
            <w:pPr>
              <w:pStyle w:val="ConsPlusNormal"/>
              <w:widowControl w:val="0"/>
              <w:ind w:firstLine="114"/>
              <w:rPr>
                <w:sz w:val="22"/>
                <w:szCs w:val="22"/>
              </w:rPr>
            </w:pPr>
            <w:r w:rsidRPr="00524354">
              <w:rPr>
                <w:sz w:val="22"/>
                <w:szCs w:val="22"/>
              </w:rPr>
              <w:t xml:space="preserve">в том числе на реализацию региональных проектов – </w:t>
            </w:r>
          </w:p>
          <w:p w:rsidR="006044AF" w:rsidRPr="00524354" w:rsidRDefault="006044AF" w:rsidP="006044AF">
            <w:pPr>
              <w:pStyle w:val="ConsPlusNormal"/>
              <w:widowControl w:val="0"/>
              <w:ind w:firstLine="114"/>
              <w:rPr>
                <w:sz w:val="22"/>
                <w:szCs w:val="22"/>
              </w:rPr>
            </w:pPr>
            <w:r w:rsidRPr="00524354">
              <w:rPr>
                <w:sz w:val="22"/>
                <w:szCs w:val="22"/>
              </w:rPr>
              <w:t xml:space="preserve">841 596,8 тыс.руб., </w:t>
            </w:r>
          </w:p>
          <w:p w:rsidR="006044AF" w:rsidRPr="00524354" w:rsidRDefault="006044AF" w:rsidP="006044AF">
            <w:pPr>
              <w:pStyle w:val="ConsPlusNormal"/>
              <w:widowControl w:val="0"/>
              <w:ind w:firstLine="114"/>
              <w:rPr>
                <w:sz w:val="22"/>
                <w:szCs w:val="22"/>
              </w:rPr>
            </w:pPr>
            <w:r w:rsidRPr="00524354">
              <w:rPr>
                <w:sz w:val="22"/>
                <w:szCs w:val="22"/>
              </w:rPr>
              <w:t>в том числе по годам реализации:</w:t>
            </w:r>
          </w:p>
          <w:p w:rsidR="006044AF" w:rsidRPr="00524354" w:rsidRDefault="006044AF" w:rsidP="006044AF">
            <w:pPr>
              <w:pStyle w:val="ConsPlusNormal"/>
              <w:ind w:firstLine="114"/>
              <w:rPr>
                <w:sz w:val="22"/>
                <w:szCs w:val="22"/>
              </w:rPr>
            </w:pPr>
            <w:r w:rsidRPr="00524354">
              <w:rPr>
                <w:sz w:val="22"/>
                <w:szCs w:val="22"/>
              </w:rPr>
              <w:t xml:space="preserve">2019 г. – </w:t>
            </w:r>
            <w:r w:rsidR="001B5907" w:rsidRPr="00524354">
              <w:rPr>
                <w:sz w:val="22"/>
                <w:szCs w:val="22"/>
              </w:rPr>
              <w:t>11 964,4</w:t>
            </w:r>
            <w:r w:rsidRPr="00524354">
              <w:rPr>
                <w:sz w:val="22"/>
                <w:szCs w:val="22"/>
              </w:rPr>
              <w:t xml:space="preserve"> тыс.руб.;</w:t>
            </w:r>
          </w:p>
          <w:p w:rsidR="006044AF" w:rsidRPr="00524354" w:rsidRDefault="001B5907" w:rsidP="006044AF">
            <w:pPr>
              <w:pStyle w:val="ConsPlusNormal"/>
              <w:ind w:firstLine="114"/>
              <w:rPr>
                <w:sz w:val="22"/>
                <w:szCs w:val="22"/>
              </w:rPr>
            </w:pPr>
            <w:r w:rsidRPr="00524354">
              <w:rPr>
                <w:sz w:val="22"/>
                <w:szCs w:val="22"/>
              </w:rPr>
              <w:t>2020 г. – 168 837,8</w:t>
            </w:r>
            <w:r w:rsidR="006044AF" w:rsidRPr="00524354">
              <w:rPr>
                <w:sz w:val="22"/>
                <w:szCs w:val="22"/>
              </w:rPr>
              <w:t xml:space="preserve"> тыс. руб.;</w:t>
            </w:r>
          </w:p>
          <w:p w:rsidR="006044AF" w:rsidRPr="00524354" w:rsidRDefault="006044AF" w:rsidP="006044AF">
            <w:pPr>
              <w:pStyle w:val="ConsPlusNormal"/>
              <w:ind w:firstLine="114"/>
              <w:rPr>
                <w:sz w:val="22"/>
                <w:szCs w:val="22"/>
              </w:rPr>
            </w:pPr>
            <w:r w:rsidRPr="00524354">
              <w:rPr>
                <w:sz w:val="22"/>
                <w:szCs w:val="22"/>
              </w:rPr>
              <w:t xml:space="preserve">2021 г. – </w:t>
            </w:r>
            <w:r w:rsidR="001B5907" w:rsidRPr="00524354">
              <w:rPr>
                <w:sz w:val="22"/>
                <w:szCs w:val="22"/>
              </w:rPr>
              <w:t>154 836,8</w:t>
            </w:r>
            <w:r w:rsidRPr="00524354">
              <w:rPr>
                <w:sz w:val="22"/>
                <w:szCs w:val="22"/>
              </w:rPr>
              <w:t xml:space="preserve">  тыс. руб.;</w:t>
            </w:r>
          </w:p>
          <w:p w:rsidR="006044AF" w:rsidRPr="00524354" w:rsidRDefault="006044AF" w:rsidP="006044AF">
            <w:pPr>
              <w:pStyle w:val="ConsPlusNormal"/>
              <w:widowControl w:val="0"/>
              <w:ind w:firstLine="114"/>
              <w:rPr>
                <w:sz w:val="22"/>
                <w:szCs w:val="22"/>
              </w:rPr>
            </w:pPr>
            <w:r w:rsidRPr="00524354">
              <w:rPr>
                <w:sz w:val="22"/>
                <w:szCs w:val="22"/>
              </w:rPr>
              <w:t xml:space="preserve">2022 г. – </w:t>
            </w:r>
            <w:r w:rsidR="001B5907" w:rsidRPr="00524354">
              <w:rPr>
                <w:sz w:val="22"/>
                <w:szCs w:val="22"/>
              </w:rPr>
              <w:t>168 652,6</w:t>
            </w:r>
            <w:r w:rsidRPr="00524354">
              <w:rPr>
                <w:sz w:val="22"/>
                <w:szCs w:val="22"/>
              </w:rPr>
              <w:t xml:space="preserve"> тыс.руб.;</w:t>
            </w:r>
          </w:p>
          <w:p w:rsidR="006044AF" w:rsidRPr="00524354" w:rsidRDefault="001B5907" w:rsidP="006044AF">
            <w:pPr>
              <w:pStyle w:val="ConsPlusNormal"/>
              <w:widowControl w:val="0"/>
              <w:ind w:firstLine="114"/>
              <w:rPr>
                <w:sz w:val="22"/>
                <w:szCs w:val="22"/>
              </w:rPr>
            </w:pPr>
            <w:r w:rsidRPr="00524354">
              <w:rPr>
                <w:sz w:val="22"/>
                <w:szCs w:val="22"/>
              </w:rPr>
              <w:t xml:space="preserve">2023 г. – 168 652,6 </w:t>
            </w:r>
            <w:r w:rsidR="006044AF" w:rsidRPr="00524354">
              <w:rPr>
                <w:sz w:val="22"/>
                <w:szCs w:val="22"/>
              </w:rPr>
              <w:t xml:space="preserve"> тыс.руб.</w:t>
            </w:r>
            <w:r w:rsidRPr="00524354">
              <w:rPr>
                <w:sz w:val="22"/>
                <w:szCs w:val="22"/>
              </w:rPr>
              <w:t>;</w:t>
            </w:r>
          </w:p>
          <w:p w:rsidR="00E124D3" w:rsidRPr="00524354" w:rsidRDefault="006044AF" w:rsidP="001B5907">
            <w:pPr>
              <w:pStyle w:val="21"/>
              <w:widowControl w:val="0"/>
              <w:ind w:left="98" w:firstLine="16"/>
              <w:rPr>
                <w:sz w:val="22"/>
                <w:szCs w:val="22"/>
              </w:rPr>
            </w:pPr>
            <w:r w:rsidRPr="00524354">
              <w:rPr>
                <w:sz w:val="22"/>
                <w:szCs w:val="22"/>
              </w:rPr>
              <w:t xml:space="preserve">2024 г. – </w:t>
            </w:r>
            <w:r w:rsidR="001B5907" w:rsidRPr="00524354">
              <w:rPr>
                <w:sz w:val="22"/>
                <w:szCs w:val="22"/>
              </w:rPr>
              <w:t xml:space="preserve">168 652,6 </w:t>
            </w:r>
            <w:r w:rsidRPr="00524354">
              <w:rPr>
                <w:sz w:val="22"/>
                <w:szCs w:val="22"/>
              </w:rPr>
              <w:t xml:space="preserve"> тыс.руб.</w:t>
            </w:r>
            <w:r w:rsidR="001B5907" w:rsidRPr="00524354">
              <w:rPr>
                <w:sz w:val="22"/>
                <w:szCs w:val="22"/>
              </w:rPr>
              <w:t>;</w:t>
            </w:r>
          </w:p>
          <w:p w:rsidR="003C2973" w:rsidRPr="00524354" w:rsidRDefault="003C2973">
            <w:pPr>
              <w:pStyle w:val="21"/>
              <w:widowControl w:val="0"/>
              <w:ind w:left="98"/>
              <w:rPr>
                <w:sz w:val="22"/>
                <w:szCs w:val="22"/>
              </w:rPr>
            </w:pPr>
          </w:p>
          <w:p w:rsidR="003C2973" w:rsidRPr="00524354" w:rsidRDefault="00CB5FEB">
            <w:pPr>
              <w:pStyle w:val="21"/>
              <w:widowControl w:val="0"/>
              <w:ind w:left="98"/>
              <w:rPr>
                <w:sz w:val="22"/>
                <w:szCs w:val="22"/>
              </w:rPr>
            </w:pPr>
            <w:r w:rsidRPr="00524354">
              <w:rPr>
                <w:sz w:val="22"/>
                <w:szCs w:val="22"/>
              </w:rPr>
              <w:t>с</w:t>
            </w:r>
            <w:r w:rsidR="00F851BE" w:rsidRPr="00524354">
              <w:rPr>
                <w:sz w:val="22"/>
                <w:szCs w:val="22"/>
              </w:rPr>
              <w:t>редства федерального бюджета – 6 682 953,0</w:t>
            </w:r>
            <w:r w:rsidRPr="00524354">
              <w:rPr>
                <w:sz w:val="22"/>
                <w:szCs w:val="22"/>
              </w:rPr>
              <w:t xml:space="preserve"> тыс. руб., </w:t>
            </w:r>
            <w:r w:rsidRPr="00524354">
              <w:rPr>
                <w:sz w:val="22"/>
                <w:szCs w:val="22"/>
              </w:rPr>
              <w:br/>
              <w:t>в том числе по годам реализации:</w:t>
            </w:r>
          </w:p>
          <w:p w:rsidR="003C2973" w:rsidRPr="00524354" w:rsidRDefault="00F851BE">
            <w:pPr>
              <w:pStyle w:val="21"/>
              <w:widowControl w:val="0"/>
              <w:ind w:left="98"/>
              <w:rPr>
                <w:sz w:val="22"/>
                <w:szCs w:val="22"/>
              </w:rPr>
            </w:pPr>
            <w:r w:rsidRPr="00524354">
              <w:rPr>
                <w:sz w:val="22"/>
                <w:szCs w:val="22"/>
              </w:rPr>
              <w:t>2019 г. – 934 168,7</w:t>
            </w:r>
            <w:r w:rsidR="00CB5FEB" w:rsidRPr="00524354">
              <w:rPr>
                <w:sz w:val="22"/>
                <w:szCs w:val="22"/>
              </w:rPr>
              <w:t xml:space="preserve"> тыс. руб.;</w:t>
            </w:r>
          </w:p>
          <w:p w:rsidR="003C2973" w:rsidRPr="00524354" w:rsidRDefault="00CB5FEB">
            <w:pPr>
              <w:pStyle w:val="21"/>
              <w:widowControl w:val="0"/>
              <w:ind w:left="98"/>
              <w:rPr>
                <w:sz w:val="22"/>
                <w:szCs w:val="22"/>
              </w:rPr>
            </w:pPr>
            <w:r w:rsidRPr="00524354">
              <w:rPr>
                <w:sz w:val="22"/>
                <w:szCs w:val="22"/>
              </w:rPr>
              <w:t>202</w:t>
            </w:r>
            <w:r w:rsidR="00F851BE" w:rsidRPr="00524354">
              <w:rPr>
                <w:sz w:val="22"/>
                <w:szCs w:val="22"/>
              </w:rPr>
              <w:t>0 г. – 1 300 443,0</w:t>
            </w:r>
            <w:r w:rsidRPr="00524354">
              <w:rPr>
                <w:sz w:val="22"/>
                <w:szCs w:val="22"/>
              </w:rPr>
              <w:t xml:space="preserve"> тыс. руб.;</w:t>
            </w:r>
          </w:p>
          <w:p w:rsidR="003C2973" w:rsidRPr="00524354" w:rsidRDefault="00F851BE">
            <w:pPr>
              <w:pStyle w:val="21"/>
              <w:widowControl w:val="0"/>
              <w:ind w:left="98"/>
              <w:rPr>
                <w:sz w:val="22"/>
                <w:szCs w:val="22"/>
              </w:rPr>
            </w:pPr>
            <w:r w:rsidRPr="00524354">
              <w:rPr>
                <w:sz w:val="22"/>
                <w:szCs w:val="22"/>
              </w:rPr>
              <w:t>2021 г. – 1 232 698,6</w:t>
            </w:r>
            <w:r w:rsidR="00CB5FEB" w:rsidRPr="00524354">
              <w:rPr>
                <w:sz w:val="22"/>
                <w:szCs w:val="22"/>
              </w:rPr>
              <w:t>тыс. руб.;</w:t>
            </w:r>
          </w:p>
          <w:p w:rsidR="003C2973" w:rsidRPr="00524354" w:rsidRDefault="00F851BE">
            <w:pPr>
              <w:pStyle w:val="21"/>
              <w:widowControl w:val="0"/>
              <w:ind w:left="98"/>
              <w:rPr>
                <w:sz w:val="22"/>
                <w:szCs w:val="22"/>
                <w:vertAlign w:val="superscript"/>
              </w:rPr>
            </w:pPr>
            <w:r w:rsidRPr="00524354">
              <w:rPr>
                <w:sz w:val="22"/>
                <w:szCs w:val="22"/>
              </w:rPr>
              <w:t>2022 г. – 1 308 808,1</w:t>
            </w:r>
            <w:r w:rsidR="00CB5FEB" w:rsidRPr="00524354">
              <w:rPr>
                <w:sz w:val="22"/>
                <w:szCs w:val="22"/>
              </w:rPr>
              <w:t>тыс. руб.;</w:t>
            </w:r>
          </w:p>
          <w:p w:rsidR="003C2973" w:rsidRPr="00524354" w:rsidRDefault="00F851BE">
            <w:pPr>
              <w:pStyle w:val="21"/>
              <w:widowControl w:val="0"/>
              <w:ind w:left="98"/>
              <w:rPr>
                <w:sz w:val="22"/>
                <w:szCs w:val="22"/>
                <w:vertAlign w:val="superscript"/>
              </w:rPr>
            </w:pPr>
            <w:r w:rsidRPr="00524354">
              <w:rPr>
                <w:sz w:val="22"/>
                <w:szCs w:val="22"/>
              </w:rPr>
              <w:t>2023 г. – 953 417,3</w:t>
            </w:r>
            <w:r w:rsidR="00CB5FEB" w:rsidRPr="00524354">
              <w:rPr>
                <w:sz w:val="22"/>
                <w:szCs w:val="22"/>
              </w:rPr>
              <w:t xml:space="preserve"> тыс. руб.</w:t>
            </w:r>
            <w:r w:rsidR="004247F7">
              <w:rPr>
                <w:sz w:val="22"/>
                <w:szCs w:val="22"/>
              </w:rPr>
              <w:t>;</w:t>
            </w:r>
          </w:p>
          <w:p w:rsidR="00F851BE" w:rsidRPr="00524354" w:rsidRDefault="00F851BE">
            <w:pPr>
              <w:pStyle w:val="21"/>
              <w:widowControl w:val="0"/>
              <w:ind w:left="98"/>
              <w:rPr>
                <w:sz w:val="22"/>
                <w:szCs w:val="22"/>
                <w:vertAlign w:val="superscript"/>
              </w:rPr>
            </w:pPr>
            <w:r w:rsidRPr="00524354">
              <w:rPr>
                <w:sz w:val="22"/>
                <w:szCs w:val="22"/>
              </w:rPr>
              <w:t>2024 г. – 953 417,3 тыс. руб.</w:t>
            </w:r>
          </w:p>
          <w:p w:rsidR="00F851BE" w:rsidRPr="00524354" w:rsidRDefault="00F851BE" w:rsidP="00F851BE">
            <w:pPr>
              <w:pStyle w:val="ConsPlusNormal"/>
              <w:widowControl w:val="0"/>
              <w:ind w:firstLine="114"/>
              <w:rPr>
                <w:sz w:val="22"/>
                <w:szCs w:val="22"/>
              </w:rPr>
            </w:pPr>
            <w:r w:rsidRPr="00524354">
              <w:rPr>
                <w:sz w:val="22"/>
                <w:szCs w:val="22"/>
              </w:rPr>
              <w:t xml:space="preserve">в том числе на реализацию региональных проектов – </w:t>
            </w:r>
          </w:p>
          <w:p w:rsidR="00F851BE" w:rsidRPr="00524354" w:rsidRDefault="00F851BE" w:rsidP="00F851BE">
            <w:pPr>
              <w:pStyle w:val="ConsPlusNormal"/>
              <w:widowControl w:val="0"/>
              <w:ind w:firstLine="114"/>
              <w:rPr>
                <w:sz w:val="22"/>
                <w:szCs w:val="22"/>
              </w:rPr>
            </w:pPr>
            <w:r w:rsidRPr="00524354">
              <w:rPr>
                <w:sz w:val="22"/>
                <w:szCs w:val="22"/>
              </w:rPr>
              <w:t>1 178 954,4 тыс.руб.,</w:t>
            </w:r>
          </w:p>
          <w:p w:rsidR="00F851BE" w:rsidRPr="00524354" w:rsidRDefault="00F851BE" w:rsidP="00F851BE">
            <w:pPr>
              <w:pStyle w:val="ConsPlusNormal"/>
              <w:widowControl w:val="0"/>
              <w:ind w:firstLine="114"/>
              <w:rPr>
                <w:sz w:val="22"/>
                <w:szCs w:val="22"/>
              </w:rPr>
            </w:pPr>
            <w:r w:rsidRPr="00524354">
              <w:rPr>
                <w:sz w:val="22"/>
                <w:szCs w:val="22"/>
              </w:rPr>
              <w:t>в том числе по годам реализации:</w:t>
            </w:r>
          </w:p>
          <w:p w:rsidR="00F851BE" w:rsidRPr="00524354" w:rsidRDefault="00F851BE" w:rsidP="00F851BE">
            <w:pPr>
              <w:pStyle w:val="ConsPlusNormal"/>
              <w:ind w:firstLine="114"/>
              <w:rPr>
                <w:sz w:val="22"/>
                <w:szCs w:val="22"/>
              </w:rPr>
            </w:pPr>
            <w:r w:rsidRPr="00524354">
              <w:rPr>
                <w:sz w:val="22"/>
                <w:szCs w:val="22"/>
              </w:rPr>
              <w:t xml:space="preserve">2019 г. – </w:t>
            </w:r>
            <w:r w:rsidR="001A2227" w:rsidRPr="00524354">
              <w:rPr>
                <w:sz w:val="22"/>
                <w:szCs w:val="22"/>
              </w:rPr>
              <w:t>190 173,8</w:t>
            </w:r>
            <w:r w:rsidRPr="00524354">
              <w:rPr>
                <w:sz w:val="22"/>
                <w:szCs w:val="22"/>
              </w:rPr>
              <w:t xml:space="preserve"> тыс.руб.;</w:t>
            </w:r>
          </w:p>
          <w:p w:rsidR="00F851BE" w:rsidRPr="00524354" w:rsidRDefault="00F851BE" w:rsidP="00F851BE">
            <w:pPr>
              <w:pStyle w:val="ConsPlusNormal"/>
              <w:ind w:firstLine="114"/>
              <w:rPr>
                <w:sz w:val="22"/>
                <w:szCs w:val="22"/>
              </w:rPr>
            </w:pPr>
            <w:r w:rsidRPr="00524354">
              <w:rPr>
                <w:sz w:val="22"/>
                <w:szCs w:val="22"/>
              </w:rPr>
              <w:t xml:space="preserve">2020 г. – </w:t>
            </w:r>
            <w:r w:rsidR="001A2227" w:rsidRPr="00524354">
              <w:rPr>
                <w:sz w:val="22"/>
                <w:szCs w:val="22"/>
              </w:rPr>
              <w:t>352 302,4</w:t>
            </w:r>
            <w:r w:rsidRPr="00524354">
              <w:rPr>
                <w:sz w:val="22"/>
                <w:szCs w:val="22"/>
              </w:rPr>
              <w:t xml:space="preserve"> тыс. руб.;</w:t>
            </w:r>
          </w:p>
          <w:p w:rsidR="00F851BE" w:rsidRPr="00524354" w:rsidRDefault="00F851BE" w:rsidP="00F851BE">
            <w:pPr>
              <w:pStyle w:val="ConsPlusNormal"/>
              <w:ind w:firstLine="114"/>
              <w:rPr>
                <w:sz w:val="22"/>
                <w:szCs w:val="22"/>
              </w:rPr>
            </w:pPr>
            <w:r w:rsidRPr="00524354">
              <w:rPr>
                <w:sz w:val="22"/>
                <w:szCs w:val="22"/>
              </w:rPr>
              <w:t xml:space="preserve">2021 г. – </w:t>
            </w:r>
            <w:r w:rsidR="001A2227" w:rsidRPr="00524354">
              <w:rPr>
                <w:sz w:val="22"/>
                <w:szCs w:val="22"/>
              </w:rPr>
              <w:t>281 087,4</w:t>
            </w:r>
            <w:r w:rsidR="00E07DFF">
              <w:rPr>
                <w:sz w:val="22"/>
                <w:szCs w:val="22"/>
              </w:rPr>
              <w:t xml:space="preserve"> </w:t>
            </w:r>
            <w:r w:rsidRPr="00524354">
              <w:rPr>
                <w:sz w:val="22"/>
                <w:szCs w:val="22"/>
              </w:rPr>
              <w:t>тыс. руб.;</w:t>
            </w:r>
          </w:p>
          <w:p w:rsidR="00F851BE" w:rsidRPr="00524354" w:rsidRDefault="00F851BE" w:rsidP="00F851BE">
            <w:pPr>
              <w:pStyle w:val="ConsPlusNormal"/>
              <w:widowControl w:val="0"/>
              <w:ind w:firstLine="114"/>
              <w:rPr>
                <w:sz w:val="22"/>
                <w:szCs w:val="22"/>
              </w:rPr>
            </w:pPr>
            <w:r w:rsidRPr="00524354">
              <w:rPr>
                <w:sz w:val="22"/>
                <w:szCs w:val="22"/>
              </w:rPr>
              <w:t xml:space="preserve">2022 г. – </w:t>
            </w:r>
            <w:r w:rsidR="001A2227" w:rsidRPr="00524354">
              <w:rPr>
                <w:sz w:val="22"/>
                <w:szCs w:val="22"/>
              </w:rPr>
              <w:t>355 390,8</w:t>
            </w:r>
            <w:r w:rsidRPr="00524354">
              <w:rPr>
                <w:sz w:val="22"/>
                <w:szCs w:val="22"/>
              </w:rPr>
              <w:t xml:space="preserve"> тыс.руб.;</w:t>
            </w:r>
          </w:p>
          <w:p w:rsidR="00F851BE" w:rsidRPr="00524354" w:rsidRDefault="00F851BE" w:rsidP="00F851BE">
            <w:pPr>
              <w:pStyle w:val="ConsPlusNormal"/>
              <w:widowControl w:val="0"/>
              <w:ind w:firstLine="114"/>
              <w:rPr>
                <w:sz w:val="22"/>
                <w:szCs w:val="22"/>
              </w:rPr>
            </w:pPr>
            <w:r w:rsidRPr="00524354">
              <w:rPr>
                <w:sz w:val="22"/>
                <w:szCs w:val="22"/>
              </w:rPr>
              <w:t xml:space="preserve">2023 г. – </w:t>
            </w:r>
            <w:r w:rsidR="001A2227" w:rsidRPr="00524354">
              <w:rPr>
                <w:sz w:val="22"/>
                <w:szCs w:val="22"/>
              </w:rPr>
              <w:t>0,0</w:t>
            </w:r>
            <w:r w:rsidRPr="00524354">
              <w:rPr>
                <w:sz w:val="22"/>
                <w:szCs w:val="22"/>
              </w:rPr>
              <w:t xml:space="preserve">  тыс.руб.;</w:t>
            </w:r>
          </w:p>
          <w:p w:rsidR="00F851BE" w:rsidRPr="00524354" w:rsidRDefault="00F851BE" w:rsidP="00F851BE">
            <w:pPr>
              <w:pStyle w:val="21"/>
              <w:widowControl w:val="0"/>
              <w:ind w:left="98" w:firstLine="16"/>
              <w:rPr>
                <w:sz w:val="22"/>
                <w:szCs w:val="22"/>
              </w:rPr>
            </w:pPr>
            <w:r w:rsidRPr="00524354">
              <w:rPr>
                <w:sz w:val="22"/>
                <w:szCs w:val="22"/>
              </w:rPr>
              <w:t xml:space="preserve">2024 г. – </w:t>
            </w:r>
            <w:r w:rsidR="001A2227" w:rsidRPr="00524354">
              <w:rPr>
                <w:sz w:val="22"/>
                <w:szCs w:val="22"/>
              </w:rPr>
              <w:t>0,0</w:t>
            </w:r>
            <w:r w:rsidRPr="00524354">
              <w:rPr>
                <w:sz w:val="22"/>
                <w:szCs w:val="22"/>
              </w:rPr>
              <w:t xml:space="preserve">  тыс.руб.;</w:t>
            </w:r>
          </w:p>
          <w:p w:rsidR="00F851BE" w:rsidRPr="00524354" w:rsidRDefault="00F851BE">
            <w:pPr>
              <w:pStyle w:val="21"/>
              <w:widowControl w:val="0"/>
              <w:ind w:left="98"/>
              <w:rPr>
                <w:sz w:val="22"/>
                <w:szCs w:val="22"/>
                <w:vertAlign w:val="superscript"/>
              </w:rPr>
            </w:pPr>
          </w:p>
        </w:tc>
      </w:tr>
      <w:tr w:rsidR="000001B1" w:rsidRPr="00524354" w:rsidTr="003F1933">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lastRenderedPageBreak/>
              <w:t>7</w:t>
            </w:r>
          </w:p>
        </w:tc>
        <w:tc>
          <w:tcPr>
            <w:tcW w:w="3066" w:type="dxa"/>
            <w:shd w:val="clear" w:color="auto" w:fill="auto"/>
            <w:tcMar>
              <w:left w:w="28" w:type="dxa"/>
              <w:right w:w="28" w:type="dxa"/>
            </w:tcMar>
          </w:tcPr>
          <w:p w:rsidR="003C2973" w:rsidRPr="00524354" w:rsidRDefault="00CB5FEB">
            <w:pPr>
              <w:pStyle w:val="21"/>
              <w:widowControl w:val="0"/>
              <w:rPr>
                <w:sz w:val="22"/>
                <w:szCs w:val="22"/>
              </w:rPr>
            </w:pPr>
            <w:r w:rsidRPr="00524354">
              <w:rPr>
                <w:sz w:val="22"/>
                <w:szCs w:val="22"/>
              </w:rPr>
              <w:t>Ожидаемые результаты реализации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4247F7" w:rsidRDefault="00CB5FEB">
            <w:pPr>
              <w:widowControl w:val="0"/>
              <w:overflowPunct/>
              <w:ind w:left="98" w:right="114"/>
              <w:rPr>
                <w:rFonts w:ascii="Times New Roman" w:eastAsia="Calibri" w:hAnsi="Times New Roman"/>
                <w:sz w:val="22"/>
                <w:szCs w:val="22"/>
              </w:rPr>
            </w:pPr>
            <w:r w:rsidRPr="003F1933">
              <w:rPr>
                <w:rFonts w:ascii="Times New Roman" w:eastAsia="Calibri" w:hAnsi="Times New Roman"/>
                <w:sz w:val="22"/>
                <w:szCs w:val="22"/>
              </w:rPr>
              <w:t xml:space="preserve">Поддержание социальной стабильности в обществе, </w:t>
            </w:r>
            <w:r w:rsidRPr="004247F7">
              <w:rPr>
                <w:rFonts w:ascii="Times New Roman" w:eastAsia="Calibri" w:hAnsi="Times New Roman"/>
                <w:sz w:val="22"/>
                <w:szCs w:val="22"/>
              </w:rPr>
              <w:t xml:space="preserve">сокращение разрыва между уровнями общей </w:t>
            </w:r>
            <w:r w:rsidRPr="004247F7">
              <w:rPr>
                <w:rFonts w:ascii="Times New Roman" w:eastAsia="Calibri" w:hAnsi="Times New Roman"/>
                <w:sz w:val="22"/>
                <w:szCs w:val="22"/>
              </w:rPr>
              <w:br/>
              <w:t>и регистрируемой безработицы.</w:t>
            </w:r>
          </w:p>
          <w:p w:rsidR="003C2973" w:rsidRPr="004247F7" w:rsidRDefault="00CB5FEB">
            <w:pPr>
              <w:widowControl w:val="0"/>
              <w:overflowPunct/>
              <w:ind w:left="98" w:right="114"/>
              <w:rPr>
                <w:rFonts w:ascii="Times New Roman" w:eastAsia="Calibri" w:hAnsi="Times New Roman"/>
                <w:sz w:val="22"/>
                <w:szCs w:val="22"/>
              </w:rPr>
            </w:pPr>
            <w:r w:rsidRPr="004247F7">
              <w:rPr>
                <w:rFonts w:ascii="Times New Roman" w:eastAsia="Calibri" w:hAnsi="Times New Roman"/>
                <w:sz w:val="22"/>
                <w:szCs w:val="22"/>
              </w:rPr>
              <w:t xml:space="preserve">Развитие Службы занятости как эффективного посредника между работодателями и гражданами, ищущими работу, сближение спроса и предложения на рынке труда </w:t>
            </w:r>
            <w:r w:rsidRPr="004247F7">
              <w:rPr>
                <w:rFonts w:ascii="Times New Roman" w:eastAsia="Calibri" w:hAnsi="Times New Roman"/>
                <w:sz w:val="22"/>
                <w:szCs w:val="22"/>
              </w:rPr>
              <w:br/>
              <w:t>Санкт-Петербурга.</w:t>
            </w:r>
          </w:p>
          <w:p w:rsidR="003C2973" w:rsidRPr="004247F7" w:rsidRDefault="00CB5FEB">
            <w:pPr>
              <w:widowControl w:val="0"/>
              <w:overflowPunct/>
              <w:ind w:left="98" w:right="114"/>
              <w:rPr>
                <w:rFonts w:ascii="Times New Roman" w:eastAsia="Calibri" w:hAnsi="Times New Roman"/>
                <w:sz w:val="22"/>
                <w:szCs w:val="22"/>
              </w:rPr>
            </w:pPr>
            <w:r w:rsidRPr="004247F7">
              <w:rPr>
                <w:rFonts w:ascii="Times New Roman" w:eastAsia="Calibri" w:hAnsi="Times New Roman"/>
                <w:sz w:val="22"/>
                <w:szCs w:val="22"/>
              </w:rPr>
              <w:t>Доля трудоустроенных граждан в общей численности граждан, обратившихся в целях поиска подходящей работы</w:t>
            </w:r>
          </w:p>
          <w:p w:rsidR="003C2973" w:rsidRPr="004247F7" w:rsidRDefault="00CB5FEB">
            <w:pPr>
              <w:widowControl w:val="0"/>
              <w:overflowPunct/>
              <w:ind w:left="98" w:right="114"/>
              <w:rPr>
                <w:rFonts w:ascii="Times New Roman" w:eastAsia="Calibri" w:hAnsi="Times New Roman"/>
                <w:sz w:val="22"/>
                <w:szCs w:val="22"/>
              </w:rPr>
            </w:pPr>
            <w:r w:rsidRPr="004247F7">
              <w:rPr>
                <w:rFonts w:ascii="Times New Roman" w:eastAsia="Calibri" w:hAnsi="Times New Roman"/>
                <w:sz w:val="22"/>
                <w:szCs w:val="22"/>
              </w:rPr>
              <w:t>в</w:t>
            </w:r>
            <w:r w:rsidR="003F1933" w:rsidRPr="004247F7">
              <w:rPr>
                <w:rFonts w:ascii="Times New Roman" w:eastAsia="Calibri" w:hAnsi="Times New Roman"/>
                <w:sz w:val="22"/>
                <w:szCs w:val="22"/>
              </w:rPr>
              <w:t xml:space="preserve"> органы Службы занятости, к 2024</w:t>
            </w:r>
            <w:r w:rsidRPr="004247F7">
              <w:rPr>
                <w:rFonts w:ascii="Times New Roman" w:eastAsia="Calibri" w:hAnsi="Times New Roman"/>
                <w:sz w:val="22"/>
                <w:szCs w:val="22"/>
              </w:rPr>
              <w:t xml:space="preserve"> году ожидается </w:t>
            </w:r>
            <w:r w:rsidRPr="004247F7">
              <w:rPr>
                <w:rFonts w:ascii="Times New Roman" w:eastAsia="Calibri" w:hAnsi="Times New Roman"/>
                <w:sz w:val="22"/>
                <w:szCs w:val="22"/>
              </w:rPr>
              <w:br/>
              <w:t>на уровне 54,2 процента.</w:t>
            </w:r>
          </w:p>
          <w:p w:rsidR="003C2973" w:rsidRPr="004247F7" w:rsidRDefault="00CB5FEB">
            <w:pPr>
              <w:widowControl w:val="0"/>
              <w:overflowPunct/>
              <w:ind w:left="98" w:right="114"/>
              <w:rPr>
                <w:rFonts w:ascii="Times New Roman" w:eastAsia="Calibri" w:hAnsi="Times New Roman"/>
                <w:sz w:val="22"/>
                <w:szCs w:val="22"/>
              </w:rPr>
            </w:pPr>
            <w:r w:rsidRPr="004247F7">
              <w:rPr>
                <w:rFonts w:ascii="Times New Roman" w:eastAsia="Calibri" w:hAnsi="Times New Roman"/>
                <w:sz w:val="22"/>
                <w:szCs w:val="22"/>
              </w:rPr>
              <w:t>Снижение дефицита кадров в экономике Санкт-Петербурга, развитие трудовой мобильности населения.</w:t>
            </w:r>
          </w:p>
          <w:p w:rsidR="00755208" w:rsidRPr="004247F7" w:rsidRDefault="00CB5FEB" w:rsidP="00755208">
            <w:pPr>
              <w:pStyle w:val="21"/>
              <w:widowControl w:val="0"/>
              <w:ind w:left="98" w:right="114"/>
              <w:rPr>
                <w:sz w:val="22"/>
                <w:szCs w:val="22"/>
              </w:rPr>
            </w:pPr>
            <w:r w:rsidRPr="004247F7">
              <w:rPr>
                <w:rFonts w:eastAsia="Calibri"/>
                <w:sz w:val="22"/>
                <w:szCs w:val="22"/>
              </w:rPr>
              <w:t>Адресность и повышение уровня социальной поддержки, предоставляемой безработным гражданам.</w:t>
            </w:r>
            <w:r w:rsidR="00755208" w:rsidRPr="004247F7">
              <w:rPr>
                <w:sz w:val="22"/>
                <w:szCs w:val="22"/>
              </w:rPr>
              <w:t xml:space="preserve"> </w:t>
            </w:r>
          </w:p>
          <w:p w:rsidR="00755208" w:rsidRPr="004247F7" w:rsidRDefault="00755208" w:rsidP="00755208">
            <w:pPr>
              <w:pStyle w:val="21"/>
              <w:widowControl w:val="0"/>
              <w:ind w:left="98" w:right="114"/>
              <w:rPr>
                <w:sz w:val="22"/>
                <w:szCs w:val="22"/>
              </w:rPr>
            </w:pPr>
            <w:r w:rsidRPr="004247F7">
              <w:rPr>
                <w:sz w:val="22"/>
                <w:szCs w:val="22"/>
              </w:rPr>
              <w:t>Участие в Санкт-Петербургском Международном форуме труда в 202</w:t>
            </w:r>
            <w:r w:rsidR="00EC267D" w:rsidRPr="004247F7">
              <w:rPr>
                <w:sz w:val="22"/>
                <w:szCs w:val="22"/>
              </w:rPr>
              <w:t>4 году не менее 5</w:t>
            </w:r>
            <w:r w:rsidRPr="004247F7">
              <w:rPr>
                <w:sz w:val="22"/>
                <w:szCs w:val="22"/>
              </w:rPr>
              <w:t xml:space="preserve"> 000 человек.</w:t>
            </w:r>
          </w:p>
          <w:p w:rsidR="00440906" w:rsidRPr="004247F7" w:rsidRDefault="00440906" w:rsidP="00440906">
            <w:pPr>
              <w:ind w:left="114"/>
              <w:rPr>
                <w:rFonts w:ascii="Times New Roman" w:hAnsi="Times New Roman"/>
                <w:sz w:val="22"/>
                <w:szCs w:val="22"/>
              </w:rPr>
            </w:pPr>
            <w:r w:rsidRPr="004247F7">
              <w:rPr>
                <w:rFonts w:ascii="Times New Roman" w:hAnsi="Times New Roman"/>
                <w:sz w:val="22"/>
                <w:szCs w:val="22"/>
              </w:rPr>
              <w:t>К концу 2022 года 1391 работник пройдет переобучение, повышение квалификацию в целях повышения производительности труда.</w:t>
            </w:r>
          </w:p>
          <w:p w:rsidR="0031555F" w:rsidRPr="00524354" w:rsidRDefault="00440906" w:rsidP="004247F7">
            <w:pPr>
              <w:pStyle w:val="21"/>
              <w:widowControl w:val="0"/>
              <w:ind w:left="114" w:right="114"/>
              <w:rPr>
                <w:sz w:val="22"/>
                <w:szCs w:val="22"/>
              </w:rPr>
            </w:pPr>
            <w:proofErr w:type="gramStart"/>
            <w:r w:rsidRPr="004247F7">
              <w:rPr>
                <w:sz w:val="22"/>
                <w:szCs w:val="22"/>
              </w:rPr>
              <w:t xml:space="preserve">К концу 2024 года будет создано 299 потоков-образцов </w:t>
            </w:r>
            <w:r w:rsidR="00372E7A">
              <w:rPr>
                <w:sz w:val="22"/>
                <w:szCs w:val="22"/>
              </w:rPr>
              <w:br/>
            </w:r>
            <w:r w:rsidRPr="004247F7">
              <w:rPr>
                <w:sz w:val="22"/>
                <w:szCs w:val="22"/>
              </w:rPr>
              <w:t xml:space="preserve">на предприятиях – участниках национального проекта «Производительность труда и поддержка занятости» </w:t>
            </w:r>
            <w:r w:rsidR="00372E7A">
              <w:rPr>
                <w:sz w:val="22"/>
                <w:szCs w:val="22"/>
              </w:rPr>
              <w:br/>
            </w:r>
            <w:r w:rsidRPr="004247F7">
              <w:rPr>
                <w:sz w:val="22"/>
                <w:szCs w:val="22"/>
              </w:rPr>
              <w:t xml:space="preserve">под региональным управлением (совместно с экспертами </w:t>
            </w:r>
            <w:r w:rsidRPr="004247F7">
              <w:rPr>
                <w:sz w:val="22"/>
                <w:szCs w:val="22"/>
              </w:rPr>
              <w:lastRenderedPageBreak/>
              <w:t xml:space="preserve">регионального центра компетенций в сфере производительности труда), а также внедряющих мероприятия национального проекта самостоятельно </w:t>
            </w:r>
            <w:r w:rsidR="004247F7">
              <w:rPr>
                <w:sz w:val="22"/>
                <w:szCs w:val="22"/>
              </w:rPr>
              <w:br/>
            </w:r>
            <w:r w:rsidRPr="004247F7">
              <w:rPr>
                <w:sz w:val="22"/>
                <w:szCs w:val="22"/>
              </w:rPr>
              <w:t>(в том числе с привлечением консультантов), представляющих собой результат оптимизации производственных и/или иных вспомогательных процессов на базе сформированной инфраструктуры для развития</w:t>
            </w:r>
            <w:proofErr w:type="gramEnd"/>
            <w:r w:rsidRPr="004247F7">
              <w:rPr>
                <w:sz w:val="22"/>
                <w:szCs w:val="22"/>
              </w:rPr>
              <w:t xml:space="preserve"> производственной системы в рамках организационной, методологической, экспертно-аналитической </w:t>
            </w:r>
            <w:r w:rsidR="004247F7">
              <w:rPr>
                <w:sz w:val="22"/>
                <w:szCs w:val="22"/>
              </w:rPr>
              <w:br/>
            </w:r>
            <w:r w:rsidRPr="004247F7">
              <w:rPr>
                <w:sz w:val="22"/>
                <w:szCs w:val="22"/>
              </w:rPr>
              <w:t>и информационной поддержки программ повышения производительности труда на предприятиях.</w:t>
            </w:r>
          </w:p>
        </w:tc>
      </w:tr>
    </w:tbl>
    <w:p w:rsidR="00CE5CBA" w:rsidRDefault="00CE5CBA">
      <w:pPr>
        <w:overflowPunct/>
        <w:autoSpaceDE/>
        <w:autoSpaceDN/>
        <w:adjustRightInd/>
        <w:rPr>
          <w:rFonts w:ascii="Times New Roman" w:eastAsia="Calibri" w:hAnsi="Times New Roman"/>
          <w:bCs/>
          <w:szCs w:val="24"/>
          <w:lang w:eastAsia="en-US"/>
        </w:rPr>
      </w:pPr>
    </w:p>
    <w:p w:rsidR="004247F7" w:rsidRDefault="004247F7">
      <w:pPr>
        <w:overflowPunct/>
        <w:autoSpaceDE/>
        <w:autoSpaceDN/>
        <w:adjustRightInd/>
        <w:rPr>
          <w:rFonts w:ascii="Times New Roman" w:eastAsia="Calibri" w:hAnsi="Times New Roman"/>
          <w:b/>
          <w:szCs w:val="24"/>
        </w:rPr>
      </w:pPr>
    </w:p>
    <w:p w:rsidR="003C2973" w:rsidRDefault="00CB5FEB">
      <w:pPr>
        <w:pStyle w:val="ConsPlusNormal"/>
        <w:widowControl w:val="0"/>
        <w:ind w:firstLine="540"/>
        <w:jc w:val="center"/>
        <w:outlineLvl w:val="1"/>
        <w:rPr>
          <w:b/>
        </w:rPr>
      </w:pPr>
      <w:r>
        <w:rPr>
          <w:b/>
        </w:rPr>
        <w:t>8.2. Характеристика текущего состояния сферы реализации подпрограммы 1 с указанием основных проблем и прогноз ее развития</w:t>
      </w:r>
    </w:p>
    <w:p w:rsidR="00E27C20" w:rsidRDefault="00E27C20" w:rsidP="00E27C20">
      <w:pPr>
        <w:pStyle w:val="ConsPlusNormal"/>
        <w:spacing w:before="220"/>
        <w:ind w:firstLine="540"/>
        <w:jc w:val="both"/>
      </w:pPr>
      <w:r w:rsidRPr="00E27C20">
        <w:t>В 2016-2018 годах ситуация на рынке труда Санкт-Петербурга характеризовалась</w:t>
      </w:r>
      <w:r w:rsidR="005856C3">
        <w:t xml:space="preserve"> </w:t>
      </w:r>
      <w:r w:rsidRPr="00E27C20">
        <w:t xml:space="preserve">как </w:t>
      </w:r>
      <w:proofErr w:type="spellStart"/>
      <w:r w:rsidRPr="00E27C20">
        <w:t>трудонедостаточная</w:t>
      </w:r>
      <w:proofErr w:type="spellEnd"/>
      <w:r w:rsidRPr="00E27C20">
        <w:t xml:space="preserve"> </w:t>
      </w:r>
      <w:r w:rsidR="00A71904">
        <w:t>–</w:t>
      </w:r>
      <w:r w:rsidRPr="00E27C20">
        <w:t xml:space="preserve"> спрос на рабочую силу превышал </w:t>
      </w:r>
      <w:r w:rsidR="00A71904">
        <w:br/>
      </w:r>
      <w:r w:rsidRPr="00E27C20">
        <w:t>ее предложение.</w:t>
      </w:r>
    </w:p>
    <w:p w:rsidR="003C2973" w:rsidRPr="00C44EA2" w:rsidRDefault="00CB5FEB">
      <w:pPr>
        <w:pStyle w:val="ConsPlusNormal"/>
        <w:widowControl w:val="0"/>
        <w:ind w:firstLine="709"/>
        <w:jc w:val="both"/>
      </w:pPr>
      <w:r w:rsidRPr="00C44EA2">
        <w:t xml:space="preserve">В настоящее время на рынке труда Санкт-Петербурга сохраняется профессионально-квалификационный и территориальный дисбаланс спроса </w:t>
      </w:r>
      <w:r w:rsidRPr="00C44EA2">
        <w:br/>
        <w:t xml:space="preserve">и предложения, связанный как с недостатком профессиональных кадров, адекватных требованиям рынка труда, так и с числом рабочих мест, пригодных </w:t>
      </w:r>
      <w:r w:rsidR="00A71904">
        <w:br/>
      </w:r>
      <w:r w:rsidRPr="00C44EA2">
        <w:t>к рациональному использованию рабочей силы без смены профессии (специальности) и потери квалификации.</w:t>
      </w:r>
    </w:p>
    <w:p w:rsidR="003C2973" w:rsidRPr="00C44EA2" w:rsidRDefault="00CB5FEB">
      <w:pPr>
        <w:pStyle w:val="ConsPlusNormal"/>
        <w:widowControl w:val="0"/>
        <w:ind w:firstLine="709"/>
        <w:jc w:val="both"/>
      </w:pPr>
      <w:r w:rsidRPr="00C44EA2">
        <w:t xml:space="preserve">Одновременно отмечается несогласованность интересов работников </w:t>
      </w:r>
      <w:r w:rsidRPr="00C44EA2">
        <w:br/>
        <w:t>и работодателей. Работодателям требуются кадры, имеющие высокий уровень образования, высокую квалификацию и опыт работы. Имеющие такой уровень квалификации ищущие работу граждане отказываются от трудоустройства ввиду низкой оплаты труда. Действуют основные стереотипы о статусе и стоимости труда рабочих и специалистов, которые вызваны:</w:t>
      </w:r>
    </w:p>
    <w:p w:rsidR="003C2973" w:rsidRPr="00C44EA2" w:rsidRDefault="00CB5FEB">
      <w:pPr>
        <w:pStyle w:val="ConsPlusNormal"/>
        <w:widowControl w:val="0"/>
        <w:ind w:firstLine="709"/>
        <w:jc w:val="both"/>
      </w:pPr>
      <w:r w:rsidRPr="00C44EA2">
        <w:t xml:space="preserve">недостаточной информированностью молодежи о профессиях </w:t>
      </w:r>
      <w:r w:rsidR="00A71904">
        <w:br/>
      </w:r>
      <w:r w:rsidRPr="00C44EA2">
        <w:t>и специальностях, пользующихся спросом на рынке труда;</w:t>
      </w:r>
    </w:p>
    <w:p w:rsidR="003C2973" w:rsidRPr="00C44EA2" w:rsidRDefault="00CB5FEB">
      <w:pPr>
        <w:pStyle w:val="ConsPlusNormal"/>
        <w:widowControl w:val="0"/>
        <w:ind w:firstLine="709"/>
        <w:jc w:val="both"/>
      </w:pPr>
      <w:r w:rsidRPr="00C44EA2">
        <w:t>наличием значительной дифференциации в уровне оплаты труда между сферой услуг и производственной сферой, бюджетным и внебюджетным сектором;</w:t>
      </w:r>
    </w:p>
    <w:p w:rsidR="003C2973" w:rsidRPr="00C44EA2" w:rsidRDefault="00CB5FEB">
      <w:pPr>
        <w:pStyle w:val="ConsPlusNormal"/>
        <w:widowControl w:val="0"/>
        <w:ind w:firstLine="709"/>
        <w:jc w:val="both"/>
      </w:pPr>
      <w:r w:rsidRPr="00C44EA2">
        <w:t>низким качеством рабочих мест в отдельных видах экономической деятельности.</w:t>
      </w:r>
    </w:p>
    <w:p w:rsidR="003C2973" w:rsidRPr="00C44EA2" w:rsidRDefault="00CB5FEB">
      <w:pPr>
        <w:pStyle w:val="ConsPlusNormal"/>
        <w:widowControl w:val="0"/>
        <w:ind w:firstLine="709"/>
        <w:jc w:val="both"/>
      </w:pPr>
      <w:r w:rsidRPr="00C44EA2">
        <w:t xml:space="preserve">В этих условиях возрастает необходимость осуществления системного </w:t>
      </w:r>
      <w:r w:rsidR="00A71904">
        <w:br/>
      </w:r>
      <w:r w:rsidRPr="00C44EA2">
        <w:t xml:space="preserve">и комплексного регулирования ситуации, складывающейся на рынке труда </w:t>
      </w:r>
      <w:r w:rsidRPr="00C44EA2">
        <w:br/>
        <w:t>Санкт-Петербурга.</w:t>
      </w:r>
    </w:p>
    <w:p w:rsidR="00014196" w:rsidRPr="00014196" w:rsidRDefault="00014196" w:rsidP="00014196">
      <w:pPr>
        <w:pStyle w:val="ConsPlusNormal"/>
        <w:ind w:firstLine="540"/>
        <w:jc w:val="both"/>
      </w:pPr>
      <w:r w:rsidRPr="00014196">
        <w:t xml:space="preserve">В перспективе ожидается, что возрастет потребность экономики </w:t>
      </w:r>
      <w:r>
        <w:br/>
      </w:r>
      <w:r w:rsidRPr="00014196">
        <w:t xml:space="preserve">в квалифицированных работниках в сфере здравоохранения, фармацевтической отрасли, в области информационных технологий, образовании, сфере обслуживания, а также в специалистах, обладающих компетенциями сразу </w:t>
      </w:r>
      <w:r w:rsidR="00A71904">
        <w:br/>
      </w:r>
      <w:r w:rsidRPr="00014196">
        <w:t>в нескольких научных направлениях (биофизика, биохимия, бизнес-информатика, нейропрограммирование и др.).</w:t>
      </w:r>
    </w:p>
    <w:p w:rsidR="00014196" w:rsidRPr="00014196" w:rsidRDefault="00014196" w:rsidP="00014196">
      <w:pPr>
        <w:pStyle w:val="a9"/>
        <w:autoSpaceDE w:val="0"/>
        <w:autoSpaceDN w:val="0"/>
        <w:spacing w:before="0" w:beforeAutospacing="0" w:after="0" w:afterAutospacing="0"/>
        <w:ind w:firstLine="708"/>
        <w:jc w:val="both"/>
        <w:rPr>
          <w:rFonts w:eastAsia="Calibri"/>
          <w:lang w:eastAsia="ru-RU"/>
        </w:rPr>
      </w:pPr>
      <w:r w:rsidRPr="00014196">
        <w:rPr>
          <w:rFonts w:eastAsia="Calibri"/>
          <w:lang w:eastAsia="ru-RU"/>
        </w:rPr>
        <w:t xml:space="preserve">Прогнозируется повышенный спрос на рабочих высокой квалификации: операторов станков с числовым программным управлением, машинистов технологического оборудования, электрогазосварщиков, электромонтеров. </w:t>
      </w:r>
      <w:r w:rsidR="00A71904">
        <w:rPr>
          <w:rFonts w:eastAsia="Calibri"/>
          <w:lang w:eastAsia="ru-RU"/>
        </w:rPr>
        <w:br/>
      </w:r>
      <w:r w:rsidRPr="00014196">
        <w:rPr>
          <w:rFonts w:eastAsia="Calibri"/>
          <w:lang w:eastAsia="ru-RU"/>
        </w:rPr>
        <w:t>Не будет снижаться спрос на специалистов: инженеров-конструкторов, инженеров-технологов, врачей различных профилей, среднего медицинского персонала, специалистов торговли</w:t>
      </w:r>
      <w:r w:rsidR="005856C3">
        <w:rPr>
          <w:rFonts w:eastAsia="Calibri"/>
          <w:lang w:eastAsia="ru-RU"/>
        </w:rPr>
        <w:t xml:space="preserve"> </w:t>
      </w:r>
      <w:r w:rsidRPr="00014196">
        <w:rPr>
          <w:rFonts w:eastAsia="Calibri"/>
          <w:lang w:eastAsia="ru-RU"/>
        </w:rPr>
        <w:t xml:space="preserve">и общественного питания. В связи с развивающимся </w:t>
      </w:r>
      <w:r w:rsidRPr="00014196">
        <w:rPr>
          <w:rFonts w:eastAsia="Calibri"/>
          <w:lang w:eastAsia="ru-RU"/>
        </w:rPr>
        <w:lastRenderedPageBreak/>
        <w:t xml:space="preserve">процессом информатизации общества возрастет спрос на специалистов, владеющих информационными технологиями, робототехникой, методами цифрового производства. </w:t>
      </w:r>
    </w:p>
    <w:p w:rsidR="00014196" w:rsidRPr="00E17983" w:rsidRDefault="00014196" w:rsidP="00014196">
      <w:pPr>
        <w:pStyle w:val="ConsPlusNormal"/>
        <w:ind w:firstLine="540"/>
        <w:jc w:val="both"/>
      </w:pPr>
      <w:r w:rsidRPr="00E17983">
        <w:t>Одним из наиболее дефицитных сегментов рынка труда Санкт-Петербурга является сфера информационно-коммуникационных техн</w:t>
      </w:r>
      <w:r w:rsidR="00E52211" w:rsidRPr="00E17983">
        <w:t xml:space="preserve">ологий. В </w:t>
      </w:r>
      <w:proofErr w:type="gramStart"/>
      <w:r w:rsidR="00E52211" w:rsidRPr="00E17983">
        <w:t>ближайшие</w:t>
      </w:r>
      <w:proofErr w:type="gramEnd"/>
      <w:r w:rsidR="00E52211" w:rsidRPr="00E17983">
        <w:t xml:space="preserve"> 5 лет Санкт-Петербургу</w:t>
      </w:r>
      <w:r w:rsidRPr="00E17983">
        <w:t xml:space="preserve"> дополнительно понадобятся 10 000-15 000 разработчиков, аналитиков, специалистов по базам данных и сетям. В среднесрочной перспективе экономика Санкт-Петербурга будет испытывать потребность в проектировщиках интерфейсов, специалистах по моделям больших данных, цифровых лингвистах.</w:t>
      </w:r>
    </w:p>
    <w:p w:rsidR="00014196" w:rsidRPr="00E17983" w:rsidRDefault="00800994" w:rsidP="00014196">
      <w:pPr>
        <w:pStyle w:val="ConsPlusNormal"/>
        <w:ind w:firstLine="540"/>
        <w:jc w:val="both"/>
      </w:pPr>
      <w:r w:rsidRPr="00E17983">
        <w:t>Одной из тенденци</w:t>
      </w:r>
      <w:r w:rsidR="00014196" w:rsidRPr="00E17983">
        <w:t xml:space="preserve">й для развития компетенций будущего является   </w:t>
      </w:r>
      <w:proofErr w:type="spellStart"/>
      <w:r w:rsidR="00014196" w:rsidRPr="00E17983">
        <w:t>востребованность</w:t>
      </w:r>
      <w:proofErr w:type="spellEnd"/>
      <w:r w:rsidR="00014196" w:rsidRPr="00E17983">
        <w:t xml:space="preserve"> работников, обладающих знаниями на стыке двух и более профессий, например, филологи и социологи с навыками анализа больших данных, а работники в сфере управления и оценки персонала должны обладать навыками </w:t>
      </w:r>
      <w:r w:rsidR="003B123E">
        <w:br/>
      </w:r>
      <w:r w:rsidR="00014196" w:rsidRPr="00E17983">
        <w:t>в области программирования, маркетинга и психологии. Также будут востребованы бухгалтеры с функциями об</w:t>
      </w:r>
      <w:r w:rsidR="008A0E3B">
        <w:t xml:space="preserve">служивания технологии </w:t>
      </w:r>
      <w:proofErr w:type="spellStart"/>
      <w:r w:rsidR="008A0E3B">
        <w:t>блокчейн</w:t>
      </w:r>
      <w:proofErr w:type="spellEnd"/>
      <w:r w:rsidR="00014196" w:rsidRPr="00E17983">
        <w:t xml:space="preserve">, </w:t>
      </w:r>
      <w:proofErr w:type="spellStart"/>
      <w:r w:rsidR="00014196" w:rsidRPr="00E17983">
        <w:t>маркетологи</w:t>
      </w:r>
      <w:proofErr w:type="spellEnd"/>
      <w:r w:rsidR="00014196" w:rsidRPr="00E17983">
        <w:t xml:space="preserve"> </w:t>
      </w:r>
      <w:r w:rsidR="003B123E">
        <w:br/>
      </w:r>
      <w:r w:rsidR="00014196" w:rsidRPr="00E17983">
        <w:t>со знанием технологий анализа больших данных. В этой связи повышается роль дополнительного образования, которое позволяет обрести недостающие компетенции.</w:t>
      </w:r>
    </w:p>
    <w:p w:rsidR="00014196" w:rsidRPr="00E17983" w:rsidRDefault="00014196" w:rsidP="00014196">
      <w:pPr>
        <w:pStyle w:val="ConsPlusNormal"/>
        <w:ind w:firstLine="540"/>
        <w:jc w:val="both"/>
      </w:pPr>
      <w:proofErr w:type="gramStart"/>
      <w:r w:rsidRPr="00E17983">
        <w:t xml:space="preserve">Исследование, проведенное </w:t>
      </w:r>
      <w:r w:rsidRPr="004C16FC">
        <w:t>НИУ ВШЭ в</w:t>
      </w:r>
      <w:r w:rsidRPr="00E17983">
        <w:t xml:space="preserve"> Санкт-Петербурге показало</w:t>
      </w:r>
      <w:proofErr w:type="gramEnd"/>
      <w:r w:rsidRPr="00E17983">
        <w:t xml:space="preserve">, </w:t>
      </w:r>
      <w:r w:rsidRPr="00E17983">
        <w:br/>
        <w:t xml:space="preserve">что в ближайшие годы в большинстве приоритетных отраслей будут востребованы новые компетенции и появится потребность в специалистах, которые пока широко </w:t>
      </w:r>
      <w:r w:rsidRPr="00E17983">
        <w:br/>
        <w:t xml:space="preserve">не представлены на рынке. Так, расширение использования роботов </w:t>
      </w:r>
      <w:r w:rsidR="00372E7A">
        <w:br/>
      </w:r>
      <w:r w:rsidRPr="00E17983">
        <w:t xml:space="preserve">на производстве потребует проектировщиков промышленной робототехники </w:t>
      </w:r>
      <w:r w:rsidR="00372E7A">
        <w:br/>
      </w:r>
      <w:r w:rsidRPr="00E17983">
        <w:t xml:space="preserve">и операторов многофункциональных робототехнических комплексов, которые смогут не только управлять </w:t>
      </w:r>
      <w:proofErr w:type="gramStart"/>
      <w:r w:rsidRPr="00E17983">
        <w:t>сложными</w:t>
      </w:r>
      <w:proofErr w:type="gramEnd"/>
      <w:r w:rsidRPr="00E17983">
        <w:t xml:space="preserve"> системам, но и предупреждать возникновения неполадок в работе. Это потребует от сотрудников высоких аналитических и математических компетенций.</w:t>
      </w:r>
    </w:p>
    <w:p w:rsidR="00E52211" w:rsidRPr="00E17983" w:rsidRDefault="00014196" w:rsidP="00014196">
      <w:pPr>
        <w:pStyle w:val="ConsPlusNormal"/>
        <w:ind w:firstLine="540"/>
        <w:jc w:val="both"/>
      </w:pPr>
      <w:r w:rsidRPr="00E17983">
        <w:t xml:space="preserve">В строительстве возрастет потребность в специалистах в области проектирования информационных моделей зданий и объектов, а в связи </w:t>
      </w:r>
      <w:r w:rsidR="00372E7A">
        <w:br/>
      </w:r>
      <w:r w:rsidRPr="00E17983">
        <w:t>с появлением нового оборудования, возрастут требования к работникам. Строитель будущего должен разбираться в IT-системах, уметь работать на сл</w:t>
      </w:r>
      <w:r w:rsidR="00372E7A">
        <w:t xml:space="preserve">ожном современном оборудовании. </w:t>
      </w:r>
      <w:r w:rsidRPr="00E17983">
        <w:t xml:space="preserve">При этом высокая на данный момент потребность </w:t>
      </w:r>
      <w:r w:rsidR="00372E7A">
        <w:br/>
      </w:r>
      <w:r w:rsidRPr="00E17983">
        <w:t xml:space="preserve">в ручном труде в среднесрочной перспективе сократится. </w:t>
      </w:r>
    </w:p>
    <w:p w:rsidR="00014196" w:rsidRPr="00E17983" w:rsidRDefault="00014196" w:rsidP="00014196">
      <w:pPr>
        <w:pStyle w:val="ConsPlusNormal"/>
        <w:ind w:firstLine="540"/>
        <w:jc w:val="both"/>
      </w:pPr>
      <w:r w:rsidRPr="00E17983">
        <w:t xml:space="preserve">В обрабатывающей промышленности наиболее дефицитными являются операторы станков по обработке различного сырья (деревообработка, металл, стекло и д). Растет потребность в наладчиках и операторах деревообрабатывающих станков, электромеханиках и сборщиках электронного оборудования, которая </w:t>
      </w:r>
      <w:r w:rsidR="00372E7A">
        <w:br/>
      </w:r>
      <w:r w:rsidRPr="00E17983">
        <w:t>в ближайшие годы несколько сократится за счет высоких темпов прироста специалистов данных направлений.</w:t>
      </w:r>
    </w:p>
    <w:p w:rsidR="00E8100B" w:rsidRPr="00277C13" w:rsidRDefault="00E8100B" w:rsidP="00014196">
      <w:pPr>
        <w:pStyle w:val="ConsPlusNormal"/>
        <w:ind w:left="1" w:firstLine="540"/>
        <w:jc w:val="both"/>
      </w:pPr>
      <w:r w:rsidRPr="00277C13">
        <w:t xml:space="preserve">В 2019 году в Службу занятости были заявлены около 124 тыс. вакансий, </w:t>
      </w:r>
      <w:r w:rsidR="005856C3">
        <w:br/>
      </w:r>
      <w:r w:rsidRPr="00277C13">
        <w:t xml:space="preserve">в том числе около 74 тыс. вакансий по рабочим профессиям (59,6%). В 2018 году </w:t>
      </w:r>
      <w:r w:rsidR="005856C3">
        <w:br/>
      </w:r>
      <w:r w:rsidRPr="00277C13">
        <w:t>в Службу занятости поступило более 149 тыс. вакансий.</w:t>
      </w:r>
    </w:p>
    <w:p w:rsidR="00E8100B" w:rsidRPr="006744F3" w:rsidRDefault="00E8100B" w:rsidP="00277C13">
      <w:pPr>
        <w:pStyle w:val="ConsPlusNormal"/>
        <w:ind w:firstLine="540"/>
        <w:jc w:val="both"/>
        <w:rPr>
          <w:spacing w:val="-4"/>
        </w:rPr>
      </w:pPr>
      <w:proofErr w:type="gramStart"/>
      <w:r w:rsidRPr="00277C13">
        <w:t xml:space="preserve">Наибольшее количество вакансий за январь-декабрь 2019 года заявлено организациями, относящимися к следующим видам экономической деятельности: транспортировка и хранение – 12,5%; деятельность административная </w:t>
      </w:r>
      <w:r w:rsidR="008A0E3B">
        <w:br/>
      </w:r>
      <w:r w:rsidRPr="006744F3">
        <w:rPr>
          <w:spacing w:val="-4"/>
        </w:rPr>
        <w:t xml:space="preserve">и сопутствующие услуги – 10,6%; оптовая и розничная торговля, ремонт автотранспортных средств, мотоциклов – 10,2%; обрабатывающие производства – 10,1%; строительство – 8,2%; деятельность в области здравоохранения </w:t>
      </w:r>
      <w:r w:rsidR="008A0E3B" w:rsidRPr="006744F3">
        <w:rPr>
          <w:spacing w:val="-4"/>
        </w:rPr>
        <w:br/>
      </w:r>
      <w:r w:rsidRPr="006744F3">
        <w:rPr>
          <w:spacing w:val="-4"/>
        </w:rPr>
        <w:t>и социальных услуг – 7,8%; деятельность гостиниц и предприятий общественного питания – 6,6%;</w:t>
      </w:r>
      <w:proofErr w:type="gramEnd"/>
      <w:r w:rsidRPr="006744F3">
        <w:rPr>
          <w:spacing w:val="-4"/>
        </w:rPr>
        <w:t xml:space="preserve"> образование – 6,0%; государственное управление и обеспечение </w:t>
      </w:r>
      <w:r w:rsidRPr="006744F3">
        <w:rPr>
          <w:spacing w:val="-4"/>
        </w:rPr>
        <w:lastRenderedPageBreak/>
        <w:t xml:space="preserve">военной безопасности – 5,6%; деятельность профессиональная, научная </w:t>
      </w:r>
      <w:r w:rsidR="008A0E3B" w:rsidRPr="006744F3">
        <w:rPr>
          <w:spacing w:val="-4"/>
        </w:rPr>
        <w:br/>
      </w:r>
      <w:r w:rsidRPr="006744F3">
        <w:rPr>
          <w:spacing w:val="-4"/>
        </w:rPr>
        <w:t xml:space="preserve">и техническая – 3,6%; деятельность по операциям </w:t>
      </w:r>
      <w:r w:rsidR="00293EAF" w:rsidRPr="006744F3">
        <w:rPr>
          <w:spacing w:val="-4"/>
        </w:rPr>
        <w:t>с недвижимым имуществом – 3,5%</w:t>
      </w:r>
      <w:r w:rsidRPr="006744F3">
        <w:rPr>
          <w:spacing w:val="-4"/>
        </w:rPr>
        <w:t>.</w:t>
      </w:r>
    </w:p>
    <w:p w:rsidR="00277C13" w:rsidRPr="00277C13" w:rsidRDefault="00277C13" w:rsidP="00277C13">
      <w:pPr>
        <w:pStyle w:val="ConsPlusNormal"/>
        <w:ind w:firstLine="540"/>
        <w:jc w:val="both"/>
      </w:pPr>
      <w:proofErr w:type="gramStart"/>
      <w:r w:rsidRPr="00277C13">
        <w:t>В 2019 году в Службе занятости зарегистрировано 120 862 человека, обратившихся за содействием в поиске подходящей работы, из них трудоустроен  65 441 человек (в январе-декабре 2018 года трудоустроено 65 872 человека).</w:t>
      </w:r>
      <w:proofErr w:type="gramEnd"/>
    </w:p>
    <w:p w:rsidR="00277C13" w:rsidRPr="006744F3" w:rsidRDefault="00277C13" w:rsidP="00277C13">
      <w:pPr>
        <w:pStyle w:val="ConsPlusNormal"/>
        <w:ind w:firstLine="540"/>
        <w:jc w:val="both"/>
        <w:rPr>
          <w:spacing w:val="-6"/>
        </w:rPr>
      </w:pPr>
      <w:r w:rsidRPr="006744F3">
        <w:rPr>
          <w:spacing w:val="-6"/>
        </w:rPr>
        <w:t>В 2019</w:t>
      </w:r>
      <w:r w:rsidR="0082742B" w:rsidRPr="006744F3">
        <w:rPr>
          <w:spacing w:val="-6"/>
        </w:rPr>
        <w:t xml:space="preserve"> году 32,1 тыс. человек признаны</w:t>
      </w:r>
      <w:r w:rsidRPr="006744F3">
        <w:rPr>
          <w:spacing w:val="-6"/>
        </w:rPr>
        <w:t xml:space="preserve"> безработными (в 2018 году - 26,5 тыс. человек).</w:t>
      </w:r>
    </w:p>
    <w:p w:rsidR="00277C13" w:rsidRDefault="00277C13" w:rsidP="00277C13">
      <w:pPr>
        <w:pStyle w:val="ConsPlusNormal"/>
        <w:ind w:firstLine="540"/>
        <w:jc w:val="both"/>
      </w:pPr>
      <w:r w:rsidRPr="00277C13">
        <w:t>По данным Росстата</w:t>
      </w:r>
      <w:r w:rsidR="00014196">
        <w:t>,</w:t>
      </w:r>
      <w:r w:rsidRPr="00277C13">
        <w:t xml:space="preserve"> продолжительность поиска работы безработными </w:t>
      </w:r>
      <w:r w:rsidR="005856C3">
        <w:br/>
      </w:r>
      <w:r w:rsidRPr="00277C13">
        <w:t>в возрасте от 15 лет и старше (по методологии МОТ) в Санкт-Петербурге в 2018 году составила 5,1 мес. Это четвертое место среди регионов Российской Федерации (на первом Чукотский автономный округ – 3,9 месяцев; на втором - Москва – 4,6 месяцев; на третьем Кировская область – 4,8 месяцев).</w:t>
      </w:r>
    </w:p>
    <w:p w:rsidR="00E8100B" w:rsidRDefault="00E8100B" w:rsidP="00E8100B">
      <w:pPr>
        <w:pStyle w:val="ConsPlusNormal"/>
        <w:ind w:firstLine="540"/>
        <w:jc w:val="both"/>
      </w:pPr>
      <w:r w:rsidRPr="00E8100B">
        <w:t xml:space="preserve">Уровень регистрируемой безработицы </w:t>
      </w:r>
      <w:proofErr w:type="gramStart"/>
      <w:r w:rsidRPr="00E8100B">
        <w:t>на конец</w:t>
      </w:r>
      <w:proofErr w:type="gramEnd"/>
      <w:r w:rsidRPr="00E8100B">
        <w:t xml:space="preserve"> 2019 года (отношение численности зарегистрированных безработных к численности рабочей силы </w:t>
      </w:r>
      <w:r w:rsidR="005856C3">
        <w:br/>
      </w:r>
      <w:r w:rsidRPr="00E8100B">
        <w:t xml:space="preserve">в среднем за 2018 год) составил 0,45 процентов (на конец декабря 2018 года этот показатель составлял 0,40 процентов). Снижению уровня регистрируемой безработицы способствует ускорение предоставления государственных услуг </w:t>
      </w:r>
      <w:r w:rsidR="005856C3">
        <w:br/>
      </w:r>
      <w:r w:rsidRPr="00E8100B">
        <w:t>по содействию занятости населения.</w:t>
      </w:r>
    </w:p>
    <w:p w:rsidR="00277C13" w:rsidRPr="00E8100B" w:rsidRDefault="00277C13" w:rsidP="000248FE">
      <w:pPr>
        <w:pStyle w:val="ConsPlusNormal"/>
        <w:ind w:firstLine="540"/>
        <w:jc w:val="both"/>
      </w:pPr>
      <w:proofErr w:type="gramStart"/>
      <w:r w:rsidRPr="00277C13">
        <w:t xml:space="preserve">В 2019 году гражданам и работодателям оказано 143,8 тыс. услуг </w:t>
      </w:r>
      <w:r w:rsidR="00014196">
        <w:br/>
      </w:r>
      <w:r w:rsidRPr="00277C13">
        <w:t>по информированию о положении на рынке труда, профориентационные услуги предоставлены 72,0 тыс. человек, приступили к профессиональному обучению 3 142 безработных гражданина, 11,5 тыс. несовершеннолетних граждан трудоустроено на временную работу в свободное от учебы время, п</w:t>
      </w:r>
      <w:r w:rsidRPr="009A144E">
        <w:t xml:space="preserve">роведено </w:t>
      </w:r>
      <w:r w:rsidR="005856C3">
        <w:br/>
      </w:r>
      <w:r w:rsidRPr="009A144E">
        <w:t>104 общегородских</w:t>
      </w:r>
      <w:r w:rsidR="005856C3">
        <w:t xml:space="preserve"> </w:t>
      </w:r>
      <w:r w:rsidRPr="009A144E">
        <w:t xml:space="preserve">и специализированных ярмарок вакансий, в том числе </w:t>
      </w:r>
      <w:r w:rsidR="005856C3">
        <w:br/>
      </w:r>
      <w:r w:rsidRPr="009A144E">
        <w:t>для граждан, испытывающих трудности в поиске</w:t>
      </w:r>
      <w:proofErr w:type="gramEnd"/>
      <w:r w:rsidRPr="009A144E">
        <w:t xml:space="preserve"> работы.</w:t>
      </w:r>
    </w:p>
    <w:p w:rsidR="003C2973" w:rsidRPr="00C2626F" w:rsidRDefault="00CB5FEB" w:rsidP="00114098">
      <w:pPr>
        <w:pStyle w:val="ConsPlusNormal"/>
        <w:ind w:firstLine="540"/>
        <w:jc w:val="both"/>
      </w:pPr>
      <w:r w:rsidRPr="00C441ED">
        <w:t xml:space="preserve">Предусматривается постепенное наращивание объемов и качества предоставления государственных услуг в области содействия занятости населения гражданам Санкт-Петербурга, в том числе по содействию им в поиске подходящей работы, информированию о положении на рынке труда, профориентации, </w:t>
      </w:r>
      <w:r w:rsidR="000F0392" w:rsidRPr="00C2626F">
        <w:t xml:space="preserve">организации </w:t>
      </w:r>
      <w:proofErr w:type="spellStart"/>
      <w:r w:rsidRPr="00C2626F">
        <w:t>профобучени</w:t>
      </w:r>
      <w:r w:rsidR="000F0392" w:rsidRPr="00C2626F">
        <w:t>я</w:t>
      </w:r>
      <w:proofErr w:type="spellEnd"/>
      <w:r w:rsidRPr="00C2626F">
        <w:t xml:space="preserve"> и других.</w:t>
      </w:r>
      <w:r w:rsidR="00114098" w:rsidRPr="00C2626F">
        <w:t xml:space="preserve"> </w:t>
      </w:r>
      <w:r w:rsidR="000F0392" w:rsidRPr="00C2626F">
        <w:t>При этом о</w:t>
      </w:r>
      <w:r w:rsidR="00114098" w:rsidRPr="00C2626F">
        <w:t xml:space="preserve">собое внимание </w:t>
      </w:r>
      <w:r w:rsidR="000F0392" w:rsidRPr="00C2626F">
        <w:t xml:space="preserve">будет уделяться </w:t>
      </w:r>
      <w:r w:rsidR="00114098" w:rsidRPr="00C2626F">
        <w:t xml:space="preserve">гражданам </w:t>
      </w:r>
      <w:proofErr w:type="spellStart"/>
      <w:r w:rsidR="00114098" w:rsidRPr="00C2626F">
        <w:t>предпенсионного</w:t>
      </w:r>
      <w:proofErr w:type="spellEnd"/>
      <w:r w:rsidR="00114098" w:rsidRPr="00C2626F">
        <w:t xml:space="preserve"> возраста</w:t>
      </w:r>
      <w:r w:rsidR="000F0392" w:rsidRPr="00C2626F">
        <w:t xml:space="preserve">, женщинам, находящимся в отпуске </w:t>
      </w:r>
      <w:r w:rsidR="00A75274" w:rsidRPr="00C2626F">
        <w:t>по уходу за ребенком в возрасте</w:t>
      </w:r>
      <w:proofErr w:type="gramStart"/>
      <w:r w:rsidR="00A75274" w:rsidRPr="00C2626F">
        <w:t xml:space="preserve"> </w:t>
      </w:r>
      <w:r w:rsidR="00114098" w:rsidRPr="00C2626F">
        <w:t>.</w:t>
      </w:r>
      <w:proofErr w:type="gramEnd"/>
    </w:p>
    <w:p w:rsidR="003C2973" w:rsidRPr="00C441ED" w:rsidRDefault="00CB5FEB" w:rsidP="00114098">
      <w:pPr>
        <w:pStyle w:val="ConsPlusNormal"/>
        <w:ind w:firstLine="540"/>
        <w:jc w:val="both"/>
      </w:pPr>
      <w:proofErr w:type="gramStart"/>
      <w:r w:rsidRPr="00114098">
        <w:t>Ожидается, что усиленная информационная работа позволит укрепить им</w:t>
      </w:r>
      <w:r w:rsidRPr="00C441ED">
        <w:t xml:space="preserve">идж Службы занятости, повысить осведомленность граждан о ситуации в сфере занятости и на рынке труда Санкт-Петербурга, поднять престиж рабочих профессий, приведет к увеличению доли обращающихся в Службу занятости граждан от общего числа незанятого населения, повышению экономической активности населения, будет способствовать сближению спроса и предложения </w:t>
      </w:r>
      <w:r w:rsidR="005856C3">
        <w:br/>
      </w:r>
      <w:r w:rsidRPr="00C441ED">
        <w:t>на рынке труда.</w:t>
      </w:r>
      <w:proofErr w:type="gramEnd"/>
    </w:p>
    <w:p w:rsidR="003C2973" w:rsidRPr="00C441ED" w:rsidRDefault="00CB5FEB">
      <w:pPr>
        <w:pStyle w:val="ConsPlusNormal"/>
        <w:widowControl w:val="0"/>
        <w:ind w:firstLine="540"/>
        <w:jc w:val="both"/>
      </w:pPr>
      <w:r w:rsidRPr="00C441ED">
        <w:t xml:space="preserve">Путем развития и укрепления контактов Службы занятости с работодателями ставится задача улучшения качества предоставляемых услуг по подбору персонала </w:t>
      </w:r>
      <w:r w:rsidRPr="00C441ED">
        <w:br/>
        <w:t>по заявкам работодателей, дальнейшему расширению сбора сведений о свободных рабочих местах и вакантных должностях, в том числе для специалистов высокой квалификации, а также редких и новейших профессий.</w:t>
      </w:r>
    </w:p>
    <w:p w:rsidR="003C2973" w:rsidRPr="00C441ED" w:rsidRDefault="00CB5FEB">
      <w:pPr>
        <w:pStyle w:val="ConsPlusNormal"/>
        <w:widowControl w:val="0"/>
        <w:ind w:firstLine="540"/>
        <w:jc w:val="both"/>
      </w:pPr>
      <w:r w:rsidRPr="00C441ED">
        <w:t>В целях реализации гражданами возможности выбора профессиональной деятельности в соответствии с их интересами и с учетом потребностей рынка труда особое внимание будет уделяться профессиональной ориентации молодежи, учащихся, выпускников общеобразовате</w:t>
      </w:r>
      <w:r w:rsidR="00114098">
        <w:t xml:space="preserve">льных школ, безработных граждан, </w:t>
      </w:r>
      <w:r w:rsidR="00114098" w:rsidRPr="00AA7718">
        <w:t xml:space="preserve">а так </w:t>
      </w:r>
      <w:r w:rsidR="008E040F">
        <w:br/>
      </w:r>
      <w:r w:rsidR="00114098" w:rsidRPr="00AA7718">
        <w:t>же трудоустройству и переподготовке лиц предпенсионного возраста.</w:t>
      </w:r>
      <w:r w:rsidR="00114098">
        <w:t xml:space="preserve"> </w:t>
      </w:r>
      <w:r w:rsidRPr="00C441ED">
        <w:t xml:space="preserve">Для решения этой задачи существенное значение приобретает первичное профилирование обращающихся граждан. </w:t>
      </w:r>
      <w:proofErr w:type="gramStart"/>
      <w:r w:rsidRPr="00C441ED">
        <w:t xml:space="preserve">Практика показывает, что квалифицированное </w:t>
      </w:r>
      <w:r w:rsidRPr="00C441ED">
        <w:lastRenderedPageBreak/>
        <w:t xml:space="preserve">определение профессиональных возможностей и мотивации ищущих работу граждан на первом этапе их обращения в Службу занятости с последующей практической помощью им существенно ускоряет трудоустройство (с 8 месяцев при самостоятельном трудоустройстве до 4-5 месяцев при содействии Службы занятости), повышает их долю в общем числе принятых </w:t>
      </w:r>
      <w:r w:rsidRPr="00C441ED">
        <w:br/>
        <w:t>на работу и экономит бюджетные средства на выплату пособия по безработице.</w:t>
      </w:r>
      <w:proofErr w:type="gramEnd"/>
    </w:p>
    <w:p w:rsidR="003C2973" w:rsidRPr="00FF6AF0" w:rsidRDefault="00CB5FEB">
      <w:pPr>
        <w:pStyle w:val="ConsPlusNormal"/>
        <w:widowControl w:val="0"/>
        <w:ind w:firstLine="540"/>
        <w:jc w:val="both"/>
      </w:pPr>
      <w:r w:rsidRPr="00C441ED">
        <w:t>Одной из важнейших форм защиты безработных граждан, предусмотренных</w:t>
      </w:r>
      <w:r w:rsidRPr="00FF6AF0">
        <w:t xml:space="preserve"> законодательством Российской Федерации, является социальная поддержка </w:t>
      </w:r>
      <w:r w:rsidR="00293EAF">
        <w:br/>
      </w:r>
      <w:r w:rsidRPr="00FF6AF0">
        <w:t>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3C2973" w:rsidRPr="00FF6AF0" w:rsidRDefault="00CB5FEB">
      <w:pPr>
        <w:pStyle w:val="ConsPlusNormal"/>
        <w:widowControl w:val="0"/>
        <w:ind w:firstLine="540"/>
        <w:jc w:val="both"/>
      </w:pPr>
      <w:proofErr w:type="gramStart"/>
      <w:r w:rsidRPr="00FF6AF0">
        <w:t xml:space="preserve">Предоставление социальных гарантий безработным гражданам осуществляется путем выплаты пособия по безработице, материальной помощи </w:t>
      </w:r>
      <w:r w:rsidR="005856C3">
        <w:br/>
      </w:r>
      <w:r w:rsidRPr="00FF6AF0">
        <w:t>в связи с истечением установленного периода выплаты пособия по безработице,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и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roofErr w:type="gramEnd"/>
    </w:p>
    <w:p w:rsidR="003C2973" w:rsidRPr="00FF6AF0" w:rsidRDefault="00CB5FEB">
      <w:pPr>
        <w:pStyle w:val="ConsPlusNormal"/>
        <w:widowControl w:val="0"/>
        <w:ind w:firstLine="540"/>
        <w:jc w:val="both"/>
      </w:pPr>
      <w:r w:rsidRPr="00FF6AF0">
        <w:t xml:space="preserve">Кроме того, из средств федерального бюджета Пенсионному фонду Российской Федерации производится возмещение затрат на выплату пенсий, назначенных гражданам по предложению органов службы занятости на период </w:t>
      </w:r>
      <w:r w:rsidR="005856C3">
        <w:br/>
      </w:r>
      <w:r w:rsidRPr="00FF6AF0">
        <w:t>до наступления возраста, дающего право на страховую пенсию по старости, в том числе назначаемую досрочно.</w:t>
      </w:r>
    </w:p>
    <w:p w:rsidR="003C2973" w:rsidRPr="00FF6AF0" w:rsidRDefault="00CB5FEB">
      <w:pPr>
        <w:pStyle w:val="ConsPlusNormal"/>
        <w:widowControl w:val="0"/>
        <w:ind w:firstLine="540"/>
        <w:jc w:val="both"/>
      </w:pPr>
      <w:proofErr w:type="gramStart"/>
      <w:r w:rsidRPr="00FF6AF0">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гражданам, признанным </w:t>
      </w:r>
      <w:r w:rsidR="008A0E3B">
        <w:br/>
      </w:r>
      <w:r w:rsidRPr="00FF6AF0">
        <w:t>в установленном порядке безработными, распределенные между всеми субъектами Российской Федерации по единой методике пропорционально численности населения, потребителей соответствующих государственных услуг, другим показателям с учетом</w:t>
      </w:r>
      <w:proofErr w:type="gramEnd"/>
      <w:r w:rsidRPr="00FF6AF0">
        <w:t xml:space="preserve"> нормативов формирования бюджетных ассигнований </w:t>
      </w:r>
      <w:r w:rsidR="005F3BEF">
        <w:br/>
      </w:r>
      <w:r w:rsidRPr="00FF6AF0">
        <w:t>на исполнение соответствующих обязательств и объективных условий, влияющих на стоимость государственных услуг в субъектах Российской Федерации.</w:t>
      </w:r>
    </w:p>
    <w:p w:rsidR="003C2973" w:rsidRDefault="00CB5FEB">
      <w:pPr>
        <w:pStyle w:val="ConsPlusNormal"/>
        <w:widowControl w:val="0"/>
        <w:ind w:firstLine="540"/>
        <w:jc w:val="both"/>
      </w:pPr>
      <w:r w:rsidRPr="00FF6AF0">
        <w:t>Ежегодно при принятии закона о федеральном бюджете на очередной финансовый год и плановый период объем субвенций, предоставляемы</w:t>
      </w:r>
      <w:r w:rsidR="00153F27" w:rsidRPr="00FF6AF0">
        <w:t>х</w:t>
      </w:r>
      <w:r w:rsidRPr="00FF6AF0">
        <w:t xml:space="preserve"> </w:t>
      </w:r>
      <w:r w:rsidR="008A0E3B">
        <w:br/>
      </w:r>
      <w:r w:rsidRPr="00FF6AF0">
        <w:t>из федерального бюджета бюджету Санкт-Петербурга, уточняется.</w:t>
      </w:r>
    </w:p>
    <w:p w:rsidR="00FF6AF0" w:rsidRPr="00FF6AF0" w:rsidRDefault="00FF6AF0" w:rsidP="00FF6AF0">
      <w:pPr>
        <w:pStyle w:val="ConsPlusNormal"/>
        <w:widowControl w:val="0"/>
        <w:ind w:firstLine="540"/>
        <w:jc w:val="both"/>
      </w:pPr>
      <w:proofErr w:type="gramStart"/>
      <w:r>
        <w:t>С 01.01.2019 вступи</w:t>
      </w:r>
      <w:r w:rsidR="00CE0634">
        <w:t xml:space="preserve">ли в силу изменения, внесенные </w:t>
      </w:r>
      <w:r w:rsidRPr="00F2052E">
        <w:t xml:space="preserve">в </w:t>
      </w:r>
      <w:r w:rsidR="00CE0634" w:rsidRPr="00F2052E">
        <w:t>Закон о занятости</w:t>
      </w:r>
      <w:r w:rsidR="00F2052E">
        <w:t xml:space="preserve"> населения</w:t>
      </w:r>
      <w:r w:rsidRPr="008F2D19">
        <w:t>, направленные на повышение доступности социально</w:t>
      </w:r>
      <w:r>
        <w:t>й поддержки безработных граждан за счет изменения порядка и условий признания граждан безработными, стимулирования граждан к активному поиску работы за счет изменения сроков выплаты пособия по безработице, а также на повышение эффективности социальной поддержки безработных граждан за счет увеличения максимальной и минимальной величины пособия</w:t>
      </w:r>
      <w:proofErr w:type="gramEnd"/>
      <w:r>
        <w:t xml:space="preserve"> по </w:t>
      </w:r>
      <w:r w:rsidRPr="00A75274">
        <w:t>безработице 8000</w:t>
      </w:r>
      <w:r w:rsidR="000F0392" w:rsidRPr="00A75274">
        <w:t xml:space="preserve"> </w:t>
      </w:r>
      <w:r w:rsidRPr="00A75274">
        <w:t>руб. и 1500 руб. соответственно</w:t>
      </w:r>
      <w:r>
        <w:t xml:space="preserve">. Кроме того, </w:t>
      </w:r>
      <w:r w:rsidRPr="000D6C91">
        <w:t>Законом о занятости</w:t>
      </w:r>
      <w:r w:rsidR="00F2052E">
        <w:t xml:space="preserve"> населения</w:t>
      </w:r>
      <w:r>
        <w:t xml:space="preserve"> установлены дополнительные гарантии социальной поддержки гражданам предпенсионного возраста и установление им пособия по </w:t>
      </w:r>
      <w:r w:rsidRPr="00A75274">
        <w:t>безработиц</w:t>
      </w:r>
      <w:r w:rsidR="000F0392" w:rsidRPr="00A75274">
        <w:t>е</w:t>
      </w:r>
      <w:r w:rsidRPr="00A75274">
        <w:t xml:space="preserve"> в размере максимальной </w:t>
      </w:r>
      <w:r w:rsidR="005856C3">
        <w:br/>
      </w:r>
      <w:r w:rsidRPr="00A75274">
        <w:t xml:space="preserve">и минимальной величины пособия </w:t>
      </w:r>
      <w:r w:rsidR="00A75274" w:rsidRPr="00A75274">
        <w:t>по безработице</w:t>
      </w:r>
      <w:r w:rsidR="00A75274">
        <w:t xml:space="preserve"> 11 280</w:t>
      </w:r>
      <w:r>
        <w:t xml:space="preserve"> руб. и </w:t>
      </w:r>
      <w:r w:rsidR="00A75274">
        <w:t>1500</w:t>
      </w:r>
      <w:r>
        <w:t xml:space="preserve"> руб.</w:t>
      </w:r>
    </w:p>
    <w:p w:rsidR="003C2973" w:rsidRPr="00FF6AF0" w:rsidRDefault="00FF6AF0">
      <w:pPr>
        <w:pStyle w:val="ConsPlusNormal"/>
        <w:widowControl w:val="0"/>
        <w:ind w:firstLine="540"/>
        <w:jc w:val="both"/>
      </w:pPr>
      <w:r w:rsidRPr="00FF6AF0">
        <w:t>В 2019-2024</w:t>
      </w:r>
      <w:r w:rsidR="00CB5FEB" w:rsidRPr="00FF6AF0">
        <w:t xml:space="preserve"> годах органами Службы занятости будет осуществляться деятельность, направленная на обеспечение своевременного и в полном объеме </w:t>
      </w:r>
      <w:r w:rsidR="00CB5FEB" w:rsidRPr="00FF6AF0">
        <w:lastRenderedPageBreak/>
        <w:t>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3C2973" w:rsidRPr="00FF6AF0" w:rsidRDefault="00CB5FEB">
      <w:pPr>
        <w:pStyle w:val="ConsPlusNormal"/>
        <w:widowControl w:val="0"/>
        <w:tabs>
          <w:tab w:val="left" w:pos="9353"/>
        </w:tabs>
        <w:ind w:right="-3" w:firstLine="540"/>
        <w:jc w:val="both"/>
      </w:pPr>
      <w:proofErr w:type="gramStart"/>
      <w:r w:rsidRPr="00FF6AF0">
        <w:t>В целях предотвращения попыток получения социальных выплат обманным путем в помещениях АЗН ГАУ ЦЗН размещаются памятки (брошюры) с подробной информацией о категори</w:t>
      </w:r>
      <w:r w:rsidR="00153F27" w:rsidRPr="00FF6AF0">
        <w:t>ях</w:t>
      </w:r>
      <w:r w:rsidRPr="00FF6AF0">
        <w:t xml:space="preserve"> граждан, которые не имеют прав</w:t>
      </w:r>
      <w:r w:rsidR="00153F27" w:rsidRPr="00FF6AF0">
        <w:t>а</w:t>
      </w:r>
      <w:r w:rsidRPr="00FF6AF0">
        <w:t xml:space="preserve"> на получение пособия </w:t>
      </w:r>
      <w:r w:rsidRPr="00FF6AF0">
        <w:br/>
        <w:t xml:space="preserve">по безработице, описание противоправных действий безработного гражданина, ведущих к незаконному получению денежных средств, а также с информацией </w:t>
      </w:r>
      <w:r w:rsidR="005856C3">
        <w:br/>
      </w:r>
      <w:r w:rsidRPr="00FF6AF0">
        <w:t>о видах административной и уголовной ответственности за произведенные правонарушения, предусмотренной действующим законодательством Российской</w:t>
      </w:r>
      <w:proofErr w:type="gramEnd"/>
      <w:r w:rsidRPr="00FF6AF0">
        <w:t xml:space="preserve"> Федерации. </w:t>
      </w:r>
    </w:p>
    <w:p w:rsidR="003C2973" w:rsidRPr="00FF6AF0" w:rsidRDefault="00CB5FEB">
      <w:pPr>
        <w:pStyle w:val="ConsPlusNormal"/>
        <w:widowControl w:val="0"/>
        <w:ind w:firstLine="540"/>
        <w:jc w:val="both"/>
      </w:pPr>
      <w:r w:rsidRPr="00FF6AF0">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sidRPr="00FF6AF0">
        <w:br/>
        <w:t>и психологического самочувствия незанятых граждан, ищущих работу, призвана повысить уровень занятости населения.</w:t>
      </w:r>
    </w:p>
    <w:p w:rsidR="003C2973" w:rsidRPr="00FF6AF0" w:rsidRDefault="00CB5FEB">
      <w:pPr>
        <w:pStyle w:val="ConsPlusNormal"/>
        <w:widowControl w:val="0"/>
        <w:ind w:firstLine="540"/>
        <w:jc w:val="both"/>
      </w:pPr>
      <w:r w:rsidRPr="00FF6AF0">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в поиске работы (инвалиды; лица </w:t>
      </w:r>
      <w:proofErr w:type="spellStart"/>
      <w:r w:rsidRPr="00FF6AF0">
        <w:t>предпенсионного</w:t>
      </w:r>
      <w:proofErr w:type="spellEnd"/>
      <w:r w:rsidRPr="00FF6AF0">
        <w:t xml:space="preserve"> возраста; одинокие </w:t>
      </w:r>
      <w:r w:rsidR="005856C3">
        <w:br/>
      </w:r>
      <w:r w:rsidRPr="00FF6AF0">
        <w:t>и многодетные родители, воспитывающие несовершеннолетних детей, детей-инвалидов, др.).</w:t>
      </w:r>
    </w:p>
    <w:p w:rsidR="003C2973" w:rsidRPr="00FF6AF0" w:rsidRDefault="00CB5FEB">
      <w:pPr>
        <w:pStyle w:val="ConsPlusNormal"/>
        <w:widowControl w:val="0"/>
        <w:ind w:firstLine="540"/>
        <w:jc w:val="both"/>
      </w:pPr>
      <w:r w:rsidRPr="00FF6AF0">
        <w:t>Обеспечение прав граждан в области защиты от безработицы поможет незанятым лицам в период безработицы получить средства для поддержания своего жизненного уровня и не оказаться в психологическом и социальном вакууме, следовательно, уменьшит социальные риски последствий безработицы.</w:t>
      </w:r>
    </w:p>
    <w:p w:rsidR="00F67778" w:rsidRPr="00C441ED" w:rsidRDefault="00CB5FEB">
      <w:pPr>
        <w:pStyle w:val="ConsPlusNormal"/>
        <w:widowControl w:val="0"/>
        <w:ind w:firstLine="540"/>
        <w:jc w:val="both"/>
      </w:pPr>
      <w:r w:rsidRPr="00C441ED">
        <w:t xml:space="preserve">В целом решение поставленных задач позволит повысить уровень трудоустройства категории длительно безработных граждан, обеспечить рост </w:t>
      </w:r>
      <w:r w:rsidR="005F3BEF">
        <w:br/>
      </w:r>
      <w:r w:rsidRPr="00C441ED">
        <w:t>их адаптационных возможностей и мотивации к труду, сблизить значения показателей уровня общей</w:t>
      </w:r>
      <w:r w:rsidR="005856C3">
        <w:t xml:space="preserve"> </w:t>
      </w:r>
      <w:r w:rsidRPr="00C441ED">
        <w:t xml:space="preserve">и регистрируемой безработицы. </w:t>
      </w:r>
    </w:p>
    <w:p w:rsidR="003C2973" w:rsidRPr="00114098" w:rsidRDefault="00CB5FEB">
      <w:pPr>
        <w:pStyle w:val="ConsPlusNormal"/>
        <w:widowControl w:val="0"/>
        <w:ind w:firstLine="540"/>
        <w:jc w:val="both"/>
      </w:pPr>
      <w:r w:rsidRPr="00114098">
        <w:t>Ключевым инструментом финансового обеспечения деятельности государственных учреждений является государственное задание на оказание государственных услуг (выполнение работ).</w:t>
      </w:r>
    </w:p>
    <w:p w:rsidR="003C2973" w:rsidRPr="00114098" w:rsidRDefault="00CB5FEB">
      <w:pPr>
        <w:pStyle w:val="ConsPlusNormal"/>
        <w:widowControl w:val="0"/>
        <w:ind w:firstLine="540"/>
        <w:jc w:val="both"/>
      </w:pPr>
      <w:r w:rsidRPr="00114098">
        <w:t>В государственном задании содержатся требования к государственным услугам, относящимся к основным видам деятельности, предусмотренным учредительными документами ГАУ ЦЗН, а также к объему и качеству предоставляемых государственных услуг.</w:t>
      </w:r>
    </w:p>
    <w:p w:rsidR="003C2973" w:rsidRDefault="00CB5FEB">
      <w:pPr>
        <w:pStyle w:val="ConsPlusNormal"/>
        <w:widowControl w:val="0"/>
        <w:ind w:firstLine="540"/>
        <w:jc w:val="both"/>
      </w:pPr>
      <w:proofErr w:type="gramStart"/>
      <w:r w:rsidRPr="00114098">
        <w:t xml:space="preserve">Количественные показатели государственного задания устанавливаются </w:t>
      </w:r>
      <w:r w:rsidRPr="00114098">
        <w:br/>
        <w:t xml:space="preserve">в соответствии с нормативами доступности государственных услуг в области содействия занятости населения, ежегодно утверждаемыми Министерством труда </w:t>
      </w:r>
      <w:r w:rsidR="005F3BEF">
        <w:br/>
      </w:r>
      <w:r w:rsidRPr="00114098">
        <w:t xml:space="preserve">и социальной защиты Российской Федерации, с учетом пропускной способности (мощности) ГАУ ЦЗН, прогнозируемой динамики количества потребителей государственных услуг и показателей выполнения государственного задания </w:t>
      </w:r>
      <w:r w:rsidR="005F3BEF">
        <w:br/>
      </w:r>
      <w:r w:rsidRPr="00114098">
        <w:t xml:space="preserve">в предыдущем периоде и объемом финансового обеспечения, предусмотренного </w:t>
      </w:r>
      <w:r w:rsidR="005F3BEF">
        <w:br/>
      </w:r>
      <w:r w:rsidRPr="00114098">
        <w:t>на соответствующий год.</w:t>
      </w:r>
      <w:proofErr w:type="gramEnd"/>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В государственное задание ГАУ ЦЗН включены следующие государственные услуги (работы) в сфере занятости населения:</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содействие гражданам в поиске подходящей работы, а работодателям </w:t>
      </w:r>
      <w:r w:rsidR="00293EAF">
        <w:rPr>
          <w:shd w:val="clear" w:color="auto" w:fill="FFFFFF" w:themeFill="background1"/>
        </w:rPr>
        <w:br/>
      </w:r>
      <w:r w:rsidRPr="007C2A18">
        <w:rPr>
          <w:shd w:val="clear" w:color="auto" w:fill="FFFFFF" w:themeFill="background1"/>
        </w:rPr>
        <w:t>в подборе необходимых работников;</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материально-техническое обеспечение реализации полномочия КТЗН </w:t>
      </w:r>
      <w:r w:rsidR="00293EAF">
        <w:rPr>
          <w:shd w:val="clear" w:color="auto" w:fill="FFFFFF" w:themeFill="background1"/>
        </w:rPr>
        <w:br/>
      </w:r>
      <w:r w:rsidRPr="007C2A18">
        <w:rPr>
          <w:shd w:val="clear" w:color="auto" w:fill="FFFFFF" w:themeFill="background1"/>
        </w:rPr>
        <w:t>по оказанию</w:t>
      </w:r>
      <w:r w:rsidR="00293EAF">
        <w:rPr>
          <w:shd w:val="clear" w:color="auto" w:fill="FFFFFF" w:themeFill="background1"/>
        </w:rPr>
        <w:t xml:space="preserve"> </w:t>
      </w:r>
      <w:r w:rsidRPr="007C2A18">
        <w:rPr>
          <w:shd w:val="clear" w:color="auto" w:fill="FFFFFF" w:themeFill="background1"/>
        </w:rPr>
        <w:t xml:space="preserve">в соответствии с законодательством о занятости населения </w:t>
      </w:r>
      <w:r w:rsidRPr="007C2A18">
        <w:rPr>
          <w:shd w:val="clear" w:color="auto" w:fill="FFFFFF" w:themeFill="background1"/>
        </w:rPr>
        <w:lastRenderedPageBreak/>
        <w:t>государственной услуги: содействие работодателям в подборе необходимых работников;</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материально-техническое обеспечение реализации полномочия КТЗН </w:t>
      </w:r>
      <w:r w:rsidR="00293EAF">
        <w:rPr>
          <w:shd w:val="clear" w:color="auto" w:fill="FFFFFF" w:themeFill="background1"/>
        </w:rPr>
        <w:br/>
      </w:r>
      <w:r w:rsidRPr="007C2A18">
        <w:rPr>
          <w:shd w:val="clear" w:color="auto" w:fill="FFFFFF" w:themeFill="background1"/>
        </w:rPr>
        <w:t xml:space="preserve">по оказанию в соответствии с законодательством о занятости населения государственной услуги: информирование о положении на рынке труда </w:t>
      </w:r>
      <w:r w:rsidR="00293EAF">
        <w:rPr>
          <w:shd w:val="clear" w:color="auto" w:fill="FFFFFF" w:themeFill="background1"/>
        </w:rPr>
        <w:br/>
      </w:r>
      <w:r w:rsidRPr="007C2A18">
        <w:rPr>
          <w:shd w:val="clear" w:color="auto" w:fill="FFFFFF" w:themeFill="background1"/>
        </w:rPr>
        <w:t>в Санкт-Петербурге;</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организация проведения оплачиваемых общественных работ;</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организация временного трудоустройства;</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материально-техническое обеспечение реализации полномочия КТЗН </w:t>
      </w:r>
      <w:r w:rsidR="00293EAF">
        <w:rPr>
          <w:shd w:val="clear" w:color="auto" w:fill="FFFFFF" w:themeFill="background1"/>
        </w:rPr>
        <w:br/>
      </w:r>
      <w:r w:rsidRPr="007C2A18">
        <w:rPr>
          <w:shd w:val="clear" w:color="auto" w:fill="FFFFFF" w:themeFill="background1"/>
        </w:rPr>
        <w:t>по оказанию в соответствии с законодательством о занятости населения государственной услуги: организация ярмарок вакансий и учебных рабочих мест;</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направление для получения профессионального обучения или получения дополнительного профессионального образования, включая обучение в другой местности;</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w:t>
      </w:r>
      <w:r w:rsidR="00293EAF">
        <w:rPr>
          <w:shd w:val="clear" w:color="auto" w:fill="FFFFFF" w:themeFill="background1"/>
        </w:rPr>
        <w:t xml:space="preserve"> </w:t>
      </w:r>
      <w:r w:rsidRPr="007C2A18">
        <w:rPr>
          <w:shd w:val="clear" w:color="auto" w:fill="FFFFFF" w:themeFill="background1"/>
        </w:rPr>
        <w:t>и получения дополнительного профессионального образования;</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психологическая поддержка безработных граждан;</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социальная адаптация безработных граждан на рынке труда;</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материально-техническое обеспечение реализации полномочия КТЗН </w:t>
      </w:r>
      <w:r>
        <w:rPr>
          <w:shd w:val="clear" w:color="auto" w:fill="FFFFFF" w:themeFill="background1"/>
        </w:rPr>
        <w:br/>
      </w:r>
      <w:r w:rsidRPr="007C2A18">
        <w:rPr>
          <w:shd w:val="clear" w:color="auto" w:fill="FFFFFF" w:themeFill="background1"/>
        </w:rPr>
        <w:t xml:space="preserve">по формированию и ведению регистров получателей государственных услуг </w:t>
      </w:r>
      <w:r w:rsidR="00293EAF">
        <w:rPr>
          <w:shd w:val="clear" w:color="auto" w:fill="FFFFFF" w:themeFill="background1"/>
        </w:rPr>
        <w:br/>
      </w:r>
      <w:r w:rsidRPr="007C2A18">
        <w:rPr>
          <w:shd w:val="clear" w:color="auto" w:fill="FFFFFF" w:themeFill="background1"/>
        </w:rPr>
        <w:t>в сфере занятости населения Санкт-Петербурга;</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proofErr w:type="gramStart"/>
      <w:r w:rsidRPr="007C2A18">
        <w:rPr>
          <w:shd w:val="clear" w:color="auto" w:fill="FFFFFF" w:themeFill="background1"/>
        </w:rPr>
        <w:t xml:space="preserve">содействие </w:t>
      </w:r>
      <w:proofErr w:type="spellStart"/>
      <w:r w:rsidRPr="007C2A18">
        <w:rPr>
          <w:shd w:val="clear" w:color="auto" w:fill="FFFFFF" w:themeFill="background1"/>
        </w:rPr>
        <w:t>самозанятости</w:t>
      </w:r>
      <w:proofErr w:type="spellEnd"/>
      <w:r w:rsidRPr="007C2A18">
        <w:rPr>
          <w:shd w:val="clear" w:color="auto" w:fill="FFFFFF" w:themeFill="background1"/>
        </w:rPr>
        <w:t xml:space="preserve">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w:t>
      </w:r>
      <w:proofErr w:type="gramEnd"/>
      <w:r w:rsidRPr="007C2A18">
        <w:rPr>
          <w:shd w:val="clear" w:color="auto" w:fill="FFFFFF" w:themeFill="background1"/>
        </w:rPr>
        <w:t xml:space="preserve"> регистрации;</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proofErr w:type="gramStart"/>
      <w:r w:rsidRPr="007C2A18">
        <w:rPr>
          <w:shd w:val="clear" w:color="auto" w:fill="FFFFFF" w:themeFill="background1"/>
        </w:rPr>
        <w:t xml:space="preserve">материально-техническое обеспечение реализации полномочия КТЗН </w:t>
      </w:r>
      <w:r w:rsidR="00C603F7">
        <w:rPr>
          <w:shd w:val="clear" w:color="auto" w:fill="FFFFFF" w:themeFill="background1"/>
        </w:rPr>
        <w:br/>
      </w:r>
      <w:r w:rsidRPr="007C2A18">
        <w:rPr>
          <w:shd w:val="clear" w:color="auto" w:fill="FFFFFF" w:themeFill="background1"/>
        </w:rPr>
        <w:t xml:space="preserve">по организации и проведению специальных мероприятий по профилированию (распределению безработных граждан на группы в зависимости от профиля </w:t>
      </w:r>
      <w:r w:rsidR="00C603F7">
        <w:rPr>
          <w:shd w:val="clear" w:color="auto" w:fill="FFFFFF" w:themeFill="background1"/>
        </w:rPr>
        <w:br/>
      </w:r>
      <w:r w:rsidRPr="007C2A18">
        <w:rPr>
          <w:shd w:val="clear" w:color="auto" w:fill="FFFFFF" w:themeFill="background1"/>
        </w:rPr>
        <w:t xml:space="preserve">их предыдущей профессиональной деятельности, уровня образования, пола, возраста и других социально-демографических характеристик в целях оказания </w:t>
      </w:r>
      <w:r w:rsidR="00293EAF">
        <w:rPr>
          <w:shd w:val="clear" w:color="auto" w:fill="FFFFFF" w:themeFill="background1"/>
        </w:rPr>
        <w:br/>
      </w:r>
      <w:r w:rsidRPr="007C2A18">
        <w:rPr>
          <w:shd w:val="clear" w:color="auto" w:fill="FFFFFF" w:themeFill="background1"/>
        </w:rPr>
        <w:t>им наиболее эффективной помощи при содействии в трудоустройстве с учетом складывающейся ситуации на рынке труда) безработных граждан;</w:t>
      </w:r>
      <w:proofErr w:type="gramEnd"/>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7C2A18">
        <w:rPr>
          <w:shd w:val="clear" w:color="auto" w:fill="FFFFFF" w:themeFill="background1"/>
        </w:rPr>
        <w:t xml:space="preserve">материально-техническое обеспечение реализации полномочия КТЗН </w:t>
      </w:r>
      <w:r>
        <w:rPr>
          <w:shd w:val="clear" w:color="auto" w:fill="FFFFFF" w:themeFill="background1"/>
        </w:rPr>
        <w:br/>
      </w:r>
      <w:r w:rsidRPr="007C2A18">
        <w:rPr>
          <w:shd w:val="clear" w:color="auto" w:fill="FFFFFF" w:themeFill="background1"/>
        </w:rPr>
        <w:t xml:space="preserve">по осуществлению регистрации граждан в целях содействия в поиске подходящей работы, а также </w:t>
      </w:r>
      <w:r>
        <w:rPr>
          <w:shd w:val="clear" w:color="auto" w:fill="FFFFFF" w:themeFill="background1"/>
        </w:rPr>
        <w:t>регистрации безработных граждан;</w:t>
      </w:r>
    </w:p>
    <w:p w:rsidR="00114098" w:rsidRPr="007C2A18"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BD36AD">
        <w:rPr>
          <w:shd w:val="clear" w:color="auto" w:fill="FFFFFF" w:themeFill="background1"/>
        </w:rPr>
        <w:t>организация сопровождения при содействии занятости инвалидов.</w:t>
      </w:r>
    </w:p>
    <w:p w:rsidR="00293EAF" w:rsidRDefault="00CB5FEB" w:rsidP="00833EC6">
      <w:pPr>
        <w:pStyle w:val="ConsPlusNormal"/>
        <w:ind w:firstLine="540"/>
        <w:jc w:val="both"/>
      </w:pPr>
      <w:r w:rsidRPr="00833EC6">
        <w:rPr>
          <w:shd w:val="clear" w:color="auto" w:fill="FFFFFF" w:themeFill="background1"/>
        </w:rPr>
        <w:t xml:space="preserve">Санкт-Петербург является одним из лидеров инновационного развития российской промышленности и в первую очередь заинтересован в системной модернизации рабочих мест, которая значительно повысит производительность труда и эффективность использования трудовых ресурсов, снизит потребность региона в рабочей силе. В Указе Президента Российской Федерации от 07.05.2012 № 596 «О долгосрочной государственной экономической политике» перед Правительством Российской Федерации поставлена задача </w:t>
      </w:r>
      <w:proofErr w:type="gramStart"/>
      <w:r w:rsidRPr="00833EC6">
        <w:rPr>
          <w:shd w:val="clear" w:color="auto" w:fill="FFFFFF" w:themeFill="background1"/>
        </w:rPr>
        <w:t>обеспечить</w:t>
      </w:r>
      <w:proofErr w:type="gramEnd"/>
      <w:r w:rsidRPr="00833EC6">
        <w:rPr>
          <w:shd w:val="clear" w:color="auto" w:fill="FFFFFF" w:themeFill="background1"/>
        </w:rPr>
        <w:t xml:space="preserve"> создание </w:t>
      </w:r>
      <w:r w:rsidR="00293EAF">
        <w:rPr>
          <w:shd w:val="clear" w:color="auto" w:fill="FFFFFF" w:themeFill="background1"/>
        </w:rPr>
        <w:br/>
      </w:r>
      <w:r w:rsidRPr="00833EC6">
        <w:rPr>
          <w:shd w:val="clear" w:color="auto" w:fill="FFFFFF" w:themeFill="background1"/>
        </w:rPr>
        <w:t>и модернизацию 25 м</w:t>
      </w:r>
      <w:r w:rsidR="00F67778" w:rsidRPr="00833EC6">
        <w:rPr>
          <w:shd w:val="clear" w:color="auto" w:fill="FFFFFF" w:themeFill="background1"/>
        </w:rPr>
        <w:t>лн.</w:t>
      </w:r>
      <w:r w:rsidRPr="00833EC6">
        <w:rPr>
          <w:shd w:val="clear" w:color="auto" w:fill="FFFFFF" w:themeFill="background1"/>
        </w:rPr>
        <w:t xml:space="preserve"> высокопроизводительных рабочих мест к 2020 году. </w:t>
      </w:r>
      <w:r w:rsidR="00293EAF">
        <w:rPr>
          <w:shd w:val="clear" w:color="auto" w:fill="FFFFFF" w:themeFill="background1"/>
        </w:rPr>
        <w:br/>
      </w:r>
      <w:r w:rsidR="00833EC6" w:rsidRPr="00833EC6">
        <w:t xml:space="preserve">В настоящее время в экономике города происходят процессы реструктуризации </w:t>
      </w:r>
      <w:r w:rsidR="00293EAF">
        <w:br/>
      </w:r>
      <w:r w:rsidR="00833EC6" w:rsidRPr="00833EC6">
        <w:lastRenderedPageBreak/>
        <w:t>и модернизации предприятий, внедрения информационных технологий, элементов цифровой экономики во все сферы деятельности. В целях эффективного распределения и использования имеющихся трудовых ресурсов и повышения конкурентоспособности выпускаемой продукции необходима организация широкомасштабной переподготовки и повышения квалификации работников организаций для замещения ими новых</w:t>
      </w:r>
      <w:r w:rsidR="00833EC6" w:rsidRPr="00E2153B">
        <w:t xml:space="preserve"> рабочих мест и должностей на своем предприятии или возможности трудоустройства на других предприятиях </w:t>
      </w:r>
      <w:r w:rsidR="00293EAF">
        <w:br/>
      </w:r>
      <w:r w:rsidR="00833EC6" w:rsidRPr="00E2153B">
        <w:t xml:space="preserve">Санкт-Петербурга. </w:t>
      </w:r>
    </w:p>
    <w:p w:rsidR="00833EC6" w:rsidRDefault="00293EAF" w:rsidP="00833EC6">
      <w:pPr>
        <w:pStyle w:val="ConsPlusNormal"/>
        <w:ind w:firstLine="540"/>
        <w:jc w:val="both"/>
      </w:pPr>
      <w:r>
        <w:tab/>
      </w:r>
      <w:r>
        <w:tab/>
      </w:r>
      <w:r>
        <w:tab/>
      </w:r>
      <w:r>
        <w:tab/>
      </w:r>
      <w:r>
        <w:tab/>
      </w:r>
      <w:r>
        <w:tab/>
      </w:r>
      <w:r>
        <w:tab/>
      </w:r>
      <w:r w:rsidR="00833EC6" w:rsidRPr="00E2153B">
        <w:t xml:space="preserve">В этих условиях целесообразно проводить превентивную подготовку трудовых ресурсов (опережающее обучение) в целях получения высококвалифицированных кадров с учетом стратегии развития экономики </w:t>
      </w:r>
      <w:r>
        <w:br/>
      </w:r>
      <w:r w:rsidR="00833EC6" w:rsidRPr="00E2153B">
        <w:t xml:space="preserve">Санкт-Петербурга, реализуемых инвестиционных проектов, а также минимизации сроков вынужденной безработицы и обеспечения непрерывных поступлений </w:t>
      </w:r>
      <w:r>
        <w:br/>
      </w:r>
      <w:r w:rsidR="00833EC6" w:rsidRPr="00E2153B">
        <w:t>в бюджет Санкт-Петербурга финансовых сре</w:t>
      </w:r>
      <w:proofErr w:type="gramStart"/>
      <w:r w:rsidR="00833EC6" w:rsidRPr="00E2153B">
        <w:t>дств в в</w:t>
      </w:r>
      <w:proofErr w:type="gramEnd"/>
      <w:r w:rsidR="00833EC6" w:rsidRPr="00E2153B">
        <w:t>иде налоговых отчислений.</w:t>
      </w:r>
    </w:p>
    <w:p w:rsidR="003C2973" w:rsidRPr="00833EC6" w:rsidRDefault="00CB5FEB">
      <w:pPr>
        <w:pStyle w:val="ConsPlusNormal"/>
        <w:widowControl w:val="0"/>
        <w:ind w:firstLine="540"/>
        <w:jc w:val="both"/>
      </w:pPr>
      <w:r w:rsidRPr="00833EC6">
        <w:t xml:space="preserve">Опережающее обучение организуется в целях подготовки трудовых ресурсов </w:t>
      </w:r>
      <w:r w:rsidR="00486F65" w:rsidRPr="00833EC6">
        <w:br/>
      </w:r>
      <w:r w:rsidRPr="00833EC6">
        <w:t xml:space="preserve">для осуществления трудовой деятельности с учетом современных технологий </w:t>
      </w:r>
      <w:r w:rsidR="00293EAF">
        <w:br/>
      </w:r>
      <w:r w:rsidRPr="00833EC6">
        <w:t xml:space="preserve">в условиях модернизации и инновационной деятельности организаций </w:t>
      </w:r>
      <w:r w:rsidR="00293EAF">
        <w:br/>
      </w:r>
      <w:r w:rsidRPr="00833EC6">
        <w:t>Санкт-Петербурга, в том числе для создания благоприятного инвестиционного климата в Санкт-Петербурге.</w:t>
      </w:r>
    </w:p>
    <w:p w:rsidR="000248FE" w:rsidRDefault="00CB5FEB" w:rsidP="001A423B">
      <w:pPr>
        <w:pStyle w:val="ConsPlusNormal"/>
        <w:widowControl w:val="0"/>
        <w:tabs>
          <w:tab w:val="left" w:pos="567"/>
        </w:tabs>
        <w:ind w:firstLine="540"/>
        <w:jc w:val="both"/>
      </w:pPr>
      <w:r w:rsidRPr="00833EC6">
        <w:rPr>
          <w:spacing w:val="-4"/>
        </w:rPr>
        <w:t>Организация опережающего обучения работников и граждан, ищущих работу, планируется в целях</w:t>
      </w:r>
      <w:r w:rsidR="0057068A" w:rsidRPr="00833EC6">
        <w:rPr>
          <w:spacing w:val="-4"/>
        </w:rPr>
        <w:t xml:space="preserve"> выполнения задачи по</w:t>
      </w:r>
      <w:r w:rsidRPr="00833EC6">
        <w:rPr>
          <w:spacing w:val="-4"/>
        </w:rPr>
        <w:t xml:space="preserve"> </w:t>
      </w:r>
      <w:r w:rsidR="0057068A" w:rsidRPr="00833EC6">
        <w:rPr>
          <w:spacing w:val="-4"/>
        </w:rPr>
        <w:t xml:space="preserve">формированию системы непрерывного обновления работающими гражданами своих профессиональных знаний </w:t>
      </w:r>
      <w:r w:rsidR="00293EAF">
        <w:rPr>
          <w:spacing w:val="-4"/>
        </w:rPr>
        <w:br/>
      </w:r>
      <w:r w:rsidR="0057068A" w:rsidRPr="00833EC6">
        <w:rPr>
          <w:spacing w:val="-4"/>
        </w:rPr>
        <w:t xml:space="preserve">и приобретения ими новых профессиональных навыков, включая овладение компетенциями в области цифровой экономики всеми желающими, определенной пунктом 5 </w:t>
      </w:r>
      <w:r w:rsidRPr="00833EC6">
        <w:rPr>
          <w:spacing w:val="-4"/>
        </w:rPr>
        <w:t>Указ</w:t>
      </w:r>
      <w:r w:rsidR="0057068A" w:rsidRPr="00833EC6">
        <w:rPr>
          <w:spacing w:val="-4"/>
        </w:rPr>
        <w:t>а</w:t>
      </w:r>
      <w:r w:rsidRPr="00833EC6">
        <w:rPr>
          <w:spacing w:val="-4"/>
        </w:rPr>
        <w:t xml:space="preserve"> </w:t>
      </w:r>
      <w:r w:rsidR="004C16FC">
        <w:rPr>
          <w:spacing w:val="-4"/>
        </w:rPr>
        <w:t>Президента РФ</w:t>
      </w:r>
      <w:r w:rsidR="00293EAF">
        <w:rPr>
          <w:spacing w:val="-4"/>
        </w:rPr>
        <w:t xml:space="preserve"> </w:t>
      </w:r>
      <w:r w:rsidRPr="00833EC6">
        <w:rPr>
          <w:spacing w:val="-4"/>
        </w:rPr>
        <w:t>№ 204.</w:t>
      </w:r>
      <w:r w:rsidR="00E17983">
        <w:rPr>
          <w:spacing w:val="-4"/>
        </w:rPr>
        <w:t xml:space="preserve"> </w:t>
      </w:r>
      <w:r w:rsidR="001A423B">
        <w:rPr>
          <w:spacing w:val="-4"/>
        </w:rPr>
        <w:tab/>
      </w:r>
      <w:r w:rsidR="000248FE">
        <w:t>С 01.01.2019 вступил в силу Федеральный закон от 03.10.2018 № 350-ФЗ «О внесении изменений в отдельные законодательные акты Российской Федерации по вопросам назначения и выплаты пенсий», предусматривающий поэтапное повышение возраста, по достижении которого будет назначаться страховая пенсия по старости. В связи с изменениями пенсионного законодательства особое значение приобретает работа с гражданами предпенсионного возраста, направленная на поддержку их занятости, прежде всего в части обеспечения их конкурентоспособности на рынке труда.</w:t>
      </w:r>
    </w:p>
    <w:p w:rsidR="000248FE" w:rsidRDefault="000248FE" w:rsidP="000248FE">
      <w:pPr>
        <w:pStyle w:val="ConsPlusNormal"/>
        <w:ind w:firstLine="540"/>
        <w:jc w:val="both"/>
      </w:pPr>
      <w:r>
        <w:t xml:space="preserve">Президиумом Совета при Президенте Российской Федерации </w:t>
      </w:r>
      <w:r w:rsidR="00293EAF">
        <w:br/>
      </w:r>
      <w:r>
        <w:t xml:space="preserve">по стратегическому развитию и национальным проектам 24.12.2018 утвержден </w:t>
      </w:r>
      <w:r w:rsidRPr="000248FE">
        <w:t xml:space="preserve">паспорт </w:t>
      </w:r>
      <w:r>
        <w:t>национального проекта «Демография</w:t>
      </w:r>
      <w:r w:rsidRPr="006A19D8">
        <w:t>»</w:t>
      </w:r>
      <w:r w:rsidR="006A19D8" w:rsidRPr="006A19D8">
        <w:t xml:space="preserve"> и национального проекта «Производительность труда и поддержка занятости».</w:t>
      </w:r>
      <w:r>
        <w:t xml:space="preserve"> В рамках национального проекта «Демография» реализуется федеральный проект «Разработка и реализация программы системной поддержки и повышения качества жизни граждан старшего поколения (Старшее поколение)», задачей которого является разработка </w:t>
      </w:r>
      <w:r w:rsidR="00293EAF">
        <w:br/>
      </w:r>
      <w:r>
        <w:t>и реализация программы системной поддержки и повышения качества жизни граждан старшего поколения.</w:t>
      </w:r>
    </w:p>
    <w:p w:rsidR="000248FE" w:rsidRPr="000248FE" w:rsidRDefault="000248FE" w:rsidP="000248FE">
      <w:pPr>
        <w:pStyle w:val="ConsPlusNormal"/>
        <w:ind w:firstLine="540"/>
        <w:jc w:val="both"/>
      </w:pPr>
      <w:proofErr w:type="gramStart"/>
      <w:r w:rsidRPr="00FA5503">
        <w:t>В Санкт-Петербурге разработан и утве</w:t>
      </w:r>
      <w:r>
        <w:t>ржден региональный проект «</w:t>
      </w:r>
      <w:r w:rsidRPr="00FA5503">
        <w:t>Старшее поколение</w:t>
      </w:r>
      <w:r w:rsidR="001A423B">
        <w:t xml:space="preserve">», в рамках которого в </w:t>
      </w:r>
      <w:r w:rsidRPr="000248FE">
        <w:t>2019 году</w:t>
      </w:r>
      <w:r w:rsidR="001A423B">
        <w:t xml:space="preserve"> </w:t>
      </w:r>
      <w:r w:rsidRPr="000248FE">
        <w:t xml:space="preserve"> реализовывались мероприятия </w:t>
      </w:r>
      <w:r w:rsidR="00293EAF">
        <w:br/>
      </w:r>
      <w:r w:rsidRPr="000248FE">
        <w:t xml:space="preserve">по организации профессионального обучения и дополнительного профессионального образования лиц </w:t>
      </w:r>
      <w:proofErr w:type="spellStart"/>
      <w:r w:rsidRPr="000248FE">
        <w:t>предпенсионного</w:t>
      </w:r>
      <w:proofErr w:type="spellEnd"/>
      <w:r w:rsidRPr="000248FE">
        <w:t xml:space="preserve"> возраста, а начиная с 2020 года – лиц в возрасте 50 лет и старше, а также лиц </w:t>
      </w:r>
      <w:proofErr w:type="spellStart"/>
      <w:r w:rsidRPr="000248FE">
        <w:t>предпенсионного</w:t>
      </w:r>
      <w:proofErr w:type="spellEnd"/>
      <w:r w:rsidRPr="000248FE">
        <w:t xml:space="preserve"> возраста </w:t>
      </w:r>
      <w:r w:rsidR="00293EAF">
        <w:br/>
      </w:r>
      <w:r w:rsidRPr="000248FE">
        <w:t xml:space="preserve">из числа работников организаций и ищущих работу граждан, обратившихся </w:t>
      </w:r>
      <w:r w:rsidR="00293EAF">
        <w:br/>
      </w:r>
      <w:r w:rsidRPr="000248FE">
        <w:t>в органы службы занятости.</w:t>
      </w:r>
      <w:proofErr w:type="gramEnd"/>
      <w:r w:rsidRPr="000248FE">
        <w:t xml:space="preserve"> Реализация указанных мероприятий создаст экономические и социальные условия, обеспечивающие недопущение дискриминации граждан вышеуказанной возрастной категории и будет способствовать продолжению их трудовой деятельности как на прежних рабочих </w:t>
      </w:r>
      <w:r w:rsidRPr="000248FE">
        <w:lastRenderedPageBreak/>
        <w:t>местах, так и на новых рабочих местах в соответствии с их пожеланиями, профессиональными навыками и физическими возможностями.</w:t>
      </w:r>
    </w:p>
    <w:p w:rsidR="000248FE" w:rsidRPr="009F4198" w:rsidRDefault="00164CC4" w:rsidP="009F4198">
      <w:pPr>
        <w:ind w:firstLine="709"/>
        <w:jc w:val="both"/>
        <w:rPr>
          <w:rFonts w:ascii="Times New Roman" w:eastAsia="Calibri" w:hAnsi="Times New Roman"/>
          <w:szCs w:val="24"/>
        </w:rPr>
      </w:pPr>
      <w:r>
        <w:rPr>
          <w:rFonts w:ascii="Times New Roman" w:eastAsia="Calibri" w:hAnsi="Times New Roman"/>
          <w:szCs w:val="24"/>
        </w:rPr>
        <w:t>В 2020 году</w:t>
      </w:r>
      <w:r w:rsidR="000248FE" w:rsidRPr="009F4198">
        <w:rPr>
          <w:rFonts w:ascii="Times New Roman" w:eastAsia="Calibri" w:hAnsi="Times New Roman"/>
          <w:szCs w:val="24"/>
        </w:rPr>
        <w:t xml:space="preserve"> в рамках регионального проекта «</w:t>
      </w:r>
      <w:r w:rsidR="001A423B">
        <w:rPr>
          <w:rFonts w:ascii="Times New Roman" w:eastAsia="Calibri" w:hAnsi="Times New Roman"/>
          <w:szCs w:val="24"/>
        </w:rPr>
        <w:t>Содействие занятости женщин»</w:t>
      </w:r>
      <w:r w:rsidR="009F4198" w:rsidRPr="009F4198">
        <w:rPr>
          <w:rFonts w:ascii="Times New Roman" w:eastAsia="Calibri" w:hAnsi="Times New Roman"/>
          <w:szCs w:val="24"/>
        </w:rPr>
        <w:t xml:space="preserve"> </w:t>
      </w:r>
      <w:r>
        <w:rPr>
          <w:rFonts w:ascii="Times New Roman" w:eastAsia="Calibri" w:hAnsi="Times New Roman"/>
          <w:szCs w:val="24"/>
        </w:rPr>
        <w:t>начинается</w:t>
      </w:r>
      <w:r w:rsidR="009F4198" w:rsidRPr="009F4198">
        <w:rPr>
          <w:rFonts w:ascii="Times New Roman" w:eastAsia="Calibri" w:hAnsi="Times New Roman"/>
          <w:szCs w:val="24"/>
        </w:rPr>
        <w:t xml:space="preserve"> реализация мероприяти</w:t>
      </w:r>
      <w:r>
        <w:rPr>
          <w:rFonts w:ascii="Times New Roman" w:eastAsia="Calibri" w:hAnsi="Times New Roman"/>
          <w:szCs w:val="24"/>
        </w:rPr>
        <w:t>й</w:t>
      </w:r>
      <w:r w:rsidR="001A423B">
        <w:rPr>
          <w:rFonts w:ascii="Times New Roman" w:eastAsia="Calibri" w:hAnsi="Times New Roman"/>
          <w:szCs w:val="24"/>
        </w:rPr>
        <w:t xml:space="preserve"> </w:t>
      </w:r>
      <w:r w:rsidR="000248FE" w:rsidRPr="009F4198">
        <w:rPr>
          <w:rFonts w:ascii="Times New Roman" w:eastAsia="Calibri" w:hAnsi="Times New Roman"/>
          <w:szCs w:val="24"/>
        </w:rPr>
        <w:t>по переобучению и повышению квалификации женщин, находящихся в отпуске по уходу за ребенком, а также женщин, имеющих детей дошкольного возраста, не состоящих</w:t>
      </w:r>
      <w:r w:rsidR="001A423B">
        <w:rPr>
          <w:rFonts w:ascii="Times New Roman" w:eastAsia="Calibri" w:hAnsi="Times New Roman"/>
          <w:szCs w:val="24"/>
        </w:rPr>
        <w:t xml:space="preserve"> </w:t>
      </w:r>
      <w:r w:rsidR="000248FE" w:rsidRPr="009F4198">
        <w:rPr>
          <w:rFonts w:ascii="Times New Roman" w:eastAsia="Calibri" w:hAnsi="Times New Roman"/>
          <w:szCs w:val="24"/>
        </w:rPr>
        <w:t>в трудовых отношениях и обратившихся в органы службы занятости в целях поиска работы.</w:t>
      </w:r>
      <w:r w:rsidR="009F4198" w:rsidRPr="009F4198">
        <w:rPr>
          <w:rFonts w:ascii="Times New Roman" w:eastAsia="Calibri" w:hAnsi="Times New Roman"/>
          <w:szCs w:val="24"/>
        </w:rPr>
        <w:t xml:space="preserve"> </w:t>
      </w:r>
      <w:proofErr w:type="gramStart"/>
      <w:r w:rsidR="000248FE" w:rsidRPr="009F4198">
        <w:rPr>
          <w:rFonts w:ascii="Times New Roman" w:eastAsia="Calibri" w:hAnsi="Times New Roman"/>
          <w:szCs w:val="24"/>
        </w:rPr>
        <w:t>Реализация мероприятия обеспечит возможность для женщин пройти</w:t>
      </w:r>
      <w:r w:rsidR="009F4198" w:rsidRPr="009F4198">
        <w:rPr>
          <w:rFonts w:ascii="Times New Roman" w:eastAsia="Calibri" w:hAnsi="Times New Roman"/>
          <w:szCs w:val="24"/>
        </w:rPr>
        <w:t xml:space="preserve"> </w:t>
      </w:r>
      <w:r w:rsidR="00293EAF">
        <w:rPr>
          <w:rFonts w:ascii="Times New Roman" w:eastAsia="Calibri" w:hAnsi="Times New Roman"/>
          <w:szCs w:val="24"/>
        </w:rPr>
        <w:br/>
      </w:r>
      <w:r w:rsidR="000248FE" w:rsidRPr="009F4198">
        <w:rPr>
          <w:rFonts w:ascii="Times New Roman" w:eastAsia="Calibri" w:hAnsi="Times New Roman"/>
          <w:szCs w:val="24"/>
        </w:rPr>
        <w:t>по направлению органов службы занятости профессиональное обучение</w:t>
      </w:r>
      <w:r w:rsidR="009F4198" w:rsidRPr="009F4198">
        <w:rPr>
          <w:rFonts w:ascii="Times New Roman" w:eastAsia="Calibri" w:hAnsi="Times New Roman"/>
          <w:szCs w:val="24"/>
        </w:rPr>
        <w:t xml:space="preserve"> </w:t>
      </w:r>
      <w:r w:rsidR="00293EAF">
        <w:rPr>
          <w:rFonts w:ascii="Times New Roman" w:eastAsia="Calibri" w:hAnsi="Times New Roman"/>
          <w:szCs w:val="24"/>
        </w:rPr>
        <w:br/>
      </w:r>
      <w:r w:rsidR="000248FE" w:rsidRPr="009F4198">
        <w:rPr>
          <w:rFonts w:ascii="Times New Roman" w:eastAsia="Calibri" w:hAnsi="Times New Roman"/>
          <w:szCs w:val="24"/>
        </w:rPr>
        <w:t>или получить дополнительное профессиональное образование и вернуться</w:t>
      </w:r>
      <w:r w:rsidR="009F4198" w:rsidRPr="009F4198">
        <w:rPr>
          <w:rFonts w:ascii="Times New Roman" w:eastAsia="Calibri" w:hAnsi="Times New Roman"/>
          <w:szCs w:val="24"/>
        </w:rPr>
        <w:t xml:space="preserve"> </w:t>
      </w:r>
      <w:r w:rsidR="00293EAF">
        <w:rPr>
          <w:rFonts w:ascii="Times New Roman" w:eastAsia="Calibri" w:hAnsi="Times New Roman"/>
          <w:szCs w:val="24"/>
        </w:rPr>
        <w:br/>
      </w:r>
      <w:r w:rsidR="000248FE" w:rsidRPr="009F4198">
        <w:rPr>
          <w:rFonts w:ascii="Times New Roman" w:eastAsia="Calibri" w:hAnsi="Times New Roman"/>
          <w:szCs w:val="24"/>
        </w:rPr>
        <w:t>к трудовой деятельности на прежнее рабочее место (актуализировав профессиональные знания и навыки), либо после выхода из отпуска по уходу за ребенком в возрасте до трех лет трудоустроиться на новое место работы, наиболее подходящее для совмещения с обязанностями по воспитанию</w:t>
      </w:r>
      <w:proofErr w:type="gramEnd"/>
      <w:r w:rsidR="000248FE" w:rsidRPr="009F4198">
        <w:rPr>
          <w:rFonts w:ascii="Times New Roman" w:eastAsia="Calibri" w:hAnsi="Times New Roman"/>
          <w:szCs w:val="24"/>
        </w:rPr>
        <w:t xml:space="preserve"> ребенка, что будет способствовать повышению конкурентоспособности</w:t>
      </w:r>
      <w:r w:rsidR="003B3766">
        <w:rPr>
          <w:rFonts w:ascii="Times New Roman" w:eastAsia="Calibri" w:hAnsi="Times New Roman"/>
          <w:szCs w:val="24"/>
        </w:rPr>
        <w:t xml:space="preserve"> </w:t>
      </w:r>
      <w:r w:rsidR="000248FE" w:rsidRPr="009F4198">
        <w:rPr>
          <w:rFonts w:ascii="Times New Roman" w:eastAsia="Calibri" w:hAnsi="Times New Roman"/>
          <w:szCs w:val="24"/>
        </w:rPr>
        <w:t>и профессиональной мобильности женщин, находящихся в отпуске по уходу</w:t>
      </w:r>
      <w:r w:rsidR="003B3766">
        <w:rPr>
          <w:rFonts w:ascii="Times New Roman" w:eastAsia="Calibri" w:hAnsi="Times New Roman"/>
          <w:szCs w:val="24"/>
        </w:rPr>
        <w:t xml:space="preserve"> </w:t>
      </w:r>
      <w:r w:rsidR="000248FE" w:rsidRPr="009F4198">
        <w:rPr>
          <w:rFonts w:ascii="Times New Roman" w:eastAsia="Calibri" w:hAnsi="Times New Roman"/>
          <w:szCs w:val="24"/>
        </w:rPr>
        <w:t>за ребенком до достижения им возраста трех лет. Для незанятых женщин, имеющих несовершеннолетних детей дошкольного возраста, не состоящих в трудовых отношениях, обучение также организуется в целях дальнейшего трудоустройства.</w:t>
      </w:r>
    </w:p>
    <w:p w:rsidR="000248FE" w:rsidRPr="009F4198" w:rsidRDefault="000248FE" w:rsidP="000248FE">
      <w:pPr>
        <w:ind w:firstLine="709"/>
        <w:jc w:val="both"/>
        <w:rPr>
          <w:rFonts w:ascii="Times New Roman" w:eastAsia="Calibri" w:hAnsi="Times New Roman"/>
          <w:szCs w:val="24"/>
        </w:rPr>
      </w:pPr>
      <w:r w:rsidRPr="009F4198">
        <w:rPr>
          <w:rFonts w:ascii="Times New Roman" w:eastAsia="Calibri" w:hAnsi="Times New Roman"/>
          <w:szCs w:val="24"/>
        </w:rPr>
        <w:t xml:space="preserve">Реализация мероприятия по организации обучения женщин в период отпуска </w:t>
      </w:r>
      <w:r w:rsidRPr="009F4198">
        <w:rPr>
          <w:rFonts w:ascii="Times New Roman" w:eastAsia="Calibri" w:hAnsi="Times New Roman"/>
          <w:szCs w:val="24"/>
        </w:rPr>
        <w:br/>
        <w:t xml:space="preserve">по уходу за ребенком и женщин, имеющих детей дошкольного возраста, </w:t>
      </w:r>
      <w:r w:rsidRPr="009F4198">
        <w:rPr>
          <w:rFonts w:ascii="Times New Roman" w:eastAsia="Calibri" w:hAnsi="Times New Roman"/>
          <w:szCs w:val="24"/>
        </w:rPr>
        <w:br/>
        <w:t xml:space="preserve">не состоящих в трудовых отношениях и обратившихся в органы службы занятости в целях поиска работы, способствует созданию адаптационных условий для возвращения указанной категории женщин к трудовой деятельности, а также повышению </w:t>
      </w:r>
      <w:r w:rsidR="00B53BEF">
        <w:rPr>
          <w:rFonts w:ascii="Times New Roman" w:eastAsia="Calibri" w:hAnsi="Times New Roman"/>
          <w:szCs w:val="24"/>
        </w:rPr>
        <w:br/>
      </w:r>
      <w:r w:rsidRPr="009F4198">
        <w:rPr>
          <w:rFonts w:ascii="Times New Roman" w:eastAsia="Calibri" w:hAnsi="Times New Roman"/>
          <w:szCs w:val="24"/>
        </w:rPr>
        <w:t>их конкурентоспособности и профессиональной мобильности на рынке труда.</w:t>
      </w:r>
    </w:p>
    <w:p w:rsidR="00B53BEF" w:rsidRDefault="000248FE" w:rsidP="000248FE">
      <w:pPr>
        <w:pStyle w:val="ConsPlusNormal"/>
        <w:ind w:firstLine="540"/>
        <w:jc w:val="both"/>
      </w:pPr>
      <w:r>
        <w:t>С 2019 года Санкт-Петербург является участником нацио</w:t>
      </w:r>
      <w:r w:rsidR="009F4198">
        <w:t>нального проекта «</w:t>
      </w:r>
      <w:r>
        <w:t>Производительно</w:t>
      </w:r>
      <w:r w:rsidR="009F4198">
        <w:t>сть труда и поддержка занятости»</w:t>
      </w:r>
      <w:r>
        <w:t>.</w:t>
      </w:r>
    </w:p>
    <w:p w:rsidR="00B53BEF" w:rsidRPr="00B53BEF" w:rsidRDefault="00B53BEF" w:rsidP="00B53BEF">
      <w:pPr>
        <w:ind w:firstLine="540"/>
        <w:jc w:val="both"/>
        <w:rPr>
          <w:rFonts w:ascii="Times New Roman" w:hAnsi="Times New Roman"/>
        </w:rPr>
      </w:pPr>
      <w:r w:rsidRPr="00B53BEF">
        <w:rPr>
          <w:rFonts w:ascii="Times New Roman" w:hAnsi="Times New Roman"/>
        </w:rPr>
        <w:t xml:space="preserve">В рамках национального проекта «Производительность труда и поддержка занятости» реализуется федеральный проект </w:t>
      </w:r>
      <w:r w:rsidRPr="00B53BEF">
        <w:rPr>
          <w:rFonts w:ascii="Times New Roman" w:hAnsi="Times New Roman"/>
          <w:bCs/>
        </w:rPr>
        <w:t>«Адресная поддержка повышения производительности труда на предприятиях»</w:t>
      </w:r>
      <w:r w:rsidRPr="00B53BEF">
        <w:rPr>
          <w:rFonts w:ascii="Times New Roman" w:hAnsi="Times New Roman"/>
        </w:rPr>
        <w:t>, задачей которого является формирования системы методической и организационной поддержки повышения производительности труда на предприятиях и федеральный проект «Поддержка занятости и повышение эффективности рынка труда для обеспечения роста производительности труда», задачей которого является формирования системы подготовки кадров, направленной на обучение основам повышения производительности труда, в том числе посредством использования цифровых технологий и платформенных решений.</w:t>
      </w:r>
    </w:p>
    <w:p w:rsidR="00B53BEF" w:rsidRDefault="00B53BEF" w:rsidP="00B53BEF">
      <w:pPr>
        <w:ind w:firstLine="540"/>
        <w:jc w:val="both"/>
        <w:rPr>
          <w:rFonts w:ascii="Times New Roman" w:hAnsi="Times New Roman"/>
        </w:rPr>
      </w:pPr>
      <w:r w:rsidRPr="00B53BEF">
        <w:rPr>
          <w:rFonts w:ascii="Times New Roman" w:hAnsi="Times New Roman"/>
        </w:rPr>
        <w:t xml:space="preserve">На решение указанных задач направлены региональные проекты </w:t>
      </w:r>
      <w:r w:rsidRPr="00B53BEF">
        <w:rPr>
          <w:rFonts w:ascii="Times New Roman" w:hAnsi="Times New Roman"/>
          <w:bCs/>
        </w:rPr>
        <w:t>«Адресная поддержка» и «</w:t>
      </w:r>
      <w:r w:rsidRPr="00B53BEF">
        <w:rPr>
          <w:rFonts w:ascii="Times New Roman" w:hAnsi="Times New Roman"/>
        </w:rPr>
        <w:t>Поддержка занятости», которые реализуются в Санкт-Петербурге с 2019 года.</w:t>
      </w:r>
    </w:p>
    <w:p w:rsidR="000248FE" w:rsidRDefault="000248FE" w:rsidP="000248FE">
      <w:pPr>
        <w:pStyle w:val="ConsPlusNormal"/>
        <w:ind w:firstLine="540"/>
        <w:jc w:val="both"/>
      </w:pPr>
      <w:r>
        <w:t>Реализация комплекса мер по повышению производительности труда потребует повышения квалификации персонала, в том числе в сфере бережливого производства, проектного управления, а также по развитию соответствующих управленческих компетенций руководителей предприятий.</w:t>
      </w:r>
    </w:p>
    <w:p w:rsidR="000248FE" w:rsidRDefault="000248FE" w:rsidP="000248FE">
      <w:pPr>
        <w:pStyle w:val="ConsPlusNormal"/>
        <w:ind w:firstLine="540"/>
        <w:jc w:val="both"/>
      </w:pPr>
      <w:proofErr w:type="gramStart"/>
      <w:r>
        <w:t xml:space="preserve">Обучение работников предприятий </w:t>
      </w:r>
      <w:r w:rsidR="00F61039">
        <w:t>–</w:t>
      </w:r>
      <w:r>
        <w:t xml:space="preserve"> участников региональных проектов, направленных на достижение целей и целевых показателей федеральных проектов, входящих в с</w:t>
      </w:r>
      <w:r w:rsidR="00F61039">
        <w:t>труктуру национального проекта «</w:t>
      </w:r>
      <w:r>
        <w:t>Производительность</w:t>
      </w:r>
      <w:r w:rsidR="00F61039">
        <w:t xml:space="preserve"> труда и поддержка занятости»</w:t>
      </w:r>
      <w:r>
        <w:t xml:space="preserve">, требующих дополнительного обучения в целях повышения производительности труда, в том числе находящихся под риском высвобождения, позволит создать условия для достижения целевых показателей в сфере повышения </w:t>
      </w:r>
      <w:r>
        <w:lastRenderedPageBreak/>
        <w:t xml:space="preserve">производительности труда, определенных в </w:t>
      </w:r>
      <w:r w:rsidRPr="00F61039">
        <w:t xml:space="preserve">Указе </w:t>
      </w:r>
      <w:r w:rsidR="00F61039">
        <w:t>от 07.05.2018 № 204</w:t>
      </w:r>
      <w:r>
        <w:t xml:space="preserve">, </w:t>
      </w:r>
      <w:r w:rsidR="006744F3">
        <w:br/>
      </w:r>
      <w:r>
        <w:t>и одновременно</w:t>
      </w:r>
      <w:proofErr w:type="gramEnd"/>
      <w:r>
        <w:t xml:space="preserve"> ограничить рост социальной напряженности в регионе.</w:t>
      </w:r>
    </w:p>
    <w:p w:rsidR="000248FE" w:rsidRDefault="000248FE" w:rsidP="000248FE">
      <w:pPr>
        <w:pStyle w:val="ConsPlusNormal"/>
        <w:ind w:firstLine="540"/>
        <w:jc w:val="both"/>
      </w:pPr>
      <w:r>
        <w:t xml:space="preserve">Для эффективного распределения и использования на предприятиях имеющихся ресурсов, в том числе трудовых, организуется работа по адресной поддержке повышения производительности труда, основанная на внедрении технологий бережливого производства. Оптимизация всех процессов </w:t>
      </w:r>
      <w:r w:rsidR="006744F3">
        <w:br/>
      </w:r>
      <w:r>
        <w:t>на предприятии позволит максимально эффективно и полно задействовать все имеющиеся резервы, в том числе профессиональные, снизить уровень кадрового дефицита.</w:t>
      </w:r>
    </w:p>
    <w:p w:rsidR="00137D73" w:rsidRDefault="00137D73" w:rsidP="00137D73">
      <w:pPr>
        <w:pStyle w:val="ConsPlusNormal"/>
        <w:ind w:firstLine="540"/>
        <w:jc w:val="both"/>
      </w:pPr>
      <w:r>
        <w:t xml:space="preserve">Реализация комплекса мер по повышению производительности труда </w:t>
      </w:r>
      <w:r>
        <w:br/>
        <w:t xml:space="preserve">в Санкт-Петербурге будет сопровождаться мероприятиями, направленными </w:t>
      </w:r>
      <w:r>
        <w:br/>
        <w:t xml:space="preserve">на поддержание текущего уровня занятости в регионе, в том числе за счет мероприятий по повышению эффективности работы системы занятости. </w:t>
      </w:r>
    </w:p>
    <w:p w:rsidR="00137D73" w:rsidRDefault="00137D73" w:rsidP="00137D73">
      <w:pPr>
        <w:pStyle w:val="ConsPlusNormal"/>
        <w:ind w:firstLine="540"/>
        <w:jc w:val="both"/>
      </w:pPr>
      <w:r>
        <w:t xml:space="preserve">С 2020 года Санкт-Петербург приступает к  реализации мероприятий, направленных на повышение эффективности службы занятости в рамках регионального проекта «Поддержка занятости», направленного на достижение целей и целевых показателей соответствующего федерального проекта, входящего в структуру национального проекта «Производительность труда и поддержка занятости». Реализация мероприятий по повышению эффективности службы занятости будет организована в соответствии  Приказом Минтруда России </w:t>
      </w:r>
      <w:r w:rsidR="00E07DFF">
        <w:br/>
      </w:r>
      <w:r>
        <w:t>от 29.04.2019 № 302 «Об утверждении Единых требований</w:t>
      </w:r>
      <w:r w:rsidR="006744F3">
        <w:t xml:space="preserve"> </w:t>
      </w:r>
      <w:r>
        <w:t>к организации деятельности органов службы занятости».</w:t>
      </w:r>
    </w:p>
    <w:p w:rsidR="00137D73" w:rsidRDefault="00137D73" w:rsidP="00137D73">
      <w:pPr>
        <w:pStyle w:val="ConsPlusNormal"/>
        <w:ind w:firstLine="540"/>
        <w:jc w:val="both"/>
      </w:pPr>
      <w:r>
        <w:t xml:space="preserve">Основной целью мероприятий по повышению </w:t>
      </w:r>
      <w:r w:rsidRPr="00A75274">
        <w:t xml:space="preserve">эффективности </w:t>
      </w:r>
      <w:r w:rsidR="000F0392" w:rsidRPr="00A75274">
        <w:t>деятельности С</w:t>
      </w:r>
      <w:r w:rsidRPr="00A75274">
        <w:t xml:space="preserve">лужбы занятости является поэтапное </w:t>
      </w:r>
      <w:r w:rsidR="000D6C91" w:rsidRPr="00A75274">
        <w:t>внедрение</w:t>
      </w:r>
      <w:r w:rsidRPr="00A75274">
        <w:t xml:space="preserve"> к 2024 году новой модели центров занятости</w:t>
      </w:r>
      <w:r>
        <w:t xml:space="preserve"> населения – современных «кадровых центров», оперативно </w:t>
      </w:r>
      <w:r w:rsidR="006744F3">
        <w:br/>
      </w:r>
      <w:r>
        <w:t xml:space="preserve">и </w:t>
      </w:r>
      <w:proofErr w:type="spellStart"/>
      <w:r>
        <w:t>проактивно</w:t>
      </w:r>
      <w:proofErr w:type="spellEnd"/>
      <w:r>
        <w:t xml:space="preserve"> действующих в отношении рисков безработицы и неэффективной занятости, содействующих реализации профессионального потенциала граждан </w:t>
      </w:r>
      <w:r w:rsidR="006744F3">
        <w:br/>
      </w:r>
      <w:r>
        <w:t>и удовлетворению потребности работодателей в кадровых ресурсах.</w:t>
      </w:r>
    </w:p>
    <w:p w:rsidR="00137D73" w:rsidRDefault="00137D73" w:rsidP="00137D73">
      <w:pPr>
        <w:pStyle w:val="ConsPlusNormal"/>
        <w:ind w:firstLine="540"/>
        <w:jc w:val="both"/>
      </w:pPr>
      <w:r>
        <w:t>Для обеспечения достижения указанной цели должны быть решены следующие задачи:</w:t>
      </w:r>
    </w:p>
    <w:p w:rsidR="00137D73" w:rsidRDefault="00137D73" w:rsidP="00137D73">
      <w:pPr>
        <w:pStyle w:val="ConsPlusNormal"/>
        <w:ind w:firstLine="540"/>
        <w:jc w:val="both"/>
      </w:pPr>
      <w:r>
        <w:t>- обеспечение удобства, доступности, многоканальности получения гражданами и работодателями государственных услуг в области содействия занятости населения, в том числе с помощью цифровых сервисов;</w:t>
      </w:r>
    </w:p>
    <w:p w:rsidR="00137D73" w:rsidRDefault="00137D73" w:rsidP="00137D73">
      <w:pPr>
        <w:pStyle w:val="ConsPlusNormal"/>
        <w:ind w:firstLine="540"/>
        <w:jc w:val="both"/>
      </w:pPr>
      <w:r>
        <w:t xml:space="preserve">- формирование нового позитивного образа центров занятости населения </w:t>
      </w:r>
      <w:r w:rsidR="00114098">
        <w:br/>
      </w:r>
      <w:r>
        <w:t>с использованием единого фирменного стиля.</w:t>
      </w:r>
    </w:p>
    <w:p w:rsidR="00137D73" w:rsidRDefault="00137D73" w:rsidP="00137D73">
      <w:pPr>
        <w:pStyle w:val="ConsPlusNormal"/>
        <w:ind w:firstLine="540"/>
        <w:jc w:val="both"/>
      </w:pPr>
      <w:r>
        <w:t xml:space="preserve">По итогам реализации мероприятий по повышению эффективности службы занятости будет обеспечено развитие государственной службы занятости населения </w:t>
      </w:r>
      <w:r w:rsidR="00AA7718">
        <w:br/>
      </w:r>
      <w:r>
        <w:t>как эффективного посредника между работодателями и гражданами, ищущими работу.</w:t>
      </w:r>
    </w:p>
    <w:p w:rsidR="003C2973" w:rsidRPr="00BB005E" w:rsidRDefault="003C2973" w:rsidP="00A41709">
      <w:pPr>
        <w:pStyle w:val="ConsPlusNormal"/>
        <w:widowControl w:val="0"/>
        <w:tabs>
          <w:tab w:val="left" w:pos="709"/>
        </w:tabs>
        <w:ind w:firstLine="709"/>
        <w:jc w:val="center"/>
        <w:outlineLvl w:val="1"/>
        <w:rPr>
          <w:bCs/>
          <w:lang w:eastAsia="en-US"/>
        </w:rPr>
      </w:pPr>
    </w:p>
    <w:p w:rsidR="003C2973" w:rsidRDefault="003C2973" w:rsidP="00F139D5">
      <w:pPr>
        <w:pStyle w:val="ConsPlusNormal"/>
        <w:widowControl w:val="0"/>
        <w:outlineLvl w:val="1"/>
        <w:rPr>
          <w:b/>
        </w:rPr>
      </w:pPr>
    </w:p>
    <w:p w:rsidR="00F671C4" w:rsidRDefault="00F671C4" w:rsidP="00CE5CBA">
      <w:pPr>
        <w:widowControl w:val="0"/>
        <w:overflowPunct/>
        <w:autoSpaceDE/>
        <w:autoSpaceDN/>
        <w:adjustRightInd/>
        <w:rPr>
          <w:rFonts w:ascii="Times New Roman" w:hAnsi="Times New Roman"/>
          <w:b/>
          <w:szCs w:val="24"/>
        </w:rPr>
        <w:sectPr w:rsidR="00F671C4" w:rsidSect="005856C3">
          <w:pgSz w:w="11905" w:h="16838"/>
          <w:pgMar w:top="1304" w:right="1440" w:bottom="1304" w:left="1797" w:header="284" w:footer="0" w:gutter="0"/>
          <w:cols w:space="720"/>
          <w:docGrid w:linePitch="326"/>
        </w:sectPr>
      </w:pPr>
    </w:p>
    <w:p w:rsidR="003C2973" w:rsidRPr="00BB3610" w:rsidRDefault="00A41709" w:rsidP="00B41A1D">
      <w:pPr>
        <w:pStyle w:val="ConsPlusNormal"/>
        <w:widowControl w:val="0"/>
        <w:jc w:val="center"/>
        <w:outlineLvl w:val="1"/>
        <w:rPr>
          <w:rFonts w:eastAsia="Times New Roman"/>
          <w:b/>
        </w:rPr>
      </w:pPr>
      <w:r>
        <w:rPr>
          <w:b/>
        </w:rPr>
        <w:lastRenderedPageBreak/>
        <w:t>8.</w:t>
      </w:r>
      <w:r w:rsidRPr="00BB005E">
        <w:rPr>
          <w:b/>
        </w:rPr>
        <w:t>3</w:t>
      </w:r>
      <w:r w:rsidR="00CB5FEB">
        <w:rPr>
          <w:b/>
        </w:rPr>
        <w:t xml:space="preserve">. </w:t>
      </w:r>
      <w:r w:rsidR="00CB5FEB">
        <w:rPr>
          <w:rFonts w:eastAsia="Times New Roman"/>
          <w:b/>
        </w:rPr>
        <w:t xml:space="preserve">Перечень мероприятий подпрограммы 1 </w:t>
      </w:r>
    </w:p>
    <w:p w:rsidR="00B41A1D" w:rsidRDefault="00B41A1D" w:rsidP="00B41A1D">
      <w:pPr>
        <w:jc w:val="right"/>
        <w:outlineLvl w:val="0"/>
        <w:rPr>
          <w:rFonts w:ascii="Times New Roman" w:eastAsiaTheme="minorHAnsi" w:hAnsi="Times New Roman"/>
          <w:sz w:val="20"/>
          <w:lang w:eastAsia="en-US"/>
        </w:rPr>
      </w:pPr>
    </w:p>
    <w:p w:rsidR="00B41A1D" w:rsidRPr="000129CE" w:rsidRDefault="00A64D2F" w:rsidP="00A64D2F">
      <w:pPr>
        <w:pStyle w:val="a5"/>
        <w:overflowPunct/>
        <w:ind w:left="0"/>
        <w:jc w:val="center"/>
        <w:outlineLvl w:val="0"/>
        <w:rPr>
          <w:rFonts w:ascii="Times New Roman" w:eastAsiaTheme="minorHAnsi" w:hAnsi="Times New Roman"/>
          <w:b/>
          <w:lang w:eastAsia="en-US"/>
        </w:rPr>
      </w:pPr>
      <w:r>
        <w:rPr>
          <w:rFonts w:ascii="Times New Roman" w:eastAsiaTheme="minorHAnsi" w:hAnsi="Times New Roman"/>
          <w:b/>
          <w:lang w:eastAsia="en-US"/>
        </w:rPr>
        <w:t xml:space="preserve">8.3. 1 </w:t>
      </w:r>
      <w:r w:rsidR="00B41A1D" w:rsidRPr="000129CE">
        <w:rPr>
          <w:rFonts w:ascii="Times New Roman" w:eastAsiaTheme="minorHAnsi" w:hAnsi="Times New Roman"/>
          <w:b/>
          <w:lang w:eastAsia="en-US"/>
        </w:rPr>
        <w:t>ПРОЕКТНАЯ ЧАСТЬ</w:t>
      </w:r>
    </w:p>
    <w:p w:rsidR="00B41A1D" w:rsidRPr="008E040F" w:rsidRDefault="005F79AC" w:rsidP="00B41A1D">
      <w:pPr>
        <w:jc w:val="right"/>
        <w:outlineLvl w:val="0"/>
        <w:rPr>
          <w:rFonts w:ascii="Times New Roman" w:eastAsiaTheme="minorHAnsi" w:hAnsi="Times New Roman"/>
          <w:szCs w:val="24"/>
          <w:lang w:eastAsia="en-US"/>
        </w:rPr>
      </w:pPr>
      <w:r w:rsidRPr="008E040F">
        <w:rPr>
          <w:rFonts w:ascii="Times New Roman" w:eastAsiaTheme="minorHAnsi" w:hAnsi="Times New Roman"/>
          <w:szCs w:val="24"/>
          <w:lang w:eastAsia="en-US"/>
        </w:rPr>
        <w:t>Таблица 8</w:t>
      </w: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1722"/>
        <w:gridCol w:w="848"/>
        <w:gridCol w:w="700"/>
        <w:gridCol w:w="558"/>
        <w:gridCol w:w="948"/>
        <w:gridCol w:w="1109"/>
        <w:gridCol w:w="867"/>
        <w:gridCol w:w="1264"/>
        <w:gridCol w:w="706"/>
        <w:gridCol w:w="822"/>
        <w:gridCol w:w="16"/>
        <w:gridCol w:w="561"/>
        <w:gridCol w:w="332"/>
        <w:gridCol w:w="851"/>
        <w:gridCol w:w="1038"/>
        <w:gridCol w:w="851"/>
        <w:gridCol w:w="990"/>
        <w:gridCol w:w="1360"/>
      </w:tblGrid>
      <w:tr w:rsidR="00325D15" w:rsidRPr="00ED2BAE" w:rsidTr="00325D15">
        <w:trPr>
          <w:trHeight w:val="450"/>
          <w:tblHeader/>
        </w:trPr>
        <w:tc>
          <w:tcPr>
            <w:tcW w:w="179" w:type="pct"/>
            <w:vMerge w:val="restart"/>
            <w:shd w:val="clear" w:color="auto" w:fill="auto"/>
            <w:noWrap/>
            <w:vAlign w:val="center"/>
            <w:hideMark/>
          </w:tcPr>
          <w:p w:rsidR="00B41A1D" w:rsidRPr="003E48C3" w:rsidRDefault="00B41A1D" w:rsidP="00B87D69">
            <w:pPr>
              <w:jc w:val="center"/>
              <w:rPr>
                <w:rFonts w:ascii="Times New Roman" w:hAnsi="Times New Roman"/>
                <w:color w:val="000000"/>
                <w:sz w:val="14"/>
                <w:szCs w:val="14"/>
              </w:rPr>
            </w:pPr>
            <w:r w:rsidRPr="003E48C3">
              <w:rPr>
                <w:rFonts w:ascii="Times New Roman" w:hAnsi="Times New Roman"/>
                <w:color w:val="000000"/>
                <w:sz w:val="14"/>
                <w:szCs w:val="14"/>
              </w:rPr>
              <w:t>№</w:t>
            </w:r>
          </w:p>
          <w:p w:rsidR="00B41A1D" w:rsidRPr="003E48C3" w:rsidRDefault="00B41A1D" w:rsidP="00B87D69">
            <w:pPr>
              <w:jc w:val="center"/>
              <w:rPr>
                <w:rFonts w:ascii="Times New Roman" w:hAnsi="Times New Roman"/>
                <w:color w:val="000000"/>
                <w:sz w:val="14"/>
                <w:szCs w:val="14"/>
              </w:rPr>
            </w:pPr>
            <w:r w:rsidRPr="003E48C3">
              <w:rPr>
                <w:rFonts w:ascii="Times New Roman" w:hAnsi="Times New Roman"/>
                <w:color w:val="000000"/>
                <w:sz w:val="14"/>
                <w:szCs w:val="14"/>
              </w:rPr>
              <w:t>п/п</w:t>
            </w:r>
          </w:p>
        </w:tc>
        <w:tc>
          <w:tcPr>
            <w:tcW w:w="534" w:type="pct"/>
            <w:vMerge w:val="restart"/>
            <w:shd w:val="clear" w:color="auto" w:fill="auto"/>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Наименование мероприятия</w:t>
            </w:r>
            <w:r w:rsidRPr="003E48C3">
              <w:rPr>
                <w:rFonts w:ascii="Times New Roman" w:hAnsi="Times New Roman"/>
                <w:bCs/>
                <w:color w:val="000000"/>
                <w:sz w:val="14"/>
                <w:szCs w:val="14"/>
                <w:lang w:val="en-US"/>
              </w:rPr>
              <w:t xml:space="preserve"> / </w:t>
            </w:r>
            <w:r w:rsidRPr="003E48C3">
              <w:rPr>
                <w:rFonts w:ascii="Times New Roman" w:hAnsi="Times New Roman"/>
                <w:bCs/>
                <w:color w:val="000000"/>
                <w:sz w:val="14"/>
                <w:szCs w:val="14"/>
              </w:rPr>
              <w:t xml:space="preserve">объекта </w:t>
            </w:r>
          </w:p>
        </w:tc>
        <w:tc>
          <w:tcPr>
            <w:tcW w:w="263" w:type="pct"/>
            <w:vMerge w:val="restart"/>
            <w:vAlign w:val="center"/>
          </w:tcPr>
          <w:p w:rsidR="00B41A1D" w:rsidRPr="003E48C3" w:rsidRDefault="00B41A1D" w:rsidP="00067D83">
            <w:pPr>
              <w:ind w:left="-88" w:right="-109"/>
              <w:jc w:val="center"/>
              <w:rPr>
                <w:rFonts w:ascii="Times New Roman" w:hAnsi="Times New Roman"/>
                <w:bCs/>
                <w:sz w:val="14"/>
                <w:szCs w:val="14"/>
              </w:rPr>
            </w:pPr>
            <w:r w:rsidRPr="003E48C3">
              <w:rPr>
                <w:rFonts w:ascii="Times New Roman" w:hAnsi="Times New Roman"/>
                <w:bCs/>
                <w:sz w:val="14"/>
                <w:szCs w:val="14"/>
              </w:rPr>
              <w:t>Исполнитель, участник</w:t>
            </w:r>
          </w:p>
        </w:tc>
        <w:tc>
          <w:tcPr>
            <w:tcW w:w="217" w:type="pct"/>
            <w:vMerge w:val="restart"/>
            <w:shd w:val="clear" w:color="auto" w:fill="auto"/>
            <w:vAlign w:val="center"/>
            <w:hideMark/>
          </w:tcPr>
          <w:p w:rsidR="00B41A1D" w:rsidRPr="003E48C3" w:rsidRDefault="00B41A1D" w:rsidP="00067D83">
            <w:pPr>
              <w:ind w:right="-107" w:hanging="104"/>
              <w:jc w:val="center"/>
              <w:rPr>
                <w:rFonts w:ascii="Times New Roman" w:hAnsi="Times New Roman"/>
                <w:bCs/>
                <w:sz w:val="14"/>
                <w:szCs w:val="14"/>
              </w:rPr>
            </w:pPr>
            <w:r w:rsidRPr="003E48C3">
              <w:rPr>
                <w:rFonts w:ascii="Times New Roman" w:hAnsi="Times New Roman"/>
                <w:bCs/>
                <w:sz w:val="14"/>
                <w:szCs w:val="14"/>
              </w:rPr>
              <w:t xml:space="preserve">Мощность объекта </w:t>
            </w:r>
          </w:p>
        </w:tc>
        <w:tc>
          <w:tcPr>
            <w:tcW w:w="173" w:type="pct"/>
            <w:vMerge w:val="restart"/>
            <w:shd w:val="clear" w:color="auto" w:fill="auto"/>
            <w:vAlign w:val="center"/>
            <w:hideMark/>
          </w:tcPr>
          <w:p w:rsidR="00B41A1D" w:rsidRPr="003E48C3" w:rsidRDefault="00B41A1D" w:rsidP="00067D83">
            <w:pPr>
              <w:jc w:val="center"/>
              <w:rPr>
                <w:rFonts w:ascii="Times New Roman" w:hAnsi="Times New Roman"/>
                <w:bCs/>
                <w:sz w:val="14"/>
                <w:szCs w:val="14"/>
              </w:rPr>
            </w:pPr>
            <w:r w:rsidRPr="003E48C3">
              <w:rPr>
                <w:rFonts w:ascii="Times New Roman" w:hAnsi="Times New Roman"/>
                <w:bCs/>
                <w:sz w:val="14"/>
                <w:szCs w:val="14"/>
              </w:rPr>
              <w:t xml:space="preserve">Вид работ </w:t>
            </w:r>
          </w:p>
        </w:tc>
        <w:tc>
          <w:tcPr>
            <w:tcW w:w="294" w:type="pct"/>
            <w:vMerge w:val="restart"/>
            <w:shd w:val="clear" w:color="auto" w:fill="auto"/>
            <w:vAlign w:val="center"/>
            <w:hideMark/>
          </w:tcPr>
          <w:p w:rsidR="00B41A1D" w:rsidRPr="003E48C3" w:rsidRDefault="00B41A1D" w:rsidP="00B87D69">
            <w:pPr>
              <w:jc w:val="center"/>
              <w:rPr>
                <w:rFonts w:ascii="Times New Roman" w:hAnsi="Times New Roman"/>
                <w:bCs/>
                <w:sz w:val="14"/>
                <w:szCs w:val="14"/>
              </w:rPr>
            </w:pPr>
            <w:r w:rsidRPr="003E48C3">
              <w:rPr>
                <w:rFonts w:ascii="Times New Roman" w:hAnsi="Times New Roman"/>
                <w:bCs/>
                <w:sz w:val="14"/>
                <w:szCs w:val="14"/>
              </w:rPr>
              <w:t xml:space="preserve">Общий срок реализации </w:t>
            </w:r>
          </w:p>
        </w:tc>
        <w:tc>
          <w:tcPr>
            <w:tcW w:w="344" w:type="pct"/>
            <w:vMerge w:val="restart"/>
            <w:shd w:val="clear" w:color="auto" w:fill="auto"/>
            <w:vAlign w:val="center"/>
            <w:hideMark/>
          </w:tcPr>
          <w:p w:rsidR="00B41A1D" w:rsidRPr="003E48C3" w:rsidRDefault="00B41A1D" w:rsidP="00325D15">
            <w:pPr>
              <w:ind w:left="-103" w:right="-128"/>
              <w:jc w:val="center"/>
              <w:rPr>
                <w:rFonts w:ascii="Times New Roman" w:hAnsi="Times New Roman"/>
                <w:bCs/>
                <w:sz w:val="14"/>
                <w:szCs w:val="14"/>
              </w:rPr>
            </w:pPr>
            <w:r w:rsidRPr="003E48C3">
              <w:rPr>
                <w:rFonts w:ascii="Times New Roman" w:hAnsi="Times New Roman"/>
                <w:bCs/>
                <w:sz w:val="14"/>
                <w:szCs w:val="14"/>
              </w:rPr>
              <w:t>Предполагаемая сметная стоимость объекта (предельная стоимость объекта)</w:t>
            </w:r>
          </w:p>
        </w:tc>
        <w:tc>
          <w:tcPr>
            <w:tcW w:w="269" w:type="pct"/>
            <w:vMerge w:val="restart"/>
            <w:shd w:val="clear" w:color="auto" w:fill="auto"/>
            <w:vAlign w:val="center"/>
            <w:hideMark/>
          </w:tcPr>
          <w:p w:rsidR="00B41A1D" w:rsidRPr="003E48C3" w:rsidRDefault="00B41A1D" w:rsidP="00B87D69">
            <w:pPr>
              <w:jc w:val="center"/>
              <w:rPr>
                <w:rFonts w:ascii="Times New Roman" w:hAnsi="Times New Roman"/>
                <w:bCs/>
                <w:sz w:val="14"/>
                <w:szCs w:val="14"/>
              </w:rPr>
            </w:pPr>
            <w:r w:rsidRPr="003E48C3">
              <w:rPr>
                <w:rFonts w:ascii="Times New Roman" w:hAnsi="Times New Roman"/>
                <w:bCs/>
                <w:sz w:val="14"/>
                <w:szCs w:val="14"/>
              </w:rPr>
              <w:t xml:space="preserve">Остаток сметной стоимости </w:t>
            </w:r>
            <w:r w:rsidRPr="003E48C3">
              <w:rPr>
                <w:rFonts w:ascii="Times New Roman" w:hAnsi="Times New Roman"/>
                <w:bCs/>
                <w:sz w:val="14"/>
                <w:szCs w:val="14"/>
              </w:rPr>
              <w:br/>
              <w:t>на 1 января очередного финансового года</w:t>
            </w:r>
          </w:p>
        </w:tc>
        <w:tc>
          <w:tcPr>
            <w:tcW w:w="392" w:type="pct"/>
            <w:vMerge w:val="restart"/>
            <w:shd w:val="clear" w:color="auto" w:fill="auto"/>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Источник финансирования</w:t>
            </w:r>
          </w:p>
        </w:tc>
        <w:tc>
          <w:tcPr>
            <w:tcW w:w="1606" w:type="pct"/>
            <w:gridSpan w:val="8"/>
            <w:shd w:val="clear" w:color="auto" w:fill="auto"/>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Срок реализации и объем финансирования по годам, тыс. руб.</w:t>
            </w:r>
          </w:p>
        </w:tc>
        <w:tc>
          <w:tcPr>
            <w:tcW w:w="307" w:type="pct"/>
            <w:shd w:val="clear" w:color="auto" w:fill="auto"/>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ИТОГО</w:t>
            </w:r>
          </w:p>
        </w:tc>
        <w:tc>
          <w:tcPr>
            <w:tcW w:w="422" w:type="pct"/>
            <w:shd w:val="clear" w:color="auto" w:fill="auto"/>
            <w:vAlign w:val="center"/>
            <w:hideMark/>
          </w:tcPr>
          <w:p w:rsidR="00B41A1D" w:rsidRPr="003E48C3" w:rsidRDefault="00B41A1D" w:rsidP="00B87D69">
            <w:pPr>
              <w:jc w:val="center"/>
              <w:rPr>
                <w:rFonts w:ascii="Times New Roman" w:hAnsi="Times New Roman"/>
                <w:bCs/>
                <w:sz w:val="14"/>
                <w:szCs w:val="14"/>
              </w:rPr>
            </w:pPr>
            <w:r w:rsidRPr="003E48C3">
              <w:rPr>
                <w:rFonts w:ascii="Times New Roman" w:hAnsi="Times New Roman"/>
                <w:bCs/>
                <w:sz w:val="14"/>
                <w:szCs w:val="14"/>
              </w:rPr>
              <w:t xml:space="preserve">Наименование целевого показателя, индикатора, </w:t>
            </w:r>
            <w:r w:rsidRPr="003E48C3">
              <w:rPr>
                <w:rFonts w:ascii="Times New Roman" w:hAnsi="Times New Roman"/>
                <w:bCs/>
                <w:sz w:val="14"/>
                <w:szCs w:val="14"/>
              </w:rPr>
              <w:br/>
              <w:t>на достижение которых оказывает влияние реализация мероприятия</w:t>
            </w:r>
          </w:p>
        </w:tc>
      </w:tr>
      <w:tr w:rsidR="00325D15" w:rsidRPr="00ED2BAE" w:rsidTr="00325D15">
        <w:trPr>
          <w:trHeight w:val="608"/>
          <w:tblHeader/>
        </w:trPr>
        <w:tc>
          <w:tcPr>
            <w:tcW w:w="179" w:type="pct"/>
            <w:vMerge/>
            <w:vAlign w:val="center"/>
            <w:hideMark/>
          </w:tcPr>
          <w:p w:rsidR="00B41A1D" w:rsidRPr="003E48C3" w:rsidRDefault="00B41A1D" w:rsidP="00B87D69">
            <w:pPr>
              <w:rPr>
                <w:rFonts w:ascii="Times New Roman" w:hAnsi="Times New Roman"/>
                <w:color w:val="000000"/>
                <w:sz w:val="14"/>
                <w:szCs w:val="14"/>
              </w:rPr>
            </w:pPr>
          </w:p>
        </w:tc>
        <w:tc>
          <w:tcPr>
            <w:tcW w:w="534" w:type="pct"/>
            <w:vMerge/>
            <w:vAlign w:val="center"/>
            <w:hideMark/>
          </w:tcPr>
          <w:p w:rsidR="00B41A1D" w:rsidRPr="003E48C3" w:rsidRDefault="00B41A1D" w:rsidP="00B87D69">
            <w:pPr>
              <w:rPr>
                <w:rFonts w:ascii="Times New Roman" w:hAnsi="Times New Roman"/>
                <w:bCs/>
                <w:color w:val="000000"/>
                <w:sz w:val="14"/>
                <w:szCs w:val="14"/>
              </w:rPr>
            </w:pPr>
          </w:p>
        </w:tc>
        <w:tc>
          <w:tcPr>
            <w:tcW w:w="263" w:type="pct"/>
            <w:vMerge/>
          </w:tcPr>
          <w:p w:rsidR="00B41A1D" w:rsidRPr="003E48C3" w:rsidRDefault="00B41A1D" w:rsidP="00B87D69">
            <w:pPr>
              <w:rPr>
                <w:rFonts w:ascii="Times New Roman" w:hAnsi="Times New Roman"/>
                <w:bCs/>
                <w:color w:val="000000"/>
                <w:sz w:val="14"/>
                <w:szCs w:val="14"/>
              </w:rPr>
            </w:pPr>
          </w:p>
        </w:tc>
        <w:tc>
          <w:tcPr>
            <w:tcW w:w="217" w:type="pct"/>
            <w:vMerge/>
            <w:vAlign w:val="center"/>
            <w:hideMark/>
          </w:tcPr>
          <w:p w:rsidR="00B41A1D" w:rsidRPr="003E48C3" w:rsidRDefault="00B41A1D" w:rsidP="00B87D69">
            <w:pPr>
              <w:rPr>
                <w:rFonts w:ascii="Times New Roman" w:hAnsi="Times New Roman"/>
                <w:bCs/>
                <w:color w:val="FF0000"/>
                <w:sz w:val="14"/>
                <w:szCs w:val="14"/>
              </w:rPr>
            </w:pPr>
          </w:p>
        </w:tc>
        <w:tc>
          <w:tcPr>
            <w:tcW w:w="173" w:type="pct"/>
            <w:vMerge/>
            <w:vAlign w:val="center"/>
            <w:hideMark/>
          </w:tcPr>
          <w:p w:rsidR="00B41A1D" w:rsidRPr="003E48C3" w:rsidRDefault="00B41A1D" w:rsidP="00B87D69">
            <w:pPr>
              <w:rPr>
                <w:rFonts w:ascii="Times New Roman" w:hAnsi="Times New Roman"/>
                <w:bCs/>
                <w:color w:val="FF0000"/>
                <w:sz w:val="14"/>
                <w:szCs w:val="14"/>
              </w:rPr>
            </w:pPr>
          </w:p>
        </w:tc>
        <w:tc>
          <w:tcPr>
            <w:tcW w:w="294" w:type="pct"/>
            <w:vMerge/>
            <w:vAlign w:val="center"/>
            <w:hideMark/>
          </w:tcPr>
          <w:p w:rsidR="00B41A1D" w:rsidRPr="003E48C3" w:rsidRDefault="00B41A1D" w:rsidP="00B87D69">
            <w:pPr>
              <w:rPr>
                <w:rFonts w:ascii="Times New Roman" w:hAnsi="Times New Roman"/>
                <w:bCs/>
                <w:color w:val="FF0000"/>
                <w:sz w:val="14"/>
                <w:szCs w:val="14"/>
              </w:rPr>
            </w:pPr>
          </w:p>
        </w:tc>
        <w:tc>
          <w:tcPr>
            <w:tcW w:w="344" w:type="pct"/>
            <w:vMerge/>
            <w:vAlign w:val="center"/>
            <w:hideMark/>
          </w:tcPr>
          <w:p w:rsidR="00B41A1D" w:rsidRPr="003E48C3" w:rsidRDefault="00B41A1D" w:rsidP="00B87D69">
            <w:pPr>
              <w:rPr>
                <w:rFonts w:ascii="Times New Roman" w:hAnsi="Times New Roman"/>
                <w:bCs/>
                <w:color w:val="FF0000"/>
                <w:sz w:val="14"/>
                <w:szCs w:val="14"/>
              </w:rPr>
            </w:pPr>
          </w:p>
        </w:tc>
        <w:tc>
          <w:tcPr>
            <w:tcW w:w="269" w:type="pct"/>
            <w:vMerge/>
            <w:vAlign w:val="center"/>
            <w:hideMark/>
          </w:tcPr>
          <w:p w:rsidR="00B41A1D" w:rsidRPr="003E48C3" w:rsidRDefault="00B41A1D" w:rsidP="00B87D69">
            <w:pPr>
              <w:rPr>
                <w:rFonts w:ascii="Times New Roman" w:hAnsi="Times New Roman"/>
                <w:bCs/>
                <w:color w:val="FF0000"/>
                <w:sz w:val="14"/>
                <w:szCs w:val="14"/>
              </w:rPr>
            </w:pPr>
          </w:p>
        </w:tc>
        <w:tc>
          <w:tcPr>
            <w:tcW w:w="392" w:type="pct"/>
            <w:vMerge/>
            <w:vAlign w:val="center"/>
            <w:hideMark/>
          </w:tcPr>
          <w:p w:rsidR="00B41A1D" w:rsidRPr="003E48C3" w:rsidRDefault="00B41A1D" w:rsidP="00B87D69">
            <w:pPr>
              <w:rPr>
                <w:rFonts w:ascii="Times New Roman" w:hAnsi="Times New Roman"/>
                <w:bCs/>
                <w:color w:val="000000"/>
                <w:sz w:val="14"/>
                <w:szCs w:val="14"/>
              </w:rPr>
            </w:pPr>
          </w:p>
        </w:tc>
        <w:tc>
          <w:tcPr>
            <w:tcW w:w="219" w:type="pct"/>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2019 г</w:t>
            </w:r>
            <w:r w:rsidR="00225EC1" w:rsidRPr="003E48C3">
              <w:rPr>
                <w:rFonts w:ascii="Times New Roman" w:hAnsi="Times New Roman"/>
                <w:sz w:val="14"/>
                <w:szCs w:val="14"/>
              </w:rPr>
              <w:t>.</w:t>
            </w:r>
          </w:p>
        </w:tc>
        <w:tc>
          <w:tcPr>
            <w:tcW w:w="260" w:type="pct"/>
            <w:gridSpan w:val="2"/>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2020 г</w:t>
            </w:r>
            <w:r w:rsidR="00225EC1" w:rsidRPr="003E48C3">
              <w:rPr>
                <w:rFonts w:ascii="Times New Roman" w:hAnsi="Times New Roman"/>
                <w:sz w:val="14"/>
                <w:szCs w:val="14"/>
              </w:rPr>
              <w:t>.</w:t>
            </w:r>
          </w:p>
        </w:tc>
        <w:tc>
          <w:tcPr>
            <w:tcW w:w="174" w:type="pct"/>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2021 г</w:t>
            </w:r>
            <w:r w:rsidR="00225EC1" w:rsidRPr="003E48C3">
              <w:rPr>
                <w:rFonts w:ascii="Times New Roman" w:hAnsi="Times New Roman"/>
                <w:sz w:val="14"/>
                <w:szCs w:val="14"/>
              </w:rPr>
              <w:t>.</w:t>
            </w:r>
          </w:p>
        </w:tc>
        <w:tc>
          <w:tcPr>
            <w:tcW w:w="367" w:type="pct"/>
            <w:gridSpan w:val="2"/>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2022 г</w:t>
            </w:r>
            <w:r w:rsidR="00225EC1" w:rsidRPr="003E48C3">
              <w:rPr>
                <w:rFonts w:ascii="Times New Roman" w:hAnsi="Times New Roman"/>
                <w:sz w:val="14"/>
                <w:szCs w:val="14"/>
              </w:rPr>
              <w:t>.</w:t>
            </w:r>
          </w:p>
        </w:tc>
        <w:tc>
          <w:tcPr>
            <w:tcW w:w="322" w:type="pct"/>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 xml:space="preserve">2023 </w:t>
            </w:r>
            <w:r w:rsidR="000008F1" w:rsidRPr="003E48C3">
              <w:rPr>
                <w:rFonts w:ascii="Times New Roman" w:hAnsi="Times New Roman"/>
                <w:sz w:val="14"/>
                <w:szCs w:val="14"/>
              </w:rPr>
              <w:t>г.</w:t>
            </w:r>
          </w:p>
        </w:tc>
        <w:tc>
          <w:tcPr>
            <w:tcW w:w="264" w:type="pct"/>
            <w:vAlign w:val="center"/>
          </w:tcPr>
          <w:p w:rsidR="00B41A1D" w:rsidRPr="003E48C3" w:rsidRDefault="00B41A1D" w:rsidP="00B87D69">
            <w:pPr>
              <w:widowControl w:val="0"/>
              <w:jc w:val="center"/>
              <w:rPr>
                <w:rFonts w:ascii="Times New Roman" w:hAnsi="Times New Roman"/>
                <w:sz w:val="14"/>
                <w:szCs w:val="14"/>
              </w:rPr>
            </w:pPr>
            <w:r w:rsidRPr="003E48C3">
              <w:rPr>
                <w:rFonts w:ascii="Times New Roman" w:hAnsi="Times New Roman"/>
                <w:sz w:val="14"/>
                <w:szCs w:val="14"/>
              </w:rPr>
              <w:t>2024 г</w:t>
            </w:r>
            <w:r w:rsidR="000008F1" w:rsidRPr="003E48C3">
              <w:rPr>
                <w:rFonts w:ascii="Times New Roman" w:hAnsi="Times New Roman"/>
                <w:sz w:val="14"/>
                <w:szCs w:val="14"/>
              </w:rPr>
              <w:t>.</w:t>
            </w:r>
          </w:p>
        </w:tc>
        <w:tc>
          <w:tcPr>
            <w:tcW w:w="307" w:type="pct"/>
            <w:vAlign w:val="center"/>
            <w:hideMark/>
          </w:tcPr>
          <w:p w:rsidR="00B41A1D" w:rsidRPr="003E48C3" w:rsidRDefault="00B41A1D" w:rsidP="00B87D69">
            <w:pPr>
              <w:rPr>
                <w:rFonts w:ascii="Times New Roman" w:hAnsi="Times New Roman"/>
                <w:bCs/>
                <w:color w:val="000000"/>
                <w:sz w:val="14"/>
                <w:szCs w:val="14"/>
              </w:rPr>
            </w:pPr>
          </w:p>
        </w:tc>
        <w:tc>
          <w:tcPr>
            <w:tcW w:w="422" w:type="pct"/>
            <w:vAlign w:val="center"/>
            <w:hideMark/>
          </w:tcPr>
          <w:p w:rsidR="00B41A1D" w:rsidRPr="003E48C3" w:rsidRDefault="00B41A1D" w:rsidP="00B87D69">
            <w:pPr>
              <w:rPr>
                <w:rFonts w:ascii="Times New Roman" w:hAnsi="Times New Roman"/>
                <w:bCs/>
                <w:sz w:val="14"/>
                <w:szCs w:val="14"/>
              </w:rPr>
            </w:pPr>
          </w:p>
        </w:tc>
      </w:tr>
      <w:tr w:rsidR="00325D15" w:rsidRPr="00ED2BAE" w:rsidTr="00325D15">
        <w:trPr>
          <w:trHeight w:val="318"/>
        </w:trPr>
        <w:tc>
          <w:tcPr>
            <w:tcW w:w="179" w:type="pct"/>
            <w:shd w:val="clear" w:color="auto" w:fill="auto"/>
            <w:noWrap/>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w:t>
            </w:r>
          </w:p>
        </w:tc>
        <w:tc>
          <w:tcPr>
            <w:tcW w:w="534" w:type="pct"/>
            <w:shd w:val="clear" w:color="auto" w:fill="auto"/>
            <w:vAlign w:val="center"/>
            <w:hideMark/>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2</w:t>
            </w:r>
          </w:p>
        </w:tc>
        <w:tc>
          <w:tcPr>
            <w:tcW w:w="263" w:type="pct"/>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3</w:t>
            </w:r>
          </w:p>
        </w:tc>
        <w:tc>
          <w:tcPr>
            <w:tcW w:w="217"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4</w:t>
            </w:r>
          </w:p>
        </w:tc>
        <w:tc>
          <w:tcPr>
            <w:tcW w:w="173"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5</w:t>
            </w:r>
          </w:p>
        </w:tc>
        <w:tc>
          <w:tcPr>
            <w:tcW w:w="294"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6</w:t>
            </w:r>
          </w:p>
        </w:tc>
        <w:tc>
          <w:tcPr>
            <w:tcW w:w="344"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7</w:t>
            </w:r>
          </w:p>
        </w:tc>
        <w:tc>
          <w:tcPr>
            <w:tcW w:w="269"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8</w:t>
            </w:r>
          </w:p>
        </w:tc>
        <w:tc>
          <w:tcPr>
            <w:tcW w:w="392"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9</w:t>
            </w:r>
          </w:p>
        </w:tc>
        <w:tc>
          <w:tcPr>
            <w:tcW w:w="219"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10</w:t>
            </w:r>
          </w:p>
        </w:tc>
        <w:tc>
          <w:tcPr>
            <w:tcW w:w="260" w:type="pct"/>
            <w:gridSpan w:val="2"/>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11</w:t>
            </w:r>
          </w:p>
        </w:tc>
        <w:tc>
          <w:tcPr>
            <w:tcW w:w="174"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12</w:t>
            </w:r>
          </w:p>
        </w:tc>
        <w:tc>
          <w:tcPr>
            <w:tcW w:w="367" w:type="pct"/>
            <w:gridSpan w:val="2"/>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13</w:t>
            </w:r>
          </w:p>
        </w:tc>
        <w:tc>
          <w:tcPr>
            <w:tcW w:w="322"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14</w:t>
            </w:r>
          </w:p>
        </w:tc>
        <w:tc>
          <w:tcPr>
            <w:tcW w:w="264"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15</w:t>
            </w:r>
          </w:p>
        </w:tc>
        <w:tc>
          <w:tcPr>
            <w:tcW w:w="307" w:type="pct"/>
            <w:shd w:val="clear" w:color="auto" w:fill="auto"/>
            <w:noWrap/>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16</w:t>
            </w:r>
          </w:p>
        </w:tc>
        <w:tc>
          <w:tcPr>
            <w:tcW w:w="422" w:type="pct"/>
            <w:shd w:val="clear" w:color="auto" w:fill="auto"/>
            <w:vAlign w:val="center"/>
          </w:tcPr>
          <w:p w:rsidR="00B41A1D" w:rsidRPr="003E48C3" w:rsidRDefault="00B41A1D" w:rsidP="00B87D69">
            <w:pPr>
              <w:jc w:val="center"/>
              <w:rPr>
                <w:rFonts w:ascii="Times New Roman" w:hAnsi="Times New Roman"/>
                <w:bCs/>
                <w:color w:val="000000"/>
                <w:sz w:val="14"/>
                <w:szCs w:val="14"/>
              </w:rPr>
            </w:pPr>
            <w:r w:rsidRPr="003E48C3">
              <w:rPr>
                <w:rFonts w:ascii="Times New Roman" w:hAnsi="Times New Roman"/>
                <w:bCs/>
                <w:color w:val="000000"/>
                <w:sz w:val="14"/>
                <w:szCs w:val="14"/>
              </w:rPr>
              <w:t>17</w:t>
            </w:r>
          </w:p>
        </w:tc>
      </w:tr>
      <w:tr w:rsidR="00325D15" w:rsidRPr="00ED2BAE" w:rsidTr="00325D15">
        <w:trPr>
          <w:trHeight w:val="339"/>
        </w:trPr>
        <w:tc>
          <w:tcPr>
            <w:tcW w:w="5000" w:type="pct"/>
            <w:gridSpan w:val="19"/>
            <w:vAlign w:val="center"/>
          </w:tcPr>
          <w:p w:rsidR="00B41A1D" w:rsidRPr="00054D7D" w:rsidRDefault="00B41A1D" w:rsidP="00F32134">
            <w:pPr>
              <w:pStyle w:val="a5"/>
              <w:overflowPunct/>
              <w:autoSpaceDE/>
              <w:autoSpaceDN/>
              <w:adjustRightInd/>
              <w:jc w:val="center"/>
              <w:rPr>
                <w:rFonts w:ascii="Times New Roman" w:hAnsi="Times New Roman"/>
                <w:b/>
                <w:bCs/>
                <w:color w:val="000000"/>
                <w:sz w:val="18"/>
                <w:szCs w:val="14"/>
              </w:rPr>
            </w:pPr>
            <w:r>
              <w:rPr>
                <w:rFonts w:ascii="Times New Roman" w:hAnsi="Times New Roman"/>
                <w:b/>
                <w:bCs/>
                <w:color w:val="000000"/>
                <w:sz w:val="18"/>
                <w:szCs w:val="14"/>
              </w:rPr>
              <w:t>РЕГИОНАЛЬНЫЕ ПРОЕКТЫ</w:t>
            </w:r>
          </w:p>
        </w:tc>
      </w:tr>
      <w:tr w:rsidR="00325D15" w:rsidRPr="00ED2BAE" w:rsidTr="00325D15">
        <w:trPr>
          <w:trHeight w:val="339"/>
        </w:trPr>
        <w:tc>
          <w:tcPr>
            <w:tcW w:w="5000" w:type="pct"/>
            <w:gridSpan w:val="19"/>
            <w:vAlign w:val="center"/>
          </w:tcPr>
          <w:p w:rsidR="00B41A1D" w:rsidRPr="000E7847" w:rsidRDefault="00B41A1D" w:rsidP="00F32134">
            <w:pPr>
              <w:pStyle w:val="a5"/>
              <w:numPr>
                <w:ilvl w:val="0"/>
                <w:numId w:val="34"/>
              </w:numPr>
              <w:overflowPunct/>
              <w:autoSpaceDE/>
              <w:autoSpaceDN/>
              <w:adjustRightInd/>
              <w:jc w:val="center"/>
              <w:rPr>
                <w:rFonts w:ascii="Times New Roman" w:hAnsi="Times New Roman"/>
                <w:b/>
                <w:bCs/>
                <w:color w:val="000000"/>
                <w:sz w:val="14"/>
                <w:szCs w:val="14"/>
              </w:rPr>
            </w:pPr>
            <w:r w:rsidRPr="000E7847">
              <w:rPr>
                <w:rFonts w:ascii="Times New Roman" w:hAnsi="Times New Roman"/>
                <w:b/>
                <w:bCs/>
                <w:color w:val="000000"/>
                <w:sz w:val="18"/>
                <w:szCs w:val="14"/>
              </w:rPr>
              <w:t xml:space="preserve">Мероприятия регионального проекта </w:t>
            </w:r>
            <w:r w:rsidRPr="003053A3">
              <w:rPr>
                <w:rFonts w:ascii="Times New Roman" w:hAnsi="Times New Roman"/>
                <w:b/>
                <w:bCs/>
                <w:color w:val="000000"/>
                <w:sz w:val="18"/>
                <w:szCs w:val="14"/>
              </w:rPr>
              <w:t>1</w:t>
            </w:r>
            <w:r w:rsidR="003053A3">
              <w:rPr>
                <w:rFonts w:ascii="Times New Roman" w:hAnsi="Times New Roman"/>
                <w:b/>
                <w:bCs/>
                <w:color w:val="000000"/>
                <w:sz w:val="18"/>
                <w:szCs w:val="14"/>
              </w:rPr>
              <w:t xml:space="preserve"> «Старшее поколение</w:t>
            </w:r>
            <w:r w:rsidRPr="000E7847">
              <w:rPr>
                <w:rFonts w:ascii="Times New Roman" w:hAnsi="Times New Roman"/>
                <w:b/>
                <w:bCs/>
                <w:color w:val="000000"/>
                <w:sz w:val="18"/>
                <w:szCs w:val="14"/>
              </w:rPr>
              <w:t>»</w:t>
            </w:r>
          </w:p>
        </w:tc>
      </w:tr>
      <w:tr w:rsidR="00325D15" w:rsidRPr="00ED2BAE" w:rsidTr="00325D15">
        <w:trPr>
          <w:trHeight w:val="318"/>
        </w:trPr>
        <w:tc>
          <w:tcPr>
            <w:tcW w:w="5000" w:type="pct"/>
            <w:gridSpan w:val="19"/>
            <w:shd w:val="clear" w:color="auto" w:fill="auto"/>
            <w:noWrap/>
            <w:vAlign w:val="center"/>
          </w:tcPr>
          <w:p w:rsidR="00B41A1D" w:rsidRPr="00ED2BAE" w:rsidRDefault="00B41A1D" w:rsidP="00B87D69">
            <w:pPr>
              <w:jc w:val="center"/>
              <w:rPr>
                <w:rFonts w:ascii="Times New Roman" w:hAnsi="Times New Roman"/>
                <w:b/>
                <w:bCs/>
                <w:color w:val="000000"/>
                <w:sz w:val="14"/>
                <w:szCs w:val="14"/>
              </w:rPr>
            </w:pPr>
            <w:r w:rsidRPr="00C11270">
              <w:rPr>
                <w:rFonts w:ascii="Times New Roman" w:hAnsi="Times New Roman"/>
                <w:b/>
                <w:bCs/>
                <w:color w:val="000000"/>
                <w:sz w:val="18"/>
                <w:szCs w:val="14"/>
              </w:rPr>
              <w:t>Текущие расходы</w:t>
            </w:r>
          </w:p>
        </w:tc>
      </w:tr>
      <w:tr w:rsidR="00325D15" w:rsidRPr="003E48C3" w:rsidTr="00F84541">
        <w:trPr>
          <w:trHeight w:val="1485"/>
        </w:trPr>
        <w:tc>
          <w:tcPr>
            <w:tcW w:w="179" w:type="pct"/>
            <w:vMerge w:val="restart"/>
            <w:shd w:val="clear" w:color="auto" w:fill="auto"/>
            <w:noWrap/>
            <w:vAlign w:val="center"/>
          </w:tcPr>
          <w:p w:rsidR="007A579C" w:rsidRPr="003E48C3" w:rsidRDefault="007A579C" w:rsidP="003053A3">
            <w:pPr>
              <w:jc w:val="center"/>
              <w:rPr>
                <w:rFonts w:ascii="Times New Roman" w:hAnsi="Times New Roman"/>
                <w:color w:val="000000"/>
                <w:sz w:val="14"/>
                <w:szCs w:val="14"/>
              </w:rPr>
            </w:pPr>
            <w:r w:rsidRPr="003E48C3">
              <w:rPr>
                <w:rFonts w:ascii="Times New Roman" w:hAnsi="Times New Roman"/>
                <w:color w:val="000000"/>
                <w:sz w:val="14"/>
                <w:szCs w:val="14"/>
              </w:rPr>
              <w:t>1.</w:t>
            </w:r>
            <w:r w:rsidR="00F32134" w:rsidRPr="003E48C3">
              <w:rPr>
                <w:rFonts w:ascii="Times New Roman" w:hAnsi="Times New Roman"/>
                <w:color w:val="000000"/>
                <w:sz w:val="14"/>
                <w:szCs w:val="14"/>
              </w:rPr>
              <w:t>1</w:t>
            </w:r>
          </w:p>
        </w:tc>
        <w:tc>
          <w:tcPr>
            <w:tcW w:w="534" w:type="pct"/>
            <w:vMerge w:val="restart"/>
            <w:shd w:val="clear" w:color="auto" w:fill="auto"/>
          </w:tcPr>
          <w:p w:rsidR="007A579C" w:rsidRPr="003E48C3" w:rsidRDefault="007A579C" w:rsidP="003053A3">
            <w:pPr>
              <w:pStyle w:val="ConsPlusNormal"/>
              <w:widowControl w:val="0"/>
              <w:rPr>
                <w:rFonts w:eastAsiaTheme="minorEastAsia"/>
                <w:spacing w:val="-8"/>
                <w:sz w:val="14"/>
                <w:szCs w:val="14"/>
              </w:rPr>
            </w:pPr>
            <w:r w:rsidRPr="003E48C3">
              <w:rPr>
                <w:rFonts w:eastAsiaTheme="minorEastAsia"/>
                <w:spacing w:val="-8"/>
                <w:sz w:val="14"/>
                <w:szCs w:val="14"/>
              </w:rPr>
              <w:t xml:space="preserve">Реализация мероприятий </w:t>
            </w:r>
            <w:r w:rsidRPr="003E48C3">
              <w:rPr>
                <w:rFonts w:eastAsiaTheme="minorEastAsia"/>
                <w:spacing w:val="-8"/>
                <w:sz w:val="14"/>
                <w:szCs w:val="14"/>
              </w:rPr>
              <w:br/>
              <w:t xml:space="preserve">по организации профессионального обучения и дополнительного профессионального  образования лиц предпенсионного возраста в рамках регионального проекта «Разработка </w:t>
            </w:r>
          </w:p>
          <w:p w:rsidR="007A579C" w:rsidRPr="003E48C3" w:rsidRDefault="007A579C" w:rsidP="003053A3">
            <w:pPr>
              <w:rPr>
                <w:rFonts w:ascii="Times New Roman" w:hAnsi="Times New Roman"/>
                <w:color w:val="000000"/>
                <w:sz w:val="14"/>
                <w:szCs w:val="14"/>
              </w:rPr>
            </w:pPr>
            <w:r w:rsidRPr="003E48C3">
              <w:rPr>
                <w:rFonts w:eastAsiaTheme="minorEastAsia"/>
                <w:spacing w:val="-8"/>
                <w:sz w:val="14"/>
                <w:szCs w:val="14"/>
              </w:rPr>
              <w:t xml:space="preserve">и реализация программы системной поддержки </w:t>
            </w:r>
            <w:r w:rsidRPr="003E48C3">
              <w:rPr>
                <w:rFonts w:eastAsiaTheme="minorEastAsia"/>
                <w:spacing w:val="-8"/>
                <w:sz w:val="14"/>
                <w:szCs w:val="14"/>
              </w:rPr>
              <w:br/>
              <w:t xml:space="preserve">и повышения качества жизни граждан старшего поколения» </w:t>
            </w:r>
          </w:p>
        </w:tc>
        <w:tc>
          <w:tcPr>
            <w:tcW w:w="263" w:type="pct"/>
            <w:vMerge w:val="restart"/>
            <w:vAlign w:val="center"/>
          </w:tcPr>
          <w:p w:rsidR="007A579C" w:rsidRPr="003E48C3" w:rsidRDefault="007A579C" w:rsidP="003053A3">
            <w:pPr>
              <w:jc w:val="center"/>
              <w:rPr>
                <w:rFonts w:ascii="Times New Roman" w:hAnsi="Times New Roman"/>
                <w:color w:val="000000"/>
                <w:sz w:val="14"/>
                <w:szCs w:val="14"/>
              </w:rPr>
            </w:pPr>
            <w:r w:rsidRPr="003E48C3">
              <w:rPr>
                <w:rFonts w:ascii="Times New Roman" w:hAnsi="Times New Roman"/>
                <w:color w:val="000000"/>
                <w:sz w:val="14"/>
                <w:szCs w:val="14"/>
              </w:rPr>
              <w:t>КТЗН</w:t>
            </w:r>
          </w:p>
        </w:tc>
        <w:tc>
          <w:tcPr>
            <w:tcW w:w="1297" w:type="pct"/>
            <w:gridSpan w:val="5"/>
            <w:vMerge w:val="restart"/>
            <w:shd w:val="clear" w:color="auto" w:fill="auto"/>
            <w:vAlign w:val="center"/>
          </w:tcPr>
          <w:p w:rsidR="007A579C" w:rsidRPr="003E48C3" w:rsidRDefault="007A579C" w:rsidP="003053A3">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2" w:type="pct"/>
            <w:shd w:val="clear" w:color="auto" w:fill="auto"/>
            <w:noWrap/>
          </w:tcPr>
          <w:p w:rsidR="007A579C" w:rsidRPr="003E48C3" w:rsidRDefault="007A579C" w:rsidP="00F84541">
            <w:pPr>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7A579C" w:rsidRPr="003E48C3" w:rsidRDefault="007A579C" w:rsidP="00F84541">
            <w:pPr>
              <w:ind w:right="-116" w:hanging="108"/>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tc>
        <w:tc>
          <w:tcPr>
            <w:tcW w:w="219" w:type="pct"/>
            <w:shd w:val="clear" w:color="auto" w:fill="auto"/>
          </w:tcPr>
          <w:p w:rsidR="007A579C" w:rsidRPr="003E48C3" w:rsidRDefault="007A579C" w:rsidP="00F84541">
            <w:pPr>
              <w:jc w:val="right"/>
              <w:rPr>
                <w:rFonts w:ascii="Times New Roman" w:hAnsi="Times New Roman"/>
                <w:color w:val="000000"/>
                <w:sz w:val="14"/>
                <w:szCs w:val="14"/>
              </w:rPr>
            </w:pPr>
            <w:r w:rsidRPr="003E48C3">
              <w:rPr>
                <w:rFonts w:ascii="Times New Roman" w:hAnsi="Times New Roman"/>
                <w:color w:val="000000"/>
                <w:sz w:val="14"/>
                <w:szCs w:val="14"/>
              </w:rPr>
              <w:t>6 115,8</w:t>
            </w:r>
          </w:p>
        </w:tc>
        <w:tc>
          <w:tcPr>
            <w:tcW w:w="255" w:type="pct"/>
            <w:shd w:val="clear" w:color="auto" w:fill="auto"/>
          </w:tcPr>
          <w:p w:rsidR="007A579C" w:rsidRPr="003E48C3" w:rsidRDefault="007A579C" w:rsidP="00F84541">
            <w:pPr>
              <w:jc w:val="right"/>
              <w:rPr>
                <w:rFonts w:ascii="Times New Roman" w:hAnsi="Times New Roman"/>
                <w:color w:val="000000"/>
                <w:sz w:val="14"/>
                <w:szCs w:val="14"/>
              </w:rPr>
            </w:pPr>
            <w:r w:rsidRPr="003E48C3">
              <w:rPr>
                <w:rFonts w:ascii="Times New Roman" w:hAnsi="Times New Roman"/>
                <w:color w:val="000000"/>
                <w:sz w:val="14"/>
                <w:szCs w:val="14"/>
              </w:rPr>
              <w:t>-</w:t>
            </w:r>
          </w:p>
        </w:tc>
        <w:tc>
          <w:tcPr>
            <w:tcW w:w="282" w:type="pct"/>
            <w:gridSpan w:val="3"/>
            <w:shd w:val="clear" w:color="auto" w:fill="auto"/>
            <w:noWrap/>
          </w:tcPr>
          <w:p w:rsidR="007A579C" w:rsidRPr="003E48C3" w:rsidRDefault="007A579C" w:rsidP="00F84541">
            <w:pPr>
              <w:jc w:val="right"/>
              <w:rPr>
                <w:rFonts w:ascii="Times New Roman" w:hAnsi="Times New Roman"/>
                <w:color w:val="000000"/>
                <w:sz w:val="14"/>
                <w:szCs w:val="14"/>
              </w:rPr>
            </w:pPr>
            <w:r w:rsidRPr="003E48C3">
              <w:rPr>
                <w:rFonts w:ascii="Times New Roman" w:hAnsi="Times New Roman"/>
                <w:color w:val="000000"/>
                <w:sz w:val="14"/>
                <w:szCs w:val="14"/>
              </w:rPr>
              <w:t>-</w:t>
            </w:r>
          </w:p>
        </w:tc>
        <w:tc>
          <w:tcPr>
            <w:tcW w:w="264" w:type="pct"/>
            <w:shd w:val="clear" w:color="auto" w:fill="auto"/>
          </w:tcPr>
          <w:p w:rsidR="007A579C" w:rsidRPr="003E48C3" w:rsidRDefault="007A579C" w:rsidP="00F84541">
            <w:pPr>
              <w:jc w:val="right"/>
              <w:rPr>
                <w:rFonts w:ascii="Times New Roman" w:hAnsi="Times New Roman"/>
                <w:color w:val="000000"/>
                <w:sz w:val="14"/>
                <w:szCs w:val="14"/>
              </w:rPr>
            </w:pPr>
            <w:r w:rsidRPr="003E48C3">
              <w:rPr>
                <w:rFonts w:ascii="Times New Roman" w:hAnsi="Times New Roman"/>
                <w:color w:val="000000"/>
                <w:sz w:val="14"/>
                <w:szCs w:val="14"/>
              </w:rPr>
              <w:t>-</w:t>
            </w:r>
          </w:p>
        </w:tc>
        <w:tc>
          <w:tcPr>
            <w:tcW w:w="322" w:type="pct"/>
            <w:shd w:val="clear" w:color="auto" w:fill="auto"/>
            <w:noWrap/>
          </w:tcPr>
          <w:p w:rsidR="007A579C" w:rsidRPr="003E48C3" w:rsidRDefault="007A579C" w:rsidP="00F84541">
            <w:pPr>
              <w:jc w:val="right"/>
              <w:rPr>
                <w:rFonts w:ascii="Times New Roman" w:hAnsi="Times New Roman"/>
                <w:b/>
                <w:bCs/>
                <w:color w:val="000000"/>
                <w:sz w:val="14"/>
                <w:szCs w:val="14"/>
              </w:rPr>
            </w:pPr>
            <w:r w:rsidRPr="003E48C3">
              <w:rPr>
                <w:rFonts w:ascii="Times New Roman" w:hAnsi="Times New Roman"/>
                <w:b/>
                <w:bCs/>
                <w:color w:val="000000"/>
                <w:sz w:val="14"/>
                <w:szCs w:val="14"/>
              </w:rPr>
              <w:t>-</w:t>
            </w:r>
          </w:p>
        </w:tc>
        <w:tc>
          <w:tcPr>
            <w:tcW w:w="264" w:type="pct"/>
            <w:shd w:val="clear" w:color="auto" w:fill="auto"/>
          </w:tcPr>
          <w:p w:rsidR="007A579C" w:rsidRPr="003E48C3" w:rsidRDefault="007A579C" w:rsidP="00F84541">
            <w:pPr>
              <w:jc w:val="right"/>
              <w:rPr>
                <w:rFonts w:ascii="Times New Roman" w:hAnsi="Times New Roman"/>
                <w:b/>
                <w:bCs/>
                <w:color w:val="000000"/>
                <w:sz w:val="14"/>
                <w:szCs w:val="14"/>
              </w:rPr>
            </w:pPr>
            <w:r w:rsidRPr="003E48C3">
              <w:rPr>
                <w:rFonts w:ascii="Times New Roman" w:hAnsi="Times New Roman"/>
                <w:b/>
                <w:bCs/>
                <w:color w:val="000000"/>
                <w:sz w:val="14"/>
                <w:szCs w:val="14"/>
              </w:rPr>
              <w:t>-</w:t>
            </w:r>
          </w:p>
        </w:tc>
        <w:tc>
          <w:tcPr>
            <w:tcW w:w="307" w:type="pct"/>
            <w:shd w:val="clear" w:color="auto" w:fill="auto"/>
            <w:noWrap/>
          </w:tcPr>
          <w:p w:rsidR="007A579C" w:rsidRPr="003E5F08" w:rsidRDefault="007A579C" w:rsidP="00F84541">
            <w:pPr>
              <w:jc w:val="right"/>
              <w:rPr>
                <w:rFonts w:ascii="Times New Roman" w:hAnsi="Times New Roman"/>
                <w:bCs/>
                <w:color w:val="000000"/>
                <w:sz w:val="14"/>
                <w:szCs w:val="14"/>
              </w:rPr>
            </w:pPr>
            <w:r w:rsidRPr="003E5F08">
              <w:rPr>
                <w:rFonts w:ascii="Times New Roman" w:hAnsi="Times New Roman"/>
                <w:bCs/>
                <w:color w:val="000000"/>
                <w:sz w:val="14"/>
                <w:szCs w:val="14"/>
              </w:rPr>
              <w:t>6 115,8</w:t>
            </w:r>
          </w:p>
        </w:tc>
        <w:tc>
          <w:tcPr>
            <w:tcW w:w="422" w:type="pct"/>
            <w:vMerge w:val="restart"/>
            <w:shd w:val="clear" w:color="auto" w:fill="auto"/>
          </w:tcPr>
          <w:p w:rsidR="007A579C" w:rsidRPr="003E5F08" w:rsidRDefault="00F84541" w:rsidP="00F84541">
            <w:pPr>
              <w:rPr>
                <w:rFonts w:ascii="Times New Roman" w:hAnsi="Times New Roman"/>
                <w:bCs/>
                <w:color w:val="000000"/>
                <w:sz w:val="14"/>
                <w:szCs w:val="14"/>
              </w:rPr>
            </w:pPr>
            <w:r>
              <w:rPr>
                <w:rFonts w:ascii="Times New Roman" w:hAnsi="Times New Roman"/>
                <w:bCs/>
                <w:color w:val="000000"/>
                <w:sz w:val="14"/>
                <w:szCs w:val="14"/>
              </w:rPr>
              <w:t>Целевой показатель 3, и</w:t>
            </w:r>
            <w:r w:rsidR="007A579C" w:rsidRPr="003E5F08">
              <w:rPr>
                <w:rFonts w:ascii="Times New Roman" w:hAnsi="Times New Roman"/>
                <w:bCs/>
                <w:color w:val="000000"/>
                <w:sz w:val="14"/>
                <w:szCs w:val="14"/>
              </w:rPr>
              <w:t>ндикатор 1.9</w:t>
            </w:r>
          </w:p>
        </w:tc>
      </w:tr>
      <w:tr w:rsidR="00325D15" w:rsidRPr="003E48C3" w:rsidTr="00F84541">
        <w:trPr>
          <w:trHeight w:val="329"/>
        </w:trPr>
        <w:tc>
          <w:tcPr>
            <w:tcW w:w="179" w:type="pct"/>
            <w:vMerge/>
            <w:shd w:val="clear" w:color="auto" w:fill="auto"/>
            <w:noWrap/>
            <w:vAlign w:val="center"/>
          </w:tcPr>
          <w:p w:rsidR="007A579C" w:rsidRPr="003E48C3" w:rsidRDefault="007A579C" w:rsidP="003053A3">
            <w:pPr>
              <w:jc w:val="center"/>
              <w:rPr>
                <w:rFonts w:ascii="Times New Roman" w:hAnsi="Times New Roman"/>
                <w:color w:val="000000"/>
                <w:sz w:val="14"/>
                <w:szCs w:val="14"/>
              </w:rPr>
            </w:pPr>
          </w:p>
        </w:tc>
        <w:tc>
          <w:tcPr>
            <w:tcW w:w="534" w:type="pct"/>
            <w:vMerge/>
            <w:shd w:val="clear" w:color="auto" w:fill="auto"/>
          </w:tcPr>
          <w:p w:rsidR="007A579C" w:rsidRPr="003E48C3" w:rsidRDefault="007A579C" w:rsidP="003053A3">
            <w:pPr>
              <w:pStyle w:val="ConsPlusNormal"/>
              <w:widowControl w:val="0"/>
              <w:rPr>
                <w:rFonts w:eastAsiaTheme="minorEastAsia"/>
                <w:spacing w:val="-8"/>
                <w:sz w:val="14"/>
                <w:szCs w:val="14"/>
              </w:rPr>
            </w:pPr>
          </w:p>
        </w:tc>
        <w:tc>
          <w:tcPr>
            <w:tcW w:w="263" w:type="pct"/>
            <w:vMerge/>
            <w:vAlign w:val="center"/>
          </w:tcPr>
          <w:p w:rsidR="007A579C" w:rsidRPr="003E48C3" w:rsidRDefault="007A579C" w:rsidP="003053A3">
            <w:pPr>
              <w:jc w:val="center"/>
              <w:rPr>
                <w:rFonts w:ascii="Times New Roman" w:hAnsi="Times New Roman"/>
                <w:color w:val="000000"/>
                <w:sz w:val="14"/>
                <w:szCs w:val="14"/>
              </w:rPr>
            </w:pPr>
          </w:p>
        </w:tc>
        <w:tc>
          <w:tcPr>
            <w:tcW w:w="1297" w:type="pct"/>
            <w:gridSpan w:val="5"/>
            <w:vMerge/>
            <w:shd w:val="clear" w:color="auto" w:fill="auto"/>
            <w:vAlign w:val="center"/>
          </w:tcPr>
          <w:p w:rsidR="007A579C" w:rsidRPr="003E48C3" w:rsidRDefault="007A579C" w:rsidP="003053A3">
            <w:pPr>
              <w:jc w:val="center"/>
              <w:rPr>
                <w:rFonts w:ascii="Times New Roman" w:hAnsi="Times New Roman"/>
                <w:bCs/>
                <w:color w:val="000000"/>
                <w:sz w:val="14"/>
                <w:szCs w:val="14"/>
              </w:rPr>
            </w:pPr>
          </w:p>
        </w:tc>
        <w:tc>
          <w:tcPr>
            <w:tcW w:w="392" w:type="pct"/>
            <w:shd w:val="clear" w:color="auto" w:fill="auto"/>
            <w:noWrap/>
          </w:tcPr>
          <w:p w:rsidR="007A579C" w:rsidRPr="003E48C3" w:rsidRDefault="007A579C" w:rsidP="00F84541">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19" w:type="pct"/>
            <w:shd w:val="clear" w:color="auto" w:fill="auto"/>
          </w:tcPr>
          <w:p w:rsidR="007A579C" w:rsidRPr="003E48C3" w:rsidRDefault="007A579C" w:rsidP="00F84541">
            <w:pPr>
              <w:jc w:val="right"/>
              <w:rPr>
                <w:rFonts w:ascii="Times New Roman" w:hAnsi="Times New Roman"/>
                <w:color w:val="000000"/>
                <w:sz w:val="14"/>
                <w:szCs w:val="14"/>
              </w:rPr>
            </w:pPr>
            <w:r w:rsidRPr="003E48C3">
              <w:rPr>
                <w:rFonts w:ascii="Times New Roman" w:hAnsi="Times New Roman"/>
                <w:color w:val="000000"/>
                <w:sz w:val="14"/>
                <w:szCs w:val="14"/>
              </w:rPr>
              <w:t>6 115,8</w:t>
            </w:r>
          </w:p>
        </w:tc>
        <w:tc>
          <w:tcPr>
            <w:tcW w:w="255" w:type="pct"/>
            <w:shd w:val="clear" w:color="auto" w:fill="auto"/>
          </w:tcPr>
          <w:p w:rsidR="007A579C" w:rsidRPr="003E48C3" w:rsidRDefault="007A579C" w:rsidP="00F84541">
            <w:pPr>
              <w:jc w:val="right"/>
              <w:rPr>
                <w:rFonts w:ascii="Times New Roman" w:hAnsi="Times New Roman"/>
                <w:color w:val="000000"/>
                <w:sz w:val="14"/>
                <w:szCs w:val="14"/>
              </w:rPr>
            </w:pPr>
          </w:p>
        </w:tc>
        <w:tc>
          <w:tcPr>
            <w:tcW w:w="282" w:type="pct"/>
            <w:gridSpan w:val="3"/>
            <w:shd w:val="clear" w:color="auto" w:fill="auto"/>
            <w:noWrap/>
          </w:tcPr>
          <w:p w:rsidR="007A579C" w:rsidRPr="003E48C3" w:rsidRDefault="007A579C" w:rsidP="00F84541">
            <w:pPr>
              <w:jc w:val="right"/>
              <w:rPr>
                <w:rFonts w:ascii="Times New Roman" w:hAnsi="Times New Roman"/>
                <w:color w:val="000000"/>
                <w:sz w:val="14"/>
                <w:szCs w:val="14"/>
              </w:rPr>
            </w:pPr>
          </w:p>
        </w:tc>
        <w:tc>
          <w:tcPr>
            <w:tcW w:w="264" w:type="pct"/>
            <w:shd w:val="clear" w:color="auto" w:fill="auto"/>
          </w:tcPr>
          <w:p w:rsidR="007A579C" w:rsidRPr="003E48C3" w:rsidRDefault="007A579C" w:rsidP="00F84541">
            <w:pPr>
              <w:jc w:val="right"/>
              <w:rPr>
                <w:rFonts w:ascii="Times New Roman" w:hAnsi="Times New Roman"/>
                <w:color w:val="000000"/>
                <w:sz w:val="14"/>
                <w:szCs w:val="14"/>
              </w:rPr>
            </w:pPr>
          </w:p>
        </w:tc>
        <w:tc>
          <w:tcPr>
            <w:tcW w:w="322" w:type="pct"/>
            <w:shd w:val="clear" w:color="auto" w:fill="auto"/>
            <w:noWrap/>
          </w:tcPr>
          <w:p w:rsidR="007A579C" w:rsidRPr="003E48C3" w:rsidRDefault="007A579C" w:rsidP="00F84541">
            <w:pPr>
              <w:jc w:val="right"/>
              <w:rPr>
                <w:rFonts w:ascii="Times New Roman" w:hAnsi="Times New Roman"/>
                <w:b/>
                <w:bCs/>
                <w:color w:val="000000"/>
                <w:sz w:val="14"/>
                <w:szCs w:val="14"/>
              </w:rPr>
            </w:pPr>
          </w:p>
        </w:tc>
        <w:tc>
          <w:tcPr>
            <w:tcW w:w="264" w:type="pct"/>
            <w:shd w:val="clear" w:color="auto" w:fill="auto"/>
          </w:tcPr>
          <w:p w:rsidR="007A579C" w:rsidRPr="003E48C3" w:rsidRDefault="007A579C" w:rsidP="00F84541">
            <w:pPr>
              <w:jc w:val="right"/>
              <w:rPr>
                <w:rFonts w:ascii="Times New Roman" w:hAnsi="Times New Roman"/>
                <w:b/>
                <w:bCs/>
                <w:color w:val="000000"/>
                <w:sz w:val="14"/>
                <w:szCs w:val="14"/>
              </w:rPr>
            </w:pPr>
          </w:p>
        </w:tc>
        <w:tc>
          <w:tcPr>
            <w:tcW w:w="307" w:type="pct"/>
            <w:shd w:val="clear" w:color="auto" w:fill="auto"/>
            <w:noWrap/>
          </w:tcPr>
          <w:p w:rsidR="007A579C" w:rsidRPr="003E48C3" w:rsidRDefault="007A579C" w:rsidP="00F84541">
            <w:pPr>
              <w:jc w:val="right"/>
              <w:rPr>
                <w:rFonts w:ascii="Times New Roman" w:hAnsi="Times New Roman"/>
                <w:bCs/>
                <w:color w:val="000000"/>
                <w:sz w:val="14"/>
                <w:szCs w:val="14"/>
              </w:rPr>
            </w:pPr>
            <w:r w:rsidRPr="003E48C3">
              <w:rPr>
                <w:rFonts w:ascii="Times New Roman" w:hAnsi="Times New Roman"/>
                <w:bCs/>
                <w:color w:val="000000"/>
                <w:sz w:val="14"/>
                <w:szCs w:val="14"/>
              </w:rPr>
              <w:t>6 115,8</w:t>
            </w:r>
          </w:p>
        </w:tc>
        <w:tc>
          <w:tcPr>
            <w:tcW w:w="422" w:type="pct"/>
            <w:vMerge/>
            <w:shd w:val="clear" w:color="auto" w:fill="auto"/>
          </w:tcPr>
          <w:p w:rsidR="007A579C" w:rsidRPr="003E48C3" w:rsidRDefault="007A579C" w:rsidP="00F84541">
            <w:pPr>
              <w:rPr>
                <w:rFonts w:ascii="Times New Roman" w:hAnsi="Times New Roman"/>
                <w:b/>
                <w:bCs/>
                <w:color w:val="000000"/>
                <w:sz w:val="14"/>
                <w:szCs w:val="14"/>
              </w:rPr>
            </w:pPr>
          </w:p>
        </w:tc>
      </w:tr>
      <w:tr w:rsidR="00325D15" w:rsidRPr="003E48C3" w:rsidTr="00F84541">
        <w:trPr>
          <w:trHeight w:val="329"/>
        </w:trPr>
        <w:tc>
          <w:tcPr>
            <w:tcW w:w="179" w:type="pct"/>
            <w:vMerge w:val="restart"/>
            <w:shd w:val="clear" w:color="auto" w:fill="auto"/>
            <w:noWrap/>
            <w:vAlign w:val="center"/>
          </w:tcPr>
          <w:p w:rsidR="00067D83" w:rsidRPr="003E48C3" w:rsidRDefault="00067D83" w:rsidP="00F139D5">
            <w:pPr>
              <w:jc w:val="center"/>
              <w:rPr>
                <w:rFonts w:ascii="Times New Roman" w:hAnsi="Times New Roman"/>
                <w:color w:val="000000"/>
                <w:sz w:val="14"/>
                <w:szCs w:val="14"/>
              </w:rPr>
            </w:pPr>
            <w:r w:rsidRPr="003E48C3">
              <w:rPr>
                <w:rFonts w:ascii="Times New Roman" w:hAnsi="Times New Roman"/>
                <w:color w:val="000000"/>
                <w:sz w:val="14"/>
                <w:szCs w:val="14"/>
              </w:rPr>
              <w:t>1.</w:t>
            </w:r>
            <w:r>
              <w:rPr>
                <w:rFonts w:ascii="Times New Roman" w:hAnsi="Times New Roman"/>
                <w:color w:val="000000"/>
                <w:sz w:val="14"/>
                <w:szCs w:val="14"/>
              </w:rPr>
              <w:t>2</w:t>
            </w:r>
          </w:p>
        </w:tc>
        <w:tc>
          <w:tcPr>
            <w:tcW w:w="534" w:type="pct"/>
            <w:vMerge w:val="restart"/>
            <w:shd w:val="clear" w:color="auto" w:fill="auto"/>
            <w:vAlign w:val="center"/>
          </w:tcPr>
          <w:p w:rsidR="00067D83" w:rsidRPr="003E48C3" w:rsidRDefault="00067D83" w:rsidP="00E64039">
            <w:pPr>
              <w:pStyle w:val="ConsPlusNormal"/>
              <w:widowControl w:val="0"/>
              <w:rPr>
                <w:rFonts w:eastAsiaTheme="minorEastAsia"/>
                <w:spacing w:val="-8"/>
                <w:sz w:val="14"/>
                <w:szCs w:val="14"/>
              </w:rPr>
            </w:pPr>
            <w:r w:rsidRPr="003E48C3">
              <w:rPr>
                <w:rFonts w:eastAsiaTheme="minorEastAsia"/>
                <w:spacing w:val="-8"/>
                <w:sz w:val="14"/>
                <w:szCs w:val="14"/>
              </w:rPr>
              <w:t xml:space="preserve">Организация профессионального обучения  </w:t>
            </w:r>
          </w:p>
          <w:p w:rsidR="00067D83" w:rsidRPr="003E48C3" w:rsidRDefault="00067D83" w:rsidP="00E64039">
            <w:pPr>
              <w:pStyle w:val="ConsPlusNormal"/>
              <w:widowControl w:val="0"/>
              <w:rPr>
                <w:rFonts w:eastAsiaTheme="minorEastAsia"/>
                <w:spacing w:val="-8"/>
                <w:sz w:val="14"/>
                <w:szCs w:val="14"/>
              </w:rPr>
            </w:pPr>
            <w:r w:rsidRPr="003E48C3">
              <w:rPr>
                <w:rFonts w:eastAsiaTheme="minorEastAsia"/>
                <w:spacing w:val="-8"/>
                <w:sz w:val="14"/>
                <w:szCs w:val="14"/>
              </w:rPr>
              <w:t xml:space="preserve">и дополнительного профессионального образования лиц </w:t>
            </w:r>
          </w:p>
          <w:p w:rsidR="00067D83" w:rsidRPr="003E48C3" w:rsidRDefault="00067D83" w:rsidP="00E64039">
            <w:pPr>
              <w:pStyle w:val="ConsPlusNormal"/>
              <w:widowControl w:val="0"/>
              <w:rPr>
                <w:rFonts w:eastAsiaTheme="minorEastAsia"/>
                <w:spacing w:val="-8"/>
                <w:sz w:val="14"/>
                <w:szCs w:val="14"/>
              </w:rPr>
            </w:pPr>
            <w:r w:rsidRPr="003E48C3">
              <w:rPr>
                <w:rFonts w:eastAsiaTheme="minorEastAsia"/>
                <w:spacing w:val="-8"/>
                <w:sz w:val="14"/>
                <w:szCs w:val="14"/>
              </w:rPr>
              <w:t xml:space="preserve">в возрасте 50-ти лет </w:t>
            </w:r>
          </w:p>
          <w:p w:rsidR="00067D83" w:rsidRPr="003E48C3" w:rsidRDefault="00067D83" w:rsidP="00E64039">
            <w:pPr>
              <w:pStyle w:val="ConsPlusNormal"/>
              <w:widowControl w:val="0"/>
              <w:rPr>
                <w:rFonts w:eastAsiaTheme="minorEastAsia"/>
                <w:spacing w:val="-8"/>
                <w:sz w:val="14"/>
                <w:szCs w:val="14"/>
              </w:rPr>
            </w:pPr>
            <w:r w:rsidRPr="003E48C3">
              <w:rPr>
                <w:rFonts w:eastAsiaTheme="minorEastAsia"/>
                <w:spacing w:val="-8"/>
                <w:sz w:val="14"/>
                <w:szCs w:val="14"/>
              </w:rPr>
              <w:t>и старше, а также лиц предпенсионного возраста</w:t>
            </w:r>
          </w:p>
        </w:tc>
        <w:tc>
          <w:tcPr>
            <w:tcW w:w="263" w:type="pct"/>
            <w:vMerge w:val="restart"/>
            <w:vAlign w:val="center"/>
          </w:tcPr>
          <w:p w:rsidR="00067D83" w:rsidRPr="003E48C3" w:rsidRDefault="00067D83" w:rsidP="00F139D5">
            <w:pPr>
              <w:jc w:val="center"/>
              <w:rPr>
                <w:rFonts w:ascii="Times New Roman" w:hAnsi="Times New Roman"/>
                <w:color w:val="000000"/>
                <w:sz w:val="14"/>
                <w:szCs w:val="14"/>
              </w:rPr>
            </w:pPr>
            <w:r w:rsidRPr="003E48C3">
              <w:rPr>
                <w:rFonts w:ascii="Times New Roman" w:hAnsi="Times New Roman"/>
                <w:color w:val="000000"/>
                <w:sz w:val="14"/>
                <w:szCs w:val="14"/>
              </w:rPr>
              <w:t>КТЗН</w:t>
            </w:r>
          </w:p>
        </w:tc>
        <w:tc>
          <w:tcPr>
            <w:tcW w:w="1297" w:type="pct"/>
            <w:gridSpan w:val="5"/>
            <w:vMerge w:val="restart"/>
            <w:shd w:val="clear" w:color="auto" w:fill="auto"/>
            <w:vAlign w:val="center"/>
          </w:tcPr>
          <w:p w:rsidR="00067D83" w:rsidRPr="003E48C3" w:rsidRDefault="00067D83" w:rsidP="00F139D5">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2" w:type="pct"/>
            <w:shd w:val="clear" w:color="auto" w:fill="auto"/>
            <w:noWrap/>
          </w:tcPr>
          <w:p w:rsidR="00067D83" w:rsidRPr="003E48C3" w:rsidRDefault="00067D83" w:rsidP="00F84541">
            <w:pPr>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067D83" w:rsidRPr="003E48C3" w:rsidRDefault="00067D83" w:rsidP="00F84541">
            <w:pPr>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tc>
        <w:tc>
          <w:tcPr>
            <w:tcW w:w="219" w:type="pct"/>
            <w:shd w:val="clear" w:color="auto" w:fill="auto"/>
          </w:tcPr>
          <w:p w:rsidR="00067D83" w:rsidRPr="003E48C3" w:rsidRDefault="00067D83" w:rsidP="00F84541">
            <w:pPr>
              <w:jc w:val="right"/>
              <w:rPr>
                <w:rFonts w:ascii="Times New Roman" w:hAnsi="Times New Roman"/>
                <w:color w:val="000000"/>
                <w:sz w:val="14"/>
                <w:szCs w:val="14"/>
              </w:rPr>
            </w:pPr>
            <w:r w:rsidRPr="003E48C3">
              <w:rPr>
                <w:rFonts w:ascii="Times New Roman" w:hAnsi="Times New Roman"/>
                <w:color w:val="000000"/>
                <w:sz w:val="14"/>
                <w:szCs w:val="14"/>
              </w:rPr>
              <w:t>-</w:t>
            </w:r>
          </w:p>
        </w:tc>
        <w:tc>
          <w:tcPr>
            <w:tcW w:w="255" w:type="pct"/>
            <w:shd w:val="clear" w:color="auto" w:fill="auto"/>
          </w:tcPr>
          <w:p w:rsidR="00067D83" w:rsidRPr="003E48C3" w:rsidRDefault="00067D83" w:rsidP="00F84541">
            <w:pPr>
              <w:jc w:val="right"/>
              <w:rPr>
                <w:rFonts w:ascii="Times New Roman" w:hAnsi="Times New Roman"/>
                <w:color w:val="000000"/>
                <w:sz w:val="14"/>
                <w:szCs w:val="14"/>
              </w:rPr>
            </w:pPr>
            <w:r w:rsidRPr="003E48C3">
              <w:rPr>
                <w:rFonts w:ascii="Times New Roman" w:hAnsi="Times New Roman"/>
                <w:color w:val="000000"/>
                <w:sz w:val="14"/>
                <w:szCs w:val="14"/>
              </w:rPr>
              <w:t>85 628,2</w:t>
            </w:r>
          </w:p>
        </w:tc>
        <w:tc>
          <w:tcPr>
            <w:tcW w:w="282" w:type="pct"/>
            <w:gridSpan w:val="3"/>
            <w:shd w:val="clear" w:color="auto" w:fill="auto"/>
            <w:noWrap/>
          </w:tcPr>
          <w:p w:rsidR="00067D83" w:rsidRPr="003E5F08" w:rsidRDefault="00067D83" w:rsidP="00F84541">
            <w:pPr>
              <w:jc w:val="right"/>
              <w:rPr>
                <w:rFonts w:ascii="Times New Roman" w:hAnsi="Times New Roman"/>
                <w:color w:val="000000"/>
                <w:sz w:val="14"/>
                <w:szCs w:val="14"/>
              </w:rPr>
            </w:pPr>
            <w:r w:rsidRPr="003E5F08">
              <w:rPr>
                <w:rFonts w:ascii="Times New Roman" w:hAnsi="Times New Roman"/>
                <w:color w:val="000000"/>
                <w:sz w:val="14"/>
                <w:szCs w:val="14"/>
              </w:rPr>
              <w:t>85 628,2</w:t>
            </w:r>
          </w:p>
        </w:tc>
        <w:tc>
          <w:tcPr>
            <w:tcW w:w="264" w:type="pct"/>
            <w:shd w:val="clear" w:color="auto" w:fill="auto"/>
          </w:tcPr>
          <w:p w:rsidR="00067D83" w:rsidRPr="003E5F08" w:rsidRDefault="00067D83" w:rsidP="00F84541">
            <w:pPr>
              <w:jc w:val="right"/>
              <w:rPr>
                <w:rFonts w:ascii="Times New Roman" w:hAnsi="Times New Roman"/>
                <w:color w:val="000000"/>
                <w:sz w:val="14"/>
                <w:szCs w:val="14"/>
              </w:rPr>
            </w:pPr>
            <w:r w:rsidRPr="003E5F08">
              <w:rPr>
                <w:rFonts w:ascii="Times New Roman" w:hAnsi="Times New Roman"/>
                <w:color w:val="000000"/>
                <w:sz w:val="14"/>
                <w:szCs w:val="14"/>
              </w:rPr>
              <w:t>85 628,2</w:t>
            </w:r>
          </w:p>
        </w:tc>
        <w:tc>
          <w:tcPr>
            <w:tcW w:w="322" w:type="pct"/>
            <w:shd w:val="clear" w:color="auto" w:fill="auto"/>
            <w:noWrap/>
          </w:tcPr>
          <w:p w:rsidR="00067D83" w:rsidRPr="00325D15" w:rsidRDefault="00067D83" w:rsidP="00F84541">
            <w:pPr>
              <w:jc w:val="right"/>
              <w:rPr>
                <w:rFonts w:ascii="Times New Roman" w:hAnsi="Times New Roman"/>
                <w:color w:val="000000"/>
                <w:sz w:val="14"/>
                <w:szCs w:val="14"/>
              </w:rPr>
            </w:pPr>
            <w:r w:rsidRPr="00296676">
              <w:rPr>
                <w:rFonts w:ascii="Times New Roman" w:hAnsi="Times New Roman"/>
                <w:color w:val="000000"/>
                <w:sz w:val="14"/>
                <w:szCs w:val="14"/>
              </w:rPr>
              <w:t>85 628,2</w:t>
            </w:r>
          </w:p>
        </w:tc>
        <w:tc>
          <w:tcPr>
            <w:tcW w:w="264" w:type="pct"/>
            <w:shd w:val="clear" w:color="auto" w:fill="auto"/>
          </w:tcPr>
          <w:p w:rsidR="00067D83" w:rsidRPr="00325D15" w:rsidRDefault="00067D83" w:rsidP="00F84541">
            <w:pPr>
              <w:jc w:val="right"/>
              <w:rPr>
                <w:rFonts w:ascii="Times New Roman" w:hAnsi="Times New Roman"/>
                <w:color w:val="000000"/>
                <w:sz w:val="14"/>
                <w:szCs w:val="14"/>
              </w:rPr>
            </w:pPr>
            <w:r w:rsidRPr="00296676">
              <w:rPr>
                <w:rFonts w:ascii="Times New Roman" w:hAnsi="Times New Roman"/>
                <w:color w:val="000000"/>
                <w:sz w:val="14"/>
                <w:szCs w:val="14"/>
              </w:rPr>
              <w:t>85 628,2</w:t>
            </w:r>
          </w:p>
        </w:tc>
        <w:tc>
          <w:tcPr>
            <w:tcW w:w="307" w:type="pct"/>
            <w:shd w:val="clear" w:color="auto" w:fill="auto"/>
            <w:noWrap/>
          </w:tcPr>
          <w:p w:rsidR="00067D83" w:rsidRPr="00325D15" w:rsidRDefault="00325D15" w:rsidP="00F84541">
            <w:pPr>
              <w:jc w:val="right"/>
              <w:rPr>
                <w:rFonts w:ascii="Times New Roman" w:hAnsi="Times New Roman"/>
                <w:bCs/>
                <w:color w:val="000000"/>
                <w:sz w:val="14"/>
                <w:szCs w:val="14"/>
              </w:rPr>
            </w:pPr>
            <w:r w:rsidRPr="00325D15">
              <w:rPr>
                <w:rFonts w:ascii="Times New Roman" w:hAnsi="Times New Roman"/>
                <w:bCs/>
                <w:color w:val="000000"/>
                <w:sz w:val="14"/>
                <w:szCs w:val="14"/>
              </w:rPr>
              <w:t>428 141,0</w:t>
            </w:r>
          </w:p>
        </w:tc>
        <w:tc>
          <w:tcPr>
            <w:tcW w:w="422" w:type="pct"/>
            <w:vMerge w:val="restart"/>
            <w:shd w:val="clear" w:color="auto" w:fill="auto"/>
          </w:tcPr>
          <w:p w:rsidR="00067D83" w:rsidRPr="003E48C3" w:rsidRDefault="00F84541" w:rsidP="00F84541">
            <w:pPr>
              <w:rPr>
                <w:rFonts w:ascii="Times New Roman" w:hAnsi="Times New Roman"/>
                <w:b/>
                <w:bCs/>
                <w:color w:val="000000"/>
                <w:sz w:val="14"/>
                <w:szCs w:val="14"/>
              </w:rPr>
            </w:pPr>
            <w:r>
              <w:rPr>
                <w:rFonts w:ascii="Times New Roman" w:hAnsi="Times New Roman"/>
                <w:bCs/>
                <w:color w:val="000000"/>
                <w:sz w:val="14"/>
                <w:szCs w:val="14"/>
              </w:rPr>
              <w:t>Целевой показатель 3, и</w:t>
            </w:r>
            <w:r w:rsidR="00067D83" w:rsidRPr="003E5F08">
              <w:rPr>
                <w:rFonts w:ascii="Times New Roman" w:hAnsi="Times New Roman"/>
                <w:bCs/>
                <w:color w:val="000000"/>
                <w:sz w:val="14"/>
                <w:szCs w:val="14"/>
              </w:rPr>
              <w:t xml:space="preserve">ндикатор </w:t>
            </w:r>
            <w:r w:rsidR="00067D83">
              <w:rPr>
                <w:rFonts w:ascii="Times New Roman" w:hAnsi="Times New Roman"/>
                <w:bCs/>
                <w:color w:val="000000"/>
                <w:sz w:val="14"/>
                <w:szCs w:val="14"/>
              </w:rPr>
              <w:t>1.12</w:t>
            </w:r>
          </w:p>
        </w:tc>
      </w:tr>
      <w:tr w:rsidR="00325D15" w:rsidRPr="003E48C3" w:rsidTr="00F84541">
        <w:trPr>
          <w:trHeight w:val="329"/>
        </w:trPr>
        <w:tc>
          <w:tcPr>
            <w:tcW w:w="179" w:type="pct"/>
            <w:vMerge/>
            <w:shd w:val="clear" w:color="auto" w:fill="auto"/>
            <w:noWrap/>
            <w:vAlign w:val="center"/>
          </w:tcPr>
          <w:p w:rsidR="00F139D5" w:rsidRPr="003E48C3" w:rsidRDefault="00F139D5" w:rsidP="00F139D5">
            <w:pPr>
              <w:jc w:val="center"/>
              <w:rPr>
                <w:rFonts w:ascii="Times New Roman" w:hAnsi="Times New Roman"/>
                <w:color w:val="000000"/>
                <w:sz w:val="14"/>
                <w:szCs w:val="14"/>
              </w:rPr>
            </w:pPr>
          </w:p>
        </w:tc>
        <w:tc>
          <w:tcPr>
            <w:tcW w:w="534" w:type="pct"/>
            <w:vMerge/>
            <w:shd w:val="clear" w:color="auto" w:fill="auto"/>
            <w:vAlign w:val="center"/>
          </w:tcPr>
          <w:p w:rsidR="00F139D5" w:rsidRPr="003E48C3" w:rsidRDefault="00F139D5" w:rsidP="00F139D5">
            <w:pPr>
              <w:rPr>
                <w:rFonts w:ascii="Times New Roman" w:hAnsi="Times New Roman"/>
                <w:color w:val="000000"/>
                <w:sz w:val="14"/>
                <w:szCs w:val="14"/>
              </w:rPr>
            </w:pPr>
          </w:p>
        </w:tc>
        <w:tc>
          <w:tcPr>
            <w:tcW w:w="263" w:type="pct"/>
            <w:vMerge/>
            <w:vAlign w:val="center"/>
          </w:tcPr>
          <w:p w:rsidR="00F139D5" w:rsidRPr="003E48C3" w:rsidRDefault="00F139D5" w:rsidP="00F139D5">
            <w:pPr>
              <w:jc w:val="center"/>
              <w:rPr>
                <w:rFonts w:ascii="Times New Roman" w:hAnsi="Times New Roman"/>
                <w:color w:val="000000"/>
                <w:sz w:val="14"/>
                <w:szCs w:val="14"/>
              </w:rPr>
            </w:pPr>
          </w:p>
        </w:tc>
        <w:tc>
          <w:tcPr>
            <w:tcW w:w="1297" w:type="pct"/>
            <w:gridSpan w:val="5"/>
            <w:vMerge/>
            <w:shd w:val="clear" w:color="auto" w:fill="auto"/>
            <w:vAlign w:val="center"/>
          </w:tcPr>
          <w:p w:rsidR="00F139D5" w:rsidRPr="003E48C3" w:rsidRDefault="00F139D5" w:rsidP="00F139D5">
            <w:pPr>
              <w:jc w:val="center"/>
              <w:rPr>
                <w:rFonts w:ascii="Times New Roman" w:hAnsi="Times New Roman"/>
                <w:bCs/>
                <w:color w:val="000000"/>
                <w:sz w:val="14"/>
                <w:szCs w:val="14"/>
              </w:rPr>
            </w:pPr>
          </w:p>
        </w:tc>
        <w:tc>
          <w:tcPr>
            <w:tcW w:w="392" w:type="pct"/>
            <w:shd w:val="clear" w:color="auto" w:fill="auto"/>
            <w:noWrap/>
          </w:tcPr>
          <w:p w:rsidR="00F139D5" w:rsidRPr="003E48C3" w:rsidRDefault="00F139D5" w:rsidP="00F84541">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19" w:type="pct"/>
            <w:shd w:val="clear" w:color="auto" w:fill="auto"/>
          </w:tcPr>
          <w:p w:rsidR="00F139D5" w:rsidRPr="003E48C3" w:rsidRDefault="00F139D5" w:rsidP="00F84541">
            <w:pPr>
              <w:jc w:val="right"/>
              <w:rPr>
                <w:rFonts w:ascii="Times New Roman" w:hAnsi="Times New Roman"/>
                <w:color w:val="000000"/>
                <w:sz w:val="14"/>
                <w:szCs w:val="14"/>
              </w:rPr>
            </w:pPr>
            <w:r w:rsidRPr="003E48C3">
              <w:rPr>
                <w:rFonts w:ascii="Times New Roman" w:hAnsi="Times New Roman"/>
                <w:color w:val="000000"/>
                <w:sz w:val="14"/>
                <w:szCs w:val="14"/>
              </w:rPr>
              <w:t>-</w:t>
            </w:r>
          </w:p>
        </w:tc>
        <w:tc>
          <w:tcPr>
            <w:tcW w:w="255" w:type="pct"/>
            <w:shd w:val="clear" w:color="auto" w:fill="auto"/>
          </w:tcPr>
          <w:p w:rsidR="00F139D5" w:rsidRPr="003E48C3" w:rsidRDefault="00F139D5" w:rsidP="00F84541">
            <w:pPr>
              <w:jc w:val="right"/>
              <w:rPr>
                <w:rFonts w:ascii="Times New Roman" w:hAnsi="Times New Roman"/>
                <w:color w:val="000000"/>
                <w:sz w:val="14"/>
                <w:szCs w:val="14"/>
              </w:rPr>
            </w:pPr>
            <w:r w:rsidRPr="003E48C3">
              <w:rPr>
                <w:rFonts w:ascii="Times New Roman" w:hAnsi="Times New Roman"/>
                <w:color w:val="000000"/>
                <w:sz w:val="14"/>
                <w:szCs w:val="14"/>
              </w:rPr>
              <w:t>82 244,0</w:t>
            </w:r>
          </w:p>
        </w:tc>
        <w:tc>
          <w:tcPr>
            <w:tcW w:w="282" w:type="pct"/>
            <w:gridSpan w:val="3"/>
            <w:shd w:val="clear" w:color="auto" w:fill="auto"/>
            <w:noWrap/>
          </w:tcPr>
          <w:p w:rsidR="00F139D5" w:rsidRPr="003E5F08" w:rsidRDefault="00607CEA" w:rsidP="00F84541">
            <w:pPr>
              <w:jc w:val="right"/>
              <w:rPr>
                <w:rFonts w:ascii="Times New Roman" w:hAnsi="Times New Roman"/>
                <w:color w:val="000000"/>
                <w:sz w:val="14"/>
                <w:szCs w:val="14"/>
              </w:rPr>
            </w:pPr>
            <w:r>
              <w:rPr>
                <w:rFonts w:ascii="Times New Roman" w:hAnsi="Times New Roman"/>
                <w:noProof/>
                <w:color w:val="000000"/>
                <w:sz w:val="14"/>
                <w:szCs w:val="14"/>
              </w:rPr>
              <w:drawing>
                <wp:inline distT="0" distB="0" distL="0" distR="0">
                  <wp:extent cx="5949315" cy="10668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315" cy="106680"/>
                          </a:xfrm>
                          <a:prstGeom prst="rect">
                            <a:avLst/>
                          </a:prstGeom>
                          <a:noFill/>
                          <a:ln>
                            <a:noFill/>
                          </a:ln>
                        </pic:spPr>
                      </pic:pic>
                    </a:graphicData>
                  </a:graphic>
                </wp:inline>
              </w:drawing>
            </w:r>
          </w:p>
        </w:tc>
        <w:tc>
          <w:tcPr>
            <w:tcW w:w="264" w:type="pct"/>
            <w:shd w:val="clear" w:color="auto" w:fill="auto"/>
          </w:tcPr>
          <w:p w:rsidR="00F139D5" w:rsidRPr="003E5F08" w:rsidRDefault="00607CEA" w:rsidP="00F84541">
            <w:pPr>
              <w:jc w:val="right"/>
              <w:rPr>
                <w:rFonts w:ascii="Times New Roman" w:hAnsi="Times New Roman"/>
                <w:color w:val="000000"/>
                <w:sz w:val="14"/>
                <w:szCs w:val="14"/>
              </w:rPr>
            </w:pPr>
            <w:r>
              <w:rPr>
                <w:rFonts w:ascii="Times New Roman" w:hAnsi="Times New Roman"/>
                <w:noProof/>
                <w:color w:val="000000"/>
                <w:sz w:val="14"/>
                <w:szCs w:val="14"/>
              </w:rPr>
              <w:drawing>
                <wp:inline distT="0" distB="0" distL="0" distR="0">
                  <wp:extent cx="5949315" cy="106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315" cy="106680"/>
                          </a:xfrm>
                          <a:prstGeom prst="rect">
                            <a:avLst/>
                          </a:prstGeom>
                          <a:noFill/>
                          <a:ln>
                            <a:noFill/>
                          </a:ln>
                        </pic:spPr>
                      </pic:pic>
                    </a:graphicData>
                  </a:graphic>
                </wp:inline>
              </w:drawing>
            </w:r>
          </w:p>
        </w:tc>
        <w:tc>
          <w:tcPr>
            <w:tcW w:w="322" w:type="pct"/>
            <w:shd w:val="clear" w:color="auto" w:fill="auto"/>
            <w:noWrap/>
          </w:tcPr>
          <w:p w:rsidR="00F139D5" w:rsidRPr="003E5F08" w:rsidRDefault="00F139D5" w:rsidP="00F84541">
            <w:pPr>
              <w:jc w:val="right"/>
              <w:rPr>
                <w:rFonts w:ascii="Times New Roman" w:hAnsi="Times New Roman"/>
                <w:bCs/>
                <w:color w:val="000000"/>
                <w:sz w:val="14"/>
                <w:szCs w:val="14"/>
              </w:rPr>
            </w:pPr>
            <w:r w:rsidRPr="003E5F08">
              <w:rPr>
                <w:rFonts w:ascii="Times New Roman" w:hAnsi="Times New Roman"/>
                <w:bCs/>
                <w:color w:val="000000"/>
                <w:sz w:val="14"/>
                <w:szCs w:val="14"/>
              </w:rPr>
              <w:t>0,0</w:t>
            </w:r>
          </w:p>
        </w:tc>
        <w:tc>
          <w:tcPr>
            <w:tcW w:w="264" w:type="pct"/>
            <w:shd w:val="clear" w:color="auto" w:fill="auto"/>
          </w:tcPr>
          <w:p w:rsidR="00F139D5" w:rsidRPr="003E5F08" w:rsidRDefault="00F139D5" w:rsidP="00F84541">
            <w:pPr>
              <w:jc w:val="right"/>
              <w:rPr>
                <w:rFonts w:ascii="Times New Roman" w:hAnsi="Times New Roman"/>
                <w:bCs/>
                <w:color w:val="000000"/>
                <w:sz w:val="14"/>
                <w:szCs w:val="14"/>
              </w:rPr>
            </w:pPr>
            <w:r w:rsidRPr="003E5F08">
              <w:rPr>
                <w:rFonts w:ascii="Times New Roman" w:hAnsi="Times New Roman"/>
                <w:bCs/>
                <w:color w:val="000000"/>
                <w:sz w:val="14"/>
                <w:szCs w:val="14"/>
              </w:rPr>
              <w:t>0,0</w:t>
            </w:r>
          </w:p>
        </w:tc>
        <w:tc>
          <w:tcPr>
            <w:tcW w:w="307" w:type="pct"/>
            <w:shd w:val="clear" w:color="auto" w:fill="auto"/>
            <w:noWrap/>
          </w:tcPr>
          <w:p w:rsidR="00F139D5" w:rsidRPr="00325D15" w:rsidRDefault="00325D15" w:rsidP="00F84541">
            <w:pPr>
              <w:jc w:val="right"/>
              <w:rPr>
                <w:rFonts w:ascii="Times New Roman" w:hAnsi="Times New Roman"/>
                <w:bCs/>
                <w:color w:val="000000"/>
                <w:sz w:val="14"/>
                <w:szCs w:val="14"/>
              </w:rPr>
            </w:pPr>
            <w:r w:rsidRPr="00325D15">
              <w:rPr>
                <w:rFonts w:ascii="Times New Roman" w:hAnsi="Times New Roman"/>
                <w:bCs/>
                <w:color w:val="000000"/>
                <w:sz w:val="14"/>
                <w:szCs w:val="14"/>
              </w:rPr>
              <w:t>246 732,0</w:t>
            </w:r>
          </w:p>
        </w:tc>
        <w:tc>
          <w:tcPr>
            <w:tcW w:w="422" w:type="pct"/>
            <w:vMerge/>
            <w:shd w:val="clear" w:color="auto" w:fill="auto"/>
            <w:vAlign w:val="center"/>
          </w:tcPr>
          <w:p w:rsidR="00F139D5" w:rsidRPr="003E48C3" w:rsidRDefault="00F139D5" w:rsidP="00F139D5">
            <w:pPr>
              <w:jc w:val="center"/>
              <w:rPr>
                <w:rFonts w:ascii="Times New Roman" w:hAnsi="Times New Roman"/>
                <w:b/>
                <w:bCs/>
                <w:color w:val="000000"/>
                <w:sz w:val="14"/>
                <w:szCs w:val="14"/>
              </w:rPr>
            </w:pPr>
          </w:p>
        </w:tc>
      </w:tr>
      <w:tr w:rsidR="00325D15" w:rsidRPr="003E48C3" w:rsidTr="00F84541">
        <w:trPr>
          <w:trHeight w:val="439"/>
        </w:trPr>
        <w:tc>
          <w:tcPr>
            <w:tcW w:w="2665" w:type="pct"/>
            <w:gridSpan w:val="9"/>
            <w:shd w:val="clear" w:color="auto" w:fill="auto"/>
            <w:noWrap/>
            <w:vAlign w:val="center"/>
          </w:tcPr>
          <w:p w:rsidR="00325D15" w:rsidRPr="003E48C3" w:rsidRDefault="00325D15" w:rsidP="003053A3">
            <w:pPr>
              <w:rPr>
                <w:rFonts w:ascii="Times New Roman" w:hAnsi="Times New Roman"/>
                <w:b/>
                <w:bCs/>
                <w:color w:val="000000"/>
                <w:sz w:val="14"/>
                <w:szCs w:val="14"/>
              </w:rPr>
            </w:pPr>
            <w:r w:rsidRPr="003E48C3">
              <w:rPr>
                <w:rFonts w:ascii="Times New Roman" w:hAnsi="Times New Roman"/>
                <w:b/>
                <w:bCs/>
                <w:color w:val="000000"/>
                <w:sz w:val="14"/>
                <w:szCs w:val="14"/>
              </w:rPr>
              <w:t>ИТОГО финансирование регионального проекта 1 «Старшее покоаление»</w:t>
            </w:r>
          </w:p>
        </w:tc>
        <w:tc>
          <w:tcPr>
            <w:tcW w:w="219" w:type="pct"/>
            <w:shd w:val="clear" w:color="auto" w:fill="auto"/>
          </w:tcPr>
          <w:p w:rsidR="00325D15" w:rsidRPr="003E48C3" w:rsidRDefault="00325D15" w:rsidP="00F84541">
            <w:pPr>
              <w:ind w:right="-109"/>
              <w:jc w:val="right"/>
              <w:rPr>
                <w:rFonts w:ascii="Times New Roman" w:hAnsi="Times New Roman"/>
                <w:b/>
                <w:bCs/>
                <w:color w:val="000000"/>
                <w:sz w:val="14"/>
                <w:szCs w:val="14"/>
              </w:rPr>
            </w:pPr>
            <w:r>
              <w:rPr>
                <w:rFonts w:ascii="Times New Roman" w:hAnsi="Times New Roman"/>
                <w:b/>
                <w:bCs/>
                <w:color w:val="000000"/>
                <w:sz w:val="14"/>
                <w:szCs w:val="14"/>
              </w:rPr>
              <w:t>125 165,8</w:t>
            </w:r>
          </w:p>
        </w:tc>
        <w:tc>
          <w:tcPr>
            <w:tcW w:w="255" w:type="pct"/>
            <w:shd w:val="clear" w:color="auto" w:fill="auto"/>
          </w:tcPr>
          <w:p w:rsidR="00325D15" w:rsidRPr="003E48C3" w:rsidRDefault="00325D15" w:rsidP="00F84541">
            <w:pPr>
              <w:jc w:val="right"/>
              <w:rPr>
                <w:rFonts w:ascii="Times New Roman" w:hAnsi="Times New Roman"/>
                <w:b/>
                <w:bCs/>
                <w:color w:val="000000"/>
                <w:sz w:val="14"/>
                <w:szCs w:val="14"/>
              </w:rPr>
            </w:pPr>
            <w:r>
              <w:rPr>
                <w:rFonts w:ascii="Times New Roman" w:hAnsi="Times New Roman"/>
                <w:b/>
                <w:bCs/>
                <w:color w:val="000000"/>
                <w:sz w:val="14"/>
                <w:szCs w:val="14"/>
              </w:rPr>
              <w:t>167 872,2</w:t>
            </w:r>
          </w:p>
        </w:tc>
        <w:tc>
          <w:tcPr>
            <w:tcW w:w="282" w:type="pct"/>
            <w:gridSpan w:val="3"/>
            <w:shd w:val="clear" w:color="auto" w:fill="auto"/>
            <w:noWrap/>
          </w:tcPr>
          <w:p w:rsidR="00325D15" w:rsidRPr="003E48C3" w:rsidRDefault="00325D15" w:rsidP="00F84541">
            <w:pPr>
              <w:jc w:val="right"/>
              <w:rPr>
                <w:rFonts w:ascii="Times New Roman" w:hAnsi="Times New Roman"/>
                <w:b/>
                <w:bCs/>
                <w:color w:val="000000"/>
                <w:sz w:val="14"/>
                <w:szCs w:val="14"/>
              </w:rPr>
            </w:pPr>
            <w:r>
              <w:rPr>
                <w:rFonts w:ascii="Times New Roman" w:hAnsi="Times New Roman"/>
                <w:b/>
                <w:bCs/>
                <w:color w:val="000000"/>
                <w:sz w:val="14"/>
                <w:szCs w:val="14"/>
              </w:rPr>
              <w:t>167 872,2</w:t>
            </w:r>
          </w:p>
        </w:tc>
        <w:tc>
          <w:tcPr>
            <w:tcW w:w="264" w:type="pct"/>
            <w:shd w:val="clear" w:color="auto" w:fill="auto"/>
          </w:tcPr>
          <w:p w:rsidR="00325D15" w:rsidRPr="003E48C3" w:rsidRDefault="00325D15" w:rsidP="00F84541">
            <w:pPr>
              <w:jc w:val="right"/>
              <w:rPr>
                <w:rFonts w:ascii="Times New Roman" w:hAnsi="Times New Roman"/>
                <w:b/>
                <w:bCs/>
                <w:color w:val="000000"/>
                <w:sz w:val="14"/>
                <w:szCs w:val="14"/>
              </w:rPr>
            </w:pPr>
            <w:r>
              <w:rPr>
                <w:rFonts w:ascii="Times New Roman" w:hAnsi="Times New Roman"/>
                <w:b/>
                <w:bCs/>
                <w:color w:val="000000"/>
                <w:sz w:val="14"/>
                <w:szCs w:val="14"/>
              </w:rPr>
              <w:t>167 872,2</w:t>
            </w:r>
          </w:p>
        </w:tc>
        <w:tc>
          <w:tcPr>
            <w:tcW w:w="322" w:type="pct"/>
            <w:shd w:val="clear" w:color="auto" w:fill="auto"/>
            <w:noWrap/>
          </w:tcPr>
          <w:p w:rsidR="00325D15" w:rsidRPr="00325D15" w:rsidRDefault="00325D15" w:rsidP="00F84541">
            <w:pPr>
              <w:jc w:val="right"/>
              <w:rPr>
                <w:rFonts w:ascii="Times New Roman" w:hAnsi="Times New Roman"/>
                <w:b/>
                <w:bCs/>
                <w:color w:val="000000"/>
                <w:sz w:val="14"/>
                <w:szCs w:val="14"/>
              </w:rPr>
            </w:pPr>
            <w:r w:rsidRPr="00325D15">
              <w:rPr>
                <w:rFonts w:ascii="Times New Roman" w:hAnsi="Times New Roman"/>
                <w:b/>
                <w:bCs/>
                <w:color w:val="000000"/>
                <w:sz w:val="14"/>
                <w:szCs w:val="14"/>
              </w:rPr>
              <w:t>85 628,2</w:t>
            </w:r>
          </w:p>
        </w:tc>
        <w:tc>
          <w:tcPr>
            <w:tcW w:w="264" w:type="pct"/>
            <w:shd w:val="clear" w:color="auto" w:fill="auto"/>
          </w:tcPr>
          <w:p w:rsidR="00325D15" w:rsidRPr="00325D15" w:rsidRDefault="00325D15" w:rsidP="00F84541">
            <w:pPr>
              <w:jc w:val="right"/>
              <w:rPr>
                <w:rFonts w:ascii="Times New Roman" w:hAnsi="Times New Roman"/>
                <w:b/>
                <w:bCs/>
                <w:color w:val="000000"/>
                <w:sz w:val="14"/>
                <w:szCs w:val="14"/>
              </w:rPr>
            </w:pPr>
            <w:r w:rsidRPr="00325D15">
              <w:rPr>
                <w:rFonts w:ascii="Times New Roman" w:hAnsi="Times New Roman"/>
                <w:b/>
                <w:bCs/>
                <w:color w:val="000000"/>
                <w:sz w:val="14"/>
                <w:szCs w:val="14"/>
              </w:rPr>
              <w:t>85 628,2</w:t>
            </w:r>
          </w:p>
        </w:tc>
        <w:tc>
          <w:tcPr>
            <w:tcW w:w="307" w:type="pct"/>
            <w:shd w:val="clear" w:color="auto" w:fill="auto"/>
            <w:noWrap/>
          </w:tcPr>
          <w:p w:rsidR="00325D15" w:rsidRPr="003E48C3" w:rsidRDefault="00325D15" w:rsidP="00F84541">
            <w:pPr>
              <w:jc w:val="right"/>
              <w:rPr>
                <w:rFonts w:ascii="Times New Roman" w:hAnsi="Times New Roman"/>
                <w:b/>
                <w:bCs/>
                <w:color w:val="000000"/>
                <w:sz w:val="14"/>
                <w:szCs w:val="14"/>
              </w:rPr>
            </w:pPr>
            <w:r>
              <w:rPr>
                <w:rFonts w:ascii="Times New Roman" w:hAnsi="Times New Roman"/>
                <w:b/>
                <w:bCs/>
                <w:color w:val="000000"/>
                <w:sz w:val="14"/>
                <w:szCs w:val="14"/>
              </w:rPr>
              <w:t>800 038,8</w:t>
            </w:r>
          </w:p>
        </w:tc>
        <w:tc>
          <w:tcPr>
            <w:tcW w:w="422" w:type="pct"/>
            <w:shd w:val="clear" w:color="auto" w:fill="auto"/>
            <w:vAlign w:val="center"/>
          </w:tcPr>
          <w:p w:rsidR="00325D15" w:rsidRPr="003E48C3" w:rsidRDefault="00325D15" w:rsidP="003053A3">
            <w:pPr>
              <w:jc w:val="center"/>
              <w:rPr>
                <w:rFonts w:ascii="Times New Roman" w:hAnsi="Times New Roman"/>
                <w:b/>
                <w:bCs/>
                <w:color w:val="000000"/>
                <w:sz w:val="14"/>
                <w:szCs w:val="14"/>
              </w:rPr>
            </w:pPr>
          </w:p>
        </w:tc>
      </w:tr>
    </w:tbl>
    <w:p w:rsidR="00325D15" w:rsidRDefault="00325D15"/>
    <w:p w:rsidR="00F07C7A" w:rsidRDefault="00F07C7A"/>
    <w:p w:rsidR="00325D15" w:rsidRDefault="00325D15"/>
    <w:tbl>
      <w:tblPr>
        <w:tblW w:w="508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1730"/>
        <w:gridCol w:w="65"/>
        <w:gridCol w:w="777"/>
        <w:gridCol w:w="4175"/>
        <w:gridCol w:w="1286"/>
        <w:gridCol w:w="858"/>
        <w:gridCol w:w="842"/>
        <w:gridCol w:w="849"/>
        <w:gridCol w:w="143"/>
        <w:gridCol w:w="648"/>
        <w:gridCol w:w="39"/>
        <w:gridCol w:w="962"/>
        <w:gridCol w:w="23"/>
        <w:gridCol w:w="881"/>
        <w:gridCol w:w="991"/>
        <w:gridCol w:w="16"/>
        <w:gridCol w:w="1309"/>
        <w:gridCol w:w="16"/>
      </w:tblGrid>
      <w:tr w:rsidR="00325D15" w:rsidRPr="003E48C3" w:rsidTr="00B105C0">
        <w:trPr>
          <w:gridAfter w:val="1"/>
          <w:wAfter w:w="5" w:type="pct"/>
          <w:trHeight w:val="357"/>
        </w:trPr>
        <w:tc>
          <w:tcPr>
            <w:tcW w:w="4995" w:type="pct"/>
            <w:gridSpan w:val="18"/>
            <w:vAlign w:val="center"/>
          </w:tcPr>
          <w:p w:rsidR="00325D15" w:rsidRPr="002E6B28" w:rsidRDefault="002E6B28" w:rsidP="002E6B28">
            <w:pPr>
              <w:overflowPunct/>
              <w:autoSpaceDE/>
              <w:autoSpaceDN/>
              <w:adjustRightInd/>
              <w:ind w:left="360"/>
              <w:jc w:val="center"/>
              <w:rPr>
                <w:rFonts w:ascii="Times New Roman" w:hAnsi="Times New Roman"/>
                <w:color w:val="000000"/>
                <w:sz w:val="14"/>
                <w:szCs w:val="14"/>
              </w:rPr>
            </w:pPr>
            <w:r>
              <w:rPr>
                <w:rFonts w:ascii="Times New Roman" w:hAnsi="Times New Roman"/>
                <w:b/>
                <w:bCs/>
                <w:color w:val="000000"/>
                <w:sz w:val="14"/>
                <w:szCs w:val="14"/>
              </w:rPr>
              <w:lastRenderedPageBreak/>
              <w:t xml:space="preserve">2.  </w:t>
            </w:r>
            <w:r w:rsidR="00325D15" w:rsidRPr="002E6B28">
              <w:rPr>
                <w:rFonts w:ascii="Times New Roman" w:hAnsi="Times New Roman"/>
                <w:b/>
                <w:bCs/>
                <w:color w:val="000000"/>
                <w:sz w:val="14"/>
                <w:szCs w:val="14"/>
              </w:rPr>
              <w:t>Мероприятия регионального проекта 2 «Содействие занятости женщин»</w:t>
            </w:r>
          </w:p>
        </w:tc>
      </w:tr>
      <w:tr w:rsidR="00325D15" w:rsidRPr="003E48C3" w:rsidTr="00B105C0">
        <w:trPr>
          <w:gridAfter w:val="1"/>
          <w:wAfter w:w="5" w:type="pct"/>
          <w:trHeight w:val="402"/>
        </w:trPr>
        <w:tc>
          <w:tcPr>
            <w:tcW w:w="4995" w:type="pct"/>
            <w:gridSpan w:val="18"/>
            <w:vAlign w:val="center"/>
          </w:tcPr>
          <w:p w:rsidR="00325D15" w:rsidRPr="003E48C3" w:rsidRDefault="00325D15" w:rsidP="006E2100">
            <w:pPr>
              <w:pStyle w:val="a5"/>
              <w:ind w:left="-113"/>
              <w:jc w:val="center"/>
              <w:rPr>
                <w:rFonts w:ascii="Times New Roman" w:hAnsi="Times New Roman"/>
                <w:b/>
                <w:color w:val="000000"/>
                <w:sz w:val="14"/>
                <w:szCs w:val="14"/>
              </w:rPr>
            </w:pPr>
            <w:r w:rsidRPr="003E48C3">
              <w:rPr>
                <w:rFonts w:ascii="Times New Roman" w:hAnsi="Times New Roman"/>
                <w:b/>
                <w:bCs/>
                <w:color w:val="000000"/>
                <w:sz w:val="14"/>
                <w:szCs w:val="14"/>
              </w:rPr>
              <w:t>Текущие расходы</w:t>
            </w:r>
          </w:p>
        </w:tc>
      </w:tr>
      <w:tr w:rsidR="00B105C0" w:rsidRPr="003E48C3" w:rsidTr="00B105C0">
        <w:trPr>
          <w:trHeight w:val="1194"/>
        </w:trPr>
        <w:tc>
          <w:tcPr>
            <w:tcW w:w="181" w:type="pct"/>
            <w:vMerge w:val="restart"/>
            <w:shd w:val="clear" w:color="auto" w:fill="auto"/>
            <w:noWrap/>
            <w:vAlign w:val="center"/>
          </w:tcPr>
          <w:p w:rsidR="00A25907" w:rsidRPr="0070356A" w:rsidRDefault="002E6B28" w:rsidP="006E2100">
            <w:pPr>
              <w:jc w:val="center"/>
              <w:rPr>
                <w:rFonts w:ascii="Times New Roman" w:hAnsi="Times New Roman"/>
                <w:color w:val="000000"/>
                <w:sz w:val="14"/>
                <w:szCs w:val="14"/>
              </w:rPr>
            </w:pPr>
            <w:r w:rsidRPr="0070356A">
              <w:rPr>
                <w:rFonts w:ascii="Times New Roman" w:hAnsi="Times New Roman"/>
                <w:color w:val="000000"/>
                <w:sz w:val="14"/>
                <w:szCs w:val="14"/>
              </w:rPr>
              <w:t>2.1</w:t>
            </w:r>
          </w:p>
        </w:tc>
        <w:tc>
          <w:tcPr>
            <w:tcW w:w="534" w:type="pct"/>
            <w:vMerge w:val="restart"/>
            <w:shd w:val="clear" w:color="auto" w:fill="auto"/>
            <w:vAlign w:val="center"/>
          </w:tcPr>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Организация  переобучения  </w:t>
            </w:r>
          </w:p>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и повышения квалификации женщин, находящихся </w:t>
            </w:r>
          </w:p>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в отпуске по уходу </w:t>
            </w:r>
          </w:p>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за ребенком в возрасте до трех лет, а также женщин, имеющих детей дошкольного возраста, не состоящих в трудовых отношениях</w:t>
            </w:r>
          </w:p>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 и обратившихся </w:t>
            </w:r>
          </w:p>
          <w:p w:rsidR="00A25907" w:rsidRPr="003E48C3" w:rsidRDefault="00A25907" w:rsidP="006E2100">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в органы службы занятости</w:t>
            </w:r>
          </w:p>
        </w:tc>
        <w:tc>
          <w:tcPr>
            <w:tcW w:w="260" w:type="pct"/>
            <w:gridSpan w:val="2"/>
            <w:vMerge w:val="restart"/>
            <w:vAlign w:val="center"/>
          </w:tcPr>
          <w:p w:rsidR="00A25907" w:rsidRPr="00325D15" w:rsidRDefault="00A25907" w:rsidP="006E2100">
            <w:pPr>
              <w:jc w:val="center"/>
              <w:rPr>
                <w:rFonts w:ascii="Times New Roman" w:hAnsi="Times New Roman"/>
                <w:color w:val="000000"/>
                <w:sz w:val="14"/>
                <w:szCs w:val="14"/>
              </w:rPr>
            </w:pPr>
            <w:r w:rsidRPr="00325D15">
              <w:rPr>
                <w:rFonts w:ascii="Times New Roman" w:hAnsi="Times New Roman"/>
                <w:color w:val="000000"/>
                <w:sz w:val="14"/>
                <w:szCs w:val="14"/>
              </w:rPr>
              <w:t>КТЗН</w:t>
            </w:r>
          </w:p>
        </w:tc>
        <w:tc>
          <w:tcPr>
            <w:tcW w:w="1289" w:type="pct"/>
            <w:vMerge w:val="restart"/>
            <w:shd w:val="clear" w:color="auto" w:fill="auto"/>
            <w:vAlign w:val="center"/>
          </w:tcPr>
          <w:p w:rsidR="00A25907" w:rsidRPr="003E48C3" w:rsidRDefault="00A25907" w:rsidP="006E2100">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A25907" w:rsidRPr="003E48C3" w:rsidRDefault="00A25907" w:rsidP="00DB2BE1">
            <w:pPr>
              <w:ind w:left="-93"/>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A25907" w:rsidRPr="003E48C3" w:rsidRDefault="00A25907" w:rsidP="00DB2BE1">
            <w:pPr>
              <w:ind w:left="-93"/>
              <w:jc w:val="center"/>
              <w:rPr>
                <w:rFonts w:ascii="Times New Roman" w:hAnsi="Times New Roman"/>
                <w:b/>
                <w:color w:val="000000"/>
                <w:sz w:val="14"/>
                <w:szCs w:val="14"/>
              </w:rPr>
            </w:pPr>
            <w:r w:rsidRPr="003E48C3">
              <w:rPr>
                <w:rFonts w:ascii="Times New Roman" w:hAnsi="Times New Roman"/>
                <w:color w:val="000000"/>
                <w:sz w:val="14"/>
                <w:szCs w:val="14"/>
              </w:rPr>
              <w:t>Санкт-Петербурга</w:t>
            </w:r>
          </w:p>
        </w:tc>
        <w:tc>
          <w:tcPr>
            <w:tcW w:w="265" w:type="pct"/>
            <w:shd w:val="clear" w:color="auto" w:fill="auto"/>
            <w:vAlign w:val="center"/>
          </w:tcPr>
          <w:p w:rsidR="00A25907" w:rsidRPr="003E48C3" w:rsidRDefault="00A25907" w:rsidP="00DB2BE1">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52 356,7</w:t>
            </w:r>
          </w:p>
        </w:tc>
        <w:tc>
          <w:tcPr>
            <w:tcW w:w="306"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52 356,7</w:t>
            </w:r>
          </w:p>
        </w:tc>
        <w:tc>
          <w:tcPr>
            <w:tcW w:w="212"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68 019,5</w:t>
            </w:r>
          </w:p>
        </w:tc>
        <w:tc>
          <w:tcPr>
            <w:tcW w:w="304"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bCs/>
                <w:color w:val="000000"/>
                <w:sz w:val="14"/>
                <w:szCs w:val="14"/>
              </w:rPr>
              <w:t>0,0</w:t>
            </w:r>
          </w:p>
        </w:tc>
        <w:tc>
          <w:tcPr>
            <w:tcW w:w="272" w:type="pct"/>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bCs/>
                <w:color w:val="000000"/>
                <w:sz w:val="14"/>
                <w:szCs w:val="14"/>
              </w:rPr>
              <w:t>0,0</w:t>
            </w:r>
          </w:p>
        </w:tc>
        <w:tc>
          <w:tcPr>
            <w:tcW w:w="311"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172 732,9</w:t>
            </w:r>
          </w:p>
        </w:tc>
        <w:tc>
          <w:tcPr>
            <w:tcW w:w="409" w:type="pct"/>
            <w:gridSpan w:val="2"/>
            <w:vMerge w:val="restart"/>
            <w:shd w:val="clear" w:color="auto" w:fill="auto"/>
          </w:tcPr>
          <w:p w:rsidR="00A25907" w:rsidRDefault="00A25907" w:rsidP="00AB5E22">
            <w:pPr>
              <w:rPr>
                <w:rFonts w:ascii="Times New Roman" w:hAnsi="Times New Roman"/>
                <w:color w:val="000000"/>
                <w:sz w:val="14"/>
                <w:szCs w:val="14"/>
              </w:rPr>
            </w:pPr>
            <w:r>
              <w:rPr>
                <w:rFonts w:ascii="Times New Roman" w:hAnsi="Times New Roman"/>
                <w:color w:val="000000"/>
                <w:sz w:val="14"/>
                <w:szCs w:val="14"/>
              </w:rPr>
              <w:t>Целевой показатель 3,</w:t>
            </w:r>
          </w:p>
          <w:p w:rsidR="00A25907" w:rsidRPr="00A25907" w:rsidRDefault="00A25907" w:rsidP="00AB5E22">
            <w:pPr>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1.13</w:t>
            </w:r>
          </w:p>
        </w:tc>
      </w:tr>
      <w:tr w:rsidR="00B105C0" w:rsidRPr="003E48C3" w:rsidTr="00B105C0">
        <w:trPr>
          <w:trHeight w:val="247"/>
        </w:trPr>
        <w:tc>
          <w:tcPr>
            <w:tcW w:w="181" w:type="pct"/>
            <w:vMerge/>
            <w:shd w:val="clear" w:color="auto" w:fill="auto"/>
            <w:noWrap/>
            <w:vAlign w:val="center"/>
          </w:tcPr>
          <w:p w:rsidR="00A25907" w:rsidRPr="003E48C3" w:rsidRDefault="00A25907" w:rsidP="006E2100">
            <w:pPr>
              <w:jc w:val="center"/>
              <w:rPr>
                <w:rFonts w:ascii="Times New Roman" w:hAnsi="Times New Roman"/>
                <w:b/>
                <w:color w:val="000000"/>
                <w:sz w:val="14"/>
                <w:szCs w:val="14"/>
              </w:rPr>
            </w:pPr>
          </w:p>
        </w:tc>
        <w:tc>
          <w:tcPr>
            <w:tcW w:w="534" w:type="pct"/>
            <w:vMerge/>
            <w:shd w:val="clear" w:color="auto" w:fill="auto"/>
            <w:vAlign w:val="center"/>
          </w:tcPr>
          <w:p w:rsidR="00A25907" w:rsidRPr="003E48C3" w:rsidRDefault="00A25907" w:rsidP="006E2100">
            <w:pPr>
              <w:rPr>
                <w:rFonts w:ascii="Times New Roman" w:eastAsiaTheme="minorHAnsi" w:hAnsi="Times New Roman"/>
                <w:sz w:val="14"/>
                <w:szCs w:val="14"/>
                <w:lang w:eastAsia="en-US"/>
              </w:rPr>
            </w:pPr>
          </w:p>
        </w:tc>
        <w:tc>
          <w:tcPr>
            <w:tcW w:w="260" w:type="pct"/>
            <w:gridSpan w:val="2"/>
            <w:vMerge/>
            <w:vAlign w:val="center"/>
          </w:tcPr>
          <w:p w:rsidR="00A25907" w:rsidRPr="003E48C3" w:rsidRDefault="00A25907" w:rsidP="006E2100">
            <w:pPr>
              <w:jc w:val="center"/>
              <w:rPr>
                <w:rFonts w:ascii="Times New Roman" w:hAnsi="Times New Roman"/>
                <w:bCs/>
                <w:color w:val="000000"/>
                <w:sz w:val="14"/>
                <w:szCs w:val="14"/>
              </w:rPr>
            </w:pPr>
          </w:p>
        </w:tc>
        <w:tc>
          <w:tcPr>
            <w:tcW w:w="1289" w:type="pct"/>
            <w:vMerge/>
            <w:shd w:val="clear" w:color="auto" w:fill="auto"/>
            <w:vAlign w:val="center"/>
          </w:tcPr>
          <w:p w:rsidR="00A25907" w:rsidRPr="003E48C3" w:rsidRDefault="00A25907" w:rsidP="006E2100">
            <w:pPr>
              <w:jc w:val="center"/>
              <w:rPr>
                <w:rFonts w:ascii="Times New Roman" w:hAnsi="Times New Roman"/>
                <w:bCs/>
                <w:color w:val="000000"/>
                <w:sz w:val="14"/>
                <w:szCs w:val="14"/>
              </w:rPr>
            </w:pPr>
          </w:p>
        </w:tc>
        <w:tc>
          <w:tcPr>
            <w:tcW w:w="397" w:type="pct"/>
            <w:shd w:val="clear" w:color="auto" w:fill="auto"/>
          </w:tcPr>
          <w:p w:rsidR="00A25907" w:rsidRPr="003E48C3" w:rsidRDefault="00A25907" w:rsidP="00DB2BE1">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vAlign w:val="center"/>
          </w:tcPr>
          <w:p w:rsidR="00A25907" w:rsidRPr="003E48C3" w:rsidRDefault="00A25907" w:rsidP="00DB2BE1">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50 242,6</w:t>
            </w:r>
          </w:p>
        </w:tc>
        <w:tc>
          <w:tcPr>
            <w:tcW w:w="306"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50 242,6</w:t>
            </w:r>
          </w:p>
        </w:tc>
        <w:tc>
          <w:tcPr>
            <w:tcW w:w="212"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62 276,7</w:t>
            </w:r>
          </w:p>
        </w:tc>
        <w:tc>
          <w:tcPr>
            <w:tcW w:w="304"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bCs/>
                <w:color w:val="000000"/>
                <w:sz w:val="14"/>
                <w:szCs w:val="14"/>
              </w:rPr>
              <w:t>0,0</w:t>
            </w:r>
          </w:p>
        </w:tc>
        <w:tc>
          <w:tcPr>
            <w:tcW w:w="272" w:type="pct"/>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bCs/>
                <w:color w:val="000000"/>
                <w:sz w:val="14"/>
                <w:szCs w:val="14"/>
              </w:rPr>
              <w:t>0,0</w:t>
            </w:r>
          </w:p>
        </w:tc>
        <w:tc>
          <w:tcPr>
            <w:tcW w:w="311" w:type="pct"/>
            <w:gridSpan w:val="2"/>
            <w:shd w:val="clear" w:color="auto" w:fill="auto"/>
          </w:tcPr>
          <w:p w:rsidR="00A25907" w:rsidRPr="003E48C3" w:rsidRDefault="00A25907" w:rsidP="00DB2BE1">
            <w:pPr>
              <w:jc w:val="right"/>
              <w:rPr>
                <w:rFonts w:ascii="Times New Roman" w:hAnsi="Times New Roman"/>
                <w:color w:val="000000"/>
                <w:sz w:val="14"/>
                <w:szCs w:val="14"/>
              </w:rPr>
            </w:pPr>
            <w:r w:rsidRPr="003E48C3">
              <w:rPr>
                <w:rFonts w:ascii="Times New Roman" w:hAnsi="Times New Roman"/>
                <w:color w:val="000000"/>
                <w:sz w:val="14"/>
                <w:szCs w:val="14"/>
              </w:rPr>
              <w:t>165 761,9</w:t>
            </w:r>
          </w:p>
        </w:tc>
        <w:tc>
          <w:tcPr>
            <w:tcW w:w="409" w:type="pct"/>
            <w:gridSpan w:val="2"/>
            <w:vMerge/>
            <w:shd w:val="clear" w:color="auto" w:fill="auto"/>
            <w:vAlign w:val="center"/>
          </w:tcPr>
          <w:p w:rsidR="00A25907" w:rsidRPr="003E48C3" w:rsidRDefault="00A25907" w:rsidP="006E2100">
            <w:pPr>
              <w:rPr>
                <w:rFonts w:ascii="Times New Roman" w:hAnsi="Times New Roman"/>
                <w:b/>
                <w:color w:val="000000"/>
                <w:sz w:val="14"/>
                <w:szCs w:val="14"/>
              </w:rPr>
            </w:pPr>
          </w:p>
        </w:tc>
      </w:tr>
      <w:tr w:rsidR="00B105C0" w:rsidRPr="003E48C3" w:rsidTr="00B105C0">
        <w:trPr>
          <w:trHeight w:val="247"/>
        </w:trPr>
        <w:tc>
          <w:tcPr>
            <w:tcW w:w="2661" w:type="pct"/>
            <w:gridSpan w:val="6"/>
            <w:shd w:val="clear" w:color="auto" w:fill="auto"/>
            <w:noWrap/>
            <w:vAlign w:val="center"/>
          </w:tcPr>
          <w:p w:rsidR="00325D15" w:rsidRPr="003E48C3" w:rsidRDefault="00325D15" w:rsidP="006E2100">
            <w:pPr>
              <w:rPr>
                <w:rFonts w:ascii="Times New Roman" w:hAnsi="Times New Roman"/>
                <w:b/>
                <w:color w:val="000000"/>
                <w:sz w:val="14"/>
                <w:szCs w:val="14"/>
              </w:rPr>
            </w:pPr>
            <w:r w:rsidRPr="003E48C3">
              <w:rPr>
                <w:rFonts w:ascii="Times New Roman" w:hAnsi="Times New Roman"/>
                <w:b/>
                <w:color w:val="000000"/>
                <w:sz w:val="14"/>
                <w:szCs w:val="14"/>
              </w:rPr>
              <w:t>ИТОГО финансирование регионального проекта 2 «Содействие занятости женщин»</w:t>
            </w:r>
          </w:p>
        </w:tc>
        <w:tc>
          <w:tcPr>
            <w:tcW w:w="265" w:type="pct"/>
            <w:shd w:val="clear" w:color="auto" w:fill="auto"/>
            <w:vAlign w:val="center"/>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w:t>
            </w:r>
          </w:p>
        </w:tc>
        <w:tc>
          <w:tcPr>
            <w:tcW w:w="260" w:type="pct"/>
            <w:shd w:val="clear" w:color="auto" w:fill="auto"/>
          </w:tcPr>
          <w:p w:rsidR="00325D15" w:rsidRPr="003E48C3" w:rsidRDefault="00DB2BE1" w:rsidP="00DB2BE1">
            <w:pPr>
              <w:ind w:right="-106"/>
              <w:jc w:val="right"/>
              <w:rPr>
                <w:rFonts w:ascii="Times New Roman" w:hAnsi="Times New Roman"/>
                <w:b/>
                <w:color w:val="000000"/>
                <w:sz w:val="14"/>
                <w:szCs w:val="14"/>
              </w:rPr>
            </w:pPr>
            <w:r>
              <w:rPr>
                <w:rFonts w:ascii="Times New Roman" w:hAnsi="Times New Roman"/>
                <w:b/>
                <w:color w:val="000000"/>
                <w:sz w:val="14"/>
                <w:szCs w:val="14"/>
              </w:rPr>
              <w:t>102 599,3</w:t>
            </w:r>
          </w:p>
        </w:tc>
        <w:tc>
          <w:tcPr>
            <w:tcW w:w="306" w:type="pct"/>
            <w:gridSpan w:val="2"/>
            <w:shd w:val="clear" w:color="auto" w:fill="auto"/>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102 599,3</w:t>
            </w:r>
          </w:p>
        </w:tc>
        <w:tc>
          <w:tcPr>
            <w:tcW w:w="212" w:type="pct"/>
            <w:gridSpan w:val="2"/>
            <w:shd w:val="clear" w:color="auto" w:fill="auto"/>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130 296,2</w:t>
            </w:r>
          </w:p>
        </w:tc>
        <w:tc>
          <w:tcPr>
            <w:tcW w:w="304" w:type="pct"/>
            <w:gridSpan w:val="2"/>
            <w:shd w:val="clear" w:color="auto" w:fill="auto"/>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68 019,5</w:t>
            </w:r>
          </w:p>
        </w:tc>
        <w:tc>
          <w:tcPr>
            <w:tcW w:w="272" w:type="pct"/>
            <w:shd w:val="clear" w:color="auto" w:fill="auto"/>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68 019,5</w:t>
            </w:r>
          </w:p>
        </w:tc>
        <w:tc>
          <w:tcPr>
            <w:tcW w:w="311" w:type="pct"/>
            <w:gridSpan w:val="2"/>
            <w:shd w:val="clear" w:color="auto" w:fill="auto"/>
          </w:tcPr>
          <w:p w:rsidR="00325D15" w:rsidRPr="003E48C3" w:rsidRDefault="00DB2BE1" w:rsidP="00DB2BE1">
            <w:pPr>
              <w:jc w:val="right"/>
              <w:rPr>
                <w:rFonts w:ascii="Times New Roman" w:hAnsi="Times New Roman"/>
                <w:b/>
                <w:color w:val="000000"/>
                <w:sz w:val="14"/>
                <w:szCs w:val="14"/>
              </w:rPr>
            </w:pPr>
            <w:r>
              <w:rPr>
                <w:rFonts w:ascii="Times New Roman" w:hAnsi="Times New Roman"/>
                <w:b/>
                <w:color w:val="000000"/>
                <w:sz w:val="14"/>
                <w:szCs w:val="14"/>
              </w:rPr>
              <w:t>471 533,8</w:t>
            </w:r>
          </w:p>
        </w:tc>
        <w:tc>
          <w:tcPr>
            <w:tcW w:w="409" w:type="pct"/>
            <w:gridSpan w:val="2"/>
            <w:shd w:val="clear" w:color="auto" w:fill="auto"/>
            <w:vAlign w:val="center"/>
          </w:tcPr>
          <w:p w:rsidR="00325D15" w:rsidRPr="003E48C3" w:rsidRDefault="00325D15" w:rsidP="006E2100">
            <w:pPr>
              <w:rPr>
                <w:rFonts w:ascii="Times New Roman" w:hAnsi="Times New Roman"/>
                <w:b/>
                <w:color w:val="000000"/>
                <w:sz w:val="14"/>
                <w:szCs w:val="14"/>
              </w:rPr>
            </w:pPr>
          </w:p>
        </w:tc>
      </w:tr>
      <w:tr w:rsidR="00325D15" w:rsidRPr="003E48C3" w:rsidTr="00B105C0">
        <w:trPr>
          <w:gridAfter w:val="1"/>
          <w:wAfter w:w="5" w:type="pct"/>
          <w:trHeight w:val="247"/>
        </w:trPr>
        <w:tc>
          <w:tcPr>
            <w:tcW w:w="4995" w:type="pct"/>
            <w:gridSpan w:val="18"/>
            <w:shd w:val="clear" w:color="auto" w:fill="auto"/>
            <w:noWrap/>
            <w:vAlign w:val="center"/>
          </w:tcPr>
          <w:p w:rsidR="00325D15" w:rsidRPr="003E48C3" w:rsidRDefault="002E6B28" w:rsidP="002E6B28">
            <w:pPr>
              <w:pStyle w:val="a5"/>
              <w:overflowPunct/>
              <w:autoSpaceDE/>
              <w:autoSpaceDN/>
              <w:adjustRightInd/>
              <w:ind w:left="34"/>
              <w:jc w:val="center"/>
              <w:rPr>
                <w:rFonts w:ascii="Times New Roman" w:hAnsi="Times New Roman"/>
                <w:b/>
                <w:bCs/>
                <w:sz w:val="14"/>
                <w:szCs w:val="14"/>
              </w:rPr>
            </w:pPr>
            <w:r>
              <w:rPr>
                <w:rFonts w:ascii="Times New Roman" w:hAnsi="Times New Roman"/>
                <w:b/>
                <w:bCs/>
                <w:sz w:val="14"/>
                <w:szCs w:val="14"/>
              </w:rPr>
              <w:t xml:space="preserve">3. </w:t>
            </w:r>
            <w:r w:rsidR="00325D15" w:rsidRPr="003E48C3">
              <w:rPr>
                <w:rFonts w:ascii="Times New Roman" w:hAnsi="Times New Roman"/>
                <w:b/>
                <w:bCs/>
                <w:sz w:val="14"/>
                <w:szCs w:val="14"/>
              </w:rPr>
              <w:t xml:space="preserve"> Мероприятия регионального проекта 3 «Адресная поддержка»</w:t>
            </w:r>
          </w:p>
        </w:tc>
      </w:tr>
      <w:tr w:rsidR="00325D15" w:rsidRPr="003E48C3" w:rsidTr="00B105C0">
        <w:trPr>
          <w:gridAfter w:val="1"/>
          <w:wAfter w:w="5" w:type="pct"/>
          <w:trHeight w:val="305"/>
        </w:trPr>
        <w:tc>
          <w:tcPr>
            <w:tcW w:w="4995" w:type="pct"/>
            <w:gridSpan w:val="18"/>
            <w:shd w:val="clear" w:color="auto" w:fill="auto"/>
            <w:noWrap/>
            <w:vAlign w:val="center"/>
          </w:tcPr>
          <w:p w:rsidR="00325D15" w:rsidRPr="003E48C3" w:rsidRDefault="00325D15" w:rsidP="00EC6C89">
            <w:pPr>
              <w:jc w:val="center"/>
              <w:rPr>
                <w:rFonts w:ascii="Times New Roman" w:hAnsi="Times New Roman"/>
                <w:b/>
                <w:bCs/>
                <w:sz w:val="14"/>
                <w:szCs w:val="14"/>
              </w:rPr>
            </w:pPr>
            <w:r w:rsidRPr="003E48C3">
              <w:rPr>
                <w:rFonts w:ascii="Times New Roman" w:hAnsi="Times New Roman"/>
                <w:b/>
                <w:bCs/>
                <w:sz w:val="14"/>
                <w:szCs w:val="14"/>
              </w:rPr>
              <w:t>Текущие расходы</w:t>
            </w:r>
          </w:p>
        </w:tc>
      </w:tr>
      <w:tr w:rsidR="00B105C0" w:rsidRPr="003E48C3" w:rsidTr="00F07C7A">
        <w:trPr>
          <w:trHeight w:val="247"/>
        </w:trPr>
        <w:tc>
          <w:tcPr>
            <w:tcW w:w="181" w:type="pct"/>
            <w:shd w:val="clear" w:color="auto" w:fill="auto"/>
            <w:noWrap/>
            <w:vAlign w:val="center"/>
          </w:tcPr>
          <w:p w:rsidR="00325D15" w:rsidRPr="0070356A" w:rsidRDefault="002E6B28" w:rsidP="00475248">
            <w:pPr>
              <w:jc w:val="center"/>
              <w:rPr>
                <w:rFonts w:ascii="Times New Roman" w:hAnsi="Times New Roman"/>
                <w:color w:val="000000"/>
                <w:sz w:val="14"/>
                <w:szCs w:val="14"/>
              </w:rPr>
            </w:pPr>
            <w:r w:rsidRPr="0070356A">
              <w:rPr>
                <w:rFonts w:ascii="Times New Roman" w:hAnsi="Times New Roman"/>
                <w:color w:val="000000"/>
                <w:sz w:val="14"/>
                <w:szCs w:val="14"/>
              </w:rPr>
              <w:t>3.1</w:t>
            </w:r>
          </w:p>
        </w:tc>
        <w:tc>
          <w:tcPr>
            <w:tcW w:w="534" w:type="pct"/>
            <w:shd w:val="clear" w:color="auto" w:fill="auto"/>
            <w:vAlign w:val="center"/>
          </w:tcPr>
          <w:p w:rsidR="00325D15" w:rsidRPr="003E48C3" w:rsidRDefault="00325D15" w:rsidP="00475248">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Предоставление субсидии социально ориентированной некоммерческой организации на реализацию мероприятий регионального проекта «Адресная поддержка повышения производительности труда на предприятиях» по созданию и обеспечению деятельности регионального центра компетенций в сфере производительности труда </w:t>
            </w:r>
            <w:r w:rsidR="002259AD">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 xml:space="preserve">в Санкт-Петербурге; привлечению консультантов для работы на предприятиях, внедряющих мероприятия </w:t>
            </w:r>
          </w:p>
          <w:p w:rsidR="00325D15" w:rsidRPr="003E48C3" w:rsidRDefault="00325D15" w:rsidP="00475248">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по повышению производительности труда; созданию и обеспечению деятельности «фабрики процессов», представляющей собой площадку, обеспечивающую практическое обучение </w:t>
            </w:r>
            <w:r w:rsidRPr="003E48C3">
              <w:rPr>
                <w:rFonts w:ascii="Times New Roman" w:eastAsiaTheme="minorHAnsi" w:hAnsi="Times New Roman"/>
                <w:sz w:val="14"/>
                <w:szCs w:val="14"/>
                <w:lang w:eastAsia="en-US"/>
              </w:rPr>
              <w:lastRenderedPageBreak/>
              <w:t xml:space="preserve">принципам и инструментам бережливого производства посредством имитации реальных производственных </w:t>
            </w:r>
          </w:p>
          <w:p w:rsidR="00325D15" w:rsidRPr="003E48C3" w:rsidRDefault="00325D15" w:rsidP="00475248">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и вспомогательных процессов</w:t>
            </w:r>
          </w:p>
        </w:tc>
        <w:tc>
          <w:tcPr>
            <w:tcW w:w="260" w:type="pct"/>
            <w:gridSpan w:val="2"/>
          </w:tcPr>
          <w:p w:rsidR="00325D15" w:rsidRPr="003E48C3" w:rsidRDefault="00325D15" w:rsidP="00475248">
            <w:pPr>
              <w:jc w:val="center"/>
              <w:rPr>
                <w:rFonts w:ascii="Times New Roman" w:hAnsi="Times New Roman"/>
                <w:bCs/>
                <w:color w:val="000000"/>
                <w:sz w:val="14"/>
                <w:szCs w:val="14"/>
              </w:rPr>
            </w:pPr>
            <w:r w:rsidRPr="003E48C3">
              <w:rPr>
                <w:rFonts w:ascii="Times New Roman" w:hAnsi="Times New Roman"/>
                <w:bCs/>
                <w:color w:val="000000"/>
                <w:sz w:val="14"/>
                <w:szCs w:val="14"/>
              </w:rPr>
              <w:lastRenderedPageBreak/>
              <w:t>КТЗН</w:t>
            </w:r>
          </w:p>
        </w:tc>
        <w:tc>
          <w:tcPr>
            <w:tcW w:w="1289" w:type="pct"/>
            <w:shd w:val="clear" w:color="auto" w:fill="auto"/>
          </w:tcPr>
          <w:p w:rsidR="00325D15" w:rsidRPr="003E48C3" w:rsidRDefault="00325D15" w:rsidP="00475248">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325D15" w:rsidRPr="003E48C3" w:rsidRDefault="00325D15" w:rsidP="00966938">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tcPr>
          <w:p w:rsidR="00325D15" w:rsidRPr="003E48C3" w:rsidRDefault="002259AD" w:rsidP="00966938">
            <w:pPr>
              <w:ind w:right="-108"/>
              <w:jc w:val="right"/>
              <w:rPr>
                <w:rFonts w:ascii="Times New Roman" w:hAnsi="Times New Roman"/>
                <w:color w:val="000000"/>
                <w:sz w:val="14"/>
                <w:szCs w:val="14"/>
              </w:rPr>
            </w:pPr>
            <w:r>
              <w:rPr>
                <w:rFonts w:ascii="Times New Roman" w:hAnsi="Times New Roman"/>
                <w:color w:val="000000"/>
                <w:sz w:val="14"/>
                <w:szCs w:val="14"/>
              </w:rPr>
              <w:t>28 875</w:t>
            </w:r>
            <w:r w:rsidR="00325D15" w:rsidRPr="003E48C3">
              <w:rPr>
                <w:rFonts w:ascii="Times New Roman" w:hAnsi="Times New Roman"/>
                <w:color w:val="000000"/>
                <w:sz w:val="14"/>
                <w:szCs w:val="14"/>
              </w:rPr>
              <w:t>,8</w:t>
            </w:r>
          </w:p>
        </w:tc>
        <w:tc>
          <w:tcPr>
            <w:tcW w:w="260" w:type="pct"/>
            <w:shd w:val="clear" w:color="auto" w:fill="auto"/>
          </w:tcPr>
          <w:p w:rsidR="00325D15" w:rsidRPr="003E48C3" w:rsidRDefault="00966938"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262" w:type="pct"/>
            <w:shd w:val="clear" w:color="auto" w:fill="auto"/>
          </w:tcPr>
          <w:p w:rsidR="00325D15" w:rsidRPr="003E48C3" w:rsidRDefault="00966938"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256" w:type="pct"/>
            <w:gridSpan w:val="3"/>
            <w:shd w:val="clear" w:color="auto" w:fill="auto"/>
          </w:tcPr>
          <w:p w:rsidR="00325D15" w:rsidRPr="003E48C3" w:rsidRDefault="00966938"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297" w:type="pct"/>
            <w:shd w:val="clear" w:color="auto" w:fill="auto"/>
          </w:tcPr>
          <w:p w:rsidR="00325D15" w:rsidRPr="003E48C3" w:rsidRDefault="00966938"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279" w:type="pct"/>
            <w:gridSpan w:val="2"/>
            <w:shd w:val="clear" w:color="auto" w:fill="auto"/>
          </w:tcPr>
          <w:p w:rsidR="00325D15" w:rsidRPr="003E48C3" w:rsidRDefault="00966938"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311" w:type="pct"/>
            <w:gridSpan w:val="2"/>
            <w:shd w:val="clear" w:color="auto" w:fill="auto"/>
          </w:tcPr>
          <w:p w:rsidR="00325D15" w:rsidRPr="003E48C3" w:rsidRDefault="002259AD" w:rsidP="00966938">
            <w:pPr>
              <w:jc w:val="right"/>
              <w:rPr>
                <w:rFonts w:ascii="Times New Roman" w:hAnsi="Times New Roman"/>
                <w:b/>
                <w:color w:val="000000"/>
                <w:sz w:val="14"/>
                <w:szCs w:val="14"/>
              </w:rPr>
            </w:pPr>
            <w:r>
              <w:rPr>
                <w:rFonts w:ascii="Times New Roman" w:hAnsi="Times New Roman"/>
                <w:color w:val="000000"/>
                <w:sz w:val="14"/>
                <w:szCs w:val="14"/>
              </w:rPr>
              <w:t>28 875</w:t>
            </w:r>
            <w:r w:rsidR="00966938" w:rsidRPr="003E48C3">
              <w:rPr>
                <w:rFonts w:ascii="Times New Roman" w:hAnsi="Times New Roman"/>
                <w:color w:val="000000"/>
                <w:sz w:val="14"/>
                <w:szCs w:val="14"/>
              </w:rPr>
              <w:t>,8</w:t>
            </w:r>
          </w:p>
        </w:tc>
        <w:tc>
          <w:tcPr>
            <w:tcW w:w="409" w:type="pct"/>
            <w:gridSpan w:val="2"/>
            <w:shd w:val="clear" w:color="auto" w:fill="auto"/>
          </w:tcPr>
          <w:p w:rsidR="00325D15" w:rsidRDefault="004264C5" w:rsidP="004264C5">
            <w:pPr>
              <w:tabs>
                <w:tab w:val="left" w:pos="1136"/>
              </w:tabs>
              <w:ind w:left="-32"/>
              <w:rPr>
                <w:rFonts w:ascii="Times New Roman" w:hAnsi="Times New Roman"/>
                <w:color w:val="000000"/>
                <w:sz w:val="14"/>
                <w:szCs w:val="14"/>
              </w:rPr>
            </w:pPr>
            <w:r w:rsidRPr="004264C5">
              <w:rPr>
                <w:rFonts w:ascii="Times New Roman" w:hAnsi="Times New Roman"/>
                <w:color w:val="000000"/>
                <w:sz w:val="14"/>
                <w:szCs w:val="14"/>
              </w:rPr>
              <w:t>Целевой показатель</w:t>
            </w:r>
            <w:r>
              <w:rPr>
                <w:rFonts w:ascii="Times New Roman" w:hAnsi="Times New Roman"/>
                <w:color w:val="000000"/>
                <w:sz w:val="14"/>
                <w:szCs w:val="14"/>
              </w:rPr>
              <w:t xml:space="preserve"> 3,</w:t>
            </w:r>
          </w:p>
          <w:p w:rsidR="004264C5" w:rsidRPr="004264C5" w:rsidRDefault="004264C5" w:rsidP="004264C5">
            <w:pPr>
              <w:tabs>
                <w:tab w:val="left" w:pos="1136"/>
              </w:tabs>
              <w:ind w:left="-32"/>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w:t>
            </w:r>
            <w:r>
              <w:rPr>
                <w:rFonts w:ascii="Times New Roman" w:hAnsi="Times New Roman"/>
                <w:color w:val="000000"/>
                <w:sz w:val="14"/>
                <w:szCs w:val="14"/>
              </w:rPr>
              <w:t>8</w:t>
            </w:r>
          </w:p>
        </w:tc>
      </w:tr>
      <w:tr w:rsidR="00B105C0" w:rsidRPr="003E48C3" w:rsidTr="00F07C7A">
        <w:trPr>
          <w:trHeight w:val="247"/>
        </w:trPr>
        <w:tc>
          <w:tcPr>
            <w:tcW w:w="181" w:type="pct"/>
            <w:shd w:val="clear" w:color="auto" w:fill="auto"/>
            <w:noWrap/>
            <w:vAlign w:val="center"/>
          </w:tcPr>
          <w:p w:rsidR="002D7661" w:rsidRPr="0070356A" w:rsidRDefault="002E6B28" w:rsidP="00475248">
            <w:pPr>
              <w:jc w:val="center"/>
              <w:rPr>
                <w:rFonts w:ascii="Times New Roman" w:hAnsi="Times New Roman"/>
                <w:color w:val="000000"/>
                <w:sz w:val="14"/>
                <w:szCs w:val="14"/>
              </w:rPr>
            </w:pPr>
            <w:r w:rsidRPr="0070356A">
              <w:rPr>
                <w:rFonts w:ascii="Times New Roman" w:hAnsi="Times New Roman"/>
                <w:color w:val="000000"/>
                <w:sz w:val="14"/>
                <w:szCs w:val="14"/>
              </w:rPr>
              <w:lastRenderedPageBreak/>
              <w:t>3.2</w:t>
            </w:r>
          </w:p>
        </w:tc>
        <w:tc>
          <w:tcPr>
            <w:tcW w:w="534" w:type="pct"/>
            <w:shd w:val="clear" w:color="auto" w:fill="auto"/>
            <w:vAlign w:val="center"/>
          </w:tcPr>
          <w:p w:rsidR="002D7661" w:rsidRPr="00966938" w:rsidRDefault="002D7661" w:rsidP="00475248">
            <w:pPr>
              <w:rPr>
                <w:rFonts w:ascii="Times New Roman" w:eastAsiaTheme="minorHAnsi" w:hAnsi="Times New Roman"/>
                <w:color w:val="000000" w:themeColor="text1"/>
                <w:sz w:val="14"/>
                <w:szCs w:val="14"/>
                <w:lang w:eastAsia="en-US"/>
              </w:rPr>
            </w:pPr>
            <w:r w:rsidRPr="00966938">
              <w:rPr>
                <w:rFonts w:ascii="Times New Roman" w:eastAsiaTheme="minorHAnsi" w:hAnsi="Times New Roman"/>
                <w:color w:val="000000" w:themeColor="text1"/>
                <w:sz w:val="14"/>
                <w:szCs w:val="14"/>
                <w:lang w:eastAsia="en-US"/>
              </w:rPr>
              <w:t xml:space="preserve">Предоставление субсидии социально ориентированной некоммерческой организации на реализацию мероприятий регионального проекта «Адресная поддержка», </w:t>
            </w:r>
            <w:r w:rsidRPr="00966938">
              <w:rPr>
                <w:rFonts w:ascii="Times New Roman" w:eastAsiaTheme="minorHAnsi" w:hAnsi="Times New Roman"/>
                <w:color w:val="000000" w:themeColor="text1"/>
                <w:sz w:val="14"/>
                <w:szCs w:val="14"/>
                <w:lang w:eastAsia="en-US"/>
              </w:rPr>
              <w:br/>
              <w:t>в том числе по обеспечению деятельности регионального центра компетенций в сфере производительности труда в Санкт-Петербурге</w:t>
            </w:r>
          </w:p>
        </w:tc>
        <w:tc>
          <w:tcPr>
            <w:tcW w:w="260" w:type="pct"/>
            <w:gridSpan w:val="2"/>
            <w:vAlign w:val="center"/>
          </w:tcPr>
          <w:p w:rsidR="002D7661" w:rsidRPr="003E48C3" w:rsidRDefault="002D7661" w:rsidP="00475248">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89" w:type="pct"/>
            <w:shd w:val="clear" w:color="auto" w:fill="auto"/>
            <w:vAlign w:val="center"/>
          </w:tcPr>
          <w:p w:rsidR="002D7661" w:rsidRPr="003E48C3" w:rsidRDefault="002D7661" w:rsidP="00475248">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2D7661" w:rsidRPr="003E48C3" w:rsidRDefault="002D7661" w:rsidP="00966938">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tcPr>
          <w:p w:rsidR="002D7661" w:rsidRPr="003E48C3" w:rsidRDefault="002D7661" w:rsidP="00966938">
            <w:pPr>
              <w:jc w:val="right"/>
              <w:rPr>
                <w:rFonts w:ascii="Times New Roman" w:hAnsi="Times New Roman"/>
                <w:b/>
                <w:color w:val="000000"/>
                <w:sz w:val="14"/>
                <w:szCs w:val="14"/>
              </w:rPr>
            </w:pPr>
            <w:r>
              <w:rPr>
                <w:rFonts w:ascii="Times New Roman" w:hAnsi="Times New Roman"/>
                <w:b/>
                <w:color w:val="000000"/>
                <w:sz w:val="14"/>
                <w:szCs w:val="14"/>
              </w:rPr>
              <w:t>-</w:t>
            </w:r>
          </w:p>
        </w:tc>
        <w:tc>
          <w:tcPr>
            <w:tcW w:w="260" w:type="pct"/>
            <w:shd w:val="clear" w:color="auto" w:fill="auto"/>
          </w:tcPr>
          <w:p w:rsidR="002D7661" w:rsidRPr="003E5F08" w:rsidRDefault="002D7661" w:rsidP="00966938">
            <w:pPr>
              <w:ind w:right="-109"/>
              <w:jc w:val="right"/>
              <w:rPr>
                <w:rFonts w:ascii="Times New Roman" w:hAnsi="Times New Roman"/>
                <w:color w:val="000000"/>
                <w:sz w:val="14"/>
                <w:szCs w:val="14"/>
              </w:rPr>
            </w:pPr>
            <w:r w:rsidRPr="003E5F08">
              <w:rPr>
                <w:rFonts w:ascii="Times New Roman" w:hAnsi="Times New Roman"/>
                <w:color w:val="000000"/>
                <w:sz w:val="14"/>
                <w:szCs w:val="14"/>
              </w:rPr>
              <w:t>194 695,6</w:t>
            </w:r>
          </w:p>
        </w:tc>
        <w:tc>
          <w:tcPr>
            <w:tcW w:w="262" w:type="pct"/>
            <w:shd w:val="clear" w:color="auto" w:fill="auto"/>
          </w:tcPr>
          <w:p w:rsidR="002D7661" w:rsidRPr="003E5F08" w:rsidRDefault="002D7661" w:rsidP="00966938">
            <w:pPr>
              <w:ind w:right="-109"/>
              <w:jc w:val="right"/>
              <w:rPr>
                <w:rFonts w:ascii="Times New Roman" w:hAnsi="Times New Roman"/>
                <w:color w:val="000000"/>
                <w:sz w:val="14"/>
                <w:szCs w:val="14"/>
              </w:rPr>
            </w:pPr>
            <w:r w:rsidRPr="003E5F08">
              <w:rPr>
                <w:rFonts w:ascii="Times New Roman" w:hAnsi="Times New Roman"/>
                <w:color w:val="000000"/>
                <w:sz w:val="14"/>
                <w:szCs w:val="14"/>
              </w:rPr>
              <w:t>136102,3</w:t>
            </w:r>
          </w:p>
        </w:tc>
        <w:tc>
          <w:tcPr>
            <w:tcW w:w="256" w:type="pct"/>
            <w:gridSpan w:val="3"/>
            <w:shd w:val="clear" w:color="auto" w:fill="auto"/>
          </w:tcPr>
          <w:p w:rsidR="002D7661" w:rsidRPr="003E5F08" w:rsidRDefault="002D7661" w:rsidP="00966938">
            <w:pPr>
              <w:ind w:right="-109"/>
              <w:jc w:val="right"/>
              <w:rPr>
                <w:rFonts w:ascii="Times New Roman" w:hAnsi="Times New Roman"/>
                <w:color w:val="000000"/>
                <w:sz w:val="14"/>
                <w:szCs w:val="14"/>
              </w:rPr>
            </w:pPr>
            <w:r w:rsidRPr="003E5F08">
              <w:rPr>
                <w:rFonts w:ascii="Times New Roman" w:hAnsi="Times New Roman"/>
                <w:color w:val="000000"/>
                <w:sz w:val="14"/>
                <w:szCs w:val="14"/>
              </w:rPr>
              <w:t>199515,7</w:t>
            </w:r>
          </w:p>
        </w:tc>
        <w:tc>
          <w:tcPr>
            <w:tcW w:w="297" w:type="pct"/>
            <w:shd w:val="clear" w:color="auto" w:fill="auto"/>
          </w:tcPr>
          <w:p w:rsidR="002D7661" w:rsidRPr="00966938" w:rsidRDefault="002D7661" w:rsidP="00966938">
            <w:pPr>
              <w:jc w:val="right"/>
              <w:rPr>
                <w:rFonts w:ascii="Times New Roman" w:hAnsi="Times New Roman"/>
                <w:color w:val="000000"/>
                <w:sz w:val="14"/>
                <w:szCs w:val="14"/>
              </w:rPr>
            </w:pPr>
            <w:r w:rsidRPr="00966938">
              <w:rPr>
                <w:rFonts w:ascii="Times New Roman" w:hAnsi="Times New Roman"/>
                <w:color w:val="000000"/>
                <w:sz w:val="14"/>
                <w:szCs w:val="14"/>
              </w:rPr>
              <w:t>0,0</w:t>
            </w:r>
          </w:p>
        </w:tc>
        <w:tc>
          <w:tcPr>
            <w:tcW w:w="279" w:type="pct"/>
            <w:gridSpan w:val="2"/>
            <w:shd w:val="clear" w:color="auto" w:fill="auto"/>
          </w:tcPr>
          <w:p w:rsidR="002D7661" w:rsidRPr="00966938" w:rsidRDefault="002D7661" w:rsidP="00966938">
            <w:pPr>
              <w:jc w:val="right"/>
              <w:rPr>
                <w:rFonts w:ascii="Times New Roman" w:hAnsi="Times New Roman"/>
                <w:color w:val="000000"/>
                <w:sz w:val="14"/>
                <w:szCs w:val="14"/>
              </w:rPr>
            </w:pPr>
            <w:r w:rsidRPr="00966938">
              <w:rPr>
                <w:rFonts w:ascii="Times New Roman" w:hAnsi="Times New Roman"/>
                <w:color w:val="000000"/>
                <w:sz w:val="14"/>
                <w:szCs w:val="14"/>
              </w:rPr>
              <w:t>0,0</w:t>
            </w:r>
          </w:p>
        </w:tc>
        <w:tc>
          <w:tcPr>
            <w:tcW w:w="311" w:type="pct"/>
            <w:gridSpan w:val="2"/>
            <w:shd w:val="clear" w:color="auto" w:fill="auto"/>
          </w:tcPr>
          <w:p w:rsidR="002D7661" w:rsidRPr="00966938" w:rsidRDefault="002D7661" w:rsidP="00966938">
            <w:pPr>
              <w:jc w:val="right"/>
              <w:rPr>
                <w:rFonts w:ascii="Times New Roman" w:hAnsi="Times New Roman"/>
                <w:color w:val="000000"/>
                <w:sz w:val="14"/>
                <w:szCs w:val="14"/>
              </w:rPr>
            </w:pPr>
            <w:r w:rsidRPr="00966938">
              <w:rPr>
                <w:rFonts w:ascii="Times New Roman" w:hAnsi="Times New Roman"/>
                <w:color w:val="000000"/>
                <w:sz w:val="14"/>
                <w:szCs w:val="14"/>
              </w:rPr>
              <w:t>530 313,6</w:t>
            </w:r>
          </w:p>
        </w:tc>
        <w:tc>
          <w:tcPr>
            <w:tcW w:w="409" w:type="pct"/>
            <w:gridSpan w:val="2"/>
            <w:shd w:val="clear" w:color="auto" w:fill="auto"/>
          </w:tcPr>
          <w:p w:rsidR="002D7661" w:rsidRDefault="002D7661" w:rsidP="0070356A">
            <w:pPr>
              <w:tabs>
                <w:tab w:val="left" w:pos="1136"/>
              </w:tabs>
              <w:ind w:left="-32"/>
              <w:rPr>
                <w:rFonts w:ascii="Times New Roman" w:hAnsi="Times New Roman"/>
                <w:color w:val="000000"/>
                <w:sz w:val="14"/>
                <w:szCs w:val="14"/>
              </w:rPr>
            </w:pPr>
            <w:r w:rsidRPr="004264C5">
              <w:rPr>
                <w:rFonts w:ascii="Times New Roman" w:hAnsi="Times New Roman"/>
                <w:color w:val="000000"/>
                <w:sz w:val="14"/>
                <w:szCs w:val="14"/>
              </w:rPr>
              <w:t>Целевой показатель</w:t>
            </w:r>
            <w:r>
              <w:rPr>
                <w:rFonts w:ascii="Times New Roman" w:hAnsi="Times New Roman"/>
                <w:color w:val="000000"/>
                <w:sz w:val="14"/>
                <w:szCs w:val="14"/>
              </w:rPr>
              <w:t xml:space="preserve"> 3,</w:t>
            </w:r>
          </w:p>
          <w:p w:rsidR="002D7661" w:rsidRPr="004264C5" w:rsidRDefault="002D7661" w:rsidP="0070356A">
            <w:pPr>
              <w:tabs>
                <w:tab w:val="left" w:pos="1136"/>
              </w:tabs>
              <w:ind w:left="-32"/>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w:t>
            </w:r>
            <w:r>
              <w:rPr>
                <w:rFonts w:ascii="Times New Roman" w:hAnsi="Times New Roman"/>
                <w:color w:val="000000"/>
                <w:sz w:val="14"/>
                <w:szCs w:val="14"/>
              </w:rPr>
              <w:t>8</w:t>
            </w:r>
          </w:p>
        </w:tc>
      </w:tr>
      <w:tr w:rsidR="00B105C0" w:rsidRPr="003E48C3" w:rsidTr="00F07C7A">
        <w:trPr>
          <w:trHeight w:val="247"/>
        </w:trPr>
        <w:tc>
          <w:tcPr>
            <w:tcW w:w="2661" w:type="pct"/>
            <w:gridSpan w:val="6"/>
            <w:shd w:val="clear" w:color="auto" w:fill="auto"/>
            <w:noWrap/>
            <w:vAlign w:val="center"/>
          </w:tcPr>
          <w:p w:rsidR="002D7661" w:rsidRPr="003E48C3" w:rsidRDefault="002D7661" w:rsidP="0070356A">
            <w:pPr>
              <w:rPr>
                <w:rFonts w:ascii="Times New Roman" w:hAnsi="Times New Roman"/>
                <w:b/>
                <w:color w:val="000000"/>
                <w:sz w:val="14"/>
                <w:szCs w:val="14"/>
              </w:rPr>
            </w:pPr>
            <w:r w:rsidRPr="003E48C3">
              <w:rPr>
                <w:rFonts w:ascii="Times New Roman" w:hAnsi="Times New Roman"/>
                <w:b/>
                <w:color w:val="000000"/>
                <w:sz w:val="14"/>
                <w:szCs w:val="14"/>
              </w:rPr>
              <w:t xml:space="preserve">ИТОГО финансирование регионального проекта </w:t>
            </w:r>
            <w:r>
              <w:rPr>
                <w:rFonts w:ascii="Times New Roman" w:hAnsi="Times New Roman"/>
                <w:b/>
                <w:color w:val="000000"/>
                <w:sz w:val="14"/>
                <w:szCs w:val="14"/>
              </w:rPr>
              <w:t xml:space="preserve">3 </w:t>
            </w:r>
            <w:r w:rsidRPr="003E48C3">
              <w:rPr>
                <w:rFonts w:ascii="Times New Roman" w:hAnsi="Times New Roman"/>
                <w:b/>
                <w:color w:val="000000"/>
                <w:sz w:val="14"/>
                <w:szCs w:val="14"/>
              </w:rPr>
              <w:t xml:space="preserve"> «</w:t>
            </w:r>
            <w:r w:rsidRPr="003E48C3">
              <w:rPr>
                <w:rFonts w:ascii="Times New Roman" w:hAnsi="Times New Roman"/>
                <w:b/>
                <w:bCs/>
                <w:sz w:val="14"/>
                <w:szCs w:val="14"/>
              </w:rPr>
              <w:t>Адресная поддержка</w:t>
            </w:r>
            <w:r w:rsidRPr="003E48C3">
              <w:rPr>
                <w:rFonts w:ascii="Times New Roman" w:hAnsi="Times New Roman"/>
                <w:b/>
                <w:color w:val="000000"/>
                <w:sz w:val="14"/>
                <w:szCs w:val="14"/>
              </w:rPr>
              <w:t>»</w:t>
            </w:r>
          </w:p>
        </w:tc>
        <w:tc>
          <w:tcPr>
            <w:tcW w:w="265" w:type="pct"/>
            <w:shd w:val="clear" w:color="auto" w:fill="auto"/>
          </w:tcPr>
          <w:p w:rsidR="002D7661" w:rsidRPr="004264C5" w:rsidRDefault="002D7661" w:rsidP="00D767FD">
            <w:pPr>
              <w:ind w:left="-94" w:right="-109"/>
              <w:jc w:val="right"/>
              <w:rPr>
                <w:rFonts w:ascii="Times New Roman" w:hAnsi="Times New Roman"/>
                <w:b/>
                <w:color w:val="000000"/>
                <w:sz w:val="14"/>
                <w:szCs w:val="14"/>
              </w:rPr>
            </w:pPr>
            <w:r w:rsidRPr="004264C5">
              <w:rPr>
                <w:rFonts w:ascii="Times New Roman" w:hAnsi="Times New Roman"/>
                <w:b/>
                <w:color w:val="000000"/>
                <w:sz w:val="14"/>
                <w:szCs w:val="14"/>
              </w:rPr>
              <w:t>28 875,8</w:t>
            </w:r>
          </w:p>
        </w:tc>
        <w:tc>
          <w:tcPr>
            <w:tcW w:w="260" w:type="pct"/>
            <w:shd w:val="clear" w:color="auto" w:fill="auto"/>
          </w:tcPr>
          <w:p w:rsidR="002D7661" w:rsidRPr="004264C5" w:rsidRDefault="002D7661" w:rsidP="0070356A">
            <w:pPr>
              <w:ind w:right="-109"/>
              <w:jc w:val="right"/>
              <w:rPr>
                <w:rFonts w:ascii="Times New Roman" w:hAnsi="Times New Roman"/>
                <w:b/>
                <w:color w:val="000000"/>
                <w:sz w:val="14"/>
                <w:szCs w:val="14"/>
              </w:rPr>
            </w:pPr>
            <w:r w:rsidRPr="004264C5">
              <w:rPr>
                <w:rFonts w:ascii="Times New Roman" w:hAnsi="Times New Roman"/>
                <w:b/>
                <w:color w:val="000000"/>
                <w:sz w:val="14"/>
                <w:szCs w:val="14"/>
              </w:rPr>
              <w:t>194 695,6</w:t>
            </w:r>
          </w:p>
        </w:tc>
        <w:tc>
          <w:tcPr>
            <w:tcW w:w="262" w:type="pct"/>
            <w:shd w:val="clear" w:color="auto" w:fill="auto"/>
          </w:tcPr>
          <w:p w:rsidR="002D7661" w:rsidRPr="004264C5" w:rsidRDefault="002D7661" w:rsidP="0070356A">
            <w:pPr>
              <w:ind w:right="-109"/>
              <w:jc w:val="right"/>
              <w:rPr>
                <w:rFonts w:ascii="Times New Roman" w:hAnsi="Times New Roman"/>
                <w:b/>
                <w:color w:val="000000"/>
                <w:sz w:val="14"/>
                <w:szCs w:val="14"/>
              </w:rPr>
            </w:pPr>
            <w:r w:rsidRPr="004264C5">
              <w:rPr>
                <w:rFonts w:ascii="Times New Roman" w:hAnsi="Times New Roman"/>
                <w:b/>
                <w:color w:val="000000"/>
                <w:sz w:val="14"/>
                <w:szCs w:val="14"/>
              </w:rPr>
              <w:t>136 102,3</w:t>
            </w:r>
          </w:p>
        </w:tc>
        <w:tc>
          <w:tcPr>
            <w:tcW w:w="256" w:type="pct"/>
            <w:gridSpan w:val="3"/>
            <w:shd w:val="clear" w:color="auto" w:fill="auto"/>
          </w:tcPr>
          <w:p w:rsidR="002D7661" w:rsidRPr="004264C5" w:rsidRDefault="002D7661" w:rsidP="0070356A">
            <w:pPr>
              <w:ind w:right="-109"/>
              <w:jc w:val="right"/>
              <w:rPr>
                <w:rFonts w:ascii="Times New Roman" w:hAnsi="Times New Roman"/>
                <w:b/>
                <w:color w:val="000000"/>
                <w:sz w:val="14"/>
                <w:szCs w:val="14"/>
              </w:rPr>
            </w:pPr>
            <w:r w:rsidRPr="004264C5">
              <w:rPr>
                <w:rFonts w:ascii="Times New Roman" w:hAnsi="Times New Roman"/>
                <w:b/>
                <w:color w:val="000000"/>
                <w:sz w:val="14"/>
                <w:szCs w:val="14"/>
              </w:rPr>
              <w:t>199 515,7</w:t>
            </w:r>
          </w:p>
        </w:tc>
        <w:tc>
          <w:tcPr>
            <w:tcW w:w="297" w:type="pct"/>
            <w:shd w:val="clear" w:color="auto" w:fill="auto"/>
          </w:tcPr>
          <w:p w:rsidR="002D7661" w:rsidRPr="004264C5" w:rsidRDefault="002D7661" w:rsidP="0070356A">
            <w:pPr>
              <w:jc w:val="right"/>
              <w:rPr>
                <w:rFonts w:ascii="Times New Roman" w:hAnsi="Times New Roman"/>
                <w:b/>
                <w:color w:val="000000"/>
                <w:sz w:val="14"/>
                <w:szCs w:val="14"/>
              </w:rPr>
            </w:pPr>
            <w:r w:rsidRPr="004264C5">
              <w:rPr>
                <w:rFonts w:ascii="Times New Roman" w:hAnsi="Times New Roman"/>
                <w:b/>
                <w:color w:val="000000"/>
                <w:sz w:val="14"/>
                <w:szCs w:val="14"/>
              </w:rPr>
              <w:t>0,0</w:t>
            </w:r>
          </w:p>
        </w:tc>
        <w:tc>
          <w:tcPr>
            <w:tcW w:w="279" w:type="pct"/>
            <w:gridSpan w:val="2"/>
            <w:shd w:val="clear" w:color="auto" w:fill="auto"/>
          </w:tcPr>
          <w:p w:rsidR="002D7661" w:rsidRPr="004264C5" w:rsidRDefault="002D7661" w:rsidP="0070356A">
            <w:pPr>
              <w:jc w:val="right"/>
              <w:rPr>
                <w:rFonts w:ascii="Times New Roman" w:hAnsi="Times New Roman"/>
                <w:b/>
                <w:color w:val="000000"/>
                <w:sz w:val="14"/>
                <w:szCs w:val="14"/>
              </w:rPr>
            </w:pPr>
            <w:r w:rsidRPr="004264C5">
              <w:rPr>
                <w:rFonts w:ascii="Times New Roman" w:hAnsi="Times New Roman"/>
                <w:b/>
                <w:color w:val="000000"/>
                <w:sz w:val="14"/>
                <w:szCs w:val="14"/>
              </w:rPr>
              <w:t>0,0</w:t>
            </w:r>
          </w:p>
        </w:tc>
        <w:tc>
          <w:tcPr>
            <w:tcW w:w="311" w:type="pct"/>
            <w:gridSpan w:val="2"/>
            <w:shd w:val="clear" w:color="auto" w:fill="auto"/>
          </w:tcPr>
          <w:p w:rsidR="002D7661" w:rsidRPr="004264C5" w:rsidRDefault="002D7661" w:rsidP="0070356A">
            <w:pPr>
              <w:jc w:val="right"/>
              <w:rPr>
                <w:rFonts w:ascii="Times New Roman" w:hAnsi="Times New Roman"/>
                <w:b/>
                <w:color w:val="000000"/>
                <w:sz w:val="14"/>
                <w:szCs w:val="14"/>
              </w:rPr>
            </w:pPr>
            <w:r w:rsidRPr="004264C5">
              <w:rPr>
                <w:rFonts w:ascii="Times New Roman" w:hAnsi="Times New Roman"/>
                <w:b/>
                <w:color w:val="000000"/>
                <w:sz w:val="14"/>
                <w:szCs w:val="14"/>
              </w:rPr>
              <w:t>559 189,4</w:t>
            </w:r>
          </w:p>
        </w:tc>
        <w:tc>
          <w:tcPr>
            <w:tcW w:w="409" w:type="pct"/>
            <w:gridSpan w:val="2"/>
            <w:shd w:val="clear" w:color="auto" w:fill="auto"/>
          </w:tcPr>
          <w:p w:rsidR="002D7661" w:rsidRPr="003E48C3" w:rsidRDefault="002D7661" w:rsidP="00966938">
            <w:pPr>
              <w:jc w:val="right"/>
              <w:rPr>
                <w:rFonts w:ascii="Times New Roman" w:hAnsi="Times New Roman"/>
                <w:b/>
                <w:color w:val="000000"/>
                <w:sz w:val="14"/>
                <w:szCs w:val="14"/>
              </w:rPr>
            </w:pPr>
          </w:p>
        </w:tc>
      </w:tr>
      <w:tr w:rsidR="002D7661" w:rsidRPr="003E48C3" w:rsidTr="00B105C0">
        <w:trPr>
          <w:gridAfter w:val="1"/>
          <w:wAfter w:w="5" w:type="pct"/>
          <w:trHeight w:val="247"/>
        </w:trPr>
        <w:tc>
          <w:tcPr>
            <w:tcW w:w="4995" w:type="pct"/>
            <w:gridSpan w:val="18"/>
            <w:shd w:val="clear" w:color="auto" w:fill="auto"/>
            <w:noWrap/>
            <w:vAlign w:val="center"/>
          </w:tcPr>
          <w:p w:rsidR="002D7661" w:rsidRPr="002E6B28" w:rsidRDefault="002E6B28" w:rsidP="002E6B28">
            <w:pPr>
              <w:overflowPunct/>
              <w:autoSpaceDE/>
              <w:autoSpaceDN/>
              <w:adjustRightInd/>
              <w:ind w:left="360"/>
              <w:jc w:val="center"/>
              <w:rPr>
                <w:rFonts w:ascii="Times New Roman" w:hAnsi="Times New Roman"/>
                <w:b/>
                <w:color w:val="000000"/>
                <w:sz w:val="14"/>
                <w:szCs w:val="14"/>
              </w:rPr>
            </w:pPr>
            <w:r>
              <w:rPr>
                <w:rFonts w:ascii="Times New Roman" w:hAnsi="Times New Roman"/>
                <w:b/>
                <w:bCs/>
                <w:sz w:val="14"/>
                <w:szCs w:val="14"/>
              </w:rPr>
              <w:t xml:space="preserve">4. </w:t>
            </w:r>
            <w:r w:rsidR="002D7661" w:rsidRPr="002E6B28">
              <w:rPr>
                <w:rFonts w:ascii="Times New Roman" w:hAnsi="Times New Roman"/>
                <w:b/>
                <w:bCs/>
                <w:sz w:val="14"/>
                <w:szCs w:val="14"/>
              </w:rPr>
              <w:t>Мероприятия регионального проекта 4 «Поддержка занятости»</w:t>
            </w:r>
          </w:p>
        </w:tc>
      </w:tr>
      <w:tr w:rsidR="002E6B28" w:rsidRPr="003E48C3" w:rsidTr="00B105C0">
        <w:trPr>
          <w:gridAfter w:val="1"/>
          <w:wAfter w:w="5" w:type="pct"/>
          <w:trHeight w:val="247"/>
        </w:trPr>
        <w:tc>
          <w:tcPr>
            <w:tcW w:w="4995" w:type="pct"/>
            <w:gridSpan w:val="18"/>
            <w:shd w:val="clear" w:color="auto" w:fill="auto"/>
            <w:noWrap/>
            <w:vAlign w:val="center"/>
          </w:tcPr>
          <w:p w:rsidR="002E6B28" w:rsidRPr="003E48C3" w:rsidRDefault="002E6B28" w:rsidP="002E6B28">
            <w:pPr>
              <w:pStyle w:val="a5"/>
              <w:overflowPunct/>
              <w:autoSpaceDE/>
              <w:autoSpaceDN/>
              <w:adjustRightInd/>
              <w:ind w:left="34"/>
              <w:jc w:val="center"/>
              <w:rPr>
                <w:rFonts w:ascii="Times New Roman" w:hAnsi="Times New Roman"/>
                <w:b/>
                <w:bCs/>
                <w:sz w:val="14"/>
                <w:szCs w:val="14"/>
              </w:rPr>
            </w:pPr>
            <w:r w:rsidRPr="003E48C3">
              <w:rPr>
                <w:rFonts w:ascii="Times New Roman" w:hAnsi="Times New Roman"/>
                <w:b/>
                <w:bCs/>
                <w:sz w:val="14"/>
                <w:szCs w:val="14"/>
              </w:rPr>
              <w:t>Текущие расходы</w:t>
            </w:r>
          </w:p>
        </w:tc>
      </w:tr>
      <w:tr w:rsidR="00B105C0" w:rsidRPr="003E48C3" w:rsidTr="00F07C7A">
        <w:trPr>
          <w:gridAfter w:val="1"/>
          <w:wAfter w:w="5" w:type="pct"/>
          <w:trHeight w:val="132"/>
        </w:trPr>
        <w:tc>
          <w:tcPr>
            <w:tcW w:w="181" w:type="pct"/>
            <w:vMerge w:val="restart"/>
            <w:shd w:val="clear" w:color="auto" w:fill="auto"/>
            <w:noWrap/>
            <w:vAlign w:val="center"/>
          </w:tcPr>
          <w:p w:rsidR="0070356A" w:rsidRPr="0070356A" w:rsidRDefault="0070356A" w:rsidP="00EC6C89">
            <w:pPr>
              <w:jc w:val="center"/>
              <w:rPr>
                <w:rFonts w:ascii="Times New Roman" w:hAnsi="Times New Roman"/>
                <w:color w:val="000000"/>
                <w:sz w:val="14"/>
                <w:szCs w:val="14"/>
              </w:rPr>
            </w:pPr>
            <w:r w:rsidRPr="0070356A">
              <w:rPr>
                <w:rFonts w:ascii="Times New Roman" w:hAnsi="Times New Roman"/>
                <w:color w:val="000000"/>
                <w:sz w:val="14"/>
                <w:szCs w:val="14"/>
              </w:rPr>
              <w:t>4.1</w:t>
            </w:r>
          </w:p>
        </w:tc>
        <w:tc>
          <w:tcPr>
            <w:tcW w:w="554" w:type="pct"/>
            <w:gridSpan w:val="2"/>
            <w:vMerge w:val="restart"/>
            <w:shd w:val="clear" w:color="auto" w:fill="auto"/>
            <w:vAlign w:val="center"/>
          </w:tcPr>
          <w:p w:rsidR="0070356A" w:rsidRPr="00F07C7A" w:rsidRDefault="0070356A" w:rsidP="004A5EB0">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Реализация мероприятий</w:t>
            </w:r>
          </w:p>
          <w:p w:rsidR="0070356A" w:rsidRPr="00F07C7A" w:rsidRDefault="0070356A" w:rsidP="004A5EB0">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по переобучению, повышению квалификации работников предприятий в целях поддержки занятости и повышения эффективности рынка труда в рамках регионального проекта «Поддержка занятости</w:t>
            </w:r>
          </w:p>
          <w:p w:rsidR="0070356A" w:rsidRPr="00F07C7A" w:rsidRDefault="0070356A" w:rsidP="004A5EB0">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и повышение эффективности рынка труда для обеспечения роста производительности труда», направленного </w:t>
            </w:r>
          </w:p>
          <w:p w:rsidR="0070356A" w:rsidRPr="00F07C7A" w:rsidRDefault="0070356A" w:rsidP="004A5EB0">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на достижение целей </w:t>
            </w:r>
          </w:p>
          <w:p w:rsidR="0070356A" w:rsidRPr="00F07C7A" w:rsidRDefault="0070356A" w:rsidP="004A5EB0">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и целевых показателей  федерального проекта «Поддержка занятости </w:t>
            </w:r>
          </w:p>
          <w:p w:rsidR="0070356A" w:rsidRPr="003E48C3" w:rsidRDefault="0070356A" w:rsidP="004A5EB0">
            <w:pPr>
              <w:rPr>
                <w:rFonts w:ascii="Times New Roman" w:eastAsiaTheme="minorHAnsi" w:hAnsi="Times New Roman"/>
                <w:sz w:val="14"/>
                <w:szCs w:val="14"/>
                <w:lang w:eastAsia="en-US"/>
              </w:rPr>
            </w:pPr>
            <w:r w:rsidRPr="00F07C7A">
              <w:rPr>
                <w:rFonts w:ascii="Times New Roman" w:eastAsiaTheme="minorHAnsi" w:hAnsi="Times New Roman"/>
                <w:spacing w:val="-6"/>
                <w:sz w:val="14"/>
                <w:szCs w:val="14"/>
                <w:lang w:eastAsia="en-US"/>
              </w:rPr>
              <w:t>и повышение эффективности рынка труда для обеспечения роста производительности труда» национального проекта «Производительность труда и поддержка занятости»</w:t>
            </w:r>
          </w:p>
        </w:tc>
        <w:tc>
          <w:tcPr>
            <w:tcW w:w="240" w:type="pct"/>
            <w:vMerge w:val="restart"/>
          </w:tcPr>
          <w:p w:rsidR="0070356A" w:rsidRPr="003E48C3" w:rsidRDefault="0070356A" w:rsidP="00EC6C89">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89" w:type="pct"/>
            <w:vMerge w:val="restart"/>
            <w:shd w:val="clear" w:color="auto" w:fill="auto"/>
          </w:tcPr>
          <w:p w:rsidR="0070356A" w:rsidRPr="003E48C3" w:rsidRDefault="0070356A" w:rsidP="00EC6C89">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70356A" w:rsidRPr="003E48C3" w:rsidRDefault="0070356A" w:rsidP="002E6B28">
            <w:pPr>
              <w:ind w:left="-94" w:right="-124"/>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70356A" w:rsidRPr="003E48C3" w:rsidRDefault="0070356A" w:rsidP="002E6B28">
            <w:pPr>
              <w:ind w:left="-94" w:right="-124"/>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p w:rsidR="0070356A" w:rsidRPr="003E48C3" w:rsidRDefault="0070356A" w:rsidP="002E6B28">
            <w:pPr>
              <w:jc w:val="center"/>
              <w:rPr>
                <w:rFonts w:ascii="Times New Roman" w:hAnsi="Times New Roman"/>
                <w:color w:val="000000"/>
                <w:sz w:val="14"/>
                <w:szCs w:val="14"/>
              </w:rPr>
            </w:pPr>
          </w:p>
        </w:tc>
        <w:tc>
          <w:tcPr>
            <w:tcW w:w="265" w:type="pct"/>
            <w:shd w:val="clear" w:color="auto" w:fill="auto"/>
          </w:tcPr>
          <w:p w:rsidR="0070356A" w:rsidRPr="003E5F08" w:rsidRDefault="0070356A" w:rsidP="002E6B28">
            <w:pPr>
              <w:jc w:val="right"/>
              <w:rPr>
                <w:rFonts w:ascii="Times New Roman" w:hAnsi="Times New Roman"/>
                <w:color w:val="000000"/>
                <w:sz w:val="14"/>
                <w:szCs w:val="14"/>
              </w:rPr>
            </w:pPr>
            <w:r w:rsidRPr="003E5F08">
              <w:rPr>
                <w:rFonts w:ascii="Times New Roman" w:hAnsi="Times New Roman"/>
                <w:color w:val="000000"/>
                <w:sz w:val="14"/>
                <w:szCs w:val="14"/>
              </w:rPr>
              <w:t>2 373,6</w:t>
            </w:r>
          </w:p>
        </w:tc>
        <w:tc>
          <w:tcPr>
            <w:tcW w:w="260" w:type="pct"/>
            <w:shd w:val="clear" w:color="auto" w:fill="auto"/>
          </w:tcPr>
          <w:p w:rsidR="0070356A" w:rsidRPr="003E48C3" w:rsidRDefault="0070356A"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62" w:type="pct"/>
            <w:shd w:val="clear" w:color="auto" w:fill="auto"/>
          </w:tcPr>
          <w:p w:rsidR="0070356A" w:rsidRPr="003E48C3" w:rsidRDefault="0070356A"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44" w:type="pct"/>
            <w:gridSpan w:val="2"/>
            <w:shd w:val="clear" w:color="auto" w:fill="auto"/>
          </w:tcPr>
          <w:p w:rsidR="0070356A" w:rsidRPr="003E48C3" w:rsidRDefault="0070356A"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309" w:type="pct"/>
            <w:gridSpan w:val="2"/>
            <w:shd w:val="clear" w:color="auto" w:fill="auto"/>
          </w:tcPr>
          <w:p w:rsidR="0070356A" w:rsidRPr="003E48C3" w:rsidRDefault="0070356A"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79" w:type="pct"/>
            <w:gridSpan w:val="2"/>
            <w:shd w:val="clear" w:color="auto" w:fill="auto"/>
          </w:tcPr>
          <w:p w:rsidR="0070356A" w:rsidRPr="003E48C3" w:rsidRDefault="0070356A"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306" w:type="pct"/>
            <w:shd w:val="clear" w:color="auto" w:fill="auto"/>
          </w:tcPr>
          <w:p w:rsidR="0070356A" w:rsidRPr="003E48C3" w:rsidRDefault="0070356A" w:rsidP="002E6B28">
            <w:pPr>
              <w:jc w:val="right"/>
              <w:rPr>
                <w:rFonts w:ascii="Times New Roman" w:hAnsi="Times New Roman"/>
                <w:b/>
                <w:color w:val="000000"/>
                <w:sz w:val="14"/>
                <w:szCs w:val="14"/>
              </w:rPr>
            </w:pPr>
            <w:r w:rsidRPr="003E5F08">
              <w:rPr>
                <w:rFonts w:ascii="Times New Roman" w:hAnsi="Times New Roman"/>
                <w:color w:val="000000"/>
                <w:sz w:val="14"/>
                <w:szCs w:val="14"/>
              </w:rPr>
              <w:t>2 373,6</w:t>
            </w:r>
          </w:p>
        </w:tc>
        <w:tc>
          <w:tcPr>
            <w:tcW w:w="409" w:type="pct"/>
            <w:gridSpan w:val="2"/>
            <w:vMerge w:val="restart"/>
            <w:shd w:val="clear" w:color="auto" w:fill="auto"/>
          </w:tcPr>
          <w:p w:rsidR="00640F9E" w:rsidRPr="0070356A" w:rsidRDefault="00640F9E" w:rsidP="00640F9E">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70356A" w:rsidRPr="003E48C3" w:rsidRDefault="00640F9E" w:rsidP="00640F9E">
            <w:pPr>
              <w:rPr>
                <w:rFonts w:ascii="Times New Roman" w:hAnsi="Times New Roman"/>
                <w:b/>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w:t>
            </w:r>
            <w:r>
              <w:rPr>
                <w:rFonts w:ascii="Times New Roman" w:hAnsi="Times New Roman"/>
                <w:color w:val="000000"/>
                <w:sz w:val="14"/>
                <w:szCs w:val="14"/>
              </w:rPr>
              <w:t xml:space="preserve"> </w:t>
            </w:r>
            <w:r w:rsidRPr="0070356A">
              <w:rPr>
                <w:rFonts w:ascii="Times New Roman" w:hAnsi="Times New Roman"/>
                <w:color w:val="000000"/>
                <w:sz w:val="14"/>
                <w:szCs w:val="14"/>
              </w:rPr>
              <w:t>1.1</w:t>
            </w:r>
            <w:r>
              <w:rPr>
                <w:rFonts w:ascii="Times New Roman" w:hAnsi="Times New Roman"/>
                <w:color w:val="000000"/>
                <w:sz w:val="14"/>
                <w:szCs w:val="14"/>
              </w:rPr>
              <w:t>4</w:t>
            </w:r>
          </w:p>
        </w:tc>
      </w:tr>
      <w:tr w:rsidR="00B105C0" w:rsidRPr="003E48C3" w:rsidTr="00F07C7A">
        <w:trPr>
          <w:gridAfter w:val="1"/>
          <w:wAfter w:w="5" w:type="pct"/>
          <w:trHeight w:val="1194"/>
        </w:trPr>
        <w:tc>
          <w:tcPr>
            <w:tcW w:w="181" w:type="pct"/>
            <w:vMerge/>
            <w:shd w:val="clear" w:color="auto" w:fill="auto"/>
            <w:noWrap/>
            <w:vAlign w:val="center"/>
          </w:tcPr>
          <w:p w:rsidR="002503C1" w:rsidRPr="003E48C3" w:rsidRDefault="002503C1" w:rsidP="00EC6C89">
            <w:pPr>
              <w:jc w:val="center"/>
              <w:rPr>
                <w:rFonts w:ascii="Times New Roman" w:hAnsi="Times New Roman"/>
                <w:b/>
                <w:color w:val="000000"/>
                <w:sz w:val="14"/>
                <w:szCs w:val="14"/>
              </w:rPr>
            </w:pPr>
          </w:p>
        </w:tc>
        <w:tc>
          <w:tcPr>
            <w:tcW w:w="554" w:type="pct"/>
            <w:gridSpan w:val="2"/>
            <w:vMerge/>
            <w:shd w:val="clear" w:color="auto" w:fill="auto"/>
            <w:vAlign w:val="center"/>
          </w:tcPr>
          <w:p w:rsidR="002503C1" w:rsidRPr="003E48C3" w:rsidRDefault="002503C1" w:rsidP="00EC6C89">
            <w:pPr>
              <w:rPr>
                <w:rFonts w:ascii="Times New Roman" w:eastAsiaTheme="minorHAnsi" w:hAnsi="Times New Roman"/>
                <w:sz w:val="14"/>
                <w:szCs w:val="14"/>
                <w:lang w:eastAsia="en-US"/>
              </w:rPr>
            </w:pPr>
          </w:p>
        </w:tc>
        <w:tc>
          <w:tcPr>
            <w:tcW w:w="240" w:type="pct"/>
            <w:vMerge/>
            <w:vAlign w:val="center"/>
          </w:tcPr>
          <w:p w:rsidR="002503C1" w:rsidRPr="003E48C3" w:rsidRDefault="002503C1" w:rsidP="00EC6C89">
            <w:pPr>
              <w:jc w:val="center"/>
              <w:rPr>
                <w:rFonts w:ascii="Times New Roman" w:hAnsi="Times New Roman"/>
                <w:b/>
                <w:color w:val="000000"/>
                <w:sz w:val="14"/>
                <w:szCs w:val="14"/>
              </w:rPr>
            </w:pPr>
          </w:p>
        </w:tc>
        <w:tc>
          <w:tcPr>
            <w:tcW w:w="1289" w:type="pct"/>
            <w:vMerge/>
            <w:shd w:val="clear" w:color="auto" w:fill="auto"/>
            <w:vAlign w:val="center"/>
          </w:tcPr>
          <w:p w:rsidR="002503C1" w:rsidRPr="003E48C3" w:rsidRDefault="002503C1" w:rsidP="00EC6C89">
            <w:pPr>
              <w:jc w:val="center"/>
              <w:rPr>
                <w:rFonts w:ascii="Times New Roman" w:hAnsi="Times New Roman"/>
                <w:bCs/>
                <w:color w:val="000000"/>
                <w:sz w:val="14"/>
                <w:szCs w:val="14"/>
              </w:rPr>
            </w:pPr>
          </w:p>
        </w:tc>
        <w:tc>
          <w:tcPr>
            <w:tcW w:w="397" w:type="pct"/>
            <w:shd w:val="clear" w:color="auto" w:fill="auto"/>
          </w:tcPr>
          <w:p w:rsidR="002503C1" w:rsidRPr="003E48C3" w:rsidRDefault="002503C1" w:rsidP="002E6B28">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tcPr>
          <w:p w:rsidR="002503C1" w:rsidRPr="003E5F08" w:rsidRDefault="002503C1" w:rsidP="002E6B28">
            <w:pPr>
              <w:jc w:val="right"/>
              <w:rPr>
                <w:rFonts w:ascii="Times New Roman" w:hAnsi="Times New Roman"/>
                <w:color w:val="000000"/>
                <w:sz w:val="14"/>
                <w:szCs w:val="14"/>
              </w:rPr>
            </w:pPr>
            <w:r w:rsidRPr="003E5F08">
              <w:rPr>
                <w:rFonts w:ascii="Times New Roman" w:hAnsi="Times New Roman"/>
                <w:color w:val="000000"/>
                <w:sz w:val="14"/>
                <w:szCs w:val="14"/>
              </w:rPr>
              <w:t>45 098,3</w:t>
            </w:r>
          </w:p>
          <w:p w:rsidR="002503C1" w:rsidRPr="003E48C3" w:rsidRDefault="002503C1" w:rsidP="002E6B28">
            <w:pPr>
              <w:jc w:val="right"/>
              <w:rPr>
                <w:rFonts w:ascii="Times New Roman" w:hAnsi="Times New Roman"/>
                <w:b/>
                <w:color w:val="000000"/>
                <w:sz w:val="14"/>
                <w:szCs w:val="14"/>
              </w:rPr>
            </w:pPr>
          </w:p>
        </w:tc>
        <w:tc>
          <w:tcPr>
            <w:tcW w:w="260" w:type="pct"/>
            <w:shd w:val="clear" w:color="auto" w:fill="auto"/>
          </w:tcPr>
          <w:p w:rsidR="002503C1" w:rsidRPr="003E48C3" w:rsidRDefault="002503C1"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62" w:type="pct"/>
            <w:shd w:val="clear" w:color="auto" w:fill="auto"/>
          </w:tcPr>
          <w:p w:rsidR="002503C1" w:rsidRPr="003E48C3" w:rsidRDefault="002503C1"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44" w:type="pct"/>
            <w:gridSpan w:val="2"/>
            <w:shd w:val="clear" w:color="auto" w:fill="auto"/>
          </w:tcPr>
          <w:p w:rsidR="002503C1" w:rsidRPr="003E48C3" w:rsidRDefault="002503C1"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309" w:type="pct"/>
            <w:gridSpan w:val="2"/>
            <w:shd w:val="clear" w:color="auto" w:fill="auto"/>
          </w:tcPr>
          <w:p w:rsidR="002503C1" w:rsidRPr="003E48C3" w:rsidRDefault="002503C1"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279" w:type="pct"/>
            <w:gridSpan w:val="2"/>
            <w:shd w:val="clear" w:color="auto" w:fill="auto"/>
          </w:tcPr>
          <w:p w:rsidR="002503C1" w:rsidRPr="003E48C3" w:rsidRDefault="002503C1" w:rsidP="002E6B28">
            <w:pPr>
              <w:jc w:val="right"/>
              <w:rPr>
                <w:rFonts w:ascii="Times New Roman" w:hAnsi="Times New Roman"/>
                <w:b/>
                <w:color w:val="000000"/>
                <w:sz w:val="14"/>
                <w:szCs w:val="14"/>
              </w:rPr>
            </w:pPr>
            <w:r>
              <w:rPr>
                <w:rFonts w:ascii="Times New Roman" w:hAnsi="Times New Roman"/>
                <w:b/>
                <w:color w:val="000000"/>
                <w:sz w:val="14"/>
                <w:szCs w:val="14"/>
              </w:rPr>
              <w:t>-</w:t>
            </w:r>
          </w:p>
        </w:tc>
        <w:tc>
          <w:tcPr>
            <w:tcW w:w="306" w:type="pct"/>
            <w:shd w:val="clear" w:color="auto" w:fill="auto"/>
          </w:tcPr>
          <w:p w:rsidR="002503C1" w:rsidRPr="003E5F08" w:rsidRDefault="002503C1" w:rsidP="00362353">
            <w:pPr>
              <w:jc w:val="right"/>
              <w:rPr>
                <w:rFonts w:ascii="Times New Roman" w:hAnsi="Times New Roman"/>
                <w:color w:val="000000"/>
                <w:sz w:val="14"/>
                <w:szCs w:val="14"/>
              </w:rPr>
            </w:pPr>
            <w:r w:rsidRPr="003E5F08">
              <w:rPr>
                <w:rFonts w:ascii="Times New Roman" w:hAnsi="Times New Roman"/>
                <w:color w:val="000000"/>
                <w:sz w:val="14"/>
                <w:szCs w:val="14"/>
              </w:rPr>
              <w:t>45 098,3</w:t>
            </w:r>
          </w:p>
          <w:p w:rsidR="002503C1" w:rsidRPr="003E48C3" w:rsidRDefault="002503C1" w:rsidP="00362353">
            <w:pPr>
              <w:jc w:val="right"/>
              <w:rPr>
                <w:rFonts w:ascii="Times New Roman" w:hAnsi="Times New Roman"/>
                <w:b/>
                <w:color w:val="000000"/>
                <w:sz w:val="14"/>
                <w:szCs w:val="14"/>
              </w:rPr>
            </w:pPr>
          </w:p>
        </w:tc>
        <w:tc>
          <w:tcPr>
            <w:tcW w:w="409" w:type="pct"/>
            <w:gridSpan w:val="2"/>
            <w:vMerge/>
            <w:shd w:val="clear" w:color="auto" w:fill="auto"/>
            <w:vAlign w:val="center"/>
          </w:tcPr>
          <w:p w:rsidR="002503C1" w:rsidRPr="003E48C3" w:rsidRDefault="002503C1" w:rsidP="0070356A">
            <w:pPr>
              <w:rPr>
                <w:rFonts w:ascii="Times New Roman" w:hAnsi="Times New Roman"/>
                <w:b/>
                <w:color w:val="000000"/>
                <w:sz w:val="14"/>
                <w:szCs w:val="14"/>
              </w:rPr>
            </w:pPr>
          </w:p>
        </w:tc>
      </w:tr>
      <w:tr w:rsidR="00B105C0" w:rsidRPr="003E48C3" w:rsidTr="00F07C7A">
        <w:trPr>
          <w:gridAfter w:val="1"/>
          <w:wAfter w:w="5" w:type="pct"/>
          <w:trHeight w:val="846"/>
        </w:trPr>
        <w:tc>
          <w:tcPr>
            <w:tcW w:w="181" w:type="pct"/>
            <w:vMerge w:val="restart"/>
            <w:shd w:val="clear" w:color="auto" w:fill="auto"/>
            <w:noWrap/>
            <w:vAlign w:val="center"/>
          </w:tcPr>
          <w:p w:rsidR="002503C1" w:rsidRPr="0070356A" w:rsidRDefault="002503C1" w:rsidP="00F32134">
            <w:pPr>
              <w:jc w:val="center"/>
              <w:rPr>
                <w:rFonts w:ascii="Times New Roman" w:hAnsi="Times New Roman"/>
                <w:color w:val="000000"/>
                <w:sz w:val="14"/>
                <w:szCs w:val="14"/>
              </w:rPr>
            </w:pPr>
            <w:r w:rsidRPr="0070356A">
              <w:rPr>
                <w:rFonts w:ascii="Times New Roman" w:hAnsi="Times New Roman"/>
                <w:color w:val="000000"/>
                <w:sz w:val="14"/>
                <w:szCs w:val="14"/>
              </w:rPr>
              <w:lastRenderedPageBreak/>
              <w:t>4.2</w:t>
            </w:r>
          </w:p>
        </w:tc>
        <w:tc>
          <w:tcPr>
            <w:tcW w:w="554" w:type="pct"/>
            <w:gridSpan w:val="2"/>
            <w:vMerge w:val="restart"/>
            <w:shd w:val="clear" w:color="auto" w:fill="auto"/>
            <w:vAlign w:val="center"/>
          </w:tcPr>
          <w:p w:rsidR="002503C1" w:rsidRPr="003E48C3" w:rsidRDefault="002503C1" w:rsidP="00F32134">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Организация переобучения, повышения квалификации работников предприятий в целях поддержки занятости и повышения эффективности рынка труда </w:t>
            </w:r>
          </w:p>
          <w:p w:rsidR="002503C1" w:rsidRPr="003E48C3" w:rsidRDefault="002503C1" w:rsidP="00F32134">
            <w:pPr>
              <w:rPr>
                <w:rFonts w:ascii="Times New Roman" w:eastAsiaTheme="minorHAnsi" w:hAnsi="Times New Roman"/>
                <w:sz w:val="14"/>
                <w:szCs w:val="14"/>
                <w:lang w:eastAsia="en-US"/>
              </w:rPr>
            </w:pPr>
          </w:p>
        </w:tc>
        <w:tc>
          <w:tcPr>
            <w:tcW w:w="240" w:type="pct"/>
            <w:vMerge w:val="restart"/>
            <w:vAlign w:val="center"/>
          </w:tcPr>
          <w:p w:rsidR="002503C1" w:rsidRPr="003E48C3" w:rsidRDefault="002503C1" w:rsidP="00F32134">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89" w:type="pct"/>
            <w:vMerge w:val="restart"/>
            <w:shd w:val="clear" w:color="auto" w:fill="auto"/>
            <w:vAlign w:val="center"/>
          </w:tcPr>
          <w:p w:rsidR="002503C1" w:rsidRPr="003E48C3" w:rsidRDefault="002503C1" w:rsidP="00F32134">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2503C1" w:rsidRPr="003E48C3" w:rsidRDefault="002503C1" w:rsidP="002E6B28">
            <w:pPr>
              <w:ind w:right="-124"/>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2503C1" w:rsidRPr="003E48C3" w:rsidRDefault="002503C1" w:rsidP="002E6B28">
            <w:pPr>
              <w:ind w:right="-124"/>
              <w:jc w:val="center"/>
              <w:rPr>
                <w:rFonts w:ascii="Times New Roman" w:hAnsi="Times New Roman"/>
                <w:b/>
                <w:color w:val="000000"/>
                <w:sz w:val="14"/>
                <w:szCs w:val="14"/>
              </w:rPr>
            </w:pPr>
            <w:r w:rsidRPr="003E48C3">
              <w:rPr>
                <w:rFonts w:ascii="Times New Roman" w:hAnsi="Times New Roman"/>
                <w:color w:val="000000"/>
                <w:sz w:val="14"/>
                <w:szCs w:val="14"/>
              </w:rPr>
              <w:t>Санкт-Петербурга</w:t>
            </w:r>
          </w:p>
        </w:tc>
        <w:tc>
          <w:tcPr>
            <w:tcW w:w="265"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2503C1" w:rsidRPr="00CF6E74" w:rsidRDefault="002503C1" w:rsidP="002503C1">
            <w:pPr>
              <w:jc w:val="right"/>
              <w:rPr>
                <w:rFonts w:ascii="Times New Roman" w:hAnsi="Times New Roman"/>
                <w:color w:val="000000"/>
                <w:sz w:val="14"/>
                <w:szCs w:val="14"/>
              </w:rPr>
            </w:pPr>
            <w:r w:rsidRPr="00CF6E74">
              <w:rPr>
                <w:rFonts w:ascii="Times New Roman" w:hAnsi="Times New Roman"/>
                <w:color w:val="000000"/>
                <w:sz w:val="14"/>
                <w:szCs w:val="14"/>
              </w:rPr>
              <w:t>15 552,9</w:t>
            </w:r>
          </w:p>
        </w:tc>
        <w:tc>
          <w:tcPr>
            <w:tcW w:w="262" w:type="pct"/>
            <w:shd w:val="clear" w:color="auto" w:fill="auto"/>
          </w:tcPr>
          <w:p w:rsidR="002503C1" w:rsidRPr="00CF6E74" w:rsidRDefault="002503C1" w:rsidP="002503C1">
            <w:pPr>
              <w:jc w:val="right"/>
              <w:rPr>
                <w:rFonts w:ascii="Times New Roman" w:hAnsi="Times New Roman"/>
                <w:color w:val="000000"/>
                <w:sz w:val="14"/>
                <w:szCs w:val="14"/>
              </w:rPr>
            </w:pPr>
            <w:r w:rsidRPr="00CF6E74">
              <w:rPr>
                <w:rFonts w:ascii="Times New Roman" w:hAnsi="Times New Roman"/>
                <w:color w:val="000000"/>
                <w:sz w:val="14"/>
                <w:szCs w:val="14"/>
              </w:rPr>
              <w:t>13 128,9</w:t>
            </w:r>
          </w:p>
        </w:tc>
        <w:tc>
          <w:tcPr>
            <w:tcW w:w="244" w:type="pct"/>
            <w:gridSpan w:val="2"/>
            <w:shd w:val="clear" w:color="auto" w:fill="auto"/>
          </w:tcPr>
          <w:p w:rsidR="002503C1" w:rsidRPr="00CF6E74" w:rsidRDefault="002503C1" w:rsidP="002503C1">
            <w:pPr>
              <w:jc w:val="right"/>
              <w:rPr>
                <w:rFonts w:ascii="Times New Roman" w:hAnsi="Times New Roman"/>
                <w:color w:val="000000"/>
                <w:sz w:val="14"/>
                <w:szCs w:val="14"/>
              </w:rPr>
            </w:pPr>
            <w:r w:rsidRPr="00CF6E74">
              <w:rPr>
                <w:rFonts w:ascii="Times New Roman" w:hAnsi="Times New Roman"/>
                <w:color w:val="000000"/>
                <w:sz w:val="14"/>
                <w:szCs w:val="14"/>
              </w:rPr>
              <w:t>10</w:t>
            </w:r>
            <w:r>
              <w:rPr>
                <w:rFonts w:ascii="Times New Roman" w:hAnsi="Times New Roman"/>
                <w:color w:val="000000"/>
                <w:sz w:val="14"/>
                <w:szCs w:val="14"/>
              </w:rPr>
              <w:t xml:space="preserve"> </w:t>
            </w:r>
            <w:r w:rsidRPr="00CF6E74">
              <w:rPr>
                <w:rFonts w:ascii="Times New Roman" w:hAnsi="Times New Roman"/>
                <w:color w:val="000000"/>
                <w:sz w:val="14"/>
                <w:szCs w:val="14"/>
              </w:rPr>
              <w:t>924,9</w:t>
            </w:r>
          </w:p>
        </w:tc>
        <w:tc>
          <w:tcPr>
            <w:tcW w:w="309" w:type="pct"/>
            <w:gridSpan w:val="2"/>
            <w:shd w:val="clear" w:color="auto" w:fill="auto"/>
          </w:tcPr>
          <w:p w:rsidR="002503C1" w:rsidRDefault="002503C1" w:rsidP="002503C1">
            <w:pPr>
              <w:jc w:val="right"/>
            </w:pPr>
            <w:r w:rsidRPr="00EA4DC9">
              <w:rPr>
                <w:rFonts w:ascii="Times New Roman" w:hAnsi="Times New Roman"/>
                <w:color w:val="000000"/>
                <w:sz w:val="14"/>
                <w:szCs w:val="14"/>
              </w:rPr>
              <w:t>10 924,9</w:t>
            </w:r>
          </w:p>
        </w:tc>
        <w:tc>
          <w:tcPr>
            <w:tcW w:w="279" w:type="pct"/>
            <w:gridSpan w:val="2"/>
            <w:shd w:val="clear" w:color="auto" w:fill="auto"/>
          </w:tcPr>
          <w:p w:rsidR="002503C1" w:rsidRDefault="002503C1" w:rsidP="002503C1">
            <w:pPr>
              <w:jc w:val="right"/>
            </w:pPr>
            <w:r w:rsidRPr="00EA4DC9">
              <w:rPr>
                <w:rFonts w:ascii="Times New Roman" w:hAnsi="Times New Roman"/>
                <w:color w:val="000000"/>
                <w:sz w:val="14"/>
                <w:szCs w:val="14"/>
              </w:rPr>
              <w:t>10 924,9</w:t>
            </w:r>
          </w:p>
        </w:tc>
        <w:tc>
          <w:tcPr>
            <w:tcW w:w="306" w:type="pct"/>
            <w:shd w:val="clear" w:color="auto" w:fill="auto"/>
          </w:tcPr>
          <w:p w:rsidR="002503C1" w:rsidRPr="002503C1" w:rsidRDefault="002503C1" w:rsidP="002503C1">
            <w:pPr>
              <w:jc w:val="right"/>
              <w:rPr>
                <w:rFonts w:ascii="Times New Roman" w:hAnsi="Times New Roman"/>
                <w:color w:val="000000"/>
                <w:sz w:val="14"/>
                <w:szCs w:val="14"/>
              </w:rPr>
            </w:pPr>
            <w:r w:rsidRPr="002503C1">
              <w:rPr>
                <w:rFonts w:ascii="Times New Roman" w:hAnsi="Times New Roman"/>
                <w:color w:val="000000"/>
                <w:sz w:val="14"/>
                <w:szCs w:val="14"/>
              </w:rPr>
              <w:t>61 456,5</w:t>
            </w:r>
          </w:p>
        </w:tc>
        <w:tc>
          <w:tcPr>
            <w:tcW w:w="409" w:type="pct"/>
            <w:gridSpan w:val="2"/>
            <w:vMerge w:val="restart"/>
            <w:shd w:val="clear" w:color="auto" w:fill="auto"/>
            <w:vAlign w:val="center"/>
          </w:tcPr>
          <w:p w:rsidR="002503C1" w:rsidRPr="0070356A" w:rsidRDefault="002503C1" w:rsidP="0070356A">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2503C1" w:rsidRPr="003E48C3" w:rsidRDefault="002503C1" w:rsidP="0070356A">
            <w:pPr>
              <w:rPr>
                <w:rFonts w:ascii="Times New Roman" w:hAnsi="Times New Roman"/>
                <w:b/>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w:t>
            </w:r>
            <w:r>
              <w:rPr>
                <w:rFonts w:ascii="Times New Roman" w:hAnsi="Times New Roman"/>
                <w:color w:val="000000"/>
                <w:sz w:val="14"/>
                <w:szCs w:val="14"/>
              </w:rPr>
              <w:t xml:space="preserve"> </w:t>
            </w:r>
            <w:r w:rsidRPr="0070356A">
              <w:rPr>
                <w:rFonts w:ascii="Times New Roman" w:hAnsi="Times New Roman"/>
                <w:color w:val="000000"/>
                <w:sz w:val="14"/>
                <w:szCs w:val="14"/>
              </w:rPr>
              <w:t>1.1</w:t>
            </w:r>
            <w:r>
              <w:rPr>
                <w:rFonts w:ascii="Times New Roman" w:hAnsi="Times New Roman"/>
                <w:color w:val="000000"/>
                <w:sz w:val="14"/>
                <w:szCs w:val="14"/>
              </w:rPr>
              <w:t>5</w:t>
            </w:r>
          </w:p>
        </w:tc>
      </w:tr>
      <w:tr w:rsidR="00B105C0" w:rsidRPr="003E48C3" w:rsidTr="00F07C7A">
        <w:trPr>
          <w:gridAfter w:val="1"/>
          <w:wAfter w:w="5" w:type="pct"/>
          <w:trHeight w:val="247"/>
        </w:trPr>
        <w:tc>
          <w:tcPr>
            <w:tcW w:w="181" w:type="pct"/>
            <w:vMerge/>
            <w:shd w:val="clear" w:color="auto" w:fill="auto"/>
            <w:noWrap/>
            <w:vAlign w:val="center"/>
          </w:tcPr>
          <w:p w:rsidR="002503C1" w:rsidRPr="0070356A" w:rsidRDefault="002503C1" w:rsidP="00F32134">
            <w:pPr>
              <w:jc w:val="center"/>
              <w:rPr>
                <w:rFonts w:ascii="Times New Roman" w:hAnsi="Times New Roman"/>
                <w:color w:val="000000"/>
                <w:sz w:val="14"/>
                <w:szCs w:val="14"/>
              </w:rPr>
            </w:pPr>
          </w:p>
        </w:tc>
        <w:tc>
          <w:tcPr>
            <w:tcW w:w="554" w:type="pct"/>
            <w:gridSpan w:val="2"/>
            <w:vMerge/>
            <w:shd w:val="clear" w:color="auto" w:fill="auto"/>
            <w:vAlign w:val="center"/>
          </w:tcPr>
          <w:p w:rsidR="002503C1" w:rsidRPr="003E48C3" w:rsidRDefault="002503C1" w:rsidP="00F32134">
            <w:pPr>
              <w:rPr>
                <w:rFonts w:ascii="Times New Roman" w:eastAsiaTheme="minorHAnsi" w:hAnsi="Times New Roman"/>
                <w:sz w:val="14"/>
                <w:szCs w:val="14"/>
                <w:lang w:eastAsia="en-US"/>
              </w:rPr>
            </w:pPr>
          </w:p>
        </w:tc>
        <w:tc>
          <w:tcPr>
            <w:tcW w:w="240" w:type="pct"/>
            <w:vMerge/>
            <w:vAlign w:val="center"/>
          </w:tcPr>
          <w:p w:rsidR="002503C1" w:rsidRPr="003E48C3" w:rsidRDefault="002503C1" w:rsidP="00F32134">
            <w:pPr>
              <w:jc w:val="center"/>
              <w:rPr>
                <w:rFonts w:ascii="Times New Roman" w:hAnsi="Times New Roman"/>
                <w:bCs/>
                <w:color w:val="000000"/>
                <w:sz w:val="14"/>
                <w:szCs w:val="14"/>
              </w:rPr>
            </w:pPr>
          </w:p>
        </w:tc>
        <w:tc>
          <w:tcPr>
            <w:tcW w:w="1289" w:type="pct"/>
            <w:vMerge/>
            <w:shd w:val="clear" w:color="auto" w:fill="auto"/>
            <w:vAlign w:val="center"/>
          </w:tcPr>
          <w:p w:rsidR="002503C1" w:rsidRPr="003E48C3" w:rsidRDefault="002503C1" w:rsidP="00F32134">
            <w:pPr>
              <w:jc w:val="center"/>
              <w:rPr>
                <w:rFonts w:ascii="Times New Roman" w:hAnsi="Times New Roman"/>
                <w:bCs/>
                <w:color w:val="000000"/>
                <w:sz w:val="14"/>
                <w:szCs w:val="14"/>
              </w:rPr>
            </w:pPr>
          </w:p>
        </w:tc>
        <w:tc>
          <w:tcPr>
            <w:tcW w:w="397" w:type="pct"/>
            <w:shd w:val="clear" w:color="auto" w:fill="auto"/>
          </w:tcPr>
          <w:p w:rsidR="002503C1" w:rsidRPr="003E48C3" w:rsidRDefault="002503C1" w:rsidP="002E6B28">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color w:val="000000"/>
                <w:sz w:val="14"/>
                <w:szCs w:val="14"/>
              </w:rPr>
              <w:t>10 420,2</w:t>
            </w:r>
          </w:p>
        </w:tc>
        <w:tc>
          <w:tcPr>
            <w:tcW w:w="262"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color w:val="000000"/>
                <w:sz w:val="14"/>
                <w:szCs w:val="14"/>
              </w:rPr>
              <w:t>8 921,5</w:t>
            </w:r>
          </w:p>
        </w:tc>
        <w:tc>
          <w:tcPr>
            <w:tcW w:w="244" w:type="pct"/>
            <w:gridSpan w:val="2"/>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color w:val="000000"/>
                <w:sz w:val="14"/>
                <w:szCs w:val="14"/>
              </w:rPr>
              <w:t>7 434,4</w:t>
            </w:r>
          </w:p>
        </w:tc>
        <w:tc>
          <w:tcPr>
            <w:tcW w:w="309" w:type="pct"/>
            <w:gridSpan w:val="2"/>
            <w:shd w:val="clear" w:color="auto" w:fill="auto"/>
          </w:tcPr>
          <w:p w:rsidR="002503C1" w:rsidRPr="00CF6E74" w:rsidRDefault="002503C1" w:rsidP="00CF6E74">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279" w:type="pct"/>
            <w:gridSpan w:val="2"/>
            <w:shd w:val="clear" w:color="auto" w:fill="auto"/>
          </w:tcPr>
          <w:p w:rsidR="002503C1" w:rsidRPr="00CF6E74" w:rsidRDefault="002503C1" w:rsidP="00CF6E74">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306" w:type="pct"/>
            <w:shd w:val="clear" w:color="auto" w:fill="auto"/>
          </w:tcPr>
          <w:p w:rsidR="002503C1" w:rsidRPr="00CF6E74" w:rsidRDefault="002503C1" w:rsidP="00CF6E74">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409" w:type="pct"/>
            <w:gridSpan w:val="2"/>
            <w:vMerge/>
            <w:shd w:val="clear" w:color="auto" w:fill="auto"/>
            <w:vAlign w:val="center"/>
          </w:tcPr>
          <w:p w:rsidR="002503C1" w:rsidRPr="003E48C3" w:rsidRDefault="002503C1" w:rsidP="0070356A">
            <w:pPr>
              <w:rPr>
                <w:rFonts w:ascii="Times New Roman" w:hAnsi="Times New Roman"/>
                <w:b/>
                <w:color w:val="000000"/>
                <w:sz w:val="14"/>
                <w:szCs w:val="14"/>
              </w:rPr>
            </w:pPr>
          </w:p>
        </w:tc>
      </w:tr>
      <w:tr w:rsidR="00B105C0" w:rsidRPr="003E48C3" w:rsidTr="00F07C7A">
        <w:trPr>
          <w:gridAfter w:val="1"/>
          <w:wAfter w:w="5" w:type="pct"/>
          <w:trHeight w:val="898"/>
        </w:trPr>
        <w:tc>
          <w:tcPr>
            <w:tcW w:w="181" w:type="pct"/>
            <w:vMerge w:val="restart"/>
            <w:shd w:val="clear" w:color="auto" w:fill="auto"/>
            <w:noWrap/>
            <w:vAlign w:val="center"/>
          </w:tcPr>
          <w:p w:rsidR="002503C1" w:rsidRPr="0070356A" w:rsidRDefault="002503C1" w:rsidP="00EC6C89">
            <w:pPr>
              <w:jc w:val="center"/>
              <w:rPr>
                <w:rFonts w:ascii="Times New Roman" w:hAnsi="Times New Roman"/>
                <w:color w:val="000000"/>
                <w:sz w:val="14"/>
                <w:szCs w:val="14"/>
              </w:rPr>
            </w:pPr>
            <w:r w:rsidRPr="0070356A">
              <w:rPr>
                <w:rFonts w:ascii="Times New Roman" w:hAnsi="Times New Roman"/>
                <w:color w:val="000000"/>
                <w:sz w:val="14"/>
                <w:szCs w:val="14"/>
              </w:rPr>
              <w:t>4.3</w:t>
            </w:r>
          </w:p>
        </w:tc>
        <w:tc>
          <w:tcPr>
            <w:tcW w:w="554" w:type="pct"/>
            <w:gridSpan w:val="2"/>
            <w:vMerge w:val="restart"/>
            <w:shd w:val="clear" w:color="auto" w:fill="auto"/>
            <w:vAlign w:val="center"/>
          </w:tcPr>
          <w:p w:rsidR="002503C1" w:rsidRPr="003E48C3" w:rsidRDefault="002503C1" w:rsidP="0024421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Реализация мероприятий по модернизации службы занятости населения на основе единых требований к организации деятельности органов службы занятости, утвержденных приказом </w:t>
            </w:r>
            <w:r w:rsidR="0024421C" w:rsidRPr="0024421C">
              <w:rPr>
                <w:rFonts w:ascii="Times New Roman" w:eastAsiaTheme="minorHAnsi" w:hAnsi="Times New Roman"/>
                <w:sz w:val="14"/>
                <w:szCs w:val="14"/>
                <w:lang w:eastAsia="en-US"/>
              </w:rPr>
              <w:t xml:space="preserve">Министерства труда и социальной защиты Российской Федерации от 29.04.2019 № 302 </w:t>
            </w:r>
            <w:r w:rsidR="0024421C">
              <w:rPr>
                <w:rFonts w:ascii="Times New Roman" w:eastAsiaTheme="minorHAnsi" w:hAnsi="Times New Roman"/>
                <w:sz w:val="14"/>
                <w:szCs w:val="14"/>
                <w:lang w:eastAsia="en-US"/>
              </w:rPr>
              <w:br/>
            </w:r>
            <w:r w:rsidR="0024421C" w:rsidRPr="0024421C">
              <w:rPr>
                <w:rFonts w:ascii="Times New Roman" w:eastAsiaTheme="minorHAnsi" w:hAnsi="Times New Roman"/>
                <w:sz w:val="14"/>
                <w:szCs w:val="14"/>
                <w:lang w:eastAsia="en-US"/>
              </w:rPr>
              <w:t xml:space="preserve">«Об утверждении Единых требований </w:t>
            </w:r>
            <w:r w:rsidR="0024421C">
              <w:rPr>
                <w:rFonts w:ascii="Times New Roman" w:eastAsiaTheme="minorHAnsi" w:hAnsi="Times New Roman"/>
                <w:sz w:val="14"/>
                <w:szCs w:val="14"/>
                <w:lang w:eastAsia="en-US"/>
              </w:rPr>
              <w:br/>
            </w:r>
            <w:r w:rsidR="0024421C" w:rsidRPr="0024421C">
              <w:rPr>
                <w:rFonts w:ascii="Times New Roman" w:eastAsiaTheme="minorHAnsi" w:hAnsi="Times New Roman"/>
                <w:sz w:val="14"/>
                <w:szCs w:val="14"/>
                <w:lang w:eastAsia="en-US"/>
              </w:rPr>
              <w:t>к организации деятельности органов службы занятости»</w:t>
            </w:r>
          </w:p>
        </w:tc>
        <w:tc>
          <w:tcPr>
            <w:tcW w:w="240" w:type="pct"/>
            <w:vMerge w:val="restart"/>
            <w:vAlign w:val="center"/>
          </w:tcPr>
          <w:p w:rsidR="002503C1" w:rsidRPr="003E48C3" w:rsidRDefault="002503C1" w:rsidP="00EC6C89">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89" w:type="pct"/>
            <w:vMerge w:val="restart"/>
            <w:shd w:val="clear" w:color="auto" w:fill="auto"/>
            <w:vAlign w:val="center"/>
          </w:tcPr>
          <w:p w:rsidR="002503C1" w:rsidRPr="003E48C3" w:rsidRDefault="002503C1" w:rsidP="00EC6C89">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397" w:type="pct"/>
            <w:shd w:val="clear" w:color="auto" w:fill="auto"/>
          </w:tcPr>
          <w:p w:rsidR="002503C1" w:rsidRPr="003E48C3" w:rsidRDefault="002503C1" w:rsidP="002E6B28">
            <w:pPr>
              <w:ind w:right="-118"/>
              <w:jc w:val="center"/>
              <w:rPr>
                <w:rFonts w:ascii="Times New Roman" w:hAnsi="Times New Roman"/>
                <w:b/>
                <w:color w:val="000000"/>
                <w:sz w:val="14"/>
                <w:szCs w:val="14"/>
              </w:rPr>
            </w:pPr>
            <w:r w:rsidRPr="003E48C3">
              <w:rPr>
                <w:rFonts w:ascii="Times New Roman" w:hAnsi="Times New Roman"/>
                <w:color w:val="000000"/>
                <w:sz w:val="14"/>
                <w:szCs w:val="14"/>
              </w:rPr>
              <w:t>Бюджет</w:t>
            </w:r>
            <w:r>
              <w:rPr>
                <w:rFonts w:ascii="Times New Roman" w:hAnsi="Times New Roman"/>
                <w:color w:val="000000"/>
                <w:sz w:val="14"/>
                <w:szCs w:val="14"/>
              </w:rPr>
              <w:br/>
            </w:r>
            <w:r w:rsidRPr="003E48C3">
              <w:rPr>
                <w:rFonts w:ascii="Times New Roman" w:hAnsi="Times New Roman"/>
                <w:color w:val="000000"/>
                <w:sz w:val="14"/>
                <w:szCs w:val="14"/>
              </w:rPr>
              <w:t>Санкт-Петербурга</w:t>
            </w:r>
          </w:p>
        </w:tc>
        <w:tc>
          <w:tcPr>
            <w:tcW w:w="265"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2503C1" w:rsidRPr="003E48C3" w:rsidRDefault="002503C1" w:rsidP="002E6B28">
            <w:pPr>
              <w:jc w:val="right"/>
              <w:rPr>
                <w:rFonts w:ascii="Times New Roman" w:hAnsi="Times New Roman"/>
                <w:color w:val="000000"/>
                <w:sz w:val="14"/>
                <w:szCs w:val="14"/>
              </w:rPr>
            </w:pPr>
            <w:r w:rsidRPr="003E48C3">
              <w:rPr>
                <w:rFonts w:ascii="Times New Roman" w:hAnsi="Times New Roman"/>
                <w:color w:val="000000"/>
                <w:sz w:val="14"/>
                <w:szCs w:val="14"/>
              </w:rPr>
              <w:t>15 300,0</w:t>
            </w:r>
          </w:p>
        </w:tc>
        <w:tc>
          <w:tcPr>
            <w:tcW w:w="262" w:type="pct"/>
            <w:shd w:val="clear" w:color="auto" w:fill="auto"/>
          </w:tcPr>
          <w:p w:rsidR="002503C1" w:rsidRPr="003E48C3" w:rsidRDefault="002503C1" w:rsidP="002E6B28">
            <w:pPr>
              <w:jc w:val="right"/>
              <w:rPr>
                <w:rFonts w:ascii="Times New Roman" w:hAnsi="Times New Roman"/>
                <w:color w:val="000000"/>
                <w:sz w:val="14"/>
                <w:szCs w:val="14"/>
              </w:rPr>
            </w:pPr>
            <w:r w:rsidRPr="003E48C3">
              <w:rPr>
                <w:rFonts w:ascii="Times New Roman" w:hAnsi="Times New Roman"/>
                <w:color w:val="000000"/>
                <w:sz w:val="14"/>
                <w:szCs w:val="14"/>
              </w:rPr>
              <w:t>3 723,0</w:t>
            </w:r>
          </w:p>
        </w:tc>
        <w:tc>
          <w:tcPr>
            <w:tcW w:w="244" w:type="pct"/>
            <w:gridSpan w:val="2"/>
            <w:shd w:val="clear" w:color="auto" w:fill="auto"/>
          </w:tcPr>
          <w:p w:rsidR="002503C1" w:rsidRPr="003E48C3" w:rsidRDefault="002503C1" w:rsidP="002E6B28">
            <w:pPr>
              <w:jc w:val="right"/>
              <w:rPr>
                <w:rFonts w:ascii="Times New Roman" w:hAnsi="Times New Roman"/>
                <w:color w:val="000000"/>
                <w:sz w:val="14"/>
                <w:szCs w:val="14"/>
              </w:rPr>
            </w:pPr>
            <w:r w:rsidRPr="003E48C3">
              <w:rPr>
                <w:rFonts w:ascii="Times New Roman" w:hAnsi="Times New Roman"/>
                <w:color w:val="000000"/>
                <w:sz w:val="14"/>
                <w:szCs w:val="14"/>
              </w:rPr>
              <w:t>4 080,0</w:t>
            </w:r>
          </w:p>
        </w:tc>
        <w:tc>
          <w:tcPr>
            <w:tcW w:w="309" w:type="pct"/>
            <w:gridSpan w:val="2"/>
            <w:shd w:val="clear" w:color="auto" w:fill="auto"/>
          </w:tcPr>
          <w:p w:rsidR="002503C1" w:rsidRDefault="002503C1" w:rsidP="008C42AE">
            <w:pPr>
              <w:jc w:val="right"/>
            </w:pPr>
            <w:r w:rsidRPr="0017433F">
              <w:rPr>
                <w:rFonts w:ascii="Times New Roman" w:hAnsi="Times New Roman"/>
                <w:color w:val="000000"/>
                <w:sz w:val="14"/>
                <w:szCs w:val="14"/>
              </w:rPr>
              <w:t>4 080,0</w:t>
            </w:r>
          </w:p>
        </w:tc>
        <w:tc>
          <w:tcPr>
            <w:tcW w:w="279" w:type="pct"/>
            <w:gridSpan w:val="2"/>
            <w:shd w:val="clear" w:color="auto" w:fill="auto"/>
          </w:tcPr>
          <w:p w:rsidR="002503C1" w:rsidRDefault="002503C1" w:rsidP="008C42AE">
            <w:pPr>
              <w:jc w:val="right"/>
            </w:pPr>
            <w:r w:rsidRPr="0017433F">
              <w:rPr>
                <w:rFonts w:ascii="Times New Roman" w:hAnsi="Times New Roman"/>
                <w:color w:val="000000"/>
                <w:sz w:val="14"/>
                <w:szCs w:val="14"/>
              </w:rPr>
              <w:t>4 080,0</w:t>
            </w:r>
          </w:p>
        </w:tc>
        <w:tc>
          <w:tcPr>
            <w:tcW w:w="306" w:type="pct"/>
            <w:shd w:val="clear" w:color="auto" w:fill="auto"/>
          </w:tcPr>
          <w:p w:rsidR="002503C1" w:rsidRDefault="002503C1" w:rsidP="008C42AE">
            <w:pPr>
              <w:jc w:val="right"/>
            </w:pPr>
            <w:r w:rsidRPr="0017433F">
              <w:rPr>
                <w:rFonts w:ascii="Times New Roman" w:hAnsi="Times New Roman"/>
                <w:color w:val="000000"/>
                <w:sz w:val="14"/>
                <w:szCs w:val="14"/>
              </w:rPr>
              <w:t>4 080,0</w:t>
            </w:r>
          </w:p>
        </w:tc>
        <w:tc>
          <w:tcPr>
            <w:tcW w:w="409" w:type="pct"/>
            <w:gridSpan w:val="2"/>
            <w:vMerge w:val="restart"/>
            <w:shd w:val="clear" w:color="auto" w:fill="auto"/>
            <w:vAlign w:val="center"/>
          </w:tcPr>
          <w:p w:rsidR="002503C1" w:rsidRPr="0070356A" w:rsidRDefault="002503C1" w:rsidP="00EC6C89">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2503C1" w:rsidRPr="003E48C3" w:rsidRDefault="002503C1" w:rsidP="00EC6C89">
            <w:pPr>
              <w:rPr>
                <w:rFonts w:ascii="Times New Roman" w:hAnsi="Times New Roman"/>
                <w:b/>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ндикатор1.17</w:t>
            </w:r>
          </w:p>
        </w:tc>
      </w:tr>
      <w:tr w:rsidR="00B105C0" w:rsidRPr="003E48C3" w:rsidTr="00F07C7A">
        <w:trPr>
          <w:gridAfter w:val="1"/>
          <w:wAfter w:w="5" w:type="pct"/>
          <w:trHeight w:val="1025"/>
        </w:trPr>
        <w:tc>
          <w:tcPr>
            <w:tcW w:w="181" w:type="pct"/>
            <w:vMerge/>
            <w:shd w:val="clear" w:color="auto" w:fill="auto"/>
            <w:noWrap/>
            <w:vAlign w:val="center"/>
          </w:tcPr>
          <w:p w:rsidR="002503C1" w:rsidRPr="003E48C3" w:rsidRDefault="002503C1" w:rsidP="00EC6C89">
            <w:pPr>
              <w:jc w:val="center"/>
              <w:rPr>
                <w:rFonts w:ascii="Times New Roman" w:hAnsi="Times New Roman"/>
                <w:b/>
                <w:color w:val="000000"/>
                <w:sz w:val="14"/>
                <w:szCs w:val="14"/>
              </w:rPr>
            </w:pPr>
          </w:p>
        </w:tc>
        <w:tc>
          <w:tcPr>
            <w:tcW w:w="554" w:type="pct"/>
            <w:gridSpan w:val="2"/>
            <w:vMerge/>
            <w:shd w:val="clear" w:color="auto" w:fill="auto"/>
            <w:vAlign w:val="center"/>
          </w:tcPr>
          <w:p w:rsidR="002503C1" w:rsidRPr="003E48C3" w:rsidRDefault="002503C1" w:rsidP="003E48C3">
            <w:pPr>
              <w:rPr>
                <w:rFonts w:ascii="Times New Roman" w:eastAsiaTheme="minorHAnsi" w:hAnsi="Times New Roman"/>
                <w:sz w:val="14"/>
                <w:szCs w:val="14"/>
                <w:lang w:eastAsia="en-US"/>
              </w:rPr>
            </w:pPr>
          </w:p>
        </w:tc>
        <w:tc>
          <w:tcPr>
            <w:tcW w:w="240" w:type="pct"/>
            <w:vMerge/>
            <w:vAlign w:val="center"/>
          </w:tcPr>
          <w:p w:rsidR="002503C1" w:rsidRPr="003E48C3" w:rsidRDefault="002503C1" w:rsidP="00EC6C89">
            <w:pPr>
              <w:jc w:val="center"/>
              <w:rPr>
                <w:rFonts w:ascii="Times New Roman" w:hAnsi="Times New Roman"/>
                <w:bCs/>
                <w:color w:val="000000"/>
                <w:sz w:val="14"/>
                <w:szCs w:val="14"/>
              </w:rPr>
            </w:pPr>
          </w:p>
        </w:tc>
        <w:tc>
          <w:tcPr>
            <w:tcW w:w="1289" w:type="pct"/>
            <w:vMerge/>
            <w:shd w:val="clear" w:color="auto" w:fill="auto"/>
            <w:vAlign w:val="center"/>
          </w:tcPr>
          <w:p w:rsidR="002503C1" w:rsidRPr="003E48C3" w:rsidRDefault="002503C1" w:rsidP="00EC6C89">
            <w:pPr>
              <w:jc w:val="center"/>
              <w:rPr>
                <w:rFonts w:ascii="Times New Roman" w:hAnsi="Times New Roman"/>
                <w:bCs/>
                <w:color w:val="000000"/>
                <w:sz w:val="14"/>
                <w:szCs w:val="14"/>
              </w:rPr>
            </w:pPr>
          </w:p>
        </w:tc>
        <w:tc>
          <w:tcPr>
            <w:tcW w:w="397" w:type="pct"/>
            <w:shd w:val="clear" w:color="auto" w:fill="auto"/>
          </w:tcPr>
          <w:p w:rsidR="002503C1" w:rsidRPr="003E48C3" w:rsidRDefault="002503C1" w:rsidP="002E6B28">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5" w:type="pct"/>
            <w:shd w:val="clear" w:color="auto" w:fill="auto"/>
          </w:tcPr>
          <w:p w:rsidR="002503C1" w:rsidRPr="003E48C3" w:rsidRDefault="002503C1" w:rsidP="002E6B28">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0" w:type="pct"/>
            <w:shd w:val="clear" w:color="auto" w:fill="auto"/>
          </w:tcPr>
          <w:p w:rsidR="002503C1" w:rsidRPr="008C42AE" w:rsidRDefault="002503C1" w:rsidP="002E6B28">
            <w:pPr>
              <w:jc w:val="right"/>
              <w:rPr>
                <w:rFonts w:ascii="Times New Roman" w:hAnsi="Times New Roman"/>
                <w:color w:val="000000"/>
                <w:sz w:val="14"/>
                <w:szCs w:val="14"/>
              </w:rPr>
            </w:pPr>
            <w:r w:rsidRPr="008C42AE">
              <w:rPr>
                <w:rFonts w:ascii="Times New Roman" w:hAnsi="Times New Roman"/>
                <w:color w:val="000000"/>
                <w:sz w:val="14"/>
                <w:szCs w:val="14"/>
              </w:rPr>
              <w:t>14 700,0</w:t>
            </w:r>
          </w:p>
        </w:tc>
        <w:tc>
          <w:tcPr>
            <w:tcW w:w="262" w:type="pct"/>
            <w:shd w:val="clear" w:color="auto" w:fill="auto"/>
          </w:tcPr>
          <w:p w:rsidR="002503C1" w:rsidRPr="008C42AE" w:rsidRDefault="002503C1" w:rsidP="002E6B28">
            <w:pPr>
              <w:jc w:val="right"/>
              <w:rPr>
                <w:rFonts w:ascii="Times New Roman" w:hAnsi="Times New Roman"/>
                <w:color w:val="000000"/>
                <w:sz w:val="14"/>
                <w:szCs w:val="14"/>
              </w:rPr>
            </w:pPr>
            <w:r w:rsidRPr="008C42AE">
              <w:rPr>
                <w:rFonts w:ascii="Times New Roman" w:hAnsi="Times New Roman"/>
                <w:color w:val="000000"/>
                <w:sz w:val="14"/>
                <w:szCs w:val="14"/>
              </w:rPr>
              <w:t>3 577,0</w:t>
            </w:r>
          </w:p>
        </w:tc>
        <w:tc>
          <w:tcPr>
            <w:tcW w:w="244" w:type="pct"/>
            <w:gridSpan w:val="2"/>
            <w:shd w:val="clear" w:color="auto" w:fill="auto"/>
          </w:tcPr>
          <w:p w:rsidR="002503C1" w:rsidRPr="008C42AE" w:rsidRDefault="002503C1" w:rsidP="002E6B28">
            <w:pPr>
              <w:jc w:val="right"/>
              <w:rPr>
                <w:rFonts w:ascii="Times New Roman" w:hAnsi="Times New Roman"/>
                <w:color w:val="000000"/>
                <w:sz w:val="14"/>
                <w:szCs w:val="14"/>
              </w:rPr>
            </w:pPr>
            <w:r w:rsidRPr="008C42AE">
              <w:rPr>
                <w:rFonts w:ascii="Times New Roman" w:hAnsi="Times New Roman"/>
                <w:color w:val="000000"/>
                <w:sz w:val="14"/>
                <w:szCs w:val="14"/>
              </w:rPr>
              <w:t>3 920,0</w:t>
            </w:r>
          </w:p>
        </w:tc>
        <w:tc>
          <w:tcPr>
            <w:tcW w:w="309" w:type="pct"/>
            <w:gridSpan w:val="2"/>
            <w:shd w:val="clear" w:color="auto" w:fill="auto"/>
          </w:tcPr>
          <w:p w:rsidR="002503C1" w:rsidRPr="00CF6E74" w:rsidRDefault="002503C1" w:rsidP="00362353">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279" w:type="pct"/>
            <w:gridSpan w:val="2"/>
            <w:shd w:val="clear" w:color="auto" w:fill="auto"/>
          </w:tcPr>
          <w:p w:rsidR="002503C1" w:rsidRPr="00CF6E74" w:rsidRDefault="002503C1" w:rsidP="00362353">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306" w:type="pct"/>
            <w:shd w:val="clear" w:color="auto" w:fill="auto"/>
          </w:tcPr>
          <w:p w:rsidR="002503C1" w:rsidRPr="00CF6E74" w:rsidRDefault="002503C1" w:rsidP="00362353">
            <w:pPr>
              <w:jc w:val="right"/>
              <w:rPr>
                <w:rFonts w:ascii="Times New Roman" w:hAnsi="Times New Roman"/>
                <w:color w:val="000000"/>
                <w:sz w:val="14"/>
                <w:szCs w:val="14"/>
              </w:rPr>
            </w:pPr>
            <w:r w:rsidRPr="00CF6E74">
              <w:rPr>
                <w:rFonts w:ascii="Times New Roman" w:hAnsi="Times New Roman"/>
                <w:color w:val="000000"/>
                <w:sz w:val="14"/>
                <w:szCs w:val="14"/>
              </w:rPr>
              <w:t>0,0</w:t>
            </w:r>
          </w:p>
        </w:tc>
        <w:tc>
          <w:tcPr>
            <w:tcW w:w="409" w:type="pct"/>
            <w:gridSpan w:val="2"/>
            <w:vMerge/>
            <w:shd w:val="clear" w:color="auto" w:fill="auto"/>
            <w:vAlign w:val="center"/>
          </w:tcPr>
          <w:p w:rsidR="002503C1" w:rsidRPr="003E48C3" w:rsidRDefault="002503C1" w:rsidP="00EC6C89">
            <w:pPr>
              <w:rPr>
                <w:rFonts w:ascii="Times New Roman" w:hAnsi="Times New Roman"/>
                <w:b/>
                <w:color w:val="000000"/>
                <w:sz w:val="14"/>
                <w:szCs w:val="14"/>
              </w:rPr>
            </w:pPr>
          </w:p>
        </w:tc>
      </w:tr>
      <w:tr w:rsidR="00B105C0" w:rsidRPr="003E48C3" w:rsidTr="00F07C7A">
        <w:trPr>
          <w:gridAfter w:val="1"/>
          <w:wAfter w:w="5" w:type="pct"/>
          <w:trHeight w:val="371"/>
        </w:trPr>
        <w:tc>
          <w:tcPr>
            <w:tcW w:w="2661" w:type="pct"/>
            <w:gridSpan w:val="6"/>
            <w:vAlign w:val="center"/>
          </w:tcPr>
          <w:p w:rsidR="002503C1" w:rsidRPr="0070356A" w:rsidRDefault="002503C1" w:rsidP="00EC6C89">
            <w:pPr>
              <w:rPr>
                <w:rFonts w:ascii="Times New Roman" w:hAnsi="Times New Roman"/>
                <w:b/>
                <w:color w:val="000000"/>
                <w:sz w:val="14"/>
                <w:szCs w:val="14"/>
              </w:rPr>
            </w:pPr>
            <w:r w:rsidRPr="0070356A">
              <w:rPr>
                <w:rFonts w:ascii="Times New Roman" w:hAnsi="Times New Roman"/>
                <w:b/>
                <w:color w:val="000000"/>
                <w:sz w:val="14"/>
                <w:szCs w:val="14"/>
              </w:rPr>
              <w:t xml:space="preserve">ИТОГО финансирование регионального проекта </w:t>
            </w:r>
            <w:r w:rsidRPr="0070356A">
              <w:rPr>
                <w:rFonts w:ascii="Times New Roman" w:hAnsi="Times New Roman"/>
                <w:b/>
                <w:bCs/>
                <w:sz w:val="14"/>
                <w:szCs w:val="14"/>
              </w:rPr>
              <w:t>4 «Поддержка занятости»</w:t>
            </w:r>
          </w:p>
        </w:tc>
        <w:tc>
          <w:tcPr>
            <w:tcW w:w="265" w:type="pct"/>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48 096,6</w:t>
            </w:r>
          </w:p>
        </w:tc>
        <w:tc>
          <w:tcPr>
            <w:tcW w:w="260" w:type="pct"/>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55 973,1</w:t>
            </w:r>
          </w:p>
        </w:tc>
        <w:tc>
          <w:tcPr>
            <w:tcW w:w="262" w:type="pct"/>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29 350,4</w:t>
            </w:r>
          </w:p>
        </w:tc>
        <w:tc>
          <w:tcPr>
            <w:tcW w:w="244" w:type="pct"/>
            <w:gridSpan w:val="2"/>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26 359,3</w:t>
            </w:r>
          </w:p>
        </w:tc>
        <w:tc>
          <w:tcPr>
            <w:tcW w:w="309" w:type="pct"/>
            <w:gridSpan w:val="2"/>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15 004,9</w:t>
            </w:r>
          </w:p>
        </w:tc>
        <w:tc>
          <w:tcPr>
            <w:tcW w:w="279" w:type="pct"/>
            <w:gridSpan w:val="2"/>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15 004,9</w:t>
            </w:r>
          </w:p>
        </w:tc>
        <w:tc>
          <w:tcPr>
            <w:tcW w:w="306" w:type="pct"/>
            <w:shd w:val="clear" w:color="auto" w:fill="auto"/>
            <w:vAlign w:val="center"/>
          </w:tcPr>
          <w:p w:rsidR="002503C1" w:rsidRPr="003E48C3" w:rsidRDefault="002503C1" w:rsidP="000C1D42">
            <w:pPr>
              <w:jc w:val="right"/>
              <w:rPr>
                <w:rFonts w:ascii="Times New Roman" w:hAnsi="Times New Roman"/>
                <w:b/>
                <w:color w:val="000000"/>
                <w:sz w:val="14"/>
                <w:szCs w:val="14"/>
              </w:rPr>
            </w:pPr>
            <w:r>
              <w:rPr>
                <w:rFonts w:ascii="Times New Roman" w:hAnsi="Times New Roman"/>
                <w:b/>
                <w:color w:val="000000"/>
                <w:sz w:val="14"/>
                <w:szCs w:val="14"/>
              </w:rPr>
              <w:t>189 789,2</w:t>
            </w:r>
          </w:p>
        </w:tc>
        <w:tc>
          <w:tcPr>
            <w:tcW w:w="409" w:type="pct"/>
            <w:gridSpan w:val="2"/>
            <w:shd w:val="clear" w:color="auto" w:fill="auto"/>
            <w:vAlign w:val="center"/>
          </w:tcPr>
          <w:p w:rsidR="002503C1" w:rsidRPr="003E48C3" w:rsidRDefault="002503C1" w:rsidP="00EC6C89">
            <w:pPr>
              <w:jc w:val="center"/>
              <w:rPr>
                <w:rFonts w:ascii="Times New Roman" w:hAnsi="Times New Roman"/>
                <w:b/>
                <w:color w:val="000000"/>
                <w:sz w:val="14"/>
                <w:szCs w:val="14"/>
              </w:rPr>
            </w:pPr>
          </w:p>
        </w:tc>
      </w:tr>
      <w:tr w:rsidR="00B105C0" w:rsidRPr="003E48C3" w:rsidTr="00F07C7A">
        <w:trPr>
          <w:gridAfter w:val="1"/>
          <w:wAfter w:w="5" w:type="pct"/>
          <w:trHeight w:val="371"/>
        </w:trPr>
        <w:tc>
          <w:tcPr>
            <w:tcW w:w="2661" w:type="pct"/>
            <w:gridSpan w:val="6"/>
            <w:vAlign w:val="center"/>
          </w:tcPr>
          <w:p w:rsidR="002503C1" w:rsidRPr="00ED2BAE" w:rsidRDefault="002503C1" w:rsidP="0070356A">
            <w:pPr>
              <w:rPr>
                <w:rFonts w:ascii="Times New Roman" w:hAnsi="Times New Roman"/>
                <w:b/>
                <w:bCs/>
                <w:color w:val="000000"/>
                <w:sz w:val="14"/>
                <w:szCs w:val="14"/>
              </w:rPr>
            </w:pPr>
            <w:r w:rsidRPr="0070356A">
              <w:rPr>
                <w:rFonts w:ascii="Times New Roman" w:hAnsi="Times New Roman"/>
                <w:b/>
                <w:color w:val="000000"/>
                <w:sz w:val="14"/>
                <w:szCs w:val="14"/>
              </w:rPr>
              <w:t>ВСЕГО проектная часть подпрограммы</w:t>
            </w:r>
          </w:p>
        </w:tc>
        <w:tc>
          <w:tcPr>
            <w:tcW w:w="265" w:type="pct"/>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202 138,2</w:t>
            </w:r>
          </w:p>
        </w:tc>
        <w:tc>
          <w:tcPr>
            <w:tcW w:w="260" w:type="pct"/>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521 140,2</w:t>
            </w:r>
          </w:p>
        </w:tc>
        <w:tc>
          <w:tcPr>
            <w:tcW w:w="262" w:type="pct"/>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435 924,2</w:t>
            </w:r>
          </w:p>
        </w:tc>
        <w:tc>
          <w:tcPr>
            <w:tcW w:w="244" w:type="pct"/>
            <w:gridSpan w:val="2"/>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524 043,4</w:t>
            </w:r>
          </w:p>
        </w:tc>
        <w:tc>
          <w:tcPr>
            <w:tcW w:w="309" w:type="pct"/>
            <w:gridSpan w:val="2"/>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168 652,6</w:t>
            </w:r>
          </w:p>
        </w:tc>
        <w:tc>
          <w:tcPr>
            <w:tcW w:w="279" w:type="pct"/>
            <w:gridSpan w:val="2"/>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168 652,6</w:t>
            </w:r>
          </w:p>
        </w:tc>
        <w:tc>
          <w:tcPr>
            <w:tcW w:w="306" w:type="pct"/>
            <w:shd w:val="clear" w:color="auto" w:fill="auto"/>
            <w:vAlign w:val="center"/>
          </w:tcPr>
          <w:p w:rsidR="002503C1" w:rsidRPr="003E48C3" w:rsidRDefault="00B105C0" w:rsidP="00B105C0">
            <w:pPr>
              <w:jc w:val="right"/>
              <w:rPr>
                <w:rFonts w:ascii="Times New Roman" w:hAnsi="Times New Roman"/>
                <w:b/>
                <w:color w:val="000000"/>
                <w:sz w:val="14"/>
                <w:szCs w:val="14"/>
              </w:rPr>
            </w:pPr>
            <w:r>
              <w:rPr>
                <w:rFonts w:ascii="Times New Roman" w:hAnsi="Times New Roman"/>
                <w:b/>
                <w:color w:val="000000"/>
                <w:sz w:val="14"/>
                <w:szCs w:val="14"/>
              </w:rPr>
              <w:t>2 020 551,2</w:t>
            </w:r>
          </w:p>
        </w:tc>
        <w:tc>
          <w:tcPr>
            <w:tcW w:w="409" w:type="pct"/>
            <w:gridSpan w:val="2"/>
            <w:shd w:val="clear" w:color="auto" w:fill="auto"/>
            <w:vAlign w:val="center"/>
          </w:tcPr>
          <w:p w:rsidR="002503C1" w:rsidRPr="003E48C3" w:rsidRDefault="002503C1" w:rsidP="00EC6C89">
            <w:pPr>
              <w:jc w:val="center"/>
              <w:rPr>
                <w:rFonts w:ascii="Times New Roman" w:hAnsi="Times New Roman"/>
                <w:b/>
                <w:color w:val="000000"/>
                <w:sz w:val="14"/>
                <w:szCs w:val="14"/>
              </w:rPr>
            </w:pPr>
          </w:p>
        </w:tc>
      </w:tr>
    </w:tbl>
    <w:p w:rsidR="00B41A1D" w:rsidRPr="0070356A" w:rsidRDefault="00B41A1D" w:rsidP="0070356A">
      <w:pPr>
        <w:rPr>
          <w:rFonts w:ascii="Times New Roman" w:hAnsi="Times New Roman"/>
          <w:b/>
          <w:color w:val="000000"/>
          <w:sz w:val="14"/>
          <w:szCs w:val="14"/>
        </w:rPr>
      </w:pPr>
    </w:p>
    <w:p w:rsidR="00B41A1D" w:rsidRPr="003E48C3" w:rsidRDefault="00B41A1D" w:rsidP="00B41A1D">
      <w:pPr>
        <w:pStyle w:val="ConsPlusNormal"/>
        <w:widowControl w:val="0"/>
        <w:jc w:val="center"/>
        <w:outlineLvl w:val="1"/>
        <w:rPr>
          <w:bCs/>
          <w:sz w:val="14"/>
          <w:szCs w:val="14"/>
          <w:lang w:val="en-US" w:eastAsia="en-US"/>
        </w:rPr>
      </w:pPr>
    </w:p>
    <w:p w:rsidR="007A579C" w:rsidRPr="000129CE" w:rsidRDefault="00A64D2F" w:rsidP="00A64D2F">
      <w:pPr>
        <w:pStyle w:val="a5"/>
        <w:overflowPunct/>
        <w:ind w:left="0"/>
        <w:jc w:val="center"/>
        <w:outlineLvl w:val="0"/>
        <w:rPr>
          <w:rFonts w:ascii="Times New Roman" w:eastAsiaTheme="minorHAnsi" w:hAnsi="Times New Roman"/>
          <w:b/>
          <w:lang w:eastAsia="en-US"/>
        </w:rPr>
      </w:pPr>
      <w:r>
        <w:rPr>
          <w:rFonts w:ascii="Times New Roman" w:eastAsia="Calibri" w:hAnsi="Times New Roman"/>
          <w:bCs/>
          <w:szCs w:val="24"/>
          <w:lang w:eastAsia="en-US"/>
        </w:rPr>
        <w:t xml:space="preserve">8.3.2 </w:t>
      </w:r>
      <w:r w:rsidR="007A579C" w:rsidRPr="000129CE">
        <w:rPr>
          <w:rFonts w:ascii="Times New Roman" w:eastAsiaTheme="minorHAnsi" w:hAnsi="Times New Roman"/>
          <w:b/>
          <w:lang w:eastAsia="en-US"/>
        </w:rPr>
        <w:t>ПРОЦЕССНАЯ ЧАСТЬ</w:t>
      </w:r>
    </w:p>
    <w:p w:rsidR="007A579C" w:rsidRPr="008E040F" w:rsidRDefault="00C108B5" w:rsidP="00C108B5">
      <w:pPr>
        <w:pStyle w:val="ConsPlusNormal"/>
        <w:widowControl w:val="0"/>
        <w:ind w:left="720"/>
        <w:jc w:val="right"/>
        <w:outlineLvl w:val="1"/>
        <w:rPr>
          <w:bCs/>
          <w:lang w:eastAsia="en-US"/>
        </w:rPr>
      </w:pPr>
      <w:r w:rsidRPr="008E040F">
        <w:rPr>
          <w:bCs/>
          <w:lang w:eastAsia="en-US"/>
        </w:rPr>
        <w:t>Таблица 9</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
        <w:gridCol w:w="2735"/>
        <w:gridCol w:w="29"/>
        <w:gridCol w:w="1375"/>
        <w:gridCol w:w="1747"/>
        <w:gridCol w:w="994"/>
        <w:gridCol w:w="1010"/>
        <w:gridCol w:w="1116"/>
        <w:gridCol w:w="1151"/>
        <w:gridCol w:w="1087"/>
        <w:gridCol w:w="1273"/>
        <w:gridCol w:w="1276"/>
        <w:gridCol w:w="32"/>
        <w:gridCol w:w="1606"/>
      </w:tblGrid>
      <w:tr w:rsidR="00D40EA3" w:rsidRPr="00C2626F" w:rsidTr="00C108B5">
        <w:trPr>
          <w:trHeight w:val="495"/>
        </w:trPr>
        <w:tc>
          <w:tcPr>
            <w:tcW w:w="187" w:type="pct"/>
            <w:vMerge w:val="restart"/>
            <w:shd w:val="clear" w:color="auto" w:fill="auto"/>
            <w:vAlign w:val="center"/>
            <w:hideMark/>
          </w:tcPr>
          <w:p w:rsidR="007A579C" w:rsidRPr="00C108B5" w:rsidRDefault="00C108B5"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w:t>
            </w:r>
            <w:r w:rsidR="007A579C" w:rsidRPr="00C108B5">
              <w:rPr>
                <w:rFonts w:ascii="Times New Roman" w:hAnsi="Times New Roman"/>
                <w:bCs/>
                <w:color w:val="000000"/>
                <w:sz w:val="16"/>
                <w:szCs w:val="16"/>
              </w:rPr>
              <w:t xml:space="preserve"> </w:t>
            </w:r>
            <w:proofErr w:type="spellStart"/>
            <w:proofErr w:type="gramStart"/>
            <w:r w:rsidR="007A579C" w:rsidRPr="00C108B5">
              <w:rPr>
                <w:rFonts w:ascii="Times New Roman" w:hAnsi="Times New Roman"/>
                <w:bCs/>
                <w:color w:val="000000"/>
                <w:sz w:val="16"/>
                <w:szCs w:val="16"/>
              </w:rPr>
              <w:t>п</w:t>
            </w:r>
            <w:proofErr w:type="spellEnd"/>
            <w:proofErr w:type="gramEnd"/>
            <w:r w:rsidR="007A579C" w:rsidRPr="00C108B5">
              <w:rPr>
                <w:rFonts w:ascii="Times New Roman" w:hAnsi="Times New Roman"/>
                <w:bCs/>
                <w:color w:val="000000"/>
                <w:sz w:val="16"/>
                <w:szCs w:val="16"/>
              </w:rPr>
              <w:t>/</w:t>
            </w:r>
            <w:proofErr w:type="spellStart"/>
            <w:r w:rsidR="007A579C" w:rsidRPr="00C108B5">
              <w:rPr>
                <w:rFonts w:ascii="Times New Roman" w:hAnsi="Times New Roman"/>
                <w:bCs/>
                <w:color w:val="000000"/>
                <w:sz w:val="16"/>
                <w:szCs w:val="16"/>
              </w:rPr>
              <w:t>п</w:t>
            </w:r>
            <w:proofErr w:type="spellEnd"/>
          </w:p>
        </w:tc>
        <w:tc>
          <w:tcPr>
            <w:tcW w:w="862" w:type="pct"/>
            <w:gridSpan w:val="2"/>
            <w:vMerge w:val="restar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Наименование мероприятия</w:t>
            </w:r>
          </w:p>
        </w:tc>
        <w:tc>
          <w:tcPr>
            <w:tcW w:w="429" w:type="pct"/>
            <w:vMerge w:val="restart"/>
            <w:shd w:val="clear" w:color="auto" w:fill="auto"/>
            <w:vAlign w:val="center"/>
            <w:hideMark/>
          </w:tcPr>
          <w:p w:rsidR="007A579C" w:rsidRPr="00C108B5" w:rsidRDefault="007A579C" w:rsidP="0074316C">
            <w:pPr>
              <w:jc w:val="center"/>
              <w:rPr>
                <w:rFonts w:ascii="Times New Roman" w:hAnsi="Times New Roman"/>
                <w:bCs/>
                <w:color w:val="000000"/>
                <w:sz w:val="16"/>
                <w:szCs w:val="16"/>
                <w:lang w:val="en-US"/>
              </w:rPr>
            </w:pPr>
            <w:r w:rsidRPr="00C108B5">
              <w:rPr>
                <w:rFonts w:ascii="Times New Roman" w:hAnsi="Times New Roman"/>
                <w:bCs/>
                <w:color w:val="000000"/>
                <w:sz w:val="16"/>
                <w:szCs w:val="16"/>
              </w:rPr>
              <w:t>Исполнитель,</w:t>
            </w:r>
          </w:p>
          <w:p w:rsidR="007A579C" w:rsidRPr="00C108B5" w:rsidRDefault="007A579C" w:rsidP="00C108B5">
            <w:pPr>
              <w:ind w:left="-102" w:right="-14"/>
              <w:jc w:val="center"/>
              <w:rPr>
                <w:rFonts w:ascii="Times New Roman" w:hAnsi="Times New Roman"/>
                <w:bCs/>
                <w:color w:val="000000"/>
                <w:sz w:val="16"/>
                <w:szCs w:val="16"/>
              </w:rPr>
            </w:pPr>
            <w:r w:rsidRPr="00C108B5">
              <w:rPr>
                <w:rFonts w:ascii="Times New Roman" w:hAnsi="Times New Roman"/>
                <w:bCs/>
                <w:color w:val="000000"/>
                <w:sz w:val="16"/>
                <w:szCs w:val="16"/>
              </w:rPr>
              <w:t>участник</w:t>
            </w:r>
          </w:p>
        </w:tc>
        <w:tc>
          <w:tcPr>
            <w:tcW w:w="545" w:type="pct"/>
            <w:vMerge w:val="restar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Источник финансирования</w:t>
            </w:r>
          </w:p>
        </w:tc>
        <w:tc>
          <w:tcPr>
            <w:tcW w:w="2068" w:type="pct"/>
            <w:gridSpan w:val="6"/>
            <w:shd w:val="clear" w:color="auto" w:fill="auto"/>
            <w:vAlign w:val="center"/>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 xml:space="preserve">Срок реализации и объем финансирования по годам, </w:t>
            </w:r>
            <w:r w:rsidRPr="00C108B5">
              <w:rPr>
                <w:rFonts w:ascii="Times New Roman" w:hAnsi="Times New Roman"/>
                <w:bCs/>
                <w:color w:val="000000"/>
                <w:sz w:val="16"/>
                <w:szCs w:val="16"/>
              </w:rPr>
              <w:br/>
              <w:t>тыс. руб.</w:t>
            </w:r>
          </w:p>
        </w:tc>
        <w:tc>
          <w:tcPr>
            <w:tcW w:w="408" w:type="pct"/>
            <w:gridSpan w:val="2"/>
            <w:vMerge w:val="restar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ИТОГО</w:t>
            </w:r>
          </w:p>
        </w:tc>
        <w:tc>
          <w:tcPr>
            <w:tcW w:w="501" w:type="pct"/>
            <w:vMerge w:val="restar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 xml:space="preserve">Наименование целевого показателя, индикатора, </w:t>
            </w:r>
            <w:r w:rsidR="007B647C">
              <w:rPr>
                <w:rFonts w:ascii="Times New Roman" w:hAnsi="Times New Roman"/>
                <w:bCs/>
                <w:color w:val="000000"/>
                <w:sz w:val="16"/>
                <w:szCs w:val="16"/>
              </w:rPr>
              <w:br/>
            </w:r>
            <w:r w:rsidRPr="00C108B5">
              <w:rPr>
                <w:rFonts w:ascii="Times New Roman" w:hAnsi="Times New Roman"/>
                <w:bCs/>
                <w:color w:val="000000"/>
                <w:sz w:val="16"/>
                <w:szCs w:val="16"/>
              </w:rPr>
              <w:t xml:space="preserve">на достижение </w:t>
            </w:r>
            <w:proofErr w:type="gramStart"/>
            <w:r w:rsidRPr="00C108B5">
              <w:rPr>
                <w:rFonts w:ascii="Times New Roman" w:hAnsi="Times New Roman"/>
                <w:bCs/>
                <w:color w:val="000000"/>
                <w:sz w:val="16"/>
                <w:szCs w:val="16"/>
              </w:rPr>
              <w:t>которых</w:t>
            </w:r>
            <w:proofErr w:type="gramEnd"/>
            <w:r w:rsidRPr="00C108B5">
              <w:rPr>
                <w:rFonts w:ascii="Times New Roman" w:hAnsi="Times New Roman"/>
                <w:bCs/>
                <w:color w:val="000000"/>
                <w:sz w:val="16"/>
                <w:szCs w:val="16"/>
              </w:rPr>
              <w:t xml:space="preserve"> оказывает влияние реализация мероприятия</w:t>
            </w:r>
          </w:p>
        </w:tc>
      </w:tr>
      <w:tr w:rsidR="00D40EA3" w:rsidRPr="00C2626F" w:rsidTr="00C108B5">
        <w:trPr>
          <w:trHeight w:val="782"/>
        </w:trPr>
        <w:tc>
          <w:tcPr>
            <w:tcW w:w="187" w:type="pct"/>
            <w:vMerge/>
            <w:vAlign w:val="center"/>
            <w:hideMark/>
          </w:tcPr>
          <w:p w:rsidR="007A579C" w:rsidRPr="00C108B5" w:rsidRDefault="007A579C" w:rsidP="0074316C">
            <w:pPr>
              <w:rPr>
                <w:rFonts w:ascii="Times New Roman" w:hAnsi="Times New Roman"/>
                <w:bCs/>
                <w:color w:val="000000"/>
                <w:sz w:val="16"/>
                <w:szCs w:val="16"/>
              </w:rPr>
            </w:pPr>
          </w:p>
        </w:tc>
        <w:tc>
          <w:tcPr>
            <w:tcW w:w="862" w:type="pct"/>
            <w:gridSpan w:val="2"/>
            <w:vMerge/>
            <w:vAlign w:val="center"/>
            <w:hideMark/>
          </w:tcPr>
          <w:p w:rsidR="007A579C" w:rsidRPr="00C108B5" w:rsidRDefault="007A579C" w:rsidP="0074316C">
            <w:pPr>
              <w:rPr>
                <w:rFonts w:ascii="Times New Roman" w:hAnsi="Times New Roman"/>
                <w:bCs/>
                <w:color w:val="000000"/>
                <w:sz w:val="16"/>
                <w:szCs w:val="16"/>
              </w:rPr>
            </w:pPr>
          </w:p>
        </w:tc>
        <w:tc>
          <w:tcPr>
            <w:tcW w:w="429" w:type="pct"/>
            <w:vMerge/>
            <w:vAlign w:val="center"/>
            <w:hideMark/>
          </w:tcPr>
          <w:p w:rsidR="007A579C" w:rsidRPr="00C108B5" w:rsidRDefault="007A579C" w:rsidP="0074316C">
            <w:pPr>
              <w:rPr>
                <w:rFonts w:ascii="Times New Roman" w:hAnsi="Times New Roman"/>
                <w:bCs/>
                <w:color w:val="000000"/>
                <w:sz w:val="16"/>
                <w:szCs w:val="16"/>
              </w:rPr>
            </w:pPr>
          </w:p>
        </w:tc>
        <w:tc>
          <w:tcPr>
            <w:tcW w:w="545" w:type="pct"/>
            <w:vMerge/>
            <w:vAlign w:val="center"/>
            <w:hideMark/>
          </w:tcPr>
          <w:p w:rsidR="007A579C" w:rsidRPr="00C108B5" w:rsidRDefault="007A579C" w:rsidP="0074316C">
            <w:pPr>
              <w:rPr>
                <w:rFonts w:ascii="Times New Roman" w:hAnsi="Times New Roman"/>
                <w:bCs/>
                <w:color w:val="000000"/>
                <w:sz w:val="16"/>
                <w:szCs w:val="16"/>
              </w:rPr>
            </w:pPr>
          </w:p>
        </w:tc>
        <w:tc>
          <w:tcPr>
            <w:tcW w:w="310" w:type="pct"/>
            <w:vAlign w:val="center"/>
          </w:tcPr>
          <w:p w:rsidR="007A579C" w:rsidRPr="00C108B5" w:rsidRDefault="007A579C" w:rsidP="00916218">
            <w:pPr>
              <w:widowControl w:val="0"/>
              <w:ind w:left="-97" w:right="-111"/>
              <w:jc w:val="center"/>
              <w:rPr>
                <w:rFonts w:ascii="Times New Roman" w:hAnsi="Times New Roman"/>
                <w:sz w:val="16"/>
                <w:szCs w:val="16"/>
              </w:rPr>
            </w:pPr>
            <w:r w:rsidRPr="00C108B5">
              <w:rPr>
                <w:rFonts w:ascii="Times New Roman" w:hAnsi="Times New Roman"/>
                <w:sz w:val="16"/>
                <w:szCs w:val="16"/>
                <w:lang w:val="en-US"/>
              </w:rPr>
              <w:t xml:space="preserve">2019 </w:t>
            </w:r>
            <w:r w:rsidRPr="00C108B5">
              <w:rPr>
                <w:rFonts w:ascii="Times New Roman" w:hAnsi="Times New Roman"/>
                <w:sz w:val="16"/>
                <w:szCs w:val="16"/>
              </w:rPr>
              <w:t>г.</w:t>
            </w:r>
          </w:p>
        </w:tc>
        <w:tc>
          <w:tcPr>
            <w:tcW w:w="315" w:type="pct"/>
            <w:vAlign w:val="center"/>
          </w:tcPr>
          <w:p w:rsidR="007A579C" w:rsidRPr="00C108B5" w:rsidRDefault="007A579C" w:rsidP="0074316C">
            <w:pPr>
              <w:widowControl w:val="0"/>
              <w:jc w:val="center"/>
              <w:rPr>
                <w:rFonts w:ascii="Times New Roman" w:hAnsi="Times New Roman"/>
                <w:sz w:val="16"/>
                <w:szCs w:val="16"/>
              </w:rPr>
            </w:pPr>
            <w:r w:rsidRPr="00C108B5">
              <w:rPr>
                <w:rFonts w:ascii="Times New Roman" w:hAnsi="Times New Roman"/>
                <w:sz w:val="16"/>
                <w:szCs w:val="16"/>
                <w:lang w:val="en-US"/>
              </w:rPr>
              <w:t>2020</w:t>
            </w:r>
            <w:r w:rsidRPr="00C108B5">
              <w:rPr>
                <w:rFonts w:ascii="Times New Roman" w:hAnsi="Times New Roman"/>
                <w:sz w:val="16"/>
                <w:szCs w:val="16"/>
              </w:rPr>
              <w:t xml:space="preserve"> г.</w:t>
            </w:r>
          </w:p>
        </w:tc>
        <w:tc>
          <w:tcPr>
            <w:tcW w:w="348" w:type="pct"/>
            <w:vAlign w:val="center"/>
          </w:tcPr>
          <w:p w:rsidR="007A579C" w:rsidRPr="00C108B5" w:rsidRDefault="007A579C" w:rsidP="00916218">
            <w:pPr>
              <w:widowControl w:val="0"/>
              <w:jc w:val="center"/>
              <w:rPr>
                <w:rFonts w:ascii="Times New Roman" w:hAnsi="Times New Roman"/>
                <w:sz w:val="16"/>
                <w:szCs w:val="16"/>
              </w:rPr>
            </w:pPr>
            <w:r w:rsidRPr="00C108B5">
              <w:rPr>
                <w:rFonts w:ascii="Times New Roman" w:hAnsi="Times New Roman"/>
                <w:sz w:val="16"/>
                <w:szCs w:val="16"/>
                <w:lang w:val="en-US"/>
              </w:rPr>
              <w:t>2021</w:t>
            </w:r>
            <w:r w:rsidRPr="00C108B5">
              <w:rPr>
                <w:rFonts w:ascii="Times New Roman" w:hAnsi="Times New Roman"/>
                <w:sz w:val="16"/>
                <w:szCs w:val="16"/>
              </w:rPr>
              <w:t>г.</w:t>
            </w:r>
          </w:p>
        </w:tc>
        <w:tc>
          <w:tcPr>
            <w:tcW w:w="359" w:type="pct"/>
            <w:vAlign w:val="center"/>
          </w:tcPr>
          <w:p w:rsidR="007A579C" w:rsidRPr="00C108B5" w:rsidRDefault="007A579C" w:rsidP="0074316C">
            <w:pPr>
              <w:widowControl w:val="0"/>
              <w:jc w:val="center"/>
              <w:rPr>
                <w:rFonts w:ascii="Times New Roman" w:hAnsi="Times New Roman"/>
                <w:sz w:val="16"/>
                <w:szCs w:val="16"/>
              </w:rPr>
            </w:pPr>
            <w:r w:rsidRPr="00C108B5">
              <w:rPr>
                <w:rFonts w:ascii="Times New Roman" w:hAnsi="Times New Roman"/>
                <w:sz w:val="16"/>
                <w:szCs w:val="16"/>
                <w:lang w:val="en-US"/>
              </w:rPr>
              <w:t>2022</w:t>
            </w:r>
            <w:r w:rsidRPr="00C108B5">
              <w:rPr>
                <w:rFonts w:ascii="Times New Roman" w:hAnsi="Times New Roman"/>
                <w:sz w:val="16"/>
                <w:szCs w:val="16"/>
              </w:rPr>
              <w:t xml:space="preserve"> г.</w:t>
            </w:r>
          </w:p>
        </w:tc>
        <w:tc>
          <w:tcPr>
            <w:tcW w:w="339" w:type="pct"/>
            <w:vAlign w:val="center"/>
          </w:tcPr>
          <w:p w:rsidR="007A579C" w:rsidRPr="00C108B5" w:rsidRDefault="007A579C" w:rsidP="0074316C">
            <w:pPr>
              <w:widowControl w:val="0"/>
              <w:jc w:val="center"/>
              <w:rPr>
                <w:rFonts w:ascii="Times New Roman" w:hAnsi="Times New Roman"/>
                <w:sz w:val="16"/>
                <w:szCs w:val="16"/>
              </w:rPr>
            </w:pPr>
            <w:r w:rsidRPr="00C108B5">
              <w:rPr>
                <w:rFonts w:ascii="Times New Roman" w:hAnsi="Times New Roman"/>
                <w:sz w:val="16"/>
                <w:szCs w:val="16"/>
                <w:lang w:val="en-US"/>
              </w:rPr>
              <w:t>2023</w:t>
            </w:r>
            <w:r w:rsidRPr="00C108B5">
              <w:rPr>
                <w:rFonts w:ascii="Times New Roman" w:hAnsi="Times New Roman"/>
                <w:sz w:val="16"/>
                <w:szCs w:val="16"/>
              </w:rPr>
              <w:t xml:space="preserve"> г.</w:t>
            </w:r>
          </w:p>
        </w:tc>
        <w:tc>
          <w:tcPr>
            <w:tcW w:w="397" w:type="pct"/>
            <w:vAlign w:val="center"/>
          </w:tcPr>
          <w:p w:rsidR="007A579C" w:rsidRPr="00C108B5" w:rsidRDefault="007A579C" w:rsidP="0074316C">
            <w:pPr>
              <w:widowControl w:val="0"/>
              <w:jc w:val="center"/>
              <w:rPr>
                <w:rFonts w:ascii="Times New Roman" w:hAnsi="Times New Roman"/>
                <w:sz w:val="16"/>
                <w:szCs w:val="16"/>
              </w:rPr>
            </w:pPr>
            <w:r w:rsidRPr="00C108B5">
              <w:rPr>
                <w:rFonts w:ascii="Times New Roman" w:hAnsi="Times New Roman"/>
                <w:sz w:val="16"/>
                <w:szCs w:val="16"/>
                <w:lang w:val="en-US"/>
              </w:rPr>
              <w:t>2024</w:t>
            </w:r>
            <w:r w:rsidR="00916218" w:rsidRPr="00C108B5">
              <w:rPr>
                <w:rFonts w:ascii="Times New Roman" w:hAnsi="Times New Roman"/>
                <w:sz w:val="16"/>
                <w:szCs w:val="16"/>
              </w:rPr>
              <w:t xml:space="preserve"> </w:t>
            </w:r>
            <w:r w:rsidRPr="00C108B5">
              <w:rPr>
                <w:rFonts w:ascii="Times New Roman" w:hAnsi="Times New Roman"/>
                <w:sz w:val="16"/>
                <w:szCs w:val="16"/>
              </w:rPr>
              <w:t>г.</w:t>
            </w:r>
          </w:p>
        </w:tc>
        <w:tc>
          <w:tcPr>
            <w:tcW w:w="408" w:type="pct"/>
            <w:gridSpan w:val="2"/>
            <w:vMerge/>
            <w:vAlign w:val="center"/>
            <w:hideMark/>
          </w:tcPr>
          <w:p w:rsidR="007A579C" w:rsidRPr="00C108B5" w:rsidRDefault="007A579C" w:rsidP="0074316C">
            <w:pPr>
              <w:rPr>
                <w:rFonts w:ascii="Times New Roman" w:hAnsi="Times New Roman"/>
                <w:bCs/>
                <w:color w:val="000000"/>
                <w:sz w:val="16"/>
                <w:szCs w:val="16"/>
              </w:rPr>
            </w:pPr>
          </w:p>
        </w:tc>
        <w:tc>
          <w:tcPr>
            <w:tcW w:w="501" w:type="pct"/>
            <w:vMerge/>
            <w:vAlign w:val="center"/>
            <w:hideMark/>
          </w:tcPr>
          <w:p w:rsidR="007A579C" w:rsidRPr="00C108B5" w:rsidRDefault="007A579C" w:rsidP="0074316C">
            <w:pPr>
              <w:rPr>
                <w:rFonts w:ascii="Times New Roman" w:hAnsi="Times New Roman"/>
                <w:bCs/>
                <w:color w:val="000000"/>
                <w:sz w:val="16"/>
                <w:szCs w:val="16"/>
              </w:rPr>
            </w:pPr>
          </w:p>
        </w:tc>
      </w:tr>
      <w:tr w:rsidR="00D40EA3" w:rsidRPr="00C2626F" w:rsidTr="00C108B5">
        <w:trPr>
          <w:trHeight w:val="421"/>
        </w:trPr>
        <w:tc>
          <w:tcPr>
            <w:tcW w:w="187"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1</w:t>
            </w:r>
          </w:p>
        </w:tc>
        <w:tc>
          <w:tcPr>
            <w:tcW w:w="862" w:type="pct"/>
            <w:gridSpan w:val="2"/>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2</w:t>
            </w:r>
          </w:p>
        </w:tc>
        <w:tc>
          <w:tcPr>
            <w:tcW w:w="429"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3</w:t>
            </w:r>
          </w:p>
        </w:tc>
        <w:tc>
          <w:tcPr>
            <w:tcW w:w="545" w:type="pct"/>
            <w:shd w:val="clear" w:color="auto" w:fill="auto"/>
            <w:vAlign w:val="center"/>
            <w:hideMark/>
          </w:tcPr>
          <w:p w:rsidR="007A579C" w:rsidRPr="00C108B5" w:rsidRDefault="007A579C" w:rsidP="0074316C">
            <w:pPr>
              <w:jc w:val="center"/>
              <w:rPr>
                <w:rFonts w:ascii="Times New Roman" w:hAnsi="Times New Roman"/>
                <w:bCs/>
                <w:color w:val="000000"/>
                <w:sz w:val="16"/>
                <w:szCs w:val="16"/>
                <w:lang w:val="en-US"/>
              </w:rPr>
            </w:pPr>
            <w:r w:rsidRPr="00C108B5">
              <w:rPr>
                <w:rFonts w:ascii="Times New Roman" w:hAnsi="Times New Roman"/>
                <w:bCs/>
                <w:color w:val="000000"/>
                <w:sz w:val="16"/>
                <w:szCs w:val="16"/>
                <w:lang w:val="en-US"/>
              </w:rPr>
              <w:t>4</w:t>
            </w:r>
          </w:p>
        </w:tc>
        <w:tc>
          <w:tcPr>
            <w:tcW w:w="310"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5</w:t>
            </w:r>
          </w:p>
        </w:tc>
        <w:tc>
          <w:tcPr>
            <w:tcW w:w="315"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6</w:t>
            </w:r>
          </w:p>
        </w:tc>
        <w:tc>
          <w:tcPr>
            <w:tcW w:w="348"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7</w:t>
            </w:r>
          </w:p>
        </w:tc>
        <w:tc>
          <w:tcPr>
            <w:tcW w:w="359"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8</w:t>
            </w:r>
          </w:p>
        </w:tc>
        <w:tc>
          <w:tcPr>
            <w:tcW w:w="339"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9</w:t>
            </w:r>
          </w:p>
        </w:tc>
        <w:tc>
          <w:tcPr>
            <w:tcW w:w="397"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10</w:t>
            </w:r>
          </w:p>
        </w:tc>
        <w:tc>
          <w:tcPr>
            <w:tcW w:w="408" w:type="pct"/>
            <w:gridSpan w:val="2"/>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11</w:t>
            </w:r>
          </w:p>
        </w:tc>
        <w:tc>
          <w:tcPr>
            <w:tcW w:w="501" w:type="pct"/>
            <w:shd w:val="clear" w:color="auto" w:fill="auto"/>
            <w:vAlign w:val="center"/>
            <w:hideMark/>
          </w:tcPr>
          <w:p w:rsidR="007A579C" w:rsidRPr="00C108B5" w:rsidRDefault="007A579C" w:rsidP="0074316C">
            <w:pPr>
              <w:jc w:val="center"/>
              <w:rPr>
                <w:rFonts w:ascii="Times New Roman" w:hAnsi="Times New Roman"/>
                <w:bCs/>
                <w:color w:val="000000"/>
                <w:sz w:val="16"/>
                <w:szCs w:val="16"/>
              </w:rPr>
            </w:pPr>
            <w:r w:rsidRPr="00C108B5">
              <w:rPr>
                <w:rFonts w:ascii="Times New Roman" w:hAnsi="Times New Roman"/>
                <w:bCs/>
                <w:color w:val="000000"/>
                <w:sz w:val="16"/>
                <w:szCs w:val="16"/>
              </w:rPr>
              <w:t>12</w:t>
            </w:r>
          </w:p>
        </w:tc>
      </w:tr>
      <w:tr w:rsidR="007A579C" w:rsidRPr="00C2626F" w:rsidTr="00D40EA3">
        <w:trPr>
          <w:trHeight w:val="240"/>
        </w:trPr>
        <w:tc>
          <w:tcPr>
            <w:tcW w:w="5000" w:type="pct"/>
            <w:gridSpan w:val="14"/>
            <w:shd w:val="clear" w:color="auto" w:fill="auto"/>
            <w:noWrap/>
            <w:vAlign w:val="bottom"/>
            <w:hideMark/>
          </w:tcPr>
          <w:p w:rsidR="007A579C" w:rsidRPr="00C2626F" w:rsidRDefault="007A579C" w:rsidP="0074316C">
            <w:pPr>
              <w:jc w:val="center"/>
              <w:rPr>
                <w:rFonts w:ascii="Times New Roman" w:hAnsi="Times New Roman"/>
                <w:color w:val="000000"/>
                <w:sz w:val="18"/>
                <w:szCs w:val="18"/>
                <w:lang w:val="en-US"/>
              </w:rPr>
            </w:pPr>
            <w:r w:rsidRPr="00C2626F">
              <w:rPr>
                <w:rFonts w:ascii="Times New Roman" w:hAnsi="Times New Roman"/>
                <w:color w:val="000000"/>
                <w:sz w:val="18"/>
                <w:szCs w:val="18"/>
              </w:rPr>
              <w:t xml:space="preserve"> Подпрограмма 1</w:t>
            </w:r>
          </w:p>
        </w:tc>
      </w:tr>
      <w:tr w:rsidR="007A579C" w:rsidRPr="00C2626F" w:rsidTr="00D40EA3">
        <w:trPr>
          <w:trHeight w:val="240"/>
        </w:trPr>
        <w:tc>
          <w:tcPr>
            <w:tcW w:w="5000" w:type="pct"/>
            <w:gridSpan w:val="14"/>
            <w:shd w:val="clear" w:color="auto" w:fill="auto"/>
            <w:noWrap/>
            <w:vAlign w:val="bottom"/>
          </w:tcPr>
          <w:p w:rsidR="007A579C" w:rsidRPr="00C2626F" w:rsidRDefault="002357E3" w:rsidP="001D097D">
            <w:pPr>
              <w:pStyle w:val="a5"/>
              <w:numPr>
                <w:ilvl w:val="0"/>
                <w:numId w:val="32"/>
              </w:numPr>
              <w:jc w:val="center"/>
              <w:rPr>
                <w:rFonts w:ascii="Times New Roman" w:hAnsi="Times New Roman"/>
                <w:color w:val="000000"/>
                <w:sz w:val="18"/>
                <w:szCs w:val="18"/>
              </w:rPr>
            </w:pPr>
            <w:r w:rsidRPr="00C2626F">
              <w:rPr>
                <w:rFonts w:ascii="Times New Roman" w:hAnsi="Times New Roman"/>
                <w:color w:val="000000"/>
                <w:sz w:val="18"/>
                <w:szCs w:val="18"/>
              </w:rPr>
              <w:t>Обеспечение государственных гарантий в области занятости населения</w:t>
            </w:r>
          </w:p>
        </w:tc>
      </w:tr>
      <w:tr w:rsidR="00D40EA3" w:rsidRPr="00C2626F" w:rsidTr="00A64D2F">
        <w:trPr>
          <w:trHeight w:val="240"/>
        </w:trPr>
        <w:tc>
          <w:tcPr>
            <w:tcW w:w="187" w:type="pct"/>
            <w:shd w:val="clear" w:color="auto" w:fill="auto"/>
            <w:noWrap/>
            <w:hideMark/>
          </w:tcPr>
          <w:p w:rsidR="00A63FF9" w:rsidRPr="00C2626F" w:rsidRDefault="00A63FF9" w:rsidP="00A64D2F">
            <w:pPr>
              <w:jc w:val="center"/>
              <w:rPr>
                <w:rFonts w:ascii="Times New Roman" w:hAnsi="Times New Roman"/>
                <w:color w:val="000000"/>
                <w:sz w:val="18"/>
                <w:szCs w:val="18"/>
              </w:rPr>
            </w:pPr>
            <w:r w:rsidRPr="00C2626F">
              <w:rPr>
                <w:rFonts w:ascii="Times New Roman" w:hAnsi="Times New Roman"/>
                <w:color w:val="000000"/>
                <w:sz w:val="18"/>
                <w:szCs w:val="18"/>
              </w:rPr>
              <w:t>1.1</w:t>
            </w:r>
          </w:p>
        </w:tc>
        <w:tc>
          <w:tcPr>
            <w:tcW w:w="853" w:type="pct"/>
            <w:shd w:val="clear" w:color="auto" w:fill="auto"/>
            <w:vAlign w:val="bottom"/>
            <w:hideMark/>
          </w:tcPr>
          <w:p w:rsidR="00A63FF9" w:rsidRPr="00C2626F" w:rsidRDefault="00A63FF9" w:rsidP="00916218">
            <w:pPr>
              <w:rPr>
                <w:rFonts w:ascii="Times New Roman" w:hAnsi="Times New Roman"/>
                <w:color w:val="000000"/>
                <w:sz w:val="18"/>
                <w:szCs w:val="18"/>
              </w:rPr>
            </w:pPr>
            <w:r w:rsidRPr="00C2626F">
              <w:rPr>
                <w:rFonts w:ascii="Times New Roman" w:hAnsi="Times New Roman"/>
                <w:color w:val="000000"/>
                <w:sz w:val="18"/>
                <w:szCs w:val="18"/>
              </w:rPr>
              <w:t>Предоставление субсидии ГАУ ЦЗН на финансовое обеспечение выполнения государственного задания</w:t>
            </w:r>
          </w:p>
        </w:tc>
        <w:tc>
          <w:tcPr>
            <w:tcW w:w="438" w:type="pct"/>
            <w:gridSpan w:val="2"/>
            <w:shd w:val="clear" w:color="auto" w:fill="auto"/>
            <w:hideMark/>
          </w:tcPr>
          <w:p w:rsidR="00A63FF9" w:rsidRPr="00C2626F" w:rsidRDefault="00A63FF9" w:rsidP="00916218">
            <w:pPr>
              <w:pStyle w:val="ConsPlusNormal"/>
              <w:jc w:val="center"/>
            </w:pPr>
            <w:r w:rsidRPr="00C2626F">
              <w:t>ктзн</w:t>
            </w:r>
          </w:p>
        </w:tc>
        <w:tc>
          <w:tcPr>
            <w:tcW w:w="545" w:type="pct"/>
            <w:shd w:val="clear" w:color="auto" w:fill="auto"/>
            <w:hideMark/>
          </w:tcPr>
          <w:p w:rsidR="00A63FF9"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Бюджет</w:t>
            </w:r>
          </w:p>
          <w:p w:rsidR="00A63FF9" w:rsidRPr="00C2626F"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794 063,2</w:t>
            </w:r>
          </w:p>
        </w:tc>
        <w:tc>
          <w:tcPr>
            <w:tcW w:w="315"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842 375,9</w:t>
            </w:r>
          </w:p>
        </w:tc>
        <w:tc>
          <w:tcPr>
            <w:tcW w:w="348"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828 852,1</w:t>
            </w:r>
          </w:p>
        </w:tc>
        <w:tc>
          <w:tcPr>
            <w:tcW w:w="359"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862 835,3</w:t>
            </w:r>
          </w:p>
        </w:tc>
        <w:tc>
          <w:tcPr>
            <w:tcW w:w="339"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897 348,7</w:t>
            </w:r>
          </w:p>
        </w:tc>
        <w:tc>
          <w:tcPr>
            <w:tcW w:w="397"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933 242,7</w:t>
            </w:r>
          </w:p>
        </w:tc>
        <w:tc>
          <w:tcPr>
            <w:tcW w:w="398" w:type="pct"/>
            <w:shd w:val="clear" w:color="auto" w:fill="auto"/>
            <w:hideMark/>
          </w:tcPr>
          <w:p w:rsidR="00A63FF9" w:rsidRPr="006B6068" w:rsidRDefault="00A63FF9" w:rsidP="0020228B">
            <w:pPr>
              <w:tabs>
                <w:tab w:val="left" w:pos="837"/>
              </w:tabs>
              <w:jc w:val="right"/>
              <w:rPr>
                <w:rFonts w:ascii="Times New Roman" w:hAnsi="Times New Roman"/>
                <w:color w:val="000000"/>
                <w:sz w:val="18"/>
                <w:szCs w:val="18"/>
              </w:rPr>
            </w:pPr>
            <w:r>
              <w:rPr>
                <w:rFonts w:ascii="Times New Roman" w:hAnsi="Times New Roman"/>
                <w:color w:val="000000"/>
                <w:sz w:val="18"/>
                <w:szCs w:val="18"/>
              </w:rPr>
              <w:t>5 158 717,9</w:t>
            </w:r>
          </w:p>
        </w:tc>
        <w:tc>
          <w:tcPr>
            <w:tcW w:w="511" w:type="pct"/>
            <w:gridSpan w:val="2"/>
            <w:shd w:val="clear" w:color="auto" w:fill="auto"/>
            <w:hideMark/>
          </w:tcPr>
          <w:p w:rsidR="00A63FF9" w:rsidRPr="00C2626F" w:rsidRDefault="00A63FF9" w:rsidP="002E3B18">
            <w:pPr>
              <w:rPr>
                <w:rFonts w:ascii="Times New Roman" w:hAnsi="Times New Roman"/>
                <w:color w:val="000000"/>
                <w:sz w:val="18"/>
                <w:szCs w:val="18"/>
              </w:rPr>
            </w:pPr>
            <w:r w:rsidRPr="00C2626F">
              <w:rPr>
                <w:rFonts w:ascii="Times New Roman" w:hAnsi="Times New Roman"/>
                <w:color w:val="000000"/>
                <w:sz w:val="18"/>
                <w:szCs w:val="18"/>
              </w:rPr>
              <w:t>Целевой показатель 3,</w:t>
            </w:r>
          </w:p>
          <w:p w:rsidR="00A63FF9" w:rsidRPr="00C2626F" w:rsidRDefault="00A63FF9" w:rsidP="002E3B18">
            <w:pPr>
              <w:rPr>
                <w:rFonts w:ascii="Times New Roman" w:hAnsi="Times New Roman"/>
                <w:color w:val="000000"/>
                <w:sz w:val="18"/>
                <w:szCs w:val="18"/>
              </w:rPr>
            </w:pPr>
            <w:r w:rsidRPr="00C2626F">
              <w:rPr>
                <w:rFonts w:ascii="Times New Roman" w:hAnsi="Times New Roman"/>
                <w:color w:val="000000"/>
                <w:sz w:val="18"/>
                <w:szCs w:val="18"/>
              </w:rPr>
              <w:t>индикатор 1.1</w:t>
            </w:r>
          </w:p>
        </w:tc>
      </w:tr>
      <w:tr w:rsidR="00D40EA3" w:rsidRPr="00C2626F" w:rsidTr="00A64D2F">
        <w:trPr>
          <w:trHeight w:val="240"/>
        </w:trPr>
        <w:tc>
          <w:tcPr>
            <w:tcW w:w="187" w:type="pct"/>
            <w:shd w:val="clear" w:color="auto" w:fill="auto"/>
            <w:noWrap/>
          </w:tcPr>
          <w:p w:rsidR="00A63FF9" w:rsidRPr="00C2626F" w:rsidRDefault="00A63FF9" w:rsidP="00A64D2F">
            <w:pPr>
              <w:jc w:val="center"/>
              <w:rPr>
                <w:rFonts w:ascii="Times New Roman" w:hAnsi="Times New Roman"/>
                <w:color w:val="000000"/>
                <w:sz w:val="18"/>
                <w:szCs w:val="18"/>
              </w:rPr>
            </w:pPr>
            <w:r w:rsidRPr="00C2626F">
              <w:rPr>
                <w:rFonts w:ascii="Times New Roman" w:hAnsi="Times New Roman"/>
                <w:color w:val="000000"/>
                <w:sz w:val="18"/>
                <w:szCs w:val="18"/>
              </w:rPr>
              <w:t>1.2.</w:t>
            </w:r>
          </w:p>
        </w:tc>
        <w:tc>
          <w:tcPr>
            <w:tcW w:w="853" w:type="pct"/>
            <w:shd w:val="clear" w:color="auto" w:fill="auto"/>
            <w:vAlign w:val="bottom"/>
          </w:tcPr>
          <w:p w:rsidR="00A63FF9" w:rsidRPr="00C2626F" w:rsidRDefault="00A63FF9" w:rsidP="00916218">
            <w:pPr>
              <w:rPr>
                <w:rFonts w:ascii="Times New Roman" w:hAnsi="Times New Roman"/>
                <w:color w:val="000000"/>
                <w:sz w:val="18"/>
                <w:szCs w:val="18"/>
              </w:rPr>
            </w:pPr>
            <w:r w:rsidRPr="00C2626F">
              <w:rPr>
                <w:rFonts w:ascii="Times New Roman" w:hAnsi="Times New Roman"/>
                <w:color w:val="000000"/>
                <w:sz w:val="18"/>
                <w:szCs w:val="18"/>
              </w:rPr>
              <w:t xml:space="preserve">Предоставление субсидии социально ориентированной некоммерческой организации на </w:t>
            </w:r>
            <w:r w:rsidRPr="00C2626F">
              <w:rPr>
                <w:rFonts w:ascii="Times New Roman" w:hAnsi="Times New Roman"/>
                <w:color w:val="000000"/>
                <w:sz w:val="18"/>
                <w:szCs w:val="18"/>
              </w:rPr>
              <w:lastRenderedPageBreak/>
              <w:t>временное трудоустройство молодежи на рабочие места, организуемые для выполнения общественных работ</w:t>
            </w:r>
          </w:p>
        </w:tc>
        <w:tc>
          <w:tcPr>
            <w:tcW w:w="438" w:type="pct"/>
            <w:gridSpan w:val="2"/>
            <w:shd w:val="clear" w:color="auto" w:fill="auto"/>
          </w:tcPr>
          <w:p w:rsidR="00A63FF9" w:rsidRPr="00C2626F" w:rsidRDefault="00A63FF9" w:rsidP="00916218">
            <w:pPr>
              <w:pStyle w:val="ConsPlusNormal"/>
              <w:jc w:val="center"/>
            </w:pPr>
            <w:r w:rsidRPr="00C2626F">
              <w:lastRenderedPageBreak/>
              <w:t>ктзн</w:t>
            </w:r>
          </w:p>
        </w:tc>
        <w:tc>
          <w:tcPr>
            <w:tcW w:w="545" w:type="pct"/>
            <w:shd w:val="clear" w:color="auto" w:fill="auto"/>
          </w:tcPr>
          <w:p w:rsidR="00A63FF9" w:rsidRPr="00C2626F"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Бюджет Санкт-Петербурга</w:t>
            </w:r>
          </w:p>
        </w:tc>
        <w:tc>
          <w:tcPr>
            <w:tcW w:w="310"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4 500,0</w:t>
            </w:r>
          </w:p>
        </w:tc>
        <w:tc>
          <w:tcPr>
            <w:tcW w:w="315"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7 800,0</w:t>
            </w:r>
          </w:p>
        </w:tc>
        <w:tc>
          <w:tcPr>
            <w:tcW w:w="348"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w:t>
            </w:r>
          </w:p>
        </w:tc>
        <w:tc>
          <w:tcPr>
            <w:tcW w:w="359"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w:t>
            </w:r>
          </w:p>
        </w:tc>
        <w:tc>
          <w:tcPr>
            <w:tcW w:w="339"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w:t>
            </w:r>
          </w:p>
        </w:tc>
        <w:tc>
          <w:tcPr>
            <w:tcW w:w="397"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w:t>
            </w:r>
          </w:p>
        </w:tc>
        <w:tc>
          <w:tcPr>
            <w:tcW w:w="398" w:type="pct"/>
            <w:shd w:val="clear" w:color="auto" w:fill="auto"/>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12 300,0</w:t>
            </w:r>
          </w:p>
        </w:tc>
        <w:tc>
          <w:tcPr>
            <w:tcW w:w="511" w:type="pct"/>
            <w:gridSpan w:val="2"/>
            <w:shd w:val="clear" w:color="auto" w:fill="auto"/>
          </w:tcPr>
          <w:p w:rsidR="00C603F7" w:rsidRPr="00C2626F" w:rsidRDefault="00C603F7" w:rsidP="00C603F7">
            <w:pPr>
              <w:rPr>
                <w:rFonts w:ascii="Times New Roman" w:hAnsi="Times New Roman"/>
                <w:color w:val="000000"/>
                <w:sz w:val="18"/>
                <w:szCs w:val="18"/>
              </w:rPr>
            </w:pPr>
            <w:r w:rsidRPr="00C2626F">
              <w:rPr>
                <w:rFonts w:ascii="Times New Roman" w:hAnsi="Times New Roman"/>
                <w:color w:val="000000"/>
                <w:sz w:val="18"/>
                <w:szCs w:val="18"/>
              </w:rPr>
              <w:t>Целевой показатель 3,</w:t>
            </w:r>
          </w:p>
          <w:p w:rsidR="00A63FF9" w:rsidRPr="00C2626F" w:rsidRDefault="00C603F7" w:rsidP="00C603F7">
            <w:pPr>
              <w:rPr>
                <w:rFonts w:ascii="Times New Roman" w:hAnsi="Times New Roman"/>
                <w:color w:val="000000"/>
                <w:sz w:val="18"/>
                <w:szCs w:val="18"/>
              </w:rPr>
            </w:pPr>
            <w:r w:rsidRPr="00C2626F">
              <w:rPr>
                <w:rFonts w:ascii="Times New Roman" w:hAnsi="Times New Roman"/>
                <w:color w:val="000000"/>
                <w:sz w:val="18"/>
                <w:szCs w:val="18"/>
              </w:rPr>
              <w:t>индикатор 1.1</w:t>
            </w:r>
          </w:p>
        </w:tc>
      </w:tr>
      <w:tr w:rsidR="00D40EA3" w:rsidRPr="00C2626F" w:rsidTr="00A64D2F">
        <w:trPr>
          <w:trHeight w:val="240"/>
        </w:trPr>
        <w:tc>
          <w:tcPr>
            <w:tcW w:w="187" w:type="pct"/>
            <w:shd w:val="clear" w:color="auto" w:fill="auto"/>
            <w:noWrap/>
          </w:tcPr>
          <w:p w:rsidR="00A63FF9" w:rsidRPr="00C2626F" w:rsidRDefault="00A63FF9" w:rsidP="00A64D2F">
            <w:pPr>
              <w:jc w:val="center"/>
              <w:rPr>
                <w:rFonts w:ascii="Times New Roman" w:hAnsi="Times New Roman"/>
                <w:color w:val="000000"/>
                <w:sz w:val="18"/>
                <w:szCs w:val="18"/>
              </w:rPr>
            </w:pPr>
            <w:r w:rsidRPr="00C2626F">
              <w:rPr>
                <w:rFonts w:ascii="Times New Roman" w:hAnsi="Times New Roman"/>
                <w:color w:val="000000"/>
                <w:sz w:val="18"/>
                <w:szCs w:val="18"/>
              </w:rPr>
              <w:lastRenderedPageBreak/>
              <w:t>1.3</w:t>
            </w:r>
          </w:p>
        </w:tc>
        <w:tc>
          <w:tcPr>
            <w:tcW w:w="853" w:type="pct"/>
            <w:shd w:val="clear" w:color="auto" w:fill="auto"/>
            <w:vAlign w:val="bottom"/>
          </w:tcPr>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Организация работ </w:t>
            </w:r>
            <w:r w:rsidR="004B70F0">
              <w:rPr>
                <w:rFonts w:ascii="Times New Roman" w:hAnsi="Times New Roman"/>
                <w:color w:val="000000"/>
                <w:sz w:val="18"/>
                <w:szCs w:val="18"/>
              </w:rPr>
              <w:br/>
            </w:r>
            <w:r w:rsidRPr="00C2626F">
              <w:rPr>
                <w:rFonts w:ascii="Times New Roman" w:hAnsi="Times New Roman"/>
                <w:color w:val="000000"/>
                <w:sz w:val="18"/>
                <w:szCs w:val="18"/>
              </w:rPr>
              <w:t xml:space="preserve">по определению </w:t>
            </w:r>
            <w:proofErr w:type="gramStart"/>
            <w:r w:rsidRPr="00C2626F">
              <w:rPr>
                <w:rFonts w:ascii="Times New Roman" w:hAnsi="Times New Roman"/>
                <w:color w:val="000000"/>
                <w:sz w:val="18"/>
                <w:szCs w:val="18"/>
              </w:rPr>
              <w:t>влияния величины минимального размера оплаты труда</w:t>
            </w:r>
            <w:proofErr w:type="gramEnd"/>
            <w:r w:rsidRPr="00C2626F">
              <w:rPr>
                <w:rFonts w:ascii="Times New Roman" w:hAnsi="Times New Roman"/>
                <w:color w:val="000000"/>
                <w:sz w:val="18"/>
                <w:szCs w:val="18"/>
              </w:rPr>
              <w:t xml:space="preserve"> и величины прожиточного минимума на уровень жизни жителей Санкт-Петербурга и определению оптимальных величин минимального размера оплаты труда и прожиточного минимума</w:t>
            </w:r>
          </w:p>
        </w:tc>
        <w:tc>
          <w:tcPr>
            <w:tcW w:w="438" w:type="pct"/>
            <w:gridSpan w:val="2"/>
            <w:shd w:val="clear" w:color="auto" w:fill="auto"/>
          </w:tcPr>
          <w:p w:rsidR="00A63FF9" w:rsidRPr="00C2626F" w:rsidRDefault="00A63FF9" w:rsidP="00296631">
            <w:pPr>
              <w:pStyle w:val="ConsPlusNormal"/>
              <w:jc w:val="center"/>
            </w:pPr>
            <w:r w:rsidRPr="00C2626F">
              <w:t>ктзн</w:t>
            </w:r>
          </w:p>
        </w:tc>
        <w:tc>
          <w:tcPr>
            <w:tcW w:w="545" w:type="pct"/>
            <w:shd w:val="clear" w:color="auto" w:fill="auto"/>
          </w:tcPr>
          <w:p w:rsidR="00A63FF9" w:rsidRPr="00C2626F"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Бюджет Санкт-Петербурга</w:t>
            </w:r>
          </w:p>
        </w:tc>
        <w:tc>
          <w:tcPr>
            <w:tcW w:w="310"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w:t>
            </w:r>
          </w:p>
        </w:tc>
        <w:tc>
          <w:tcPr>
            <w:tcW w:w="315"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7 000</w:t>
            </w:r>
          </w:p>
        </w:tc>
        <w:tc>
          <w:tcPr>
            <w:tcW w:w="348"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w:t>
            </w:r>
          </w:p>
        </w:tc>
        <w:tc>
          <w:tcPr>
            <w:tcW w:w="359"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w:t>
            </w:r>
          </w:p>
        </w:tc>
        <w:tc>
          <w:tcPr>
            <w:tcW w:w="339"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w:t>
            </w:r>
          </w:p>
        </w:tc>
        <w:tc>
          <w:tcPr>
            <w:tcW w:w="397"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w:t>
            </w:r>
          </w:p>
        </w:tc>
        <w:tc>
          <w:tcPr>
            <w:tcW w:w="398" w:type="pct"/>
            <w:shd w:val="clear" w:color="auto" w:fill="auto"/>
          </w:tcPr>
          <w:p w:rsidR="00A63FF9" w:rsidRPr="00C2626F" w:rsidRDefault="00A63FF9" w:rsidP="00A63FF9">
            <w:pPr>
              <w:jc w:val="right"/>
              <w:rPr>
                <w:rFonts w:ascii="Times New Roman" w:hAnsi="Times New Roman"/>
                <w:color w:val="000000"/>
                <w:sz w:val="18"/>
                <w:szCs w:val="18"/>
              </w:rPr>
            </w:pPr>
            <w:r w:rsidRPr="00C2626F">
              <w:rPr>
                <w:rFonts w:ascii="Times New Roman" w:hAnsi="Times New Roman"/>
                <w:color w:val="000000"/>
                <w:sz w:val="18"/>
                <w:szCs w:val="18"/>
              </w:rPr>
              <w:t>7 000,0</w:t>
            </w:r>
          </w:p>
        </w:tc>
        <w:tc>
          <w:tcPr>
            <w:tcW w:w="511" w:type="pct"/>
            <w:gridSpan w:val="2"/>
            <w:shd w:val="clear" w:color="auto" w:fill="auto"/>
          </w:tcPr>
          <w:p w:rsidR="00A63FF9" w:rsidRPr="00C2626F" w:rsidRDefault="004B70F0" w:rsidP="004B70F0">
            <w:pPr>
              <w:rPr>
                <w:rFonts w:ascii="Times New Roman" w:hAnsi="Times New Roman"/>
                <w:color w:val="000000"/>
                <w:sz w:val="18"/>
                <w:szCs w:val="18"/>
              </w:rPr>
            </w:pPr>
            <w:r>
              <w:rPr>
                <w:rFonts w:ascii="Times New Roman" w:hAnsi="Times New Roman"/>
                <w:color w:val="000000"/>
                <w:sz w:val="18"/>
                <w:szCs w:val="18"/>
              </w:rPr>
              <w:t xml:space="preserve">Целевой показатель </w:t>
            </w:r>
            <w:r w:rsidR="007663CF">
              <w:rPr>
                <w:rFonts w:ascii="Times New Roman" w:hAnsi="Times New Roman"/>
                <w:color w:val="000000"/>
                <w:sz w:val="18"/>
                <w:szCs w:val="18"/>
              </w:rPr>
              <w:t>5</w:t>
            </w:r>
          </w:p>
        </w:tc>
      </w:tr>
      <w:tr w:rsidR="00A63FF9" w:rsidRPr="00C2626F" w:rsidTr="00D40EA3">
        <w:trPr>
          <w:trHeight w:val="240"/>
        </w:trPr>
        <w:tc>
          <w:tcPr>
            <w:tcW w:w="5000" w:type="pct"/>
            <w:gridSpan w:val="14"/>
            <w:shd w:val="clear" w:color="auto" w:fill="auto"/>
            <w:noWrap/>
            <w:vAlign w:val="bottom"/>
          </w:tcPr>
          <w:p w:rsidR="00A63FF9" w:rsidRPr="00C2626F" w:rsidRDefault="00A63FF9" w:rsidP="00773FC0">
            <w:pPr>
              <w:pStyle w:val="a5"/>
              <w:numPr>
                <w:ilvl w:val="0"/>
                <w:numId w:val="33"/>
              </w:numPr>
              <w:jc w:val="center"/>
              <w:rPr>
                <w:rFonts w:ascii="Times New Roman" w:hAnsi="Times New Roman"/>
                <w:color w:val="000000"/>
                <w:sz w:val="18"/>
                <w:szCs w:val="18"/>
              </w:rPr>
            </w:pPr>
            <w:r w:rsidRPr="00C2626F">
              <w:rPr>
                <w:rFonts w:ascii="Times New Roman" w:hAnsi="Times New Roman"/>
                <w:color w:val="000000"/>
                <w:sz w:val="18"/>
                <w:szCs w:val="18"/>
              </w:rPr>
              <w:t>Повышение эффективности социальной поддержки безработных граждан</w:t>
            </w:r>
          </w:p>
        </w:tc>
      </w:tr>
      <w:tr w:rsidR="00D40EA3" w:rsidRPr="00C2626F" w:rsidTr="00A64D2F">
        <w:trPr>
          <w:trHeight w:val="240"/>
        </w:trPr>
        <w:tc>
          <w:tcPr>
            <w:tcW w:w="187" w:type="pct"/>
            <w:shd w:val="clear" w:color="auto" w:fill="auto"/>
            <w:noWrap/>
          </w:tcPr>
          <w:p w:rsidR="00A63FF9" w:rsidRPr="00C2626F" w:rsidRDefault="00A64D2F" w:rsidP="00A64D2F">
            <w:pPr>
              <w:jc w:val="center"/>
              <w:rPr>
                <w:rFonts w:ascii="Times New Roman" w:hAnsi="Times New Roman"/>
                <w:color w:val="000000"/>
                <w:sz w:val="18"/>
                <w:szCs w:val="18"/>
              </w:rPr>
            </w:pPr>
            <w:r>
              <w:rPr>
                <w:rFonts w:ascii="Times New Roman" w:hAnsi="Times New Roman"/>
                <w:color w:val="000000"/>
                <w:sz w:val="18"/>
                <w:szCs w:val="18"/>
              </w:rPr>
              <w:t>2.1</w:t>
            </w:r>
          </w:p>
        </w:tc>
        <w:tc>
          <w:tcPr>
            <w:tcW w:w="853" w:type="pct"/>
            <w:shd w:val="clear" w:color="auto" w:fill="auto"/>
            <w:vAlign w:val="bottom"/>
            <w:hideMark/>
          </w:tcPr>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Осуществление социальных выплат гражданам, признанным в установленном порядке безработными</w:t>
            </w:r>
          </w:p>
        </w:tc>
        <w:tc>
          <w:tcPr>
            <w:tcW w:w="438" w:type="pct"/>
            <w:gridSpan w:val="2"/>
            <w:shd w:val="clear" w:color="auto" w:fill="auto"/>
            <w:hideMark/>
          </w:tcPr>
          <w:p w:rsidR="00A63FF9" w:rsidRPr="00C2626F" w:rsidRDefault="00A63FF9" w:rsidP="00296631">
            <w:pPr>
              <w:pStyle w:val="ConsPlusNormal"/>
              <w:jc w:val="center"/>
            </w:pPr>
            <w:r w:rsidRPr="00C2626F">
              <w:t>ктзн</w:t>
            </w:r>
          </w:p>
        </w:tc>
        <w:tc>
          <w:tcPr>
            <w:tcW w:w="545" w:type="pct"/>
            <w:shd w:val="clear" w:color="auto" w:fill="auto"/>
            <w:hideMark/>
          </w:tcPr>
          <w:p w:rsidR="00A63FF9" w:rsidRPr="00C2626F"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Федеральный бюджет</w:t>
            </w:r>
            <w:r w:rsidR="00671B43">
              <w:rPr>
                <w:rFonts w:ascii="Times New Roman" w:hAnsi="Times New Roman"/>
                <w:color w:val="000000"/>
                <w:sz w:val="18"/>
                <w:szCs w:val="18"/>
              </w:rPr>
              <w:t xml:space="preserve"> </w:t>
            </w:r>
            <w:r w:rsidR="00671B43" w:rsidRPr="00671B43">
              <w:rPr>
                <w:rFonts w:ascii="Times New Roman" w:hAnsi="Times New Roman"/>
                <w:color w:val="000000"/>
                <w:sz w:val="18"/>
                <w:szCs w:val="18"/>
                <w:vertAlign w:val="superscript"/>
              </w:rPr>
              <w:t>1</w:t>
            </w:r>
          </w:p>
        </w:tc>
        <w:tc>
          <w:tcPr>
            <w:tcW w:w="310"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743 994,9</w:t>
            </w:r>
          </w:p>
        </w:tc>
        <w:tc>
          <w:tcPr>
            <w:tcW w:w="315"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948 140,6</w:t>
            </w:r>
          </w:p>
        </w:tc>
        <w:tc>
          <w:tcPr>
            <w:tcW w:w="348"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951 611,2</w:t>
            </w:r>
          </w:p>
        </w:tc>
        <w:tc>
          <w:tcPr>
            <w:tcW w:w="359"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953 417,3</w:t>
            </w:r>
          </w:p>
        </w:tc>
        <w:tc>
          <w:tcPr>
            <w:tcW w:w="339" w:type="pct"/>
            <w:shd w:val="clear" w:color="auto" w:fill="auto"/>
            <w:hideMark/>
          </w:tcPr>
          <w:p w:rsidR="00A63FF9" w:rsidRDefault="00A63FF9" w:rsidP="0020228B">
            <w:r w:rsidRPr="005E54D6">
              <w:rPr>
                <w:rFonts w:ascii="Times New Roman" w:hAnsi="Times New Roman"/>
                <w:color w:val="000000"/>
                <w:sz w:val="18"/>
                <w:szCs w:val="18"/>
              </w:rPr>
              <w:t>953 417,3</w:t>
            </w:r>
          </w:p>
        </w:tc>
        <w:tc>
          <w:tcPr>
            <w:tcW w:w="397" w:type="pct"/>
            <w:shd w:val="clear" w:color="auto" w:fill="auto"/>
            <w:hideMark/>
          </w:tcPr>
          <w:p w:rsidR="00A63FF9" w:rsidRDefault="00A63FF9" w:rsidP="0020228B">
            <w:r w:rsidRPr="005E54D6">
              <w:rPr>
                <w:rFonts w:ascii="Times New Roman" w:hAnsi="Times New Roman"/>
                <w:color w:val="000000"/>
                <w:sz w:val="18"/>
                <w:szCs w:val="18"/>
              </w:rPr>
              <w:t>953 417,3</w:t>
            </w:r>
          </w:p>
        </w:tc>
        <w:tc>
          <w:tcPr>
            <w:tcW w:w="398" w:type="pct"/>
            <w:shd w:val="clear" w:color="auto" w:fill="auto"/>
            <w:hideMark/>
          </w:tcPr>
          <w:p w:rsidR="00A63FF9" w:rsidRPr="006B6068" w:rsidRDefault="00A63FF9" w:rsidP="0020228B">
            <w:pPr>
              <w:jc w:val="right"/>
              <w:rPr>
                <w:rFonts w:ascii="Times New Roman" w:hAnsi="Times New Roman"/>
                <w:color w:val="000000"/>
                <w:sz w:val="18"/>
                <w:szCs w:val="18"/>
              </w:rPr>
            </w:pPr>
            <w:r>
              <w:rPr>
                <w:rFonts w:ascii="Times New Roman" w:hAnsi="Times New Roman"/>
                <w:color w:val="000000"/>
                <w:sz w:val="18"/>
                <w:szCs w:val="18"/>
              </w:rPr>
              <w:t>5 503 998,6</w:t>
            </w:r>
          </w:p>
        </w:tc>
        <w:tc>
          <w:tcPr>
            <w:tcW w:w="511" w:type="pct"/>
            <w:gridSpan w:val="2"/>
            <w:shd w:val="clear" w:color="auto" w:fill="auto"/>
            <w:hideMark/>
          </w:tcPr>
          <w:p w:rsidR="001D097D" w:rsidRPr="00C2626F" w:rsidRDefault="001D097D" w:rsidP="001D097D">
            <w:pPr>
              <w:rPr>
                <w:rFonts w:ascii="Times New Roman" w:hAnsi="Times New Roman"/>
                <w:color w:val="000000"/>
                <w:sz w:val="18"/>
                <w:szCs w:val="18"/>
              </w:rPr>
            </w:pPr>
            <w:r>
              <w:rPr>
                <w:rFonts w:ascii="Times New Roman" w:hAnsi="Times New Roman"/>
                <w:color w:val="000000"/>
                <w:sz w:val="18"/>
                <w:szCs w:val="18"/>
              </w:rPr>
              <w:t>Целевой показатель 3</w:t>
            </w:r>
            <w:r w:rsidRPr="00C2626F">
              <w:rPr>
                <w:rFonts w:ascii="Times New Roman" w:hAnsi="Times New Roman"/>
                <w:color w:val="000000"/>
                <w:sz w:val="18"/>
                <w:szCs w:val="18"/>
              </w:rPr>
              <w:t>,</w:t>
            </w:r>
          </w:p>
          <w:p w:rsidR="00A63FF9" w:rsidRPr="00C2626F" w:rsidRDefault="001D097D" w:rsidP="001D097D">
            <w:pPr>
              <w:rPr>
                <w:rFonts w:ascii="Times New Roman" w:hAnsi="Times New Roman"/>
                <w:color w:val="000000"/>
                <w:sz w:val="18"/>
                <w:szCs w:val="18"/>
              </w:rPr>
            </w:pPr>
            <w:r w:rsidRPr="00C2626F">
              <w:rPr>
                <w:rFonts w:ascii="Times New Roman" w:hAnsi="Times New Roman"/>
                <w:color w:val="000000"/>
                <w:sz w:val="18"/>
                <w:szCs w:val="18"/>
              </w:rPr>
              <w:t>индикатор 1.</w:t>
            </w:r>
            <w:r>
              <w:rPr>
                <w:rFonts w:ascii="Times New Roman" w:hAnsi="Times New Roman"/>
                <w:color w:val="000000"/>
                <w:sz w:val="18"/>
                <w:szCs w:val="18"/>
              </w:rPr>
              <w:t>7</w:t>
            </w:r>
          </w:p>
        </w:tc>
      </w:tr>
      <w:tr w:rsidR="00D40EA3" w:rsidRPr="00C2626F" w:rsidTr="00A64D2F">
        <w:trPr>
          <w:trHeight w:val="240"/>
        </w:trPr>
        <w:tc>
          <w:tcPr>
            <w:tcW w:w="187" w:type="pct"/>
            <w:shd w:val="clear" w:color="auto" w:fill="auto"/>
            <w:noWrap/>
          </w:tcPr>
          <w:p w:rsidR="00A63FF9" w:rsidRPr="00C2626F" w:rsidRDefault="00A64D2F" w:rsidP="00A64D2F">
            <w:pPr>
              <w:jc w:val="center"/>
              <w:rPr>
                <w:rFonts w:ascii="Times New Roman" w:hAnsi="Times New Roman"/>
                <w:color w:val="000000"/>
                <w:sz w:val="18"/>
                <w:szCs w:val="18"/>
              </w:rPr>
            </w:pPr>
            <w:r>
              <w:rPr>
                <w:rFonts w:ascii="Times New Roman" w:hAnsi="Times New Roman"/>
                <w:color w:val="000000"/>
                <w:sz w:val="18"/>
                <w:szCs w:val="18"/>
              </w:rPr>
              <w:t>2.2.</w:t>
            </w:r>
          </w:p>
        </w:tc>
        <w:tc>
          <w:tcPr>
            <w:tcW w:w="853" w:type="pct"/>
            <w:shd w:val="clear" w:color="auto" w:fill="auto"/>
            <w:vAlign w:val="bottom"/>
          </w:tcPr>
          <w:p w:rsidR="00A63FF9" w:rsidRPr="00C2626F" w:rsidRDefault="00A63FF9" w:rsidP="001D097D">
            <w:pPr>
              <w:tabs>
                <w:tab w:val="left" w:pos="986"/>
              </w:tabs>
              <w:rPr>
                <w:rFonts w:ascii="Times New Roman" w:hAnsi="Times New Roman"/>
                <w:color w:val="000000"/>
                <w:sz w:val="18"/>
                <w:szCs w:val="18"/>
              </w:rPr>
            </w:pPr>
            <w:r w:rsidRPr="00C2626F">
              <w:rPr>
                <w:rFonts w:ascii="Times New Roman" w:hAnsi="Times New Roman"/>
                <w:color w:val="000000"/>
                <w:sz w:val="18"/>
                <w:szCs w:val="18"/>
              </w:rPr>
              <w:t>Организация работы</w:t>
            </w:r>
            <w:r w:rsidR="001D097D">
              <w:rPr>
                <w:rFonts w:ascii="Times New Roman" w:hAnsi="Times New Roman"/>
                <w:color w:val="000000"/>
                <w:sz w:val="18"/>
                <w:szCs w:val="18"/>
              </w:rPr>
              <w:br/>
            </w:r>
            <w:r w:rsidRPr="00C2626F">
              <w:rPr>
                <w:rFonts w:ascii="Times New Roman" w:hAnsi="Times New Roman"/>
                <w:color w:val="000000"/>
                <w:sz w:val="18"/>
                <w:szCs w:val="18"/>
              </w:rPr>
              <w:t xml:space="preserve"> по предотвращению попыток получения либо получения пособия по безработице обманным путем и организация работы с безработными гражданами по возврату незаконно полученных социальных выплат</w:t>
            </w:r>
          </w:p>
        </w:tc>
        <w:tc>
          <w:tcPr>
            <w:tcW w:w="438" w:type="pct"/>
            <w:gridSpan w:val="2"/>
            <w:shd w:val="clear" w:color="auto" w:fill="auto"/>
          </w:tcPr>
          <w:p w:rsidR="00A63FF9" w:rsidRPr="00C2626F" w:rsidRDefault="00A63FF9" w:rsidP="00296631">
            <w:pPr>
              <w:pStyle w:val="ConsPlusNormal"/>
              <w:jc w:val="center"/>
            </w:pPr>
            <w:r w:rsidRPr="00C2626F">
              <w:t>ктзн</w:t>
            </w:r>
          </w:p>
        </w:tc>
        <w:tc>
          <w:tcPr>
            <w:tcW w:w="545" w:type="pct"/>
            <w:shd w:val="clear" w:color="auto" w:fill="auto"/>
          </w:tcPr>
          <w:p w:rsidR="002E3B18"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 xml:space="preserve">Бюджет </w:t>
            </w:r>
          </w:p>
          <w:p w:rsidR="00A63FF9" w:rsidRPr="00C2626F" w:rsidRDefault="00A63FF9" w:rsidP="00A63FF9">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15"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48"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59"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39"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97"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398" w:type="pct"/>
            <w:shd w:val="clear" w:color="auto" w:fill="auto"/>
          </w:tcPr>
          <w:p w:rsidR="00A63FF9" w:rsidRPr="00C2626F" w:rsidRDefault="00A63FF9" w:rsidP="002E3B18">
            <w:pPr>
              <w:jc w:val="right"/>
              <w:rPr>
                <w:rFonts w:ascii="Times New Roman" w:hAnsi="Times New Roman"/>
                <w:color w:val="000000"/>
                <w:sz w:val="18"/>
                <w:szCs w:val="18"/>
              </w:rPr>
            </w:pPr>
            <w:r w:rsidRPr="00C2626F">
              <w:rPr>
                <w:rFonts w:ascii="Times New Roman" w:hAnsi="Times New Roman"/>
                <w:color w:val="000000"/>
                <w:sz w:val="18"/>
                <w:szCs w:val="18"/>
              </w:rPr>
              <w:t>0,0</w:t>
            </w:r>
          </w:p>
        </w:tc>
        <w:tc>
          <w:tcPr>
            <w:tcW w:w="511" w:type="pct"/>
            <w:gridSpan w:val="2"/>
            <w:shd w:val="clear" w:color="auto" w:fill="auto"/>
          </w:tcPr>
          <w:p w:rsidR="001D097D" w:rsidRPr="00C2626F" w:rsidRDefault="001D097D" w:rsidP="001D097D">
            <w:pPr>
              <w:rPr>
                <w:rFonts w:ascii="Times New Roman" w:hAnsi="Times New Roman"/>
                <w:color w:val="000000"/>
                <w:sz w:val="18"/>
                <w:szCs w:val="18"/>
              </w:rPr>
            </w:pPr>
            <w:r>
              <w:rPr>
                <w:rFonts w:ascii="Times New Roman" w:hAnsi="Times New Roman"/>
                <w:color w:val="000000"/>
                <w:sz w:val="18"/>
                <w:szCs w:val="18"/>
              </w:rPr>
              <w:t>Целевой показатель 3</w:t>
            </w:r>
            <w:r w:rsidRPr="00C2626F">
              <w:rPr>
                <w:rFonts w:ascii="Times New Roman" w:hAnsi="Times New Roman"/>
                <w:color w:val="000000"/>
                <w:sz w:val="18"/>
                <w:szCs w:val="18"/>
              </w:rPr>
              <w:t>,</w:t>
            </w:r>
          </w:p>
          <w:p w:rsidR="00A63FF9" w:rsidRPr="00C2626F" w:rsidRDefault="001D097D" w:rsidP="001D097D">
            <w:pPr>
              <w:rPr>
                <w:rFonts w:ascii="Times New Roman" w:hAnsi="Times New Roman"/>
                <w:color w:val="000000"/>
                <w:sz w:val="18"/>
                <w:szCs w:val="18"/>
              </w:rPr>
            </w:pPr>
            <w:r w:rsidRPr="00C2626F">
              <w:rPr>
                <w:rFonts w:ascii="Times New Roman" w:hAnsi="Times New Roman"/>
                <w:color w:val="000000"/>
                <w:sz w:val="18"/>
                <w:szCs w:val="18"/>
              </w:rPr>
              <w:t>индикатор 1.</w:t>
            </w:r>
            <w:r>
              <w:rPr>
                <w:rFonts w:ascii="Times New Roman" w:hAnsi="Times New Roman"/>
                <w:color w:val="000000"/>
                <w:sz w:val="18"/>
                <w:szCs w:val="18"/>
              </w:rPr>
              <w:t>7</w:t>
            </w:r>
          </w:p>
        </w:tc>
      </w:tr>
      <w:tr w:rsidR="00A63FF9" w:rsidRPr="00C2626F" w:rsidTr="00D40EA3">
        <w:trPr>
          <w:trHeight w:val="240"/>
        </w:trPr>
        <w:tc>
          <w:tcPr>
            <w:tcW w:w="5000" w:type="pct"/>
            <w:gridSpan w:val="14"/>
            <w:shd w:val="clear" w:color="auto" w:fill="auto"/>
            <w:noWrap/>
            <w:vAlign w:val="bottom"/>
          </w:tcPr>
          <w:p w:rsidR="00A63FF9" w:rsidRPr="00C2626F" w:rsidRDefault="00A63FF9" w:rsidP="00773FC0">
            <w:pPr>
              <w:pStyle w:val="a5"/>
              <w:numPr>
                <w:ilvl w:val="0"/>
                <w:numId w:val="33"/>
              </w:numPr>
              <w:rPr>
                <w:rFonts w:ascii="Times New Roman" w:hAnsi="Times New Roman"/>
                <w:color w:val="000000"/>
                <w:sz w:val="18"/>
                <w:szCs w:val="18"/>
              </w:rPr>
            </w:pPr>
            <w:r w:rsidRPr="00C2626F">
              <w:rPr>
                <w:rFonts w:ascii="Times New Roman" w:hAnsi="Times New Roman"/>
                <w:color w:val="000000"/>
                <w:sz w:val="18"/>
                <w:szCs w:val="18"/>
              </w:rPr>
              <w:t xml:space="preserve">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r>
      <w:tr w:rsidR="00D40EA3" w:rsidRPr="00C2626F" w:rsidTr="00A64D2F">
        <w:trPr>
          <w:trHeight w:val="240"/>
        </w:trPr>
        <w:tc>
          <w:tcPr>
            <w:tcW w:w="187" w:type="pct"/>
            <w:shd w:val="clear" w:color="auto" w:fill="auto"/>
            <w:noWrap/>
          </w:tcPr>
          <w:p w:rsidR="002E3B18" w:rsidRPr="00C2626F" w:rsidRDefault="002E3B18" w:rsidP="00A64D2F">
            <w:pPr>
              <w:jc w:val="center"/>
              <w:rPr>
                <w:rFonts w:ascii="Times New Roman" w:hAnsi="Times New Roman"/>
                <w:color w:val="000000"/>
                <w:sz w:val="18"/>
                <w:szCs w:val="18"/>
              </w:rPr>
            </w:pPr>
            <w:r w:rsidRPr="00C2626F">
              <w:rPr>
                <w:rFonts w:ascii="Times New Roman" w:hAnsi="Times New Roman"/>
                <w:color w:val="000000"/>
                <w:sz w:val="18"/>
                <w:szCs w:val="18"/>
              </w:rPr>
              <w:t>3.1</w:t>
            </w:r>
          </w:p>
        </w:tc>
        <w:tc>
          <w:tcPr>
            <w:tcW w:w="853" w:type="pct"/>
            <w:shd w:val="clear" w:color="auto" w:fill="auto"/>
            <w:hideMark/>
          </w:tcPr>
          <w:p w:rsidR="004B70F0" w:rsidRDefault="002E3B18" w:rsidP="00296631">
            <w:pPr>
              <w:rPr>
                <w:rFonts w:ascii="Times New Roman" w:hAnsi="Times New Roman"/>
                <w:color w:val="000000"/>
                <w:sz w:val="18"/>
                <w:szCs w:val="18"/>
              </w:rPr>
            </w:pPr>
            <w:r w:rsidRPr="00C2626F">
              <w:rPr>
                <w:rFonts w:ascii="Times New Roman" w:hAnsi="Times New Roman"/>
                <w:color w:val="000000"/>
                <w:sz w:val="18"/>
                <w:szCs w:val="18"/>
              </w:rPr>
              <w:t xml:space="preserve">Обеспечение разработки прогноза баланса рабочих мест и баланса рабочих мест </w:t>
            </w:r>
          </w:p>
          <w:p w:rsidR="004B70F0" w:rsidRDefault="002E3B18" w:rsidP="00296631">
            <w:pPr>
              <w:rPr>
                <w:rFonts w:ascii="Times New Roman" w:hAnsi="Times New Roman"/>
                <w:color w:val="000000"/>
                <w:sz w:val="18"/>
                <w:szCs w:val="18"/>
              </w:rPr>
            </w:pPr>
            <w:r w:rsidRPr="00C2626F">
              <w:rPr>
                <w:rFonts w:ascii="Times New Roman" w:hAnsi="Times New Roman"/>
                <w:color w:val="000000"/>
                <w:sz w:val="18"/>
                <w:szCs w:val="18"/>
              </w:rPr>
              <w:t xml:space="preserve">в Санкт-Петербурге, </w:t>
            </w:r>
            <w:proofErr w:type="gramStart"/>
            <w:r w:rsidRPr="00C2626F">
              <w:rPr>
                <w:rFonts w:ascii="Times New Roman" w:hAnsi="Times New Roman"/>
                <w:color w:val="000000"/>
                <w:sz w:val="18"/>
                <w:szCs w:val="18"/>
              </w:rPr>
              <w:t>замещаемых</w:t>
            </w:r>
            <w:proofErr w:type="gramEnd"/>
            <w:r w:rsidRPr="00C2626F">
              <w:rPr>
                <w:rFonts w:ascii="Times New Roman" w:hAnsi="Times New Roman"/>
                <w:color w:val="000000"/>
                <w:sz w:val="18"/>
                <w:szCs w:val="18"/>
              </w:rPr>
              <w:t xml:space="preserve"> иностранными гражданами и лицами </w:t>
            </w:r>
          </w:p>
          <w:p w:rsidR="002E3B18" w:rsidRPr="00C2626F" w:rsidRDefault="002E3B18" w:rsidP="00296631">
            <w:pPr>
              <w:rPr>
                <w:rFonts w:ascii="Times New Roman" w:hAnsi="Times New Roman"/>
                <w:color w:val="000000"/>
                <w:sz w:val="18"/>
                <w:szCs w:val="18"/>
              </w:rPr>
            </w:pPr>
            <w:r w:rsidRPr="00C2626F">
              <w:rPr>
                <w:rFonts w:ascii="Times New Roman" w:hAnsi="Times New Roman"/>
                <w:color w:val="000000"/>
                <w:sz w:val="18"/>
                <w:szCs w:val="18"/>
              </w:rPr>
              <w:t>без гражданства</w:t>
            </w:r>
          </w:p>
        </w:tc>
        <w:tc>
          <w:tcPr>
            <w:tcW w:w="438" w:type="pct"/>
            <w:gridSpan w:val="2"/>
            <w:shd w:val="clear" w:color="auto" w:fill="auto"/>
            <w:hideMark/>
          </w:tcPr>
          <w:p w:rsidR="002E3B18" w:rsidRPr="00C2626F" w:rsidRDefault="002E3B18" w:rsidP="00296631">
            <w:pPr>
              <w:pStyle w:val="ConsPlusNormal"/>
              <w:jc w:val="center"/>
            </w:pPr>
            <w:r w:rsidRPr="00C2626F">
              <w:t>ктзн</w:t>
            </w:r>
          </w:p>
        </w:tc>
        <w:tc>
          <w:tcPr>
            <w:tcW w:w="545" w:type="pct"/>
            <w:shd w:val="clear" w:color="auto" w:fill="auto"/>
            <w:hideMark/>
          </w:tcPr>
          <w:p w:rsidR="007663CF" w:rsidRDefault="002E3B18" w:rsidP="002E3B18">
            <w:pPr>
              <w:jc w:val="center"/>
              <w:rPr>
                <w:rFonts w:ascii="Times New Roman" w:hAnsi="Times New Roman"/>
                <w:color w:val="000000"/>
                <w:sz w:val="18"/>
                <w:szCs w:val="18"/>
              </w:rPr>
            </w:pPr>
            <w:r w:rsidRPr="00C2626F">
              <w:rPr>
                <w:rFonts w:ascii="Times New Roman" w:hAnsi="Times New Roman"/>
                <w:color w:val="000000"/>
                <w:sz w:val="18"/>
                <w:szCs w:val="18"/>
              </w:rPr>
              <w:t xml:space="preserve">Бюджет </w:t>
            </w:r>
          </w:p>
          <w:p w:rsidR="002E3B18" w:rsidRPr="00C2626F" w:rsidRDefault="002E3B18" w:rsidP="002E3B18">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hideMark/>
          </w:tcPr>
          <w:p w:rsidR="002E3B18" w:rsidRPr="00C2626F" w:rsidRDefault="002E3B18" w:rsidP="002E3B18">
            <w:pPr>
              <w:jc w:val="right"/>
              <w:rPr>
                <w:rFonts w:ascii="Times New Roman" w:hAnsi="Times New Roman"/>
                <w:color w:val="000000"/>
                <w:sz w:val="18"/>
                <w:szCs w:val="18"/>
              </w:rPr>
            </w:pPr>
            <w:r>
              <w:rPr>
                <w:rFonts w:ascii="Times New Roman" w:hAnsi="Times New Roman"/>
                <w:color w:val="000000"/>
                <w:sz w:val="18"/>
                <w:szCs w:val="18"/>
              </w:rPr>
              <w:t>4 784,3</w:t>
            </w:r>
          </w:p>
        </w:tc>
        <w:tc>
          <w:tcPr>
            <w:tcW w:w="315" w:type="pct"/>
            <w:shd w:val="clear" w:color="auto" w:fill="auto"/>
            <w:hideMark/>
          </w:tcPr>
          <w:p w:rsidR="002E3B18" w:rsidRDefault="002E3B18" w:rsidP="002E3B18">
            <w:pPr>
              <w:jc w:val="right"/>
            </w:pPr>
            <w:r w:rsidRPr="00C66BBB">
              <w:rPr>
                <w:rFonts w:ascii="Times New Roman" w:hAnsi="Times New Roman"/>
                <w:color w:val="000000"/>
                <w:sz w:val="18"/>
                <w:szCs w:val="18"/>
              </w:rPr>
              <w:t>4 784,3</w:t>
            </w:r>
          </w:p>
        </w:tc>
        <w:tc>
          <w:tcPr>
            <w:tcW w:w="348" w:type="pct"/>
            <w:shd w:val="clear" w:color="auto" w:fill="auto"/>
            <w:hideMark/>
          </w:tcPr>
          <w:p w:rsidR="002E3B18" w:rsidRDefault="002E3B18" w:rsidP="002E3B18">
            <w:pPr>
              <w:jc w:val="right"/>
            </w:pPr>
            <w:r w:rsidRPr="00C66BBB">
              <w:rPr>
                <w:rFonts w:ascii="Times New Roman" w:hAnsi="Times New Roman"/>
                <w:color w:val="000000"/>
                <w:sz w:val="18"/>
                <w:szCs w:val="18"/>
              </w:rPr>
              <w:t>4 784,3</w:t>
            </w:r>
          </w:p>
        </w:tc>
        <w:tc>
          <w:tcPr>
            <w:tcW w:w="359" w:type="pct"/>
            <w:shd w:val="clear" w:color="auto" w:fill="auto"/>
            <w:hideMark/>
          </w:tcPr>
          <w:p w:rsidR="002E3B18" w:rsidRDefault="002E3B18" w:rsidP="002E3B18">
            <w:pPr>
              <w:jc w:val="right"/>
            </w:pPr>
            <w:r w:rsidRPr="00C66BBB">
              <w:rPr>
                <w:rFonts w:ascii="Times New Roman" w:hAnsi="Times New Roman"/>
                <w:color w:val="000000"/>
                <w:sz w:val="18"/>
                <w:szCs w:val="18"/>
              </w:rPr>
              <w:t>4 784,3</w:t>
            </w:r>
          </w:p>
        </w:tc>
        <w:tc>
          <w:tcPr>
            <w:tcW w:w="339" w:type="pct"/>
            <w:shd w:val="clear" w:color="auto" w:fill="auto"/>
            <w:hideMark/>
          </w:tcPr>
          <w:p w:rsidR="002E3B18" w:rsidRPr="00C2626F" w:rsidRDefault="002E3B18" w:rsidP="002E3B18">
            <w:pPr>
              <w:jc w:val="right"/>
              <w:rPr>
                <w:rFonts w:ascii="Times New Roman" w:hAnsi="Times New Roman"/>
                <w:color w:val="000000"/>
                <w:sz w:val="18"/>
                <w:szCs w:val="18"/>
              </w:rPr>
            </w:pPr>
            <w:r>
              <w:rPr>
                <w:rFonts w:ascii="Times New Roman" w:hAnsi="Times New Roman"/>
                <w:color w:val="000000"/>
                <w:sz w:val="18"/>
                <w:szCs w:val="18"/>
              </w:rPr>
              <w:t>4 975,7</w:t>
            </w:r>
          </w:p>
        </w:tc>
        <w:tc>
          <w:tcPr>
            <w:tcW w:w="397" w:type="pct"/>
            <w:shd w:val="clear" w:color="auto" w:fill="auto"/>
            <w:hideMark/>
          </w:tcPr>
          <w:p w:rsidR="002E3B18" w:rsidRPr="00C2626F" w:rsidRDefault="002E3B18" w:rsidP="002E3B18">
            <w:pPr>
              <w:jc w:val="right"/>
              <w:rPr>
                <w:rFonts w:ascii="Times New Roman" w:hAnsi="Times New Roman"/>
                <w:color w:val="000000"/>
                <w:sz w:val="18"/>
                <w:szCs w:val="18"/>
              </w:rPr>
            </w:pPr>
            <w:r>
              <w:rPr>
                <w:rFonts w:ascii="Times New Roman" w:hAnsi="Times New Roman"/>
                <w:color w:val="000000"/>
                <w:sz w:val="18"/>
                <w:szCs w:val="18"/>
              </w:rPr>
              <w:t>5 174,7</w:t>
            </w:r>
          </w:p>
        </w:tc>
        <w:tc>
          <w:tcPr>
            <w:tcW w:w="398" w:type="pct"/>
            <w:shd w:val="clear" w:color="auto" w:fill="auto"/>
            <w:hideMark/>
          </w:tcPr>
          <w:p w:rsidR="002E3B18" w:rsidRPr="00C2626F" w:rsidRDefault="002E3B18" w:rsidP="002E3B18">
            <w:pPr>
              <w:jc w:val="right"/>
              <w:rPr>
                <w:rFonts w:ascii="Times New Roman" w:hAnsi="Times New Roman"/>
                <w:color w:val="000000"/>
                <w:sz w:val="18"/>
                <w:szCs w:val="18"/>
              </w:rPr>
            </w:pPr>
            <w:r>
              <w:rPr>
                <w:rFonts w:ascii="Times New Roman" w:hAnsi="Times New Roman"/>
                <w:color w:val="000000"/>
                <w:sz w:val="18"/>
                <w:szCs w:val="18"/>
              </w:rPr>
              <w:t>29 287,6</w:t>
            </w:r>
          </w:p>
        </w:tc>
        <w:tc>
          <w:tcPr>
            <w:tcW w:w="511" w:type="pct"/>
            <w:gridSpan w:val="2"/>
            <w:shd w:val="clear" w:color="auto" w:fill="auto"/>
            <w:hideMark/>
          </w:tcPr>
          <w:p w:rsidR="002E3B18" w:rsidRPr="00C2626F" w:rsidRDefault="001D097D" w:rsidP="001D097D">
            <w:pPr>
              <w:rPr>
                <w:rFonts w:ascii="Times New Roman" w:hAnsi="Times New Roman"/>
                <w:color w:val="000000"/>
                <w:sz w:val="18"/>
                <w:szCs w:val="18"/>
              </w:rPr>
            </w:pPr>
            <w:r>
              <w:rPr>
                <w:rFonts w:ascii="Times New Roman" w:hAnsi="Times New Roman"/>
                <w:color w:val="000000"/>
                <w:sz w:val="18"/>
                <w:szCs w:val="18"/>
              </w:rPr>
              <w:t>Целевой показатель 6</w:t>
            </w:r>
          </w:p>
        </w:tc>
      </w:tr>
      <w:tr w:rsidR="00D40EA3" w:rsidRPr="00C2626F" w:rsidTr="00A64D2F">
        <w:trPr>
          <w:trHeight w:val="240"/>
        </w:trPr>
        <w:tc>
          <w:tcPr>
            <w:tcW w:w="187" w:type="pct"/>
            <w:shd w:val="clear" w:color="auto" w:fill="auto"/>
            <w:noWrap/>
            <w:hideMark/>
          </w:tcPr>
          <w:p w:rsidR="00F756A9" w:rsidRPr="00C2626F" w:rsidRDefault="00F756A9" w:rsidP="00A64D2F">
            <w:pPr>
              <w:jc w:val="center"/>
              <w:rPr>
                <w:rFonts w:ascii="Times New Roman" w:hAnsi="Times New Roman"/>
                <w:color w:val="000000"/>
                <w:sz w:val="18"/>
                <w:szCs w:val="18"/>
              </w:rPr>
            </w:pPr>
            <w:r w:rsidRPr="00C2626F">
              <w:rPr>
                <w:rFonts w:ascii="Times New Roman" w:hAnsi="Times New Roman"/>
                <w:color w:val="000000"/>
                <w:sz w:val="18"/>
                <w:szCs w:val="18"/>
              </w:rPr>
              <w:t>3.2</w:t>
            </w:r>
          </w:p>
        </w:tc>
        <w:tc>
          <w:tcPr>
            <w:tcW w:w="853" w:type="pct"/>
            <w:shd w:val="clear" w:color="auto" w:fill="auto"/>
            <w:vAlign w:val="bottom"/>
            <w:hideMark/>
          </w:tcPr>
          <w:p w:rsidR="00F756A9" w:rsidRPr="00C2626F" w:rsidRDefault="00F756A9" w:rsidP="00296631">
            <w:pPr>
              <w:rPr>
                <w:rFonts w:ascii="Times New Roman" w:hAnsi="Times New Roman"/>
                <w:color w:val="000000"/>
                <w:sz w:val="18"/>
                <w:szCs w:val="18"/>
              </w:rPr>
            </w:pPr>
            <w:r w:rsidRPr="00C2626F">
              <w:rPr>
                <w:rFonts w:ascii="Times New Roman" w:hAnsi="Times New Roman"/>
                <w:color w:val="000000"/>
                <w:sz w:val="18"/>
                <w:szCs w:val="18"/>
              </w:rPr>
              <w:t xml:space="preserve">Организация опережающего обучения работников, находящихся </w:t>
            </w:r>
          </w:p>
          <w:p w:rsidR="00F756A9" w:rsidRPr="00C2626F" w:rsidRDefault="00F756A9" w:rsidP="00296631">
            <w:pPr>
              <w:rPr>
                <w:rFonts w:ascii="Times New Roman" w:hAnsi="Times New Roman"/>
                <w:color w:val="000000"/>
                <w:sz w:val="18"/>
                <w:szCs w:val="18"/>
              </w:rPr>
            </w:pPr>
            <w:r w:rsidRPr="00C2626F">
              <w:rPr>
                <w:rFonts w:ascii="Times New Roman" w:hAnsi="Times New Roman"/>
                <w:color w:val="000000"/>
                <w:sz w:val="18"/>
                <w:szCs w:val="18"/>
              </w:rPr>
              <w:t xml:space="preserve">под угрозой увольнения, работников организаций, осуществляющих реструктуризацию, модернизацию, реализующих инвестиционные проекты, проекты повышения </w:t>
            </w:r>
            <w:r w:rsidRPr="00C2626F">
              <w:rPr>
                <w:rFonts w:ascii="Times New Roman" w:hAnsi="Times New Roman"/>
                <w:color w:val="000000"/>
                <w:sz w:val="18"/>
                <w:szCs w:val="18"/>
              </w:rPr>
              <w:lastRenderedPageBreak/>
              <w:t xml:space="preserve">производительности труда, развития персонала, импортозамещения, работников организаций, входящих в кластеры </w:t>
            </w:r>
          </w:p>
          <w:p w:rsidR="00F756A9" w:rsidRPr="00C2626F" w:rsidRDefault="00F756A9" w:rsidP="00296631">
            <w:pPr>
              <w:rPr>
                <w:rFonts w:ascii="Times New Roman" w:hAnsi="Times New Roman"/>
                <w:color w:val="000000"/>
                <w:sz w:val="18"/>
                <w:szCs w:val="18"/>
              </w:rPr>
            </w:pPr>
            <w:r w:rsidRPr="00C2626F">
              <w:rPr>
                <w:rFonts w:ascii="Times New Roman" w:hAnsi="Times New Roman"/>
                <w:color w:val="000000"/>
                <w:sz w:val="18"/>
                <w:szCs w:val="18"/>
              </w:rPr>
              <w:t xml:space="preserve">Санкт-Петербурга, </w:t>
            </w:r>
          </w:p>
          <w:p w:rsidR="00F756A9" w:rsidRPr="00C2626F" w:rsidRDefault="00F756A9" w:rsidP="00296631">
            <w:pPr>
              <w:rPr>
                <w:rFonts w:ascii="Times New Roman" w:hAnsi="Times New Roman"/>
                <w:color w:val="000000"/>
                <w:sz w:val="18"/>
                <w:szCs w:val="18"/>
              </w:rPr>
            </w:pPr>
            <w:r w:rsidRPr="00C2626F">
              <w:rPr>
                <w:rFonts w:ascii="Times New Roman" w:hAnsi="Times New Roman"/>
                <w:color w:val="000000"/>
                <w:sz w:val="18"/>
                <w:szCs w:val="18"/>
              </w:rPr>
              <w:t>а также граждан, ищущих работу</w:t>
            </w:r>
          </w:p>
        </w:tc>
        <w:tc>
          <w:tcPr>
            <w:tcW w:w="438" w:type="pct"/>
            <w:gridSpan w:val="2"/>
            <w:shd w:val="clear" w:color="auto" w:fill="auto"/>
            <w:hideMark/>
          </w:tcPr>
          <w:p w:rsidR="00F756A9" w:rsidRPr="00C2626F" w:rsidRDefault="00F756A9" w:rsidP="00296631">
            <w:pPr>
              <w:pStyle w:val="ConsPlusNormal"/>
              <w:jc w:val="center"/>
            </w:pPr>
            <w:r w:rsidRPr="00C2626F">
              <w:lastRenderedPageBreak/>
              <w:t>ктзн</w:t>
            </w:r>
          </w:p>
        </w:tc>
        <w:tc>
          <w:tcPr>
            <w:tcW w:w="545" w:type="pct"/>
            <w:shd w:val="clear" w:color="auto" w:fill="auto"/>
            <w:hideMark/>
          </w:tcPr>
          <w:p w:rsidR="007663CF" w:rsidRDefault="00F756A9" w:rsidP="002E3B18">
            <w:pPr>
              <w:jc w:val="center"/>
              <w:rPr>
                <w:rFonts w:ascii="Times New Roman" w:hAnsi="Times New Roman"/>
                <w:color w:val="000000"/>
                <w:sz w:val="18"/>
                <w:szCs w:val="18"/>
              </w:rPr>
            </w:pPr>
            <w:r w:rsidRPr="00C2626F">
              <w:rPr>
                <w:rFonts w:ascii="Times New Roman" w:hAnsi="Times New Roman"/>
                <w:color w:val="000000"/>
                <w:sz w:val="18"/>
                <w:szCs w:val="18"/>
              </w:rPr>
              <w:t xml:space="preserve">Бюджет </w:t>
            </w:r>
          </w:p>
          <w:p w:rsidR="00F756A9" w:rsidRPr="00C2626F" w:rsidRDefault="00F756A9" w:rsidP="002E3B18">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hideMark/>
          </w:tcPr>
          <w:p w:rsidR="00F756A9" w:rsidRPr="00C2626F" w:rsidRDefault="00F756A9" w:rsidP="002E3B18">
            <w:pPr>
              <w:jc w:val="right"/>
              <w:rPr>
                <w:rFonts w:ascii="Times New Roman" w:hAnsi="Times New Roman"/>
                <w:color w:val="000000"/>
                <w:sz w:val="18"/>
                <w:szCs w:val="18"/>
              </w:rPr>
            </w:pPr>
            <w:r>
              <w:rPr>
                <w:rFonts w:ascii="Times New Roman" w:hAnsi="Times New Roman"/>
                <w:color w:val="000000"/>
                <w:sz w:val="18"/>
                <w:szCs w:val="18"/>
              </w:rPr>
              <w:t>23 727,6</w:t>
            </w:r>
          </w:p>
        </w:tc>
        <w:tc>
          <w:tcPr>
            <w:tcW w:w="315" w:type="pct"/>
            <w:shd w:val="clear" w:color="auto" w:fill="auto"/>
            <w:hideMark/>
          </w:tcPr>
          <w:p w:rsidR="00F756A9" w:rsidRPr="00C2626F" w:rsidRDefault="00F756A9" w:rsidP="0020228B">
            <w:pPr>
              <w:jc w:val="right"/>
              <w:rPr>
                <w:rFonts w:ascii="Times New Roman" w:hAnsi="Times New Roman"/>
                <w:color w:val="000000"/>
                <w:sz w:val="18"/>
                <w:szCs w:val="18"/>
              </w:rPr>
            </w:pPr>
            <w:r>
              <w:rPr>
                <w:rFonts w:ascii="Times New Roman" w:hAnsi="Times New Roman"/>
                <w:color w:val="000000"/>
                <w:sz w:val="18"/>
                <w:szCs w:val="18"/>
              </w:rPr>
              <w:t>23 727,6</w:t>
            </w:r>
          </w:p>
        </w:tc>
        <w:tc>
          <w:tcPr>
            <w:tcW w:w="348" w:type="pct"/>
            <w:shd w:val="clear" w:color="auto" w:fill="auto"/>
            <w:hideMark/>
          </w:tcPr>
          <w:p w:rsidR="00F756A9" w:rsidRPr="00C2626F" w:rsidRDefault="00F756A9" w:rsidP="0020228B">
            <w:pPr>
              <w:jc w:val="right"/>
              <w:rPr>
                <w:rFonts w:ascii="Times New Roman" w:hAnsi="Times New Roman"/>
                <w:color w:val="000000"/>
                <w:sz w:val="18"/>
                <w:szCs w:val="18"/>
              </w:rPr>
            </w:pPr>
            <w:r>
              <w:rPr>
                <w:rFonts w:ascii="Times New Roman" w:hAnsi="Times New Roman"/>
                <w:color w:val="000000"/>
                <w:sz w:val="18"/>
                <w:szCs w:val="18"/>
              </w:rPr>
              <w:t>23 727,6</w:t>
            </w:r>
          </w:p>
        </w:tc>
        <w:tc>
          <w:tcPr>
            <w:tcW w:w="359" w:type="pct"/>
            <w:shd w:val="clear" w:color="auto" w:fill="auto"/>
            <w:hideMark/>
          </w:tcPr>
          <w:p w:rsidR="00F756A9" w:rsidRPr="00C2626F" w:rsidRDefault="00F756A9" w:rsidP="0020228B">
            <w:pPr>
              <w:jc w:val="right"/>
              <w:rPr>
                <w:rFonts w:ascii="Times New Roman" w:hAnsi="Times New Roman"/>
                <w:color w:val="000000"/>
                <w:sz w:val="18"/>
                <w:szCs w:val="18"/>
              </w:rPr>
            </w:pPr>
            <w:r>
              <w:rPr>
                <w:rFonts w:ascii="Times New Roman" w:hAnsi="Times New Roman"/>
                <w:color w:val="000000"/>
                <w:sz w:val="18"/>
                <w:szCs w:val="18"/>
              </w:rPr>
              <w:t>23 727,6</w:t>
            </w:r>
          </w:p>
        </w:tc>
        <w:tc>
          <w:tcPr>
            <w:tcW w:w="339" w:type="pct"/>
            <w:shd w:val="clear" w:color="auto" w:fill="auto"/>
            <w:hideMark/>
          </w:tcPr>
          <w:p w:rsidR="00F756A9" w:rsidRPr="00C2626F" w:rsidRDefault="00F756A9" w:rsidP="002E3B18">
            <w:pPr>
              <w:jc w:val="right"/>
              <w:rPr>
                <w:rFonts w:ascii="Times New Roman" w:hAnsi="Times New Roman"/>
                <w:color w:val="000000"/>
                <w:sz w:val="18"/>
                <w:szCs w:val="18"/>
              </w:rPr>
            </w:pPr>
            <w:r>
              <w:rPr>
                <w:rFonts w:ascii="Times New Roman" w:hAnsi="Times New Roman"/>
                <w:color w:val="000000"/>
                <w:sz w:val="18"/>
                <w:szCs w:val="18"/>
              </w:rPr>
              <w:t>24 676,7</w:t>
            </w:r>
          </w:p>
        </w:tc>
        <w:tc>
          <w:tcPr>
            <w:tcW w:w="397" w:type="pct"/>
            <w:shd w:val="clear" w:color="auto" w:fill="auto"/>
            <w:hideMark/>
          </w:tcPr>
          <w:p w:rsidR="00F756A9" w:rsidRPr="00C2626F" w:rsidRDefault="00F756A9" w:rsidP="002E3B18">
            <w:pPr>
              <w:jc w:val="right"/>
              <w:rPr>
                <w:rFonts w:ascii="Times New Roman" w:hAnsi="Times New Roman"/>
                <w:color w:val="000000"/>
                <w:sz w:val="18"/>
                <w:szCs w:val="18"/>
              </w:rPr>
            </w:pPr>
            <w:r>
              <w:rPr>
                <w:rFonts w:ascii="Times New Roman" w:hAnsi="Times New Roman"/>
                <w:color w:val="000000"/>
                <w:sz w:val="18"/>
                <w:szCs w:val="18"/>
              </w:rPr>
              <w:t>25 663,8</w:t>
            </w:r>
          </w:p>
        </w:tc>
        <w:tc>
          <w:tcPr>
            <w:tcW w:w="398" w:type="pct"/>
            <w:shd w:val="clear" w:color="auto" w:fill="auto"/>
            <w:hideMark/>
          </w:tcPr>
          <w:p w:rsidR="00F756A9" w:rsidRPr="00C2626F" w:rsidRDefault="00F756A9" w:rsidP="002E3B18">
            <w:pPr>
              <w:jc w:val="right"/>
              <w:rPr>
                <w:rFonts w:ascii="Times New Roman" w:hAnsi="Times New Roman"/>
                <w:color w:val="000000"/>
                <w:sz w:val="18"/>
                <w:szCs w:val="18"/>
              </w:rPr>
            </w:pPr>
            <w:r>
              <w:rPr>
                <w:rFonts w:ascii="Times New Roman" w:hAnsi="Times New Roman"/>
                <w:color w:val="000000"/>
                <w:sz w:val="18"/>
                <w:szCs w:val="18"/>
              </w:rPr>
              <w:t>145 250,9</w:t>
            </w:r>
          </w:p>
        </w:tc>
        <w:tc>
          <w:tcPr>
            <w:tcW w:w="511" w:type="pct"/>
            <w:gridSpan w:val="2"/>
            <w:shd w:val="clear" w:color="auto" w:fill="auto"/>
            <w:hideMark/>
          </w:tcPr>
          <w:p w:rsidR="00082537" w:rsidRPr="00C2626F" w:rsidRDefault="00082537" w:rsidP="00082537">
            <w:pPr>
              <w:rPr>
                <w:rFonts w:ascii="Times New Roman" w:hAnsi="Times New Roman"/>
                <w:color w:val="000000"/>
                <w:sz w:val="18"/>
                <w:szCs w:val="18"/>
              </w:rPr>
            </w:pPr>
            <w:r>
              <w:rPr>
                <w:rFonts w:ascii="Times New Roman" w:hAnsi="Times New Roman"/>
                <w:color w:val="000000"/>
                <w:sz w:val="18"/>
                <w:szCs w:val="18"/>
              </w:rPr>
              <w:t>Целевой показатель 6</w:t>
            </w:r>
            <w:r w:rsidRPr="00C2626F">
              <w:rPr>
                <w:rFonts w:ascii="Times New Roman" w:hAnsi="Times New Roman"/>
                <w:color w:val="000000"/>
                <w:sz w:val="18"/>
                <w:szCs w:val="18"/>
              </w:rPr>
              <w:t>,</w:t>
            </w:r>
          </w:p>
          <w:p w:rsidR="00F756A9" w:rsidRPr="00C2626F" w:rsidRDefault="00082537" w:rsidP="00082537">
            <w:pPr>
              <w:rPr>
                <w:rFonts w:ascii="Times New Roman" w:hAnsi="Times New Roman"/>
                <w:color w:val="000000"/>
                <w:sz w:val="18"/>
                <w:szCs w:val="18"/>
              </w:rPr>
            </w:pPr>
            <w:r w:rsidRPr="00C2626F">
              <w:rPr>
                <w:rFonts w:ascii="Times New Roman" w:hAnsi="Times New Roman"/>
                <w:color w:val="000000"/>
                <w:sz w:val="18"/>
                <w:szCs w:val="18"/>
              </w:rPr>
              <w:t>индикатор 1.</w:t>
            </w:r>
            <w:r>
              <w:rPr>
                <w:rFonts w:ascii="Times New Roman" w:hAnsi="Times New Roman"/>
                <w:color w:val="000000"/>
                <w:sz w:val="18"/>
                <w:szCs w:val="18"/>
              </w:rPr>
              <w:t>19</w:t>
            </w:r>
          </w:p>
        </w:tc>
      </w:tr>
      <w:tr w:rsidR="00D40EA3" w:rsidRPr="00C2626F" w:rsidTr="00A64D2F">
        <w:trPr>
          <w:trHeight w:val="240"/>
        </w:trPr>
        <w:tc>
          <w:tcPr>
            <w:tcW w:w="187" w:type="pct"/>
            <w:shd w:val="clear" w:color="auto" w:fill="auto"/>
            <w:noWrap/>
          </w:tcPr>
          <w:p w:rsidR="00A63FF9" w:rsidRPr="00C2626F" w:rsidRDefault="00A63FF9" w:rsidP="00A64D2F">
            <w:pPr>
              <w:jc w:val="center"/>
              <w:rPr>
                <w:rFonts w:ascii="Times New Roman" w:hAnsi="Times New Roman"/>
                <w:color w:val="000000"/>
                <w:sz w:val="18"/>
                <w:szCs w:val="18"/>
              </w:rPr>
            </w:pPr>
            <w:r w:rsidRPr="00C2626F">
              <w:rPr>
                <w:rFonts w:ascii="Times New Roman" w:hAnsi="Times New Roman"/>
                <w:color w:val="000000"/>
                <w:sz w:val="18"/>
                <w:szCs w:val="18"/>
              </w:rPr>
              <w:lastRenderedPageBreak/>
              <w:t>3.3</w:t>
            </w:r>
          </w:p>
        </w:tc>
        <w:tc>
          <w:tcPr>
            <w:tcW w:w="853" w:type="pct"/>
            <w:shd w:val="clear" w:color="auto" w:fill="auto"/>
            <w:vAlign w:val="bottom"/>
          </w:tcPr>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Предоставление субсидии субъектам инновационной деятельности, входящим </w:t>
            </w:r>
            <w:r w:rsidR="00F07C7A">
              <w:rPr>
                <w:rFonts w:ascii="Times New Roman" w:hAnsi="Times New Roman"/>
                <w:color w:val="000000"/>
                <w:sz w:val="18"/>
                <w:szCs w:val="18"/>
              </w:rPr>
              <w:br/>
            </w:r>
            <w:r w:rsidRPr="00C2626F">
              <w:rPr>
                <w:rFonts w:ascii="Times New Roman" w:hAnsi="Times New Roman"/>
                <w:color w:val="000000"/>
                <w:sz w:val="18"/>
                <w:szCs w:val="18"/>
              </w:rPr>
              <w:t>в инновационный территориальный кластер «Развитие информационных технологий, радиоэлектроники, приборостроения, сре</w:t>
            </w:r>
            <w:proofErr w:type="gramStart"/>
            <w:r w:rsidRPr="00C2626F">
              <w:rPr>
                <w:rFonts w:ascii="Times New Roman" w:hAnsi="Times New Roman"/>
                <w:color w:val="000000"/>
                <w:sz w:val="18"/>
                <w:szCs w:val="18"/>
              </w:rPr>
              <w:t>дств св</w:t>
            </w:r>
            <w:proofErr w:type="gramEnd"/>
            <w:r w:rsidRPr="00C2626F">
              <w:rPr>
                <w:rFonts w:ascii="Times New Roman" w:hAnsi="Times New Roman"/>
                <w:color w:val="000000"/>
                <w:sz w:val="18"/>
                <w:szCs w:val="18"/>
              </w:rPr>
              <w:t>язи</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 и инфотелекоммуникаций </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г. Санкт-Петербурга», </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на возмещение расходов </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на создание условий для осуществления инновационной деятельности, связанных </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 xml:space="preserve">с обеспечением переезда </w:t>
            </w:r>
          </w:p>
          <w:p w:rsidR="00A63FF9" w:rsidRPr="00C2626F" w:rsidRDefault="00A63FF9" w:rsidP="00296631">
            <w:pPr>
              <w:rPr>
                <w:rFonts w:ascii="Times New Roman" w:hAnsi="Times New Roman"/>
                <w:color w:val="000000"/>
                <w:sz w:val="18"/>
                <w:szCs w:val="18"/>
              </w:rPr>
            </w:pPr>
            <w:r w:rsidRPr="00C2626F">
              <w:rPr>
                <w:rFonts w:ascii="Times New Roman" w:hAnsi="Times New Roman"/>
                <w:color w:val="000000"/>
                <w:sz w:val="18"/>
                <w:szCs w:val="18"/>
              </w:rPr>
              <w:t>и оплатой труда, включая уплату обязательных страховых взносов, специалистов в сфере информационных технологий, привлеченных из других регионов Российской Федерации</w:t>
            </w:r>
          </w:p>
        </w:tc>
        <w:tc>
          <w:tcPr>
            <w:tcW w:w="438" w:type="pct"/>
            <w:gridSpan w:val="2"/>
            <w:shd w:val="clear" w:color="auto" w:fill="auto"/>
          </w:tcPr>
          <w:p w:rsidR="00A63FF9" w:rsidRPr="00C2626F" w:rsidRDefault="00A63FF9" w:rsidP="00296631">
            <w:pPr>
              <w:pStyle w:val="ConsPlusNormal"/>
              <w:jc w:val="center"/>
            </w:pPr>
            <w:r w:rsidRPr="00C2626F">
              <w:t>ктзн</w:t>
            </w:r>
          </w:p>
        </w:tc>
        <w:tc>
          <w:tcPr>
            <w:tcW w:w="545" w:type="pct"/>
            <w:shd w:val="clear" w:color="auto" w:fill="auto"/>
          </w:tcPr>
          <w:p w:rsidR="006D06C4" w:rsidRDefault="00A63FF9" w:rsidP="006D06C4">
            <w:pPr>
              <w:jc w:val="center"/>
              <w:rPr>
                <w:rFonts w:ascii="Times New Roman" w:hAnsi="Times New Roman"/>
                <w:color w:val="000000"/>
                <w:sz w:val="18"/>
                <w:szCs w:val="18"/>
              </w:rPr>
            </w:pPr>
            <w:r w:rsidRPr="00C2626F">
              <w:rPr>
                <w:rFonts w:ascii="Times New Roman" w:hAnsi="Times New Roman"/>
                <w:color w:val="000000"/>
                <w:sz w:val="18"/>
                <w:szCs w:val="18"/>
              </w:rPr>
              <w:t>Бюджет</w:t>
            </w:r>
          </w:p>
          <w:p w:rsidR="00A63FF9" w:rsidRPr="00C2626F" w:rsidRDefault="00A63FF9" w:rsidP="006D06C4">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tcPr>
          <w:p w:rsidR="00A63FF9" w:rsidRPr="00C2626F" w:rsidRDefault="00A63FF9" w:rsidP="006D06C4">
            <w:pPr>
              <w:tabs>
                <w:tab w:val="right" w:pos="775"/>
              </w:tabs>
              <w:rPr>
                <w:rFonts w:ascii="Times New Roman" w:hAnsi="Times New Roman"/>
                <w:color w:val="000000"/>
                <w:sz w:val="18"/>
                <w:szCs w:val="18"/>
              </w:rPr>
            </w:pPr>
            <w:r w:rsidRPr="00C2626F">
              <w:rPr>
                <w:rFonts w:ascii="Times New Roman" w:hAnsi="Times New Roman"/>
                <w:color w:val="000000"/>
                <w:sz w:val="18"/>
                <w:szCs w:val="18"/>
              </w:rPr>
              <w:t>79 680,0</w:t>
            </w:r>
          </w:p>
        </w:tc>
        <w:tc>
          <w:tcPr>
            <w:tcW w:w="315" w:type="pct"/>
            <w:shd w:val="clear" w:color="auto" w:fill="auto"/>
          </w:tcPr>
          <w:p w:rsidR="00A63FF9" w:rsidRPr="00C2626F" w:rsidRDefault="00A63FF9" w:rsidP="006D06C4">
            <w:pPr>
              <w:jc w:val="right"/>
              <w:rPr>
                <w:rFonts w:ascii="Times New Roman" w:hAnsi="Times New Roman"/>
                <w:color w:val="000000"/>
                <w:sz w:val="18"/>
                <w:szCs w:val="18"/>
              </w:rPr>
            </w:pPr>
          </w:p>
        </w:tc>
        <w:tc>
          <w:tcPr>
            <w:tcW w:w="348" w:type="pct"/>
            <w:shd w:val="clear" w:color="auto" w:fill="auto"/>
          </w:tcPr>
          <w:p w:rsidR="00A63FF9" w:rsidRPr="00C2626F" w:rsidRDefault="00A63FF9" w:rsidP="006D06C4">
            <w:pPr>
              <w:jc w:val="right"/>
              <w:rPr>
                <w:rFonts w:ascii="Times New Roman" w:hAnsi="Times New Roman"/>
                <w:color w:val="000000"/>
                <w:sz w:val="18"/>
                <w:szCs w:val="18"/>
              </w:rPr>
            </w:pPr>
          </w:p>
        </w:tc>
        <w:tc>
          <w:tcPr>
            <w:tcW w:w="359" w:type="pct"/>
            <w:shd w:val="clear" w:color="auto" w:fill="auto"/>
          </w:tcPr>
          <w:p w:rsidR="00A63FF9" w:rsidRPr="00C2626F" w:rsidRDefault="00A63FF9" w:rsidP="006D06C4">
            <w:pPr>
              <w:jc w:val="right"/>
              <w:rPr>
                <w:rFonts w:ascii="Times New Roman" w:hAnsi="Times New Roman"/>
                <w:color w:val="000000"/>
                <w:sz w:val="18"/>
                <w:szCs w:val="18"/>
              </w:rPr>
            </w:pPr>
          </w:p>
        </w:tc>
        <w:tc>
          <w:tcPr>
            <w:tcW w:w="339" w:type="pct"/>
            <w:shd w:val="clear" w:color="auto" w:fill="auto"/>
          </w:tcPr>
          <w:p w:rsidR="00A63FF9" w:rsidRPr="00C2626F" w:rsidRDefault="00A63FF9" w:rsidP="006D06C4">
            <w:pPr>
              <w:jc w:val="right"/>
              <w:rPr>
                <w:rFonts w:ascii="Times New Roman" w:hAnsi="Times New Roman"/>
                <w:color w:val="000000"/>
                <w:sz w:val="18"/>
                <w:szCs w:val="18"/>
              </w:rPr>
            </w:pPr>
          </w:p>
        </w:tc>
        <w:tc>
          <w:tcPr>
            <w:tcW w:w="397" w:type="pct"/>
            <w:shd w:val="clear" w:color="auto" w:fill="auto"/>
          </w:tcPr>
          <w:p w:rsidR="00A63FF9" w:rsidRPr="00C2626F" w:rsidRDefault="00A63FF9" w:rsidP="006D06C4">
            <w:pPr>
              <w:jc w:val="right"/>
              <w:rPr>
                <w:rFonts w:ascii="Times New Roman" w:hAnsi="Times New Roman"/>
                <w:color w:val="000000"/>
                <w:sz w:val="18"/>
                <w:szCs w:val="18"/>
              </w:rPr>
            </w:pPr>
          </w:p>
        </w:tc>
        <w:tc>
          <w:tcPr>
            <w:tcW w:w="398" w:type="pct"/>
            <w:shd w:val="clear" w:color="auto" w:fill="auto"/>
          </w:tcPr>
          <w:p w:rsidR="00A63FF9" w:rsidRPr="00C2626F" w:rsidRDefault="006D06C4" w:rsidP="006D06C4">
            <w:pPr>
              <w:jc w:val="right"/>
              <w:rPr>
                <w:rFonts w:ascii="Times New Roman" w:hAnsi="Times New Roman"/>
                <w:color w:val="000000"/>
                <w:sz w:val="18"/>
                <w:szCs w:val="18"/>
              </w:rPr>
            </w:pPr>
            <w:r w:rsidRPr="00C2626F">
              <w:rPr>
                <w:rFonts w:ascii="Times New Roman" w:hAnsi="Times New Roman"/>
                <w:color w:val="000000"/>
                <w:sz w:val="18"/>
                <w:szCs w:val="18"/>
              </w:rPr>
              <w:t>79 680,0</w:t>
            </w:r>
          </w:p>
        </w:tc>
        <w:tc>
          <w:tcPr>
            <w:tcW w:w="511" w:type="pct"/>
            <w:gridSpan w:val="2"/>
            <w:shd w:val="clear" w:color="auto" w:fill="auto"/>
          </w:tcPr>
          <w:p w:rsidR="00A63FF9" w:rsidRPr="00C2626F" w:rsidRDefault="00082537" w:rsidP="00082537">
            <w:pPr>
              <w:rPr>
                <w:rFonts w:ascii="Times New Roman" w:hAnsi="Times New Roman"/>
                <w:color w:val="000000"/>
                <w:sz w:val="18"/>
                <w:szCs w:val="18"/>
              </w:rPr>
            </w:pPr>
            <w:r>
              <w:rPr>
                <w:rFonts w:ascii="Times New Roman" w:hAnsi="Times New Roman"/>
                <w:color w:val="000000"/>
                <w:sz w:val="18"/>
                <w:szCs w:val="18"/>
              </w:rPr>
              <w:t>Целевой показатель 6</w:t>
            </w:r>
          </w:p>
        </w:tc>
      </w:tr>
      <w:tr w:rsidR="006D06C4" w:rsidRPr="00C2626F" w:rsidTr="00D40EA3">
        <w:trPr>
          <w:trHeight w:val="240"/>
        </w:trPr>
        <w:tc>
          <w:tcPr>
            <w:tcW w:w="5000" w:type="pct"/>
            <w:gridSpan w:val="14"/>
            <w:shd w:val="clear" w:color="auto" w:fill="auto"/>
            <w:noWrap/>
            <w:hideMark/>
          </w:tcPr>
          <w:p w:rsidR="006D06C4" w:rsidRPr="006B6068" w:rsidRDefault="00A64D2F" w:rsidP="006D06C4">
            <w:pPr>
              <w:jc w:val="center"/>
              <w:rPr>
                <w:rFonts w:ascii="Times New Roman" w:hAnsi="Times New Roman"/>
                <w:color w:val="000000"/>
                <w:sz w:val="18"/>
                <w:szCs w:val="18"/>
              </w:rPr>
            </w:pPr>
            <w:r>
              <w:rPr>
                <w:rFonts w:ascii="Times New Roman" w:hAnsi="Times New Roman"/>
                <w:sz w:val="20"/>
              </w:rPr>
              <w:t>4.</w:t>
            </w:r>
            <w:r w:rsidR="006D06C4">
              <w:rPr>
                <w:rFonts w:ascii="Times New Roman" w:hAnsi="Times New Roman"/>
                <w:sz w:val="20"/>
              </w:rPr>
              <w:t xml:space="preserve"> </w:t>
            </w:r>
            <w:r w:rsidR="006D06C4" w:rsidRPr="00EA7ADF">
              <w:rPr>
                <w:rFonts w:ascii="Times New Roman" w:hAnsi="Times New Roman"/>
                <w:sz w:val="20"/>
              </w:rPr>
              <w:t>Содействие максимальной реализации трудового потенциала жителей Санкт-Петербурга</w:t>
            </w:r>
          </w:p>
        </w:tc>
      </w:tr>
      <w:tr w:rsidR="00D40EA3" w:rsidRPr="00C2626F" w:rsidTr="00A64D2F">
        <w:trPr>
          <w:trHeight w:val="240"/>
        </w:trPr>
        <w:tc>
          <w:tcPr>
            <w:tcW w:w="187" w:type="pct"/>
            <w:shd w:val="clear" w:color="auto" w:fill="auto"/>
            <w:noWrap/>
            <w:hideMark/>
          </w:tcPr>
          <w:p w:rsidR="006D06C4" w:rsidRPr="00A64D2F" w:rsidRDefault="00A64D2F" w:rsidP="00A64D2F">
            <w:pPr>
              <w:jc w:val="center"/>
              <w:rPr>
                <w:rFonts w:ascii="Times New Roman" w:hAnsi="Times New Roman"/>
                <w:color w:val="000000"/>
                <w:sz w:val="18"/>
                <w:szCs w:val="18"/>
              </w:rPr>
            </w:pPr>
            <w:r w:rsidRPr="00A64D2F">
              <w:rPr>
                <w:rFonts w:ascii="Times New Roman" w:hAnsi="Times New Roman"/>
                <w:color w:val="000000"/>
                <w:sz w:val="18"/>
                <w:szCs w:val="18"/>
              </w:rPr>
              <w:t>4.1</w:t>
            </w:r>
          </w:p>
        </w:tc>
        <w:tc>
          <w:tcPr>
            <w:tcW w:w="853" w:type="pct"/>
            <w:shd w:val="clear" w:color="auto" w:fill="auto"/>
            <w:vAlign w:val="bottom"/>
            <w:hideMark/>
          </w:tcPr>
          <w:p w:rsidR="006D06C4" w:rsidRPr="00C2626F" w:rsidRDefault="006D06C4" w:rsidP="007E068A">
            <w:pPr>
              <w:rPr>
                <w:rFonts w:ascii="Times New Roman" w:hAnsi="Times New Roman"/>
                <w:color w:val="000000"/>
                <w:sz w:val="18"/>
                <w:szCs w:val="18"/>
              </w:rPr>
            </w:pPr>
            <w:r w:rsidRPr="00C2626F">
              <w:rPr>
                <w:rFonts w:ascii="Times New Roman" w:hAnsi="Times New Roman"/>
                <w:color w:val="000000"/>
                <w:sz w:val="18"/>
                <w:szCs w:val="18"/>
              </w:rPr>
              <w:t xml:space="preserve">Предоставление субсидии социально ориентированной некоммерческой организации </w:t>
            </w:r>
            <w:r w:rsidR="00423F43">
              <w:rPr>
                <w:rFonts w:ascii="Times New Roman" w:hAnsi="Times New Roman"/>
                <w:color w:val="000000"/>
                <w:sz w:val="18"/>
                <w:szCs w:val="18"/>
              </w:rPr>
              <w:br/>
            </w:r>
            <w:r w:rsidRPr="00C2626F">
              <w:rPr>
                <w:rFonts w:ascii="Times New Roman" w:hAnsi="Times New Roman"/>
                <w:color w:val="000000"/>
                <w:sz w:val="18"/>
                <w:szCs w:val="18"/>
              </w:rPr>
              <w:t>на проведение</w:t>
            </w:r>
          </w:p>
          <w:p w:rsidR="006D06C4" w:rsidRPr="00C2626F" w:rsidRDefault="006D06C4" w:rsidP="007E068A">
            <w:pPr>
              <w:rPr>
                <w:rFonts w:ascii="Times New Roman" w:hAnsi="Times New Roman"/>
                <w:color w:val="000000"/>
                <w:sz w:val="18"/>
                <w:szCs w:val="18"/>
              </w:rPr>
            </w:pPr>
            <w:r w:rsidRPr="00C2626F">
              <w:rPr>
                <w:rFonts w:ascii="Times New Roman" w:hAnsi="Times New Roman"/>
                <w:color w:val="000000"/>
                <w:sz w:val="18"/>
                <w:szCs w:val="18"/>
              </w:rPr>
              <w:t>Санкт-Петербургского Международного форума труда</w:t>
            </w:r>
          </w:p>
        </w:tc>
        <w:tc>
          <w:tcPr>
            <w:tcW w:w="438" w:type="pct"/>
            <w:gridSpan w:val="2"/>
            <w:shd w:val="clear" w:color="auto" w:fill="auto"/>
            <w:hideMark/>
          </w:tcPr>
          <w:p w:rsidR="006D06C4" w:rsidRPr="00C2626F" w:rsidRDefault="006D06C4" w:rsidP="007E068A">
            <w:pPr>
              <w:pStyle w:val="ConsPlusNormal"/>
              <w:jc w:val="center"/>
            </w:pPr>
            <w:r w:rsidRPr="00C2626F">
              <w:t>ктзн</w:t>
            </w:r>
          </w:p>
        </w:tc>
        <w:tc>
          <w:tcPr>
            <w:tcW w:w="545" w:type="pct"/>
            <w:shd w:val="clear" w:color="auto" w:fill="auto"/>
            <w:hideMark/>
          </w:tcPr>
          <w:p w:rsidR="006D06C4" w:rsidRDefault="006D06C4" w:rsidP="006D06C4">
            <w:pPr>
              <w:jc w:val="center"/>
              <w:rPr>
                <w:rFonts w:ascii="Times New Roman" w:hAnsi="Times New Roman"/>
                <w:color w:val="000000"/>
                <w:sz w:val="18"/>
                <w:szCs w:val="18"/>
              </w:rPr>
            </w:pPr>
            <w:r w:rsidRPr="00C2626F">
              <w:rPr>
                <w:rFonts w:ascii="Times New Roman" w:hAnsi="Times New Roman"/>
                <w:color w:val="000000"/>
                <w:sz w:val="18"/>
                <w:szCs w:val="18"/>
              </w:rPr>
              <w:t>Бюджет</w:t>
            </w:r>
          </w:p>
          <w:p w:rsidR="006D06C4" w:rsidRPr="00C2626F" w:rsidRDefault="006D06C4" w:rsidP="006D06C4">
            <w:pPr>
              <w:jc w:val="center"/>
              <w:rPr>
                <w:rFonts w:ascii="Times New Roman" w:hAnsi="Times New Roman"/>
                <w:color w:val="000000"/>
                <w:sz w:val="18"/>
                <w:szCs w:val="18"/>
              </w:rPr>
            </w:pPr>
            <w:r w:rsidRPr="00C2626F">
              <w:rPr>
                <w:rFonts w:ascii="Times New Roman" w:hAnsi="Times New Roman"/>
                <w:color w:val="000000"/>
                <w:sz w:val="18"/>
                <w:szCs w:val="18"/>
              </w:rPr>
              <w:t>Санкт-Петербурга</w:t>
            </w:r>
          </w:p>
        </w:tc>
        <w:tc>
          <w:tcPr>
            <w:tcW w:w="310" w:type="pct"/>
            <w:shd w:val="clear" w:color="auto" w:fill="auto"/>
            <w:hideMark/>
          </w:tcPr>
          <w:p w:rsidR="006D06C4" w:rsidRPr="00C2626F" w:rsidRDefault="006D06C4" w:rsidP="006D06C4">
            <w:pPr>
              <w:jc w:val="right"/>
              <w:rPr>
                <w:rFonts w:ascii="Times New Roman" w:hAnsi="Times New Roman"/>
                <w:color w:val="000000"/>
                <w:sz w:val="18"/>
                <w:szCs w:val="18"/>
              </w:rPr>
            </w:pPr>
            <w:r w:rsidRPr="00C2626F">
              <w:rPr>
                <w:rFonts w:ascii="Times New Roman" w:hAnsi="Times New Roman"/>
                <w:color w:val="000000"/>
                <w:sz w:val="18"/>
                <w:szCs w:val="18"/>
              </w:rPr>
              <w:t>22 500,0</w:t>
            </w:r>
          </w:p>
        </w:tc>
        <w:tc>
          <w:tcPr>
            <w:tcW w:w="315" w:type="pct"/>
            <w:shd w:val="clear" w:color="auto" w:fill="auto"/>
            <w:hideMark/>
          </w:tcPr>
          <w:p w:rsidR="006D06C4" w:rsidRPr="00C2626F" w:rsidRDefault="006D06C4" w:rsidP="006D06C4">
            <w:pPr>
              <w:jc w:val="right"/>
              <w:rPr>
                <w:rFonts w:ascii="Times New Roman" w:hAnsi="Times New Roman"/>
                <w:color w:val="000000"/>
                <w:sz w:val="18"/>
                <w:szCs w:val="18"/>
              </w:rPr>
            </w:pPr>
            <w:r w:rsidRPr="00C2626F">
              <w:rPr>
                <w:rFonts w:ascii="Times New Roman" w:hAnsi="Times New Roman"/>
                <w:color w:val="000000"/>
                <w:sz w:val="18"/>
                <w:szCs w:val="18"/>
              </w:rPr>
              <w:t>22 500,0</w:t>
            </w:r>
          </w:p>
        </w:tc>
        <w:tc>
          <w:tcPr>
            <w:tcW w:w="348" w:type="pct"/>
            <w:shd w:val="clear" w:color="auto" w:fill="auto"/>
            <w:hideMark/>
          </w:tcPr>
          <w:p w:rsidR="006D06C4" w:rsidRPr="00C2626F" w:rsidRDefault="006D06C4" w:rsidP="006D06C4">
            <w:pPr>
              <w:jc w:val="right"/>
              <w:rPr>
                <w:rFonts w:ascii="Times New Roman" w:hAnsi="Times New Roman"/>
                <w:color w:val="000000"/>
                <w:sz w:val="18"/>
                <w:szCs w:val="18"/>
              </w:rPr>
            </w:pPr>
            <w:r w:rsidRPr="00C2626F">
              <w:rPr>
                <w:rFonts w:ascii="Times New Roman" w:hAnsi="Times New Roman"/>
                <w:color w:val="000000"/>
                <w:sz w:val="18"/>
                <w:szCs w:val="18"/>
              </w:rPr>
              <w:t>22 500,0</w:t>
            </w:r>
          </w:p>
        </w:tc>
        <w:tc>
          <w:tcPr>
            <w:tcW w:w="359" w:type="pct"/>
            <w:shd w:val="clear" w:color="auto" w:fill="auto"/>
            <w:hideMark/>
          </w:tcPr>
          <w:p w:rsidR="006D06C4" w:rsidRPr="00C2626F" w:rsidRDefault="006D06C4" w:rsidP="006D06C4">
            <w:pPr>
              <w:jc w:val="right"/>
              <w:rPr>
                <w:rFonts w:ascii="Times New Roman" w:hAnsi="Times New Roman"/>
                <w:color w:val="000000"/>
                <w:sz w:val="18"/>
                <w:szCs w:val="18"/>
              </w:rPr>
            </w:pPr>
            <w:r w:rsidRPr="00C2626F">
              <w:rPr>
                <w:rFonts w:ascii="Times New Roman" w:hAnsi="Times New Roman"/>
                <w:color w:val="000000"/>
                <w:sz w:val="18"/>
                <w:szCs w:val="18"/>
              </w:rPr>
              <w:t>22 500,0</w:t>
            </w:r>
          </w:p>
        </w:tc>
        <w:tc>
          <w:tcPr>
            <w:tcW w:w="339" w:type="pct"/>
            <w:shd w:val="clear" w:color="auto" w:fill="auto"/>
            <w:hideMark/>
          </w:tcPr>
          <w:p w:rsidR="006D06C4" w:rsidRPr="00C2626F" w:rsidRDefault="006D06C4" w:rsidP="006D06C4">
            <w:pPr>
              <w:jc w:val="right"/>
              <w:rPr>
                <w:rFonts w:ascii="Times New Roman" w:hAnsi="Times New Roman"/>
                <w:color w:val="000000"/>
                <w:sz w:val="18"/>
                <w:szCs w:val="18"/>
              </w:rPr>
            </w:pPr>
            <w:r>
              <w:rPr>
                <w:rFonts w:ascii="Times New Roman" w:hAnsi="Times New Roman"/>
                <w:color w:val="000000"/>
                <w:sz w:val="18"/>
                <w:szCs w:val="18"/>
              </w:rPr>
              <w:t>23 400,0</w:t>
            </w:r>
          </w:p>
        </w:tc>
        <w:tc>
          <w:tcPr>
            <w:tcW w:w="397" w:type="pct"/>
            <w:shd w:val="clear" w:color="auto" w:fill="auto"/>
            <w:hideMark/>
          </w:tcPr>
          <w:p w:rsidR="006D06C4" w:rsidRPr="00C2626F" w:rsidRDefault="006D06C4" w:rsidP="006D06C4">
            <w:pPr>
              <w:jc w:val="right"/>
              <w:rPr>
                <w:rFonts w:ascii="Times New Roman" w:hAnsi="Times New Roman"/>
                <w:color w:val="000000"/>
                <w:sz w:val="18"/>
                <w:szCs w:val="18"/>
              </w:rPr>
            </w:pPr>
            <w:r>
              <w:rPr>
                <w:rFonts w:ascii="Times New Roman" w:hAnsi="Times New Roman"/>
                <w:color w:val="000000"/>
                <w:sz w:val="18"/>
                <w:szCs w:val="18"/>
              </w:rPr>
              <w:t>24 336,0</w:t>
            </w:r>
          </w:p>
        </w:tc>
        <w:tc>
          <w:tcPr>
            <w:tcW w:w="398" w:type="pct"/>
            <w:shd w:val="clear" w:color="auto" w:fill="auto"/>
            <w:hideMark/>
          </w:tcPr>
          <w:p w:rsidR="006D06C4" w:rsidRPr="00C2626F" w:rsidRDefault="006D06C4" w:rsidP="006D06C4">
            <w:pPr>
              <w:jc w:val="right"/>
              <w:rPr>
                <w:rFonts w:ascii="Times New Roman" w:hAnsi="Times New Roman"/>
                <w:color w:val="000000"/>
                <w:sz w:val="18"/>
                <w:szCs w:val="18"/>
              </w:rPr>
            </w:pPr>
            <w:r>
              <w:rPr>
                <w:rFonts w:ascii="Times New Roman" w:hAnsi="Times New Roman"/>
                <w:color w:val="000000"/>
                <w:sz w:val="18"/>
                <w:szCs w:val="18"/>
              </w:rPr>
              <w:t>137 736,0</w:t>
            </w:r>
          </w:p>
        </w:tc>
        <w:tc>
          <w:tcPr>
            <w:tcW w:w="511" w:type="pct"/>
            <w:gridSpan w:val="2"/>
            <w:shd w:val="clear" w:color="auto" w:fill="auto"/>
            <w:hideMark/>
          </w:tcPr>
          <w:p w:rsidR="006D06C4" w:rsidRDefault="00082537" w:rsidP="001B4347">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082537" w:rsidRDefault="00082537" w:rsidP="001B4347">
            <w:pPr>
              <w:rPr>
                <w:rFonts w:ascii="Times New Roman" w:hAnsi="Times New Roman"/>
                <w:color w:val="000000"/>
                <w:sz w:val="18"/>
                <w:szCs w:val="18"/>
              </w:rPr>
            </w:pPr>
            <w:r>
              <w:rPr>
                <w:rFonts w:ascii="Times New Roman" w:hAnsi="Times New Roman"/>
                <w:color w:val="000000"/>
                <w:sz w:val="18"/>
                <w:szCs w:val="18"/>
              </w:rPr>
              <w:t>целевой показатель 6,</w:t>
            </w:r>
          </w:p>
          <w:p w:rsidR="00082537" w:rsidRPr="00C2626F" w:rsidRDefault="00082537" w:rsidP="001B4347">
            <w:pPr>
              <w:rPr>
                <w:rFonts w:ascii="Times New Roman" w:hAnsi="Times New Roman"/>
                <w:color w:val="000000"/>
                <w:sz w:val="18"/>
                <w:szCs w:val="18"/>
              </w:rPr>
            </w:pPr>
            <w:r>
              <w:rPr>
                <w:rFonts w:ascii="Times New Roman" w:hAnsi="Times New Roman"/>
                <w:color w:val="000000"/>
                <w:sz w:val="18"/>
                <w:szCs w:val="18"/>
              </w:rPr>
              <w:t>индикатор 1.8</w:t>
            </w:r>
          </w:p>
        </w:tc>
      </w:tr>
      <w:tr w:rsidR="00D40EA3" w:rsidRPr="00C2626F" w:rsidTr="00D40EA3">
        <w:trPr>
          <w:trHeight w:val="465"/>
        </w:trPr>
        <w:tc>
          <w:tcPr>
            <w:tcW w:w="2023" w:type="pct"/>
            <w:gridSpan w:val="5"/>
            <w:shd w:val="clear" w:color="auto" w:fill="auto"/>
            <w:noWrap/>
            <w:vAlign w:val="center"/>
            <w:hideMark/>
          </w:tcPr>
          <w:p w:rsidR="006D06C4" w:rsidRPr="00C2626F" w:rsidRDefault="006D06C4" w:rsidP="00296631">
            <w:pPr>
              <w:rPr>
                <w:rFonts w:ascii="Times New Roman" w:hAnsi="Times New Roman"/>
                <w:b/>
                <w:bCs/>
                <w:color w:val="000000"/>
                <w:sz w:val="18"/>
                <w:szCs w:val="18"/>
              </w:rPr>
            </w:pPr>
            <w:r w:rsidRPr="00C2626F">
              <w:rPr>
                <w:rFonts w:ascii="Times New Roman" w:hAnsi="Times New Roman"/>
                <w:b/>
                <w:bCs/>
                <w:color w:val="000000"/>
                <w:sz w:val="18"/>
                <w:szCs w:val="18"/>
              </w:rPr>
              <w:t>ВСЕГО процессная часть подпрограммы</w:t>
            </w:r>
          </w:p>
        </w:tc>
        <w:tc>
          <w:tcPr>
            <w:tcW w:w="310" w:type="pct"/>
            <w:shd w:val="clear" w:color="auto" w:fill="auto"/>
            <w:hideMark/>
          </w:tcPr>
          <w:p w:rsidR="006D06C4" w:rsidRPr="00C2626F" w:rsidRDefault="00437151" w:rsidP="00437151">
            <w:pPr>
              <w:ind w:left="-106" w:right="-108"/>
              <w:jc w:val="right"/>
              <w:rPr>
                <w:rFonts w:ascii="Times New Roman" w:hAnsi="Times New Roman"/>
                <w:color w:val="000000"/>
                <w:sz w:val="18"/>
                <w:szCs w:val="18"/>
              </w:rPr>
            </w:pPr>
            <w:r>
              <w:rPr>
                <w:rFonts w:ascii="Times New Roman" w:hAnsi="Times New Roman"/>
                <w:color w:val="000000"/>
                <w:sz w:val="18"/>
                <w:szCs w:val="18"/>
              </w:rPr>
              <w:t>1 673 250,0</w:t>
            </w:r>
            <w:r w:rsidR="006D06C4" w:rsidRPr="00C2626F">
              <w:rPr>
                <w:rFonts w:ascii="Times New Roman" w:hAnsi="Times New Roman"/>
                <w:color w:val="000000"/>
                <w:sz w:val="18"/>
                <w:szCs w:val="18"/>
              </w:rPr>
              <w:t> </w:t>
            </w:r>
          </w:p>
        </w:tc>
        <w:tc>
          <w:tcPr>
            <w:tcW w:w="315" w:type="pct"/>
            <w:shd w:val="clear" w:color="auto" w:fill="auto"/>
            <w:hideMark/>
          </w:tcPr>
          <w:p w:rsidR="006D06C4" w:rsidRPr="00C2626F" w:rsidRDefault="006D06C4" w:rsidP="00437151">
            <w:pPr>
              <w:ind w:left="-108" w:right="-94"/>
              <w:jc w:val="right"/>
              <w:rPr>
                <w:rFonts w:ascii="Times New Roman" w:hAnsi="Times New Roman"/>
                <w:color w:val="000000"/>
                <w:sz w:val="18"/>
                <w:szCs w:val="18"/>
              </w:rPr>
            </w:pPr>
            <w:r w:rsidRPr="00C2626F">
              <w:rPr>
                <w:rFonts w:ascii="Times New Roman" w:hAnsi="Times New Roman"/>
                <w:color w:val="000000"/>
                <w:sz w:val="18"/>
                <w:szCs w:val="18"/>
              </w:rPr>
              <w:t> </w:t>
            </w:r>
            <w:r w:rsidR="00437151">
              <w:rPr>
                <w:rFonts w:ascii="Times New Roman" w:hAnsi="Times New Roman"/>
                <w:color w:val="000000"/>
                <w:sz w:val="18"/>
                <w:szCs w:val="18"/>
              </w:rPr>
              <w:t>1 856 328,4</w:t>
            </w:r>
          </w:p>
        </w:tc>
        <w:tc>
          <w:tcPr>
            <w:tcW w:w="348" w:type="pct"/>
            <w:shd w:val="clear" w:color="auto" w:fill="auto"/>
            <w:hideMark/>
          </w:tcPr>
          <w:p w:rsidR="006D06C4" w:rsidRPr="00C2626F" w:rsidRDefault="00437151" w:rsidP="00437151">
            <w:pPr>
              <w:ind w:left="-122" w:right="-79"/>
              <w:jc w:val="right"/>
              <w:rPr>
                <w:rFonts w:ascii="Times New Roman" w:hAnsi="Times New Roman"/>
                <w:color w:val="000000"/>
                <w:sz w:val="18"/>
                <w:szCs w:val="18"/>
              </w:rPr>
            </w:pPr>
            <w:r>
              <w:rPr>
                <w:rFonts w:ascii="Times New Roman" w:hAnsi="Times New Roman"/>
                <w:color w:val="000000"/>
                <w:sz w:val="18"/>
                <w:szCs w:val="18"/>
              </w:rPr>
              <w:t>1 831 475,2</w:t>
            </w:r>
            <w:r w:rsidR="006D06C4" w:rsidRPr="00C2626F">
              <w:rPr>
                <w:rFonts w:ascii="Times New Roman" w:hAnsi="Times New Roman"/>
                <w:color w:val="000000"/>
                <w:sz w:val="18"/>
                <w:szCs w:val="18"/>
              </w:rPr>
              <w:t> </w:t>
            </w:r>
          </w:p>
        </w:tc>
        <w:tc>
          <w:tcPr>
            <w:tcW w:w="359" w:type="pct"/>
            <w:shd w:val="clear" w:color="auto" w:fill="auto"/>
            <w:hideMark/>
          </w:tcPr>
          <w:p w:rsidR="006D06C4" w:rsidRPr="00C2626F" w:rsidRDefault="00437151" w:rsidP="00437151">
            <w:pPr>
              <w:jc w:val="right"/>
              <w:rPr>
                <w:rFonts w:ascii="Times New Roman" w:hAnsi="Times New Roman"/>
                <w:color w:val="000000"/>
                <w:sz w:val="18"/>
                <w:szCs w:val="18"/>
              </w:rPr>
            </w:pPr>
            <w:r>
              <w:rPr>
                <w:rFonts w:ascii="Times New Roman" w:hAnsi="Times New Roman"/>
                <w:color w:val="000000"/>
                <w:sz w:val="18"/>
                <w:szCs w:val="18"/>
              </w:rPr>
              <w:t>1 867 264,5</w:t>
            </w:r>
            <w:r w:rsidR="006D06C4" w:rsidRPr="00C2626F">
              <w:rPr>
                <w:rFonts w:ascii="Times New Roman" w:hAnsi="Times New Roman"/>
                <w:color w:val="000000"/>
                <w:sz w:val="18"/>
                <w:szCs w:val="18"/>
              </w:rPr>
              <w:t> </w:t>
            </w:r>
          </w:p>
        </w:tc>
        <w:tc>
          <w:tcPr>
            <w:tcW w:w="339" w:type="pct"/>
            <w:shd w:val="clear" w:color="auto" w:fill="auto"/>
            <w:hideMark/>
          </w:tcPr>
          <w:p w:rsidR="006D06C4" w:rsidRPr="00C2626F" w:rsidRDefault="00437151" w:rsidP="00437151">
            <w:pPr>
              <w:jc w:val="right"/>
              <w:rPr>
                <w:rFonts w:ascii="Times New Roman" w:hAnsi="Times New Roman"/>
                <w:color w:val="000000"/>
                <w:sz w:val="18"/>
                <w:szCs w:val="18"/>
              </w:rPr>
            </w:pPr>
            <w:r>
              <w:rPr>
                <w:rFonts w:ascii="Times New Roman" w:hAnsi="Times New Roman"/>
                <w:color w:val="000000"/>
                <w:sz w:val="18"/>
                <w:szCs w:val="18"/>
              </w:rPr>
              <w:t>1 903</w:t>
            </w:r>
            <w:r w:rsidR="00D40EA3">
              <w:rPr>
                <w:rFonts w:ascii="Times New Roman" w:hAnsi="Times New Roman"/>
                <w:color w:val="000000"/>
                <w:sz w:val="18"/>
                <w:szCs w:val="18"/>
              </w:rPr>
              <w:t> 818,4</w:t>
            </w:r>
            <w:r w:rsidR="006D06C4" w:rsidRPr="00C2626F">
              <w:rPr>
                <w:rFonts w:ascii="Times New Roman" w:hAnsi="Times New Roman"/>
                <w:color w:val="000000"/>
                <w:sz w:val="18"/>
                <w:szCs w:val="18"/>
              </w:rPr>
              <w:t> </w:t>
            </w:r>
          </w:p>
        </w:tc>
        <w:tc>
          <w:tcPr>
            <w:tcW w:w="397" w:type="pct"/>
            <w:shd w:val="clear" w:color="auto" w:fill="auto"/>
            <w:hideMark/>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1 941834,4</w:t>
            </w:r>
            <w:r w:rsidR="006D06C4" w:rsidRPr="00C2626F">
              <w:rPr>
                <w:rFonts w:ascii="Times New Roman" w:hAnsi="Times New Roman"/>
                <w:color w:val="000000"/>
                <w:sz w:val="18"/>
                <w:szCs w:val="18"/>
              </w:rPr>
              <w:t> </w:t>
            </w:r>
          </w:p>
        </w:tc>
        <w:tc>
          <w:tcPr>
            <w:tcW w:w="398" w:type="pct"/>
            <w:shd w:val="clear" w:color="auto" w:fill="auto"/>
            <w:hideMark/>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11 073 970,9</w:t>
            </w:r>
            <w:r w:rsidR="006D06C4" w:rsidRPr="00C2626F">
              <w:rPr>
                <w:rFonts w:ascii="Times New Roman" w:hAnsi="Times New Roman"/>
                <w:color w:val="000000"/>
                <w:sz w:val="18"/>
                <w:szCs w:val="18"/>
              </w:rPr>
              <w:t> </w:t>
            </w:r>
          </w:p>
        </w:tc>
        <w:tc>
          <w:tcPr>
            <w:tcW w:w="511" w:type="pct"/>
            <w:gridSpan w:val="2"/>
            <w:shd w:val="clear" w:color="auto" w:fill="auto"/>
            <w:vAlign w:val="center"/>
            <w:hideMark/>
          </w:tcPr>
          <w:p w:rsidR="006D06C4" w:rsidRPr="00C2626F" w:rsidRDefault="006D06C4" w:rsidP="00296631">
            <w:pPr>
              <w:jc w:val="center"/>
              <w:rPr>
                <w:rFonts w:ascii="Times New Roman" w:hAnsi="Times New Roman"/>
                <w:color w:val="000000"/>
                <w:sz w:val="18"/>
                <w:szCs w:val="18"/>
              </w:rPr>
            </w:pPr>
            <w:r w:rsidRPr="00C2626F">
              <w:rPr>
                <w:rFonts w:ascii="Times New Roman" w:hAnsi="Times New Roman"/>
                <w:color w:val="000000"/>
                <w:sz w:val="18"/>
                <w:szCs w:val="18"/>
              </w:rPr>
              <w:t>Х</w:t>
            </w:r>
          </w:p>
        </w:tc>
      </w:tr>
      <w:tr w:rsidR="00D40EA3" w:rsidRPr="006B6068" w:rsidTr="00D40EA3">
        <w:trPr>
          <w:trHeight w:val="465"/>
        </w:trPr>
        <w:tc>
          <w:tcPr>
            <w:tcW w:w="2023" w:type="pct"/>
            <w:gridSpan w:val="5"/>
            <w:shd w:val="clear" w:color="auto" w:fill="auto"/>
            <w:noWrap/>
            <w:vAlign w:val="center"/>
          </w:tcPr>
          <w:p w:rsidR="006D06C4" w:rsidRPr="00C2626F" w:rsidRDefault="006D06C4" w:rsidP="00296631">
            <w:pPr>
              <w:rPr>
                <w:rFonts w:ascii="Times New Roman" w:hAnsi="Times New Roman"/>
                <w:b/>
                <w:bCs/>
                <w:color w:val="000000"/>
                <w:sz w:val="18"/>
                <w:szCs w:val="18"/>
              </w:rPr>
            </w:pPr>
            <w:r w:rsidRPr="00C2626F">
              <w:rPr>
                <w:rFonts w:ascii="Times New Roman" w:hAnsi="Times New Roman"/>
                <w:b/>
                <w:bCs/>
                <w:color w:val="000000"/>
                <w:sz w:val="18"/>
                <w:szCs w:val="18"/>
              </w:rPr>
              <w:t xml:space="preserve">ВСЕГО финансирование подпрограммы  </w:t>
            </w:r>
          </w:p>
        </w:tc>
        <w:tc>
          <w:tcPr>
            <w:tcW w:w="310" w:type="pct"/>
            <w:shd w:val="clear" w:color="auto" w:fill="auto"/>
          </w:tcPr>
          <w:p w:rsidR="006D06C4" w:rsidRPr="00C2626F" w:rsidRDefault="00D40EA3" w:rsidP="00D40EA3">
            <w:pPr>
              <w:ind w:right="-107"/>
              <w:jc w:val="right"/>
              <w:rPr>
                <w:rFonts w:ascii="Times New Roman" w:hAnsi="Times New Roman"/>
                <w:color w:val="000000"/>
                <w:sz w:val="18"/>
                <w:szCs w:val="18"/>
              </w:rPr>
            </w:pPr>
            <w:r>
              <w:rPr>
                <w:rFonts w:ascii="Times New Roman" w:hAnsi="Times New Roman"/>
                <w:color w:val="000000"/>
                <w:sz w:val="18"/>
                <w:szCs w:val="18"/>
              </w:rPr>
              <w:t>1 875 388,2</w:t>
            </w:r>
          </w:p>
        </w:tc>
        <w:tc>
          <w:tcPr>
            <w:tcW w:w="315" w:type="pct"/>
            <w:shd w:val="clear" w:color="auto" w:fill="auto"/>
          </w:tcPr>
          <w:p w:rsidR="006D06C4" w:rsidRPr="00C2626F" w:rsidRDefault="00D40EA3" w:rsidP="00D40EA3">
            <w:pPr>
              <w:ind w:left="-109" w:right="-91"/>
              <w:jc w:val="right"/>
              <w:rPr>
                <w:rFonts w:ascii="Times New Roman" w:hAnsi="Times New Roman"/>
                <w:color w:val="000000"/>
                <w:sz w:val="18"/>
                <w:szCs w:val="18"/>
              </w:rPr>
            </w:pPr>
            <w:r>
              <w:rPr>
                <w:rFonts w:ascii="Times New Roman" w:hAnsi="Times New Roman"/>
                <w:color w:val="000000"/>
                <w:sz w:val="18"/>
                <w:szCs w:val="18"/>
              </w:rPr>
              <w:t>2 377 468,6</w:t>
            </w:r>
          </w:p>
        </w:tc>
        <w:tc>
          <w:tcPr>
            <w:tcW w:w="348" w:type="pct"/>
            <w:shd w:val="clear" w:color="auto" w:fill="auto"/>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2 267 399,4</w:t>
            </w:r>
          </w:p>
        </w:tc>
        <w:tc>
          <w:tcPr>
            <w:tcW w:w="359" w:type="pct"/>
            <w:shd w:val="clear" w:color="auto" w:fill="auto"/>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2 391 307,9</w:t>
            </w:r>
          </w:p>
        </w:tc>
        <w:tc>
          <w:tcPr>
            <w:tcW w:w="339" w:type="pct"/>
            <w:shd w:val="clear" w:color="auto" w:fill="auto"/>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2 072 471,0</w:t>
            </w:r>
          </w:p>
        </w:tc>
        <w:tc>
          <w:tcPr>
            <w:tcW w:w="397" w:type="pct"/>
            <w:shd w:val="clear" w:color="auto" w:fill="auto"/>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2 110 487,0</w:t>
            </w:r>
          </w:p>
        </w:tc>
        <w:tc>
          <w:tcPr>
            <w:tcW w:w="398" w:type="pct"/>
            <w:shd w:val="clear" w:color="auto" w:fill="auto"/>
          </w:tcPr>
          <w:p w:rsidR="006D06C4" w:rsidRPr="00C2626F" w:rsidRDefault="00D40EA3" w:rsidP="00437151">
            <w:pPr>
              <w:jc w:val="right"/>
              <w:rPr>
                <w:rFonts w:ascii="Times New Roman" w:hAnsi="Times New Roman"/>
                <w:color w:val="000000"/>
                <w:sz w:val="18"/>
                <w:szCs w:val="18"/>
              </w:rPr>
            </w:pPr>
            <w:r>
              <w:rPr>
                <w:rFonts w:ascii="Times New Roman" w:hAnsi="Times New Roman"/>
                <w:color w:val="000000"/>
                <w:sz w:val="18"/>
                <w:szCs w:val="18"/>
              </w:rPr>
              <w:t>13 094 522,1</w:t>
            </w:r>
          </w:p>
        </w:tc>
        <w:tc>
          <w:tcPr>
            <w:tcW w:w="511" w:type="pct"/>
            <w:gridSpan w:val="2"/>
            <w:shd w:val="clear" w:color="auto" w:fill="auto"/>
            <w:vAlign w:val="center"/>
          </w:tcPr>
          <w:p w:rsidR="006D06C4" w:rsidRPr="006B6068" w:rsidRDefault="006D06C4" w:rsidP="00296631">
            <w:pPr>
              <w:jc w:val="center"/>
              <w:rPr>
                <w:rFonts w:ascii="Times New Roman" w:hAnsi="Times New Roman"/>
                <w:color w:val="000000"/>
                <w:sz w:val="18"/>
                <w:szCs w:val="18"/>
              </w:rPr>
            </w:pPr>
            <w:r w:rsidRPr="00C2626F">
              <w:rPr>
                <w:rFonts w:ascii="Times New Roman" w:hAnsi="Times New Roman"/>
                <w:color w:val="000000"/>
                <w:sz w:val="18"/>
                <w:szCs w:val="18"/>
              </w:rPr>
              <w:t>Х</w:t>
            </w:r>
          </w:p>
        </w:tc>
      </w:tr>
    </w:tbl>
    <w:p w:rsidR="00F671C4" w:rsidRDefault="00F671C4" w:rsidP="00CE5CBA">
      <w:pPr>
        <w:widowControl w:val="0"/>
        <w:overflowPunct/>
        <w:autoSpaceDE/>
        <w:autoSpaceDN/>
        <w:adjustRightInd/>
        <w:sectPr w:rsidR="00F671C4" w:rsidSect="000451A0">
          <w:pgSz w:w="16840" w:h="11907" w:orient="landscape" w:code="9"/>
          <w:pgMar w:top="1418" w:right="567" w:bottom="567" w:left="567" w:header="567" w:footer="0" w:gutter="0"/>
          <w:cols w:space="720"/>
        </w:sectPr>
      </w:pPr>
    </w:p>
    <w:p w:rsidR="00F671C4" w:rsidRDefault="00A64D2F">
      <w:pPr>
        <w:widowControl w:val="0"/>
        <w:ind w:firstLine="540"/>
        <w:jc w:val="center"/>
        <w:rPr>
          <w:rFonts w:ascii="Times New Roman" w:hAnsi="Times New Roman"/>
          <w:b/>
          <w:szCs w:val="24"/>
        </w:rPr>
      </w:pPr>
      <w:r w:rsidRPr="00383074">
        <w:rPr>
          <w:b/>
          <w:bCs/>
          <w:lang w:eastAsia="en-US"/>
        </w:rPr>
        <w:lastRenderedPageBreak/>
        <w:t>8.4</w:t>
      </w:r>
      <w:r w:rsidR="00CB5FEB" w:rsidRPr="00383074">
        <w:rPr>
          <w:b/>
          <w:bCs/>
          <w:lang w:eastAsia="en-US"/>
        </w:rPr>
        <w:t xml:space="preserve">. </w:t>
      </w:r>
      <w:r w:rsidR="00CB5FEB" w:rsidRPr="00383074">
        <w:rPr>
          <w:rFonts w:ascii="Times New Roman" w:hAnsi="Times New Roman"/>
          <w:b/>
          <w:szCs w:val="24"/>
        </w:rPr>
        <w:t xml:space="preserve">Механизм реализации мероприятий подпрограммы 1 </w:t>
      </w:r>
      <w:r w:rsidR="00CB5FEB" w:rsidRPr="00383074">
        <w:rPr>
          <w:rFonts w:ascii="Times New Roman" w:hAnsi="Times New Roman"/>
          <w:b/>
          <w:szCs w:val="24"/>
        </w:rPr>
        <w:br/>
        <w:t>и механизм взаимодействия соисполнителей подпрограммы 1</w:t>
      </w:r>
    </w:p>
    <w:p w:rsidR="006744F3" w:rsidRPr="00383074" w:rsidRDefault="006744F3">
      <w:pPr>
        <w:widowControl w:val="0"/>
        <w:ind w:firstLine="540"/>
        <w:jc w:val="center"/>
        <w:rPr>
          <w:rFonts w:ascii="Times New Roman" w:hAnsi="Times New Roman"/>
          <w:b/>
          <w:szCs w:val="24"/>
        </w:rPr>
      </w:pPr>
    </w:p>
    <w:p w:rsidR="0089786E" w:rsidRDefault="00A91C5A" w:rsidP="00A91C5A">
      <w:pPr>
        <w:pStyle w:val="ConsPlusNormal"/>
        <w:numPr>
          <w:ilvl w:val="0"/>
          <w:numId w:val="41"/>
        </w:numPr>
        <w:jc w:val="both"/>
      </w:pPr>
      <w:r>
        <w:t xml:space="preserve"> </w:t>
      </w:r>
      <w:r w:rsidR="00A06EAB" w:rsidRPr="00A64D2F">
        <w:t>Реализация мероприятия, предусмотренного в пунк</w:t>
      </w:r>
      <w:r w:rsidR="00A06EAB">
        <w:t>те 1.2 таблицы 8</w:t>
      </w:r>
      <w:r w:rsidR="0089786E">
        <w:t xml:space="preserve"> государственной программы, осуществляется на условиях </w:t>
      </w:r>
      <w:proofErr w:type="spellStart"/>
      <w:r w:rsidR="0089786E">
        <w:t>софинансирования</w:t>
      </w:r>
      <w:proofErr w:type="spellEnd"/>
      <w:r w:rsidR="0089786E">
        <w:t xml:space="preserve"> расходного обязательства Санкт-Петербурга, предоставляемого из федерального бюджета бюджету Санкт-Петербурга в виде иного межбюджетного трансферта в соответствии </w:t>
      </w:r>
      <w:r w:rsidR="0089786E">
        <w:br/>
        <w:t xml:space="preserve">с Соглашением, заключаемым между Федеральной службой по труду и занятости </w:t>
      </w:r>
      <w:r w:rsidR="0089786E">
        <w:br/>
        <w:t xml:space="preserve">и Правительством Санкт-Петербурга. </w:t>
      </w:r>
      <w:proofErr w:type="gramStart"/>
      <w:r w:rsidR="0089786E">
        <w:t>Реализация указанного мероприятия осуществляется путем предоставления субсидий на иные цели ГАУ ЦЗН</w:t>
      </w:r>
      <w:r w:rsidR="00BB5E4D">
        <w:t xml:space="preserve"> </w:t>
      </w:r>
      <w:r w:rsidR="00BB5E4D">
        <w:rPr>
          <w:bCs/>
          <w:lang w:eastAsia="en-US"/>
        </w:rPr>
        <w:t xml:space="preserve">в соответствии </w:t>
      </w:r>
      <w:r w:rsidR="009566D9">
        <w:rPr>
          <w:bCs/>
          <w:lang w:eastAsia="en-US"/>
        </w:rPr>
        <w:br/>
      </w:r>
      <w:r w:rsidR="00BB5E4D">
        <w:rPr>
          <w:bCs/>
          <w:lang w:eastAsia="en-US"/>
        </w:rPr>
        <w:t xml:space="preserve">с </w:t>
      </w:r>
      <w:r w:rsidR="00BB5E4D" w:rsidRPr="00A64D2F">
        <w:t xml:space="preserve">постановлением Правительства Санкт-Петербурга от 29.12.2016 № 1271 «О порядке предоставления субсидий из бюджета Санкт-Петербурга государственным бюджетным </w:t>
      </w:r>
      <w:r w:rsidR="007B647C">
        <w:br/>
      </w:r>
      <w:r w:rsidR="00BB5E4D" w:rsidRPr="00A64D2F">
        <w:t xml:space="preserve">и автономным учреждениям Санкт-Петербурга» (далее - постановление Правительства </w:t>
      </w:r>
      <w:r w:rsidR="00BB5E4D">
        <w:br/>
      </w:r>
      <w:r w:rsidR="00BB5E4D" w:rsidRPr="00A64D2F">
        <w:t>Санкт-Петербурга от 29.12.2016 № 1271)</w:t>
      </w:r>
      <w:r w:rsidR="0089786E">
        <w:t xml:space="preserve"> на реализацию мероприятий по организации профессионального обучения и дополнительного профессионального образования лиц </w:t>
      </w:r>
      <w:proofErr w:type="spellStart"/>
      <w:r w:rsidR="0089786E">
        <w:t>предпенсионного</w:t>
      </w:r>
      <w:proofErr w:type="spellEnd"/>
      <w:r w:rsidR="0089786E">
        <w:t xml:space="preserve"> возраста.</w:t>
      </w:r>
      <w:proofErr w:type="gramEnd"/>
    </w:p>
    <w:p w:rsidR="006B786B" w:rsidRDefault="00A91C5A" w:rsidP="00A91C5A">
      <w:pPr>
        <w:pStyle w:val="ConsPlusNormal"/>
        <w:numPr>
          <w:ilvl w:val="0"/>
          <w:numId w:val="41"/>
        </w:numPr>
        <w:jc w:val="both"/>
      </w:pPr>
      <w:r>
        <w:t xml:space="preserve"> </w:t>
      </w:r>
      <w:proofErr w:type="gramStart"/>
      <w:r w:rsidRPr="00A64D2F">
        <w:t>Реализация мероприятия, предусмотренного в пунк</w:t>
      </w:r>
      <w:r>
        <w:t>те 1.2 таблицы 8</w:t>
      </w:r>
      <w:r w:rsidRPr="00A64D2F">
        <w:t xml:space="preserve"> </w:t>
      </w:r>
      <w:r>
        <w:rPr>
          <w:bCs/>
          <w:lang w:eastAsia="en-US"/>
        </w:rPr>
        <w:t xml:space="preserve">государственной программы, осуществляется </w:t>
      </w:r>
      <w:r>
        <w:t xml:space="preserve">за счет </w:t>
      </w:r>
      <w:r w:rsidRPr="00546FC1">
        <w:t xml:space="preserve">предоставления субсидий </w:t>
      </w:r>
      <w:r>
        <w:br/>
      </w:r>
      <w:r w:rsidRPr="00546FC1">
        <w:t>из федерального бюджета бюджет</w:t>
      </w:r>
      <w:r>
        <w:t>у Санкт-Петербурга</w:t>
      </w:r>
      <w:r w:rsidRPr="00546FC1">
        <w:t xml:space="preserve"> в целях </w:t>
      </w:r>
      <w:proofErr w:type="spellStart"/>
      <w:r w:rsidRPr="00546FC1">
        <w:t>софинансирования</w:t>
      </w:r>
      <w:proofErr w:type="spellEnd"/>
      <w:r w:rsidRPr="00546FC1">
        <w:t xml:space="preserve"> расходных обязательств, возникающих при реализации региональн</w:t>
      </w:r>
      <w:r>
        <w:t xml:space="preserve">ого проекта </w:t>
      </w:r>
      <w:r w:rsidRPr="00546FC1">
        <w:t>«</w:t>
      </w:r>
      <w:r>
        <w:t>Старшее поколение»</w:t>
      </w:r>
      <w:r w:rsidRPr="00546FC1">
        <w:t xml:space="preserve"> </w:t>
      </w:r>
      <w:r>
        <w:t>по</w:t>
      </w:r>
      <w:r w:rsidRPr="00650487">
        <w:t xml:space="preserve"> организаци</w:t>
      </w:r>
      <w:r>
        <w:t>и</w:t>
      </w:r>
      <w:r w:rsidRPr="00650487">
        <w:t xml:space="preserve"> профессионального обучения</w:t>
      </w:r>
      <w:r w:rsidRPr="00546FC1">
        <w:t xml:space="preserve"> и дополнительного профе</w:t>
      </w:r>
      <w:r>
        <w:t>ссионального образования лиц в возрасте 50</w:t>
      </w:r>
      <w:r w:rsidRPr="00546FC1">
        <w:t xml:space="preserve"> лет и старше</w:t>
      </w:r>
      <w:r>
        <w:t xml:space="preserve">, </w:t>
      </w:r>
      <w:r w:rsidRPr="009867AC">
        <w:t xml:space="preserve">а также лиц </w:t>
      </w:r>
      <w:proofErr w:type="spellStart"/>
      <w:r w:rsidRPr="009867AC">
        <w:t>предпенсионного</w:t>
      </w:r>
      <w:proofErr w:type="spellEnd"/>
      <w:r w:rsidRPr="009867AC">
        <w:t xml:space="preserve"> возраста</w:t>
      </w:r>
      <w:r>
        <w:t xml:space="preserve"> путем</w:t>
      </w:r>
      <w:r w:rsidRPr="00546FC1">
        <w:t>:</w:t>
      </w:r>
      <w:r w:rsidR="006B786B" w:rsidRPr="006B786B">
        <w:t xml:space="preserve"> </w:t>
      </w:r>
      <w:proofErr w:type="gramEnd"/>
    </w:p>
    <w:p w:rsidR="006B786B" w:rsidRDefault="006B786B" w:rsidP="006B786B">
      <w:pPr>
        <w:pStyle w:val="ConsPlusNormal"/>
        <w:ind w:firstLine="710"/>
        <w:jc w:val="both"/>
      </w:pPr>
      <w:r w:rsidRPr="00664338">
        <w:t xml:space="preserve">предоставления субсидий на иные цели ГАУ ЦЗН </w:t>
      </w:r>
      <w:r>
        <w:t xml:space="preserve">в соответствии </w:t>
      </w:r>
      <w:r>
        <w:br/>
        <w:t xml:space="preserve">с  </w:t>
      </w:r>
      <w:r w:rsidRPr="00A64D2F">
        <w:t>постановление</w:t>
      </w:r>
      <w:r>
        <w:t>м</w:t>
      </w:r>
      <w:r w:rsidRPr="00A64D2F">
        <w:t xml:space="preserve"> Правительства Санкт-Петербурга от 29.12.2016 № 1271</w:t>
      </w:r>
      <w:r>
        <w:t xml:space="preserve"> </w:t>
      </w:r>
      <w:r w:rsidRPr="00664338">
        <w:t xml:space="preserve">на реализацию мероприятий по организации профессионального обучения и дополнительного профессионального образования </w:t>
      </w:r>
      <w:r>
        <w:t>лиц в возрасте 50</w:t>
      </w:r>
      <w:r w:rsidRPr="00546FC1">
        <w:t xml:space="preserve"> лет и старше</w:t>
      </w:r>
      <w:r>
        <w:t xml:space="preserve">, </w:t>
      </w:r>
      <w:r w:rsidRPr="009867AC">
        <w:t xml:space="preserve">а также лиц </w:t>
      </w:r>
      <w:proofErr w:type="spellStart"/>
      <w:r w:rsidRPr="009867AC">
        <w:t>предпенсионного</w:t>
      </w:r>
      <w:proofErr w:type="spellEnd"/>
      <w:r w:rsidRPr="009867AC">
        <w:t xml:space="preserve"> возраста</w:t>
      </w:r>
      <w:r w:rsidRPr="00664338">
        <w:t>. Обучение осуществляется на основании закупок, пров</w:t>
      </w:r>
      <w:r>
        <w:t>одимых</w:t>
      </w:r>
      <w:r w:rsidRPr="00664338">
        <w:t xml:space="preserve"> ГАУ ЦЗН. Перечень образовательных программ утверждается КТЗН</w:t>
      </w:r>
      <w:r>
        <w:t>;</w:t>
      </w:r>
      <w:r w:rsidRPr="006B786B">
        <w:t xml:space="preserve"> </w:t>
      </w:r>
    </w:p>
    <w:p w:rsidR="006B786B" w:rsidRDefault="006B786B" w:rsidP="006B786B">
      <w:pPr>
        <w:pStyle w:val="ConsPlusNormal"/>
        <w:ind w:firstLine="710"/>
        <w:jc w:val="both"/>
      </w:pPr>
      <w:r>
        <w:t xml:space="preserve">заключения государственных контрактов с образовательными организациями </w:t>
      </w:r>
      <w:r>
        <w:br/>
        <w:t xml:space="preserve">на основании процедур закупок, проведенных КТЗН </w:t>
      </w:r>
      <w:r w:rsidRPr="00E9308B">
        <w:t xml:space="preserve">в соответствии с Федеральным </w:t>
      </w:r>
      <w:hyperlink r:id="rId15" w:history="1">
        <w:r w:rsidRPr="00E9308B">
          <w:t>законом</w:t>
        </w:r>
      </w:hyperlink>
      <w:r>
        <w:t xml:space="preserve"> «</w:t>
      </w:r>
      <w:r w:rsidRPr="00E9308B">
        <w:t>О контрактной системе в сфере закупок товаров, работ, услуг для обеспечения госуд</w:t>
      </w:r>
      <w:r>
        <w:t>арственных и муниципальных нужд»;</w:t>
      </w:r>
    </w:p>
    <w:p w:rsidR="006B786B" w:rsidRDefault="006B786B" w:rsidP="006B786B">
      <w:pPr>
        <w:pStyle w:val="ConsPlusNormal"/>
        <w:ind w:firstLine="710"/>
        <w:jc w:val="both"/>
      </w:pPr>
      <w:r w:rsidRPr="00664338">
        <w:t>предоставлени</w:t>
      </w:r>
      <w:r>
        <w:t xml:space="preserve">я организациям Санкт-Петербурга – </w:t>
      </w:r>
      <w:r w:rsidRPr="00664338">
        <w:t xml:space="preserve">участникам регионального проекта </w:t>
      </w:r>
      <w:r>
        <w:t xml:space="preserve">«Старшее поколение» </w:t>
      </w:r>
      <w:r w:rsidRPr="00664338">
        <w:t xml:space="preserve">субсидий на реализацию мероприятий </w:t>
      </w:r>
      <w:r>
        <w:br/>
      </w:r>
      <w:r w:rsidRPr="00664338">
        <w:t>по профессиональному обучению</w:t>
      </w:r>
      <w:r>
        <w:t xml:space="preserve"> </w:t>
      </w:r>
      <w:r w:rsidRPr="00664338">
        <w:t>и дополнительном</w:t>
      </w:r>
      <w:r>
        <w:t>у профессиональному образованию</w:t>
      </w:r>
      <w:r w:rsidRPr="00664338">
        <w:t xml:space="preserve"> </w:t>
      </w:r>
      <w:r>
        <w:t xml:space="preserve">своих работников в возрасте 50 лет и старше, </w:t>
      </w:r>
      <w:r w:rsidRPr="009867AC">
        <w:t xml:space="preserve">а также </w:t>
      </w:r>
      <w:r>
        <w:t>работников</w:t>
      </w:r>
      <w:r w:rsidRPr="009867AC">
        <w:t xml:space="preserve"> </w:t>
      </w:r>
      <w:proofErr w:type="spellStart"/>
      <w:r w:rsidRPr="009867AC">
        <w:t>предпенсионного</w:t>
      </w:r>
      <w:proofErr w:type="spellEnd"/>
      <w:r w:rsidRPr="009867AC">
        <w:t xml:space="preserve"> возраста</w:t>
      </w:r>
      <w:r w:rsidRPr="00664338">
        <w:t xml:space="preserve">; </w:t>
      </w:r>
    </w:p>
    <w:p w:rsidR="00A91C5A" w:rsidRDefault="006B786B" w:rsidP="006B786B">
      <w:pPr>
        <w:pStyle w:val="ConsPlusNormal"/>
        <w:ind w:firstLine="710"/>
        <w:jc w:val="both"/>
      </w:pPr>
      <w:r w:rsidRPr="00835C32">
        <w:rPr>
          <w:spacing w:val="-6"/>
        </w:rPr>
        <w:t>выдачи обра</w:t>
      </w:r>
      <w:r>
        <w:rPr>
          <w:spacing w:val="-6"/>
        </w:rPr>
        <w:t>зовательных сертификатов лиц</w:t>
      </w:r>
      <w:r w:rsidRPr="00835C32">
        <w:rPr>
          <w:spacing w:val="-6"/>
        </w:rPr>
        <w:t>ам от 50 лет и старше</w:t>
      </w:r>
      <w:r>
        <w:rPr>
          <w:spacing w:val="-6"/>
        </w:rPr>
        <w:t xml:space="preserve">, а также лицам </w:t>
      </w:r>
      <w:proofErr w:type="spellStart"/>
      <w:r>
        <w:rPr>
          <w:spacing w:val="-6"/>
        </w:rPr>
        <w:t>предпенсионного</w:t>
      </w:r>
      <w:proofErr w:type="spellEnd"/>
      <w:r>
        <w:rPr>
          <w:spacing w:val="-6"/>
        </w:rPr>
        <w:t xml:space="preserve"> возраста </w:t>
      </w:r>
      <w:r w:rsidRPr="00835C32">
        <w:rPr>
          <w:spacing w:val="-6"/>
        </w:rPr>
        <w:t xml:space="preserve">при наличии заключенного соглашения между получателем </w:t>
      </w:r>
      <w:r>
        <w:rPr>
          <w:spacing w:val="-6"/>
        </w:rPr>
        <w:t xml:space="preserve">образовательного </w:t>
      </w:r>
      <w:r w:rsidRPr="00835C32">
        <w:rPr>
          <w:spacing w:val="-6"/>
        </w:rPr>
        <w:t xml:space="preserve">сертификата и ГАУ ЦЗН. Перечень образовательных организаций </w:t>
      </w:r>
      <w:r>
        <w:rPr>
          <w:spacing w:val="-6"/>
        </w:rPr>
        <w:br/>
      </w:r>
      <w:r w:rsidRPr="00835C32">
        <w:rPr>
          <w:spacing w:val="-6"/>
        </w:rPr>
        <w:t xml:space="preserve">для прохождения обучения по выданным образовательным сертификатам утверждается КТЗН. Оплата обучения граждан по образовательному сертификату осуществляется на основании договора на предоставление субсидий, заключенного КТЗН с образовательными организациями (за исключением государственных и муниципальных учреждений). Порядок предоставления </w:t>
      </w:r>
      <w:r>
        <w:rPr>
          <w:spacing w:val="-6"/>
        </w:rPr>
        <w:t xml:space="preserve">указанных </w:t>
      </w:r>
      <w:r w:rsidRPr="00835C32">
        <w:rPr>
          <w:spacing w:val="-6"/>
        </w:rPr>
        <w:t xml:space="preserve">субсидий утверждается постановлением Правительства </w:t>
      </w:r>
      <w:r>
        <w:rPr>
          <w:spacing w:val="-6"/>
        </w:rPr>
        <w:br/>
      </w:r>
      <w:r w:rsidRPr="00835C32">
        <w:rPr>
          <w:spacing w:val="-6"/>
        </w:rPr>
        <w:t>Санкт-Петербурга</w:t>
      </w:r>
    </w:p>
    <w:p w:rsidR="006B786B" w:rsidRDefault="006B786B" w:rsidP="00A91C5A">
      <w:pPr>
        <w:pStyle w:val="ConsPlusNormal"/>
        <w:numPr>
          <w:ilvl w:val="0"/>
          <w:numId w:val="41"/>
        </w:numPr>
        <w:jc w:val="both"/>
      </w:pPr>
      <w:r>
        <w:t xml:space="preserve"> </w:t>
      </w:r>
      <w:r w:rsidRPr="00A64D2F">
        <w:t>Реализация мероприятия, предусмотренного в пунк</w:t>
      </w:r>
      <w:r>
        <w:t xml:space="preserve">те 2.1 таблицы 8 </w:t>
      </w:r>
      <w:r w:rsidRPr="00664338">
        <w:t xml:space="preserve">государственной программы, осуществляется </w:t>
      </w:r>
      <w:r>
        <w:t xml:space="preserve">за счет </w:t>
      </w:r>
      <w:r w:rsidRPr="00235BE0">
        <w:rPr>
          <w:color w:val="000000" w:themeColor="text1"/>
        </w:rPr>
        <w:t xml:space="preserve">предоставления субсидий </w:t>
      </w:r>
      <w:r>
        <w:rPr>
          <w:color w:val="000000" w:themeColor="text1"/>
        </w:rPr>
        <w:br/>
      </w:r>
      <w:r w:rsidRPr="00235BE0">
        <w:rPr>
          <w:color w:val="000000" w:themeColor="text1"/>
        </w:rPr>
        <w:t>из федерального бюджета бюджет</w:t>
      </w:r>
      <w:r>
        <w:rPr>
          <w:color w:val="000000" w:themeColor="text1"/>
        </w:rPr>
        <w:t>у Санкт-Петербурга</w:t>
      </w:r>
      <w:r w:rsidRPr="00235BE0">
        <w:rPr>
          <w:color w:val="000000" w:themeColor="text1"/>
        </w:rPr>
        <w:t xml:space="preserve"> в целях </w:t>
      </w:r>
      <w:proofErr w:type="spellStart"/>
      <w:r w:rsidRPr="00235BE0">
        <w:rPr>
          <w:color w:val="000000" w:themeColor="text1"/>
        </w:rPr>
        <w:t>софинансирования</w:t>
      </w:r>
      <w:proofErr w:type="spellEnd"/>
      <w:r w:rsidRPr="00235BE0">
        <w:rPr>
          <w:color w:val="000000" w:themeColor="text1"/>
        </w:rPr>
        <w:t xml:space="preserve"> расходных обязательств, возникающих при реализации региональн</w:t>
      </w:r>
      <w:r>
        <w:rPr>
          <w:color w:val="000000" w:themeColor="text1"/>
        </w:rPr>
        <w:t>ого</w:t>
      </w:r>
      <w:r w:rsidRPr="00235BE0">
        <w:rPr>
          <w:color w:val="000000" w:themeColor="text1"/>
        </w:rPr>
        <w:t xml:space="preserve"> проект</w:t>
      </w:r>
      <w:r>
        <w:rPr>
          <w:color w:val="000000" w:themeColor="text1"/>
        </w:rPr>
        <w:t>а</w:t>
      </w:r>
      <w:r w:rsidRPr="00235BE0">
        <w:rPr>
          <w:color w:val="000000" w:themeColor="text1"/>
        </w:rPr>
        <w:t xml:space="preserve"> </w:t>
      </w:r>
      <w:r w:rsidRPr="00235BE0">
        <w:rPr>
          <w:bCs/>
          <w:color w:val="000000" w:themeColor="text1"/>
        </w:rPr>
        <w:t xml:space="preserve">«Содействие занятости женщин» </w:t>
      </w:r>
      <w:r w:rsidRPr="00235BE0">
        <w:t>путем</w:t>
      </w:r>
      <w:r>
        <w:t>:</w:t>
      </w:r>
    </w:p>
    <w:p w:rsidR="006B786B" w:rsidRDefault="006B786B" w:rsidP="006B786B">
      <w:pPr>
        <w:pStyle w:val="ConsPlusNormal"/>
        <w:ind w:firstLine="710"/>
        <w:jc w:val="both"/>
      </w:pPr>
      <w:proofErr w:type="gramStart"/>
      <w:r w:rsidRPr="00235BE0">
        <w:lastRenderedPageBreak/>
        <w:t xml:space="preserve">предоставления субсидий на иные цели ГАУ ЦЗН </w:t>
      </w:r>
      <w:r>
        <w:t xml:space="preserve">в соответствии </w:t>
      </w:r>
      <w:r>
        <w:br/>
        <w:t xml:space="preserve">с  </w:t>
      </w:r>
      <w:r w:rsidRPr="00A64D2F">
        <w:t>постановление</w:t>
      </w:r>
      <w:r>
        <w:t>м</w:t>
      </w:r>
      <w:r w:rsidRPr="00A64D2F">
        <w:t xml:space="preserve"> Правительства Санкт-Петербурга от 29.12.2016 № 1271</w:t>
      </w:r>
      <w:r>
        <w:t xml:space="preserve"> </w:t>
      </w:r>
      <w:r w:rsidRPr="00235BE0">
        <w:t xml:space="preserve">на реализацию мероприятий по организации </w:t>
      </w:r>
      <w:r>
        <w:t>перео</w:t>
      </w:r>
      <w:r w:rsidRPr="00235BE0">
        <w:t xml:space="preserve">бучения и </w:t>
      </w:r>
      <w:r>
        <w:t xml:space="preserve">повышения квалификации </w:t>
      </w:r>
      <w:r w:rsidRPr="00733CBF">
        <w:t>женщин, находящихся в отпуске по уходу за ребенком в возрасте до трех лет, а также женщин, имеющих детей дошкольного возраста, не состоящих в трудовых отно</w:t>
      </w:r>
      <w:r>
        <w:t xml:space="preserve">шениях </w:t>
      </w:r>
      <w:r>
        <w:br/>
        <w:t>и обратившихся в органы С</w:t>
      </w:r>
      <w:r w:rsidRPr="00733CBF">
        <w:t>лужбы занятости.</w:t>
      </w:r>
      <w:proofErr w:type="gramEnd"/>
      <w:r w:rsidRPr="00733CBF">
        <w:t xml:space="preserve"> Обучение осуществляется на основан</w:t>
      </w:r>
      <w:r>
        <w:t>ии закупок, проводимых</w:t>
      </w:r>
      <w:r w:rsidRPr="00733CBF">
        <w:t xml:space="preserve"> ГАУ</w:t>
      </w:r>
      <w:r w:rsidRPr="00664338">
        <w:t xml:space="preserve"> ЦЗН</w:t>
      </w:r>
      <w:r>
        <w:t>.</w:t>
      </w:r>
      <w:r w:rsidRPr="00664338">
        <w:t xml:space="preserve"> Перечень образователь</w:t>
      </w:r>
      <w:r>
        <w:t>ных программ утверждается КТЗН;</w:t>
      </w:r>
    </w:p>
    <w:p w:rsidR="006B786B" w:rsidRPr="006B786B" w:rsidRDefault="006B786B" w:rsidP="006B786B">
      <w:pPr>
        <w:pStyle w:val="ConsPlusNormal"/>
        <w:ind w:firstLine="710"/>
        <w:jc w:val="both"/>
        <w:rPr>
          <w:spacing w:val="-6"/>
        </w:rPr>
      </w:pPr>
      <w:r>
        <w:t>выдачи</w:t>
      </w:r>
      <w:r w:rsidRPr="00664338">
        <w:t xml:space="preserve"> образовательных сертификатов </w:t>
      </w:r>
      <w:r>
        <w:t xml:space="preserve">женщинам, указанных категорий, </w:t>
      </w:r>
      <w:r>
        <w:br/>
      </w:r>
      <w:r w:rsidRPr="00664338">
        <w:t xml:space="preserve">при наличии заключенного соглашения между получателем </w:t>
      </w:r>
      <w:r>
        <w:t xml:space="preserve">образовательного </w:t>
      </w:r>
      <w:r w:rsidRPr="00664338">
        <w:t>сертификата и ГАУ ЦЗН. Перечень образовательных организаций для прохождения обучения по выданным образовательным сертификатам утверждается КТЗН.</w:t>
      </w:r>
      <w:r>
        <w:t xml:space="preserve"> Оплата обучения граждан по образовательному сертификату осуществляется на основании договора на предоставление субсидий, заключенного КТЗН с образовательными организациями </w:t>
      </w:r>
      <w:r w:rsidRPr="000C7D07">
        <w:rPr>
          <w:spacing w:val="-6"/>
        </w:rPr>
        <w:t xml:space="preserve">(за исключением государственных и муниципальных учреждений). Порядок предоставления </w:t>
      </w:r>
      <w:r>
        <w:rPr>
          <w:spacing w:val="-6"/>
        </w:rPr>
        <w:t xml:space="preserve">указанных </w:t>
      </w:r>
      <w:r w:rsidRPr="000C7D07">
        <w:rPr>
          <w:spacing w:val="-6"/>
        </w:rPr>
        <w:t xml:space="preserve">субсидий утверждается постановлением Правительства </w:t>
      </w:r>
      <w:r>
        <w:rPr>
          <w:spacing w:val="-6"/>
        </w:rPr>
        <w:br/>
      </w:r>
      <w:r w:rsidRPr="000C7D07">
        <w:rPr>
          <w:spacing w:val="-6"/>
        </w:rPr>
        <w:t>Санкт-Петербурга.</w:t>
      </w:r>
    </w:p>
    <w:p w:rsidR="006B786B" w:rsidRDefault="006B786B" w:rsidP="00A91C5A">
      <w:pPr>
        <w:pStyle w:val="ConsPlusNormal"/>
        <w:numPr>
          <w:ilvl w:val="0"/>
          <w:numId w:val="41"/>
        </w:numPr>
        <w:jc w:val="both"/>
      </w:pPr>
      <w:r>
        <w:t xml:space="preserve"> </w:t>
      </w:r>
      <w:proofErr w:type="gramStart"/>
      <w:r>
        <w:t xml:space="preserve">Реализация мероприятия, предусмотренного в </w:t>
      </w:r>
      <w:r w:rsidR="002F4A66">
        <w:t xml:space="preserve">пункте 3.1 таблицы 8 </w:t>
      </w:r>
      <w:r>
        <w:t>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реализацию мер</w:t>
      </w:r>
      <w:r w:rsidR="002F4A66">
        <w:t>оприятий регионального проекта «</w:t>
      </w:r>
      <w:r>
        <w:t>Адресная поддержка повышения производи</w:t>
      </w:r>
      <w:r w:rsidR="002F4A66">
        <w:t>тельности труда на предприятиях»</w:t>
      </w:r>
      <w:r>
        <w:t xml:space="preserve"> по созданию и обеспечению деятельности регионального центра компетенций в сфере производительности труда </w:t>
      </w:r>
      <w:r w:rsidR="002F4A66">
        <w:br/>
      </w:r>
      <w:r>
        <w:t>в Санкт-Петербурге; привлечению консультантов для работы на предприятиях, внедряющих мероприятия по повышению производительности труда;</w:t>
      </w:r>
      <w:proofErr w:type="gramEnd"/>
      <w:r>
        <w:t xml:space="preserve"> созданию </w:t>
      </w:r>
      <w:r w:rsidR="002F4A66">
        <w:br/>
      </w:r>
      <w:r>
        <w:t xml:space="preserve">и обеспечению </w:t>
      </w:r>
      <w:r w:rsidR="002F4A66">
        <w:t>деятельности «фабрики процессов»</w:t>
      </w:r>
      <w:r>
        <w:t>,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но не более одной в Санкт-Петербурге. Порядок предоставления субсидии ежегодно утверждается Правительством Санкт-Петербурга</w:t>
      </w:r>
      <w:r w:rsidR="002F4A66">
        <w:t>.</w:t>
      </w:r>
    </w:p>
    <w:p w:rsidR="002F4A66" w:rsidRDefault="002F4A66" w:rsidP="00A91C5A">
      <w:pPr>
        <w:pStyle w:val="ConsPlusNormal"/>
        <w:numPr>
          <w:ilvl w:val="0"/>
          <w:numId w:val="41"/>
        </w:numPr>
        <w:jc w:val="both"/>
      </w:pPr>
      <w:r>
        <w:t xml:space="preserve"> </w:t>
      </w:r>
      <w:r w:rsidRPr="005533E5">
        <w:t xml:space="preserve">Реализация мероприятия, предусмотренного в </w:t>
      </w:r>
      <w:hyperlink r:id="rId16" w:history="1">
        <w:r w:rsidRPr="005533E5">
          <w:t>пункте 3.</w:t>
        </w:r>
        <w:r w:rsidR="005533E5" w:rsidRPr="005533E5">
          <w:t>2</w:t>
        </w:r>
        <w:r w:rsidRPr="005533E5">
          <w:t xml:space="preserve"> таблицы </w:t>
        </w:r>
      </w:hyperlink>
      <w:r w:rsidR="005533E5" w:rsidRPr="005533E5">
        <w:t>8</w:t>
      </w:r>
      <w:r w:rsidRPr="005533E5">
        <w:t xml:space="preserve"> государственной программы, осуществляется за счет предоставления иного межбюджетного трансферта, имеющего целевое назначение, из федерального бюджета бюджету Санкт-Петербурга в соответствии с Соглашением, заключаемым между Министерством экономического развития Российской Федерации и Правительством </w:t>
      </w:r>
      <w:r w:rsidRPr="005533E5">
        <w:br/>
        <w:t>Санкт-Петербурга. Реализация указанного мероприятия осуществляется в рамках регионального проекта «Адресная поддержка повышения производительности труда на предприятиях» путем предоставления субсидии социально ориентированной некоммерческой организации на создание и обеспечение деятельности регионального центра компетенций в сфере производительности труда в Санкт-Петербурге; привлечение консультантов для работы на предприятиях, внедряющих мероприятия по повышению производительности труда; создание и обеспечение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Порядок предоставления субсидии ежегодно утверждается Правительством Санкт-Петербурга.</w:t>
      </w:r>
    </w:p>
    <w:p w:rsidR="006B786B" w:rsidRDefault="006B786B" w:rsidP="00A91C5A">
      <w:pPr>
        <w:pStyle w:val="ConsPlusNormal"/>
        <w:numPr>
          <w:ilvl w:val="0"/>
          <w:numId w:val="41"/>
        </w:numPr>
        <w:jc w:val="both"/>
      </w:pPr>
      <w:r>
        <w:t xml:space="preserve"> Реализация мероприятия, предусмотренного в пункте 4.1 </w:t>
      </w:r>
      <w:r w:rsidR="002F4A66">
        <w:t xml:space="preserve">таблицы 8 </w:t>
      </w:r>
      <w:r>
        <w:t xml:space="preserve">государственной программы, осуществляется на условиях </w:t>
      </w:r>
      <w:proofErr w:type="spellStart"/>
      <w:r>
        <w:t>софинансирования</w:t>
      </w:r>
      <w:proofErr w:type="spellEnd"/>
      <w:r>
        <w:t xml:space="preserve"> расходного обязательства Санкт-Петербурга, предоставляемого из федерального бюджета бюджету </w:t>
      </w:r>
      <w:r>
        <w:br/>
        <w:t xml:space="preserve">Санкт-Петербурга в виде иного межбюджетного трансферта в соответствии </w:t>
      </w:r>
      <w:r>
        <w:br/>
        <w:t xml:space="preserve">с Соглашением, заключаемым между Федеральной службой по труду и занятости </w:t>
      </w:r>
      <w:r>
        <w:br/>
        <w:t xml:space="preserve">и Правительством Санкт-Петербурга. Реализация указанного мероприятия </w:t>
      </w:r>
      <w:r>
        <w:lastRenderedPageBreak/>
        <w:t xml:space="preserve">осуществляется путем предоставления организациям Санкт-Петербурга - участникам национального проекта «Производительность труда и поддержка занятости» субсидий </w:t>
      </w:r>
      <w:r w:rsidR="006744F3">
        <w:br/>
      </w:r>
      <w:r>
        <w:t>на реализацию мероприятий по повышению производительности труда и поддержке занятости. Порядок предоставления субсидий ежегодно утверждается Правительством Санкт-Петербурга.</w:t>
      </w:r>
    </w:p>
    <w:p w:rsidR="006B786B" w:rsidRDefault="006B786B" w:rsidP="00A91C5A">
      <w:pPr>
        <w:pStyle w:val="ConsPlusNormal"/>
        <w:numPr>
          <w:ilvl w:val="0"/>
          <w:numId w:val="41"/>
        </w:numPr>
        <w:jc w:val="both"/>
      </w:pPr>
      <w:r>
        <w:t xml:space="preserve"> </w:t>
      </w:r>
      <w:r w:rsidRPr="00142466">
        <w:t xml:space="preserve">Реализация мероприятия, предусмотренного в </w:t>
      </w:r>
      <w:hyperlink r:id="rId17" w:history="1">
        <w:r w:rsidRPr="00142466">
          <w:t xml:space="preserve">пункте 4.2 таблицы </w:t>
        </w:r>
      </w:hyperlink>
      <w:r w:rsidR="002F4A66">
        <w:t>8</w:t>
      </w:r>
      <w:r w:rsidRPr="00142466">
        <w:t xml:space="preserve"> государственной программы, осуществляется за счет предоставления субсидии </w:t>
      </w:r>
      <w:r>
        <w:br/>
      </w:r>
      <w:r w:rsidRPr="00142466">
        <w:t xml:space="preserve">из федерального бюджета бюджету Санкт-Петербурга в целях </w:t>
      </w:r>
      <w:proofErr w:type="spellStart"/>
      <w:r w:rsidRPr="00142466">
        <w:t>софинансирования</w:t>
      </w:r>
      <w:proofErr w:type="spellEnd"/>
      <w:r w:rsidRPr="00142466">
        <w:t xml:space="preserve"> расходных обязательств Санкт-Петербурга</w:t>
      </w:r>
      <w:r>
        <w:t xml:space="preserve">, </w:t>
      </w:r>
      <w:r w:rsidRPr="00235BE0">
        <w:rPr>
          <w:color w:val="000000" w:themeColor="text1"/>
        </w:rPr>
        <w:t>возникающих при реализации региональн</w:t>
      </w:r>
      <w:r>
        <w:rPr>
          <w:color w:val="000000" w:themeColor="text1"/>
        </w:rPr>
        <w:t>ого</w:t>
      </w:r>
      <w:r w:rsidRPr="00235BE0">
        <w:rPr>
          <w:color w:val="000000" w:themeColor="text1"/>
        </w:rPr>
        <w:t xml:space="preserve"> проект</w:t>
      </w:r>
      <w:r>
        <w:rPr>
          <w:color w:val="000000" w:themeColor="text1"/>
        </w:rPr>
        <w:t>а</w:t>
      </w:r>
      <w:r w:rsidRPr="00235BE0">
        <w:rPr>
          <w:color w:val="000000" w:themeColor="text1"/>
        </w:rPr>
        <w:t xml:space="preserve"> </w:t>
      </w:r>
      <w:r>
        <w:rPr>
          <w:color w:val="000000" w:themeColor="text1"/>
        </w:rPr>
        <w:t>«</w:t>
      </w:r>
      <w:r w:rsidRPr="00152DC4">
        <w:rPr>
          <w:bCs/>
          <w:lang w:eastAsia="en-US"/>
        </w:rPr>
        <w:t>Поддержка занятости</w:t>
      </w:r>
      <w:r>
        <w:rPr>
          <w:bCs/>
          <w:lang w:eastAsia="en-US"/>
        </w:rPr>
        <w:t>»,</w:t>
      </w:r>
      <w:r w:rsidRPr="00142466">
        <w:t xml:space="preserve"> в соответствии с Соглашением, заключаемым между Федеральной службой по труду и занятости и Правительством Санкт-Петербурга.  Реализация указанного мероприятия осуществляется путем предоставления организациям Санкт-Петербурга - участникам национального проекта «Производительность труда </w:t>
      </w:r>
      <w:r>
        <w:br/>
      </w:r>
      <w:r w:rsidRPr="00142466">
        <w:t>и поддержка занятости» субсидий на переобучение, повышение квалификации работников. Порядок предоставления субсидий ежегодно утверждается Правительством Санкт-Петербурга</w:t>
      </w:r>
    </w:p>
    <w:p w:rsidR="005533E5" w:rsidRPr="005533E5" w:rsidRDefault="005533E5" w:rsidP="00A91C5A">
      <w:pPr>
        <w:pStyle w:val="ConsPlusNormal"/>
        <w:numPr>
          <w:ilvl w:val="0"/>
          <w:numId w:val="41"/>
        </w:numPr>
        <w:jc w:val="both"/>
      </w:pPr>
      <w:r>
        <w:rPr>
          <w:bCs/>
          <w:lang w:eastAsia="en-US"/>
        </w:rPr>
        <w:t xml:space="preserve"> </w:t>
      </w:r>
      <w:r w:rsidRPr="00152DC4">
        <w:rPr>
          <w:bCs/>
          <w:lang w:eastAsia="en-US"/>
        </w:rPr>
        <w:t xml:space="preserve">Реализация мероприятия </w:t>
      </w:r>
      <w:r w:rsidRPr="00664338">
        <w:t xml:space="preserve">предусмотренного в </w:t>
      </w:r>
      <w:r w:rsidRPr="0024421C">
        <w:t>пункте 4.</w:t>
      </w:r>
      <w:r>
        <w:t xml:space="preserve">3 таблицы </w:t>
      </w:r>
      <w:hyperlink w:anchor="P2010" w:history="1">
        <w:r>
          <w:t>8</w:t>
        </w:r>
      </w:hyperlink>
      <w:r w:rsidRPr="00664338">
        <w:t xml:space="preserve"> государственной программы, осуществляется </w:t>
      </w:r>
      <w:r>
        <w:t xml:space="preserve">за счет </w:t>
      </w:r>
      <w:r w:rsidRPr="00235BE0">
        <w:rPr>
          <w:color w:val="000000" w:themeColor="text1"/>
        </w:rPr>
        <w:t xml:space="preserve">предоставления субсидий </w:t>
      </w:r>
      <w:r>
        <w:rPr>
          <w:color w:val="000000" w:themeColor="text1"/>
        </w:rPr>
        <w:br/>
      </w:r>
      <w:r w:rsidRPr="00235BE0">
        <w:rPr>
          <w:color w:val="000000" w:themeColor="text1"/>
        </w:rPr>
        <w:t>из федерального бюджета бюджет</w:t>
      </w:r>
      <w:r>
        <w:rPr>
          <w:color w:val="000000" w:themeColor="text1"/>
        </w:rPr>
        <w:t>у Санкт-Петербурга</w:t>
      </w:r>
      <w:r w:rsidRPr="00235BE0">
        <w:rPr>
          <w:color w:val="000000" w:themeColor="text1"/>
        </w:rPr>
        <w:t xml:space="preserve"> в целях </w:t>
      </w:r>
      <w:proofErr w:type="spellStart"/>
      <w:r w:rsidRPr="00235BE0">
        <w:rPr>
          <w:color w:val="000000" w:themeColor="text1"/>
        </w:rPr>
        <w:t>софинансирования</w:t>
      </w:r>
      <w:proofErr w:type="spellEnd"/>
      <w:r w:rsidRPr="00235BE0">
        <w:rPr>
          <w:color w:val="000000" w:themeColor="text1"/>
        </w:rPr>
        <w:t xml:space="preserve"> расходных обязательств, возникающих при реализации региональн</w:t>
      </w:r>
      <w:r>
        <w:rPr>
          <w:color w:val="000000" w:themeColor="text1"/>
        </w:rPr>
        <w:t>ого</w:t>
      </w:r>
      <w:r w:rsidRPr="00235BE0">
        <w:rPr>
          <w:color w:val="000000" w:themeColor="text1"/>
        </w:rPr>
        <w:t xml:space="preserve"> проект</w:t>
      </w:r>
      <w:r>
        <w:rPr>
          <w:color w:val="000000" w:themeColor="text1"/>
        </w:rPr>
        <w:t>а</w:t>
      </w:r>
      <w:r w:rsidRPr="00235BE0">
        <w:rPr>
          <w:color w:val="000000" w:themeColor="text1"/>
        </w:rPr>
        <w:t xml:space="preserve"> </w:t>
      </w:r>
      <w:r>
        <w:rPr>
          <w:color w:val="000000" w:themeColor="text1"/>
        </w:rPr>
        <w:t>«</w:t>
      </w:r>
      <w:r w:rsidRPr="00152DC4">
        <w:rPr>
          <w:bCs/>
          <w:lang w:eastAsia="en-US"/>
        </w:rPr>
        <w:t>Поддержка занятости</w:t>
      </w:r>
      <w:r>
        <w:rPr>
          <w:bCs/>
          <w:lang w:eastAsia="en-US"/>
        </w:rPr>
        <w:t>». Реализация указанного мероприятия осуществляется п</w:t>
      </w:r>
      <w:r w:rsidRPr="00152DC4">
        <w:rPr>
          <w:bCs/>
          <w:lang w:eastAsia="en-US"/>
        </w:rPr>
        <w:t xml:space="preserve">утем предоставления субсидии </w:t>
      </w:r>
      <w:r>
        <w:rPr>
          <w:bCs/>
          <w:lang w:eastAsia="en-US"/>
        </w:rPr>
        <w:t xml:space="preserve">на иные цели ГАУ ЦЗН в соответствии с </w:t>
      </w:r>
      <w:r w:rsidRPr="00A64D2F">
        <w:t xml:space="preserve">постановлением Правительства Санкт-Петербурга от 29.12.2016 № 1271 </w:t>
      </w:r>
      <w:r>
        <w:t>и</w:t>
      </w:r>
      <w:r w:rsidRPr="00152DC4">
        <w:rPr>
          <w:bCs/>
          <w:lang w:eastAsia="en-US"/>
        </w:rPr>
        <w:t xml:space="preserve"> в соответствии с порядком, ежегодно утверждаемым Правительством Санкт-Петербурга.</w:t>
      </w:r>
      <w:r>
        <w:rPr>
          <w:bCs/>
          <w:lang w:eastAsia="en-US"/>
        </w:rPr>
        <w:t xml:space="preserve"> </w:t>
      </w:r>
      <w:r w:rsidRPr="00AB3E88">
        <w:rPr>
          <w:bCs/>
          <w:lang w:eastAsia="en-US"/>
        </w:rPr>
        <w:t>Проекты по модернизации будут реализовываться в АЗН ГАУ ЦЗН.</w:t>
      </w:r>
      <w:r w:rsidRPr="00AB3E88">
        <w:rPr>
          <w:bCs/>
          <w:lang w:eastAsia="en-US"/>
        </w:rPr>
        <w:tab/>
      </w:r>
      <w:r>
        <w:rPr>
          <w:bCs/>
          <w:lang w:eastAsia="en-US"/>
        </w:rPr>
        <w:t xml:space="preserve"> </w:t>
      </w:r>
      <w:r>
        <w:rPr>
          <w:bCs/>
          <w:lang w:eastAsia="en-US"/>
        </w:rPr>
        <w:tab/>
      </w:r>
      <w:r w:rsidRPr="00152DC4">
        <w:rPr>
          <w:bCs/>
          <w:lang w:eastAsia="en-US"/>
        </w:rPr>
        <w:t>Реализация</w:t>
      </w:r>
      <w:r>
        <w:rPr>
          <w:bCs/>
          <w:lang w:eastAsia="en-US"/>
        </w:rPr>
        <w:t xml:space="preserve"> указанного мероприятия осуществляется </w:t>
      </w:r>
      <w:r w:rsidRPr="00152DC4">
        <w:rPr>
          <w:bCs/>
          <w:lang w:eastAsia="en-US"/>
        </w:rPr>
        <w:t xml:space="preserve">в </w:t>
      </w:r>
      <w:r>
        <w:rPr>
          <w:bCs/>
          <w:lang w:eastAsia="en-US"/>
        </w:rPr>
        <w:t xml:space="preserve">соответствии с Приказом Министерства труда и социальной защиты </w:t>
      </w:r>
      <w:r w:rsidRPr="00152DC4">
        <w:rPr>
          <w:bCs/>
          <w:lang w:eastAsia="en-US"/>
        </w:rPr>
        <w:t>Росси</w:t>
      </w:r>
      <w:r>
        <w:rPr>
          <w:bCs/>
          <w:lang w:eastAsia="en-US"/>
        </w:rPr>
        <w:t>йской Федерации</w:t>
      </w:r>
      <w:r w:rsidRPr="00152DC4">
        <w:rPr>
          <w:bCs/>
          <w:lang w:eastAsia="en-US"/>
        </w:rPr>
        <w:t xml:space="preserve"> от 29.04.2019 № 302 «Об утверждении Единых требований</w:t>
      </w:r>
      <w:r>
        <w:rPr>
          <w:bCs/>
          <w:lang w:eastAsia="en-US"/>
        </w:rPr>
        <w:t xml:space="preserve"> </w:t>
      </w:r>
      <w:r>
        <w:rPr>
          <w:bCs/>
          <w:lang w:eastAsia="en-US"/>
        </w:rPr>
        <w:br/>
      </w:r>
      <w:r w:rsidRPr="00152DC4">
        <w:rPr>
          <w:bCs/>
          <w:lang w:eastAsia="en-US"/>
        </w:rPr>
        <w:t>к организации деятельности органов службы занятости»</w:t>
      </w:r>
      <w:r>
        <w:rPr>
          <w:bCs/>
          <w:lang w:eastAsia="en-US"/>
        </w:rPr>
        <w:t>.</w:t>
      </w:r>
    </w:p>
    <w:p w:rsidR="00A91C5A" w:rsidRDefault="005533E5" w:rsidP="005533E5">
      <w:pPr>
        <w:pStyle w:val="ConsPlusNormal"/>
        <w:numPr>
          <w:ilvl w:val="0"/>
          <w:numId w:val="41"/>
        </w:numPr>
        <w:jc w:val="both"/>
      </w:pPr>
      <w:r>
        <w:t xml:space="preserve"> </w:t>
      </w:r>
      <w:proofErr w:type="gramStart"/>
      <w:r w:rsidR="00A91C5A" w:rsidRPr="00A64D2F">
        <w:t>Реализация мероприятия, предусмотренного в пунк</w:t>
      </w:r>
      <w:r w:rsidR="00A91C5A">
        <w:t>те 1.1 таблицы 9</w:t>
      </w:r>
      <w:r w:rsidR="00A91C5A" w:rsidRPr="00A64D2F">
        <w:t xml:space="preserve"> государственной программы, осуществляется КТЗН путем формирования государственного задания ГАУ ЦЗН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(далее - постановление Правительства Санкт-Петербурга от 20.01.2011 № 63) и постановлением Правительства </w:t>
      </w:r>
      <w:r w:rsidR="00A91C5A">
        <w:br/>
      </w:r>
      <w:r w:rsidR="00A91C5A" w:rsidRPr="00A64D2F">
        <w:t>Санкт-Петербурга от 29.12.2016 № 1271</w:t>
      </w:r>
      <w:r w:rsidR="00A91C5A">
        <w:t>.</w:t>
      </w:r>
      <w:proofErr w:type="gramEnd"/>
    </w:p>
    <w:p w:rsidR="00A91C5A" w:rsidRDefault="005533E5" w:rsidP="005533E5">
      <w:pPr>
        <w:pStyle w:val="ConsPlusNormal"/>
        <w:numPr>
          <w:ilvl w:val="0"/>
          <w:numId w:val="41"/>
        </w:numPr>
        <w:jc w:val="both"/>
      </w:pPr>
      <w:r>
        <w:t xml:space="preserve"> </w:t>
      </w:r>
      <w:r w:rsidR="00A91C5A" w:rsidRPr="005533E5">
        <w:rPr>
          <w:bCs/>
          <w:lang w:eastAsia="en-US"/>
        </w:rPr>
        <w:t>Реализация мероприятия, предусмотренного в пункте 1.2 таблицы 9</w:t>
      </w:r>
      <w:r w:rsidR="00A91C5A" w:rsidRPr="00B45B6A">
        <w:t xml:space="preserve"> государственной программы</w:t>
      </w:r>
      <w:r w:rsidR="00A91C5A" w:rsidRPr="005533E5">
        <w:rPr>
          <w:bCs/>
          <w:lang w:eastAsia="en-US"/>
        </w:rPr>
        <w:t xml:space="preserve">, осуществляется </w:t>
      </w:r>
      <w:r w:rsidR="00A91C5A" w:rsidRPr="00B45B6A">
        <w:t>в соответствии с ежегодно утверждаемыми Правительством Санкт-Петербурга порядками предоставления субсидий социально ориентированным некоммерческим организациям.</w:t>
      </w:r>
    </w:p>
    <w:p w:rsidR="00A91C5A" w:rsidRDefault="005533E5" w:rsidP="005533E5">
      <w:pPr>
        <w:pStyle w:val="ConsPlusNormal"/>
        <w:numPr>
          <w:ilvl w:val="0"/>
          <w:numId w:val="41"/>
        </w:numPr>
        <w:jc w:val="both"/>
      </w:pPr>
      <w:r>
        <w:t xml:space="preserve"> </w:t>
      </w:r>
      <w:r w:rsidR="00A91C5A" w:rsidRPr="005533E5">
        <w:rPr>
          <w:bCs/>
          <w:lang w:eastAsia="en-US"/>
        </w:rPr>
        <w:t xml:space="preserve">Реализация </w:t>
      </w:r>
      <w:proofErr w:type="gramStart"/>
      <w:r w:rsidR="00A91C5A" w:rsidRPr="005533E5">
        <w:rPr>
          <w:bCs/>
          <w:lang w:eastAsia="en-US"/>
        </w:rPr>
        <w:t xml:space="preserve">мероприятия, предусмотренного в пункте 1.3 таблицы 9 </w:t>
      </w:r>
      <w:r w:rsidR="00A91C5A">
        <w:t>государственной программы осуществляется</w:t>
      </w:r>
      <w:proofErr w:type="gramEnd"/>
      <w:r w:rsidR="00A91C5A">
        <w:t xml:space="preserve"> КТЗН путем закупки товаров, работ, услуг для обеспечения государственных нужд Санкт-Петербурга </w:t>
      </w:r>
      <w:r w:rsidR="00A91C5A" w:rsidRPr="00E9308B">
        <w:t xml:space="preserve">в соответствии с Федеральным </w:t>
      </w:r>
      <w:hyperlink r:id="rId18" w:history="1">
        <w:r w:rsidR="00A91C5A" w:rsidRPr="00E9308B">
          <w:t>законом</w:t>
        </w:r>
      </w:hyperlink>
      <w:r w:rsidR="00A91C5A">
        <w:t xml:space="preserve"> «</w:t>
      </w:r>
      <w:r w:rsidR="00A91C5A" w:rsidRPr="00E9308B">
        <w:t>О контрактной системе в сфере закупок товаров, работ, услуг для обеспечения госуд</w:t>
      </w:r>
      <w:r w:rsidR="00A91C5A">
        <w:t>арственных и муниципальных нужд».</w:t>
      </w:r>
    </w:p>
    <w:p w:rsidR="005533E5" w:rsidRDefault="00A91C5A" w:rsidP="005533E5">
      <w:pPr>
        <w:pStyle w:val="ConsPlusNormal"/>
        <w:numPr>
          <w:ilvl w:val="0"/>
          <w:numId w:val="41"/>
        </w:numPr>
        <w:jc w:val="both"/>
      </w:pPr>
      <w:r>
        <w:t xml:space="preserve"> </w:t>
      </w:r>
      <w:proofErr w:type="gramStart"/>
      <w:r w:rsidRPr="008431F1">
        <w:t xml:space="preserve">Реализация мероприятия, предусмотренного в пункте 2.1 таблицы 9 государственной программы, осуществляется путем предоставления субсидий на иные цели ГАУ ЦЗН </w:t>
      </w:r>
      <w:r w:rsidRPr="005533E5">
        <w:rPr>
          <w:bCs/>
          <w:lang w:eastAsia="en-US"/>
        </w:rPr>
        <w:t xml:space="preserve">в соответствии с </w:t>
      </w:r>
      <w:r w:rsidRPr="008431F1">
        <w:t xml:space="preserve">постановлением Правительства Санкт-Петербурга </w:t>
      </w:r>
      <w:r w:rsidR="007B647C">
        <w:br/>
      </w:r>
      <w:r w:rsidRPr="008431F1">
        <w:t xml:space="preserve">от 29.12.2016 № 1271 на реализацию переданного полномочия Российской Федерации </w:t>
      </w:r>
      <w:r w:rsidRPr="008431F1">
        <w:br/>
        <w:t xml:space="preserve">по осуществлению социальных выплат гражданам, признанным в установленном порядке безработными, в виде пособия по безработице, стипендии и материальной помощи </w:t>
      </w:r>
      <w:r w:rsidRPr="008431F1">
        <w:br/>
        <w:t>в период прохождения профессионального обучения и получения</w:t>
      </w:r>
      <w:proofErr w:type="gramEnd"/>
      <w:r w:rsidRPr="008431F1">
        <w:t xml:space="preserve"> дополнительного </w:t>
      </w:r>
      <w:r w:rsidRPr="008431F1">
        <w:lastRenderedPageBreak/>
        <w:t xml:space="preserve">профессионального образования по направлению органов Службы занятости </w:t>
      </w:r>
      <w:r w:rsidRPr="008431F1">
        <w:br/>
        <w:t>и материальной помощи в связи с истечением установленного периода выплаты пособия по безработице</w:t>
      </w:r>
      <w:r>
        <w:t>.</w:t>
      </w:r>
      <w:r w:rsidRPr="00A91C5A">
        <w:t xml:space="preserve"> </w:t>
      </w:r>
    </w:p>
    <w:p w:rsidR="00A91C5A" w:rsidRDefault="005533E5" w:rsidP="005533E5">
      <w:pPr>
        <w:pStyle w:val="ConsPlusNormal"/>
        <w:ind w:firstLine="710"/>
        <w:jc w:val="both"/>
      </w:pPr>
      <w:proofErr w:type="gramStart"/>
      <w:r w:rsidRPr="008431F1">
        <w:t xml:space="preserve">Кроме того, КТЗН производит Пенсионному фонду Российской Федерации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w:t>
      </w:r>
      <w:r>
        <w:br/>
      </w:r>
      <w:r w:rsidRPr="008431F1">
        <w:t xml:space="preserve">и оказание услуг по погребению из средств, предоставляемых из федерального бюджета </w:t>
      </w:r>
      <w:r>
        <w:br/>
      </w:r>
      <w:r w:rsidRPr="008431F1">
        <w:t>в виде субвенций бюджету Санкт-Петербурга</w:t>
      </w:r>
      <w:r>
        <w:t>.</w:t>
      </w:r>
      <w:proofErr w:type="gramEnd"/>
    </w:p>
    <w:p w:rsidR="00A91C5A" w:rsidRDefault="00A91C5A" w:rsidP="005533E5">
      <w:pPr>
        <w:pStyle w:val="ConsPlusNormal"/>
        <w:numPr>
          <w:ilvl w:val="0"/>
          <w:numId w:val="41"/>
        </w:numPr>
        <w:jc w:val="both"/>
      </w:pPr>
      <w:r>
        <w:t xml:space="preserve"> </w:t>
      </w:r>
      <w:r w:rsidRPr="008431F1">
        <w:t>Реализация мероприятия, предусмотренного в пункте 2.</w:t>
      </w:r>
      <w:r>
        <w:t>2</w:t>
      </w:r>
      <w:r w:rsidRPr="008431F1">
        <w:t xml:space="preserve"> таблицы 9 государственной</w:t>
      </w:r>
      <w:r>
        <w:t xml:space="preserve"> программы,</w:t>
      </w:r>
      <w:r w:rsidRPr="00DF23C8">
        <w:t xml:space="preserve"> осуществляется КТЗН в пределах своих полномочий за счет средств на содержание КТЗН</w:t>
      </w:r>
      <w:r>
        <w:t>.</w:t>
      </w:r>
    </w:p>
    <w:p w:rsidR="003C2973" w:rsidRDefault="005533E5" w:rsidP="005533E5">
      <w:pPr>
        <w:pStyle w:val="ConsPlusNormal"/>
        <w:numPr>
          <w:ilvl w:val="0"/>
          <w:numId w:val="41"/>
        </w:numPr>
        <w:jc w:val="both"/>
      </w:pPr>
      <w:r>
        <w:t xml:space="preserve"> </w:t>
      </w:r>
      <w:r w:rsidR="003A4955">
        <w:t>Реализация мероприятий</w:t>
      </w:r>
      <w:r w:rsidR="00A91C5A" w:rsidRPr="00A91C5A">
        <w:t>, п</w:t>
      </w:r>
      <w:r w:rsidR="003A4955">
        <w:t>редусмотренных в пунктах 3</w:t>
      </w:r>
      <w:r w:rsidR="00A91C5A" w:rsidRPr="00A91C5A">
        <w:t>.1</w:t>
      </w:r>
      <w:r w:rsidR="003A4955">
        <w:t xml:space="preserve"> и 3.2  таблицы 9</w:t>
      </w:r>
      <w:r w:rsidR="00A91C5A" w:rsidRPr="00A91C5A">
        <w:t xml:space="preserve"> государственной программы, осуществляется путем предоставления субсидий на иные цели ГАУ ЦТР </w:t>
      </w:r>
      <w:r w:rsidR="003A4955" w:rsidRPr="00A64D2F">
        <w:t>постановлением Правительства Санкт-Петербурга от 29.12.2016 № 1271</w:t>
      </w:r>
      <w:r w:rsidR="003A4955">
        <w:t xml:space="preserve"> </w:t>
      </w:r>
      <w:r w:rsidR="00A91C5A" w:rsidRPr="00A91C5A">
        <w:t>для осуществления закупки товаров, работ, услуг</w:t>
      </w:r>
      <w:r w:rsidR="00A91C5A">
        <w:t xml:space="preserve">. </w:t>
      </w:r>
    </w:p>
    <w:p w:rsidR="003A4955" w:rsidRDefault="005533E5" w:rsidP="005533E5">
      <w:pPr>
        <w:pStyle w:val="ConsPlusNormal"/>
        <w:numPr>
          <w:ilvl w:val="0"/>
          <w:numId w:val="41"/>
        </w:numPr>
        <w:jc w:val="both"/>
      </w:pPr>
      <w:r>
        <w:t xml:space="preserve"> </w:t>
      </w:r>
      <w:proofErr w:type="gramStart"/>
      <w:r w:rsidR="003A4955" w:rsidRPr="003A4955">
        <w:t>Реализация мероприяти</w:t>
      </w:r>
      <w:r w:rsidR="003A4955">
        <w:t>я, предусмотренного в пункте 3.3 таблицы 9</w:t>
      </w:r>
      <w:r w:rsidR="003A4955" w:rsidRPr="003A4955">
        <w:t xml:space="preserve"> государственной программы, осуществляется в соответствии с утверждаемым постановлением Правительства Санкт-Петербурга порядком предоставления субсидий субъектам инновационной деятельности, входящим в инновационный территориальный кластер «Развитие информационных технологий, радиоэлектроники, приборостроения, средств связи и </w:t>
      </w:r>
      <w:proofErr w:type="spellStart"/>
      <w:r w:rsidR="003A4955" w:rsidRPr="003A4955">
        <w:t>инфотелекоммуникаций</w:t>
      </w:r>
      <w:proofErr w:type="spellEnd"/>
      <w:r w:rsidR="003A4955" w:rsidRPr="003A4955">
        <w:t xml:space="preserve"> г. Санкт-Петербурга», на возмещение расходов </w:t>
      </w:r>
      <w:r w:rsidR="003A4955" w:rsidRPr="003A4955">
        <w:br/>
        <w:t xml:space="preserve">на создание условий для осуществления инновационной деятельности, связанных </w:t>
      </w:r>
      <w:r w:rsidR="003A4955" w:rsidRPr="003A4955">
        <w:br/>
        <w:t>с обеспечением переезда и оплатой труда, включая уплату обязательных</w:t>
      </w:r>
      <w:proofErr w:type="gramEnd"/>
      <w:r w:rsidR="003A4955" w:rsidRPr="003A4955">
        <w:t xml:space="preserve"> страховых взносов, специалистов в сфере информационных технологий, привлеченных из других регионов Российской Федерации.</w:t>
      </w:r>
    </w:p>
    <w:p w:rsidR="00CD1FF3" w:rsidRPr="00CD1FF3" w:rsidRDefault="00CD1FF3" w:rsidP="005533E5">
      <w:pPr>
        <w:pStyle w:val="ConsPlusNormal"/>
        <w:numPr>
          <w:ilvl w:val="0"/>
          <w:numId w:val="41"/>
        </w:numPr>
        <w:jc w:val="both"/>
      </w:pPr>
      <w:r>
        <w:t xml:space="preserve"> </w:t>
      </w:r>
      <w:r w:rsidRPr="00CD1FF3">
        <w:t>Реализация мероприяти</w:t>
      </w:r>
      <w:r>
        <w:t>я, предусмотренного в пункте 4.1 таблицы 9</w:t>
      </w:r>
      <w:r w:rsidRPr="00CD1FF3">
        <w:t xml:space="preserve">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w:t>
      </w:r>
      <w:r w:rsidRPr="00CD1FF3">
        <w:br/>
        <w:t xml:space="preserve">Санкт-Петербургского Международного форума труда, утверждаемым постановлением Правительства Санкт-Петербурга на очередной финансовый год. Указанная субсидия предоставляется социально ориентированной некоммерческой организации </w:t>
      </w:r>
      <w:r w:rsidRPr="00CD1FF3">
        <w:br/>
        <w:t xml:space="preserve">в соответствии со статьей 3 Закона Санкт-Петербурга от 23.03.2011 № 153-41 </w:t>
      </w:r>
      <w:r w:rsidR="005533E5">
        <w:br/>
      </w:r>
      <w:r w:rsidRPr="00CD1FF3">
        <w:t xml:space="preserve">«О поддержке социально ориентированных некоммерческих организаций </w:t>
      </w:r>
      <w:r w:rsidRPr="00CD1FF3">
        <w:br/>
        <w:t>в Санкт-Петербурге».</w:t>
      </w:r>
    </w:p>
    <w:p w:rsidR="00F07C7A" w:rsidRDefault="00F07C7A">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6744F3" w:rsidRDefault="006744F3">
      <w:pPr>
        <w:pStyle w:val="ConsPlusNormal"/>
        <w:widowControl w:val="0"/>
        <w:jc w:val="center"/>
        <w:outlineLvl w:val="1"/>
        <w:rPr>
          <w:b/>
        </w:rPr>
      </w:pPr>
    </w:p>
    <w:p w:rsidR="003C2973" w:rsidRDefault="00CB5FEB">
      <w:pPr>
        <w:pStyle w:val="ConsPlusNormal"/>
        <w:widowControl w:val="0"/>
        <w:jc w:val="center"/>
        <w:outlineLvl w:val="1"/>
        <w:rPr>
          <w:b/>
        </w:rPr>
      </w:pPr>
      <w:r>
        <w:rPr>
          <w:b/>
        </w:rPr>
        <w:lastRenderedPageBreak/>
        <w:t>9. Подпрограмма 2</w:t>
      </w:r>
    </w:p>
    <w:p w:rsidR="006F4526" w:rsidRDefault="006F4526">
      <w:pPr>
        <w:pStyle w:val="ConsPlusNormal"/>
        <w:widowControl w:val="0"/>
        <w:jc w:val="center"/>
        <w:outlineLvl w:val="1"/>
        <w:rPr>
          <w:b/>
        </w:rPr>
      </w:pPr>
    </w:p>
    <w:p w:rsidR="003C2973" w:rsidRDefault="00CB5FEB">
      <w:pPr>
        <w:widowControl w:val="0"/>
        <w:jc w:val="center"/>
        <w:rPr>
          <w:rFonts w:eastAsia="Calibri" w:cs="Baltica"/>
          <w:b/>
          <w:szCs w:val="24"/>
        </w:rPr>
      </w:pPr>
      <w:r>
        <w:rPr>
          <w:b/>
        </w:rPr>
        <w:t xml:space="preserve">9.1. </w:t>
      </w:r>
      <w:r>
        <w:rPr>
          <w:rFonts w:eastAsia="Calibri" w:cs="Baltica"/>
          <w:b/>
          <w:szCs w:val="24"/>
        </w:rPr>
        <w:t>ПАСПОРТ</w:t>
      </w:r>
    </w:p>
    <w:p w:rsidR="003C2973" w:rsidRDefault="00CB5FEB">
      <w:pPr>
        <w:pStyle w:val="ConsPlusNormal"/>
        <w:widowControl w:val="0"/>
        <w:jc w:val="center"/>
        <w:outlineLvl w:val="2"/>
        <w:rPr>
          <w:b/>
        </w:rPr>
      </w:pPr>
      <w:r>
        <w:rPr>
          <w:rFonts w:cs="Baltica"/>
          <w:b/>
        </w:rPr>
        <w:t>подпрограммы 2</w:t>
      </w:r>
    </w:p>
    <w:p w:rsidR="003C2973" w:rsidRDefault="003C2973">
      <w:pPr>
        <w:pStyle w:val="ConsPlusNormal"/>
        <w:widowControl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2585"/>
        <w:gridCol w:w="6237"/>
      </w:tblGrid>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1</w:t>
            </w:r>
          </w:p>
        </w:tc>
        <w:tc>
          <w:tcPr>
            <w:tcW w:w="2585" w:type="dxa"/>
          </w:tcPr>
          <w:p w:rsidR="00AD5F50" w:rsidRPr="00DC3A52" w:rsidRDefault="00AD5F50" w:rsidP="00AD5F50">
            <w:pPr>
              <w:pStyle w:val="ConsPlusNormal"/>
              <w:widowControl w:val="0"/>
              <w:rPr>
                <w:sz w:val="22"/>
                <w:szCs w:val="22"/>
              </w:rPr>
            </w:pPr>
            <w:r w:rsidRPr="00DC3A52">
              <w:rPr>
                <w:sz w:val="22"/>
                <w:szCs w:val="22"/>
              </w:rPr>
              <w:t>Исполнители подпрограммы</w:t>
            </w:r>
            <w:r w:rsidR="00BB2898">
              <w:rPr>
                <w:sz w:val="22"/>
                <w:szCs w:val="22"/>
              </w:rPr>
              <w:t xml:space="preserve"> 2</w:t>
            </w:r>
            <w:r w:rsidRPr="00DC3A52">
              <w:rPr>
                <w:sz w:val="22"/>
                <w:szCs w:val="22"/>
              </w:rPr>
              <w:t xml:space="preserve"> (соисполнители государственной программы </w:t>
            </w:r>
          </w:p>
          <w:p w:rsidR="003C2973" w:rsidRPr="00DC3A52" w:rsidRDefault="00AD5F50" w:rsidP="00AD5F50">
            <w:pPr>
              <w:pStyle w:val="ConsPlusNormal"/>
              <w:widowControl w:val="0"/>
              <w:rPr>
                <w:sz w:val="22"/>
                <w:szCs w:val="22"/>
              </w:rPr>
            </w:pPr>
            <w:r w:rsidRPr="00DC3A52">
              <w:rPr>
                <w:sz w:val="22"/>
                <w:szCs w:val="22"/>
              </w:rPr>
              <w:t>и (или) ответственный исполнитель государственной программы)</w:t>
            </w:r>
          </w:p>
        </w:tc>
        <w:tc>
          <w:tcPr>
            <w:tcW w:w="6237" w:type="dxa"/>
          </w:tcPr>
          <w:p w:rsidR="004B5B80" w:rsidRPr="00DC3A52" w:rsidRDefault="004B5B80">
            <w:pPr>
              <w:pStyle w:val="ConsPlusNormal"/>
              <w:widowControl w:val="0"/>
              <w:rPr>
                <w:sz w:val="22"/>
                <w:szCs w:val="22"/>
              </w:rPr>
            </w:pPr>
            <w:r w:rsidRPr="00DC3A52">
              <w:rPr>
                <w:sz w:val="22"/>
                <w:szCs w:val="22"/>
              </w:rPr>
              <w:t>КТЗН,</w:t>
            </w:r>
          </w:p>
          <w:p w:rsidR="003C2973" w:rsidRPr="00DC3A52" w:rsidRDefault="00CB5FEB">
            <w:pPr>
              <w:pStyle w:val="ConsPlusNormal"/>
              <w:widowControl w:val="0"/>
              <w:rPr>
                <w:sz w:val="22"/>
                <w:szCs w:val="22"/>
              </w:rPr>
            </w:pPr>
            <w:r w:rsidRPr="00DC3A52">
              <w:rPr>
                <w:sz w:val="22"/>
                <w:szCs w:val="22"/>
              </w:rPr>
              <w:t>АР,</w:t>
            </w:r>
          </w:p>
          <w:p w:rsidR="003C2973" w:rsidRPr="00DC3A52" w:rsidRDefault="00CB5FEB">
            <w:pPr>
              <w:pStyle w:val="ConsPlusNormal"/>
              <w:widowControl w:val="0"/>
              <w:rPr>
                <w:sz w:val="22"/>
                <w:szCs w:val="22"/>
              </w:rPr>
            </w:pPr>
            <w:r w:rsidRPr="00DC3A52">
              <w:rPr>
                <w:sz w:val="22"/>
                <w:szCs w:val="22"/>
              </w:rPr>
              <w:t>КО,</w:t>
            </w:r>
          </w:p>
          <w:p w:rsidR="003C2973" w:rsidRPr="00DC3A52" w:rsidRDefault="00CB5FEB">
            <w:pPr>
              <w:pStyle w:val="ConsPlusNormal"/>
              <w:widowControl w:val="0"/>
              <w:rPr>
                <w:sz w:val="22"/>
                <w:szCs w:val="22"/>
              </w:rPr>
            </w:pPr>
            <w:r w:rsidRPr="00DC3A52">
              <w:rPr>
                <w:sz w:val="22"/>
                <w:szCs w:val="22"/>
              </w:rPr>
              <w:t>КНВШ,</w:t>
            </w:r>
          </w:p>
          <w:p w:rsidR="003C2973" w:rsidRPr="00DC3A52" w:rsidRDefault="00CB5FEB">
            <w:pPr>
              <w:pStyle w:val="ConsPlusNormal"/>
              <w:widowControl w:val="0"/>
              <w:rPr>
                <w:sz w:val="22"/>
                <w:szCs w:val="22"/>
              </w:rPr>
            </w:pPr>
            <w:r w:rsidRPr="00DC3A52">
              <w:rPr>
                <w:sz w:val="22"/>
                <w:szCs w:val="22"/>
              </w:rPr>
              <w:t xml:space="preserve">КМПВОО  </w:t>
            </w:r>
          </w:p>
        </w:tc>
      </w:tr>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2</w:t>
            </w:r>
          </w:p>
        </w:tc>
        <w:tc>
          <w:tcPr>
            <w:tcW w:w="2585" w:type="dxa"/>
          </w:tcPr>
          <w:p w:rsidR="003C2973" w:rsidRPr="00DC3A52" w:rsidRDefault="00CB5FEB">
            <w:pPr>
              <w:pStyle w:val="ConsPlusNormal"/>
              <w:widowControl w:val="0"/>
              <w:rPr>
                <w:sz w:val="22"/>
                <w:szCs w:val="22"/>
              </w:rPr>
            </w:pPr>
            <w:r w:rsidRPr="00DC3A52">
              <w:rPr>
                <w:sz w:val="22"/>
                <w:szCs w:val="22"/>
              </w:rPr>
              <w:t xml:space="preserve">Участник государственной программы (в части, касающейся реализации подпрограммы </w:t>
            </w:r>
            <w:r w:rsidR="006F4526" w:rsidRPr="00DC3A52">
              <w:rPr>
                <w:spacing w:val="-4"/>
                <w:sz w:val="22"/>
                <w:szCs w:val="22"/>
              </w:rPr>
              <w:t>2</w:t>
            </w:r>
            <w:r w:rsidRPr="00DC3A52">
              <w:rPr>
                <w:spacing w:val="-4"/>
                <w:sz w:val="22"/>
                <w:szCs w:val="22"/>
              </w:rPr>
              <w:t>)</w:t>
            </w:r>
          </w:p>
        </w:tc>
        <w:tc>
          <w:tcPr>
            <w:tcW w:w="6237" w:type="dxa"/>
          </w:tcPr>
          <w:p w:rsidR="003C2973" w:rsidRPr="00DC3A52" w:rsidRDefault="00BD70FC">
            <w:pPr>
              <w:pStyle w:val="ConsPlusNormal"/>
              <w:widowControl w:val="0"/>
              <w:rPr>
                <w:sz w:val="22"/>
                <w:szCs w:val="22"/>
              </w:rPr>
            </w:pPr>
            <w:r w:rsidRPr="00DC3A52">
              <w:rPr>
                <w:sz w:val="22"/>
                <w:szCs w:val="22"/>
              </w:rPr>
              <w:t>-</w:t>
            </w:r>
          </w:p>
        </w:tc>
      </w:tr>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3</w:t>
            </w:r>
          </w:p>
        </w:tc>
        <w:tc>
          <w:tcPr>
            <w:tcW w:w="2585" w:type="dxa"/>
          </w:tcPr>
          <w:p w:rsidR="003C2973" w:rsidRPr="00DC3A52" w:rsidRDefault="00CB5FEB">
            <w:pPr>
              <w:pStyle w:val="ConsPlusNormal"/>
              <w:widowControl w:val="0"/>
              <w:rPr>
                <w:sz w:val="22"/>
                <w:szCs w:val="22"/>
              </w:rPr>
            </w:pPr>
            <w:r w:rsidRPr="00DC3A52">
              <w:rPr>
                <w:sz w:val="22"/>
                <w:szCs w:val="22"/>
              </w:rPr>
              <w:t>Цели подпрограммы 2</w:t>
            </w:r>
          </w:p>
        </w:tc>
        <w:tc>
          <w:tcPr>
            <w:tcW w:w="6237" w:type="dxa"/>
          </w:tcPr>
          <w:p w:rsidR="003C2973" w:rsidRPr="00DC3A52" w:rsidRDefault="00CB5FEB">
            <w:pPr>
              <w:pStyle w:val="ConsPlusNormal"/>
              <w:widowControl w:val="0"/>
              <w:rPr>
                <w:sz w:val="22"/>
                <w:szCs w:val="22"/>
              </w:rPr>
            </w:pPr>
            <w:r w:rsidRPr="00DC3A52">
              <w:rPr>
                <w:sz w:val="22"/>
                <w:szCs w:val="22"/>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tc>
      </w:tr>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4</w:t>
            </w:r>
          </w:p>
        </w:tc>
        <w:tc>
          <w:tcPr>
            <w:tcW w:w="2585" w:type="dxa"/>
          </w:tcPr>
          <w:p w:rsidR="003C2973" w:rsidRPr="00DC3A52" w:rsidRDefault="00CB5FEB">
            <w:pPr>
              <w:pStyle w:val="ConsPlusNormal"/>
              <w:widowControl w:val="0"/>
              <w:ind w:right="-62"/>
              <w:rPr>
                <w:sz w:val="22"/>
                <w:szCs w:val="22"/>
              </w:rPr>
            </w:pPr>
            <w:r w:rsidRPr="00DC3A52">
              <w:rPr>
                <w:sz w:val="22"/>
                <w:szCs w:val="22"/>
              </w:rPr>
              <w:t>Задачи подпрограммы 2</w:t>
            </w:r>
          </w:p>
        </w:tc>
        <w:tc>
          <w:tcPr>
            <w:tcW w:w="6237" w:type="dxa"/>
          </w:tcPr>
          <w:p w:rsidR="00BD70FC" w:rsidRPr="00DC3A52" w:rsidRDefault="003E5170" w:rsidP="00BD70FC">
            <w:pPr>
              <w:pStyle w:val="ConsPlusNormal"/>
              <w:widowControl w:val="0"/>
              <w:rPr>
                <w:sz w:val="22"/>
                <w:szCs w:val="22"/>
              </w:rPr>
            </w:pPr>
            <w:r w:rsidRPr="00DC3A52">
              <w:rPr>
                <w:sz w:val="22"/>
                <w:szCs w:val="22"/>
              </w:rPr>
              <w:t xml:space="preserve">1. </w:t>
            </w:r>
            <w:r w:rsidR="00BD70FC" w:rsidRPr="00DC3A52">
              <w:rPr>
                <w:sz w:val="22"/>
                <w:szCs w:val="22"/>
              </w:rPr>
              <w:t>Формирование у детей и молодежи навыков профессионального самоопределения.</w:t>
            </w:r>
          </w:p>
          <w:p w:rsidR="00BD70FC" w:rsidRPr="00DC3A52" w:rsidRDefault="003E5170" w:rsidP="00BD70FC">
            <w:pPr>
              <w:pStyle w:val="ConsPlusNormal"/>
              <w:widowControl w:val="0"/>
              <w:rPr>
                <w:sz w:val="22"/>
                <w:szCs w:val="22"/>
              </w:rPr>
            </w:pPr>
            <w:r w:rsidRPr="00DC3A52">
              <w:rPr>
                <w:sz w:val="22"/>
                <w:szCs w:val="22"/>
              </w:rPr>
              <w:t xml:space="preserve">2. </w:t>
            </w:r>
            <w:r w:rsidR="00BD70FC" w:rsidRPr="00DC3A52">
              <w:rPr>
                <w:sz w:val="22"/>
                <w:szCs w:val="22"/>
              </w:rPr>
              <w:t xml:space="preserve">Содействие профессиональному становлению молодежи </w:t>
            </w:r>
            <w:r w:rsidR="00BD70FC" w:rsidRPr="00DC3A52">
              <w:rPr>
                <w:sz w:val="22"/>
                <w:szCs w:val="22"/>
              </w:rPr>
              <w:br/>
              <w:t xml:space="preserve">в целях привлечения и закрепления специалистов </w:t>
            </w:r>
            <w:r w:rsidR="00BD70FC" w:rsidRPr="00DC3A52">
              <w:rPr>
                <w:sz w:val="22"/>
                <w:szCs w:val="22"/>
              </w:rPr>
              <w:br/>
              <w:t>на промышленных предприятиях Санкт-Петербурга</w:t>
            </w:r>
            <w:r w:rsidRPr="00DC3A52">
              <w:rPr>
                <w:sz w:val="22"/>
                <w:szCs w:val="22"/>
              </w:rPr>
              <w:t>.</w:t>
            </w:r>
          </w:p>
          <w:p w:rsidR="003C2973" w:rsidRPr="00DC3A52" w:rsidRDefault="003E5170" w:rsidP="003E5170">
            <w:pPr>
              <w:pStyle w:val="ConsPlusNormal"/>
              <w:widowControl w:val="0"/>
              <w:rPr>
                <w:sz w:val="22"/>
                <w:szCs w:val="22"/>
              </w:rPr>
            </w:pPr>
            <w:r w:rsidRPr="00DC3A52">
              <w:rPr>
                <w:sz w:val="22"/>
                <w:szCs w:val="22"/>
              </w:rPr>
              <w:t xml:space="preserve">3. </w:t>
            </w:r>
            <w:r w:rsidR="00BD70FC" w:rsidRPr="00DC3A52">
              <w:rPr>
                <w:sz w:val="22"/>
                <w:szCs w:val="22"/>
              </w:rPr>
              <w:t>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5</w:t>
            </w:r>
          </w:p>
        </w:tc>
        <w:tc>
          <w:tcPr>
            <w:tcW w:w="2585" w:type="dxa"/>
          </w:tcPr>
          <w:p w:rsidR="003C2973" w:rsidRPr="00DC3A52" w:rsidRDefault="0035328C">
            <w:pPr>
              <w:pStyle w:val="ConsPlusNormal"/>
              <w:widowControl w:val="0"/>
              <w:rPr>
                <w:sz w:val="22"/>
                <w:szCs w:val="22"/>
              </w:rPr>
            </w:pPr>
            <w:r w:rsidRPr="00DC3A52">
              <w:rPr>
                <w:rFonts w:eastAsiaTheme="minorHAnsi"/>
                <w:sz w:val="22"/>
                <w:szCs w:val="22"/>
                <w:lang w:eastAsia="en-US"/>
              </w:rPr>
              <w:t xml:space="preserve">Региональные проекты, реализуемые </w:t>
            </w:r>
            <w:r w:rsidRPr="00DC3A52">
              <w:rPr>
                <w:rFonts w:eastAsiaTheme="minorHAnsi"/>
                <w:sz w:val="22"/>
                <w:szCs w:val="22"/>
                <w:lang w:eastAsia="en-US"/>
              </w:rPr>
              <w:br/>
              <w:t>в рамках подпрограммы</w:t>
            </w:r>
            <w:r w:rsidR="00BB2898">
              <w:rPr>
                <w:rFonts w:eastAsiaTheme="minorHAnsi"/>
                <w:sz w:val="22"/>
                <w:szCs w:val="22"/>
                <w:lang w:eastAsia="en-US"/>
              </w:rPr>
              <w:t xml:space="preserve"> 2</w:t>
            </w:r>
          </w:p>
        </w:tc>
        <w:tc>
          <w:tcPr>
            <w:tcW w:w="6237" w:type="dxa"/>
          </w:tcPr>
          <w:p w:rsidR="003C2973" w:rsidRPr="00DC3A52" w:rsidRDefault="003C0D94">
            <w:pPr>
              <w:pStyle w:val="ConsPlusNormal"/>
              <w:widowControl w:val="0"/>
              <w:rPr>
                <w:sz w:val="22"/>
                <w:szCs w:val="22"/>
              </w:rPr>
            </w:pPr>
            <w:r w:rsidRPr="00DC3A52">
              <w:rPr>
                <w:sz w:val="22"/>
                <w:szCs w:val="22"/>
              </w:rPr>
              <w:t>-</w:t>
            </w:r>
          </w:p>
        </w:tc>
      </w:tr>
      <w:tr w:rsidR="009A412D" w:rsidRPr="00DC3A52" w:rsidTr="00084656">
        <w:tc>
          <w:tcPr>
            <w:tcW w:w="454" w:type="dxa"/>
          </w:tcPr>
          <w:p w:rsidR="003C2973" w:rsidRPr="00DC3A52" w:rsidRDefault="00CB5FEB">
            <w:pPr>
              <w:pStyle w:val="ConsPlusNormal"/>
              <w:widowControl w:val="0"/>
              <w:jc w:val="center"/>
              <w:rPr>
                <w:sz w:val="22"/>
                <w:szCs w:val="22"/>
              </w:rPr>
            </w:pPr>
            <w:r w:rsidRPr="00DC3A52">
              <w:rPr>
                <w:sz w:val="22"/>
                <w:szCs w:val="22"/>
              </w:rPr>
              <w:t>6</w:t>
            </w:r>
          </w:p>
        </w:tc>
        <w:tc>
          <w:tcPr>
            <w:tcW w:w="2585" w:type="dxa"/>
          </w:tcPr>
          <w:p w:rsidR="00843962" w:rsidRPr="00DC3A52" w:rsidRDefault="00843962" w:rsidP="00843962">
            <w:pPr>
              <w:pStyle w:val="ConsPlusNormal"/>
              <w:widowControl w:val="0"/>
              <w:rPr>
                <w:sz w:val="22"/>
                <w:szCs w:val="22"/>
              </w:rPr>
            </w:pPr>
            <w:r w:rsidRPr="00DC3A52">
              <w:rPr>
                <w:sz w:val="22"/>
                <w:szCs w:val="22"/>
              </w:rPr>
              <w:t>Общий объем финансирования подпрограммы 2</w:t>
            </w:r>
            <w:r w:rsidRPr="00DC3A52">
              <w:rPr>
                <w:sz w:val="22"/>
                <w:szCs w:val="22"/>
              </w:rPr>
              <w:br/>
              <w:t xml:space="preserve">по источникам финансирования </w:t>
            </w:r>
            <w:r w:rsidRPr="00DC3A52">
              <w:rPr>
                <w:sz w:val="22"/>
                <w:szCs w:val="22"/>
              </w:rPr>
              <w:br/>
              <w:t xml:space="preserve">с указанием объема финансирования, предусмотренного </w:t>
            </w:r>
          </w:p>
          <w:p w:rsidR="00843962" w:rsidRPr="00DC3A52" w:rsidRDefault="00843962" w:rsidP="00843962">
            <w:pPr>
              <w:pStyle w:val="ConsPlusNormal"/>
              <w:widowControl w:val="0"/>
              <w:rPr>
                <w:sz w:val="22"/>
                <w:szCs w:val="22"/>
              </w:rPr>
            </w:pPr>
            <w:r w:rsidRPr="00DC3A52">
              <w:rPr>
                <w:sz w:val="22"/>
                <w:szCs w:val="22"/>
              </w:rPr>
              <w:t xml:space="preserve">на реализацию региональных проектов, </w:t>
            </w:r>
          </w:p>
          <w:p w:rsidR="003C2973" w:rsidRPr="00DC3A52" w:rsidRDefault="00843962" w:rsidP="00843962">
            <w:pPr>
              <w:pStyle w:val="ConsPlusNormal"/>
              <w:widowControl w:val="0"/>
              <w:rPr>
                <w:sz w:val="22"/>
                <w:szCs w:val="22"/>
              </w:rPr>
            </w:pPr>
            <w:r w:rsidRPr="00DC3A52">
              <w:rPr>
                <w:sz w:val="22"/>
                <w:szCs w:val="22"/>
              </w:rPr>
              <w:t>в том числе по годам реализации</w:t>
            </w:r>
          </w:p>
        </w:tc>
        <w:tc>
          <w:tcPr>
            <w:tcW w:w="6237" w:type="dxa"/>
          </w:tcPr>
          <w:p w:rsidR="003C2973" w:rsidRPr="00DC3A52" w:rsidRDefault="00CB5FEB">
            <w:pPr>
              <w:pStyle w:val="ConsPlusNormal"/>
              <w:widowControl w:val="0"/>
              <w:rPr>
                <w:sz w:val="22"/>
                <w:szCs w:val="22"/>
              </w:rPr>
            </w:pPr>
            <w:r w:rsidRPr="00DC3A52">
              <w:rPr>
                <w:sz w:val="22"/>
                <w:szCs w:val="22"/>
              </w:rPr>
              <w:t>Объем финансирования подпрограммы</w:t>
            </w:r>
            <w:r w:rsidR="0027796E" w:rsidRPr="00DC3A52">
              <w:rPr>
                <w:sz w:val="22"/>
                <w:szCs w:val="22"/>
              </w:rPr>
              <w:t xml:space="preserve"> 2 в</w:t>
            </w:r>
            <w:r w:rsidR="006C0F19" w:rsidRPr="00DC3A52">
              <w:rPr>
                <w:sz w:val="22"/>
                <w:szCs w:val="22"/>
              </w:rPr>
              <w:t xml:space="preserve"> 2</w:t>
            </w:r>
            <w:r w:rsidR="0035328C" w:rsidRPr="00DC3A52">
              <w:rPr>
                <w:sz w:val="22"/>
                <w:szCs w:val="22"/>
              </w:rPr>
              <w:t>019-2024</w:t>
            </w:r>
            <w:r w:rsidR="005762C9" w:rsidRPr="00DC3A52">
              <w:rPr>
                <w:sz w:val="22"/>
                <w:szCs w:val="22"/>
              </w:rPr>
              <w:t xml:space="preserve"> гг. составляет </w:t>
            </w:r>
            <w:r w:rsidR="001D48D2" w:rsidRPr="00DC3A52">
              <w:rPr>
                <w:sz w:val="22"/>
                <w:szCs w:val="22"/>
              </w:rPr>
              <w:t>67 143,6</w:t>
            </w:r>
            <w:r w:rsidRPr="00DC3A52">
              <w:rPr>
                <w:sz w:val="22"/>
                <w:szCs w:val="22"/>
              </w:rPr>
              <w:t xml:space="preserve"> тыс. руб.,</w:t>
            </w:r>
          </w:p>
          <w:p w:rsidR="003C2973" w:rsidRPr="00DC3A52" w:rsidRDefault="00CB5FEB">
            <w:pPr>
              <w:pStyle w:val="ConsPlusNormal"/>
              <w:widowControl w:val="0"/>
              <w:rPr>
                <w:sz w:val="22"/>
                <w:szCs w:val="22"/>
              </w:rPr>
            </w:pPr>
            <w:r w:rsidRPr="00DC3A52">
              <w:rPr>
                <w:sz w:val="22"/>
                <w:szCs w:val="22"/>
              </w:rPr>
              <w:t xml:space="preserve">в том числе за счет средств бюджета Санкт-Петербурга </w:t>
            </w:r>
            <w:r w:rsidR="006C0F19" w:rsidRPr="00DC3A52">
              <w:rPr>
                <w:sz w:val="22"/>
                <w:szCs w:val="22"/>
              </w:rPr>
              <w:t>–</w:t>
            </w:r>
            <w:r w:rsidRPr="00DC3A52">
              <w:rPr>
                <w:sz w:val="22"/>
                <w:szCs w:val="22"/>
              </w:rPr>
              <w:t xml:space="preserve"> </w:t>
            </w:r>
            <w:r w:rsidR="001D48D2" w:rsidRPr="00DC3A52">
              <w:rPr>
                <w:sz w:val="22"/>
                <w:szCs w:val="22"/>
              </w:rPr>
              <w:t>67 143,6</w:t>
            </w:r>
            <w:r w:rsidR="006C0F19" w:rsidRPr="00DC3A52">
              <w:rPr>
                <w:sz w:val="22"/>
                <w:szCs w:val="22"/>
              </w:rPr>
              <w:t xml:space="preserve"> </w:t>
            </w:r>
            <w:r w:rsidRPr="00DC3A52">
              <w:rPr>
                <w:sz w:val="22"/>
                <w:szCs w:val="22"/>
              </w:rPr>
              <w:t>тыс. руб., в том числе по годам реализации:</w:t>
            </w:r>
          </w:p>
          <w:p w:rsidR="006C0F19" w:rsidRPr="00DC3A52" w:rsidRDefault="006C0F19" w:rsidP="006C0F19">
            <w:pPr>
              <w:pStyle w:val="ConsPlusNormal"/>
              <w:rPr>
                <w:sz w:val="22"/>
                <w:szCs w:val="22"/>
              </w:rPr>
            </w:pPr>
            <w:r w:rsidRPr="00DC3A52">
              <w:rPr>
                <w:sz w:val="22"/>
                <w:szCs w:val="22"/>
              </w:rPr>
              <w:t>2019 г. –</w:t>
            </w:r>
            <w:r w:rsidR="0035328C" w:rsidRPr="00DC3A52">
              <w:rPr>
                <w:sz w:val="22"/>
                <w:szCs w:val="22"/>
              </w:rPr>
              <w:t xml:space="preserve"> 12 917,2</w:t>
            </w:r>
            <w:r w:rsidRPr="00DC3A52">
              <w:rPr>
                <w:sz w:val="22"/>
                <w:szCs w:val="22"/>
              </w:rPr>
              <w:t xml:space="preserve"> тыс. руб.;</w:t>
            </w:r>
          </w:p>
          <w:p w:rsidR="006C0F19" w:rsidRPr="00DC3A52" w:rsidRDefault="006C0F19" w:rsidP="006C0F19">
            <w:pPr>
              <w:pStyle w:val="ConsPlusNormal"/>
              <w:rPr>
                <w:sz w:val="22"/>
                <w:szCs w:val="22"/>
              </w:rPr>
            </w:pPr>
            <w:r w:rsidRPr="00DC3A52">
              <w:rPr>
                <w:sz w:val="22"/>
                <w:szCs w:val="22"/>
              </w:rPr>
              <w:t>2020 г. –</w:t>
            </w:r>
            <w:r w:rsidR="0035328C" w:rsidRPr="00DC3A52">
              <w:rPr>
                <w:sz w:val="22"/>
                <w:szCs w:val="22"/>
              </w:rPr>
              <w:t xml:space="preserve"> 10 587,9</w:t>
            </w:r>
            <w:r w:rsidRPr="00DC3A52">
              <w:rPr>
                <w:sz w:val="22"/>
                <w:szCs w:val="22"/>
              </w:rPr>
              <w:t xml:space="preserve"> тыс. руб.;</w:t>
            </w:r>
          </w:p>
          <w:p w:rsidR="006C0F19" w:rsidRPr="00DC3A52" w:rsidRDefault="006C0F19" w:rsidP="006C0F19">
            <w:pPr>
              <w:pStyle w:val="ConsPlusNormal"/>
              <w:rPr>
                <w:sz w:val="22"/>
                <w:szCs w:val="22"/>
              </w:rPr>
            </w:pPr>
            <w:r w:rsidRPr="00DC3A52">
              <w:rPr>
                <w:sz w:val="22"/>
                <w:szCs w:val="22"/>
              </w:rPr>
              <w:t>2021 г. –</w:t>
            </w:r>
            <w:r w:rsidR="0035328C" w:rsidRPr="00DC3A52">
              <w:rPr>
                <w:sz w:val="22"/>
                <w:szCs w:val="22"/>
              </w:rPr>
              <w:t xml:space="preserve"> 10 587,9</w:t>
            </w:r>
            <w:r w:rsidRPr="00DC3A52">
              <w:rPr>
                <w:sz w:val="22"/>
                <w:szCs w:val="22"/>
              </w:rPr>
              <w:t xml:space="preserve"> тыс. руб.;</w:t>
            </w:r>
          </w:p>
          <w:p w:rsidR="003C2973" w:rsidRPr="00DC3A52" w:rsidRDefault="006C0F19" w:rsidP="006C0F19">
            <w:pPr>
              <w:pStyle w:val="ConsPlusNormal"/>
              <w:widowControl w:val="0"/>
              <w:rPr>
                <w:sz w:val="22"/>
                <w:szCs w:val="22"/>
              </w:rPr>
            </w:pPr>
            <w:r w:rsidRPr="00DC3A52">
              <w:rPr>
                <w:sz w:val="22"/>
                <w:szCs w:val="22"/>
              </w:rPr>
              <w:t xml:space="preserve">2022 г. </w:t>
            </w:r>
            <w:r w:rsidR="0035328C" w:rsidRPr="00DC3A52">
              <w:rPr>
                <w:sz w:val="22"/>
                <w:szCs w:val="22"/>
              </w:rPr>
              <w:t xml:space="preserve">– 10 587,9 </w:t>
            </w:r>
            <w:r w:rsidRPr="00DC3A52">
              <w:rPr>
                <w:sz w:val="22"/>
                <w:szCs w:val="22"/>
              </w:rPr>
              <w:t xml:space="preserve"> тыс. руб.</w:t>
            </w:r>
            <w:r w:rsidR="00CB5FEB" w:rsidRPr="00DC3A52">
              <w:rPr>
                <w:sz w:val="22"/>
                <w:szCs w:val="22"/>
              </w:rPr>
              <w:t>;</w:t>
            </w:r>
          </w:p>
          <w:p w:rsidR="003C2973" w:rsidRPr="00DC3A52" w:rsidRDefault="0035328C">
            <w:pPr>
              <w:pStyle w:val="ConsPlusNormal"/>
              <w:widowControl w:val="0"/>
              <w:rPr>
                <w:sz w:val="22"/>
                <w:szCs w:val="22"/>
              </w:rPr>
            </w:pPr>
            <w:r w:rsidRPr="00DC3A52">
              <w:rPr>
                <w:sz w:val="22"/>
                <w:szCs w:val="22"/>
              </w:rPr>
              <w:t xml:space="preserve">2023 г. – </w:t>
            </w:r>
            <w:r w:rsidR="00362353" w:rsidRPr="00DC3A52">
              <w:rPr>
                <w:sz w:val="22"/>
                <w:szCs w:val="22"/>
              </w:rPr>
              <w:t>11 011,1</w:t>
            </w:r>
            <w:r w:rsidR="00CB5FEB" w:rsidRPr="00DC3A52">
              <w:rPr>
                <w:sz w:val="22"/>
                <w:szCs w:val="22"/>
              </w:rPr>
              <w:t xml:space="preserve"> тыс. руб.</w:t>
            </w:r>
          </w:p>
          <w:p w:rsidR="0035328C" w:rsidRPr="00DC3A52" w:rsidRDefault="00362353">
            <w:pPr>
              <w:pStyle w:val="ConsPlusNormal"/>
              <w:widowControl w:val="0"/>
              <w:rPr>
                <w:sz w:val="22"/>
                <w:szCs w:val="22"/>
              </w:rPr>
            </w:pPr>
            <w:r w:rsidRPr="00DC3A52">
              <w:rPr>
                <w:sz w:val="22"/>
                <w:szCs w:val="22"/>
              </w:rPr>
              <w:t xml:space="preserve">2024 г. – 11 451,6 </w:t>
            </w:r>
            <w:r w:rsidR="0035328C" w:rsidRPr="00DC3A52">
              <w:rPr>
                <w:sz w:val="22"/>
                <w:szCs w:val="22"/>
              </w:rPr>
              <w:t>тыс. руб</w:t>
            </w:r>
            <w:r w:rsidR="00433925" w:rsidRPr="00DC3A52">
              <w:rPr>
                <w:sz w:val="22"/>
                <w:szCs w:val="22"/>
              </w:rPr>
              <w:t>.</w:t>
            </w:r>
          </w:p>
        </w:tc>
      </w:tr>
      <w:tr w:rsidR="003E5170" w:rsidRPr="00DC3A52" w:rsidTr="00084656">
        <w:tc>
          <w:tcPr>
            <w:tcW w:w="454" w:type="dxa"/>
          </w:tcPr>
          <w:p w:rsidR="003E5170" w:rsidRPr="00DC3A52" w:rsidRDefault="003E5170" w:rsidP="00EA4380">
            <w:pPr>
              <w:pStyle w:val="ConsPlusNormal"/>
              <w:widowControl w:val="0"/>
              <w:jc w:val="center"/>
              <w:rPr>
                <w:sz w:val="22"/>
                <w:szCs w:val="22"/>
              </w:rPr>
            </w:pPr>
            <w:r w:rsidRPr="00DC3A52">
              <w:rPr>
                <w:sz w:val="22"/>
                <w:szCs w:val="22"/>
              </w:rPr>
              <w:t>7</w:t>
            </w:r>
          </w:p>
        </w:tc>
        <w:tc>
          <w:tcPr>
            <w:tcW w:w="2585" w:type="dxa"/>
          </w:tcPr>
          <w:p w:rsidR="003E5170" w:rsidRPr="00DC3A52" w:rsidRDefault="003E5170" w:rsidP="00EA4380">
            <w:pPr>
              <w:pStyle w:val="ConsPlusNormal"/>
              <w:widowControl w:val="0"/>
              <w:rPr>
                <w:sz w:val="22"/>
                <w:szCs w:val="22"/>
              </w:rPr>
            </w:pPr>
            <w:r w:rsidRPr="00DC3A52">
              <w:rPr>
                <w:sz w:val="22"/>
                <w:szCs w:val="22"/>
              </w:rPr>
              <w:t>Ожидаемые результаты реализации подпрограммы 2</w:t>
            </w:r>
          </w:p>
        </w:tc>
        <w:tc>
          <w:tcPr>
            <w:tcW w:w="6237" w:type="dxa"/>
          </w:tcPr>
          <w:p w:rsidR="003E5170" w:rsidRPr="00DC3A52" w:rsidRDefault="003E5170" w:rsidP="00EA4380">
            <w:pPr>
              <w:pStyle w:val="ConsPlusNormal"/>
              <w:widowControl w:val="0"/>
              <w:rPr>
                <w:spacing w:val="-4"/>
                <w:sz w:val="22"/>
                <w:szCs w:val="22"/>
              </w:rPr>
            </w:pPr>
            <w:r w:rsidRPr="00DC3A52">
              <w:rPr>
                <w:spacing w:val="-4"/>
                <w:sz w:val="22"/>
                <w:szCs w:val="22"/>
              </w:rPr>
              <w:t>В количественном выражении:</w:t>
            </w:r>
          </w:p>
          <w:p w:rsidR="003E5170" w:rsidRPr="00DC3A52" w:rsidRDefault="003E5170" w:rsidP="00EA4380">
            <w:pPr>
              <w:pStyle w:val="ConsPlusNormal"/>
              <w:widowControl w:val="0"/>
              <w:rPr>
                <w:spacing w:val="-4"/>
                <w:sz w:val="22"/>
                <w:szCs w:val="22"/>
              </w:rPr>
            </w:pPr>
            <w:r w:rsidRPr="00DC3A52">
              <w:rPr>
                <w:spacing w:val="-4"/>
                <w:sz w:val="22"/>
                <w:szCs w:val="22"/>
              </w:rPr>
              <w:t xml:space="preserve">увеличение доли лиц, поступивших в образовательные организации высшего образования по инженерно-техническим специальностям, в общей численности поступивших в образовательные организации высшего образования к 2024 году до </w:t>
            </w:r>
            <w:r w:rsidRPr="00DC3A52">
              <w:rPr>
                <w:spacing w:val="-4"/>
                <w:sz w:val="22"/>
                <w:szCs w:val="22"/>
              </w:rPr>
              <w:lastRenderedPageBreak/>
              <w:t>44,3 процента;</w:t>
            </w:r>
          </w:p>
          <w:p w:rsidR="003E5170" w:rsidRPr="00DC3A52" w:rsidRDefault="003E5170" w:rsidP="00EA4380">
            <w:pPr>
              <w:pStyle w:val="ConsPlusNormal"/>
              <w:widowControl w:val="0"/>
              <w:rPr>
                <w:spacing w:val="-4"/>
                <w:sz w:val="22"/>
                <w:szCs w:val="22"/>
              </w:rPr>
            </w:pPr>
            <w:r w:rsidRPr="00DC3A52">
              <w:rPr>
                <w:spacing w:val="-4"/>
                <w:sz w:val="22"/>
                <w:szCs w:val="22"/>
              </w:rPr>
              <w:t xml:space="preserve">увеличение доли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численности поступивших в профессиональные образовательные организации к 2024 году до </w:t>
            </w:r>
          </w:p>
          <w:p w:rsidR="003E5170" w:rsidRPr="00DC3A52" w:rsidRDefault="003E5170" w:rsidP="00EA4380">
            <w:pPr>
              <w:pStyle w:val="ConsPlusNormal"/>
              <w:widowControl w:val="0"/>
              <w:rPr>
                <w:spacing w:val="-4"/>
                <w:sz w:val="22"/>
                <w:szCs w:val="22"/>
              </w:rPr>
            </w:pPr>
            <w:r w:rsidRPr="00DC3A52">
              <w:rPr>
                <w:spacing w:val="-4"/>
                <w:sz w:val="22"/>
                <w:szCs w:val="22"/>
              </w:rPr>
              <w:t>47,0 процента;</w:t>
            </w:r>
          </w:p>
          <w:p w:rsidR="003E5170" w:rsidRPr="00DC3A52" w:rsidRDefault="003E5170" w:rsidP="00EA4380">
            <w:pPr>
              <w:pStyle w:val="ConsPlusNormal"/>
              <w:widowControl w:val="0"/>
              <w:rPr>
                <w:spacing w:val="-4"/>
                <w:sz w:val="22"/>
                <w:szCs w:val="22"/>
              </w:rPr>
            </w:pPr>
            <w:r w:rsidRPr="00DC3A52">
              <w:rPr>
                <w:spacing w:val="-4"/>
                <w:sz w:val="22"/>
                <w:szCs w:val="22"/>
              </w:rPr>
              <w:t>снижение к 2024 году доли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граждан, от общего количества выпускников профессиональных образовательных организаций и образовательных организаций высшего образования до 0,58 процента;</w:t>
            </w:r>
          </w:p>
          <w:p w:rsidR="003E5170" w:rsidRPr="00DC3A52" w:rsidRDefault="003E5170" w:rsidP="00EA4380">
            <w:pPr>
              <w:pStyle w:val="ConsPlusNormal"/>
              <w:widowControl w:val="0"/>
              <w:rPr>
                <w:spacing w:val="-4"/>
                <w:sz w:val="22"/>
                <w:szCs w:val="22"/>
              </w:rPr>
            </w:pPr>
            <w:r w:rsidRPr="00DC3A52">
              <w:rPr>
                <w:spacing w:val="-4"/>
                <w:sz w:val="22"/>
                <w:szCs w:val="22"/>
              </w:rPr>
              <w:t xml:space="preserve">увеличение доли граждан, трудоустроенных по рабочим профессиям и инженерно-техническим специальностям, </w:t>
            </w:r>
            <w:r w:rsidRPr="00DC3A52">
              <w:rPr>
                <w:spacing w:val="-4"/>
                <w:sz w:val="22"/>
                <w:szCs w:val="22"/>
              </w:rPr>
              <w:br/>
              <w:t>из числа трудоустроенных граждан, обратившихся в Службу занятости, к 2024 году до 67,7 процента.</w:t>
            </w:r>
          </w:p>
          <w:p w:rsidR="003E5170" w:rsidRPr="00DC3A52" w:rsidRDefault="003E5170" w:rsidP="00EA4380">
            <w:pPr>
              <w:pStyle w:val="ConsPlusNormal"/>
              <w:widowControl w:val="0"/>
              <w:rPr>
                <w:spacing w:val="-4"/>
                <w:sz w:val="22"/>
                <w:szCs w:val="22"/>
              </w:rPr>
            </w:pPr>
            <w:r w:rsidRPr="00DC3A52">
              <w:rPr>
                <w:spacing w:val="-4"/>
                <w:sz w:val="22"/>
                <w:szCs w:val="22"/>
              </w:rPr>
              <w:t>В качественном выражении:</w:t>
            </w:r>
          </w:p>
          <w:p w:rsidR="003E5170" w:rsidRPr="00DC3A52" w:rsidRDefault="003E5170" w:rsidP="00EA4380">
            <w:pPr>
              <w:pStyle w:val="ConsPlusNormal"/>
              <w:widowControl w:val="0"/>
              <w:rPr>
                <w:spacing w:val="-4"/>
                <w:sz w:val="22"/>
                <w:szCs w:val="22"/>
              </w:rPr>
            </w:pPr>
            <w:r w:rsidRPr="00DC3A52">
              <w:rPr>
                <w:spacing w:val="-4"/>
                <w:sz w:val="22"/>
                <w:szCs w:val="22"/>
              </w:rPr>
              <w:t xml:space="preserve">совершенствование региональной системы профориентационной работы, обеспечивающей профессиональное самоопределение </w:t>
            </w:r>
            <w:r w:rsidR="00DC3A52">
              <w:rPr>
                <w:spacing w:val="-4"/>
                <w:sz w:val="22"/>
                <w:szCs w:val="22"/>
              </w:rPr>
              <w:br/>
            </w:r>
            <w:r w:rsidRPr="00DC3A52">
              <w:rPr>
                <w:spacing w:val="-4"/>
                <w:sz w:val="22"/>
                <w:szCs w:val="22"/>
              </w:rPr>
              <w:t>и трудоустройство по востребованным профессиям (специальностям) в Санкт-Петербурге;</w:t>
            </w:r>
          </w:p>
          <w:p w:rsidR="003E5170" w:rsidRPr="00DC3A52" w:rsidRDefault="003E5170" w:rsidP="00DC3A52">
            <w:pPr>
              <w:pStyle w:val="ConsPlusNormal"/>
              <w:widowControl w:val="0"/>
              <w:rPr>
                <w:spacing w:val="-4"/>
                <w:sz w:val="22"/>
                <w:szCs w:val="22"/>
              </w:rPr>
            </w:pPr>
            <w:r w:rsidRPr="00DC3A52">
              <w:rPr>
                <w:spacing w:val="-4"/>
                <w:sz w:val="22"/>
                <w:szCs w:val="22"/>
              </w:rPr>
              <w:t>повышение престижа рабочих профессий и инженерно-технических специальностей, востребованных на региональном рынке труда, для эффективного социально-экономического развития Санкт-Петербурга</w:t>
            </w:r>
          </w:p>
        </w:tc>
      </w:tr>
    </w:tbl>
    <w:p w:rsidR="00BB2898" w:rsidRDefault="00BB2898">
      <w:pPr>
        <w:pStyle w:val="ConsPlusNormal"/>
        <w:widowControl w:val="0"/>
        <w:jc w:val="center"/>
        <w:outlineLvl w:val="2"/>
        <w:rPr>
          <w:b/>
        </w:rPr>
      </w:pPr>
    </w:p>
    <w:p w:rsidR="003C2973" w:rsidRDefault="00101CFF">
      <w:pPr>
        <w:pStyle w:val="ConsPlusNormal"/>
        <w:widowControl w:val="0"/>
        <w:jc w:val="center"/>
        <w:outlineLvl w:val="2"/>
        <w:rPr>
          <w:b/>
        </w:rPr>
      </w:pPr>
      <w:r>
        <w:rPr>
          <w:b/>
        </w:rPr>
        <w:t>9</w:t>
      </w:r>
      <w:r w:rsidR="00CB5FEB">
        <w:rPr>
          <w:b/>
        </w:rPr>
        <w:t>.2. Характеристика текущего состояния сферы подпрограммы 2</w:t>
      </w:r>
    </w:p>
    <w:p w:rsidR="003C2973" w:rsidRDefault="00CB5FEB">
      <w:pPr>
        <w:pStyle w:val="ConsPlusNormal"/>
        <w:widowControl w:val="0"/>
        <w:jc w:val="center"/>
        <w:outlineLvl w:val="2"/>
        <w:rPr>
          <w:b/>
        </w:rPr>
      </w:pPr>
      <w:r>
        <w:rPr>
          <w:b/>
        </w:rPr>
        <w:t xml:space="preserve"> с указанием основных проблем и прогноз ее развития </w:t>
      </w:r>
    </w:p>
    <w:p w:rsidR="003C2973" w:rsidRDefault="003C2973">
      <w:pPr>
        <w:pStyle w:val="ConsPlusNormal"/>
        <w:widowControl w:val="0"/>
      </w:pPr>
    </w:p>
    <w:p w:rsidR="001D210A" w:rsidRPr="001D210A" w:rsidRDefault="001D210A" w:rsidP="001D210A">
      <w:pPr>
        <w:pStyle w:val="ConsPlusNormal"/>
        <w:ind w:firstLine="540"/>
        <w:jc w:val="both"/>
      </w:pPr>
      <w:r w:rsidRPr="001D210A">
        <w:t xml:space="preserve">В современных условиях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w:t>
      </w:r>
      <w:r>
        <w:br/>
      </w:r>
      <w:r w:rsidRPr="001D210A">
        <w:t xml:space="preserve">о перспективных направлениях развития экономики и рынка труда Санкт-Петербурга, </w:t>
      </w:r>
      <w:r w:rsidR="00F07C7A">
        <w:br/>
      </w:r>
      <w:r w:rsidRPr="001D210A">
        <w:t xml:space="preserve">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w:t>
      </w:r>
      <w:r w:rsidR="00F07C7A">
        <w:br/>
      </w:r>
      <w:r w:rsidRPr="001D210A">
        <w:t>в других.</w:t>
      </w:r>
    </w:p>
    <w:p w:rsidR="001D210A" w:rsidRPr="001D210A" w:rsidRDefault="00A05AC1" w:rsidP="001D210A">
      <w:pPr>
        <w:pStyle w:val="ConsPlusNormal"/>
        <w:ind w:firstLine="540"/>
        <w:jc w:val="both"/>
      </w:pPr>
      <w:r>
        <w:t xml:space="preserve">В Указе </w:t>
      </w:r>
      <w:r w:rsidR="007D1D88">
        <w:t xml:space="preserve">от 07.05.2018 </w:t>
      </w:r>
      <w:r w:rsidR="001D210A" w:rsidRPr="00A05AC1">
        <w:t>№ 204</w:t>
      </w:r>
      <w:r w:rsidR="001D210A" w:rsidRPr="001D210A">
        <w:rPr>
          <w:color w:val="C0504D" w:themeColor="accent2"/>
        </w:rPr>
        <w:t xml:space="preserve"> </w:t>
      </w:r>
      <w:r w:rsidR="001D210A" w:rsidRPr="001D210A">
        <w:t xml:space="preserve">поставлена задача построения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w:t>
      </w:r>
      <w:r w:rsidR="00F07C7A">
        <w:br/>
      </w:r>
      <w:r w:rsidR="001D210A" w:rsidRPr="001D210A">
        <w:t xml:space="preserve">на самоопределение и профессиональную ориентацию всех обучающихся. Таким образом, возникает необходимость формирования у молодежи навыков самостоятельного </w:t>
      </w:r>
      <w:r w:rsidR="00F07C7A">
        <w:br/>
      </w:r>
      <w:r w:rsidR="001D210A" w:rsidRPr="001D210A">
        <w:t>и осознанного профессионального выбора, выбора профессиональной траектории.</w:t>
      </w:r>
    </w:p>
    <w:p w:rsidR="001D210A" w:rsidRPr="001D210A" w:rsidRDefault="001D210A" w:rsidP="001D210A">
      <w:pPr>
        <w:pStyle w:val="ConsPlusNormal"/>
        <w:ind w:firstLine="540"/>
        <w:jc w:val="both"/>
      </w:pPr>
      <w:r w:rsidRPr="001D210A">
        <w:t xml:space="preserve">Самостоятельный и ответственный профессиональный выбор – одно из важных звеньев в подготовке кадров для новой экономики. Выпускник образовательной организации, у которого сформирован необходимый набор компетенций профессионального самоопределения, готов к профессиональной мобильности </w:t>
      </w:r>
      <w:r>
        <w:br/>
      </w:r>
      <w:r w:rsidRPr="001D210A">
        <w:t>в динамично меняющихся экономических условиях.</w:t>
      </w:r>
    </w:p>
    <w:p w:rsidR="001D210A" w:rsidRPr="001D210A" w:rsidRDefault="001D210A" w:rsidP="001D210A">
      <w:pPr>
        <w:pStyle w:val="ConsPlusNormal"/>
        <w:ind w:firstLine="540"/>
        <w:jc w:val="both"/>
      </w:pPr>
      <w:r w:rsidRPr="001D210A">
        <w:t xml:space="preserve">Как показывает исследование, проведенное Лабораторией социологии образования </w:t>
      </w:r>
      <w:r w:rsidR="00500D23">
        <w:br/>
      </w:r>
      <w:r w:rsidRPr="001D210A">
        <w:t xml:space="preserve">и науки Научно-исследовательского университета «Высшая школа экономики» в 2018 году, профессиональной ориентацией образовательные организации начинают заниматься только с 9 класса, 62,4% выпускников 9-классов и 76,4% выпускников 10-11 классов определились с выбором профессии, не определились с выбором профессии – 37,6% </w:t>
      </w:r>
      <w:r>
        <w:br/>
      </w:r>
      <w:r w:rsidRPr="001D210A">
        <w:t xml:space="preserve">и 23,6% соответственно. Позднее начало профориентации приводит </w:t>
      </w:r>
      <w:r w:rsidRPr="001D210A">
        <w:br/>
      </w:r>
      <w:r w:rsidRPr="001D210A">
        <w:lastRenderedPageBreak/>
        <w:t xml:space="preserve">к неэффективному распределению ресурсов: вместо индивидуальной работы с теми, </w:t>
      </w:r>
      <w:r w:rsidR="00500D23">
        <w:br/>
      </w:r>
      <w:r w:rsidRPr="001D210A">
        <w:t xml:space="preserve">кто не определился с профессией, профориентационные мероприятия направлены на тех, кому это не нужно. </w:t>
      </w:r>
    </w:p>
    <w:p w:rsidR="001D210A" w:rsidRPr="001D210A"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1D210A">
        <w:rPr>
          <w:rFonts w:ascii="Times New Roman" w:hAnsi="Times New Roman" w:cs="Times New Roman"/>
          <w:sz w:val="24"/>
          <w:szCs w:val="24"/>
        </w:rPr>
        <w:t xml:space="preserve">Еще одним фактором, негативно влияющим на профессиональное самоопределение, является: отсутствие интегрированной системы, </w:t>
      </w:r>
      <w:r w:rsidRPr="001D210A">
        <w:rPr>
          <w:rFonts w:ascii="Times New Roman" w:hAnsi="Times New Roman" w:cs="Times New Roman"/>
          <w:color w:val="000000"/>
          <w:sz w:val="24"/>
          <w:szCs w:val="24"/>
        </w:rPr>
        <w:t>в которую будут вовлечены все субъекты образования и рынка труда: исполнительные органы государственной власти, образовательные организации, работодатели.</w:t>
      </w:r>
    </w:p>
    <w:p w:rsidR="001D210A" w:rsidRPr="001D210A"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1D210A">
        <w:rPr>
          <w:rFonts w:ascii="Times New Roman" w:hAnsi="Times New Roman" w:cs="Times New Roman"/>
          <w:color w:val="000000"/>
          <w:sz w:val="24"/>
          <w:szCs w:val="24"/>
        </w:rPr>
        <w:t xml:space="preserve">Ключевыми участниками процесса профессионального самоопределения являются родители (73% опрошенных), однако родители мало осведомлены о профориентационной деятельности образовательных организаций и специализированных центров, </w:t>
      </w:r>
      <w:r w:rsidR="00500D23">
        <w:rPr>
          <w:rFonts w:ascii="Times New Roman" w:hAnsi="Times New Roman" w:cs="Times New Roman"/>
          <w:color w:val="000000"/>
          <w:sz w:val="24"/>
          <w:szCs w:val="24"/>
        </w:rPr>
        <w:br/>
      </w:r>
      <w:r w:rsidRPr="001D210A">
        <w:rPr>
          <w:rFonts w:ascii="Times New Roman" w:hAnsi="Times New Roman" w:cs="Times New Roman"/>
          <w:color w:val="000000"/>
          <w:sz w:val="24"/>
          <w:szCs w:val="24"/>
        </w:rPr>
        <w:t xml:space="preserve">а следовательно не могут использовать их ресурсы, чтобы помочь ребенку сделать правильный выбор. </w:t>
      </w:r>
    </w:p>
    <w:p w:rsidR="001D210A" w:rsidRPr="001D210A"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1D210A">
        <w:rPr>
          <w:rFonts w:ascii="Times New Roman" w:hAnsi="Times New Roman" w:cs="Times New Roman"/>
          <w:color w:val="000000"/>
          <w:sz w:val="24"/>
          <w:szCs w:val="24"/>
        </w:rPr>
        <w:t xml:space="preserve">Одним из основополагающих моментов при </w:t>
      </w:r>
      <w:r w:rsidR="001E5AD3">
        <w:rPr>
          <w:rFonts w:ascii="Times New Roman" w:hAnsi="Times New Roman" w:cs="Times New Roman"/>
          <w:color w:val="000000"/>
          <w:sz w:val="24"/>
          <w:szCs w:val="24"/>
        </w:rPr>
        <w:t>профессиональном самоопределении</w:t>
      </w:r>
      <w:r w:rsidRPr="001D210A">
        <w:rPr>
          <w:rFonts w:ascii="Times New Roman" w:hAnsi="Times New Roman" w:cs="Times New Roman"/>
          <w:color w:val="000000"/>
          <w:sz w:val="24"/>
          <w:szCs w:val="24"/>
        </w:rPr>
        <w:t xml:space="preserve"> является учет ситуации на рынке труда.</w:t>
      </w:r>
    </w:p>
    <w:p w:rsidR="001D210A" w:rsidRPr="001D210A" w:rsidRDefault="001D210A" w:rsidP="001D210A">
      <w:pPr>
        <w:ind w:firstLine="708"/>
        <w:jc w:val="both"/>
        <w:rPr>
          <w:rFonts w:ascii="Times New Roman" w:hAnsi="Times New Roman"/>
          <w:szCs w:val="24"/>
        </w:rPr>
      </w:pPr>
      <w:r w:rsidRPr="001D210A">
        <w:rPr>
          <w:rFonts w:ascii="Times New Roman" w:hAnsi="Times New Roman"/>
          <w:szCs w:val="24"/>
        </w:rPr>
        <w:t xml:space="preserve">На среднесрочную перспективу прогнозируется повышенный спрос </w:t>
      </w:r>
      <w:r w:rsidRPr="001D210A">
        <w:rPr>
          <w:rFonts w:ascii="Times New Roman" w:hAnsi="Times New Roman"/>
          <w:szCs w:val="24"/>
        </w:rPr>
        <w:br/>
        <w:t xml:space="preserve">на рабочих высокой квалификации: водителей автомобилей, слесарей-ремонтников, машинистов различного технологического оборудования, электрогазосварщиков, электромонтеров всех профилей. Не будет снижаться спрос на специалистов: инженеров-конструкторов, инженеров-технологов, врачей различных профилей, средний медицинский персонал, специалистов торговли и общественного питания. </w:t>
      </w:r>
      <w:r>
        <w:rPr>
          <w:rFonts w:ascii="Times New Roman" w:hAnsi="Times New Roman"/>
          <w:szCs w:val="24"/>
        </w:rPr>
        <w:br/>
      </w:r>
      <w:r w:rsidRPr="001D210A">
        <w:rPr>
          <w:rFonts w:ascii="Times New Roman" w:hAnsi="Times New Roman"/>
          <w:szCs w:val="24"/>
        </w:rPr>
        <w:t xml:space="preserve">В связи с развивающимся процессом информатизации общества возрастет спрос </w:t>
      </w:r>
      <w:r>
        <w:rPr>
          <w:rFonts w:ascii="Times New Roman" w:hAnsi="Times New Roman"/>
          <w:szCs w:val="24"/>
        </w:rPr>
        <w:br/>
      </w:r>
      <w:r w:rsidRPr="001D210A">
        <w:rPr>
          <w:rFonts w:ascii="Times New Roman" w:hAnsi="Times New Roman"/>
          <w:szCs w:val="24"/>
        </w:rPr>
        <w:t xml:space="preserve">на специалистов, владеющих компьютерными технологиями. Одним из наиболее дефицитных сегментов рынка труда Санкт-Петербурга является сфера информационно-коммуникационных технологий. В ближайшие 5 лет городу дополнительно понадобятся 10 000-15 000 разработчиков, аналитиков, специалистов по базам данных и сетям. </w:t>
      </w:r>
      <w:r>
        <w:rPr>
          <w:rFonts w:ascii="Times New Roman" w:hAnsi="Times New Roman"/>
          <w:szCs w:val="24"/>
        </w:rPr>
        <w:br/>
      </w:r>
      <w:r w:rsidRPr="001D210A">
        <w:rPr>
          <w:rFonts w:ascii="Times New Roman" w:hAnsi="Times New Roman"/>
          <w:szCs w:val="24"/>
        </w:rPr>
        <w:t>В среднесрочной перспективе экономика Санкт-Петербурга будет испытывать потребность в проектировщиках интерфейсов, специалистах по моделям больших данных, цифровых лингвистах.</w:t>
      </w:r>
    </w:p>
    <w:p w:rsidR="001D210A" w:rsidRPr="001D210A" w:rsidRDefault="001D210A" w:rsidP="001D210A">
      <w:pPr>
        <w:ind w:firstLine="539"/>
        <w:jc w:val="both"/>
        <w:rPr>
          <w:rFonts w:ascii="Times New Roman" w:hAnsi="Times New Roman"/>
          <w:szCs w:val="24"/>
        </w:rPr>
      </w:pPr>
      <w:r w:rsidRPr="001D210A">
        <w:rPr>
          <w:rFonts w:ascii="Times New Roman" w:hAnsi="Times New Roman"/>
          <w:szCs w:val="24"/>
        </w:rPr>
        <w:t>Ожидается сохранение существующего тренда по увеличению доли групп работников с высшим и средним уровнем профессиональной квалификации, в которых основное внимание будет уделено гибким навыкам (soft skills), относящимся к процессам взаимодействия в команде и личным качествам. Среди конкретных профессиональных групп можно выделить преподавателей иностранных языков, количество которых увеличится на 20% к 2026 году. Возрастет количество квалифицированных рабочих – рост занятости на 17% к 2026 году ожидается в профессиональных группах «Инженеры-механики», «Станочники и наладчики», «Сварщики и газорезчики». В прогнозируемом периоде квалифицированные рабочие станут наиболее востребов</w:t>
      </w:r>
      <w:r w:rsidR="00500D23">
        <w:rPr>
          <w:rFonts w:ascii="Times New Roman" w:hAnsi="Times New Roman"/>
          <w:szCs w:val="24"/>
        </w:rPr>
        <w:t>анной профессиональной группой.</w:t>
      </w:r>
    </w:p>
    <w:p w:rsidR="001D210A" w:rsidRPr="001D210A" w:rsidRDefault="001D210A" w:rsidP="001D210A">
      <w:pPr>
        <w:pStyle w:val="ConsPlusNormal"/>
        <w:ind w:firstLine="539"/>
        <w:jc w:val="both"/>
      </w:pPr>
      <w:r w:rsidRPr="001D210A">
        <w:t xml:space="preserve">Однако в настоящее время, данные Росстата, представленные </w:t>
      </w:r>
      <w:r w:rsidRPr="001D210A">
        <w:br/>
        <w:t xml:space="preserve">в таблице 8, подтверждают ежегодное снижение количества специалистов, завершивших обучение в государственных образовательных организациях, реализующих программы среднего профессионального образования. Доля граждан, поступивших </w:t>
      </w:r>
      <w:r w:rsidR="003742E9">
        <w:br/>
      </w:r>
      <w:r w:rsidRPr="001D210A">
        <w:t xml:space="preserve">в профессиональные образовательные организации по техническим специальностям </w:t>
      </w:r>
      <w:r w:rsidR="003742E9">
        <w:br/>
      </w:r>
      <w:r w:rsidRPr="001D210A">
        <w:t>и направлениям подготовки, в 2018 году составила 46,5%.</w:t>
      </w:r>
    </w:p>
    <w:p w:rsidR="003742E9" w:rsidRDefault="003742E9"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6744F3" w:rsidRDefault="006744F3" w:rsidP="00833D06">
      <w:pPr>
        <w:pStyle w:val="ConsPlusTitle"/>
        <w:jc w:val="center"/>
        <w:outlineLvl w:val="3"/>
        <w:rPr>
          <w:rFonts w:ascii="Times New Roman" w:hAnsi="Times New Roman" w:cs="Times New Roman"/>
          <w:sz w:val="24"/>
          <w:szCs w:val="24"/>
        </w:rPr>
      </w:pPr>
    </w:p>
    <w:p w:rsidR="00833D06" w:rsidRPr="001239CE" w:rsidRDefault="00833D06" w:rsidP="00833D06">
      <w:pPr>
        <w:pStyle w:val="ConsPlusTitle"/>
        <w:jc w:val="center"/>
        <w:outlineLvl w:val="3"/>
        <w:rPr>
          <w:rFonts w:ascii="Times New Roman" w:hAnsi="Times New Roman" w:cs="Times New Roman"/>
          <w:sz w:val="24"/>
          <w:szCs w:val="24"/>
        </w:rPr>
      </w:pPr>
      <w:r w:rsidRPr="001239CE">
        <w:rPr>
          <w:rFonts w:ascii="Times New Roman" w:hAnsi="Times New Roman" w:cs="Times New Roman"/>
          <w:sz w:val="24"/>
          <w:szCs w:val="24"/>
        </w:rPr>
        <w:lastRenderedPageBreak/>
        <w:t>Прием специалистов образовательных</w:t>
      </w:r>
    </w:p>
    <w:p w:rsidR="00833D06" w:rsidRPr="001239CE" w:rsidRDefault="00833D06" w:rsidP="00833D06">
      <w:pPr>
        <w:pStyle w:val="ConsPlusTitle"/>
        <w:jc w:val="center"/>
        <w:rPr>
          <w:rFonts w:ascii="Times New Roman" w:hAnsi="Times New Roman" w:cs="Times New Roman"/>
          <w:sz w:val="24"/>
          <w:szCs w:val="24"/>
        </w:rPr>
      </w:pPr>
      <w:r w:rsidRPr="001239CE">
        <w:rPr>
          <w:rFonts w:ascii="Times New Roman" w:hAnsi="Times New Roman" w:cs="Times New Roman"/>
          <w:sz w:val="24"/>
          <w:szCs w:val="24"/>
        </w:rPr>
        <w:t>организаций, реализующих образовательные программы</w:t>
      </w:r>
    </w:p>
    <w:p w:rsidR="00833D06" w:rsidRPr="001239CE" w:rsidRDefault="00833D06" w:rsidP="00833D06">
      <w:pPr>
        <w:pStyle w:val="ConsPlusTitle"/>
        <w:jc w:val="center"/>
        <w:rPr>
          <w:rFonts w:ascii="Times New Roman" w:hAnsi="Times New Roman" w:cs="Times New Roman"/>
          <w:sz w:val="24"/>
          <w:szCs w:val="24"/>
        </w:rPr>
      </w:pPr>
      <w:r w:rsidRPr="001239CE">
        <w:rPr>
          <w:rFonts w:ascii="Times New Roman" w:hAnsi="Times New Roman" w:cs="Times New Roman"/>
          <w:sz w:val="24"/>
          <w:szCs w:val="24"/>
        </w:rPr>
        <w:t xml:space="preserve">высшего и среднего профессионального образования </w:t>
      </w:r>
      <w:r w:rsidRPr="001239CE">
        <w:rPr>
          <w:rFonts w:ascii="Times New Roman" w:hAnsi="Times New Roman" w:cs="Times New Roman"/>
          <w:sz w:val="24"/>
          <w:szCs w:val="24"/>
        </w:rPr>
        <w:br/>
        <w:t>в Санкт-Петербурге в 2016-2018 годах*</w:t>
      </w:r>
    </w:p>
    <w:p w:rsidR="00833D06" w:rsidRPr="007D4377" w:rsidRDefault="00833D06" w:rsidP="00833D06">
      <w:pPr>
        <w:pStyle w:val="ConsPlusNormal"/>
        <w:rPr>
          <w:sz w:val="28"/>
          <w:szCs w:val="28"/>
          <w:highlight w:val="yellow"/>
        </w:rPr>
      </w:pPr>
    </w:p>
    <w:p w:rsidR="0059760D" w:rsidRPr="002E5B18" w:rsidRDefault="0059760D" w:rsidP="0059760D">
      <w:pPr>
        <w:pStyle w:val="ConsPlusNormal"/>
        <w:rPr>
          <w:sz w:val="28"/>
          <w:szCs w:val="28"/>
        </w:rPr>
      </w:pPr>
    </w:p>
    <w:p w:rsidR="0059760D" w:rsidRPr="005F79AC" w:rsidRDefault="0059760D" w:rsidP="0059760D">
      <w:pPr>
        <w:pStyle w:val="ConsPlusNormal"/>
        <w:jc w:val="right"/>
        <w:rPr>
          <w:sz w:val="22"/>
          <w:szCs w:val="22"/>
        </w:rPr>
      </w:pPr>
      <w:r w:rsidRPr="005F79AC">
        <w:rPr>
          <w:sz w:val="22"/>
          <w:szCs w:val="22"/>
        </w:rPr>
        <w:t xml:space="preserve">Таблица </w:t>
      </w:r>
      <w:r w:rsidR="005F79AC" w:rsidRPr="005F79AC">
        <w:rPr>
          <w:sz w:val="22"/>
          <w:szCs w:val="22"/>
        </w:rPr>
        <w:t>10</w:t>
      </w:r>
    </w:p>
    <w:p w:rsidR="0059760D" w:rsidRPr="005F79AC" w:rsidRDefault="0059760D" w:rsidP="0059760D">
      <w:pPr>
        <w:pStyle w:val="ConsPlusNormal"/>
        <w:rPr>
          <w:sz w:val="22"/>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993"/>
        <w:gridCol w:w="992"/>
        <w:gridCol w:w="850"/>
        <w:gridCol w:w="851"/>
        <w:gridCol w:w="1027"/>
        <w:gridCol w:w="1099"/>
      </w:tblGrid>
      <w:tr w:rsidR="004973C1" w:rsidRPr="004973C1" w:rsidTr="00FE0EC7">
        <w:tc>
          <w:tcPr>
            <w:tcW w:w="3464" w:type="dxa"/>
            <w:vMerge w:val="restart"/>
          </w:tcPr>
          <w:p w:rsidR="004973C1" w:rsidRPr="004973C1" w:rsidRDefault="004973C1" w:rsidP="004973C1">
            <w:pPr>
              <w:pStyle w:val="ConsPlusNormal"/>
              <w:rPr>
                <w:sz w:val="22"/>
                <w:szCs w:val="22"/>
              </w:rPr>
            </w:pPr>
            <w:r w:rsidRPr="004973C1">
              <w:rPr>
                <w:sz w:val="22"/>
                <w:szCs w:val="22"/>
              </w:rPr>
              <w:t>Численность поступивших</w:t>
            </w:r>
          </w:p>
        </w:tc>
        <w:tc>
          <w:tcPr>
            <w:tcW w:w="1985" w:type="dxa"/>
            <w:gridSpan w:val="2"/>
          </w:tcPr>
          <w:p w:rsidR="004973C1" w:rsidRPr="004973C1" w:rsidRDefault="004973C1" w:rsidP="0006423C">
            <w:pPr>
              <w:pStyle w:val="ConsPlusNormal"/>
              <w:jc w:val="center"/>
              <w:rPr>
                <w:sz w:val="22"/>
                <w:szCs w:val="22"/>
              </w:rPr>
            </w:pPr>
            <w:r w:rsidRPr="004973C1">
              <w:rPr>
                <w:sz w:val="22"/>
                <w:szCs w:val="22"/>
              </w:rPr>
              <w:t>2016 год</w:t>
            </w:r>
          </w:p>
        </w:tc>
        <w:tc>
          <w:tcPr>
            <w:tcW w:w="1701" w:type="dxa"/>
            <w:gridSpan w:val="2"/>
          </w:tcPr>
          <w:p w:rsidR="004973C1" w:rsidRPr="004973C1" w:rsidRDefault="004973C1" w:rsidP="00A6542C">
            <w:pPr>
              <w:pStyle w:val="ConsPlusNormal"/>
              <w:jc w:val="center"/>
              <w:rPr>
                <w:sz w:val="22"/>
                <w:szCs w:val="22"/>
              </w:rPr>
            </w:pPr>
            <w:r w:rsidRPr="004973C1">
              <w:rPr>
                <w:sz w:val="22"/>
                <w:szCs w:val="22"/>
              </w:rPr>
              <w:t>2017</w:t>
            </w:r>
            <w:r w:rsidR="00833D06">
              <w:rPr>
                <w:sz w:val="22"/>
                <w:szCs w:val="22"/>
              </w:rPr>
              <w:t>год</w:t>
            </w:r>
          </w:p>
        </w:tc>
        <w:tc>
          <w:tcPr>
            <w:tcW w:w="2126" w:type="dxa"/>
            <w:gridSpan w:val="2"/>
          </w:tcPr>
          <w:p w:rsidR="004973C1" w:rsidRPr="004973C1" w:rsidRDefault="004973C1" w:rsidP="00A6542C">
            <w:pPr>
              <w:pStyle w:val="ConsPlusNormal"/>
              <w:ind w:right="80"/>
              <w:jc w:val="center"/>
              <w:rPr>
                <w:sz w:val="22"/>
                <w:szCs w:val="22"/>
              </w:rPr>
            </w:pPr>
            <w:r w:rsidRPr="004973C1">
              <w:rPr>
                <w:sz w:val="22"/>
                <w:szCs w:val="22"/>
              </w:rPr>
              <w:t>2018</w:t>
            </w:r>
            <w:r w:rsidR="00833D06">
              <w:rPr>
                <w:sz w:val="22"/>
                <w:szCs w:val="22"/>
              </w:rPr>
              <w:t xml:space="preserve"> год</w:t>
            </w:r>
          </w:p>
        </w:tc>
      </w:tr>
      <w:tr w:rsidR="009217AB" w:rsidRPr="004973C1" w:rsidTr="009217AB">
        <w:tc>
          <w:tcPr>
            <w:tcW w:w="3464" w:type="dxa"/>
            <w:vMerge/>
            <w:tcBorders>
              <w:bottom w:val="single" w:sz="4" w:space="0" w:color="auto"/>
            </w:tcBorders>
          </w:tcPr>
          <w:p w:rsidR="009217AB" w:rsidRPr="004973C1" w:rsidRDefault="009217AB" w:rsidP="00A6542C">
            <w:pPr>
              <w:pStyle w:val="ConsPlusNormal"/>
              <w:rPr>
                <w:sz w:val="22"/>
                <w:szCs w:val="22"/>
              </w:rPr>
            </w:pPr>
          </w:p>
        </w:tc>
        <w:tc>
          <w:tcPr>
            <w:tcW w:w="993" w:type="dxa"/>
            <w:shd w:val="clear" w:color="auto" w:fill="auto"/>
          </w:tcPr>
          <w:p w:rsidR="009217AB" w:rsidRPr="009217AB" w:rsidRDefault="009217AB" w:rsidP="009914BF">
            <w:pPr>
              <w:pStyle w:val="ConsPlusNormal"/>
              <w:jc w:val="center"/>
              <w:rPr>
                <w:sz w:val="20"/>
                <w:szCs w:val="20"/>
              </w:rPr>
            </w:pPr>
            <w:r w:rsidRPr="009217AB">
              <w:rPr>
                <w:sz w:val="20"/>
                <w:szCs w:val="20"/>
              </w:rPr>
              <w:t>ВО</w:t>
            </w:r>
          </w:p>
        </w:tc>
        <w:tc>
          <w:tcPr>
            <w:tcW w:w="992" w:type="dxa"/>
            <w:shd w:val="clear" w:color="auto" w:fill="auto"/>
          </w:tcPr>
          <w:p w:rsidR="009217AB" w:rsidRPr="009217AB" w:rsidRDefault="009217AB" w:rsidP="009914BF">
            <w:pPr>
              <w:pStyle w:val="ConsPlusNormal"/>
              <w:jc w:val="center"/>
              <w:rPr>
                <w:sz w:val="20"/>
                <w:szCs w:val="20"/>
              </w:rPr>
            </w:pPr>
            <w:r w:rsidRPr="009217AB">
              <w:rPr>
                <w:sz w:val="20"/>
                <w:szCs w:val="20"/>
              </w:rPr>
              <w:t>СПО</w:t>
            </w:r>
          </w:p>
        </w:tc>
        <w:tc>
          <w:tcPr>
            <w:tcW w:w="850" w:type="dxa"/>
            <w:shd w:val="clear" w:color="auto" w:fill="auto"/>
          </w:tcPr>
          <w:p w:rsidR="009217AB" w:rsidRPr="009217AB" w:rsidRDefault="009217AB" w:rsidP="009914BF">
            <w:pPr>
              <w:pStyle w:val="ConsPlusNormal"/>
              <w:jc w:val="center"/>
              <w:rPr>
                <w:sz w:val="20"/>
                <w:szCs w:val="20"/>
              </w:rPr>
            </w:pPr>
            <w:r w:rsidRPr="009217AB">
              <w:rPr>
                <w:sz w:val="20"/>
                <w:szCs w:val="20"/>
              </w:rPr>
              <w:t>ВО</w:t>
            </w:r>
          </w:p>
        </w:tc>
        <w:tc>
          <w:tcPr>
            <w:tcW w:w="851" w:type="dxa"/>
            <w:shd w:val="clear" w:color="auto" w:fill="auto"/>
          </w:tcPr>
          <w:p w:rsidR="009217AB" w:rsidRPr="009217AB" w:rsidRDefault="009217AB" w:rsidP="009914BF">
            <w:pPr>
              <w:pStyle w:val="ConsPlusNormal"/>
              <w:jc w:val="center"/>
              <w:rPr>
                <w:sz w:val="20"/>
                <w:szCs w:val="20"/>
              </w:rPr>
            </w:pPr>
            <w:r w:rsidRPr="009217AB">
              <w:rPr>
                <w:sz w:val="20"/>
                <w:szCs w:val="20"/>
              </w:rPr>
              <w:t>СПО</w:t>
            </w:r>
          </w:p>
        </w:tc>
        <w:tc>
          <w:tcPr>
            <w:tcW w:w="1027" w:type="dxa"/>
            <w:shd w:val="clear" w:color="auto" w:fill="auto"/>
          </w:tcPr>
          <w:p w:rsidR="009217AB" w:rsidRPr="009217AB" w:rsidRDefault="009217AB" w:rsidP="009914BF">
            <w:pPr>
              <w:pStyle w:val="ConsPlusNormal"/>
              <w:ind w:right="80"/>
              <w:jc w:val="center"/>
              <w:rPr>
                <w:sz w:val="20"/>
                <w:szCs w:val="20"/>
              </w:rPr>
            </w:pPr>
            <w:r w:rsidRPr="009217AB">
              <w:rPr>
                <w:sz w:val="20"/>
                <w:szCs w:val="20"/>
              </w:rPr>
              <w:t>ВО</w:t>
            </w:r>
          </w:p>
        </w:tc>
        <w:tc>
          <w:tcPr>
            <w:tcW w:w="1099" w:type="dxa"/>
            <w:shd w:val="clear" w:color="auto" w:fill="auto"/>
          </w:tcPr>
          <w:p w:rsidR="009217AB" w:rsidRPr="009217AB" w:rsidRDefault="009217AB" w:rsidP="009914BF">
            <w:pPr>
              <w:pStyle w:val="ConsPlusNormal"/>
              <w:ind w:right="80"/>
              <w:jc w:val="center"/>
              <w:rPr>
                <w:sz w:val="20"/>
                <w:szCs w:val="20"/>
              </w:rPr>
            </w:pPr>
            <w:r w:rsidRPr="009217AB">
              <w:rPr>
                <w:sz w:val="20"/>
                <w:szCs w:val="20"/>
              </w:rPr>
              <w:t>СПО</w:t>
            </w:r>
          </w:p>
        </w:tc>
      </w:tr>
      <w:tr w:rsidR="009217AB" w:rsidRPr="004973C1" w:rsidTr="009217AB">
        <w:tc>
          <w:tcPr>
            <w:tcW w:w="3464" w:type="dxa"/>
            <w:tcBorders>
              <w:bottom w:val="nil"/>
            </w:tcBorders>
          </w:tcPr>
          <w:p w:rsidR="009217AB" w:rsidRPr="004973C1" w:rsidRDefault="009217AB" w:rsidP="00A6542C">
            <w:pPr>
              <w:pStyle w:val="ConsPlusNormal"/>
              <w:rPr>
                <w:sz w:val="22"/>
                <w:szCs w:val="22"/>
              </w:rPr>
            </w:pPr>
            <w:r w:rsidRPr="004973C1">
              <w:rPr>
                <w:sz w:val="22"/>
                <w:szCs w:val="22"/>
              </w:rPr>
              <w:t>Всего</w:t>
            </w:r>
            <w:r w:rsidR="00843962">
              <w:rPr>
                <w:sz w:val="22"/>
                <w:szCs w:val="22"/>
              </w:rPr>
              <w:t>, чел.</w:t>
            </w:r>
            <w:r w:rsidRPr="004973C1">
              <w:rPr>
                <w:sz w:val="22"/>
                <w:szCs w:val="22"/>
              </w:rPr>
              <w:t xml:space="preserve"> </w:t>
            </w:r>
          </w:p>
        </w:tc>
        <w:tc>
          <w:tcPr>
            <w:tcW w:w="993" w:type="dxa"/>
            <w:shd w:val="clear" w:color="auto" w:fill="auto"/>
          </w:tcPr>
          <w:p w:rsidR="009217AB" w:rsidRPr="009217AB" w:rsidRDefault="009217AB" w:rsidP="009914BF">
            <w:pPr>
              <w:pStyle w:val="ConsPlusNormal"/>
              <w:jc w:val="center"/>
              <w:rPr>
                <w:sz w:val="20"/>
                <w:szCs w:val="20"/>
              </w:rPr>
            </w:pPr>
            <w:r w:rsidRPr="009217AB">
              <w:rPr>
                <w:sz w:val="20"/>
                <w:szCs w:val="20"/>
              </w:rPr>
              <w:t>86</w:t>
            </w:r>
            <w:r w:rsidR="00833D06">
              <w:rPr>
                <w:sz w:val="20"/>
                <w:szCs w:val="20"/>
              </w:rPr>
              <w:t xml:space="preserve"> </w:t>
            </w:r>
            <w:r w:rsidRPr="009217AB">
              <w:rPr>
                <w:sz w:val="20"/>
                <w:szCs w:val="20"/>
              </w:rPr>
              <w:t>230</w:t>
            </w:r>
          </w:p>
        </w:tc>
        <w:tc>
          <w:tcPr>
            <w:tcW w:w="992" w:type="dxa"/>
            <w:shd w:val="clear" w:color="auto" w:fill="auto"/>
          </w:tcPr>
          <w:p w:rsidR="009217AB" w:rsidRPr="009217AB" w:rsidRDefault="009217AB" w:rsidP="009914BF">
            <w:pPr>
              <w:pStyle w:val="ConsPlusNormal"/>
              <w:jc w:val="center"/>
              <w:rPr>
                <w:sz w:val="20"/>
                <w:szCs w:val="20"/>
              </w:rPr>
            </w:pPr>
            <w:r w:rsidRPr="009217AB">
              <w:rPr>
                <w:sz w:val="20"/>
                <w:szCs w:val="20"/>
              </w:rPr>
              <w:t>39</w:t>
            </w:r>
            <w:r w:rsidR="00833D06">
              <w:rPr>
                <w:sz w:val="20"/>
                <w:szCs w:val="20"/>
              </w:rPr>
              <w:t xml:space="preserve"> </w:t>
            </w:r>
            <w:r w:rsidRPr="009217AB">
              <w:rPr>
                <w:sz w:val="20"/>
                <w:szCs w:val="20"/>
              </w:rPr>
              <w:t>317</w:t>
            </w:r>
          </w:p>
        </w:tc>
        <w:tc>
          <w:tcPr>
            <w:tcW w:w="850" w:type="dxa"/>
            <w:shd w:val="clear" w:color="auto" w:fill="auto"/>
          </w:tcPr>
          <w:p w:rsidR="009217AB" w:rsidRPr="009217AB" w:rsidRDefault="009217AB" w:rsidP="009914BF">
            <w:pPr>
              <w:pStyle w:val="ConsPlusNormal"/>
              <w:jc w:val="center"/>
              <w:rPr>
                <w:sz w:val="20"/>
                <w:szCs w:val="20"/>
              </w:rPr>
            </w:pPr>
            <w:r w:rsidRPr="009217AB">
              <w:rPr>
                <w:sz w:val="20"/>
                <w:szCs w:val="20"/>
              </w:rPr>
              <w:t>88</w:t>
            </w:r>
            <w:r w:rsidR="00833D06">
              <w:rPr>
                <w:sz w:val="20"/>
                <w:szCs w:val="20"/>
              </w:rPr>
              <w:t xml:space="preserve"> </w:t>
            </w:r>
            <w:r w:rsidRPr="009217AB">
              <w:rPr>
                <w:sz w:val="20"/>
                <w:szCs w:val="20"/>
              </w:rPr>
              <w:t>596</w:t>
            </w:r>
          </w:p>
        </w:tc>
        <w:tc>
          <w:tcPr>
            <w:tcW w:w="851" w:type="dxa"/>
            <w:shd w:val="clear" w:color="auto" w:fill="auto"/>
          </w:tcPr>
          <w:p w:rsidR="009217AB" w:rsidRPr="009217AB" w:rsidRDefault="009217AB" w:rsidP="009914BF">
            <w:pPr>
              <w:pStyle w:val="ConsPlusNormal"/>
              <w:jc w:val="center"/>
              <w:rPr>
                <w:sz w:val="20"/>
                <w:szCs w:val="20"/>
              </w:rPr>
            </w:pPr>
            <w:r w:rsidRPr="009217AB">
              <w:rPr>
                <w:sz w:val="20"/>
                <w:szCs w:val="20"/>
              </w:rPr>
              <w:t>39</w:t>
            </w:r>
            <w:r w:rsidR="00833D06">
              <w:rPr>
                <w:sz w:val="20"/>
                <w:szCs w:val="20"/>
              </w:rPr>
              <w:t xml:space="preserve"> </w:t>
            </w:r>
            <w:r w:rsidRPr="009217AB">
              <w:rPr>
                <w:sz w:val="20"/>
                <w:szCs w:val="20"/>
              </w:rPr>
              <w:t>223</w:t>
            </w:r>
          </w:p>
        </w:tc>
        <w:tc>
          <w:tcPr>
            <w:tcW w:w="1027" w:type="dxa"/>
            <w:shd w:val="clear" w:color="auto" w:fill="auto"/>
          </w:tcPr>
          <w:p w:rsidR="009217AB" w:rsidRPr="009217AB" w:rsidRDefault="009217AB" w:rsidP="009914BF">
            <w:pPr>
              <w:pStyle w:val="ConsPlusNormal"/>
              <w:jc w:val="center"/>
              <w:rPr>
                <w:sz w:val="20"/>
                <w:szCs w:val="20"/>
              </w:rPr>
            </w:pPr>
            <w:r w:rsidRPr="009217AB">
              <w:rPr>
                <w:sz w:val="20"/>
                <w:szCs w:val="20"/>
              </w:rPr>
              <w:t>91</w:t>
            </w:r>
            <w:r w:rsidR="00833D06">
              <w:rPr>
                <w:sz w:val="20"/>
                <w:szCs w:val="20"/>
              </w:rPr>
              <w:t xml:space="preserve"> </w:t>
            </w:r>
            <w:r w:rsidRPr="009217AB">
              <w:rPr>
                <w:sz w:val="20"/>
                <w:szCs w:val="20"/>
              </w:rPr>
              <w:t>803</w:t>
            </w:r>
          </w:p>
        </w:tc>
        <w:tc>
          <w:tcPr>
            <w:tcW w:w="1099" w:type="dxa"/>
            <w:shd w:val="clear" w:color="auto" w:fill="auto"/>
          </w:tcPr>
          <w:p w:rsidR="009217AB" w:rsidRPr="009217AB" w:rsidRDefault="009217AB" w:rsidP="009914BF">
            <w:pPr>
              <w:pStyle w:val="ConsPlusNormal"/>
              <w:jc w:val="center"/>
              <w:rPr>
                <w:sz w:val="20"/>
                <w:szCs w:val="20"/>
              </w:rPr>
            </w:pPr>
            <w:r w:rsidRPr="009217AB">
              <w:rPr>
                <w:sz w:val="20"/>
                <w:szCs w:val="20"/>
              </w:rPr>
              <w:t>39</w:t>
            </w:r>
            <w:r w:rsidR="00833D06">
              <w:rPr>
                <w:sz w:val="20"/>
                <w:szCs w:val="20"/>
              </w:rPr>
              <w:t xml:space="preserve"> </w:t>
            </w:r>
            <w:r w:rsidRPr="009217AB">
              <w:rPr>
                <w:sz w:val="20"/>
                <w:szCs w:val="20"/>
              </w:rPr>
              <w:t>223</w:t>
            </w:r>
          </w:p>
        </w:tc>
      </w:tr>
      <w:tr w:rsidR="009217AB" w:rsidRPr="004973C1" w:rsidTr="009217AB">
        <w:tc>
          <w:tcPr>
            <w:tcW w:w="3464" w:type="dxa"/>
            <w:tcBorders>
              <w:top w:val="nil"/>
            </w:tcBorders>
          </w:tcPr>
          <w:p w:rsidR="009217AB" w:rsidRPr="004973C1" w:rsidRDefault="009217AB" w:rsidP="009217AB">
            <w:pPr>
              <w:pStyle w:val="ConsPlusNormal"/>
              <w:rPr>
                <w:sz w:val="22"/>
                <w:szCs w:val="22"/>
              </w:rPr>
            </w:pPr>
            <w:r>
              <w:rPr>
                <w:sz w:val="22"/>
                <w:szCs w:val="22"/>
              </w:rPr>
              <w:t xml:space="preserve">в том числе </w:t>
            </w:r>
            <w:r w:rsidRPr="004973C1">
              <w:rPr>
                <w:sz w:val="22"/>
                <w:szCs w:val="22"/>
              </w:rPr>
              <w:t xml:space="preserve">поступивших </w:t>
            </w:r>
            <w:r>
              <w:rPr>
                <w:sz w:val="22"/>
                <w:szCs w:val="22"/>
              </w:rPr>
              <w:br/>
            </w:r>
            <w:r w:rsidRPr="004973C1">
              <w:rPr>
                <w:sz w:val="22"/>
                <w:szCs w:val="22"/>
              </w:rPr>
              <w:t xml:space="preserve">по инженерно-техническим специальностям </w:t>
            </w:r>
            <w:r>
              <w:rPr>
                <w:sz w:val="22"/>
                <w:szCs w:val="22"/>
              </w:rPr>
              <w:br/>
            </w:r>
            <w:r w:rsidRPr="004973C1">
              <w:rPr>
                <w:sz w:val="22"/>
                <w:szCs w:val="22"/>
              </w:rPr>
              <w:t>и образовательным программам подготовки квалифицированных рабочих</w:t>
            </w:r>
          </w:p>
        </w:tc>
        <w:tc>
          <w:tcPr>
            <w:tcW w:w="993" w:type="dxa"/>
            <w:shd w:val="clear" w:color="auto" w:fill="auto"/>
          </w:tcPr>
          <w:p w:rsidR="009217AB" w:rsidRPr="009217AB" w:rsidRDefault="009217AB" w:rsidP="009914BF">
            <w:pPr>
              <w:pStyle w:val="ConsPlusNormal"/>
              <w:jc w:val="center"/>
              <w:rPr>
                <w:sz w:val="20"/>
                <w:szCs w:val="20"/>
              </w:rPr>
            </w:pPr>
            <w:r w:rsidRPr="009217AB">
              <w:rPr>
                <w:sz w:val="20"/>
                <w:szCs w:val="20"/>
              </w:rPr>
              <w:t>36</w:t>
            </w:r>
            <w:r w:rsidR="00833D06">
              <w:rPr>
                <w:sz w:val="20"/>
                <w:szCs w:val="20"/>
              </w:rPr>
              <w:t xml:space="preserve"> </w:t>
            </w:r>
            <w:r w:rsidRPr="009217AB">
              <w:rPr>
                <w:sz w:val="20"/>
                <w:szCs w:val="20"/>
              </w:rPr>
              <w:t>047</w:t>
            </w:r>
          </w:p>
        </w:tc>
        <w:tc>
          <w:tcPr>
            <w:tcW w:w="992" w:type="dxa"/>
            <w:shd w:val="clear" w:color="auto" w:fill="auto"/>
          </w:tcPr>
          <w:p w:rsidR="009217AB" w:rsidRPr="009217AB" w:rsidRDefault="009217AB" w:rsidP="009914BF">
            <w:pPr>
              <w:pStyle w:val="ConsPlusNormal"/>
              <w:jc w:val="center"/>
              <w:rPr>
                <w:sz w:val="20"/>
                <w:szCs w:val="20"/>
              </w:rPr>
            </w:pPr>
            <w:r w:rsidRPr="009217AB">
              <w:rPr>
                <w:sz w:val="20"/>
                <w:szCs w:val="20"/>
              </w:rPr>
              <w:t>20</w:t>
            </w:r>
            <w:r w:rsidR="00833D06">
              <w:rPr>
                <w:sz w:val="20"/>
                <w:szCs w:val="20"/>
              </w:rPr>
              <w:t xml:space="preserve"> </w:t>
            </w:r>
            <w:r w:rsidRPr="009217AB">
              <w:rPr>
                <w:sz w:val="20"/>
                <w:szCs w:val="20"/>
              </w:rPr>
              <w:t>863</w:t>
            </w:r>
          </w:p>
        </w:tc>
        <w:tc>
          <w:tcPr>
            <w:tcW w:w="850" w:type="dxa"/>
            <w:shd w:val="clear" w:color="auto" w:fill="auto"/>
          </w:tcPr>
          <w:p w:rsidR="009217AB" w:rsidRPr="009217AB" w:rsidRDefault="009217AB" w:rsidP="009914BF">
            <w:pPr>
              <w:pStyle w:val="ConsPlusNormal"/>
              <w:jc w:val="center"/>
              <w:rPr>
                <w:sz w:val="20"/>
                <w:szCs w:val="20"/>
              </w:rPr>
            </w:pPr>
            <w:r w:rsidRPr="009217AB">
              <w:rPr>
                <w:sz w:val="20"/>
                <w:szCs w:val="20"/>
              </w:rPr>
              <w:t>37</w:t>
            </w:r>
            <w:r w:rsidR="00833D06">
              <w:rPr>
                <w:sz w:val="20"/>
                <w:szCs w:val="20"/>
              </w:rPr>
              <w:t xml:space="preserve"> </w:t>
            </w:r>
            <w:r w:rsidRPr="009217AB">
              <w:rPr>
                <w:sz w:val="20"/>
                <w:szCs w:val="20"/>
              </w:rPr>
              <w:t>942</w:t>
            </w:r>
          </w:p>
        </w:tc>
        <w:tc>
          <w:tcPr>
            <w:tcW w:w="851" w:type="dxa"/>
            <w:shd w:val="clear" w:color="auto" w:fill="auto"/>
          </w:tcPr>
          <w:p w:rsidR="009217AB" w:rsidRPr="009217AB" w:rsidRDefault="009217AB" w:rsidP="009914BF">
            <w:pPr>
              <w:pStyle w:val="ConsPlusNormal"/>
              <w:jc w:val="center"/>
              <w:rPr>
                <w:sz w:val="20"/>
                <w:szCs w:val="20"/>
              </w:rPr>
            </w:pPr>
            <w:r w:rsidRPr="009217AB">
              <w:rPr>
                <w:sz w:val="20"/>
                <w:szCs w:val="20"/>
              </w:rPr>
              <w:t>19</w:t>
            </w:r>
            <w:r w:rsidR="00833D06">
              <w:rPr>
                <w:sz w:val="20"/>
                <w:szCs w:val="20"/>
              </w:rPr>
              <w:t xml:space="preserve"> </w:t>
            </w:r>
            <w:r w:rsidRPr="009217AB">
              <w:rPr>
                <w:sz w:val="20"/>
                <w:szCs w:val="20"/>
              </w:rPr>
              <w:t>916</w:t>
            </w:r>
          </w:p>
        </w:tc>
        <w:tc>
          <w:tcPr>
            <w:tcW w:w="1027" w:type="dxa"/>
            <w:shd w:val="clear" w:color="auto" w:fill="auto"/>
          </w:tcPr>
          <w:p w:rsidR="009217AB" w:rsidRPr="009217AB" w:rsidRDefault="009217AB" w:rsidP="009914BF">
            <w:pPr>
              <w:pStyle w:val="ConsPlusNormal"/>
              <w:jc w:val="center"/>
              <w:rPr>
                <w:sz w:val="20"/>
                <w:szCs w:val="20"/>
              </w:rPr>
            </w:pPr>
            <w:r w:rsidRPr="009217AB">
              <w:rPr>
                <w:sz w:val="20"/>
                <w:szCs w:val="20"/>
              </w:rPr>
              <w:t>39</w:t>
            </w:r>
            <w:r w:rsidR="00833D06">
              <w:rPr>
                <w:sz w:val="20"/>
                <w:szCs w:val="20"/>
              </w:rPr>
              <w:t xml:space="preserve"> </w:t>
            </w:r>
            <w:r w:rsidRPr="009217AB">
              <w:rPr>
                <w:sz w:val="20"/>
                <w:szCs w:val="20"/>
              </w:rPr>
              <w:t>908</w:t>
            </w:r>
          </w:p>
        </w:tc>
        <w:tc>
          <w:tcPr>
            <w:tcW w:w="1099" w:type="dxa"/>
            <w:shd w:val="clear" w:color="auto" w:fill="auto"/>
          </w:tcPr>
          <w:p w:rsidR="009217AB" w:rsidRPr="009217AB" w:rsidRDefault="009217AB" w:rsidP="009914BF">
            <w:pPr>
              <w:pStyle w:val="ConsPlusNormal"/>
              <w:jc w:val="center"/>
              <w:rPr>
                <w:sz w:val="20"/>
                <w:szCs w:val="20"/>
              </w:rPr>
            </w:pPr>
            <w:r w:rsidRPr="009217AB">
              <w:rPr>
                <w:sz w:val="20"/>
                <w:szCs w:val="20"/>
              </w:rPr>
              <w:t>18</w:t>
            </w:r>
            <w:r w:rsidR="00833D06">
              <w:rPr>
                <w:sz w:val="20"/>
                <w:szCs w:val="20"/>
              </w:rPr>
              <w:t xml:space="preserve"> </w:t>
            </w:r>
            <w:r w:rsidRPr="009217AB">
              <w:rPr>
                <w:sz w:val="20"/>
                <w:szCs w:val="20"/>
              </w:rPr>
              <w:t>232</w:t>
            </w:r>
          </w:p>
        </w:tc>
      </w:tr>
    </w:tbl>
    <w:p w:rsidR="009217AB" w:rsidRDefault="009217AB" w:rsidP="009217AB">
      <w:pPr>
        <w:pStyle w:val="ConsPlusNormal"/>
        <w:ind w:firstLine="540"/>
        <w:jc w:val="both"/>
      </w:pPr>
      <w:r>
        <w:t>*По данным, представленным на основании форм статистического наблюдения  ВПО-1 «Сведения об образовательном учреждении, реализующем программы высшего профессионального образования», СПО-1 «Сведения об образовательном учреждении, реализующем программы среднего профессионального образования».</w:t>
      </w:r>
    </w:p>
    <w:p w:rsidR="00FE0EC7" w:rsidRPr="00FE0EC7" w:rsidRDefault="00FE0EC7" w:rsidP="00FE0EC7">
      <w:pPr>
        <w:pStyle w:val="ConsPlusNormal"/>
        <w:ind w:firstLine="540"/>
        <w:jc w:val="both"/>
      </w:pPr>
      <w:r w:rsidRPr="00FE0EC7">
        <w:t xml:space="preserve">В целях сопровождения профессионального самоопределения детей и молодежи </w:t>
      </w:r>
      <w:r w:rsidR="006744F3">
        <w:br/>
      </w:r>
      <w:r w:rsidRPr="00FE0EC7">
        <w:t xml:space="preserve">в  Санкт-Петербурге разработана Концепция </w:t>
      </w:r>
      <w:proofErr w:type="gramStart"/>
      <w:r w:rsidRPr="00FE0EC7">
        <w:t>развития системы сопровождения профессионального самоопределения детей</w:t>
      </w:r>
      <w:proofErr w:type="gramEnd"/>
      <w:r w:rsidRPr="00FE0EC7">
        <w:t xml:space="preserve"> и молодежи Санкт-Петербурга</w:t>
      </w:r>
      <w:r w:rsidR="0031339E">
        <w:t xml:space="preserve"> (далее – Концепция)</w:t>
      </w:r>
      <w:r w:rsidRPr="00FE0EC7">
        <w:t>.</w:t>
      </w:r>
    </w:p>
    <w:p w:rsidR="001D210A" w:rsidRPr="001D210A" w:rsidRDefault="001D210A" w:rsidP="001D210A">
      <w:pPr>
        <w:widowControl w:val="0"/>
        <w:ind w:firstLine="709"/>
        <w:jc w:val="both"/>
        <w:rPr>
          <w:rFonts w:ascii="Times New Roman" w:hAnsi="Times New Roman"/>
          <w:szCs w:val="24"/>
        </w:rPr>
      </w:pPr>
      <w:r w:rsidRPr="001D210A">
        <w:rPr>
          <w:rFonts w:ascii="Times New Roman" w:hAnsi="Times New Roman"/>
          <w:szCs w:val="24"/>
        </w:rPr>
        <w:t xml:space="preserve">Концепция является </w:t>
      </w:r>
      <w:r w:rsidR="00500D23">
        <w:rPr>
          <w:rFonts w:ascii="Times New Roman" w:hAnsi="Times New Roman"/>
          <w:szCs w:val="24"/>
        </w:rPr>
        <w:t>основопол</w:t>
      </w:r>
      <w:r w:rsidR="00755EC4">
        <w:rPr>
          <w:rFonts w:ascii="Times New Roman" w:hAnsi="Times New Roman"/>
          <w:szCs w:val="24"/>
        </w:rPr>
        <w:t>а</w:t>
      </w:r>
      <w:r w:rsidR="00500D23">
        <w:rPr>
          <w:rFonts w:ascii="Times New Roman" w:hAnsi="Times New Roman"/>
          <w:szCs w:val="24"/>
        </w:rPr>
        <w:t xml:space="preserve">гающим </w:t>
      </w:r>
      <w:r w:rsidRPr="001D210A">
        <w:rPr>
          <w:rFonts w:ascii="Times New Roman" w:hAnsi="Times New Roman"/>
          <w:szCs w:val="24"/>
        </w:rPr>
        <w:t>документом по развитию системы сопровождения профессионального самоопределения детей и молодёжи обеспечивающей оптимальное использование образовательно-производстве</w:t>
      </w:r>
      <w:r w:rsidR="00755EC4">
        <w:rPr>
          <w:rFonts w:ascii="Times New Roman" w:hAnsi="Times New Roman"/>
          <w:szCs w:val="24"/>
        </w:rPr>
        <w:t>нных и других профориентационно-</w:t>
      </w:r>
      <w:r w:rsidRPr="001D210A">
        <w:rPr>
          <w:rFonts w:ascii="Times New Roman" w:hAnsi="Times New Roman"/>
          <w:szCs w:val="24"/>
        </w:rPr>
        <w:t xml:space="preserve">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партнёрства и сетевого взаимодействия. Одним </w:t>
      </w:r>
      <w:r w:rsidR="00A319C9">
        <w:rPr>
          <w:rFonts w:ascii="Times New Roman" w:hAnsi="Times New Roman"/>
          <w:szCs w:val="24"/>
        </w:rPr>
        <w:t>из инструментов реализации Концепции является подпрограмма 2.</w:t>
      </w:r>
    </w:p>
    <w:p w:rsidR="001D210A" w:rsidRPr="001D210A" w:rsidRDefault="001D210A" w:rsidP="001D210A">
      <w:pPr>
        <w:pStyle w:val="ConsPlusNormal"/>
        <w:ind w:firstLine="540"/>
        <w:jc w:val="both"/>
      </w:pPr>
      <w:r w:rsidRPr="001D210A">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sidRPr="001D210A">
        <w:br/>
        <w:t>и профицит в работниках определенных профессий (специальностей) в Санкт-Петербурге.</w:t>
      </w:r>
    </w:p>
    <w:p w:rsidR="001D210A" w:rsidRPr="001D210A" w:rsidRDefault="001D210A" w:rsidP="001D210A">
      <w:pPr>
        <w:pStyle w:val="ConsPlusNormal"/>
        <w:ind w:firstLine="540"/>
        <w:jc w:val="both"/>
      </w:pPr>
      <w:r w:rsidRPr="001D210A">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и образовательных организаций высшего образования, зарегистрированных </w:t>
      </w:r>
      <w:r w:rsidR="0033632C">
        <w:br/>
      </w:r>
      <w:r w:rsidRPr="001D210A">
        <w:t xml:space="preserve">в качестве безработных в Службе занятости, который в 2018 году составил 0,7 процента, </w:t>
      </w:r>
      <w:r w:rsidR="0033632C">
        <w:br/>
      </w:r>
      <w:r w:rsidRPr="001D210A">
        <w:t xml:space="preserve">а также увеличению доли граждан, трудоустроенных по рабочим профессиям </w:t>
      </w:r>
      <w:r w:rsidR="0033632C">
        <w:br/>
      </w:r>
      <w:r w:rsidRPr="001D210A">
        <w:t>и инженерно-техническим специальностям, из числа трудоустроенных граждан, обратившихся в Службу занятости, которая в 2018 году составила 65,7 процента.</w:t>
      </w:r>
    </w:p>
    <w:p w:rsidR="001D210A" w:rsidRPr="001D210A" w:rsidRDefault="00A319C9" w:rsidP="001D210A">
      <w:pPr>
        <w:pStyle w:val="ConsPlusNormal"/>
        <w:ind w:firstLine="540"/>
        <w:jc w:val="both"/>
      </w:pPr>
      <w:r>
        <w:t>Актуальность</w:t>
      </w:r>
      <w:r w:rsidR="001D210A" w:rsidRPr="001D210A">
        <w:t xml:space="preserve"> подпрограммы 2 обусловлена следующими проблемами:</w:t>
      </w:r>
    </w:p>
    <w:p w:rsidR="001D210A" w:rsidRPr="001D210A" w:rsidRDefault="001D210A" w:rsidP="001D210A">
      <w:pPr>
        <w:pStyle w:val="ConsPlusNormal"/>
        <w:ind w:firstLine="540"/>
        <w:jc w:val="both"/>
      </w:pPr>
      <w:r w:rsidRPr="001D210A">
        <w:t>отсутствие целостной системы планомерной психолого-профориентационной работы, основанной на идее саморазвития и сопровождения профессиональной карьеры личности;</w:t>
      </w:r>
    </w:p>
    <w:p w:rsidR="001D210A" w:rsidRPr="001D210A" w:rsidRDefault="001D210A" w:rsidP="001D210A">
      <w:pPr>
        <w:pStyle w:val="ConsPlusNormal"/>
        <w:ind w:firstLine="540"/>
        <w:jc w:val="both"/>
      </w:pPr>
      <w:r w:rsidRPr="001D210A">
        <w:t>дисбаланс спроса и предложения на рынке труда;</w:t>
      </w:r>
    </w:p>
    <w:p w:rsidR="001D210A" w:rsidRPr="001D210A" w:rsidRDefault="001D210A" w:rsidP="001D210A">
      <w:pPr>
        <w:pStyle w:val="ConsPlusNormal"/>
        <w:ind w:firstLine="540"/>
        <w:jc w:val="both"/>
      </w:pPr>
      <w:r w:rsidRPr="001D210A">
        <w:lastRenderedPageBreak/>
        <w:t>постоянный дефицит квалифицированных специалистов в определенных сферах деятельности;</w:t>
      </w:r>
    </w:p>
    <w:p w:rsidR="001D210A" w:rsidRPr="001D210A" w:rsidRDefault="001D210A" w:rsidP="001D210A">
      <w:pPr>
        <w:pStyle w:val="ConsPlusNormal"/>
        <w:ind w:firstLine="540"/>
        <w:jc w:val="both"/>
      </w:pPr>
      <w:r w:rsidRPr="001D210A">
        <w:t xml:space="preserve">дисбаланс объема и структуры направлений подготовки обучающихся </w:t>
      </w:r>
      <w:r w:rsidR="0033632C">
        <w:br/>
      </w:r>
      <w:r w:rsidRPr="001D210A">
        <w:t>в образовательных организациях и потребностей рынка труда;</w:t>
      </w:r>
    </w:p>
    <w:p w:rsidR="001D210A" w:rsidRPr="001D210A" w:rsidRDefault="001D210A" w:rsidP="001D210A">
      <w:pPr>
        <w:pStyle w:val="ConsPlusNormal"/>
        <w:ind w:firstLine="540"/>
        <w:jc w:val="both"/>
      </w:pPr>
      <w:r w:rsidRPr="001D210A">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sidR="0033632C">
        <w:br/>
      </w:r>
      <w:r w:rsidRPr="001D210A">
        <w:t>в образовательные организации.</w:t>
      </w:r>
    </w:p>
    <w:p w:rsidR="001D210A" w:rsidRPr="001D210A" w:rsidRDefault="001D210A" w:rsidP="001D210A">
      <w:pPr>
        <w:pStyle w:val="ConsPlusNormal"/>
        <w:ind w:firstLine="540"/>
        <w:jc w:val="both"/>
      </w:pPr>
      <w:r w:rsidRPr="001D210A">
        <w:t xml:space="preserve">Аналогичные проблемы актуальны для большинства регионов Российской Федерации. Необходимость комплексного подхода к процессу профориентационного сопровождения выбора профессии и рода деятельности, построению профессиональной карьеры рассматривается в Правительстве Российской Федерации. 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sidR="0033632C">
        <w:br/>
      </w:r>
      <w:r w:rsidRPr="001D210A">
        <w:t xml:space="preserve">и объединений, представляющих интересы молодежи, в области профориентации </w:t>
      </w:r>
      <w:r w:rsidR="0033632C">
        <w:br/>
      </w:r>
      <w:r w:rsidRPr="001D210A">
        <w:t xml:space="preserve">и трудоустройства молодежи совместным </w:t>
      </w:r>
      <w:hyperlink r:id="rId19" w:history="1">
        <w:r w:rsidRPr="001D210A">
          <w:t>приказом</w:t>
        </w:r>
      </w:hyperlink>
      <w:r w:rsidRPr="001D210A">
        <w:t xml:space="preserve"> Министерства труда и социальной защиты Российской Федерации и Министерства образования и науки Росс</w:t>
      </w:r>
      <w:r w:rsidR="00A05AC1">
        <w:t>ийской Федерации от 27.08.2013 №</w:t>
      </w:r>
      <w:r w:rsidRPr="001D210A">
        <w:t xml:space="preserve"> 390/985 создан межведомственный координационный совет </w:t>
      </w:r>
      <w:r w:rsidR="0033632C">
        <w:br/>
      </w:r>
      <w:r w:rsidRPr="001D210A">
        <w:t xml:space="preserve">по профессиональной ориентации молодежи, основными задачами которого, </w:t>
      </w:r>
      <w:r w:rsidR="0033632C">
        <w:br/>
      </w:r>
      <w:r w:rsidRPr="001D210A">
        <w:t xml:space="preserve">в соответствии с </w:t>
      </w:r>
      <w:hyperlink r:id="rId20" w:history="1">
        <w:r w:rsidRPr="001D210A">
          <w:t>Положением</w:t>
        </w:r>
      </w:hyperlink>
      <w:r w:rsidRPr="001D210A">
        <w:t xml:space="preserve"> о межведомственном координационном совете </w:t>
      </w:r>
      <w:r w:rsidR="0033632C">
        <w:br/>
      </w:r>
      <w:r w:rsidRPr="001D210A">
        <w:t>по профессиональной ориентации молодежи, утвержденным указанным приказом, являются:</w:t>
      </w:r>
    </w:p>
    <w:p w:rsidR="001D210A" w:rsidRPr="001D210A" w:rsidRDefault="001D210A" w:rsidP="001D210A">
      <w:pPr>
        <w:pStyle w:val="ConsPlusNormal"/>
        <w:ind w:firstLine="540"/>
        <w:jc w:val="both"/>
      </w:pPr>
      <w:r w:rsidRPr="001D210A">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sidR="0033632C">
        <w:br/>
      </w:r>
      <w:r w:rsidRPr="001D210A">
        <w:t>и требований рынка труда в квалифицированных, конкурентоспособных кадрах;</w:t>
      </w:r>
    </w:p>
    <w:p w:rsidR="001D210A" w:rsidRPr="001D210A" w:rsidRDefault="001D210A" w:rsidP="001D210A">
      <w:pPr>
        <w:pStyle w:val="ConsPlusNormal"/>
        <w:ind w:firstLine="540"/>
        <w:jc w:val="both"/>
      </w:pPr>
      <w:r w:rsidRPr="001D210A">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sidR="0033632C">
        <w:br/>
      </w:r>
      <w:r w:rsidRPr="001D210A">
        <w:t>к трудовой деятельности по профессиям, специальностям, направлениям подготовки, востребованным на рынке труда;</w:t>
      </w:r>
    </w:p>
    <w:p w:rsidR="001D210A" w:rsidRPr="001D210A" w:rsidRDefault="001D210A" w:rsidP="001D210A">
      <w:pPr>
        <w:pStyle w:val="ConsPlusNormal"/>
        <w:ind w:firstLine="540"/>
        <w:jc w:val="both"/>
      </w:pPr>
      <w:r w:rsidRPr="001D210A">
        <w:t>подготовка предложений по развитию занятости молодежи, в том числе в сфере предпринимательства.</w:t>
      </w:r>
    </w:p>
    <w:p w:rsidR="001D210A" w:rsidRPr="001D210A" w:rsidRDefault="001D210A" w:rsidP="001D210A">
      <w:pPr>
        <w:pStyle w:val="ConsPlusNormal"/>
        <w:ind w:firstLine="540"/>
        <w:jc w:val="both"/>
      </w:pPr>
      <w:r w:rsidRPr="001D210A">
        <w:t xml:space="preserve">На решение этих вопросов в Санкт-Петербурге и нацелена подпрограмма 2. </w:t>
      </w:r>
    </w:p>
    <w:p w:rsidR="001D210A" w:rsidRPr="001D210A" w:rsidRDefault="001D210A" w:rsidP="001D210A">
      <w:pPr>
        <w:pStyle w:val="ConsPlusNormal"/>
        <w:ind w:firstLine="540"/>
        <w:jc w:val="both"/>
      </w:pPr>
      <w:r w:rsidRPr="001D210A">
        <w:t xml:space="preserve">Мероприятия Задачи 1. «Формирование у детей и молодежи навыков профессионального самоопределения» подпрограммы 2 обеспечат межведомственное взаимодействие всех участвующих в ее реализации исполнителей, позволят увеличить долю лиц, поступивших в организации, осуществляющие профессиональную образовательную деятельность по рабочим профессиям и инженерно-техническим специальностям, а также формируют информационное пространство профессиональной ориентации, представления о профессиональной деятельности путем создания </w:t>
      </w:r>
      <w:r w:rsidRPr="001D210A">
        <w:br/>
        <w:t>и внедрения информационно-программного комплекса в сети «Интернет».</w:t>
      </w:r>
    </w:p>
    <w:p w:rsidR="001D210A" w:rsidRPr="001D210A" w:rsidRDefault="001D210A" w:rsidP="001D210A">
      <w:pPr>
        <w:pStyle w:val="ConsPlusNormal"/>
        <w:ind w:firstLine="540"/>
        <w:jc w:val="both"/>
      </w:pPr>
      <w:r w:rsidRPr="001D210A">
        <w:t xml:space="preserve">Мероприятия задачи 2 «Содействия профессиональному становлению молодежи </w:t>
      </w:r>
      <w:r w:rsidR="0033632C">
        <w:br/>
      </w:r>
      <w:r w:rsidRPr="001D210A">
        <w:t xml:space="preserve">в целях привлечения и закрепления специалистов на промышленных предприятиях </w:t>
      </w:r>
      <w:r w:rsidR="0033632C">
        <w:br/>
      </w:r>
      <w:r w:rsidRPr="001D210A">
        <w:t>Санкт-Петербурга» позволят увеличить численность выпускников и молодых специалистов 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1D210A" w:rsidRPr="001D210A" w:rsidRDefault="001D210A" w:rsidP="001D210A">
      <w:pPr>
        <w:pStyle w:val="ConsPlusNormal"/>
        <w:ind w:firstLine="540"/>
        <w:jc w:val="both"/>
      </w:pPr>
      <w:r w:rsidRPr="001D210A">
        <w:t xml:space="preserve">Мероприятия задачи 3 «Формирование единой информационной системы профессиональной ориентации и сопровождения профессиональной карьеры населения Санкт-Петербурга»  подпрограммы 2 обеспечат увеличение доли  граждан, трудоустроенных по рабочим профессиям и инженерно-техническим специальностям, </w:t>
      </w:r>
      <w:r w:rsidR="0033632C">
        <w:br/>
      </w:r>
      <w:r w:rsidRPr="001D210A">
        <w:t>из числа трудоустроенных граждан, обратившихся в службу занятости.</w:t>
      </w:r>
    </w:p>
    <w:p w:rsidR="001D210A" w:rsidRPr="001D210A" w:rsidRDefault="001D210A" w:rsidP="001D210A">
      <w:pPr>
        <w:pStyle w:val="a5"/>
        <w:ind w:left="0" w:firstLine="709"/>
        <w:jc w:val="both"/>
        <w:rPr>
          <w:szCs w:val="24"/>
        </w:rPr>
      </w:pPr>
      <w:r w:rsidRPr="001D210A">
        <w:rPr>
          <w:szCs w:val="24"/>
        </w:rPr>
        <w:lastRenderedPageBreak/>
        <w:t xml:space="preserve">В рамках подпрограммы в 2019 году создан интернет-портал «Студентор» </w:t>
      </w:r>
      <w:r w:rsidR="0033632C">
        <w:rPr>
          <w:szCs w:val="24"/>
        </w:rPr>
        <w:br/>
      </w:r>
      <w:r w:rsidRPr="001D210A">
        <w:rPr>
          <w:szCs w:val="24"/>
        </w:rPr>
        <w:t xml:space="preserve">(далее – Портал) для </w:t>
      </w:r>
      <w:r w:rsidRPr="001D210A">
        <w:rPr>
          <w:szCs w:val="24"/>
          <w:lang w:val="en-US"/>
        </w:rPr>
        <w:t>on</w:t>
      </w:r>
      <w:r w:rsidRPr="001D210A">
        <w:rPr>
          <w:szCs w:val="24"/>
        </w:rPr>
        <w:t>-</w:t>
      </w:r>
      <w:r w:rsidRPr="001D210A">
        <w:rPr>
          <w:szCs w:val="24"/>
          <w:lang w:val="en-US"/>
        </w:rPr>
        <w:t>line</w:t>
      </w:r>
      <w:r w:rsidRPr="001D210A">
        <w:rPr>
          <w:szCs w:val="24"/>
        </w:rPr>
        <w:t xml:space="preserve"> взаимодействия студентов, выпускников образовательных организаций и работодателей Санкт-Петербурга. </w:t>
      </w:r>
    </w:p>
    <w:p w:rsidR="001D210A" w:rsidRPr="001D210A" w:rsidRDefault="001D210A" w:rsidP="001D210A">
      <w:pPr>
        <w:pStyle w:val="a5"/>
        <w:ind w:left="0" w:firstLine="709"/>
        <w:jc w:val="both"/>
        <w:rPr>
          <w:szCs w:val="24"/>
        </w:rPr>
      </w:pPr>
      <w:r w:rsidRPr="001D210A">
        <w:rPr>
          <w:szCs w:val="24"/>
        </w:rPr>
        <w:t xml:space="preserve">Основной задачей Портала является создание единого информационного пространства для организации взаимодействия между обучающимися, работодателями </w:t>
      </w:r>
      <w:r w:rsidR="0033632C">
        <w:rPr>
          <w:szCs w:val="24"/>
        </w:rPr>
        <w:br/>
      </w:r>
      <w:r w:rsidRPr="001D210A">
        <w:rPr>
          <w:szCs w:val="24"/>
        </w:rPr>
        <w:t>и образовательными организациями Санкт-Петербурга с возможностями интерактивного обмена информацией:</w:t>
      </w:r>
    </w:p>
    <w:p w:rsidR="001D210A" w:rsidRPr="001D210A" w:rsidRDefault="001D210A" w:rsidP="001D210A">
      <w:pPr>
        <w:ind w:firstLine="709"/>
        <w:jc w:val="both"/>
        <w:rPr>
          <w:rFonts w:ascii="Times New Roman" w:eastAsia="Calibri" w:hAnsi="Times New Roman"/>
          <w:szCs w:val="24"/>
          <w:shd w:val="clear" w:color="auto" w:fill="FFFFFF"/>
        </w:rPr>
      </w:pPr>
      <w:r w:rsidRPr="001D210A">
        <w:rPr>
          <w:rFonts w:ascii="Times New Roman" w:hAnsi="Times New Roman"/>
          <w:szCs w:val="24"/>
        </w:rPr>
        <w:t>Портал</w:t>
      </w:r>
      <w:r w:rsidRPr="001D210A">
        <w:rPr>
          <w:rFonts w:ascii="Times New Roman" w:eastAsia="Calibri" w:hAnsi="Times New Roman"/>
          <w:szCs w:val="24"/>
          <w:shd w:val="clear" w:color="auto" w:fill="FFFFFF"/>
        </w:rPr>
        <w:t xml:space="preserve"> - это первый шаг к использованию систем искусственного интеллекта </w:t>
      </w:r>
      <w:r w:rsidR="0033632C">
        <w:rPr>
          <w:rFonts w:ascii="Times New Roman" w:eastAsia="Calibri" w:hAnsi="Times New Roman"/>
          <w:szCs w:val="24"/>
          <w:shd w:val="clear" w:color="auto" w:fill="FFFFFF"/>
        </w:rPr>
        <w:br/>
      </w:r>
      <w:r w:rsidRPr="001D210A">
        <w:rPr>
          <w:rFonts w:ascii="Times New Roman" w:eastAsia="Calibri" w:hAnsi="Times New Roman"/>
          <w:szCs w:val="24"/>
          <w:shd w:val="clear" w:color="auto" w:fill="FFFFFF"/>
        </w:rPr>
        <w:t>в карьерном управлении, целевом поиске кадров и трудоустройстве. «Студентор» призван обеспечивать эффективный поиск, формируя для каждой вакансии рейтинг подходящих специалистов, а для каждого соискателя – рейтинг подходящих вакансий. О</w:t>
      </w:r>
      <w:r w:rsidRPr="001D210A">
        <w:rPr>
          <w:rFonts w:ascii="Times New Roman" w:hAnsi="Times New Roman"/>
          <w:szCs w:val="24"/>
        </w:rPr>
        <w:t>тличие Портала</w:t>
      </w:r>
      <w:r w:rsidR="0031339E">
        <w:rPr>
          <w:rFonts w:ascii="Times New Roman" w:hAnsi="Times New Roman"/>
          <w:szCs w:val="24"/>
        </w:rPr>
        <w:t xml:space="preserve"> </w:t>
      </w:r>
      <w:r w:rsidRPr="001D210A">
        <w:rPr>
          <w:rFonts w:ascii="Times New Roman" w:hAnsi="Times New Roman"/>
          <w:szCs w:val="24"/>
        </w:rPr>
        <w:t xml:space="preserve">от классических сайтов состоит в том, что вместо стандартных «вакансий» </w:t>
      </w:r>
      <w:r w:rsidRPr="001D210A">
        <w:rPr>
          <w:rFonts w:ascii="Times New Roman" w:hAnsi="Times New Roman"/>
          <w:szCs w:val="24"/>
        </w:rPr>
        <w:br/>
        <w:t xml:space="preserve">и «резюме» используются неструктурированные запросы работодателя </w:t>
      </w:r>
      <w:r w:rsidRPr="001D210A">
        <w:rPr>
          <w:rFonts w:ascii="Times New Roman" w:hAnsi="Times New Roman"/>
          <w:szCs w:val="24"/>
        </w:rPr>
        <w:br/>
        <w:t xml:space="preserve">и «цифровой след» </w:t>
      </w:r>
      <w:r w:rsidRPr="001D210A">
        <w:rPr>
          <w:rFonts w:ascii="Times New Roman" w:eastAsia="Calibri" w:hAnsi="Times New Roman"/>
          <w:szCs w:val="24"/>
          <w:shd w:val="clear" w:color="auto" w:fill="FFFFFF"/>
        </w:rPr>
        <w:t xml:space="preserve">(курсовые, дипломные, выпускные квалификационных работы, статьи и др.) </w:t>
      </w:r>
      <w:r w:rsidRPr="001D210A">
        <w:rPr>
          <w:rFonts w:ascii="Times New Roman" w:hAnsi="Times New Roman"/>
          <w:szCs w:val="24"/>
        </w:rPr>
        <w:t>студента, содержащийся в информационных системах образовательной организации.</w:t>
      </w:r>
    </w:p>
    <w:p w:rsidR="001D210A" w:rsidRPr="001D210A" w:rsidRDefault="001D210A" w:rsidP="001D210A">
      <w:pPr>
        <w:ind w:firstLine="708"/>
        <w:jc w:val="both"/>
        <w:rPr>
          <w:rFonts w:ascii="Times New Roman" w:eastAsia="Calibri" w:hAnsi="Times New Roman"/>
          <w:szCs w:val="24"/>
          <w:shd w:val="clear" w:color="auto" w:fill="FFFFFF"/>
        </w:rPr>
      </w:pPr>
      <w:r w:rsidRPr="001D210A">
        <w:rPr>
          <w:rFonts w:ascii="Times New Roman" w:eastAsia="Calibri" w:hAnsi="Times New Roman"/>
          <w:szCs w:val="24"/>
          <w:shd w:val="clear" w:color="auto" w:fill="FFFFFF"/>
        </w:rPr>
        <w:t>Обучаясь в образовательной организации, каждый студент сможет получать предложения от различных работодателей по своему профилю обучения, выбирать карьеру в той или иной компании, стажироваться, участвовать в проектных командах.</w:t>
      </w:r>
    </w:p>
    <w:p w:rsidR="001D210A" w:rsidRPr="001D210A" w:rsidRDefault="001D210A" w:rsidP="001D210A">
      <w:pPr>
        <w:ind w:firstLine="709"/>
        <w:jc w:val="both"/>
        <w:rPr>
          <w:rFonts w:ascii="Times New Roman" w:eastAsia="Calibri" w:hAnsi="Times New Roman"/>
          <w:szCs w:val="24"/>
          <w:shd w:val="clear" w:color="auto" w:fill="FFFFFF"/>
        </w:rPr>
      </w:pPr>
      <w:r w:rsidRPr="001D210A">
        <w:rPr>
          <w:rFonts w:ascii="Times New Roman" w:eastAsia="Calibri" w:hAnsi="Times New Roman"/>
          <w:szCs w:val="24"/>
          <w:shd w:val="clear" w:color="auto" w:fill="FFFFFF"/>
        </w:rPr>
        <w:t xml:space="preserve">Работодателям предлагаются современные инструменты интеллектуальной обработки текстов, позволяющие на основе «цифрового следа» выявлять соискателей </w:t>
      </w:r>
      <w:r w:rsidR="0033632C">
        <w:rPr>
          <w:rFonts w:ascii="Times New Roman" w:eastAsia="Calibri" w:hAnsi="Times New Roman"/>
          <w:szCs w:val="24"/>
          <w:shd w:val="clear" w:color="auto" w:fill="FFFFFF"/>
        </w:rPr>
        <w:br/>
      </w:r>
      <w:r w:rsidRPr="001D210A">
        <w:rPr>
          <w:rFonts w:ascii="Times New Roman" w:eastAsia="Calibri" w:hAnsi="Times New Roman"/>
          <w:szCs w:val="24"/>
          <w:shd w:val="clear" w:color="auto" w:fill="FFFFFF"/>
        </w:rPr>
        <w:t>с наиболее подходящими навыками и компетенциями, востребованными работодателем.</w:t>
      </w:r>
    </w:p>
    <w:p w:rsidR="003C2973" w:rsidRDefault="001D210A" w:rsidP="0033632C">
      <w:pPr>
        <w:pStyle w:val="ConsPlusNormal"/>
        <w:ind w:firstLine="540"/>
        <w:jc w:val="both"/>
      </w:pPr>
      <w:r w:rsidRPr="001D210A">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профориентационного сопровождения населения, в том числе в Москве действует </w:t>
      </w:r>
      <w:r w:rsidR="003A0ABC">
        <w:t>комплексная программа «Школа-профориентация»</w:t>
      </w:r>
      <w:r w:rsidRPr="001D210A">
        <w:t xml:space="preserve">, в Татарстане в рамках программы </w:t>
      </w:r>
      <w:r w:rsidR="003A0ABC">
        <w:t>«</w:t>
      </w:r>
      <w:r w:rsidRPr="001D210A">
        <w:t>Содействие занятости насел</w:t>
      </w:r>
      <w:r w:rsidR="003A0ABC">
        <w:t>ения» реализуется подпрограмма «</w:t>
      </w:r>
      <w:r w:rsidRPr="001D210A">
        <w:t xml:space="preserve">Популяризация рабочих </w:t>
      </w:r>
      <w:r w:rsidR="0033632C">
        <w:br/>
      </w:r>
      <w:r w:rsidR="003A0ABC">
        <w:t>и инженерных профессий»</w:t>
      </w:r>
      <w:r w:rsidRPr="001D210A">
        <w:t xml:space="preserve">, программы профориентации приняты в Свердловской </w:t>
      </w:r>
      <w:r w:rsidR="0033632C">
        <w:br/>
      </w:r>
      <w:r w:rsidRPr="001D210A">
        <w:t xml:space="preserve">и Челябинской областях. Комплексные планы мероприятий по профориентации обучающихся реализуются в Ханты-Мансийском, Ямало-Ненецком автономных округах </w:t>
      </w:r>
      <w:r w:rsidR="0033632C">
        <w:br/>
      </w:r>
      <w:r w:rsidRPr="001D210A">
        <w:t>и в других регионах Российской Федерации.</w:t>
      </w:r>
    </w:p>
    <w:p w:rsidR="00F671C4" w:rsidRDefault="00F671C4" w:rsidP="00CE5CBA">
      <w:pPr>
        <w:widowControl w:val="0"/>
        <w:rPr>
          <w:rFonts w:ascii="Times New Roman" w:hAnsi="Times New Roman"/>
          <w:szCs w:val="24"/>
        </w:rPr>
        <w:sectPr w:rsidR="00F671C4" w:rsidSect="00084656">
          <w:pgSz w:w="11905" w:h="16838"/>
          <w:pgMar w:top="1134" w:right="851" w:bottom="1134" w:left="1701" w:header="284" w:footer="0" w:gutter="0"/>
          <w:cols w:space="720"/>
        </w:sectPr>
      </w:pPr>
    </w:p>
    <w:p w:rsidR="003C2973" w:rsidRDefault="00101CFF">
      <w:pPr>
        <w:pStyle w:val="ConsPlusNormal"/>
        <w:widowControl w:val="0"/>
        <w:jc w:val="center"/>
        <w:outlineLvl w:val="1"/>
        <w:rPr>
          <w:rFonts w:eastAsia="Times New Roman"/>
          <w:b/>
        </w:rPr>
      </w:pPr>
      <w:r>
        <w:rPr>
          <w:b/>
        </w:rPr>
        <w:lastRenderedPageBreak/>
        <w:t>9.3</w:t>
      </w:r>
      <w:r w:rsidR="00CB5FEB">
        <w:rPr>
          <w:b/>
        </w:rPr>
        <w:t>.</w:t>
      </w:r>
      <w:r w:rsidR="00CB5FEB">
        <w:rPr>
          <w:rFonts w:eastAsia="Times New Roman"/>
          <w:b/>
        </w:rPr>
        <w:t xml:space="preserve"> Перечень мероприятий подпрограммы 2 </w:t>
      </w:r>
    </w:p>
    <w:p w:rsidR="00396E8C" w:rsidRDefault="00396E8C">
      <w:pPr>
        <w:pStyle w:val="ConsPlusNormal"/>
        <w:widowControl w:val="0"/>
        <w:ind w:right="-314"/>
        <w:jc w:val="right"/>
        <w:outlineLvl w:val="3"/>
      </w:pPr>
    </w:p>
    <w:p w:rsidR="003C2973" w:rsidRPr="005F79AC" w:rsidRDefault="00396E8C">
      <w:pPr>
        <w:pStyle w:val="ConsPlusNormal"/>
        <w:widowControl w:val="0"/>
        <w:ind w:right="-314"/>
        <w:jc w:val="right"/>
        <w:outlineLvl w:val="3"/>
      </w:pPr>
      <w:r>
        <w:t xml:space="preserve">Таблица </w:t>
      </w:r>
      <w:r w:rsidR="005F79AC" w:rsidRPr="005F79AC">
        <w:t>11</w:t>
      </w:r>
    </w:p>
    <w:p w:rsidR="00396E8C" w:rsidRPr="000129CE" w:rsidRDefault="00396E8C" w:rsidP="00396E8C">
      <w:pPr>
        <w:pStyle w:val="a5"/>
        <w:numPr>
          <w:ilvl w:val="0"/>
          <w:numId w:val="31"/>
        </w:numPr>
        <w:overflowPunct/>
        <w:ind w:left="0" w:firstLine="0"/>
        <w:jc w:val="center"/>
        <w:outlineLvl w:val="0"/>
        <w:rPr>
          <w:rFonts w:ascii="Times New Roman" w:eastAsiaTheme="minorHAnsi" w:hAnsi="Times New Roman"/>
          <w:b/>
          <w:lang w:eastAsia="en-US"/>
        </w:rPr>
      </w:pPr>
      <w:r w:rsidRPr="000129CE">
        <w:rPr>
          <w:rFonts w:ascii="Times New Roman" w:eastAsiaTheme="minorHAnsi" w:hAnsi="Times New Roman"/>
          <w:b/>
          <w:lang w:eastAsia="en-US"/>
        </w:rPr>
        <w:t>ПРОЦЕССНАЯ ЧАСТЬ</w:t>
      </w:r>
    </w:p>
    <w:p w:rsidR="00396E8C" w:rsidRDefault="00396E8C" w:rsidP="00396E8C">
      <w:pPr>
        <w:jc w:val="right"/>
        <w:outlineLvl w:val="0"/>
        <w:rPr>
          <w:rFonts w:ascii="Times New Roman" w:eastAsiaTheme="minorHAnsi" w:hAnsi="Times New Roman"/>
          <w:sz w:val="20"/>
          <w:lang w:eastAsia="en-US"/>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6"/>
        <w:gridCol w:w="2383"/>
        <w:gridCol w:w="1251"/>
        <w:gridCol w:w="6"/>
        <w:gridCol w:w="15"/>
        <w:gridCol w:w="1648"/>
        <w:gridCol w:w="35"/>
        <w:gridCol w:w="983"/>
        <w:gridCol w:w="44"/>
        <w:gridCol w:w="939"/>
        <w:gridCol w:w="930"/>
        <w:gridCol w:w="24"/>
        <w:gridCol w:w="983"/>
        <w:gridCol w:w="59"/>
        <w:gridCol w:w="927"/>
        <w:gridCol w:w="877"/>
        <w:gridCol w:w="1047"/>
        <w:gridCol w:w="29"/>
        <w:gridCol w:w="1980"/>
      </w:tblGrid>
      <w:tr w:rsidR="001B5846" w:rsidRPr="006B6068" w:rsidTr="005B7942">
        <w:trPr>
          <w:trHeight w:val="495"/>
        </w:trPr>
        <w:tc>
          <w:tcPr>
            <w:tcW w:w="179" w:type="pct"/>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N п/п</w:t>
            </w:r>
          </w:p>
        </w:tc>
        <w:tc>
          <w:tcPr>
            <w:tcW w:w="819" w:type="pct"/>
            <w:gridSpan w:val="2"/>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Наименование мероприятия</w:t>
            </w:r>
          </w:p>
        </w:tc>
        <w:tc>
          <w:tcPr>
            <w:tcW w:w="432" w:type="pct"/>
            <w:gridSpan w:val="3"/>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lang w:val="en-US"/>
              </w:rPr>
            </w:pPr>
            <w:r w:rsidRPr="00916218">
              <w:rPr>
                <w:rFonts w:ascii="Times New Roman" w:hAnsi="Times New Roman"/>
                <w:b/>
                <w:bCs/>
                <w:color w:val="000000"/>
                <w:sz w:val="16"/>
                <w:szCs w:val="16"/>
              </w:rPr>
              <w:t>Исполнитель,</w:t>
            </w:r>
          </w:p>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 xml:space="preserve"> участник</w:t>
            </w:r>
          </w:p>
        </w:tc>
        <w:tc>
          <w:tcPr>
            <w:tcW w:w="572" w:type="pct"/>
            <w:gridSpan w:val="2"/>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Источник финансирования</w:t>
            </w:r>
          </w:p>
        </w:tc>
        <w:tc>
          <w:tcPr>
            <w:tcW w:w="1959" w:type="pct"/>
            <w:gridSpan w:val="9"/>
            <w:shd w:val="clear" w:color="auto" w:fill="auto"/>
            <w:vAlign w:val="center"/>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 xml:space="preserve">Срок реализации и объем финансирования по годам, </w:t>
            </w:r>
            <w:r w:rsidRPr="00916218">
              <w:rPr>
                <w:rFonts w:ascii="Times New Roman" w:hAnsi="Times New Roman"/>
                <w:b/>
                <w:bCs/>
                <w:color w:val="000000"/>
                <w:sz w:val="16"/>
                <w:szCs w:val="16"/>
              </w:rPr>
              <w:br/>
              <w:t>тыс. руб.</w:t>
            </w:r>
          </w:p>
        </w:tc>
        <w:tc>
          <w:tcPr>
            <w:tcW w:w="356" w:type="pct"/>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ИТОГО</w:t>
            </w:r>
          </w:p>
        </w:tc>
        <w:tc>
          <w:tcPr>
            <w:tcW w:w="684" w:type="pct"/>
            <w:gridSpan w:val="2"/>
            <w:vMerge w:val="restar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Наименование целевого показателя, индикатора, на достижение которых оказывает влияние реализация мероприятия</w:t>
            </w:r>
          </w:p>
        </w:tc>
      </w:tr>
      <w:tr w:rsidR="001B5846" w:rsidRPr="006B6068" w:rsidTr="005B7942">
        <w:trPr>
          <w:trHeight w:val="782"/>
        </w:trPr>
        <w:tc>
          <w:tcPr>
            <w:tcW w:w="179" w:type="pct"/>
            <w:vMerge/>
            <w:vAlign w:val="center"/>
            <w:hideMark/>
          </w:tcPr>
          <w:p w:rsidR="00396E8C" w:rsidRPr="00916218" w:rsidRDefault="00396E8C" w:rsidP="00A6542C">
            <w:pPr>
              <w:rPr>
                <w:rFonts w:ascii="Times New Roman" w:hAnsi="Times New Roman"/>
                <w:b/>
                <w:bCs/>
                <w:color w:val="000000"/>
                <w:sz w:val="16"/>
                <w:szCs w:val="16"/>
              </w:rPr>
            </w:pPr>
          </w:p>
        </w:tc>
        <w:tc>
          <w:tcPr>
            <w:tcW w:w="819" w:type="pct"/>
            <w:gridSpan w:val="2"/>
            <w:vMerge/>
            <w:vAlign w:val="center"/>
            <w:hideMark/>
          </w:tcPr>
          <w:p w:rsidR="00396E8C" w:rsidRPr="00916218" w:rsidRDefault="00396E8C" w:rsidP="00A6542C">
            <w:pPr>
              <w:rPr>
                <w:rFonts w:ascii="Times New Roman" w:hAnsi="Times New Roman"/>
                <w:b/>
                <w:bCs/>
                <w:color w:val="000000"/>
                <w:sz w:val="16"/>
                <w:szCs w:val="16"/>
              </w:rPr>
            </w:pPr>
          </w:p>
        </w:tc>
        <w:tc>
          <w:tcPr>
            <w:tcW w:w="432" w:type="pct"/>
            <w:gridSpan w:val="3"/>
            <w:vMerge/>
            <w:vAlign w:val="center"/>
            <w:hideMark/>
          </w:tcPr>
          <w:p w:rsidR="00396E8C" w:rsidRPr="00916218" w:rsidRDefault="00396E8C" w:rsidP="00A6542C">
            <w:pPr>
              <w:rPr>
                <w:rFonts w:ascii="Times New Roman" w:hAnsi="Times New Roman"/>
                <w:b/>
                <w:bCs/>
                <w:color w:val="000000"/>
                <w:sz w:val="16"/>
                <w:szCs w:val="16"/>
              </w:rPr>
            </w:pPr>
          </w:p>
        </w:tc>
        <w:tc>
          <w:tcPr>
            <w:tcW w:w="572" w:type="pct"/>
            <w:gridSpan w:val="2"/>
            <w:vMerge/>
            <w:vAlign w:val="center"/>
            <w:hideMark/>
          </w:tcPr>
          <w:p w:rsidR="00396E8C" w:rsidRPr="00916218" w:rsidRDefault="00396E8C" w:rsidP="00A6542C">
            <w:pPr>
              <w:rPr>
                <w:rFonts w:ascii="Times New Roman" w:hAnsi="Times New Roman"/>
                <w:b/>
                <w:bCs/>
                <w:color w:val="000000"/>
                <w:sz w:val="16"/>
                <w:szCs w:val="16"/>
              </w:rPr>
            </w:pPr>
          </w:p>
        </w:tc>
        <w:tc>
          <w:tcPr>
            <w:tcW w:w="334" w:type="pct"/>
            <w:vAlign w:val="center"/>
          </w:tcPr>
          <w:p w:rsidR="00396E8C" w:rsidRPr="00916218" w:rsidRDefault="00396E8C" w:rsidP="00A6542C">
            <w:pPr>
              <w:widowControl w:val="0"/>
              <w:ind w:left="-97" w:right="-111"/>
              <w:jc w:val="center"/>
              <w:rPr>
                <w:rFonts w:ascii="Times New Roman" w:hAnsi="Times New Roman"/>
                <w:b/>
                <w:sz w:val="16"/>
                <w:szCs w:val="16"/>
              </w:rPr>
            </w:pPr>
            <w:r w:rsidRPr="00916218">
              <w:rPr>
                <w:rFonts w:ascii="Times New Roman" w:hAnsi="Times New Roman"/>
                <w:b/>
                <w:sz w:val="16"/>
                <w:szCs w:val="16"/>
                <w:lang w:val="en-US"/>
              </w:rPr>
              <w:t xml:space="preserve">2019 </w:t>
            </w:r>
            <w:r w:rsidRPr="00916218">
              <w:rPr>
                <w:rFonts w:ascii="Times New Roman" w:hAnsi="Times New Roman"/>
                <w:b/>
                <w:sz w:val="16"/>
                <w:szCs w:val="16"/>
              </w:rPr>
              <w:t>г.</w:t>
            </w:r>
          </w:p>
        </w:tc>
        <w:tc>
          <w:tcPr>
            <w:tcW w:w="334" w:type="pct"/>
            <w:gridSpan w:val="2"/>
            <w:vAlign w:val="center"/>
          </w:tcPr>
          <w:p w:rsidR="00396E8C" w:rsidRPr="00916218" w:rsidRDefault="00396E8C" w:rsidP="00A6542C">
            <w:pPr>
              <w:widowControl w:val="0"/>
              <w:jc w:val="center"/>
              <w:rPr>
                <w:rFonts w:ascii="Times New Roman" w:hAnsi="Times New Roman"/>
                <w:b/>
                <w:sz w:val="16"/>
                <w:szCs w:val="16"/>
              </w:rPr>
            </w:pPr>
            <w:r w:rsidRPr="00916218">
              <w:rPr>
                <w:rFonts w:ascii="Times New Roman" w:hAnsi="Times New Roman"/>
                <w:b/>
                <w:sz w:val="16"/>
                <w:szCs w:val="16"/>
                <w:lang w:val="en-US"/>
              </w:rPr>
              <w:t>2020</w:t>
            </w:r>
            <w:r w:rsidRPr="00916218">
              <w:rPr>
                <w:rFonts w:ascii="Times New Roman" w:hAnsi="Times New Roman"/>
                <w:b/>
                <w:sz w:val="16"/>
                <w:szCs w:val="16"/>
              </w:rPr>
              <w:t xml:space="preserve"> г.</w:t>
            </w:r>
          </w:p>
        </w:tc>
        <w:tc>
          <w:tcPr>
            <w:tcW w:w="316" w:type="pct"/>
            <w:vAlign w:val="center"/>
          </w:tcPr>
          <w:p w:rsidR="00396E8C" w:rsidRPr="00916218" w:rsidRDefault="00396E8C" w:rsidP="00A6542C">
            <w:pPr>
              <w:widowControl w:val="0"/>
              <w:jc w:val="center"/>
              <w:rPr>
                <w:rFonts w:ascii="Times New Roman" w:hAnsi="Times New Roman"/>
                <w:b/>
                <w:sz w:val="16"/>
                <w:szCs w:val="16"/>
              </w:rPr>
            </w:pPr>
            <w:r w:rsidRPr="00916218">
              <w:rPr>
                <w:rFonts w:ascii="Times New Roman" w:hAnsi="Times New Roman"/>
                <w:b/>
                <w:sz w:val="16"/>
                <w:szCs w:val="16"/>
                <w:lang w:val="en-US"/>
              </w:rPr>
              <w:t>2021</w:t>
            </w:r>
            <w:r w:rsidRPr="00916218">
              <w:rPr>
                <w:rFonts w:ascii="Times New Roman" w:hAnsi="Times New Roman"/>
                <w:b/>
                <w:sz w:val="16"/>
                <w:szCs w:val="16"/>
              </w:rPr>
              <w:t>г.</w:t>
            </w:r>
          </w:p>
        </w:tc>
        <w:tc>
          <w:tcPr>
            <w:tcW w:w="362" w:type="pct"/>
            <w:gridSpan w:val="3"/>
            <w:vAlign w:val="center"/>
          </w:tcPr>
          <w:p w:rsidR="00396E8C" w:rsidRPr="00916218" w:rsidRDefault="00396E8C" w:rsidP="00A6542C">
            <w:pPr>
              <w:widowControl w:val="0"/>
              <w:jc w:val="center"/>
              <w:rPr>
                <w:rFonts w:ascii="Times New Roman" w:hAnsi="Times New Roman"/>
                <w:b/>
                <w:sz w:val="16"/>
                <w:szCs w:val="16"/>
              </w:rPr>
            </w:pPr>
            <w:r w:rsidRPr="00916218">
              <w:rPr>
                <w:rFonts w:ascii="Times New Roman" w:hAnsi="Times New Roman"/>
                <w:b/>
                <w:sz w:val="16"/>
                <w:szCs w:val="16"/>
                <w:lang w:val="en-US"/>
              </w:rPr>
              <w:t>2022</w:t>
            </w:r>
            <w:r w:rsidRPr="00916218">
              <w:rPr>
                <w:rFonts w:ascii="Times New Roman" w:hAnsi="Times New Roman"/>
                <w:b/>
                <w:sz w:val="16"/>
                <w:szCs w:val="16"/>
              </w:rPr>
              <w:t xml:space="preserve"> г.</w:t>
            </w:r>
          </w:p>
        </w:tc>
        <w:tc>
          <w:tcPr>
            <w:tcW w:w="315" w:type="pct"/>
            <w:vAlign w:val="center"/>
          </w:tcPr>
          <w:p w:rsidR="00396E8C" w:rsidRPr="00916218" w:rsidRDefault="00396E8C" w:rsidP="00A6542C">
            <w:pPr>
              <w:widowControl w:val="0"/>
              <w:jc w:val="center"/>
              <w:rPr>
                <w:rFonts w:ascii="Times New Roman" w:hAnsi="Times New Roman"/>
                <w:b/>
                <w:sz w:val="16"/>
                <w:szCs w:val="16"/>
              </w:rPr>
            </w:pPr>
            <w:r w:rsidRPr="00916218">
              <w:rPr>
                <w:rFonts w:ascii="Times New Roman" w:hAnsi="Times New Roman"/>
                <w:b/>
                <w:sz w:val="16"/>
                <w:szCs w:val="16"/>
                <w:lang w:val="en-US"/>
              </w:rPr>
              <w:t>2023</w:t>
            </w:r>
            <w:r w:rsidRPr="00916218">
              <w:rPr>
                <w:rFonts w:ascii="Times New Roman" w:hAnsi="Times New Roman"/>
                <w:b/>
                <w:sz w:val="16"/>
                <w:szCs w:val="16"/>
              </w:rPr>
              <w:t xml:space="preserve"> г.</w:t>
            </w:r>
          </w:p>
        </w:tc>
        <w:tc>
          <w:tcPr>
            <w:tcW w:w="297" w:type="pct"/>
            <w:vAlign w:val="center"/>
          </w:tcPr>
          <w:p w:rsidR="00396E8C" w:rsidRPr="00916218" w:rsidRDefault="00396E8C" w:rsidP="00A6542C">
            <w:pPr>
              <w:widowControl w:val="0"/>
              <w:jc w:val="center"/>
              <w:rPr>
                <w:rFonts w:ascii="Times New Roman" w:hAnsi="Times New Roman"/>
                <w:b/>
                <w:sz w:val="16"/>
                <w:szCs w:val="16"/>
              </w:rPr>
            </w:pPr>
            <w:r w:rsidRPr="00916218">
              <w:rPr>
                <w:rFonts w:ascii="Times New Roman" w:hAnsi="Times New Roman"/>
                <w:b/>
                <w:sz w:val="16"/>
                <w:szCs w:val="16"/>
                <w:lang w:val="en-US"/>
              </w:rPr>
              <w:t>2024</w:t>
            </w:r>
            <w:r w:rsidRPr="00916218">
              <w:rPr>
                <w:rFonts w:ascii="Times New Roman" w:hAnsi="Times New Roman"/>
                <w:b/>
                <w:sz w:val="16"/>
                <w:szCs w:val="16"/>
              </w:rPr>
              <w:t xml:space="preserve"> г.</w:t>
            </w:r>
          </w:p>
        </w:tc>
        <w:tc>
          <w:tcPr>
            <w:tcW w:w="356" w:type="pct"/>
            <w:vMerge/>
            <w:vAlign w:val="center"/>
            <w:hideMark/>
          </w:tcPr>
          <w:p w:rsidR="00396E8C" w:rsidRPr="00916218" w:rsidRDefault="00396E8C" w:rsidP="00A6542C">
            <w:pPr>
              <w:rPr>
                <w:rFonts w:ascii="Times New Roman" w:hAnsi="Times New Roman"/>
                <w:b/>
                <w:bCs/>
                <w:color w:val="000000"/>
                <w:sz w:val="16"/>
                <w:szCs w:val="16"/>
              </w:rPr>
            </w:pPr>
          </w:p>
        </w:tc>
        <w:tc>
          <w:tcPr>
            <w:tcW w:w="684" w:type="pct"/>
            <w:gridSpan w:val="2"/>
            <w:vMerge/>
            <w:vAlign w:val="center"/>
            <w:hideMark/>
          </w:tcPr>
          <w:p w:rsidR="00396E8C" w:rsidRPr="00916218" w:rsidRDefault="00396E8C" w:rsidP="00A6542C">
            <w:pPr>
              <w:rPr>
                <w:rFonts w:ascii="Times New Roman" w:hAnsi="Times New Roman"/>
                <w:b/>
                <w:bCs/>
                <w:color w:val="000000"/>
                <w:sz w:val="16"/>
                <w:szCs w:val="16"/>
              </w:rPr>
            </w:pPr>
          </w:p>
        </w:tc>
      </w:tr>
      <w:tr w:rsidR="001B5846" w:rsidRPr="006B6068" w:rsidTr="005B7942">
        <w:trPr>
          <w:trHeight w:val="421"/>
        </w:trPr>
        <w:tc>
          <w:tcPr>
            <w:tcW w:w="179"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1</w:t>
            </w:r>
          </w:p>
        </w:tc>
        <w:tc>
          <w:tcPr>
            <w:tcW w:w="819" w:type="pct"/>
            <w:gridSpan w:val="2"/>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2</w:t>
            </w:r>
          </w:p>
        </w:tc>
        <w:tc>
          <w:tcPr>
            <w:tcW w:w="432" w:type="pct"/>
            <w:gridSpan w:val="3"/>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3</w:t>
            </w:r>
          </w:p>
        </w:tc>
        <w:tc>
          <w:tcPr>
            <w:tcW w:w="572" w:type="pct"/>
            <w:gridSpan w:val="2"/>
            <w:shd w:val="clear" w:color="auto" w:fill="auto"/>
            <w:vAlign w:val="center"/>
            <w:hideMark/>
          </w:tcPr>
          <w:p w:rsidR="00396E8C" w:rsidRPr="00916218" w:rsidRDefault="00396E8C" w:rsidP="00A6542C">
            <w:pPr>
              <w:jc w:val="center"/>
              <w:rPr>
                <w:rFonts w:ascii="Times New Roman" w:hAnsi="Times New Roman"/>
                <w:b/>
                <w:bCs/>
                <w:color w:val="000000"/>
                <w:sz w:val="16"/>
                <w:szCs w:val="16"/>
                <w:lang w:val="en-US"/>
              </w:rPr>
            </w:pPr>
            <w:r w:rsidRPr="00916218">
              <w:rPr>
                <w:rFonts w:ascii="Times New Roman" w:hAnsi="Times New Roman"/>
                <w:b/>
                <w:bCs/>
                <w:color w:val="000000"/>
                <w:sz w:val="16"/>
                <w:szCs w:val="16"/>
                <w:lang w:val="en-US"/>
              </w:rPr>
              <w:t>4</w:t>
            </w:r>
          </w:p>
        </w:tc>
        <w:tc>
          <w:tcPr>
            <w:tcW w:w="334"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5</w:t>
            </w:r>
          </w:p>
        </w:tc>
        <w:tc>
          <w:tcPr>
            <w:tcW w:w="334" w:type="pct"/>
            <w:gridSpan w:val="2"/>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6</w:t>
            </w:r>
          </w:p>
        </w:tc>
        <w:tc>
          <w:tcPr>
            <w:tcW w:w="316"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7</w:t>
            </w:r>
          </w:p>
        </w:tc>
        <w:tc>
          <w:tcPr>
            <w:tcW w:w="362" w:type="pct"/>
            <w:gridSpan w:val="3"/>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8</w:t>
            </w:r>
          </w:p>
        </w:tc>
        <w:tc>
          <w:tcPr>
            <w:tcW w:w="315"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9</w:t>
            </w:r>
          </w:p>
        </w:tc>
        <w:tc>
          <w:tcPr>
            <w:tcW w:w="297"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10</w:t>
            </w:r>
          </w:p>
        </w:tc>
        <w:tc>
          <w:tcPr>
            <w:tcW w:w="356" w:type="pct"/>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11</w:t>
            </w:r>
          </w:p>
        </w:tc>
        <w:tc>
          <w:tcPr>
            <w:tcW w:w="684" w:type="pct"/>
            <w:gridSpan w:val="2"/>
            <w:shd w:val="clear" w:color="auto" w:fill="auto"/>
            <w:vAlign w:val="center"/>
            <w:hideMark/>
          </w:tcPr>
          <w:p w:rsidR="00396E8C" w:rsidRPr="00916218" w:rsidRDefault="00396E8C" w:rsidP="00A6542C">
            <w:pPr>
              <w:jc w:val="center"/>
              <w:rPr>
                <w:rFonts w:ascii="Times New Roman" w:hAnsi="Times New Roman"/>
                <w:b/>
                <w:bCs/>
                <w:color w:val="000000"/>
                <w:sz w:val="16"/>
                <w:szCs w:val="16"/>
              </w:rPr>
            </w:pPr>
            <w:r w:rsidRPr="00916218">
              <w:rPr>
                <w:rFonts w:ascii="Times New Roman" w:hAnsi="Times New Roman"/>
                <w:b/>
                <w:bCs/>
                <w:color w:val="000000"/>
                <w:sz w:val="16"/>
                <w:szCs w:val="16"/>
              </w:rPr>
              <w:t>12</w:t>
            </w:r>
          </w:p>
        </w:tc>
      </w:tr>
      <w:tr w:rsidR="00396E8C" w:rsidRPr="006B6068" w:rsidTr="00C875C9">
        <w:trPr>
          <w:trHeight w:val="240"/>
        </w:trPr>
        <w:tc>
          <w:tcPr>
            <w:tcW w:w="5000" w:type="pct"/>
            <w:gridSpan w:val="20"/>
            <w:shd w:val="clear" w:color="auto" w:fill="auto"/>
            <w:noWrap/>
            <w:vAlign w:val="bottom"/>
          </w:tcPr>
          <w:p w:rsidR="00396E8C" w:rsidRPr="009E7B22" w:rsidRDefault="00396E8C" w:rsidP="00396E8C">
            <w:pPr>
              <w:pStyle w:val="a5"/>
              <w:numPr>
                <w:ilvl w:val="0"/>
                <w:numId w:val="36"/>
              </w:numPr>
              <w:jc w:val="center"/>
              <w:rPr>
                <w:rFonts w:ascii="Times New Roman" w:hAnsi="Times New Roman"/>
                <w:color w:val="000000"/>
                <w:sz w:val="22"/>
                <w:szCs w:val="22"/>
              </w:rPr>
            </w:pPr>
            <w:r w:rsidRPr="009E7B22">
              <w:rPr>
                <w:rFonts w:ascii="Times New Roman" w:hAnsi="Times New Roman"/>
                <w:sz w:val="22"/>
                <w:szCs w:val="22"/>
              </w:rPr>
              <w:t xml:space="preserve"> Формирование у детей и молодежи навыков профессионального самоопределения</w:t>
            </w:r>
          </w:p>
        </w:tc>
      </w:tr>
      <w:tr w:rsidR="005B7942" w:rsidRPr="006B6068" w:rsidTr="005B7942">
        <w:trPr>
          <w:trHeight w:val="240"/>
        </w:trPr>
        <w:tc>
          <w:tcPr>
            <w:tcW w:w="179" w:type="pct"/>
            <w:shd w:val="clear" w:color="auto" w:fill="auto"/>
            <w:noWrap/>
            <w:hideMark/>
          </w:tcPr>
          <w:p w:rsidR="005B7942" w:rsidRDefault="005B7942" w:rsidP="00A6542C">
            <w:pPr>
              <w:pStyle w:val="ConsPlusNormal"/>
              <w:widowControl w:val="0"/>
              <w:numPr>
                <w:ilvl w:val="0"/>
                <w:numId w:val="18"/>
              </w:numPr>
              <w:jc w:val="center"/>
              <w:rPr>
                <w:sz w:val="20"/>
                <w:szCs w:val="20"/>
              </w:rPr>
            </w:pPr>
          </w:p>
        </w:tc>
        <w:tc>
          <w:tcPr>
            <w:tcW w:w="819" w:type="pct"/>
            <w:gridSpan w:val="2"/>
            <w:shd w:val="clear" w:color="auto" w:fill="auto"/>
            <w:hideMark/>
          </w:tcPr>
          <w:p w:rsidR="005B7942" w:rsidRDefault="005B7942" w:rsidP="00EA4380">
            <w:pPr>
              <w:pStyle w:val="ConsPlusNormal"/>
              <w:widowControl w:val="0"/>
              <w:rPr>
                <w:sz w:val="20"/>
                <w:szCs w:val="20"/>
              </w:rPr>
            </w:pPr>
            <w:r>
              <w:rPr>
                <w:sz w:val="20"/>
                <w:szCs w:val="20"/>
              </w:rPr>
              <w:t>Обеспечение разработки</w:t>
            </w:r>
            <w:r>
              <w:rPr>
                <w:sz w:val="20"/>
                <w:szCs w:val="20"/>
              </w:rPr>
              <w:br/>
              <w:t>и распространения материалов, в том числе в сети «Интернет», обеспечивающих научно-методическое сопровождение профориентационной работы среди различных категорий граждан (методик, технологий, справочно-информационных материалов, видеоматериалов)</w:t>
            </w:r>
          </w:p>
        </w:tc>
        <w:tc>
          <w:tcPr>
            <w:tcW w:w="427" w:type="pct"/>
            <w:gridSpan w:val="2"/>
            <w:shd w:val="clear" w:color="auto" w:fill="auto"/>
            <w:hideMark/>
          </w:tcPr>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КТЗН</w:t>
            </w:r>
          </w:p>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КМПВОО</w:t>
            </w:r>
          </w:p>
        </w:tc>
        <w:tc>
          <w:tcPr>
            <w:tcW w:w="577" w:type="pct"/>
            <w:gridSpan w:val="3"/>
            <w:shd w:val="clear" w:color="auto" w:fill="auto"/>
            <w:hideMark/>
          </w:tcPr>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Default="005B7942" w:rsidP="00EA4380">
            <w:pPr>
              <w:jc w:val="center"/>
              <w:rPr>
                <w:sz w:val="20"/>
              </w:rPr>
            </w:pPr>
            <w:r w:rsidRPr="009914BF">
              <w:rPr>
                <w:rFonts w:ascii="Times New Roman" w:hAnsi="Times New Roman"/>
                <w:color w:val="000000"/>
                <w:sz w:val="18"/>
                <w:szCs w:val="18"/>
              </w:rPr>
              <w:t>Санкт-Петербурга</w:t>
            </w:r>
          </w:p>
        </w:tc>
        <w:tc>
          <w:tcPr>
            <w:tcW w:w="334" w:type="pct"/>
            <w:shd w:val="clear" w:color="auto" w:fill="auto"/>
            <w:hideMark/>
          </w:tcPr>
          <w:p w:rsidR="005B7942" w:rsidRDefault="005B7942" w:rsidP="00EA4380">
            <w:pPr>
              <w:pStyle w:val="ConsPlusNormal"/>
              <w:widowControl w:val="0"/>
              <w:jc w:val="right"/>
              <w:rPr>
                <w:sz w:val="20"/>
                <w:szCs w:val="20"/>
              </w:rPr>
            </w:pPr>
            <w:r>
              <w:rPr>
                <w:sz w:val="20"/>
                <w:szCs w:val="20"/>
              </w:rPr>
              <w:t>0,0</w:t>
            </w:r>
          </w:p>
        </w:tc>
        <w:tc>
          <w:tcPr>
            <w:tcW w:w="334" w:type="pct"/>
            <w:gridSpan w:val="2"/>
            <w:shd w:val="clear" w:color="auto" w:fill="auto"/>
            <w:hideMark/>
          </w:tcPr>
          <w:p w:rsidR="005B7942" w:rsidRDefault="005B7942" w:rsidP="00EA4380">
            <w:pPr>
              <w:pStyle w:val="ConsPlusNormal"/>
              <w:widowControl w:val="0"/>
              <w:jc w:val="right"/>
              <w:rPr>
                <w:sz w:val="20"/>
                <w:szCs w:val="20"/>
              </w:rPr>
            </w:pPr>
            <w:r>
              <w:rPr>
                <w:sz w:val="20"/>
                <w:szCs w:val="20"/>
              </w:rPr>
              <w:t>0,0</w:t>
            </w:r>
          </w:p>
        </w:tc>
        <w:tc>
          <w:tcPr>
            <w:tcW w:w="324" w:type="pct"/>
            <w:gridSpan w:val="2"/>
            <w:shd w:val="clear" w:color="auto" w:fill="auto"/>
            <w:hideMark/>
          </w:tcPr>
          <w:p w:rsidR="005B7942" w:rsidRDefault="005B7942" w:rsidP="00EA4380">
            <w:pPr>
              <w:pStyle w:val="ConsPlusNormal"/>
              <w:widowControl w:val="0"/>
              <w:jc w:val="right"/>
              <w:rPr>
                <w:sz w:val="20"/>
                <w:szCs w:val="20"/>
              </w:rPr>
            </w:pPr>
            <w:r>
              <w:rPr>
                <w:sz w:val="20"/>
                <w:szCs w:val="20"/>
              </w:rPr>
              <w:t>0,0</w:t>
            </w:r>
          </w:p>
        </w:tc>
        <w:tc>
          <w:tcPr>
            <w:tcW w:w="334" w:type="pct"/>
            <w:shd w:val="clear" w:color="auto" w:fill="auto"/>
            <w:hideMark/>
          </w:tcPr>
          <w:p w:rsidR="005B7942" w:rsidRDefault="005B7942" w:rsidP="00EA4380">
            <w:pPr>
              <w:pStyle w:val="ConsPlusNormal"/>
              <w:widowControl w:val="0"/>
              <w:jc w:val="right"/>
              <w:rPr>
                <w:sz w:val="20"/>
                <w:szCs w:val="20"/>
              </w:rPr>
            </w:pPr>
            <w:r>
              <w:rPr>
                <w:sz w:val="20"/>
                <w:szCs w:val="20"/>
              </w:rPr>
              <w:t>0,0</w:t>
            </w:r>
          </w:p>
        </w:tc>
        <w:tc>
          <w:tcPr>
            <w:tcW w:w="335" w:type="pct"/>
            <w:gridSpan w:val="2"/>
            <w:shd w:val="clear" w:color="auto" w:fill="auto"/>
            <w:hideMark/>
          </w:tcPr>
          <w:p w:rsidR="005B7942" w:rsidRDefault="005B7942" w:rsidP="00EA4380">
            <w:pPr>
              <w:pStyle w:val="ConsPlusNormal"/>
              <w:widowControl w:val="0"/>
              <w:jc w:val="right"/>
              <w:rPr>
                <w:sz w:val="20"/>
                <w:szCs w:val="20"/>
              </w:rPr>
            </w:pPr>
            <w:r>
              <w:rPr>
                <w:sz w:val="20"/>
                <w:szCs w:val="20"/>
              </w:rPr>
              <w:t>0,0</w:t>
            </w:r>
          </w:p>
        </w:tc>
        <w:tc>
          <w:tcPr>
            <w:tcW w:w="297" w:type="pct"/>
            <w:shd w:val="clear" w:color="auto" w:fill="auto"/>
            <w:hideMark/>
          </w:tcPr>
          <w:p w:rsidR="005B7942" w:rsidRDefault="005B7942" w:rsidP="00EA4380">
            <w:pPr>
              <w:jc w:val="right"/>
            </w:pPr>
            <w:r w:rsidRPr="00CC6358">
              <w:rPr>
                <w:sz w:val="20"/>
              </w:rPr>
              <w:t>0,0</w:t>
            </w:r>
          </w:p>
        </w:tc>
        <w:tc>
          <w:tcPr>
            <w:tcW w:w="356" w:type="pct"/>
            <w:shd w:val="clear" w:color="auto" w:fill="auto"/>
            <w:hideMark/>
          </w:tcPr>
          <w:p w:rsidR="005B7942" w:rsidRDefault="005B7942" w:rsidP="00EA4380">
            <w:pPr>
              <w:jc w:val="right"/>
            </w:pPr>
            <w:r w:rsidRPr="00CC6358">
              <w:rPr>
                <w:sz w:val="20"/>
              </w:rPr>
              <w:t>0,0</w:t>
            </w:r>
          </w:p>
        </w:tc>
        <w:tc>
          <w:tcPr>
            <w:tcW w:w="684" w:type="pct"/>
            <w:gridSpan w:val="2"/>
            <w:shd w:val="clear" w:color="auto" w:fill="auto"/>
            <w:hideMark/>
          </w:tcPr>
          <w:p w:rsidR="005B7942" w:rsidRDefault="005B7942" w:rsidP="00EA4380">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2.1,</w:t>
            </w:r>
          </w:p>
          <w:p w:rsidR="005B7942" w:rsidRPr="006B6068"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5B7942">
        <w:trPr>
          <w:trHeight w:val="240"/>
        </w:trPr>
        <w:tc>
          <w:tcPr>
            <w:tcW w:w="179" w:type="pct"/>
            <w:shd w:val="clear" w:color="auto" w:fill="auto"/>
            <w:noWrap/>
            <w:hideMark/>
          </w:tcPr>
          <w:p w:rsidR="005B7942" w:rsidRDefault="005B7942" w:rsidP="00EA4380">
            <w:pPr>
              <w:pStyle w:val="ConsPlusNormal"/>
              <w:widowControl w:val="0"/>
              <w:jc w:val="center"/>
              <w:rPr>
                <w:sz w:val="20"/>
                <w:szCs w:val="20"/>
              </w:rPr>
            </w:pPr>
            <w:r>
              <w:rPr>
                <w:sz w:val="20"/>
                <w:szCs w:val="20"/>
              </w:rPr>
              <w:t>1.2</w:t>
            </w:r>
          </w:p>
          <w:p w:rsidR="005B7942" w:rsidRDefault="005B7942" w:rsidP="00EA4380">
            <w:pPr>
              <w:pStyle w:val="ConsPlusNormal"/>
              <w:widowControl w:val="0"/>
              <w:jc w:val="center"/>
              <w:rPr>
                <w:sz w:val="20"/>
                <w:szCs w:val="20"/>
              </w:rPr>
            </w:pPr>
          </w:p>
        </w:tc>
        <w:tc>
          <w:tcPr>
            <w:tcW w:w="819" w:type="pct"/>
            <w:gridSpan w:val="2"/>
            <w:shd w:val="clear" w:color="auto" w:fill="auto"/>
            <w:hideMark/>
          </w:tcPr>
          <w:p w:rsidR="005B7942" w:rsidRDefault="005B7942" w:rsidP="00C875C9">
            <w:pPr>
              <w:pStyle w:val="ConsPlusNormal"/>
              <w:widowControl w:val="0"/>
              <w:rPr>
                <w:sz w:val="20"/>
                <w:szCs w:val="20"/>
              </w:rPr>
            </w:pPr>
            <w:r>
              <w:rPr>
                <w:sz w:val="20"/>
                <w:szCs w:val="20"/>
              </w:rPr>
              <w:t xml:space="preserve">Обеспечение заключения соглашенийо взаимодействии между Службой занятости </w:t>
            </w:r>
            <w:r>
              <w:rPr>
                <w:sz w:val="20"/>
                <w:szCs w:val="20"/>
              </w:rPr>
              <w:br/>
              <w:t>и АР, государственными учреждениями, образовательными организациями</w:t>
            </w:r>
          </w:p>
        </w:tc>
        <w:tc>
          <w:tcPr>
            <w:tcW w:w="427" w:type="pct"/>
            <w:gridSpan w:val="2"/>
            <w:shd w:val="clear" w:color="auto" w:fill="auto"/>
            <w:hideMark/>
          </w:tcPr>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КТЗН</w:t>
            </w:r>
          </w:p>
          <w:p w:rsidR="005B7942" w:rsidRDefault="005B7942" w:rsidP="00EA4380">
            <w:pPr>
              <w:jc w:val="center"/>
              <w:rPr>
                <w:sz w:val="20"/>
              </w:rPr>
            </w:pPr>
            <w:r w:rsidRPr="009914BF">
              <w:rPr>
                <w:rFonts w:ascii="Times New Roman" w:hAnsi="Times New Roman"/>
                <w:color w:val="000000"/>
                <w:sz w:val="18"/>
                <w:szCs w:val="18"/>
              </w:rPr>
              <w:t>АР</w:t>
            </w:r>
          </w:p>
        </w:tc>
        <w:tc>
          <w:tcPr>
            <w:tcW w:w="577" w:type="pct"/>
            <w:gridSpan w:val="3"/>
            <w:shd w:val="clear" w:color="auto" w:fill="auto"/>
            <w:hideMark/>
          </w:tcPr>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Pr="009914BF" w:rsidRDefault="005B7942" w:rsidP="00EA4380">
            <w:pPr>
              <w:jc w:val="center"/>
              <w:rPr>
                <w:rFonts w:ascii="Times New Roman" w:hAnsi="Times New Roman"/>
                <w:color w:val="000000"/>
                <w:sz w:val="18"/>
                <w:szCs w:val="18"/>
              </w:rPr>
            </w:pPr>
            <w:r w:rsidRPr="009914BF">
              <w:rPr>
                <w:rFonts w:ascii="Times New Roman" w:hAnsi="Times New Roman"/>
                <w:color w:val="000000"/>
                <w:sz w:val="18"/>
                <w:szCs w:val="18"/>
              </w:rPr>
              <w:t>Санкт-Петербурга</w:t>
            </w:r>
          </w:p>
        </w:tc>
        <w:tc>
          <w:tcPr>
            <w:tcW w:w="334" w:type="pct"/>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334" w:type="pct"/>
            <w:gridSpan w:val="2"/>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324" w:type="pct"/>
            <w:gridSpan w:val="2"/>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334" w:type="pct"/>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335" w:type="pct"/>
            <w:gridSpan w:val="2"/>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297" w:type="pct"/>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356" w:type="pct"/>
            <w:shd w:val="clear" w:color="auto" w:fill="auto"/>
            <w:hideMark/>
          </w:tcPr>
          <w:p w:rsidR="005B7942" w:rsidRDefault="005B7942" w:rsidP="00E12F7F">
            <w:pPr>
              <w:pStyle w:val="ConsPlusNormal"/>
              <w:widowControl w:val="0"/>
              <w:jc w:val="right"/>
              <w:rPr>
                <w:sz w:val="20"/>
                <w:szCs w:val="20"/>
              </w:rPr>
            </w:pPr>
            <w:r>
              <w:rPr>
                <w:sz w:val="20"/>
                <w:szCs w:val="20"/>
              </w:rPr>
              <w:t>0,0</w:t>
            </w:r>
          </w:p>
        </w:tc>
        <w:tc>
          <w:tcPr>
            <w:tcW w:w="684" w:type="pct"/>
            <w:gridSpan w:val="2"/>
            <w:shd w:val="clear" w:color="auto" w:fill="auto"/>
            <w:hideMark/>
          </w:tcPr>
          <w:p w:rsidR="005B7942" w:rsidRDefault="005B7942" w:rsidP="00EA4380">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2.1,</w:t>
            </w:r>
          </w:p>
          <w:p w:rsidR="005B7942" w:rsidRPr="006B6068"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5B7942">
        <w:trPr>
          <w:trHeight w:val="240"/>
        </w:trPr>
        <w:tc>
          <w:tcPr>
            <w:tcW w:w="179" w:type="pct"/>
            <w:shd w:val="clear" w:color="auto" w:fill="auto"/>
            <w:noWrap/>
          </w:tcPr>
          <w:p w:rsidR="005B7942" w:rsidRDefault="005B7942" w:rsidP="009914BF">
            <w:pPr>
              <w:jc w:val="center"/>
              <w:rPr>
                <w:rFonts w:ascii="Times New Roman" w:hAnsi="Times New Roman"/>
                <w:color w:val="000000"/>
                <w:sz w:val="18"/>
                <w:szCs w:val="18"/>
              </w:rPr>
            </w:pPr>
            <w:r>
              <w:rPr>
                <w:rFonts w:ascii="Times New Roman" w:hAnsi="Times New Roman"/>
                <w:color w:val="000000"/>
                <w:sz w:val="18"/>
                <w:szCs w:val="18"/>
              </w:rPr>
              <w:t>1.3</w:t>
            </w:r>
          </w:p>
        </w:tc>
        <w:tc>
          <w:tcPr>
            <w:tcW w:w="819" w:type="pct"/>
            <w:gridSpan w:val="2"/>
            <w:shd w:val="clear" w:color="auto" w:fill="auto"/>
            <w:vAlign w:val="bottom"/>
          </w:tcPr>
          <w:p w:rsidR="005B7942" w:rsidRPr="005B445A" w:rsidRDefault="005B7942" w:rsidP="00A6542C">
            <w:pPr>
              <w:rPr>
                <w:rFonts w:ascii="Times New Roman" w:hAnsi="Times New Roman"/>
                <w:color w:val="000000"/>
                <w:sz w:val="18"/>
                <w:szCs w:val="18"/>
              </w:rPr>
            </w:pPr>
            <w:r w:rsidRPr="00D74C40">
              <w:rPr>
                <w:rFonts w:ascii="Times New Roman" w:hAnsi="Times New Roman"/>
                <w:color w:val="000000"/>
                <w:sz w:val="18"/>
                <w:szCs w:val="18"/>
              </w:rPr>
              <w:t xml:space="preserve">Организация проведения обучающих семинаров (вебинаров), конференций (видеоконференций) </w:t>
            </w:r>
            <w:r>
              <w:rPr>
                <w:rFonts w:ascii="Times New Roman" w:hAnsi="Times New Roman"/>
                <w:color w:val="000000"/>
                <w:sz w:val="18"/>
                <w:szCs w:val="18"/>
              </w:rPr>
              <w:br/>
            </w:r>
            <w:r w:rsidRPr="00D74C40">
              <w:rPr>
                <w:rFonts w:ascii="Times New Roman" w:hAnsi="Times New Roman"/>
                <w:color w:val="000000"/>
                <w:sz w:val="18"/>
                <w:szCs w:val="18"/>
              </w:rPr>
              <w:t xml:space="preserve">по вопросам выбора профессии и рода </w:t>
            </w:r>
            <w:r w:rsidRPr="00D74C40">
              <w:rPr>
                <w:rFonts w:ascii="Times New Roman" w:hAnsi="Times New Roman"/>
                <w:color w:val="000000"/>
                <w:sz w:val="18"/>
                <w:szCs w:val="18"/>
              </w:rPr>
              <w:lastRenderedPageBreak/>
              <w:t>деятельности с представителями организаций, осуществляющих предоставление услуг по профессиональной ориентации</w:t>
            </w:r>
          </w:p>
        </w:tc>
        <w:tc>
          <w:tcPr>
            <w:tcW w:w="425" w:type="pct"/>
            <w:shd w:val="clear" w:color="auto" w:fill="auto"/>
          </w:tcPr>
          <w:p w:rsidR="005B7942" w:rsidRPr="00D74C40" w:rsidRDefault="005B7942" w:rsidP="00D74C40">
            <w:pPr>
              <w:pStyle w:val="ConsPlusNormal"/>
              <w:widowControl w:val="0"/>
              <w:jc w:val="center"/>
              <w:rPr>
                <w:sz w:val="20"/>
                <w:szCs w:val="20"/>
              </w:rPr>
            </w:pPr>
            <w:r w:rsidRPr="009914BF">
              <w:rPr>
                <w:rFonts w:eastAsia="Times New Roman"/>
                <w:color w:val="000000"/>
                <w:sz w:val="18"/>
                <w:szCs w:val="18"/>
              </w:rPr>
              <w:lastRenderedPageBreak/>
              <w:t>КТЗН</w:t>
            </w:r>
          </w:p>
        </w:tc>
        <w:tc>
          <w:tcPr>
            <w:tcW w:w="579" w:type="pct"/>
            <w:gridSpan w:val="4"/>
            <w:shd w:val="clear" w:color="auto" w:fill="auto"/>
          </w:tcPr>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Pr="00D74C40" w:rsidRDefault="005B7942" w:rsidP="009914BF">
            <w:pPr>
              <w:jc w:val="center"/>
              <w:rPr>
                <w:sz w:val="20"/>
              </w:rPr>
            </w:pPr>
            <w:r w:rsidRPr="009914BF">
              <w:rPr>
                <w:rFonts w:ascii="Times New Roman" w:hAnsi="Times New Roman"/>
                <w:color w:val="000000"/>
                <w:sz w:val="18"/>
                <w:szCs w:val="18"/>
              </w:rPr>
              <w:t>Санкт-Петербурга</w:t>
            </w:r>
          </w:p>
        </w:tc>
        <w:tc>
          <w:tcPr>
            <w:tcW w:w="334" w:type="pct"/>
            <w:shd w:val="clear" w:color="auto" w:fill="auto"/>
          </w:tcPr>
          <w:p w:rsidR="005B7942" w:rsidRPr="00D74C40" w:rsidRDefault="005B7942" w:rsidP="00D74C40">
            <w:pPr>
              <w:pStyle w:val="ConsPlusNormal"/>
              <w:widowControl w:val="0"/>
              <w:jc w:val="center"/>
              <w:rPr>
                <w:sz w:val="20"/>
                <w:szCs w:val="20"/>
              </w:rPr>
            </w:pPr>
            <w:r w:rsidRPr="00D74C40">
              <w:rPr>
                <w:sz w:val="20"/>
                <w:szCs w:val="20"/>
              </w:rPr>
              <w:t>449,5</w:t>
            </w:r>
          </w:p>
        </w:tc>
        <w:tc>
          <w:tcPr>
            <w:tcW w:w="334" w:type="pct"/>
            <w:gridSpan w:val="2"/>
            <w:shd w:val="clear" w:color="auto" w:fill="auto"/>
          </w:tcPr>
          <w:p w:rsidR="005B7942" w:rsidRPr="00D74C40" w:rsidRDefault="005B7942" w:rsidP="00D74C40">
            <w:pPr>
              <w:pStyle w:val="ConsPlusNormal"/>
              <w:widowControl w:val="0"/>
              <w:jc w:val="center"/>
              <w:rPr>
                <w:sz w:val="20"/>
                <w:szCs w:val="20"/>
              </w:rPr>
            </w:pPr>
            <w:r w:rsidRPr="00D74C40">
              <w:rPr>
                <w:sz w:val="20"/>
                <w:szCs w:val="20"/>
              </w:rPr>
              <w:t>467,3</w:t>
            </w:r>
          </w:p>
        </w:tc>
        <w:tc>
          <w:tcPr>
            <w:tcW w:w="324" w:type="pct"/>
            <w:gridSpan w:val="2"/>
            <w:shd w:val="clear" w:color="auto" w:fill="auto"/>
          </w:tcPr>
          <w:p w:rsidR="005B7942" w:rsidRPr="00D74C40" w:rsidRDefault="005B7942" w:rsidP="00D74C40">
            <w:pPr>
              <w:pStyle w:val="ConsPlusNormal"/>
              <w:widowControl w:val="0"/>
              <w:jc w:val="center"/>
              <w:rPr>
                <w:sz w:val="20"/>
                <w:szCs w:val="20"/>
              </w:rPr>
            </w:pPr>
            <w:r w:rsidRPr="00D74C40">
              <w:rPr>
                <w:sz w:val="20"/>
                <w:szCs w:val="20"/>
              </w:rPr>
              <w:t>485,5</w:t>
            </w:r>
          </w:p>
        </w:tc>
        <w:tc>
          <w:tcPr>
            <w:tcW w:w="334" w:type="pct"/>
            <w:shd w:val="clear" w:color="auto" w:fill="auto"/>
          </w:tcPr>
          <w:p w:rsidR="005B7942" w:rsidRPr="00D74C40" w:rsidRDefault="005B7942" w:rsidP="00D74C40">
            <w:pPr>
              <w:pStyle w:val="ConsPlusNormal"/>
              <w:widowControl w:val="0"/>
              <w:jc w:val="center"/>
              <w:rPr>
                <w:sz w:val="20"/>
                <w:szCs w:val="20"/>
              </w:rPr>
            </w:pPr>
            <w:r w:rsidRPr="00D74C40">
              <w:rPr>
                <w:sz w:val="20"/>
                <w:szCs w:val="20"/>
              </w:rPr>
              <w:t>490,0</w:t>
            </w:r>
          </w:p>
        </w:tc>
        <w:tc>
          <w:tcPr>
            <w:tcW w:w="335" w:type="pct"/>
            <w:gridSpan w:val="2"/>
            <w:shd w:val="clear" w:color="auto" w:fill="auto"/>
          </w:tcPr>
          <w:p w:rsidR="005B7942" w:rsidRPr="00D74C40" w:rsidRDefault="005B7942" w:rsidP="00D74C40">
            <w:pPr>
              <w:pStyle w:val="ConsPlusNormal"/>
              <w:widowControl w:val="0"/>
              <w:jc w:val="center"/>
              <w:rPr>
                <w:sz w:val="20"/>
                <w:szCs w:val="20"/>
              </w:rPr>
            </w:pPr>
            <w:r>
              <w:rPr>
                <w:sz w:val="20"/>
                <w:szCs w:val="20"/>
              </w:rPr>
              <w:t>509,6</w:t>
            </w:r>
          </w:p>
        </w:tc>
        <w:tc>
          <w:tcPr>
            <w:tcW w:w="297" w:type="pct"/>
            <w:shd w:val="clear" w:color="auto" w:fill="auto"/>
          </w:tcPr>
          <w:p w:rsidR="005B7942" w:rsidRPr="00D74C40" w:rsidRDefault="005B7942" w:rsidP="00C875C9">
            <w:pPr>
              <w:widowControl w:val="0"/>
              <w:jc w:val="right"/>
              <w:rPr>
                <w:rFonts w:ascii="Times New Roman" w:eastAsia="Calibri" w:hAnsi="Times New Roman"/>
                <w:sz w:val="20"/>
              </w:rPr>
            </w:pPr>
            <w:r>
              <w:rPr>
                <w:rFonts w:ascii="Times New Roman" w:eastAsia="Calibri" w:hAnsi="Times New Roman"/>
                <w:sz w:val="20"/>
              </w:rPr>
              <w:t>530,0</w:t>
            </w:r>
          </w:p>
        </w:tc>
        <w:tc>
          <w:tcPr>
            <w:tcW w:w="356" w:type="pct"/>
            <w:shd w:val="clear" w:color="auto" w:fill="auto"/>
          </w:tcPr>
          <w:p w:rsidR="005B7942" w:rsidRPr="00D74C40" w:rsidRDefault="005B7942" w:rsidP="00D74C40">
            <w:pPr>
              <w:pStyle w:val="ConsPlusNormal"/>
              <w:widowControl w:val="0"/>
              <w:jc w:val="center"/>
              <w:rPr>
                <w:sz w:val="20"/>
                <w:szCs w:val="20"/>
              </w:rPr>
            </w:pPr>
            <w:r>
              <w:rPr>
                <w:sz w:val="20"/>
                <w:szCs w:val="20"/>
              </w:rPr>
              <w:t>2 931,9</w:t>
            </w:r>
          </w:p>
        </w:tc>
        <w:tc>
          <w:tcPr>
            <w:tcW w:w="684" w:type="pct"/>
            <w:gridSpan w:val="2"/>
            <w:shd w:val="clear" w:color="auto" w:fill="auto"/>
          </w:tcPr>
          <w:p w:rsidR="005B7942" w:rsidRDefault="005B7942" w:rsidP="00FF6749">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FF6749">
            <w:pPr>
              <w:rPr>
                <w:rFonts w:ascii="Times New Roman" w:hAnsi="Times New Roman"/>
                <w:color w:val="000000"/>
                <w:sz w:val="18"/>
                <w:szCs w:val="18"/>
              </w:rPr>
            </w:pPr>
            <w:r>
              <w:rPr>
                <w:rFonts w:ascii="Times New Roman" w:hAnsi="Times New Roman"/>
                <w:color w:val="000000"/>
                <w:sz w:val="18"/>
                <w:szCs w:val="18"/>
              </w:rPr>
              <w:t>индикатор 2.1,</w:t>
            </w:r>
          </w:p>
          <w:p w:rsidR="005B7942" w:rsidRPr="006B6068" w:rsidRDefault="005B7942" w:rsidP="00FF6749">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5B7942">
        <w:trPr>
          <w:trHeight w:val="240"/>
        </w:trPr>
        <w:tc>
          <w:tcPr>
            <w:tcW w:w="179" w:type="pct"/>
            <w:shd w:val="clear" w:color="auto" w:fill="auto"/>
            <w:noWrap/>
          </w:tcPr>
          <w:p w:rsidR="005B7942" w:rsidRDefault="005B7942" w:rsidP="00FF6749">
            <w:pPr>
              <w:rPr>
                <w:rFonts w:ascii="Times New Roman" w:hAnsi="Times New Roman"/>
                <w:color w:val="000000"/>
                <w:sz w:val="18"/>
                <w:szCs w:val="18"/>
              </w:rPr>
            </w:pPr>
            <w:r>
              <w:rPr>
                <w:rFonts w:ascii="Times New Roman" w:hAnsi="Times New Roman"/>
                <w:color w:val="000000"/>
                <w:sz w:val="18"/>
                <w:szCs w:val="18"/>
              </w:rPr>
              <w:lastRenderedPageBreak/>
              <w:t>1.4</w:t>
            </w:r>
          </w:p>
        </w:tc>
        <w:tc>
          <w:tcPr>
            <w:tcW w:w="819" w:type="pct"/>
            <w:gridSpan w:val="2"/>
            <w:shd w:val="clear" w:color="auto" w:fill="auto"/>
          </w:tcPr>
          <w:p w:rsidR="005B7942" w:rsidRPr="00C53634" w:rsidRDefault="005B7942" w:rsidP="00A6542C">
            <w:pPr>
              <w:rPr>
                <w:rFonts w:ascii="Times New Roman" w:hAnsi="Times New Roman"/>
                <w:color w:val="000000"/>
                <w:szCs w:val="24"/>
              </w:rPr>
            </w:pPr>
            <w:r w:rsidRPr="00D74C40">
              <w:rPr>
                <w:rFonts w:ascii="Times New Roman" w:hAnsi="Times New Roman"/>
                <w:color w:val="000000"/>
                <w:sz w:val="18"/>
                <w:szCs w:val="18"/>
              </w:rPr>
              <w:t>Реализация проекта практической профессиональной ориентации в целях развития навыков научно-технического творчества</w:t>
            </w:r>
          </w:p>
        </w:tc>
        <w:tc>
          <w:tcPr>
            <w:tcW w:w="425" w:type="pct"/>
            <w:shd w:val="clear" w:color="auto" w:fill="auto"/>
          </w:tcPr>
          <w:p w:rsidR="005B7942" w:rsidRPr="00D74C40" w:rsidRDefault="005B7942" w:rsidP="00D74C40">
            <w:pPr>
              <w:pStyle w:val="ConsPlusNormal"/>
              <w:widowControl w:val="0"/>
              <w:ind w:left="-150" w:right="-158"/>
              <w:jc w:val="center"/>
              <w:rPr>
                <w:sz w:val="20"/>
                <w:szCs w:val="20"/>
              </w:rPr>
            </w:pPr>
            <w:r w:rsidRPr="00D74C40">
              <w:rPr>
                <w:sz w:val="20"/>
                <w:szCs w:val="20"/>
              </w:rPr>
              <w:t>КТЗН</w:t>
            </w:r>
          </w:p>
        </w:tc>
        <w:tc>
          <w:tcPr>
            <w:tcW w:w="579" w:type="pct"/>
            <w:gridSpan w:val="4"/>
            <w:shd w:val="clear" w:color="auto" w:fill="auto"/>
          </w:tcPr>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Санкт-Петербурга</w:t>
            </w:r>
          </w:p>
        </w:tc>
        <w:tc>
          <w:tcPr>
            <w:tcW w:w="334" w:type="pct"/>
            <w:shd w:val="clear" w:color="auto" w:fill="auto"/>
          </w:tcPr>
          <w:p w:rsidR="005B7942" w:rsidRPr="00D74C40" w:rsidRDefault="005B7942" w:rsidP="00D74C40">
            <w:pPr>
              <w:pStyle w:val="ConsPlusNormal"/>
              <w:widowControl w:val="0"/>
              <w:ind w:left="-150" w:right="-158"/>
              <w:jc w:val="center"/>
              <w:rPr>
                <w:sz w:val="20"/>
                <w:szCs w:val="20"/>
              </w:rPr>
            </w:pPr>
            <w:r w:rsidRPr="00D74C40">
              <w:rPr>
                <w:sz w:val="20"/>
                <w:szCs w:val="20"/>
              </w:rPr>
              <w:t>1 449,0</w:t>
            </w:r>
          </w:p>
        </w:tc>
        <w:tc>
          <w:tcPr>
            <w:tcW w:w="334" w:type="pct"/>
            <w:gridSpan w:val="2"/>
            <w:shd w:val="clear" w:color="auto" w:fill="auto"/>
          </w:tcPr>
          <w:p w:rsidR="005B7942" w:rsidRPr="00D74C40" w:rsidRDefault="005B7942" w:rsidP="00D74C40">
            <w:pPr>
              <w:pStyle w:val="ConsPlusNormal"/>
              <w:widowControl w:val="0"/>
              <w:ind w:left="-150" w:right="-158"/>
              <w:jc w:val="center"/>
              <w:rPr>
                <w:sz w:val="20"/>
                <w:szCs w:val="20"/>
              </w:rPr>
            </w:pPr>
            <w:r w:rsidRPr="00D74C40">
              <w:rPr>
                <w:sz w:val="20"/>
                <w:szCs w:val="20"/>
              </w:rPr>
              <w:t>1 622,4</w:t>
            </w:r>
          </w:p>
        </w:tc>
        <w:tc>
          <w:tcPr>
            <w:tcW w:w="324" w:type="pct"/>
            <w:gridSpan w:val="2"/>
            <w:shd w:val="clear" w:color="auto" w:fill="auto"/>
          </w:tcPr>
          <w:p w:rsidR="005B7942" w:rsidRPr="00D74C40" w:rsidRDefault="005B7942" w:rsidP="00D74C40">
            <w:pPr>
              <w:pStyle w:val="ConsPlusNormal"/>
              <w:widowControl w:val="0"/>
              <w:ind w:left="-150" w:right="-158"/>
              <w:jc w:val="center"/>
              <w:rPr>
                <w:sz w:val="20"/>
                <w:szCs w:val="20"/>
              </w:rPr>
            </w:pPr>
            <w:r w:rsidRPr="00D74C40">
              <w:rPr>
                <w:sz w:val="20"/>
                <w:szCs w:val="20"/>
              </w:rPr>
              <w:t>1 588,6</w:t>
            </w:r>
          </w:p>
        </w:tc>
        <w:tc>
          <w:tcPr>
            <w:tcW w:w="334" w:type="pct"/>
            <w:shd w:val="clear" w:color="auto" w:fill="auto"/>
          </w:tcPr>
          <w:p w:rsidR="005B7942" w:rsidRPr="00D74C40" w:rsidRDefault="005B7942" w:rsidP="00D74C40">
            <w:pPr>
              <w:pStyle w:val="ConsPlusNormal"/>
              <w:widowControl w:val="0"/>
              <w:ind w:left="-150" w:right="-158"/>
              <w:jc w:val="center"/>
              <w:rPr>
                <w:sz w:val="20"/>
                <w:szCs w:val="20"/>
              </w:rPr>
            </w:pPr>
            <w:r w:rsidRPr="00D74C40">
              <w:rPr>
                <w:sz w:val="20"/>
                <w:szCs w:val="20"/>
              </w:rPr>
              <w:t>1 549,8</w:t>
            </w:r>
          </w:p>
        </w:tc>
        <w:tc>
          <w:tcPr>
            <w:tcW w:w="335" w:type="pct"/>
            <w:gridSpan w:val="2"/>
            <w:shd w:val="clear" w:color="auto" w:fill="auto"/>
          </w:tcPr>
          <w:p w:rsidR="005B7942" w:rsidRPr="00D74C40" w:rsidRDefault="005B7942" w:rsidP="00D74C40">
            <w:pPr>
              <w:pStyle w:val="ConsPlusNormal"/>
              <w:widowControl w:val="0"/>
              <w:ind w:left="-150" w:right="-158"/>
              <w:jc w:val="center"/>
              <w:rPr>
                <w:sz w:val="20"/>
                <w:szCs w:val="20"/>
              </w:rPr>
            </w:pPr>
            <w:r>
              <w:rPr>
                <w:sz w:val="20"/>
                <w:szCs w:val="20"/>
              </w:rPr>
              <w:t>1 611,8</w:t>
            </w:r>
          </w:p>
        </w:tc>
        <w:tc>
          <w:tcPr>
            <w:tcW w:w="297" w:type="pct"/>
            <w:shd w:val="clear" w:color="auto" w:fill="auto"/>
          </w:tcPr>
          <w:p w:rsidR="005B7942" w:rsidRPr="00D74C40" w:rsidRDefault="005B7942" w:rsidP="00D74C40">
            <w:pPr>
              <w:pStyle w:val="ConsPlusNormal"/>
              <w:widowControl w:val="0"/>
              <w:ind w:left="-150" w:right="-158"/>
              <w:jc w:val="center"/>
              <w:rPr>
                <w:sz w:val="20"/>
                <w:szCs w:val="20"/>
              </w:rPr>
            </w:pPr>
            <w:r>
              <w:rPr>
                <w:sz w:val="20"/>
                <w:szCs w:val="20"/>
              </w:rPr>
              <w:t>1 676,3</w:t>
            </w:r>
          </w:p>
        </w:tc>
        <w:tc>
          <w:tcPr>
            <w:tcW w:w="356" w:type="pct"/>
            <w:shd w:val="clear" w:color="auto" w:fill="auto"/>
          </w:tcPr>
          <w:p w:rsidR="005B7942" w:rsidRPr="00D74C40" w:rsidRDefault="005B7942" w:rsidP="00D74C40">
            <w:pPr>
              <w:pStyle w:val="ConsPlusNormal"/>
              <w:widowControl w:val="0"/>
              <w:ind w:left="16" w:right="-158"/>
              <w:jc w:val="center"/>
              <w:rPr>
                <w:sz w:val="20"/>
                <w:szCs w:val="20"/>
              </w:rPr>
            </w:pPr>
            <w:r>
              <w:rPr>
                <w:sz w:val="20"/>
                <w:szCs w:val="20"/>
              </w:rPr>
              <w:t>9 497,9</w:t>
            </w:r>
          </w:p>
        </w:tc>
        <w:tc>
          <w:tcPr>
            <w:tcW w:w="684" w:type="pct"/>
            <w:gridSpan w:val="2"/>
            <w:shd w:val="clear" w:color="auto" w:fill="auto"/>
          </w:tcPr>
          <w:p w:rsidR="005B7942" w:rsidRDefault="005B7942" w:rsidP="00FF6749">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Pr="006B6068" w:rsidRDefault="005B7942" w:rsidP="00FF6749">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5B7942">
        <w:trPr>
          <w:trHeight w:val="240"/>
        </w:trPr>
        <w:tc>
          <w:tcPr>
            <w:tcW w:w="179" w:type="pct"/>
            <w:shd w:val="clear" w:color="auto" w:fill="auto"/>
            <w:noWrap/>
          </w:tcPr>
          <w:p w:rsidR="005B7942" w:rsidRDefault="005B7942" w:rsidP="009E7B22">
            <w:pPr>
              <w:rPr>
                <w:rFonts w:ascii="Times New Roman" w:hAnsi="Times New Roman"/>
                <w:color w:val="000000"/>
                <w:sz w:val="18"/>
                <w:szCs w:val="18"/>
              </w:rPr>
            </w:pPr>
            <w:r>
              <w:rPr>
                <w:rFonts w:ascii="Times New Roman" w:hAnsi="Times New Roman"/>
                <w:color w:val="000000"/>
                <w:sz w:val="18"/>
                <w:szCs w:val="18"/>
              </w:rPr>
              <w:t>1.5</w:t>
            </w:r>
          </w:p>
        </w:tc>
        <w:tc>
          <w:tcPr>
            <w:tcW w:w="819" w:type="pct"/>
            <w:gridSpan w:val="2"/>
            <w:shd w:val="clear" w:color="auto" w:fill="auto"/>
          </w:tcPr>
          <w:p w:rsidR="005B7942" w:rsidRPr="00D74C40" w:rsidRDefault="005B7942" w:rsidP="00D74C40">
            <w:pPr>
              <w:rPr>
                <w:rFonts w:ascii="Times New Roman" w:hAnsi="Times New Roman"/>
                <w:color w:val="000000"/>
                <w:sz w:val="18"/>
                <w:szCs w:val="18"/>
              </w:rPr>
            </w:pPr>
            <w:r w:rsidRPr="00D74C40">
              <w:rPr>
                <w:rFonts w:ascii="Times New Roman" w:hAnsi="Times New Roman"/>
                <w:color w:val="000000"/>
                <w:sz w:val="18"/>
                <w:szCs w:val="18"/>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425" w:type="pct"/>
            <w:shd w:val="clear" w:color="auto" w:fill="auto"/>
          </w:tcPr>
          <w:p w:rsidR="005B7942" w:rsidRPr="00D74C40" w:rsidRDefault="005B7942" w:rsidP="006474AC">
            <w:pPr>
              <w:jc w:val="center"/>
              <w:rPr>
                <w:rFonts w:ascii="Times New Roman" w:hAnsi="Times New Roman"/>
                <w:color w:val="000000"/>
                <w:sz w:val="18"/>
                <w:szCs w:val="18"/>
              </w:rPr>
            </w:pPr>
            <w:r w:rsidRPr="00D74C40">
              <w:rPr>
                <w:rFonts w:ascii="Times New Roman" w:hAnsi="Times New Roman"/>
                <w:color w:val="000000"/>
                <w:sz w:val="18"/>
                <w:szCs w:val="18"/>
              </w:rPr>
              <w:t>КТЗН</w:t>
            </w:r>
          </w:p>
        </w:tc>
        <w:tc>
          <w:tcPr>
            <w:tcW w:w="579" w:type="pct"/>
            <w:gridSpan w:val="4"/>
            <w:shd w:val="clear" w:color="auto" w:fill="auto"/>
          </w:tcPr>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Санкт-Петербурга</w:t>
            </w:r>
          </w:p>
        </w:tc>
        <w:tc>
          <w:tcPr>
            <w:tcW w:w="334" w:type="pct"/>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311,6</w:t>
            </w:r>
          </w:p>
        </w:tc>
        <w:tc>
          <w:tcPr>
            <w:tcW w:w="334" w:type="pct"/>
            <w:gridSpan w:val="2"/>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324,0</w:t>
            </w:r>
          </w:p>
        </w:tc>
        <w:tc>
          <w:tcPr>
            <w:tcW w:w="324" w:type="pct"/>
            <w:gridSpan w:val="2"/>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336,6</w:t>
            </w:r>
          </w:p>
        </w:tc>
        <w:tc>
          <w:tcPr>
            <w:tcW w:w="334" w:type="pct"/>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350,3</w:t>
            </w:r>
          </w:p>
        </w:tc>
        <w:tc>
          <w:tcPr>
            <w:tcW w:w="335" w:type="pct"/>
            <w:gridSpan w:val="2"/>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364,0</w:t>
            </w:r>
          </w:p>
        </w:tc>
        <w:tc>
          <w:tcPr>
            <w:tcW w:w="297" w:type="pct"/>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378,6</w:t>
            </w:r>
          </w:p>
        </w:tc>
        <w:tc>
          <w:tcPr>
            <w:tcW w:w="356" w:type="pct"/>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2 064,8</w:t>
            </w:r>
          </w:p>
        </w:tc>
        <w:tc>
          <w:tcPr>
            <w:tcW w:w="684" w:type="pct"/>
            <w:gridSpan w:val="2"/>
            <w:shd w:val="clear" w:color="auto" w:fill="auto"/>
          </w:tcPr>
          <w:p w:rsidR="005B7942" w:rsidRDefault="005B7942" w:rsidP="00EA4380">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Pr="006B6068"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5B7942">
        <w:trPr>
          <w:trHeight w:val="240"/>
        </w:trPr>
        <w:tc>
          <w:tcPr>
            <w:tcW w:w="179" w:type="pct"/>
            <w:shd w:val="clear" w:color="auto" w:fill="auto"/>
            <w:noWrap/>
          </w:tcPr>
          <w:p w:rsidR="005B7942" w:rsidRDefault="005B7942" w:rsidP="009E7B22">
            <w:pPr>
              <w:rPr>
                <w:rFonts w:ascii="Times New Roman" w:hAnsi="Times New Roman"/>
                <w:color w:val="000000"/>
                <w:sz w:val="18"/>
                <w:szCs w:val="18"/>
              </w:rPr>
            </w:pPr>
            <w:r>
              <w:rPr>
                <w:rFonts w:ascii="Times New Roman" w:hAnsi="Times New Roman"/>
                <w:color w:val="000000"/>
                <w:sz w:val="18"/>
                <w:szCs w:val="18"/>
              </w:rPr>
              <w:t>1.6</w:t>
            </w:r>
          </w:p>
        </w:tc>
        <w:tc>
          <w:tcPr>
            <w:tcW w:w="819" w:type="pct"/>
            <w:gridSpan w:val="2"/>
            <w:shd w:val="clear" w:color="auto" w:fill="auto"/>
          </w:tcPr>
          <w:p w:rsidR="005B7942" w:rsidRPr="00D74C40" w:rsidRDefault="005B7942" w:rsidP="00D74C40">
            <w:pPr>
              <w:rPr>
                <w:rFonts w:ascii="Times New Roman" w:hAnsi="Times New Roman"/>
                <w:color w:val="000000"/>
                <w:sz w:val="18"/>
                <w:szCs w:val="18"/>
              </w:rPr>
            </w:pPr>
            <w:r w:rsidRPr="00D74C40">
              <w:rPr>
                <w:rFonts w:ascii="Times New Roman" w:hAnsi="Times New Roman"/>
                <w:color w:val="000000"/>
                <w:sz w:val="18"/>
                <w:szCs w:val="18"/>
              </w:rPr>
              <w:t xml:space="preserve">Разработка и внедрение интерактивных профориентационных комплексов (игры, макеты рабочих мест) </w:t>
            </w:r>
            <w:r>
              <w:rPr>
                <w:rFonts w:ascii="Times New Roman" w:hAnsi="Times New Roman"/>
                <w:color w:val="000000"/>
                <w:sz w:val="18"/>
                <w:szCs w:val="18"/>
              </w:rPr>
              <w:br/>
            </w:r>
            <w:r w:rsidRPr="00D74C40">
              <w:rPr>
                <w:rFonts w:ascii="Times New Roman" w:hAnsi="Times New Roman"/>
                <w:color w:val="000000"/>
                <w:sz w:val="18"/>
                <w:szCs w:val="18"/>
              </w:rPr>
              <w:t xml:space="preserve">в целях профессионального самоопределения и повышения мотивации </w:t>
            </w:r>
            <w:r>
              <w:rPr>
                <w:rFonts w:ascii="Times New Roman" w:hAnsi="Times New Roman"/>
                <w:color w:val="000000"/>
                <w:sz w:val="18"/>
                <w:szCs w:val="18"/>
              </w:rPr>
              <w:br/>
            </w:r>
            <w:r w:rsidRPr="00D74C40">
              <w:rPr>
                <w:rFonts w:ascii="Times New Roman" w:hAnsi="Times New Roman"/>
                <w:color w:val="000000"/>
                <w:sz w:val="18"/>
                <w:szCs w:val="18"/>
              </w:rPr>
              <w:t>к профессиональной деятельности</w:t>
            </w:r>
          </w:p>
        </w:tc>
        <w:tc>
          <w:tcPr>
            <w:tcW w:w="425" w:type="pct"/>
            <w:shd w:val="clear" w:color="auto" w:fill="auto"/>
          </w:tcPr>
          <w:p w:rsidR="005B7942" w:rsidRPr="00D74C40" w:rsidRDefault="005B7942" w:rsidP="006474AC">
            <w:pPr>
              <w:jc w:val="center"/>
              <w:rPr>
                <w:rFonts w:ascii="Times New Roman" w:hAnsi="Times New Roman"/>
                <w:color w:val="000000"/>
                <w:sz w:val="18"/>
                <w:szCs w:val="18"/>
              </w:rPr>
            </w:pPr>
            <w:r w:rsidRPr="00D74C40">
              <w:rPr>
                <w:rFonts w:ascii="Times New Roman" w:hAnsi="Times New Roman"/>
                <w:color w:val="000000"/>
                <w:sz w:val="18"/>
                <w:szCs w:val="18"/>
              </w:rPr>
              <w:t>КТЗН</w:t>
            </w:r>
          </w:p>
        </w:tc>
        <w:tc>
          <w:tcPr>
            <w:tcW w:w="579" w:type="pct"/>
            <w:gridSpan w:val="4"/>
            <w:shd w:val="clear" w:color="auto" w:fill="auto"/>
          </w:tcPr>
          <w:p w:rsidR="005B7942" w:rsidRPr="009914BF" w:rsidRDefault="005B7942" w:rsidP="009914BF">
            <w:pPr>
              <w:jc w:val="center"/>
              <w:rPr>
                <w:rFonts w:ascii="Times New Roman" w:hAnsi="Times New Roman"/>
                <w:color w:val="000000"/>
                <w:sz w:val="18"/>
                <w:szCs w:val="18"/>
              </w:rPr>
            </w:pPr>
            <w:r w:rsidRPr="009914BF">
              <w:rPr>
                <w:rFonts w:ascii="Times New Roman" w:hAnsi="Times New Roman"/>
                <w:color w:val="000000"/>
                <w:sz w:val="18"/>
                <w:szCs w:val="18"/>
              </w:rPr>
              <w:t xml:space="preserve">Бюджет </w:t>
            </w:r>
          </w:p>
          <w:p w:rsidR="005B7942" w:rsidRPr="006474AC" w:rsidRDefault="005B7942" w:rsidP="009914BF">
            <w:pPr>
              <w:jc w:val="center"/>
              <w:rPr>
                <w:sz w:val="20"/>
              </w:rPr>
            </w:pPr>
            <w:r w:rsidRPr="009914BF">
              <w:rPr>
                <w:rFonts w:ascii="Times New Roman" w:hAnsi="Times New Roman"/>
                <w:color w:val="000000"/>
                <w:sz w:val="18"/>
                <w:szCs w:val="18"/>
              </w:rPr>
              <w:t>Санкт-Петербурга</w:t>
            </w:r>
          </w:p>
        </w:tc>
        <w:tc>
          <w:tcPr>
            <w:tcW w:w="334" w:type="pct"/>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248,3</w:t>
            </w:r>
          </w:p>
        </w:tc>
        <w:tc>
          <w:tcPr>
            <w:tcW w:w="334" w:type="pct"/>
            <w:gridSpan w:val="2"/>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274,1</w:t>
            </w:r>
          </w:p>
        </w:tc>
        <w:tc>
          <w:tcPr>
            <w:tcW w:w="324" w:type="pct"/>
            <w:gridSpan w:val="2"/>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268,2</w:t>
            </w:r>
          </w:p>
        </w:tc>
        <w:tc>
          <w:tcPr>
            <w:tcW w:w="334" w:type="pct"/>
            <w:shd w:val="clear" w:color="auto" w:fill="auto"/>
          </w:tcPr>
          <w:p w:rsidR="005B7942" w:rsidRPr="00D74C40" w:rsidRDefault="005B7942" w:rsidP="006474AC">
            <w:pPr>
              <w:jc w:val="right"/>
              <w:rPr>
                <w:rFonts w:ascii="Times New Roman" w:hAnsi="Times New Roman"/>
                <w:color w:val="000000"/>
                <w:sz w:val="18"/>
                <w:szCs w:val="18"/>
              </w:rPr>
            </w:pPr>
            <w:r w:rsidRPr="00D74C40">
              <w:rPr>
                <w:rFonts w:ascii="Times New Roman" w:hAnsi="Times New Roman"/>
                <w:color w:val="000000"/>
                <w:sz w:val="18"/>
                <w:szCs w:val="18"/>
              </w:rPr>
              <w:t>279,1</w:t>
            </w:r>
          </w:p>
        </w:tc>
        <w:tc>
          <w:tcPr>
            <w:tcW w:w="335" w:type="pct"/>
            <w:gridSpan w:val="2"/>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290,3</w:t>
            </w:r>
          </w:p>
        </w:tc>
        <w:tc>
          <w:tcPr>
            <w:tcW w:w="297" w:type="pct"/>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301,9</w:t>
            </w:r>
          </w:p>
        </w:tc>
        <w:tc>
          <w:tcPr>
            <w:tcW w:w="356" w:type="pct"/>
            <w:shd w:val="clear" w:color="auto" w:fill="auto"/>
          </w:tcPr>
          <w:p w:rsidR="005B7942" w:rsidRPr="00D74C40" w:rsidRDefault="005B7942" w:rsidP="006474AC">
            <w:pPr>
              <w:jc w:val="right"/>
              <w:rPr>
                <w:rFonts w:ascii="Times New Roman" w:hAnsi="Times New Roman"/>
                <w:color w:val="000000"/>
                <w:sz w:val="18"/>
                <w:szCs w:val="18"/>
              </w:rPr>
            </w:pPr>
            <w:r>
              <w:rPr>
                <w:rFonts w:ascii="Times New Roman" w:hAnsi="Times New Roman"/>
                <w:color w:val="000000"/>
                <w:sz w:val="18"/>
                <w:szCs w:val="18"/>
              </w:rPr>
              <w:t>1 661,9</w:t>
            </w:r>
          </w:p>
        </w:tc>
        <w:tc>
          <w:tcPr>
            <w:tcW w:w="684" w:type="pct"/>
            <w:gridSpan w:val="2"/>
            <w:shd w:val="clear" w:color="auto" w:fill="auto"/>
          </w:tcPr>
          <w:p w:rsidR="005B7942" w:rsidRDefault="005B7942" w:rsidP="00EA4380">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Pr="006B6068" w:rsidRDefault="005B7942" w:rsidP="00EA4380">
            <w:pPr>
              <w:rPr>
                <w:rFonts w:ascii="Times New Roman" w:hAnsi="Times New Roman"/>
                <w:color w:val="000000"/>
                <w:sz w:val="18"/>
                <w:szCs w:val="18"/>
              </w:rPr>
            </w:pPr>
            <w:r>
              <w:rPr>
                <w:rFonts w:ascii="Times New Roman" w:hAnsi="Times New Roman"/>
                <w:color w:val="000000"/>
                <w:sz w:val="18"/>
                <w:szCs w:val="18"/>
              </w:rPr>
              <w:t>индикатор 2.2</w:t>
            </w:r>
          </w:p>
        </w:tc>
      </w:tr>
      <w:tr w:rsidR="005B7942" w:rsidRPr="006B6068" w:rsidTr="00C875C9">
        <w:trPr>
          <w:trHeight w:val="240"/>
        </w:trPr>
        <w:tc>
          <w:tcPr>
            <w:tcW w:w="5000" w:type="pct"/>
            <w:gridSpan w:val="20"/>
            <w:shd w:val="clear" w:color="auto" w:fill="auto"/>
            <w:noWrap/>
            <w:vAlign w:val="bottom"/>
          </w:tcPr>
          <w:p w:rsidR="005B7942" w:rsidRPr="009E7B22" w:rsidRDefault="005B7942" w:rsidP="009E7B22">
            <w:pPr>
              <w:pStyle w:val="a5"/>
              <w:numPr>
                <w:ilvl w:val="0"/>
                <w:numId w:val="36"/>
              </w:numPr>
              <w:jc w:val="center"/>
              <w:rPr>
                <w:rFonts w:ascii="Times New Roman" w:hAnsi="Times New Roman"/>
                <w:sz w:val="22"/>
                <w:szCs w:val="22"/>
              </w:rPr>
            </w:pPr>
            <w:r w:rsidRPr="009E7B22">
              <w:rPr>
                <w:rFonts w:ascii="Times New Roman" w:hAnsi="Times New Roman"/>
                <w:sz w:val="22"/>
                <w:szCs w:val="22"/>
              </w:rPr>
              <w:t>Содействие профессиональному становлению молодежи в целях привлечения и закрепления специалистов</w:t>
            </w:r>
          </w:p>
          <w:p w:rsidR="005B7942" w:rsidRPr="009E7B22" w:rsidRDefault="005B7942" w:rsidP="009E7B22">
            <w:pPr>
              <w:pStyle w:val="a5"/>
              <w:jc w:val="center"/>
              <w:rPr>
                <w:rFonts w:ascii="Times New Roman" w:hAnsi="Times New Roman"/>
                <w:sz w:val="22"/>
                <w:szCs w:val="22"/>
              </w:rPr>
            </w:pPr>
            <w:r w:rsidRPr="009E7B22">
              <w:rPr>
                <w:rFonts w:ascii="Times New Roman" w:hAnsi="Times New Roman"/>
                <w:sz w:val="22"/>
                <w:szCs w:val="22"/>
              </w:rPr>
              <w:t xml:space="preserve"> на промышленных предприятиях Санкт-Петербурга</w:t>
            </w:r>
          </w:p>
        </w:tc>
      </w:tr>
      <w:tr w:rsidR="005B7942" w:rsidRPr="006B6068" w:rsidTr="005B7942">
        <w:trPr>
          <w:trHeight w:val="240"/>
        </w:trPr>
        <w:tc>
          <w:tcPr>
            <w:tcW w:w="179" w:type="pct"/>
            <w:shd w:val="clear" w:color="auto" w:fill="auto"/>
            <w:noWrap/>
          </w:tcPr>
          <w:p w:rsidR="005B7942" w:rsidRPr="006474AC" w:rsidRDefault="005B7942" w:rsidP="00A6542C">
            <w:pPr>
              <w:rPr>
                <w:rFonts w:ascii="Times New Roman" w:hAnsi="Times New Roman"/>
                <w:color w:val="000000"/>
                <w:sz w:val="18"/>
                <w:szCs w:val="18"/>
              </w:rPr>
            </w:pPr>
            <w:r w:rsidRPr="006474AC">
              <w:rPr>
                <w:rFonts w:ascii="Times New Roman" w:hAnsi="Times New Roman"/>
                <w:color w:val="000000"/>
                <w:sz w:val="18"/>
                <w:szCs w:val="18"/>
              </w:rPr>
              <w:t>2.1</w:t>
            </w:r>
          </w:p>
        </w:tc>
        <w:tc>
          <w:tcPr>
            <w:tcW w:w="819" w:type="pct"/>
            <w:gridSpan w:val="2"/>
            <w:shd w:val="clear" w:color="auto" w:fill="auto"/>
          </w:tcPr>
          <w:p w:rsidR="005B7942" w:rsidRPr="006474AC" w:rsidRDefault="005B7942" w:rsidP="00A6542C">
            <w:pPr>
              <w:rPr>
                <w:rFonts w:ascii="Times New Roman" w:hAnsi="Times New Roman"/>
                <w:color w:val="000000"/>
                <w:sz w:val="18"/>
                <w:szCs w:val="18"/>
              </w:rPr>
            </w:pPr>
            <w:r w:rsidRPr="006474AC">
              <w:rPr>
                <w:rFonts w:ascii="Times New Roman" w:hAnsi="Times New Roman"/>
                <w:color w:val="000000"/>
                <w:sz w:val="18"/>
                <w:szCs w:val="18"/>
              </w:rPr>
              <w:t xml:space="preserve">Реализация проекта «Твой первый шаг в карьере» </w:t>
            </w:r>
          </w:p>
        </w:tc>
        <w:tc>
          <w:tcPr>
            <w:tcW w:w="432" w:type="pct"/>
            <w:gridSpan w:val="3"/>
            <w:shd w:val="clear" w:color="auto" w:fill="auto"/>
          </w:tcPr>
          <w:p w:rsidR="005B7942" w:rsidRPr="006474AC" w:rsidRDefault="005B7942" w:rsidP="00A6542C">
            <w:pPr>
              <w:jc w:val="center"/>
              <w:rPr>
                <w:rFonts w:ascii="Times New Roman" w:hAnsi="Times New Roman"/>
                <w:color w:val="000000"/>
                <w:sz w:val="18"/>
                <w:szCs w:val="18"/>
              </w:rPr>
            </w:pPr>
            <w:r w:rsidRPr="006474AC">
              <w:rPr>
                <w:rFonts w:ascii="Times New Roman" w:hAnsi="Times New Roman"/>
                <w:color w:val="000000"/>
                <w:sz w:val="18"/>
                <w:szCs w:val="18"/>
              </w:rPr>
              <w:t>КТЗН</w:t>
            </w:r>
          </w:p>
        </w:tc>
        <w:tc>
          <w:tcPr>
            <w:tcW w:w="560" w:type="pct"/>
            <w:shd w:val="clear" w:color="auto" w:fill="auto"/>
          </w:tcPr>
          <w:p w:rsidR="005B7942" w:rsidRDefault="005B7942" w:rsidP="006474AC">
            <w:pPr>
              <w:jc w:val="center"/>
              <w:rPr>
                <w:rFonts w:ascii="Times New Roman" w:hAnsi="Times New Roman"/>
                <w:color w:val="000000"/>
                <w:sz w:val="18"/>
                <w:szCs w:val="18"/>
              </w:rPr>
            </w:pPr>
            <w:r w:rsidRPr="006474AC">
              <w:rPr>
                <w:rFonts w:ascii="Times New Roman" w:hAnsi="Times New Roman"/>
                <w:color w:val="000000"/>
                <w:sz w:val="18"/>
                <w:szCs w:val="18"/>
              </w:rPr>
              <w:t>Бюджет</w:t>
            </w:r>
          </w:p>
          <w:p w:rsidR="005B7942" w:rsidRPr="006474AC" w:rsidRDefault="005B7942" w:rsidP="006474AC">
            <w:pPr>
              <w:jc w:val="center"/>
              <w:rPr>
                <w:rFonts w:ascii="Times New Roman" w:hAnsi="Times New Roman"/>
                <w:color w:val="000000"/>
                <w:sz w:val="18"/>
                <w:szCs w:val="18"/>
              </w:rPr>
            </w:pPr>
            <w:r w:rsidRPr="006474AC">
              <w:rPr>
                <w:rFonts w:ascii="Times New Roman" w:hAnsi="Times New Roman"/>
                <w:color w:val="000000"/>
                <w:sz w:val="18"/>
                <w:szCs w:val="18"/>
              </w:rPr>
              <w:t>Санкт-Петербурга</w:t>
            </w:r>
          </w:p>
        </w:tc>
        <w:tc>
          <w:tcPr>
            <w:tcW w:w="361" w:type="pct"/>
            <w:gridSpan w:val="3"/>
            <w:shd w:val="clear" w:color="auto" w:fill="auto"/>
          </w:tcPr>
          <w:p w:rsidR="005B7942" w:rsidRPr="006474AC" w:rsidRDefault="005B7942" w:rsidP="00515740">
            <w:pPr>
              <w:jc w:val="right"/>
              <w:rPr>
                <w:rFonts w:ascii="Times New Roman" w:hAnsi="Times New Roman"/>
                <w:color w:val="000000"/>
                <w:sz w:val="18"/>
                <w:szCs w:val="18"/>
              </w:rPr>
            </w:pPr>
            <w:r w:rsidRPr="006474AC">
              <w:rPr>
                <w:rFonts w:ascii="Times New Roman" w:hAnsi="Times New Roman"/>
                <w:color w:val="000000"/>
                <w:sz w:val="18"/>
                <w:szCs w:val="18"/>
              </w:rPr>
              <w:t>10</w:t>
            </w:r>
            <w:r>
              <w:rPr>
                <w:rFonts w:ascii="Times New Roman" w:hAnsi="Times New Roman"/>
                <w:color w:val="000000"/>
                <w:sz w:val="18"/>
                <w:szCs w:val="18"/>
              </w:rPr>
              <w:t xml:space="preserve"> </w:t>
            </w:r>
            <w:r w:rsidRPr="006474AC">
              <w:rPr>
                <w:rFonts w:ascii="Times New Roman" w:hAnsi="Times New Roman"/>
                <w:color w:val="000000"/>
                <w:sz w:val="18"/>
                <w:szCs w:val="18"/>
              </w:rPr>
              <w:t>000,0</w:t>
            </w:r>
          </w:p>
        </w:tc>
        <w:tc>
          <w:tcPr>
            <w:tcW w:w="319" w:type="pct"/>
            <w:shd w:val="clear" w:color="auto" w:fill="auto"/>
          </w:tcPr>
          <w:p w:rsidR="005B7942" w:rsidRPr="006474AC" w:rsidRDefault="005B7942" w:rsidP="00515740">
            <w:pPr>
              <w:jc w:val="right"/>
              <w:rPr>
                <w:rFonts w:ascii="Times New Roman" w:hAnsi="Times New Roman"/>
                <w:color w:val="000000"/>
                <w:sz w:val="18"/>
                <w:szCs w:val="18"/>
              </w:rPr>
            </w:pPr>
            <w:r w:rsidRPr="006474AC">
              <w:rPr>
                <w:rFonts w:ascii="Times New Roman" w:hAnsi="Times New Roman"/>
                <w:color w:val="000000"/>
                <w:sz w:val="18"/>
                <w:szCs w:val="18"/>
              </w:rPr>
              <w:t>7</w:t>
            </w:r>
            <w:r>
              <w:rPr>
                <w:rFonts w:ascii="Times New Roman" w:hAnsi="Times New Roman"/>
                <w:color w:val="000000"/>
                <w:sz w:val="18"/>
                <w:szCs w:val="18"/>
              </w:rPr>
              <w:t xml:space="preserve"> </w:t>
            </w:r>
            <w:r w:rsidRPr="006474AC">
              <w:rPr>
                <w:rFonts w:ascii="Times New Roman" w:hAnsi="Times New Roman"/>
                <w:color w:val="000000"/>
                <w:sz w:val="18"/>
                <w:szCs w:val="18"/>
              </w:rPr>
              <w:t>670,7</w:t>
            </w:r>
          </w:p>
        </w:tc>
        <w:tc>
          <w:tcPr>
            <w:tcW w:w="316" w:type="pct"/>
            <w:shd w:val="clear" w:color="auto" w:fill="auto"/>
          </w:tcPr>
          <w:p w:rsidR="005B7942" w:rsidRPr="006474AC" w:rsidRDefault="005B7942" w:rsidP="00515740">
            <w:pPr>
              <w:jc w:val="right"/>
              <w:rPr>
                <w:rFonts w:ascii="Times New Roman" w:hAnsi="Times New Roman"/>
                <w:color w:val="000000"/>
                <w:sz w:val="18"/>
                <w:szCs w:val="18"/>
              </w:rPr>
            </w:pPr>
            <w:r w:rsidRPr="006474AC">
              <w:rPr>
                <w:rFonts w:ascii="Times New Roman" w:hAnsi="Times New Roman"/>
                <w:color w:val="000000"/>
                <w:sz w:val="18"/>
                <w:szCs w:val="18"/>
              </w:rPr>
              <w:t>7</w:t>
            </w:r>
            <w:r>
              <w:rPr>
                <w:rFonts w:ascii="Times New Roman" w:hAnsi="Times New Roman"/>
                <w:color w:val="000000"/>
                <w:sz w:val="18"/>
                <w:szCs w:val="18"/>
              </w:rPr>
              <w:t xml:space="preserve"> </w:t>
            </w:r>
            <w:r w:rsidRPr="006474AC">
              <w:rPr>
                <w:rFonts w:ascii="Times New Roman" w:hAnsi="Times New Roman"/>
                <w:color w:val="000000"/>
                <w:sz w:val="18"/>
                <w:szCs w:val="18"/>
              </w:rPr>
              <w:t>670,7-</w:t>
            </w:r>
          </w:p>
        </w:tc>
        <w:tc>
          <w:tcPr>
            <w:tcW w:w="362" w:type="pct"/>
            <w:gridSpan w:val="3"/>
            <w:shd w:val="clear" w:color="auto" w:fill="auto"/>
          </w:tcPr>
          <w:p w:rsidR="005B7942" w:rsidRPr="006474AC" w:rsidRDefault="005B7942" w:rsidP="00515740">
            <w:pPr>
              <w:jc w:val="right"/>
              <w:rPr>
                <w:rFonts w:ascii="Times New Roman" w:hAnsi="Times New Roman"/>
                <w:color w:val="000000"/>
                <w:sz w:val="18"/>
                <w:szCs w:val="18"/>
              </w:rPr>
            </w:pPr>
            <w:r w:rsidRPr="006474AC">
              <w:rPr>
                <w:rFonts w:ascii="Times New Roman" w:hAnsi="Times New Roman"/>
                <w:color w:val="000000"/>
                <w:sz w:val="18"/>
                <w:szCs w:val="18"/>
              </w:rPr>
              <w:t>7</w:t>
            </w:r>
            <w:r>
              <w:rPr>
                <w:rFonts w:ascii="Times New Roman" w:hAnsi="Times New Roman"/>
                <w:color w:val="000000"/>
                <w:sz w:val="18"/>
                <w:szCs w:val="18"/>
              </w:rPr>
              <w:t xml:space="preserve"> </w:t>
            </w:r>
            <w:r w:rsidRPr="006474AC">
              <w:rPr>
                <w:rFonts w:ascii="Times New Roman" w:hAnsi="Times New Roman"/>
                <w:color w:val="000000"/>
                <w:sz w:val="18"/>
                <w:szCs w:val="18"/>
              </w:rPr>
              <w:t>670,7</w:t>
            </w:r>
          </w:p>
        </w:tc>
        <w:tc>
          <w:tcPr>
            <w:tcW w:w="315" w:type="pct"/>
            <w:shd w:val="clear" w:color="auto" w:fill="auto"/>
          </w:tcPr>
          <w:p w:rsidR="005B7942" w:rsidRDefault="005B7942" w:rsidP="00515740">
            <w:pPr>
              <w:jc w:val="right"/>
            </w:pPr>
            <w:r w:rsidRPr="00595388">
              <w:rPr>
                <w:rFonts w:ascii="Times New Roman" w:hAnsi="Times New Roman"/>
                <w:color w:val="000000"/>
                <w:sz w:val="18"/>
                <w:szCs w:val="18"/>
              </w:rPr>
              <w:t>7</w:t>
            </w:r>
            <w:r>
              <w:rPr>
                <w:rFonts w:ascii="Times New Roman" w:hAnsi="Times New Roman"/>
                <w:color w:val="000000"/>
                <w:sz w:val="18"/>
                <w:szCs w:val="18"/>
              </w:rPr>
              <w:t> 977,5</w:t>
            </w:r>
          </w:p>
        </w:tc>
        <w:tc>
          <w:tcPr>
            <w:tcW w:w="297" w:type="pct"/>
            <w:shd w:val="clear" w:color="auto" w:fill="auto"/>
          </w:tcPr>
          <w:p w:rsidR="005B7942" w:rsidRDefault="005B7942" w:rsidP="00515740">
            <w:pPr>
              <w:jc w:val="right"/>
            </w:pPr>
            <w:r>
              <w:rPr>
                <w:rFonts w:ascii="Times New Roman" w:hAnsi="Times New Roman"/>
                <w:color w:val="000000"/>
                <w:sz w:val="18"/>
                <w:szCs w:val="18"/>
              </w:rPr>
              <w:t>8 296,6</w:t>
            </w:r>
          </w:p>
        </w:tc>
        <w:tc>
          <w:tcPr>
            <w:tcW w:w="366" w:type="pct"/>
            <w:gridSpan w:val="2"/>
            <w:shd w:val="clear" w:color="auto" w:fill="auto"/>
          </w:tcPr>
          <w:p w:rsidR="005B7942" w:rsidRPr="006474AC" w:rsidRDefault="005B7942" w:rsidP="00515740">
            <w:pPr>
              <w:jc w:val="right"/>
              <w:rPr>
                <w:rFonts w:ascii="Times New Roman" w:hAnsi="Times New Roman"/>
                <w:color w:val="000000"/>
                <w:sz w:val="18"/>
                <w:szCs w:val="18"/>
              </w:rPr>
            </w:pPr>
            <w:r>
              <w:rPr>
                <w:rFonts w:ascii="Times New Roman" w:hAnsi="Times New Roman"/>
                <w:color w:val="000000"/>
                <w:sz w:val="18"/>
                <w:szCs w:val="18"/>
              </w:rPr>
              <w:t>49 286,2</w:t>
            </w:r>
          </w:p>
        </w:tc>
        <w:tc>
          <w:tcPr>
            <w:tcW w:w="674" w:type="pct"/>
            <w:shd w:val="clear" w:color="auto" w:fill="auto"/>
          </w:tcPr>
          <w:p w:rsidR="005B7942" w:rsidRDefault="005B7942" w:rsidP="009E7B22">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9E7B22">
            <w:pPr>
              <w:rPr>
                <w:rFonts w:ascii="Times New Roman" w:hAnsi="Times New Roman"/>
                <w:color w:val="000000"/>
                <w:sz w:val="18"/>
                <w:szCs w:val="18"/>
              </w:rPr>
            </w:pPr>
            <w:r>
              <w:rPr>
                <w:rFonts w:ascii="Times New Roman" w:hAnsi="Times New Roman"/>
                <w:color w:val="000000"/>
                <w:sz w:val="18"/>
                <w:szCs w:val="18"/>
              </w:rPr>
              <w:t>индикатор 2.3</w:t>
            </w:r>
          </w:p>
          <w:p w:rsidR="005B7942" w:rsidRDefault="005B7942" w:rsidP="006474AC">
            <w:pPr>
              <w:jc w:val="center"/>
              <w:rPr>
                <w:rFonts w:ascii="Times New Roman" w:hAnsi="Times New Roman"/>
                <w:color w:val="000000"/>
                <w:sz w:val="18"/>
                <w:szCs w:val="18"/>
              </w:rPr>
            </w:pPr>
          </w:p>
        </w:tc>
      </w:tr>
      <w:tr w:rsidR="005B7942" w:rsidRPr="006B6068" w:rsidTr="00C875C9">
        <w:trPr>
          <w:trHeight w:val="240"/>
        </w:trPr>
        <w:tc>
          <w:tcPr>
            <w:tcW w:w="5000" w:type="pct"/>
            <w:gridSpan w:val="20"/>
            <w:shd w:val="clear" w:color="auto" w:fill="auto"/>
            <w:noWrap/>
            <w:vAlign w:val="bottom"/>
          </w:tcPr>
          <w:p w:rsidR="005B7942" w:rsidRDefault="005B7942" w:rsidP="009E7B22">
            <w:pPr>
              <w:pStyle w:val="a5"/>
              <w:numPr>
                <w:ilvl w:val="0"/>
                <w:numId w:val="36"/>
              </w:numPr>
              <w:jc w:val="center"/>
              <w:rPr>
                <w:rFonts w:ascii="Times New Roman" w:hAnsi="Times New Roman"/>
                <w:color w:val="000000"/>
                <w:sz w:val="18"/>
                <w:szCs w:val="18"/>
              </w:rPr>
            </w:pPr>
            <w:r w:rsidRPr="009E7B22">
              <w:rPr>
                <w:rFonts w:ascii="Times New Roman" w:hAnsi="Times New Roman"/>
                <w:sz w:val="22"/>
                <w:szCs w:val="22"/>
              </w:rPr>
              <w:t xml:space="preserve">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5B7942" w:rsidRPr="006B6068" w:rsidTr="005B7942">
        <w:trPr>
          <w:trHeight w:val="240"/>
        </w:trPr>
        <w:tc>
          <w:tcPr>
            <w:tcW w:w="188" w:type="pct"/>
            <w:gridSpan w:val="2"/>
            <w:shd w:val="clear" w:color="auto" w:fill="auto"/>
            <w:noWrap/>
          </w:tcPr>
          <w:p w:rsidR="005B7942" w:rsidRPr="001D210A" w:rsidRDefault="005B7942" w:rsidP="00A6542C">
            <w:pPr>
              <w:rPr>
                <w:rFonts w:ascii="Times New Roman" w:hAnsi="Times New Roman"/>
                <w:color w:val="000000"/>
                <w:sz w:val="18"/>
                <w:szCs w:val="18"/>
              </w:rPr>
            </w:pPr>
            <w:r w:rsidRPr="001D210A">
              <w:rPr>
                <w:rFonts w:ascii="Times New Roman" w:hAnsi="Times New Roman"/>
                <w:color w:val="000000"/>
                <w:sz w:val="18"/>
                <w:szCs w:val="18"/>
              </w:rPr>
              <w:t>3.1</w:t>
            </w:r>
          </w:p>
        </w:tc>
        <w:tc>
          <w:tcPr>
            <w:tcW w:w="810" w:type="pct"/>
            <w:shd w:val="clear" w:color="auto" w:fill="auto"/>
          </w:tcPr>
          <w:p w:rsidR="005B7942" w:rsidRPr="001D210A" w:rsidRDefault="005B7942" w:rsidP="00A6542C">
            <w:pPr>
              <w:rPr>
                <w:rFonts w:ascii="Times New Roman" w:hAnsi="Times New Roman"/>
                <w:color w:val="000000"/>
                <w:sz w:val="18"/>
                <w:szCs w:val="18"/>
              </w:rPr>
            </w:pPr>
            <w:r w:rsidRPr="001D210A">
              <w:rPr>
                <w:rFonts w:ascii="Times New Roman" w:hAnsi="Times New Roman"/>
                <w:color w:val="000000"/>
                <w:sz w:val="18"/>
                <w:szCs w:val="18"/>
              </w:rPr>
              <w:t>Организация информационного сопровождения мероприятий по выбору профессии, рода деятельности</w:t>
            </w:r>
          </w:p>
        </w:tc>
        <w:tc>
          <w:tcPr>
            <w:tcW w:w="432" w:type="pct"/>
            <w:gridSpan w:val="3"/>
            <w:shd w:val="clear" w:color="auto" w:fill="auto"/>
          </w:tcPr>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КТЗН</w:t>
            </w:r>
          </w:p>
        </w:tc>
        <w:tc>
          <w:tcPr>
            <w:tcW w:w="560" w:type="pct"/>
            <w:shd w:val="clear" w:color="auto" w:fill="auto"/>
          </w:tcPr>
          <w:p w:rsidR="005B7942"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 xml:space="preserve">Бюджет </w:t>
            </w:r>
          </w:p>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Санкт-Петербурга</w:t>
            </w:r>
          </w:p>
        </w:tc>
        <w:tc>
          <w:tcPr>
            <w:tcW w:w="361" w:type="pct"/>
            <w:gridSpan w:val="3"/>
            <w:shd w:val="clear" w:color="auto" w:fill="auto"/>
          </w:tcPr>
          <w:p w:rsidR="005B7942" w:rsidRPr="001D210A" w:rsidRDefault="005B7942" w:rsidP="00515740">
            <w:pPr>
              <w:pStyle w:val="ConsPlusNormal"/>
              <w:jc w:val="right"/>
              <w:rPr>
                <w:rFonts w:eastAsia="Times New Roman"/>
                <w:color w:val="000000"/>
                <w:sz w:val="18"/>
                <w:szCs w:val="18"/>
              </w:rPr>
            </w:pPr>
            <w:r w:rsidRPr="001D210A">
              <w:rPr>
                <w:rFonts w:eastAsia="Times New Roman"/>
                <w:color w:val="000000"/>
                <w:sz w:val="18"/>
                <w:szCs w:val="18"/>
              </w:rPr>
              <w:t>458,8</w:t>
            </w:r>
          </w:p>
        </w:tc>
        <w:tc>
          <w:tcPr>
            <w:tcW w:w="319" w:type="pct"/>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229,4</w:t>
            </w:r>
          </w:p>
        </w:tc>
        <w:tc>
          <w:tcPr>
            <w:tcW w:w="316" w:type="pct"/>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238,3</w:t>
            </w:r>
          </w:p>
        </w:tc>
        <w:tc>
          <w:tcPr>
            <w:tcW w:w="362" w:type="pct"/>
            <w:gridSpan w:val="3"/>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248,0</w:t>
            </w:r>
          </w:p>
        </w:tc>
        <w:tc>
          <w:tcPr>
            <w:tcW w:w="315" w:type="pct"/>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257,9</w:t>
            </w:r>
          </w:p>
        </w:tc>
        <w:tc>
          <w:tcPr>
            <w:tcW w:w="297" w:type="pct"/>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268,2</w:t>
            </w:r>
          </w:p>
        </w:tc>
        <w:tc>
          <w:tcPr>
            <w:tcW w:w="366" w:type="pct"/>
            <w:gridSpan w:val="2"/>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1 700,6</w:t>
            </w:r>
          </w:p>
        </w:tc>
        <w:tc>
          <w:tcPr>
            <w:tcW w:w="674" w:type="pct"/>
            <w:shd w:val="clear" w:color="auto" w:fill="auto"/>
          </w:tcPr>
          <w:p w:rsidR="005B7942" w:rsidRDefault="005B7942" w:rsidP="009E7B22">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9E7B22">
            <w:pPr>
              <w:rPr>
                <w:rFonts w:ascii="Times New Roman" w:hAnsi="Times New Roman"/>
                <w:color w:val="000000"/>
                <w:sz w:val="18"/>
                <w:szCs w:val="18"/>
              </w:rPr>
            </w:pPr>
            <w:r>
              <w:rPr>
                <w:rFonts w:ascii="Times New Roman" w:hAnsi="Times New Roman"/>
                <w:color w:val="000000"/>
                <w:sz w:val="18"/>
                <w:szCs w:val="18"/>
              </w:rPr>
              <w:t>индикатор 2.4</w:t>
            </w:r>
          </w:p>
          <w:p w:rsidR="005B7942" w:rsidRDefault="005B7942" w:rsidP="006474AC">
            <w:pPr>
              <w:jc w:val="center"/>
              <w:rPr>
                <w:rFonts w:ascii="Times New Roman" w:hAnsi="Times New Roman"/>
                <w:color w:val="000000"/>
                <w:sz w:val="18"/>
                <w:szCs w:val="18"/>
              </w:rPr>
            </w:pPr>
          </w:p>
        </w:tc>
      </w:tr>
      <w:tr w:rsidR="005B7942" w:rsidRPr="006B6068" w:rsidTr="005B7942">
        <w:trPr>
          <w:trHeight w:val="240"/>
        </w:trPr>
        <w:tc>
          <w:tcPr>
            <w:tcW w:w="188" w:type="pct"/>
            <w:gridSpan w:val="2"/>
            <w:shd w:val="clear" w:color="auto" w:fill="auto"/>
            <w:noWrap/>
          </w:tcPr>
          <w:p w:rsidR="005B7942" w:rsidRPr="001D210A" w:rsidRDefault="005B7942" w:rsidP="00A6542C">
            <w:pPr>
              <w:rPr>
                <w:rFonts w:ascii="Times New Roman" w:hAnsi="Times New Roman"/>
                <w:color w:val="000000"/>
                <w:sz w:val="18"/>
                <w:szCs w:val="18"/>
              </w:rPr>
            </w:pPr>
            <w:r w:rsidRPr="001D210A">
              <w:rPr>
                <w:rFonts w:ascii="Times New Roman" w:hAnsi="Times New Roman"/>
                <w:color w:val="000000"/>
                <w:sz w:val="18"/>
                <w:szCs w:val="18"/>
              </w:rPr>
              <w:t>3.2</w:t>
            </w:r>
          </w:p>
        </w:tc>
        <w:tc>
          <w:tcPr>
            <w:tcW w:w="810" w:type="pct"/>
            <w:shd w:val="clear" w:color="auto" w:fill="auto"/>
          </w:tcPr>
          <w:p w:rsidR="005B7942" w:rsidRPr="009E7B22" w:rsidRDefault="005B7942" w:rsidP="009E7B22">
            <w:pPr>
              <w:rPr>
                <w:rFonts w:ascii="Times New Roman" w:hAnsi="Times New Roman"/>
                <w:color w:val="000000"/>
                <w:spacing w:val="-6"/>
                <w:sz w:val="18"/>
                <w:szCs w:val="18"/>
              </w:rPr>
            </w:pPr>
            <w:r w:rsidRPr="009E7B22">
              <w:rPr>
                <w:rFonts w:ascii="Times New Roman" w:hAnsi="Times New Roman"/>
                <w:color w:val="000000"/>
                <w:spacing w:val="-6"/>
                <w:sz w:val="18"/>
                <w:szCs w:val="18"/>
              </w:rPr>
              <w:t xml:space="preserve">Реализация альтернативных моделей профориентационного </w:t>
            </w:r>
            <w:r w:rsidRPr="009E7B22">
              <w:rPr>
                <w:rFonts w:ascii="Times New Roman" w:hAnsi="Times New Roman"/>
                <w:color w:val="000000"/>
                <w:spacing w:val="-6"/>
                <w:sz w:val="18"/>
                <w:szCs w:val="18"/>
              </w:rPr>
              <w:lastRenderedPageBreak/>
              <w:t xml:space="preserve">сопровождения профессиональной карьеры населения Санкт-Петербурга </w:t>
            </w:r>
          </w:p>
        </w:tc>
        <w:tc>
          <w:tcPr>
            <w:tcW w:w="432" w:type="pct"/>
            <w:gridSpan w:val="3"/>
            <w:shd w:val="clear" w:color="auto" w:fill="auto"/>
          </w:tcPr>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lastRenderedPageBreak/>
              <w:t>КТЗН</w:t>
            </w:r>
          </w:p>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КНВШ</w:t>
            </w:r>
          </w:p>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КО</w:t>
            </w:r>
          </w:p>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lastRenderedPageBreak/>
              <w:t>РОР СПП</w:t>
            </w:r>
          </w:p>
          <w:p w:rsidR="005B7942" w:rsidRPr="001D210A" w:rsidRDefault="005B7942" w:rsidP="00A6542C">
            <w:pPr>
              <w:pStyle w:val="ConsPlusNormal"/>
              <w:jc w:val="center"/>
              <w:rPr>
                <w:rFonts w:eastAsia="Times New Roman"/>
                <w:color w:val="000000"/>
                <w:sz w:val="18"/>
                <w:szCs w:val="18"/>
              </w:rPr>
            </w:pPr>
            <w:r w:rsidRPr="001D210A">
              <w:rPr>
                <w:rFonts w:eastAsia="Times New Roman"/>
                <w:color w:val="000000"/>
                <w:sz w:val="18"/>
                <w:szCs w:val="18"/>
              </w:rPr>
              <w:t>АР</w:t>
            </w:r>
          </w:p>
        </w:tc>
        <w:tc>
          <w:tcPr>
            <w:tcW w:w="560" w:type="pct"/>
            <w:shd w:val="clear" w:color="auto" w:fill="auto"/>
          </w:tcPr>
          <w:p w:rsidR="005B7942" w:rsidRDefault="005B7942" w:rsidP="001D210A">
            <w:pPr>
              <w:pStyle w:val="ConsPlusNormal"/>
              <w:jc w:val="center"/>
              <w:rPr>
                <w:rFonts w:eastAsia="Times New Roman"/>
                <w:color w:val="000000"/>
                <w:sz w:val="18"/>
                <w:szCs w:val="18"/>
              </w:rPr>
            </w:pPr>
            <w:r w:rsidRPr="001D210A">
              <w:rPr>
                <w:rFonts w:eastAsia="Times New Roman"/>
                <w:color w:val="000000"/>
                <w:sz w:val="18"/>
                <w:szCs w:val="18"/>
              </w:rPr>
              <w:lastRenderedPageBreak/>
              <w:t xml:space="preserve">Бюджет </w:t>
            </w:r>
          </w:p>
          <w:p w:rsidR="005B7942" w:rsidRPr="001D210A" w:rsidRDefault="005B7942" w:rsidP="001D210A">
            <w:pPr>
              <w:pStyle w:val="ConsPlusNormal"/>
              <w:jc w:val="center"/>
              <w:rPr>
                <w:rFonts w:eastAsia="Times New Roman"/>
                <w:color w:val="000000"/>
                <w:sz w:val="18"/>
                <w:szCs w:val="18"/>
              </w:rPr>
            </w:pPr>
            <w:r w:rsidRPr="001D210A">
              <w:rPr>
                <w:rFonts w:eastAsia="Times New Roman"/>
                <w:color w:val="000000"/>
                <w:sz w:val="18"/>
                <w:szCs w:val="18"/>
              </w:rPr>
              <w:t>Санкт-Петербурга</w:t>
            </w:r>
          </w:p>
        </w:tc>
        <w:tc>
          <w:tcPr>
            <w:tcW w:w="361" w:type="pct"/>
            <w:gridSpan w:val="3"/>
            <w:shd w:val="clear" w:color="auto" w:fill="auto"/>
          </w:tcPr>
          <w:p w:rsidR="005B7942" w:rsidRPr="001D210A" w:rsidRDefault="005B7942" w:rsidP="00515740">
            <w:pPr>
              <w:pStyle w:val="ConsPlusNormal"/>
              <w:jc w:val="right"/>
              <w:rPr>
                <w:rFonts w:eastAsia="Times New Roman"/>
                <w:color w:val="000000"/>
                <w:sz w:val="18"/>
                <w:szCs w:val="18"/>
              </w:rPr>
            </w:pPr>
            <w:r>
              <w:rPr>
                <w:rFonts w:eastAsia="Times New Roman"/>
                <w:color w:val="000000"/>
                <w:sz w:val="18"/>
                <w:szCs w:val="18"/>
              </w:rPr>
              <w:t>0,0</w:t>
            </w:r>
          </w:p>
        </w:tc>
        <w:tc>
          <w:tcPr>
            <w:tcW w:w="319" w:type="pct"/>
            <w:shd w:val="clear" w:color="auto" w:fill="auto"/>
          </w:tcPr>
          <w:p w:rsidR="005B7942" w:rsidRDefault="005B7942" w:rsidP="00515740">
            <w:pPr>
              <w:jc w:val="right"/>
            </w:pPr>
            <w:r w:rsidRPr="000A3D9E">
              <w:rPr>
                <w:color w:val="000000"/>
                <w:sz w:val="18"/>
                <w:szCs w:val="18"/>
              </w:rPr>
              <w:t>0,0</w:t>
            </w:r>
          </w:p>
        </w:tc>
        <w:tc>
          <w:tcPr>
            <w:tcW w:w="316" w:type="pct"/>
            <w:shd w:val="clear" w:color="auto" w:fill="auto"/>
          </w:tcPr>
          <w:p w:rsidR="005B7942" w:rsidRDefault="005B7942" w:rsidP="00515740">
            <w:pPr>
              <w:jc w:val="right"/>
            </w:pPr>
            <w:r w:rsidRPr="000A3D9E">
              <w:rPr>
                <w:color w:val="000000"/>
                <w:sz w:val="18"/>
                <w:szCs w:val="18"/>
              </w:rPr>
              <w:t>0,0</w:t>
            </w:r>
          </w:p>
        </w:tc>
        <w:tc>
          <w:tcPr>
            <w:tcW w:w="362" w:type="pct"/>
            <w:gridSpan w:val="3"/>
            <w:shd w:val="clear" w:color="auto" w:fill="auto"/>
          </w:tcPr>
          <w:p w:rsidR="005B7942" w:rsidRDefault="005B7942" w:rsidP="00515740">
            <w:pPr>
              <w:jc w:val="right"/>
            </w:pPr>
            <w:r w:rsidRPr="000A3D9E">
              <w:rPr>
                <w:color w:val="000000"/>
                <w:sz w:val="18"/>
                <w:szCs w:val="18"/>
              </w:rPr>
              <w:t>0,0</w:t>
            </w:r>
          </w:p>
        </w:tc>
        <w:tc>
          <w:tcPr>
            <w:tcW w:w="315" w:type="pct"/>
            <w:shd w:val="clear" w:color="auto" w:fill="auto"/>
          </w:tcPr>
          <w:p w:rsidR="005B7942" w:rsidRDefault="005B7942" w:rsidP="00515740">
            <w:pPr>
              <w:jc w:val="right"/>
            </w:pPr>
            <w:r w:rsidRPr="000A3D9E">
              <w:rPr>
                <w:color w:val="000000"/>
                <w:sz w:val="18"/>
                <w:szCs w:val="18"/>
              </w:rPr>
              <w:t>0,0</w:t>
            </w:r>
          </w:p>
        </w:tc>
        <w:tc>
          <w:tcPr>
            <w:tcW w:w="297" w:type="pct"/>
            <w:shd w:val="clear" w:color="auto" w:fill="auto"/>
          </w:tcPr>
          <w:p w:rsidR="005B7942" w:rsidRDefault="005B7942" w:rsidP="00515740">
            <w:pPr>
              <w:jc w:val="right"/>
            </w:pPr>
            <w:r w:rsidRPr="000A3D9E">
              <w:rPr>
                <w:color w:val="000000"/>
                <w:sz w:val="18"/>
                <w:szCs w:val="18"/>
              </w:rPr>
              <w:t>0,0</w:t>
            </w:r>
          </w:p>
        </w:tc>
        <w:tc>
          <w:tcPr>
            <w:tcW w:w="366" w:type="pct"/>
            <w:gridSpan w:val="2"/>
            <w:shd w:val="clear" w:color="auto" w:fill="auto"/>
          </w:tcPr>
          <w:p w:rsidR="005B7942" w:rsidRDefault="005B7942" w:rsidP="00515740">
            <w:pPr>
              <w:jc w:val="right"/>
            </w:pPr>
            <w:r w:rsidRPr="000A3D9E">
              <w:rPr>
                <w:color w:val="000000"/>
                <w:sz w:val="18"/>
                <w:szCs w:val="18"/>
              </w:rPr>
              <w:t>0,0</w:t>
            </w:r>
          </w:p>
        </w:tc>
        <w:tc>
          <w:tcPr>
            <w:tcW w:w="674" w:type="pct"/>
            <w:shd w:val="clear" w:color="auto" w:fill="auto"/>
          </w:tcPr>
          <w:p w:rsidR="005B7942" w:rsidRDefault="005B7942" w:rsidP="009E7B22">
            <w:pPr>
              <w:rPr>
                <w:rFonts w:ascii="Times New Roman" w:hAnsi="Times New Roman"/>
                <w:color w:val="000000"/>
                <w:sz w:val="18"/>
                <w:szCs w:val="18"/>
              </w:rPr>
            </w:pPr>
            <w:r>
              <w:rPr>
                <w:rFonts w:ascii="Times New Roman" w:hAnsi="Times New Roman"/>
                <w:color w:val="000000"/>
                <w:sz w:val="18"/>
                <w:szCs w:val="18"/>
              </w:rPr>
              <w:t>Целевой показатель 3,</w:t>
            </w:r>
          </w:p>
          <w:p w:rsidR="005B7942" w:rsidRDefault="005B7942" w:rsidP="009E7B22">
            <w:pPr>
              <w:rPr>
                <w:rFonts w:ascii="Times New Roman" w:hAnsi="Times New Roman"/>
                <w:color w:val="000000"/>
                <w:sz w:val="18"/>
                <w:szCs w:val="18"/>
              </w:rPr>
            </w:pPr>
            <w:r>
              <w:rPr>
                <w:rFonts w:ascii="Times New Roman" w:hAnsi="Times New Roman"/>
                <w:color w:val="000000"/>
                <w:sz w:val="18"/>
                <w:szCs w:val="18"/>
              </w:rPr>
              <w:t>индикатор 2.4</w:t>
            </w:r>
          </w:p>
          <w:p w:rsidR="005B7942" w:rsidRDefault="005B7942" w:rsidP="006474AC">
            <w:pPr>
              <w:jc w:val="center"/>
              <w:rPr>
                <w:rFonts w:ascii="Times New Roman" w:hAnsi="Times New Roman"/>
                <w:color w:val="000000"/>
                <w:sz w:val="18"/>
                <w:szCs w:val="18"/>
              </w:rPr>
            </w:pPr>
          </w:p>
        </w:tc>
      </w:tr>
      <w:tr w:rsidR="005B7942" w:rsidRPr="006B6068" w:rsidTr="005B7942">
        <w:trPr>
          <w:trHeight w:val="240"/>
        </w:trPr>
        <w:tc>
          <w:tcPr>
            <w:tcW w:w="1990" w:type="pct"/>
            <w:gridSpan w:val="7"/>
            <w:shd w:val="clear" w:color="auto" w:fill="auto"/>
            <w:noWrap/>
          </w:tcPr>
          <w:p w:rsidR="005B7942" w:rsidRPr="0033632C" w:rsidRDefault="005B7942" w:rsidP="00A6542C">
            <w:pPr>
              <w:rPr>
                <w:rFonts w:ascii="Times New Roman" w:hAnsi="Times New Roman"/>
                <w:b/>
                <w:bCs/>
                <w:color w:val="000000"/>
                <w:sz w:val="18"/>
                <w:szCs w:val="18"/>
              </w:rPr>
            </w:pPr>
            <w:r w:rsidRPr="0033632C">
              <w:rPr>
                <w:rFonts w:ascii="Times New Roman" w:hAnsi="Times New Roman"/>
                <w:b/>
                <w:bCs/>
                <w:color w:val="000000"/>
                <w:sz w:val="18"/>
                <w:szCs w:val="18"/>
              </w:rPr>
              <w:lastRenderedPageBreak/>
              <w:t>ВСЕГО процессная часть подпрограммы</w:t>
            </w:r>
          </w:p>
        </w:tc>
        <w:tc>
          <w:tcPr>
            <w:tcW w:w="361" w:type="pct"/>
            <w:gridSpan w:val="3"/>
            <w:shd w:val="clear" w:color="auto" w:fill="auto"/>
          </w:tcPr>
          <w:p w:rsidR="005B7942" w:rsidRPr="0033632C" w:rsidRDefault="005B7942" w:rsidP="00515740">
            <w:pPr>
              <w:pStyle w:val="ConsPlusNormal"/>
              <w:jc w:val="right"/>
              <w:rPr>
                <w:sz w:val="18"/>
                <w:szCs w:val="18"/>
              </w:rPr>
            </w:pPr>
            <w:r w:rsidRPr="0033632C">
              <w:rPr>
                <w:sz w:val="18"/>
                <w:szCs w:val="18"/>
              </w:rPr>
              <w:t>12</w:t>
            </w:r>
            <w:r>
              <w:rPr>
                <w:sz w:val="18"/>
                <w:szCs w:val="18"/>
              </w:rPr>
              <w:t xml:space="preserve"> </w:t>
            </w:r>
            <w:r w:rsidRPr="0033632C">
              <w:rPr>
                <w:sz w:val="18"/>
                <w:szCs w:val="18"/>
              </w:rPr>
              <w:t>917,2</w:t>
            </w:r>
          </w:p>
        </w:tc>
        <w:tc>
          <w:tcPr>
            <w:tcW w:w="319" w:type="pct"/>
            <w:shd w:val="clear" w:color="auto" w:fill="auto"/>
          </w:tcPr>
          <w:p w:rsidR="005B7942" w:rsidRPr="0033632C" w:rsidRDefault="005B7942" w:rsidP="00515740">
            <w:pPr>
              <w:pStyle w:val="ConsPlusNormal"/>
              <w:jc w:val="right"/>
              <w:rPr>
                <w:sz w:val="18"/>
                <w:szCs w:val="18"/>
              </w:rPr>
            </w:pPr>
            <w:r w:rsidRPr="0033632C">
              <w:rPr>
                <w:sz w:val="18"/>
                <w:szCs w:val="18"/>
              </w:rPr>
              <w:t>10</w:t>
            </w:r>
            <w:r>
              <w:rPr>
                <w:sz w:val="18"/>
                <w:szCs w:val="18"/>
              </w:rPr>
              <w:t xml:space="preserve"> </w:t>
            </w:r>
            <w:r w:rsidRPr="0033632C">
              <w:rPr>
                <w:sz w:val="18"/>
                <w:szCs w:val="18"/>
              </w:rPr>
              <w:t>587,9</w:t>
            </w:r>
          </w:p>
        </w:tc>
        <w:tc>
          <w:tcPr>
            <w:tcW w:w="316" w:type="pct"/>
            <w:shd w:val="clear" w:color="auto" w:fill="auto"/>
          </w:tcPr>
          <w:p w:rsidR="005B7942" w:rsidRPr="0033632C" w:rsidRDefault="005B7942" w:rsidP="00515740">
            <w:pPr>
              <w:pStyle w:val="ConsPlusNormal"/>
              <w:jc w:val="right"/>
              <w:rPr>
                <w:sz w:val="18"/>
                <w:szCs w:val="18"/>
              </w:rPr>
            </w:pPr>
            <w:r w:rsidRPr="0033632C">
              <w:rPr>
                <w:sz w:val="18"/>
                <w:szCs w:val="18"/>
              </w:rPr>
              <w:t>10</w:t>
            </w:r>
            <w:r>
              <w:rPr>
                <w:sz w:val="18"/>
                <w:szCs w:val="18"/>
              </w:rPr>
              <w:t xml:space="preserve"> </w:t>
            </w:r>
            <w:r w:rsidRPr="0033632C">
              <w:rPr>
                <w:sz w:val="18"/>
                <w:szCs w:val="18"/>
              </w:rPr>
              <w:t>587,9</w:t>
            </w:r>
          </w:p>
        </w:tc>
        <w:tc>
          <w:tcPr>
            <w:tcW w:w="362" w:type="pct"/>
            <w:gridSpan w:val="3"/>
            <w:shd w:val="clear" w:color="auto" w:fill="auto"/>
          </w:tcPr>
          <w:p w:rsidR="005B7942" w:rsidRPr="0033632C" w:rsidRDefault="005B7942" w:rsidP="00515740">
            <w:pPr>
              <w:jc w:val="right"/>
              <w:rPr>
                <w:rFonts w:ascii="Times New Roman" w:hAnsi="Times New Roman"/>
                <w:color w:val="000000"/>
                <w:sz w:val="18"/>
                <w:szCs w:val="18"/>
              </w:rPr>
            </w:pPr>
            <w:r w:rsidRPr="0033632C">
              <w:rPr>
                <w:rFonts w:ascii="Times New Roman" w:hAnsi="Times New Roman"/>
                <w:color w:val="000000"/>
                <w:sz w:val="18"/>
                <w:szCs w:val="18"/>
              </w:rPr>
              <w:t>10</w:t>
            </w:r>
            <w:r>
              <w:rPr>
                <w:rFonts w:ascii="Times New Roman" w:hAnsi="Times New Roman"/>
                <w:color w:val="000000"/>
                <w:sz w:val="18"/>
                <w:szCs w:val="18"/>
              </w:rPr>
              <w:t xml:space="preserve"> </w:t>
            </w:r>
            <w:r w:rsidRPr="0033632C">
              <w:rPr>
                <w:rFonts w:ascii="Times New Roman" w:hAnsi="Times New Roman"/>
                <w:color w:val="000000"/>
                <w:sz w:val="18"/>
                <w:szCs w:val="18"/>
              </w:rPr>
              <w:t>587,9</w:t>
            </w:r>
          </w:p>
        </w:tc>
        <w:tc>
          <w:tcPr>
            <w:tcW w:w="315" w:type="pct"/>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11 011,1</w:t>
            </w:r>
          </w:p>
        </w:tc>
        <w:tc>
          <w:tcPr>
            <w:tcW w:w="297" w:type="pct"/>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11 451,6</w:t>
            </w:r>
          </w:p>
        </w:tc>
        <w:tc>
          <w:tcPr>
            <w:tcW w:w="366" w:type="pct"/>
            <w:gridSpan w:val="2"/>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67 143,3</w:t>
            </w:r>
          </w:p>
        </w:tc>
        <w:tc>
          <w:tcPr>
            <w:tcW w:w="674" w:type="pct"/>
            <w:shd w:val="clear" w:color="auto" w:fill="auto"/>
          </w:tcPr>
          <w:p w:rsidR="005B7942" w:rsidRPr="0033632C" w:rsidRDefault="005B7942" w:rsidP="00A6542C">
            <w:pPr>
              <w:rPr>
                <w:rFonts w:ascii="Times New Roman" w:hAnsi="Times New Roman"/>
                <w:color w:val="000000"/>
                <w:sz w:val="18"/>
                <w:szCs w:val="18"/>
              </w:rPr>
            </w:pPr>
            <w:r w:rsidRPr="0033632C">
              <w:rPr>
                <w:rFonts w:ascii="Times New Roman" w:hAnsi="Times New Roman"/>
                <w:color w:val="000000"/>
                <w:sz w:val="18"/>
                <w:szCs w:val="18"/>
              </w:rPr>
              <w:t>Х</w:t>
            </w:r>
          </w:p>
        </w:tc>
      </w:tr>
      <w:tr w:rsidR="005B7942" w:rsidRPr="006B6068" w:rsidTr="005B7942">
        <w:trPr>
          <w:trHeight w:val="240"/>
        </w:trPr>
        <w:tc>
          <w:tcPr>
            <w:tcW w:w="1990" w:type="pct"/>
            <w:gridSpan w:val="7"/>
            <w:shd w:val="clear" w:color="auto" w:fill="auto"/>
            <w:noWrap/>
          </w:tcPr>
          <w:p w:rsidR="005B7942" w:rsidRPr="0033632C" w:rsidRDefault="005B7942" w:rsidP="00A6542C">
            <w:pPr>
              <w:rPr>
                <w:rFonts w:ascii="Times New Roman" w:hAnsi="Times New Roman"/>
                <w:b/>
                <w:bCs/>
                <w:color w:val="000000"/>
                <w:sz w:val="18"/>
                <w:szCs w:val="18"/>
              </w:rPr>
            </w:pPr>
            <w:r w:rsidRPr="0033632C">
              <w:rPr>
                <w:rFonts w:ascii="Times New Roman" w:hAnsi="Times New Roman"/>
                <w:b/>
                <w:bCs/>
                <w:color w:val="000000"/>
                <w:sz w:val="18"/>
                <w:szCs w:val="18"/>
              </w:rPr>
              <w:t xml:space="preserve">ВСЕГО финансирование подпрограммы  </w:t>
            </w:r>
          </w:p>
        </w:tc>
        <w:tc>
          <w:tcPr>
            <w:tcW w:w="361" w:type="pct"/>
            <w:gridSpan w:val="3"/>
            <w:shd w:val="clear" w:color="auto" w:fill="auto"/>
          </w:tcPr>
          <w:p w:rsidR="005B7942" w:rsidRPr="0033632C" w:rsidRDefault="005B7942" w:rsidP="00515740">
            <w:pPr>
              <w:pStyle w:val="ConsPlusNormal"/>
              <w:jc w:val="right"/>
              <w:rPr>
                <w:sz w:val="18"/>
                <w:szCs w:val="18"/>
              </w:rPr>
            </w:pPr>
            <w:r w:rsidRPr="0033632C">
              <w:rPr>
                <w:sz w:val="18"/>
                <w:szCs w:val="18"/>
              </w:rPr>
              <w:t>12</w:t>
            </w:r>
            <w:r>
              <w:rPr>
                <w:sz w:val="18"/>
                <w:szCs w:val="18"/>
              </w:rPr>
              <w:t xml:space="preserve"> </w:t>
            </w:r>
            <w:r w:rsidRPr="0033632C">
              <w:rPr>
                <w:sz w:val="18"/>
                <w:szCs w:val="18"/>
              </w:rPr>
              <w:t>917,2</w:t>
            </w:r>
          </w:p>
        </w:tc>
        <w:tc>
          <w:tcPr>
            <w:tcW w:w="319" w:type="pct"/>
            <w:shd w:val="clear" w:color="auto" w:fill="auto"/>
          </w:tcPr>
          <w:p w:rsidR="005B7942" w:rsidRPr="0033632C" w:rsidRDefault="005B7942" w:rsidP="00515740">
            <w:pPr>
              <w:pStyle w:val="ConsPlusNormal"/>
              <w:jc w:val="right"/>
              <w:rPr>
                <w:sz w:val="18"/>
                <w:szCs w:val="18"/>
              </w:rPr>
            </w:pPr>
            <w:r w:rsidRPr="0033632C">
              <w:rPr>
                <w:sz w:val="18"/>
                <w:szCs w:val="18"/>
              </w:rPr>
              <w:t>10</w:t>
            </w:r>
            <w:r>
              <w:rPr>
                <w:sz w:val="18"/>
                <w:szCs w:val="18"/>
              </w:rPr>
              <w:t xml:space="preserve"> </w:t>
            </w:r>
            <w:r w:rsidRPr="0033632C">
              <w:rPr>
                <w:sz w:val="18"/>
                <w:szCs w:val="18"/>
              </w:rPr>
              <w:t>587,9</w:t>
            </w:r>
          </w:p>
        </w:tc>
        <w:tc>
          <w:tcPr>
            <w:tcW w:w="316" w:type="pct"/>
            <w:shd w:val="clear" w:color="auto" w:fill="auto"/>
          </w:tcPr>
          <w:p w:rsidR="005B7942" w:rsidRPr="0033632C" w:rsidRDefault="005B7942" w:rsidP="00515740">
            <w:pPr>
              <w:pStyle w:val="ConsPlusNormal"/>
              <w:jc w:val="right"/>
              <w:rPr>
                <w:sz w:val="18"/>
                <w:szCs w:val="18"/>
              </w:rPr>
            </w:pPr>
            <w:r w:rsidRPr="0033632C">
              <w:rPr>
                <w:sz w:val="18"/>
                <w:szCs w:val="18"/>
              </w:rPr>
              <w:t>10</w:t>
            </w:r>
            <w:r>
              <w:rPr>
                <w:sz w:val="18"/>
                <w:szCs w:val="18"/>
              </w:rPr>
              <w:t xml:space="preserve"> </w:t>
            </w:r>
            <w:r w:rsidRPr="0033632C">
              <w:rPr>
                <w:sz w:val="18"/>
                <w:szCs w:val="18"/>
              </w:rPr>
              <w:t>587,9</w:t>
            </w:r>
          </w:p>
        </w:tc>
        <w:tc>
          <w:tcPr>
            <w:tcW w:w="362" w:type="pct"/>
            <w:gridSpan w:val="3"/>
            <w:shd w:val="clear" w:color="auto" w:fill="auto"/>
          </w:tcPr>
          <w:p w:rsidR="005B7942" w:rsidRPr="0033632C" w:rsidRDefault="005B7942" w:rsidP="00515740">
            <w:pPr>
              <w:jc w:val="right"/>
              <w:rPr>
                <w:rFonts w:ascii="Times New Roman" w:hAnsi="Times New Roman"/>
                <w:color w:val="000000"/>
                <w:sz w:val="18"/>
                <w:szCs w:val="18"/>
              </w:rPr>
            </w:pPr>
            <w:r w:rsidRPr="0033632C">
              <w:rPr>
                <w:rFonts w:ascii="Times New Roman" w:hAnsi="Times New Roman"/>
                <w:color w:val="000000"/>
                <w:sz w:val="18"/>
                <w:szCs w:val="18"/>
              </w:rPr>
              <w:t>10</w:t>
            </w:r>
            <w:r>
              <w:rPr>
                <w:rFonts w:ascii="Times New Roman" w:hAnsi="Times New Roman"/>
                <w:color w:val="000000"/>
                <w:sz w:val="18"/>
                <w:szCs w:val="18"/>
              </w:rPr>
              <w:t xml:space="preserve"> </w:t>
            </w:r>
            <w:r w:rsidRPr="0033632C">
              <w:rPr>
                <w:rFonts w:ascii="Times New Roman" w:hAnsi="Times New Roman"/>
                <w:color w:val="000000"/>
                <w:sz w:val="18"/>
                <w:szCs w:val="18"/>
              </w:rPr>
              <w:t>587,9</w:t>
            </w:r>
          </w:p>
        </w:tc>
        <w:tc>
          <w:tcPr>
            <w:tcW w:w="315" w:type="pct"/>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11 011,1</w:t>
            </w:r>
          </w:p>
        </w:tc>
        <w:tc>
          <w:tcPr>
            <w:tcW w:w="297" w:type="pct"/>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11 451,6</w:t>
            </w:r>
          </w:p>
        </w:tc>
        <w:tc>
          <w:tcPr>
            <w:tcW w:w="366" w:type="pct"/>
            <w:gridSpan w:val="2"/>
            <w:shd w:val="clear" w:color="auto" w:fill="auto"/>
          </w:tcPr>
          <w:p w:rsidR="005B7942" w:rsidRPr="0033632C" w:rsidRDefault="005B7942" w:rsidP="00515740">
            <w:pPr>
              <w:jc w:val="right"/>
              <w:rPr>
                <w:rFonts w:ascii="Times New Roman" w:hAnsi="Times New Roman"/>
                <w:color w:val="000000"/>
                <w:sz w:val="18"/>
                <w:szCs w:val="18"/>
              </w:rPr>
            </w:pPr>
            <w:r>
              <w:rPr>
                <w:rFonts w:ascii="Times New Roman" w:hAnsi="Times New Roman"/>
                <w:color w:val="000000"/>
                <w:sz w:val="18"/>
                <w:szCs w:val="18"/>
              </w:rPr>
              <w:t>67 143,3</w:t>
            </w:r>
          </w:p>
        </w:tc>
        <w:tc>
          <w:tcPr>
            <w:tcW w:w="674" w:type="pct"/>
            <w:shd w:val="clear" w:color="auto" w:fill="auto"/>
          </w:tcPr>
          <w:p w:rsidR="005B7942" w:rsidRPr="0033632C" w:rsidRDefault="005B7942" w:rsidP="00A6542C">
            <w:pPr>
              <w:rPr>
                <w:rFonts w:ascii="Times New Roman" w:hAnsi="Times New Roman"/>
                <w:color w:val="000000"/>
                <w:sz w:val="18"/>
                <w:szCs w:val="18"/>
              </w:rPr>
            </w:pPr>
            <w:r w:rsidRPr="0033632C">
              <w:rPr>
                <w:rFonts w:ascii="Times New Roman" w:hAnsi="Times New Roman"/>
                <w:color w:val="000000"/>
                <w:sz w:val="18"/>
                <w:szCs w:val="18"/>
              </w:rPr>
              <w:t>Х</w:t>
            </w:r>
          </w:p>
        </w:tc>
      </w:tr>
    </w:tbl>
    <w:p w:rsidR="00396E8C" w:rsidRPr="00396E8C" w:rsidRDefault="00396E8C">
      <w:pPr>
        <w:pStyle w:val="ConsPlusNormal"/>
        <w:widowControl w:val="0"/>
        <w:ind w:right="-314"/>
        <w:jc w:val="right"/>
        <w:outlineLvl w:val="3"/>
        <w:rPr>
          <w:color w:val="000000" w:themeColor="text1"/>
        </w:rPr>
      </w:pPr>
    </w:p>
    <w:p w:rsidR="003C2973" w:rsidRDefault="003C2973">
      <w:pPr>
        <w:widowControl w:val="0"/>
      </w:pPr>
      <w:bookmarkStart w:id="1" w:name="P2718"/>
      <w:bookmarkEnd w:id="1"/>
    </w:p>
    <w:p w:rsidR="003C2973" w:rsidRDefault="003C2973">
      <w:pPr>
        <w:widowControl w:val="0"/>
      </w:pPr>
    </w:p>
    <w:p w:rsidR="003C2973" w:rsidRDefault="003C2973">
      <w:pPr>
        <w:widowControl w:val="0"/>
      </w:pPr>
    </w:p>
    <w:p w:rsidR="003C2973" w:rsidRDefault="003C2973">
      <w:pPr>
        <w:widowControl w:val="0"/>
      </w:pPr>
    </w:p>
    <w:p w:rsidR="002874FC" w:rsidRDefault="002874FC">
      <w:pPr>
        <w:widowControl w:val="0"/>
      </w:pPr>
    </w:p>
    <w:p w:rsidR="00F671C4" w:rsidRDefault="00F671C4" w:rsidP="00CE5CBA">
      <w:pPr>
        <w:widowControl w:val="0"/>
        <w:rPr>
          <w:rFonts w:ascii="Times New Roman" w:hAnsi="Times New Roman"/>
          <w:szCs w:val="24"/>
        </w:rPr>
        <w:sectPr w:rsidR="00F671C4" w:rsidSect="00E32DEB">
          <w:pgSz w:w="16838" w:h="11905" w:orient="landscape"/>
          <w:pgMar w:top="1418" w:right="1134" w:bottom="567" w:left="1134" w:header="284" w:footer="0" w:gutter="0"/>
          <w:cols w:space="720"/>
        </w:sectPr>
      </w:pPr>
    </w:p>
    <w:p w:rsidR="003C2973" w:rsidRDefault="00CB5FEB">
      <w:pPr>
        <w:pStyle w:val="ConsPlusNormal"/>
        <w:widowControl w:val="0"/>
        <w:jc w:val="center"/>
        <w:outlineLvl w:val="2"/>
        <w:rPr>
          <w:b/>
        </w:rPr>
      </w:pPr>
      <w:r>
        <w:rPr>
          <w:b/>
        </w:rPr>
        <w:lastRenderedPageBreak/>
        <w:t>9.</w:t>
      </w:r>
      <w:r w:rsidR="005A0951">
        <w:rPr>
          <w:b/>
        </w:rPr>
        <w:t>4</w:t>
      </w:r>
      <w:r>
        <w:rPr>
          <w:b/>
        </w:rPr>
        <w:t xml:space="preserve">. Механизм реализации мероприятий </w:t>
      </w:r>
    </w:p>
    <w:p w:rsidR="003C2973" w:rsidRDefault="00CB5FEB">
      <w:pPr>
        <w:pStyle w:val="ConsPlusNormal"/>
        <w:widowControl w:val="0"/>
        <w:jc w:val="center"/>
        <w:outlineLvl w:val="2"/>
        <w:rPr>
          <w:b/>
        </w:rPr>
      </w:pPr>
      <w:r>
        <w:rPr>
          <w:b/>
        </w:rPr>
        <w:t>и механизм взаимодействия исполнителей, соисполнителей,</w:t>
      </w:r>
    </w:p>
    <w:p w:rsidR="003C2973" w:rsidRDefault="00CB5FEB">
      <w:pPr>
        <w:pStyle w:val="ConsPlusNormal"/>
        <w:widowControl w:val="0"/>
        <w:jc w:val="center"/>
        <w:outlineLvl w:val="2"/>
        <w:rPr>
          <w:b/>
        </w:rPr>
      </w:pPr>
      <w:r>
        <w:rPr>
          <w:b/>
        </w:rPr>
        <w:t xml:space="preserve"> участников подпрограммы 2</w:t>
      </w:r>
    </w:p>
    <w:p w:rsidR="003C2973" w:rsidRDefault="003C2973">
      <w:pPr>
        <w:pStyle w:val="ConsPlusNormal"/>
        <w:widowControl w:val="0"/>
      </w:pPr>
    </w:p>
    <w:p w:rsidR="003C2973" w:rsidRPr="005B7942" w:rsidRDefault="00551598" w:rsidP="00773FC0">
      <w:pPr>
        <w:pStyle w:val="ConsPlusNormal"/>
        <w:widowControl w:val="0"/>
        <w:numPr>
          <w:ilvl w:val="0"/>
          <w:numId w:val="20"/>
        </w:numPr>
        <w:jc w:val="both"/>
      </w:pPr>
      <w:r>
        <w:t xml:space="preserve"> </w:t>
      </w:r>
      <w:r w:rsidR="00CB5FEB" w:rsidRPr="005B7942">
        <w:t xml:space="preserve">Реализация мероприятия, предусмотренного в пункте 1.1 таблицы </w:t>
      </w:r>
      <w:r w:rsidR="005F79AC">
        <w:t>11</w:t>
      </w:r>
      <w:r w:rsidR="00CB5FEB" w:rsidRPr="005B7942">
        <w:t xml:space="preserve"> государственной программы, осуществляется каждым из исполнителей в пределах своих полномочий за счет средств на содержание ИОГВ.</w:t>
      </w:r>
    </w:p>
    <w:p w:rsidR="003C2973" w:rsidRPr="005B7942" w:rsidRDefault="00551598" w:rsidP="00773FC0">
      <w:pPr>
        <w:pStyle w:val="ConsPlusNormal"/>
        <w:widowControl w:val="0"/>
        <w:numPr>
          <w:ilvl w:val="0"/>
          <w:numId w:val="20"/>
        </w:numPr>
        <w:jc w:val="both"/>
      </w:pPr>
      <w:r w:rsidRPr="005B7942">
        <w:t xml:space="preserve"> </w:t>
      </w:r>
      <w:r w:rsidR="00CB5FEB" w:rsidRPr="005B7942">
        <w:t xml:space="preserve">Реализация мероприятия, предусмотренного в пункте 1.2 таблицы </w:t>
      </w:r>
      <w:r w:rsidR="005F79AC">
        <w:t>11</w:t>
      </w:r>
      <w:r w:rsidR="00CB5FEB" w:rsidRPr="005B7942">
        <w:t xml:space="preserve"> государственной программы, осуществляется путем заключения соглашений </w:t>
      </w:r>
      <w:r w:rsidR="00CB5FEB" w:rsidRPr="005B7942">
        <w:br/>
        <w:t>о взаимодействии между Службой занятости и АР, государственными учреждениями, образовательными организациями. Проект соглашения разрабатывается КТЗН. Реализация указанного мероприятия осуществляется за счет средств на содержание ИОГВ.</w:t>
      </w:r>
    </w:p>
    <w:p w:rsidR="003C2973" w:rsidRDefault="00551598" w:rsidP="00773FC0">
      <w:pPr>
        <w:pStyle w:val="ConsPlusNormal"/>
        <w:widowControl w:val="0"/>
        <w:numPr>
          <w:ilvl w:val="0"/>
          <w:numId w:val="20"/>
        </w:numPr>
        <w:jc w:val="both"/>
      </w:pPr>
      <w:r w:rsidRPr="00FE7133">
        <w:t xml:space="preserve"> </w:t>
      </w:r>
      <w:r w:rsidR="00CB5FEB" w:rsidRPr="00FE7133">
        <w:t>Реализация мероприя</w:t>
      </w:r>
      <w:r w:rsidR="00FE7133" w:rsidRPr="00FE7133">
        <w:t>тия, предусмотренного в пункте 1.3</w:t>
      </w:r>
      <w:r w:rsidR="00CB5FEB" w:rsidRPr="00FE7133">
        <w:t xml:space="preserve"> таблицы </w:t>
      </w:r>
      <w:r w:rsidR="005F79AC">
        <w:t>11</w:t>
      </w:r>
      <w:r w:rsidR="00CB5FEB" w:rsidRPr="00FE7133">
        <w:t xml:space="preserve"> государственной программы, осуществляется путем предоставления ГАУ ЦЗН субсидии на иные цели </w:t>
      </w:r>
      <w:r w:rsidR="00FE7133" w:rsidRPr="00FE7133">
        <w:t xml:space="preserve">в соответствии с постановлением Правительства </w:t>
      </w:r>
      <w:r w:rsidR="00FE7133">
        <w:t xml:space="preserve">Санкт-Петербурга </w:t>
      </w:r>
      <w:r w:rsidR="009254BB">
        <w:br/>
      </w:r>
      <w:r w:rsidR="00FE7133">
        <w:t>от 29.12.2016 № 1271 «</w:t>
      </w:r>
      <w:r w:rsidR="00FE7133" w:rsidRPr="00FE7133">
        <w:t>О порядке предоставления субсидий из бюджета Санкт-Петербурга государственным бюджетным и автономн</w:t>
      </w:r>
      <w:r w:rsidR="00FE7133">
        <w:t>ым учреждениям Санкт-Петербурга»</w:t>
      </w:r>
      <w:r w:rsidR="00CB5FEB" w:rsidRPr="00FE7133">
        <w:t>. Перечень семинаров (вебинаров), конференций (видеоконференций) утверждается КТЗН.</w:t>
      </w:r>
    </w:p>
    <w:p w:rsidR="004B6723" w:rsidRPr="004B6723" w:rsidRDefault="004B6723" w:rsidP="004B6723">
      <w:pPr>
        <w:pStyle w:val="ConsPlusNormal"/>
        <w:widowControl w:val="0"/>
        <w:numPr>
          <w:ilvl w:val="0"/>
          <w:numId w:val="20"/>
        </w:numPr>
        <w:jc w:val="both"/>
      </w:pPr>
      <w:r w:rsidRPr="004B6723">
        <w:t xml:space="preserve"> Реализация мероприятия, предусмотренного в пункте 1.4 таблицы </w:t>
      </w:r>
      <w:r w:rsidR="005F79AC">
        <w:t>11</w:t>
      </w:r>
      <w:r w:rsidRPr="004B6723">
        <w:t xml:space="preserve"> государственной программы, осуществляется путем предоставления ГАУ ЦЗН субсидии на иные цели</w:t>
      </w:r>
      <w:r>
        <w:t xml:space="preserve"> </w:t>
      </w:r>
      <w:r w:rsidRPr="00FE7133">
        <w:t xml:space="preserve">в соответствии с постановлением Правительства </w:t>
      </w:r>
      <w:r>
        <w:t xml:space="preserve">Санкт-Петербурга </w:t>
      </w:r>
      <w:r>
        <w:br/>
        <w:t>от 29.12.2016 № 1271 «</w:t>
      </w:r>
      <w:r w:rsidRPr="00FE7133">
        <w:t>О порядке предоставления субсидий из бюджета Санкт-Петербурга государственным бюджетным и автономн</w:t>
      </w:r>
      <w:r>
        <w:t>ым учреждениям Санкт-Петербурга»</w:t>
      </w:r>
      <w:r w:rsidRPr="004B6723">
        <w:t xml:space="preserve">. Порядок </w:t>
      </w:r>
      <w:r>
        <w:br/>
      </w:r>
      <w:r w:rsidRPr="004B6723">
        <w:t>и условия реализации мероприятия, перечень участников и направлений практической профориентации утверждаются КТЗН.</w:t>
      </w:r>
    </w:p>
    <w:p w:rsidR="004B6723" w:rsidRDefault="0066360B" w:rsidP="00773FC0">
      <w:pPr>
        <w:pStyle w:val="ConsPlusNormal"/>
        <w:widowControl w:val="0"/>
        <w:numPr>
          <w:ilvl w:val="0"/>
          <w:numId w:val="20"/>
        </w:numPr>
        <w:jc w:val="both"/>
      </w:pPr>
      <w:r w:rsidRPr="0066360B">
        <w:t xml:space="preserve"> Реализация мероприят</w:t>
      </w:r>
      <w:r w:rsidR="00B123D2">
        <w:t>ий, предусмотренных в пунктах</w:t>
      </w:r>
      <w:r w:rsidRPr="0066360B">
        <w:t xml:space="preserve"> 1.5</w:t>
      </w:r>
      <w:r w:rsidR="00B123D2">
        <w:t xml:space="preserve"> и 3.1</w:t>
      </w:r>
      <w:r w:rsidRPr="0066360B">
        <w:t xml:space="preserve"> таблицы </w:t>
      </w:r>
      <w:r w:rsidR="005F79AC">
        <w:t>11</w:t>
      </w:r>
      <w:r w:rsidRPr="0066360B">
        <w:t xml:space="preserve"> государственной программы, осуществляется путем предоставления ГАУ ЦЗН субсидии на иные цели в соответствии с постановлением Правительства Санкт-Петербурга </w:t>
      </w:r>
      <w:r w:rsidRPr="0066360B">
        <w:br/>
        <w:t>от 29.12.2016 № 1271 «О порядке предоставления субсидий из бюджета Санкт-Петербурга государственным бюджетным и автономным учреждениям Санкт-Петербурга»</w:t>
      </w:r>
      <w:r>
        <w:t>.</w:t>
      </w:r>
    </w:p>
    <w:p w:rsidR="0066360B" w:rsidRPr="0066360B" w:rsidRDefault="0066360B" w:rsidP="0066360B">
      <w:pPr>
        <w:pStyle w:val="ConsPlusNormal"/>
        <w:widowControl w:val="0"/>
        <w:numPr>
          <w:ilvl w:val="0"/>
          <w:numId w:val="20"/>
        </w:numPr>
        <w:jc w:val="both"/>
      </w:pPr>
      <w:r>
        <w:t xml:space="preserve"> </w:t>
      </w:r>
      <w:r w:rsidRPr="0066360B">
        <w:t>Реализация мероприяти</w:t>
      </w:r>
      <w:r w:rsidR="006B420D">
        <w:t>я, предусмотренного в пункте 1.6</w:t>
      </w:r>
      <w:r w:rsidRPr="0066360B">
        <w:t xml:space="preserve"> таблицы </w:t>
      </w:r>
      <w:r w:rsidR="005F79AC">
        <w:t>11</w:t>
      </w:r>
      <w:r w:rsidRPr="0066360B">
        <w:t xml:space="preserve"> государственной программы, осуществляется путем предоставления ГАУ ЦЗН субсидии на иные цели</w:t>
      </w:r>
      <w:r w:rsidR="006B420D" w:rsidRPr="006B420D">
        <w:t xml:space="preserve"> </w:t>
      </w:r>
      <w:r w:rsidR="006B420D" w:rsidRPr="00FE7133">
        <w:t xml:space="preserve">в соответствии с постановлением Правительства </w:t>
      </w:r>
      <w:r w:rsidR="006B420D">
        <w:t xml:space="preserve">Санкт-Петербурга </w:t>
      </w:r>
      <w:r w:rsidR="006B420D">
        <w:br/>
        <w:t>от 29.12.2016 № 1271 «</w:t>
      </w:r>
      <w:r w:rsidR="006B420D" w:rsidRPr="00FE7133">
        <w:t>О порядке предоставления субсидий из бюджета Санкт-Петербурга государственным бюджетным и автономн</w:t>
      </w:r>
      <w:r w:rsidR="006B420D">
        <w:t>ым учреждениям Санкт-Петербурга»</w:t>
      </w:r>
      <w:r w:rsidRPr="0066360B">
        <w:t>. Перечень макетов профориентационных интерактивных игр (макетов рабочих мест) утверждается КТЗН.</w:t>
      </w:r>
    </w:p>
    <w:p w:rsidR="00181EAE" w:rsidRDefault="00181EAE" w:rsidP="00181EAE">
      <w:pPr>
        <w:pStyle w:val="ConsPlusNormal"/>
        <w:widowControl w:val="0"/>
        <w:numPr>
          <w:ilvl w:val="0"/>
          <w:numId w:val="20"/>
        </w:numPr>
        <w:jc w:val="both"/>
      </w:pPr>
      <w:r w:rsidRPr="00181EAE">
        <w:t>Реализация мероприя</w:t>
      </w:r>
      <w:r>
        <w:t>тия, предусмотренного в пункте 2.1</w:t>
      </w:r>
      <w:r w:rsidRPr="00181EAE">
        <w:t xml:space="preserve"> таблицы </w:t>
      </w:r>
      <w:r w:rsidR="005F79AC">
        <w:t>11</w:t>
      </w:r>
      <w:r w:rsidRPr="00181EAE">
        <w:t xml:space="preserve"> государственной программы, осуществляется путем предоставления ГАУ ЦТР субсидии на иные цели </w:t>
      </w:r>
      <w:r w:rsidRPr="0066360B">
        <w:t xml:space="preserve">в соответствии с постановлением Правительства Санкт-Петербурга </w:t>
      </w:r>
      <w:r w:rsidRPr="0066360B">
        <w:br/>
        <w:t>от 29.12.2016 № 1271 «О порядке предоставления субсидий из бюджета Санкт-Петербурга государственным бюджетным и автономным учреждениям Санкт-Петербурга»</w:t>
      </w:r>
      <w:r w:rsidRPr="00181EAE">
        <w:t xml:space="preserve">. Порядок </w:t>
      </w:r>
      <w:r>
        <w:br/>
      </w:r>
      <w:r w:rsidRPr="00181EAE">
        <w:t>и условия реализации проекта «Твой первый шаг в карьере»</w:t>
      </w:r>
      <w:r>
        <w:t xml:space="preserve"> </w:t>
      </w:r>
      <w:r w:rsidRPr="00181EAE">
        <w:t>утверждаются КТЗН.</w:t>
      </w:r>
    </w:p>
    <w:p w:rsidR="00B123D2" w:rsidRPr="00181EAE" w:rsidRDefault="000062D1" w:rsidP="00181EAE">
      <w:pPr>
        <w:pStyle w:val="ConsPlusNormal"/>
        <w:widowControl w:val="0"/>
        <w:numPr>
          <w:ilvl w:val="0"/>
          <w:numId w:val="20"/>
        </w:numPr>
        <w:jc w:val="both"/>
      </w:pPr>
      <w:r>
        <w:t xml:space="preserve"> </w:t>
      </w:r>
      <w:r w:rsidRPr="000062D1">
        <w:t>Реализация мероприя</w:t>
      </w:r>
      <w:r>
        <w:t>тия, предусмотренного в пункте 3</w:t>
      </w:r>
      <w:r w:rsidRPr="000062D1">
        <w:t xml:space="preserve">.2 таблицы </w:t>
      </w:r>
      <w:r w:rsidR="005F79AC">
        <w:t>11</w:t>
      </w:r>
      <w:r w:rsidRPr="000062D1">
        <w:t xml:space="preserve">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r w:rsidR="005F79AC">
        <w:t>.</w:t>
      </w:r>
    </w:p>
    <w:p w:rsidR="003C2973" w:rsidRPr="0066360B" w:rsidRDefault="003C2973">
      <w:pPr>
        <w:pStyle w:val="ConsPlusNormal"/>
        <w:widowControl w:val="0"/>
        <w:outlineLvl w:val="0"/>
        <w:rPr>
          <w:highlight w:val="yellow"/>
        </w:rPr>
      </w:pPr>
      <w:bookmarkStart w:id="2" w:name="_Toc379449545"/>
      <w:bookmarkStart w:id="3" w:name="_Toc379799742"/>
    </w:p>
    <w:p w:rsidR="000062D1" w:rsidRDefault="000062D1">
      <w:pPr>
        <w:pStyle w:val="ConsPlusNormal"/>
        <w:widowControl w:val="0"/>
        <w:jc w:val="center"/>
        <w:outlineLvl w:val="0"/>
        <w:rPr>
          <w:b/>
        </w:rPr>
      </w:pPr>
    </w:p>
    <w:p w:rsidR="000062D1" w:rsidRDefault="000062D1">
      <w:pPr>
        <w:pStyle w:val="ConsPlusNormal"/>
        <w:widowControl w:val="0"/>
        <w:jc w:val="center"/>
        <w:outlineLvl w:val="0"/>
        <w:rPr>
          <w:b/>
        </w:rPr>
      </w:pPr>
    </w:p>
    <w:p w:rsidR="000062D1" w:rsidRDefault="000062D1">
      <w:pPr>
        <w:pStyle w:val="ConsPlusNormal"/>
        <w:widowControl w:val="0"/>
        <w:jc w:val="center"/>
        <w:outlineLvl w:val="0"/>
        <w:rPr>
          <w:b/>
        </w:rPr>
      </w:pPr>
    </w:p>
    <w:p w:rsidR="000062D1" w:rsidRDefault="000062D1">
      <w:pPr>
        <w:pStyle w:val="ConsPlusNormal"/>
        <w:widowControl w:val="0"/>
        <w:jc w:val="center"/>
        <w:outlineLvl w:val="0"/>
        <w:rPr>
          <w:b/>
        </w:rPr>
      </w:pPr>
    </w:p>
    <w:p w:rsidR="003C2973" w:rsidRDefault="00CB5FEB">
      <w:pPr>
        <w:pStyle w:val="ConsPlusNormal"/>
        <w:widowControl w:val="0"/>
        <w:jc w:val="center"/>
        <w:outlineLvl w:val="0"/>
        <w:rPr>
          <w:b/>
        </w:rPr>
      </w:pPr>
      <w:r>
        <w:rPr>
          <w:b/>
        </w:rPr>
        <w:lastRenderedPageBreak/>
        <w:t>10. Подпрогра</w:t>
      </w:r>
      <w:r>
        <w:rPr>
          <w:rFonts w:ascii="Baltica" w:eastAsia="Times New Roman" w:hAnsi="Baltica"/>
          <w:b/>
          <w:bCs/>
          <w:szCs w:val="28"/>
        </w:rPr>
        <w:t>мма</w:t>
      </w:r>
      <w:r>
        <w:rPr>
          <w:rFonts w:asciiTheme="minorHAnsi" w:eastAsia="Times New Roman" w:hAnsiTheme="minorHAnsi"/>
          <w:b/>
          <w:bCs/>
          <w:szCs w:val="28"/>
        </w:rPr>
        <w:t xml:space="preserve"> </w:t>
      </w:r>
      <w:r>
        <w:rPr>
          <w:b/>
        </w:rPr>
        <w:t xml:space="preserve">3 </w:t>
      </w:r>
    </w:p>
    <w:p w:rsidR="003C2973" w:rsidRDefault="003C2973">
      <w:pPr>
        <w:pStyle w:val="ConsPlusNormal"/>
        <w:widowControl w:val="0"/>
      </w:pPr>
    </w:p>
    <w:p w:rsidR="003C2973" w:rsidRDefault="00CB5FEB">
      <w:pPr>
        <w:pStyle w:val="ConsPlusNormal"/>
        <w:widowControl w:val="0"/>
        <w:jc w:val="center"/>
        <w:outlineLvl w:val="1"/>
        <w:rPr>
          <w:b/>
        </w:rPr>
      </w:pPr>
      <w:r>
        <w:rPr>
          <w:b/>
        </w:rPr>
        <w:t>10.1. ПАСПОРТ</w:t>
      </w:r>
    </w:p>
    <w:p w:rsidR="003C2973" w:rsidRDefault="00CB5FEB">
      <w:pPr>
        <w:pStyle w:val="ConsPlusNormal"/>
        <w:widowControl w:val="0"/>
        <w:jc w:val="center"/>
        <w:rPr>
          <w:b/>
        </w:rPr>
      </w:pPr>
      <w:r>
        <w:rPr>
          <w:b/>
        </w:rPr>
        <w:t>подпрограммы 3</w:t>
      </w:r>
    </w:p>
    <w:p w:rsidR="00582362" w:rsidRDefault="00582362">
      <w:pPr>
        <w:pStyle w:val="ConsPlusNormal"/>
        <w:widowControl w:val="0"/>
        <w:jc w:val="center"/>
        <w:rPr>
          <w:b/>
        </w:rPr>
      </w:pPr>
    </w:p>
    <w:p w:rsidR="003C2973" w:rsidRDefault="003C2973">
      <w:pPr>
        <w:pStyle w:val="ConsPlusNormal"/>
        <w:widowControl w:val="0"/>
        <w:jc w:val="center"/>
        <w:rPr>
          <w:b/>
        </w:rPr>
      </w:pPr>
    </w:p>
    <w:tbl>
      <w:tblPr>
        <w:tblW w:w="962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3219"/>
        <w:gridCol w:w="5954"/>
      </w:tblGrid>
      <w:tr w:rsidR="00162843" w:rsidRPr="00CE5CBA" w:rsidTr="000904E2">
        <w:tc>
          <w:tcPr>
            <w:tcW w:w="454" w:type="dxa"/>
          </w:tcPr>
          <w:p w:rsidR="003C2973" w:rsidRDefault="00CB5FEB">
            <w:pPr>
              <w:pStyle w:val="ConsPlusNormal"/>
              <w:widowControl w:val="0"/>
              <w:jc w:val="center"/>
              <w:rPr>
                <w:sz w:val="22"/>
                <w:szCs w:val="22"/>
              </w:rPr>
            </w:pPr>
            <w:r>
              <w:rPr>
                <w:sz w:val="22"/>
                <w:szCs w:val="22"/>
              </w:rPr>
              <w:t>1</w:t>
            </w:r>
          </w:p>
        </w:tc>
        <w:tc>
          <w:tcPr>
            <w:tcW w:w="3219" w:type="dxa"/>
          </w:tcPr>
          <w:p w:rsidR="003C2973" w:rsidRDefault="0093466C">
            <w:pPr>
              <w:pStyle w:val="ConsPlusNormal"/>
              <w:widowControl w:val="0"/>
              <w:rPr>
                <w:sz w:val="22"/>
                <w:szCs w:val="22"/>
              </w:rPr>
            </w:pPr>
            <w:r w:rsidRPr="0093466C">
              <w:rPr>
                <w:sz w:val="22"/>
                <w:szCs w:val="22"/>
              </w:rPr>
              <w:t xml:space="preserve">Исполнители подпрограммы </w:t>
            </w:r>
            <w:r w:rsidR="00CB5FEB">
              <w:rPr>
                <w:sz w:val="22"/>
                <w:szCs w:val="22"/>
              </w:rPr>
              <w:t>государственной программы</w:t>
            </w:r>
          </w:p>
          <w:p w:rsidR="002332B9" w:rsidRDefault="002332B9">
            <w:pPr>
              <w:pStyle w:val="ConsPlusNormal"/>
              <w:widowControl w:val="0"/>
              <w:rPr>
                <w:sz w:val="22"/>
                <w:szCs w:val="22"/>
              </w:rPr>
            </w:pPr>
            <w:r w:rsidRPr="002332B9">
              <w:rPr>
                <w:sz w:val="22"/>
                <w:szCs w:val="22"/>
              </w:rPr>
              <w:t xml:space="preserve">(соисполнители государственной программы </w:t>
            </w:r>
            <w:r>
              <w:rPr>
                <w:sz w:val="22"/>
                <w:szCs w:val="22"/>
              </w:rPr>
              <w:br/>
            </w:r>
            <w:r w:rsidRPr="002332B9">
              <w:rPr>
                <w:sz w:val="22"/>
                <w:szCs w:val="22"/>
              </w:rPr>
              <w:t>и (или) ответственный исполнитель государственной программы)</w:t>
            </w:r>
          </w:p>
        </w:tc>
        <w:tc>
          <w:tcPr>
            <w:tcW w:w="5954" w:type="dxa"/>
          </w:tcPr>
          <w:p w:rsidR="002332B9" w:rsidRDefault="002332B9">
            <w:pPr>
              <w:pStyle w:val="ConsPlusNormal"/>
              <w:widowControl w:val="0"/>
              <w:rPr>
                <w:sz w:val="22"/>
                <w:szCs w:val="22"/>
              </w:rPr>
            </w:pPr>
            <w:r>
              <w:rPr>
                <w:sz w:val="22"/>
                <w:szCs w:val="22"/>
              </w:rPr>
              <w:t>КТЗН,</w:t>
            </w:r>
          </w:p>
          <w:p w:rsidR="003C2973" w:rsidRDefault="00CB5FEB">
            <w:pPr>
              <w:pStyle w:val="ConsPlusNormal"/>
              <w:widowControl w:val="0"/>
              <w:rPr>
                <w:sz w:val="22"/>
                <w:szCs w:val="22"/>
              </w:rPr>
            </w:pPr>
            <w:r>
              <w:rPr>
                <w:sz w:val="22"/>
                <w:szCs w:val="22"/>
              </w:rPr>
              <w:t>АР,</w:t>
            </w:r>
          </w:p>
          <w:p w:rsidR="003C2973" w:rsidRDefault="00CB5FEB">
            <w:pPr>
              <w:pStyle w:val="ConsPlusNormal"/>
              <w:widowControl w:val="0"/>
              <w:rPr>
                <w:sz w:val="22"/>
                <w:szCs w:val="22"/>
              </w:rPr>
            </w:pPr>
            <w:r>
              <w:rPr>
                <w:sz w:val="22"/>
                <w:szCs w:val="22"/>
              </w:rPr>
              <w:t>КМОРМП</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2</w:t>
            </w:r>
          </w:p>
        </w:tc>
        <w:tc>
          <w:tcPr>
            <w:tcW w:w="3219" w:type="dxa"/>
          </w:tcPr>
          <w:p w:rsidR="003C2973" w:rsidRDefault="00CB5FEB" w:rsidP="000B549A">
            <w:pPr>
              <w:pStyle w:val="ConsPlusNormal"/>
              <w:widowControl w:val="0"/>
              <w:outlineLvl w:val="1"/>
              <w:rPr>
                <w:sz w:val="22"/>
                <w:szCs w:val="22"/>
              </w:rPr>
            </w:pPr>
            <w:r>
              <w:rPr>
                <w:sz w:val="22"/>
                <w:szCs w:val="22"/>
              </w:rPr>
              <w:t>Участники госу</w:t>
            </w:r>
            <w:r w:rsidR="000B549A">
              <w:rPr>
                <w:sz w:val="22"/>
                <w:szCs w:val="22"/>
              </w:rPr>
              <w:t xml:space="preserve">дарственной программы (в части </w:t>
            </w:r>
            <w:r>
              <w:rPr>
                <w:sz w:val="22"/>
                <w:szCs w:val="22"/>
              </w:rPr>
              <w:t>реализации подпрограммы 3)</w:t>
            </w:r>
          </w:p>
        </w:tc>
        <w:tc>
          <w:tcPr>
            <w:tcW w:w="5954" w:type="dxa"/>
          </w:tcPr>
          <w:p w:rsidR="003C2973" w:rsidRDefault="00CB5FEB">
            <w:pPr>
              <w:pStyle w:val="ConsPlusNormal"/>
              <w:widowControl w:val="0"/>
              <w:rPr>
                <w:sz w:val="22"/>
                <w:szCs w:val="22"/>
              </w:rPr>
            </w:pPr>
            <w:r>
              <w:rPr>
                <w:sz w:val="22"/>
                <w:szCs w:val="22"/>
              </w:rPr>
              <w:t>–</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3</w:t>
            </w:r>
          </w:p>
        </w:tc>
        <w:tc>
          <w:tcPr>
            <w:tcW w:w="3219" w:type="dxa"/>
          </w:tcPr>
          <w:p w:rsidR="003C2973" w:rsidRDefault="00CB5FEB">
            <w:pPr>
              <w:pStyle w:val="ConsPlusNormal"/>
              <w:widowControl w:val="0"/>
              <w:rPr>
                <w:sz w:val="22"/>
                <w:szCs w:val="22"/>
              </w:rPr>
            </w:pPr>
            <w:r>
              <w:rPr>
                <w:sz w:val="22"/>
                <w:szCs w:val="22"/>
              </w:rPr>
              <w:t>Цели подпрограммы 3</w:t>
            </w:r>
          </w:p>
        </w:tc>
        <w:tc>
          <w:tcPr>
            <w:tcW w:w="5954" w:type="dxa"/>
          </w:tcPr>
          <w:p w:rsidR="003B7F31" w:rsidRPr="003B7F31" w:rsidRDefault="003B7F31" w:rsidP="003B7F31">
            <w:pPr>
              <w:pStyle w:val="ConsPlusNormal"/>
              <w:widowControl w:val="0"/>
              <w:ind w:hanging="62"/>
              <w:jc w:val="both"/>
              <w:rPr>
                <w:sz w:val="22"/>
                <w:szCs w:val="22"/>
              </w:rPr>
            </w:pPr>
            <w:r w:rsidRPr="003B7F31">
              <w:rPr>
                <w:sz w:val="22"/>
                <w:szCs w:val="22"/>
              </w:rPr>
              <w:t>Оптимизация объемов и структуры трудовой миграции:</w:t>
            </w:r>
          </w:p>
          <w:p w:rsidR="003C2973" w:rsidRDefault="003C2973" w:rsidP="003B7F31">
            <w:pPr>
              <w:pStyle w:val="ConsPlusNormal"/>
              <w:widowControl w:val="0"/>
              <w:rPr>
                <w:sz w:val="22"/>
                <w:szCs w:val="22"/>
              </w:rPr>
            </w:pPr>
          </w:p>
        </w:tc>
      </w:tr>
      <w:tr w:rsidR="00162843" w:rsidRPr="00CE5CBA" w:rsidTr="000E0859">
        <w:trPr>
          <w:trHeight w:val="3857"/>
        </w:trPr>
        <w:tc>
          <w:tcPr>
            <w:tcW w:w="454" w:type="dxa"/>
          </w:tcPr>
          <w:p w:rsidR="003C2973" w:rsidRDefault="00CB5FEB">
            <w:pPr>
              <w:pStyle w:val="ConsPlusNormal"/>
              <w:widowControl w:val="0"/>
              <w:jc w:val="center"/>
              <w:rPr>
                <w:sz w:val="22"/>
                <w:szCs w:val="22"/>
              </w:rPr>
            </w:pPr>
            <w:r>
              <w:rPr>
                <w:sz w:val="22"/>
                <w:szCs w:val="22"/>
              </w:rPr>
              <w:t>4</w:t>
            </w:r>
          </w:p>
        </w:tc>
        <w:tc>
          <w:tcPr>
            <w:tcW w:w="3219" w:type="dxa"/>
          </w:tcPr>
          <w:p w:rsidR="003C2973" w:rsidRDefault="00CB5FEB">
            <w:pPr>
              <w:pStyle w:val="ConsPlusNormal"/>
              <w:widowControl w:val="0"/>
              <w:rPr>
                <w:sz w:val="22"/>
                <w:szCs w:val="22"/>
              </w:rPr>
            </w:pPr>
            <w:r>
              <w:rPr>
                <w:sz w:val="22"/>
                <w:szCs w:val="22"/>
              </w:rPr>
              <w:t>Задачи подпрограммы 3</w:t>
            </w:r>
          </w:p>
        </w:tc>
        <w:tc>
          <w:tcPr>
            <w:tcW w:w="5954" w:type="dxa"/>
          </w:tcPr>
          <w:p w:rsidR="00015018" w:rsidRPr="00015018" w:rsidRDefault="00015018" w:rsidP="00015018">
            <w:pPr>
              <w:pStyle w:val="ConsPlusNormal"/>
              <w:widowControl w:val="0"/>
              <w:rPr>
                <w:sz w:val="22"/>
                <w:szCs w:val="22"/>
              </w:rPr>
            </w:pPr>
            <w:r w:rsidRPr="00015018">
              <w:rPr>
                <w:sz w:val="22"/>
                <w:szCs w:val="22"/>
              </w:rPr>
              <w:t xml:space="preserve">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w:t>
            </w:r>
            <w:r w:rsidR="000E0859">
              <w:rPr>
                <w:sz w:val="22"/>
                <w:szCs w:val="22"/>
              </w:rPr>
              <w:br/>
            </w:r>
            <w:r w:rsidRPr="00015018">
              <w:rPr>
                <w:sz w:val="22"/>
                <w:szCs w:val="22"/>
              </w:rPr>
              <w:t>в других субъектах Российской Федерации.</w:t>
            </w:r>
          </w:p>
          <w:p w:rsidR="00015018" w:rsidRPr="00015018" w:rsidRDefault="000E0859" w:rsidP="00015018">
            <w:pPr>
              <w:pStyle w:val="ConsPlusNormal"/>
              <w:widowControl w:val="0"/>
              <w:rPr>
                <w:sz w:val="22"/>
                <w:szCs w:val="22"/>
              </w:rPr>
            </w:pPr>
            <w:r>
              <w:rPr>
                <w:sz w:val="22"/>
                <w:szCs w:val="22"/>
              </w:rPr>
              <w:t>2</w:t>
            </w:r>
            <w:r w:rsidR="00015018" w:rsidRPr="00015018">
              <w:rPr>
                <w:sz w:val="22"/>
                <w:szCs w:val="22"/>
              </w:rPr>
              <w:t xml:space="preserve">. Разработка механизмов оценки потребности </w:t>
            </w:r>
            <w:r>
              <w:rPr>
                <w:sz w:val="22"/>
                <w:szCs w:val="22"/>
              </w:rPr>
              <w:br/>
            </w:r>
            <w:r w:rsidR="00015018" w:rsidRPr="00015018">
              <w:rPr>
                <w:sz w:val="22"/>
                <w:szCs w:val="22"/>
              </w:rPr>
              <w:t>Санкт-Петербурга в иностранной рабочей силе.</w:t>
            </w:r>
          </w:p>
          <w:p w:rsidR="003C2973" w:rsidRDefault="000E0859" w:rsidP="000E0859">
            <w:pPr>
              <w:pStyle w:val="ConsPlusNormal"/>
              <w:widowControl w:val="0"/>
              <w:rPr>
                <w:sz w:val="22"/>
                <w:szCs w:val="22"/>
              </w:rPr>
            </w:pPr>
            <w:r>
              <w:rPr>
                <w:sz w:val="22"/>
                <w:szCs w:val="22"/>
              </w:rPr>
              <w:t>3</w:t>
            </w:r>
            <w:r w:rsidR="00015018" w:rsidRPr="00015018">
              <w:rPr>
                <w:sz w:val="22"/>
                <w:szCs w:val="22"/>
              </w:rPr>
              <w:t xml:space="preserve">. Развитие механизма организованного набора работников для предприятий Санкт-Петербурга из числа иногородних </w:t>
            </w:r>
            <w:r>
              <w:rPr>
                <w:sz w:val="22"/>
                <w:szCs w:val="22"/>
              </w:rPr>
              <w:br/>
            </w:r>
            <w:r w:rsidR="00015018" w:rsidRPr="00015018">
              <w:rPr>
                <w:sz w:val="22"/>
                <w:szCs w:val="22"/>
              </w:rPr>
              <w:t>и иностранных граждан.</w:t>
            </w:r>
          </w:p>
          <w:p w:rsidR="000E0859" w:rsidRPr="00015018" w:rsidRDefault="000E0859" w:rsidP="000E0859">
            <w:pPr>
              <w:pStyle w:val="ConsPlusNormal"/>
              <w:widowControl w:val="0"/>
              <w:rPr>
                <w:sz w:val="22"/>
                <w:szCs w:val="22"/>
              </w:rPr>
            </w:pPr>
            <w:r>
              <w:rPr>
                <w:sz w:val="22"/>
                <w:szCs w:val="22"/>
              </w:rPr>
              <w:t xml:space="preserve">4. </w:t>
            </w:r>
            <w:r w:rsidRPr="00015018">
              <w:rPr>
                <w:sz w:val="22"/>
                <w:szCs w:val="22"/>
              </w:rPr>
              <w:t xml:space="preserve">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 </w:t>
            </w:r>
          </w:p>
        </w:tc>
      </w:tr>
      <w:tr w:rsidR="00015018" w:rsidRPr="00CE5CBA" w:rsidTr="000904E2">
        <w:tc>
          <w:tcPr>
            <w:tcW w:w="454" w:type="dxa"/>
          </w:tcPr>
          <w:p w:rsidR="00015018" w:rsidRPr="00015018" w:rsidRDefault="00015018">
            <w:pPr>
              <w:pStyle w:val="ConsPlusNormal"/>
              <w:widowControl w:val="0"/>
              <w:jc w:val="center"/>
              <w:rPr>
                <w:sz w:val="22"/>
                <w:szCs w:val="22"/>
                <w:lang w:val="en-US"/>
              </w:rPr>
            </w:pPr>
            <w:r>
              <w:rPr>
                <w:sz w:val="22"/>
                <w:szCs w:val="22"/>
                <w:lang w:val="en-US"/>
              </w:rPr>
              <w:t xml:space="preserve">5 </w:t>
            </w:r>
          </w:p>
        </w:tc>
        <w:tc>
          <w:tcPr>
            <w:tcW w:w="3219" w:type="dxa"/>
          </w:tcPr>
          <w:p w:rsidR="00015018" w:rsidRPr="00015018" w:rsidRDefault="00015018" w:rsidP="00015018">
            <w:pPr>
              <w:pStyle w:val="ConsPlusNormal"/>
              <w:widowControl w:val="0"/>
              <w:rPr>
                <w:sz w:val="22"/>
                <w:szCs w:val="22"/>
              </w:rPr>
            </w:pPr>
            <w:r w:rsidRPr="00015018">
              <w:rPr>
                <w:sz w:val="22"/>
                <w:szCs w:val="22"/>
              </w:rPr>
              <w:tab/>
              <w:t xml:space="preserve">Региональные проекты, реализуемые </w:t>
            </w:r>
          </w:p>
          <w:p w:rsidR="00015018" w:rsidRDefault="00015018" w:rsidP="00015018">
            <w:pPr>
              <w:pStyle w:val="ConsPlusNormal"/>
              <w:widowControl w:val="0"/>
              <w:rPr>
                <w:sz w:val="22"/>
                <w:szCs w:val="22"/>
              </w:rPr>
            </w:pPr>
            <w:r w:rsidRPr="00015018">
              <w:rPr>
                <w:sz w:val="22"/>
                <w:szCs w:val="22"/>
              </w:rPr>
              <w:t>в рамках подпрограммы</w:t>
            </w:r>
          </w:p>
        </w:tc>
        <w:tc>
          <w:tcPr>
            <w:tcW w:w="5954" w:type="dxa"/>
          </w:tcPr>
          <w:p w:rsidR="00015018" w:rsidRPr="00015018" w:rsidRDefault="00015018" w:rsidP="00015018">
            <w:pPr>
              <w:pStyle w:val="ConsPlusNormal"/>
              <w:widowControl w:val="0"/>
              <w:rPr>
                <w:sz w:val="22"/>
                <w:szCs w:val="22"/>
              </w:rPr>
            </w:pPr>
            <w:r w:rsidRPr="00015018">
              <w:rPr>
                <w:sz w:val="22"/>
                <w:szCs w:val="22"/>
              </w:rPr>
              <w:tab/>
              <w:t>Рег</w:t>
            </w:r>
            <w:r w:rsidR="00416CE1">
              <w:rPr>
                <w:sz w:val="22"/>
                <w:szCs w:val="22"/>
              </w:rPr>
              <w:t>иональный проект «Экспорт услуг»</w:t>
            </w:r>
          </w:p>
          <w:p w:rsidR="00015018" w:rsidRDefault="00015018" w:rsidP="00015018">
            <w:pPr>
              <w:pStyle w:val="ConsPlusNormal"/>
              <w:widowControl w:val="0"/>
              <w:rPr>
                <w:sz w:val="22"/>
                <w:szCs w:val="22"/>
              </w:rPr>
            </w:pP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6</w:t>
            </w:r>
          </w:p>
        </w:tc>
        <w:tc>
          <w:tcPr>
            <w:tcW w:w="3219" w:type="dxa"/>
          </w:tcPr>
          <w:p w:rsidR="000B549A" w:rsidRPr="000B549A" w:rsidRDefault="000B549A" w:rsidP="000B549A">
            <w:pPr>
              <w:pStyle w:val="ConsPlusNormal"/>
              <w:widowControl w:val="0"/>
              <w:rPr>
                <w:sz w:val="22"/>
                <w:szCs w:val="22"/>
              </w:rPr>
            </w:pPr>
            <w:r w:rsidRPr="000B549A">
              <w:rPr>
                <w:sz w:val="22"/>
                <w:szCs w:val="22"/>
              </w:rPr>
              <w:t xml:space="preserve">Общий объем финансирования подпрограммы по источникам финансирования с указанием объема финансирования, предусмотренного </w:t>
            </w:r>
          </w:p>
          <w:p w:rsidR="000B549A" w:rsidRPr="000B549A" w:rsidRDefault="000B549A" w:rsidP="000B549A">
            <w:pPr>
              <w:pStyle w:val="ConsPlusNormal"/>
              <w:widowControl w:val="0"/>
              <w:rPr>
                <w:sz w:val="22"/>
                <w:szCs w:val="22"/>
              </w:rPr>
            </w:pPr>
            <w:r w:rsidRPr="000B549A">
              <w:rPr>
                <w:sz w:val="22"/>
                <w:szCs w:val="22"/>
              </w:rPr>
              <w:t xml:space="preserve">на реализацию региональных проектов, </w:t>
            </w:r>
          </w:p>
          <w:p w:rsidR="003C2973" w:rsidRDefault="000B549A" w:rsidP="000B549A">
            <w:pPr>
              <w:pStyle w:val="ConsPlusNormal"/>
              <w:widowControl w:val="0"/>
              <w:rPr>
                <w:sz w:val="22"/>
                <w:szCs w:val="22"/>
              </w:rPr>
            </w:pPr>
            <w:r w:rsidRPr="000B549A">
              <w:rPr>
                <w:sz w:val="22"/>
                <w:szCs w:val="22"/>
              </w:rPr>
              <w:t>в том числе по годам реализации</w:t>
            </w:r>
          </w:p>
        </w:tc>
        <w:tc>
          <w:tcPr>
            <w:tcW w:w="5954" w:type="dxa"/>
          </w:tcPr>
          <w:p w:rsidR="003C2973" w:rsidRDefault="00CB5FEB">
            <w:pPr>
              <w:pStyle w:val="ConsPlusNormal"/>
              <w:widowControl w:val="0"/>
              <w:rPr>
                <w:sz w:val="22"/>
                <w:szCs w:val="22"/>
              </w:rPr>
            </w:pPr>
            <w:r>
              <w:rPr>
                <w:sz w:val="22"/>
                <w:szCs w:val="22"/>
              </w:rPr>
              <w:t xml:space="preserve">Объем финансирования подпрограммы </w:t>
            </w:r>
            <w:r w:rsidR="00332D9B">
              <w:rPr>
                <w:sz w:val="22"/>
                <w:szCs w:val="22"/>
              </w:rPr>
              <w:t>3 в 201</w:t>
            </w:r>
            <w:r w:rsidR="00C04430">
              <w:rPr>
                <w:sz w:val="22"/>
                <w:szCs w:val="22"/>
              </w:rPr>
              <w:t>9</w:t>
            </w:r>
            <w:r w:rsidR="00332D9B">
              <w:rPr>
                <w:sz w:val="22"/>
                <w:szCs w:val="22"/>
              </w:rPr>
              <w:t>-202</w:t>
            </w:r>
            <w:r w:rsidR="00C04430">
              <w:rPr>
                <w:sz w:val="22"/>
                <w:szCs w:val="22"/>
              </w:rPr>
              <w:t>4</w:t>
            </w:r>
            <w:r w:rsidR="00332D9B">
              <w:rPr>
                <w:sz w:val="22"/>
                <w:szCs w:val="22"/>
              </w:rPr>
              <w:t xml:space="preserve"> гг. составляет </w:t>
            </w:r>
            <w:r w:rsidR="0076090D">
              <w:rPr>
                <w:sz w:val="22"/>
                <w:szCs w:val="22"/>
              </w:rPr>
              <w:t>328 373,9</w:t>
            </w:r>
            <w:r w:rsidR="00C04430">
              <w:rPr>
                <w:sz w:val="22"/>
                <w:szCs w:val="22"/>
              </w:rPr>
              <w:t xml:space="preserve"> </w:t>
            </w:r>
            <w:r>
              <w:rPr>
                <w:sz w:val="22"/>
                <w:szCs w:val="22"/>
              </w:rPr>
              <w:t>тыс. руб.,</w:t>
            </w:r>
          </w:p>
          <w:p w:rsidR="003C2973" w:rsidRDefault="00CB5FEB">
            <w:pPr>
              <w:pStyle w:val="ConsPlusNormal"/>
              <w:widowControl w:val="0"/>
              <w:rPr>
                <w:sz w:val="22"/>
                <w:szCs w:val="22"/>
              </w:rPr>
            </w:pPr>
            <w:r>
              <w:rPr>
                <w:sz w:val="22"/>
                <w:szCs w:val="22"/>
              </w:rPr>
              <w:t>в том числе за счет средств бюджета Санкт-Петербурга –</w:t>
            </w:r>
            <w:r w:rsidR="0076090D">
              <w:rPr>
                <w:sz w:val="22"/>
                <w:szCs w:val="22"/>
              </w:rPr>
              <w:t xml:space="preserve"> 328 373,9 </w:t>
            </w:r>
            <w:r>
              <w:rPr>
                <w:sz w:val="22"/>
                <w:szCs w:val="22"/>
              </w:rPr>
              <w:t>тыс. руб.,</w:t>
            </w:r>
          </w:p>
          <w:p w:rsidR="003C2973" w:rsidRDefault="00CB5FEB">
            <w:pPr>
              <w:pStyle w:val="ConsPlusNormal"/>
              <w:widowControl w:val="0"/>
              <w:rPr>
                <w:sz w:val="22"/>
                <w:szCs w:val="22"/>
              </w:rPr>
            </w:pPr>
            <w:r>
              <w:rPr>
                <w:sz w:val="22"/>
                <w:szCs w:val="22"/>
              </w:rPr>
              <w:t>в том числе по годам реализации:</w:t>
            </w:r>
          </w:p>
          <w:p w:rsidR="00332D9B" w:rsidRPr="005C474B" w:rsidRDefault="00332D9B" w:rsidP="00332D9B">
            <w:pPr>
              <w:pStyle w:val="ConsPlusNormal"/>
              <w:rPr>
                <w:sz w:val="22"/>
                <w:szCs w:val="22"/>
              </w:rPr>
            </w:pPr>
            <w:r w:rsidRPr="005C474B">
              <w:rPr>
                <w:sz w:val="22"/>
                <w:szCs w:val="22"/>
              </w:rPr>
              <w:t xml:space="preserve">2019 г. – </w:t>
            </w:r>
            <w:r w:rsidR="00C04430" w:rsidRPr="00C04430">
              <w:rPr>
                <w:sz w:val="22"/>
                <w:szCs w:val="22"/>
              </w:rPr>
              <w:t>49</w:t>
            </w:r>
            <w:r w:rsidR="00C04430">
              <w:rPr>
                <w:sz w:val="22"/>
                <w:szCs w:val="22"/>
                <w:lang w:val="en-US"/>
              </w:rPr>
              <w:t> </w:t>
            </w:r>
            <w:r w:rsidR="00C04430" w:rsidRPr="00C04430">
              <w:rPr>
                <w:sz w:val="22"/>
                <w:szCs w:val="22"/>
              </w:rPr>
              <w:t>411</w:t>
            </w:r>
            <w:r w:rsidR="00C04430">
              <w:rPr>
                <w:sz w:val="22"/>
                <w:szCs w:val="22"/>
              </w:rPr>
              <w:t>,</w:t>
            </w:r>
            <w:r w:rsidR="00C04430" w:rsidRPr="00C04430">
              <w:rPr>
                <w:sz w:val="22"/>
                <w:szCs w:val="22"/>
              </w:rPr>
              <w:t>8</w:t>
            </w:r>
            <w:r w:rsidRPr="005C474B">
              <w:rPr>
                <w:sz w:val="22"/>
                <w:szCs w:val="22"/>
              </w:rPr>
              <w:t xml:space="preserve"> тыс.руб.;</w:t>
            </w:r>
          </w:p>
          <w:p w:rsidR="00332D9B" w:rsidRPr="005C474B" w:rsidRDefault="00332D9B" w:rsidP="00332D9B">
            <w:pPr>
              <w:pStyle w:val="ConsPlusNormal"/>
              <w:rPr>
                <w:sz w:val="22"/>
                <w:szCs w:val="22"/>
              </w:rPr>
            </w:pPr>
            <w:r w:rsidRPr="005C474B">
              <w:rPr>
                <w:sz w:val="22"/>
                <w:szCs w:val="22"/>
              </w:rPr>
              <w:t>2020 г. – 5</w:t>
            </w:r>
            <w:r w:rsidR="00C04430">
              <w:rPr>
                <w:sz w:val="22"/>
                <w:szCs w:val="22"/>
              </w:rPr>
              <w:t>1 268,3</w:t>
            </w:r>
            <w:r w:rsidRPr="005C474B">
              <w:rPr>
                <w:sz w:val="22"/>
                <w:szCs w:val="22"/>
              </w:rPr>
              <w:t xml:space="preserve"> тыс. руб.;</w:t>
            </w:r>
          </w:p>
          <w:p w:rsidR="00332D9B" w:rsidRPr="005C474B" w:rsidRDefault="00332D9B" w:rsidP="00332D9B">
            <w:pPr>
              <w:pStyle w:val="ConsPlusNormal"/>
              <w:rPr>
                <w:sz w:val="22"/>
                <w:szCs w:val="22"/>
              </w:rPr>
            </w:pPr>
            <w:r w:rsidRPr="005C474B">
              <w:rPr>
                <w:sz w:val="22"/>
                <w:szCs w:val="22"/>
              </w:rPr>
              <w:t xml:space="preserve">2021 г. – </w:t>
            </w:r>
            <w:r w:rsidR="00C04430">
              <w:rPr>
                <w:sz w:val="22"/>
                <w:szCs w:val="22"/>
              </w:rPr>
              <w:t>53 199,0</w:t>
            </w:r>
            <w:r w:rsidRPr="005C474B">
              <w:rPr>
                <w:sz w:val="22"/>
                <w:szCs w:val="22"/>
              </w:rPr>
              <w:t xml:space="preserve"> тыс. руб</w:t>
            </w:r>
            <w:r>
              <w:rPr>
                <w:sz w:val="22"/>
                <w:szCs w:val="22"/>
              </w:rPr>
              <w:t>.</w:t>
            </w:r>
            <w:r w:rsidRPr="005C474B">
              <w:rPr>
                <w:sz w:val="22"/>
                <w:szCs w:val="22"/>
              </w:rPr>
              <w:t>;</w:t>
            </w:r>
          </w:p>
          <w:p w:rsidR="00332D9B" w:rsidRDefault="00332D9B" w:rsidP="00332D9B">
            <w:pPr>
              <w:pStyle w:val="ConsPlusNormal"/>
              <w:widowControl w:val="0"/>
              <w:rPr>
                <w:sz w:val="22"/>
                <w:szCs w:val="22"/>
              </w:rPr>
            </w:pPr>
            <w:r w:rsidRPr="005C474B">
              <w:rPr>
                <w:sz w:val="22"/>
                <w:szCs w:val="22"/>
              </w:rPr>
              <w:t xml:space="preserve">2022 г. – </w:t>
            </w:r>
            <w:r w:rsidR="00C04430">
              <w:rPr>
                <w:sz w:val="22"/>
                <w:szCs w:val="22"/>
              </w:rPr>
              <w:t>55 286,9</w:t>
            </w:r>
            <w:r w:rsidRPr="005C474B">
              <w:rPr>
                <w:sz w:val="22"/>
                <w:szCs w:val="22"/>
              </w:rPr>
              <w:t xml:space="preserve"> тыс.руб.</w:t>
            </w:r>
            <w:r>
              <w:rPr>
                <w:sz w:val="22"/>
                <w:szCs w:val="22"/>
              </w:rPr>
              <w:t>;</w:t>
            </w:r>
          </w:p>
          <w:p w:rsidR="003C2973" w:rsidRDefault="00CB5FEB">
            <w:pPr>
              <w:pStyle w:val="ConsPlusNormal"/>
              <w:widowControl w:val="0"/>
              <w:rPr>
                <w:sz w:val="22"/>
                <w:szCs w:val="22"/>
              </w:rPr>
            </w:pPr>
            <w:r>
              <w:rPr>
                <w:sz w:val="22"/>
                <w:szCs w:val="22"/>
              </w:rPr>
              <w:t>2</w:t>
            </w:r>
            <w:r w:rsidR="005762C9">
              <w:rPr>
                <w:sz w:val="22"/>
                <w:szCs w:val="22"/>
              </w:rPr>
              <w:t xml:space="preserve">023 г. – </w:t>
            </w:r>
            <w:r w:rsidR="0076090D">
              <w:rPr>
                <w:sz w:val="22"/>
                <w:szCs w:val="22"/>
              </w:rPr>
              <w:t>58 127,2</w:t>
            </w:r>
            <w:r>
              <w:rPr>
                <w:sz w:val="22"/>
                <w:szCs w:val="22"/>
              </w:rPr>
              <w:t xml:space="preserve"> тыс.руб.</w:t>
            </w:r>
          </w:p>
          <w:p w:rsidR="00C04430" w:rsidRDefault="00C04430">
            <w:pPr>
              <w:pStyle w:val="ConsPlusNormal"/>
              <w:widowControl w:val="0"/>
              <w:rPr>
                <w:sz w:val="22"/>
                <w:szCs w:val="22"/>
              </w:rPr>
            </w:pPr>
            <w:r w:rsidRPr="00C04430">
              <w:rPr>
                <w:sz w:val="22"/>
                <w:szCs w:val="22"/>
              </w:rPr>
              <w:t>202</w:t>
            </w:r>
            <w:r>
              <w:rPr>
                <w:sz w:val="22"/>
                <w:szCs w:val="22"/>
              </w:rPr>
              <w:t>4</w:t>
            </w:r>
            <w:r w:rsidRPr="00C04430">
              <w:rPr>
                <w:sz w:val="22"/>
                <w:szCs w:val="22"/>
              </w:rPr>
              <w:t xml:space="preserve"> г. – </w:t>
            </w:r>
            <w:r w:rsidR="0076090D">
              <w:rPr>
                <w:sz w:val="22"/>
                <w:szCs w:val="22"/>
              </w:rPr>
              <w:t>61 080,7</w:t>
            </w:r>
            <w:r w:rsidRPr="00C04430">
              <w:rPr>
                <w:sz w:val="22"/>
                <w:szCs w:val="22"/>
              </w:rPr>
              <w:t xml:space="preserve"> тыс.руб.</w:t>
            </w:r>
            <w:r w:rsidR="000B549A">
              <w:rPr>
                <w:sz w:val="22"/>
                <w:szCs w:val="22"/>
              </w:rPr>
              <w:t>,</w:t>
            </w:r>
          </w:p>
          <w:p w:rsidR="000B549A" w:rsidRDefault="000B549A" w:rsidP="000B549A">
            <w:pPr>
              <w:pStyle w:val="ConsPlusNormal"/>
              <w:widowControl w:val="0"/>
              <w:rPr>
                <w:sz w:val="22"/>
                <w:szCs w:val="22"/>
              </w:rPr>
            </w:pPr>
            <w:r>
              <w:rPr>
                <w:sz w:val="22"/>
                <w:szCs w:val="22"/>
              </w:rPr>
              <w:t xml:space="preserve">в том числе на реализацию региональных проектов – </w:t>
            </w:r>
          </w:p>
          <w:p w:rsidR="000B549A" w:rsidRDefault="000B549A" w:rsidP="000B549A">
            <w:pPr>
              <w:pStyle w:val="ConsPlusNormal"/>
              <w:widowControl w:val="0"/>
              <w:rPr>
                <w:sz w:val="22"/>
                <w:szCs w:val="22"/>
              </w:rPr>
            </w:pPr>
            <w:r>
              <w:rPr>
                <w:sz w:val="22"/>
                <w:szCs w:val="22"/>
              </w:rPr>
              <w:t xml:space="preserve">45 444,0 тыс.руб., </w:t>
            </w:r>
          </w:p>
          <w:p w:rsidR="000B549A" w:rsidRDefault="000B549A" w:rsidP="000B549A">
            <w:pPr>
              <w:pStyle w:val="ConsPlusNormal"/>
              <w:widowControl w:val="0"/>
              <w:rPr>
                <w:sz w:val="22"/>
                <w:szCs w:val="22"/>
              </w:rPr>
            </w:pPr>
            <w:r>
              <w:rPr>
                <w:sz w:val="22"/>
                <w:szCs w:val="22"/>
              </w:rPr>
              <w:t>в том числе по годам реализации:</w:t>
            </w:r>
          </w:p>
          <w:p w:rsidR="000B549A" w:rsidRPr="005C474B" w:rsidRDefault="000B549A" w:rsidP="000B549A">
            <w:pPr>
              <w:pStyle w:val="ConsPlusNormal"/>
              <w:rPr>
                <w:sz w:val="22"/>
                <w:szCs w:val="22"/>
              </w:rPr>
            </w:pPr>
            <w:r w:rsidRPr="005C474B">
              <w:rPr>
                <w:sz w:val="22"/>
                <w:szCs w:val="22"/>
              </w:rPr>
              <w:t xml:space="preserve">2019 г. – </w:t>
            </w:r>
            <w:r>
              <w:rPr>
                <w:sz w:val="22"/>
                <w:szCs w:val="22"/>
              </w:rPr>
              <w:t>6 616,4</w:t>
            </w:r>
            <w:r w:rsidRPr="005C474B">
              <w:rPr>
                <w:sz w:val="22"/>
                <w:szCs w:val="22"/>
              </w:rPr>
              <w:t xml:space="preserve"> тыс.руб.;</w:t>
            </w:r>
          </w:p>
          <w:p w:rsidR="000B549A" w:rsidRPr="005C474B" w:rsidRDefault="000B549A" w:rsidP="000B549A">
            <w:pPr>
              <w:pStyle w:val="ConsPlusNormal"/>
              <w:rPr>
                <w:sz w:val="22"/>
                <w:szCs w:val="22"/>
              </w:rPr>
            </w:pPr>
            <w:r>
              <w:rPr>
                <w:sz w:val="22"/>
                <w:szCs w:val="22"/>
              </w:rPr>
              <w:lastRenderedPageBreak/>
              <w:t>2020 г. – 6 616,4</w:t>
            </w:r>
            <w:r w:rsidRPr="005C474B">
              <w:rPr>
                <w:sz w:val="22"/>
                <w:szCs w:val="22"/>
              </w:rPr>
              <w:t xml:space="preserve">  тыс. руб.;</w:t>
            </w:r>
          </w:p>
          <w:p w:rsidR="000B549A" w:rsidRPr="005C474B" w:rsidRDefault="000B549A" w:rsidP="000B549A">
            <w:pPr>
              <w:pStyle w:val="ConsPlusNormal"/>
              <w:rPr>
                <w:sz w:val="22"/>
                <w:szCs w:val="22"/>
              </w:rPr>
            </w:pPr>
            <w:r w:rsidRPr="005C474B">
              <w:rPr>
                <w:sz w:val="22"/>
                <w:szCs w:val="22"/>
              </w:rPr>
              <w:t xml:space="preserve">2021 г. – </w:t>
            </w:r>
            <w:r>
              <w:rPr>
                <w:sz w:val="22"/>
                <w:szCs w:val="22"/>
              </w:rPr>
              <w:t>6 616,4</w:t>
            </w:r>
            <w:r w:rsidRPr="005C474B">
              <w:rPr>
                <w:sz w:val="22"/>
                <w:szCs w:val="22"/>
              </w:rPr>
              <w:t xml:space="preserve">  тыс. руб</w:t>
            </w:r>
            <w:r>
              <w:rPr>
                <w:sz w:val="22"/>
                <w:szCs w:val="22"/>
              </w:rPr>
              <w:t>.</w:t>
            </w:r>
            <w:r w:rsidRPr="005C474B">
              <w:rPr>
                <w:sz w:val="22"/>
                <w:szCs w:val="22"/>
              </w:rPr>
              <w:t>;</w:t>
            </w:r>
          </w:p>
          <w:p w:rsidR="000B549A" w:rsidRDefault="000B549A" w:rsidP="000B549A">
            <w:pPr>
              <w:pStyle w:val="ConsPlusNormal"/>
              <w:widowControl w:val="0"/>
              <w:rPr>
                <w:sz w:val="22"/>
                <w:szCs w:val="22"/>
              </w:rPr>
            </w:pPr>
            <w:r w:rsidRPr="005C474B">
              <w:rPr>
                <w:sz w:val="22"/>
                <w:szCs w:val="22"/>
              </w:rPr>
              <w:t xml:space="preserve">2022 г. – </w:t>
            </w:r>
            <w:r>
              <w:rPr>
                <w:sz w:val="22"/>
                <w:szCs w:val="22"/>
              </w:rPr>
              <w:t>8 531,6</w:t>
            </w:r>
            <w:r w:rsidRPr="005C474B">
              <w:rPr>
                <w:sz w:val="22"/>
                <w:szCs w:val="22"/>
              </w:rPr>
              <w:t xml:space="preserve"> тыс.руб.</w:t>
            </w:r>
            <w:r>
              <w:rPr>
                <w:sz w:val="22"/>
                <w:szCs w:val="22"/>
              </w:rPr>
              <w:t>;</w:t>
            </w:r>
          </w:p>
          <w:p w:rsidR="000B549A" w:rsidRDefault="000B549A" w:rsidP="000B549A">
            <w:pPr>
              <w:pStyle w:val="ConsPlusNormal"/>
              <w:widowControl w:val="0"/>
              <w:rPr>
                <w:sz w:val="22"/>
                <w:szCs w:val="22"/>
              </w:rPr>
            </w:pPr>
            <w:r>
              <w:rPr>
                <w:sz w:val="22"/>
                <w:szCs w:val="22"/>
              </w:rPr>
              <w:t>2023 г. – 8 531,6</w:t>
            </w:r>
            <w:r w:rsidRPr="005C474B">
              <w:rPr>
                <w:sz w:val="22"/>
                <w:szCs w:val="22"/>
              </w:rPr>
              <w:t xml:space="preserve"> </w:t>
            </w:r>
            <w:r>
              <w:rPr>
                <w:sz w:val="22"/>
                <w:szCs w:val="22"/>
              </w:rPr>
              <w:t xml:space="preserve"> тыс.руб.</w:t>
            </w:r>
            <w:r w:rsidR="00EB4FC1">
              <w:rPr>
                <w:sz w:val="22"/>
                <w:szCs w:val="22"/>
              </w:rPr>
              <w:t>;</w:t>
            </w:r>
          </w:p>
          <w:p w:rsidR="000B549A" w:rsidRDefault="000B549A" w:rsidP="000B549A">
            <w:pPr>
              <w:pStyle w:val="ConsPlusNormal"/>
              <w:widowControl w:val="0"/>
              <w:rPr>
                <w:sz w:val="22"/>
                <w:szCs w:val="22"/>
              </w:rPr>
            </w:pPr>
            <w:r w:rsidRPr="00C04430">
              <w:rPr>
                <w:sz w:val="22"/>
                <w:szCs w:val="22"/>
              </w:rPr>
              <w:t>202</w:t>
            </w:r>
            <w:r>
              <w:rPr>
                <w:sz w:val="22"/>
                <w:szCs w:val="22"/>
              </w:rPr>
              <w:t>4</w:t>
            </w:r>
            <w:r w:rsidRPr="00C04430">
              <w:rPr>
                <w:sz w:val="22"/>
                <w:szCs w:val="22"/>
              </w:rPr>
              <w:t xml:space="preserve"> г. – </w:t>
            </w:r>
            <w:r>
              <w:rPr>
                <w:sz w:val="22"/>
                <w:szCs w:val="22"/>
              </w:rPr>
              <w:t>8 531,6</w:t>
            </w:r>
            <w:r w:rsidRPr="005C474B">
              <w:rPr>
                <w:sz w:val="22"/>
                <w:szCs w:val="22"/>
              </w:rPr>
              <w:t xml:space="preserve"> </w:t>
            </w:r>
            <w:r w:rsidRPr="00C04430">
              <w:rPr>
                <w:sz w:val="22"/>
                <w:szCs w:val="22"/>
              </w:rPr>
              <w:t xml:space="preserve"> тыс.руб.</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lastRenderedPageBreak/>
              <w:t>7</w:t>
            </w:r>
          </w:p>
        </w:tc>
        <w:tc>
          <w:tcPr>
            <w:tcW w:w="3219" w:type="dxa"/>
          </w:tcPr>
          <w:p w:rsidR="003C2973" w:rsidRDefault="00CB5FEB">
            <w:pPr>
              <w:pStyle w:val="ConsPlusNormal"/>
              <w:widowControl w:val="0"/>
              <w:rPr>
                <w:sz w:val="22"/>
                <w:szCs w:val="22"/>
              </w:rPr>
            </w:pPr>
            <w:r>
              <w:rPr>
                <w:sz w:val="22"/>
                <w:szCs w:val="22"/>
              </w:rPr>
              <w:t>Ожидаемые результаты реализации подпрограммы 3</w:t>
            </w:r>
          </w:p>
        </w:tc>
        <w:tc>
          <w:tcPr>
            <w:tcW w:w="5954" w:type="dxa"/>
          </w:tcPr>
          <w:p w:rsidR="006A67D2" w:rsidRPr="006A67D2" w:rsidRDefault="006A67D2" w:rsidP="006A67D2">
            <w:pPr>
              <w:pStyle w:val="ConsPlusNormal"/>
              <w:widowControl w:val="0"/>
              <w:rPr>
                <w:sz w:val="22"/>
                <w:szCs w:val="22"/>
              </w:rPr>
            </w:pPr>
            <w:r w:rsidRPr="006A67D2">
              <w:rPr>
                <w:sz w:val="22"/>
                <w:szCs w:val="22"/>
              </w:rPr>
              <w:t>В количественном выражении:</w:t>
            </w:r>
          </w:p>
          <w:p w:rsidR="006A67D2" w:rsidRPr="006A67D2" w:rsidRDefault="006A67D2" w:rsidP="006A67D2">
            <w:pPr>
              <w:pStyle w:val="ConsPlusNormal"/>
              <w:widowControl w:val="0"/>
              <w:rPr>
                <w:sz w:val="22"/>
                <w:szCs w:val="22"/>
              </w:rPr>
            </w:pPr>
            <w:r w:rsidRPr="006A67D2">
              <w:rPr>
                <w:sz w:val="22"/>
                <w:szCs w:val="22"/>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w:t>
            </w:r>
            <w:r>
              <w:rPr>
                <w:sz w:val="22"/>
                <w:szCs w:val="22"/>
              </w:rPr>
              <w:br/>
            </w:r>
            <w:r w:rsidRPr="006A67D2">
              <w:rPr>
                <w:sz w:val="22"/>
                <w:szCs w:val="22"/>
              </w:rPr>
              <w:t xml:space="preserve">Санкт-Петербурга, принявших участие в мероприятиях, направленных на информирование работодателей </w:t>
            </w:r>
            <w:r>
              <w:rPr>
                <w:sz w:val="22"/>
                <w:szCs w:val="22"/>
              </w:rPr>
              <w:br/>
            </w:r>
            <w:r w:rsidRPr="006A67D2">
              <w:rPr>
                <w:sz w:val="22"/>
                <w:szCs w:val="22"/>
              </w:rPr>
              <w:t xml:space="preserve">Санкт-Петербурга о возможностях подбора необходимых кадров в других субъектах Российской Федерации, </w:t>
            </w:r>
            <w:r>
              <w:rPr>
                <w:sz w:val="22"/>
                <w:szCs w:val="22"/>
              </w:rPr>
              <w:br/>
            </w:r>
            <w:r w:rsidRPr="006A67D2">
              <w:rPr>
                <w:sz w:val="22"/>
                <w:szCs w:val="22"/>
              </w:rPr>
              <w:t xml:space="preserve">до 55 процентов в 2021 году и сохранение уровня </w:t>
            </w:r>
            <w:r w:rsidR="00801919">
              <w:rPr>
                <w:sz w:val="22"/>
                <w:szCs w:val="22"/>
              </w:rPr>
              <w:br/>
            </w:r>
            <w:r w:rsidRPr="006A67D2">
              <w:rPr>
                <w:sz w:val="22"/>
                <w:szCs w:val="22"/>
              </w:rPr>
              <w:t>до 2024 года;</w:t>
            </w:r>
          </w:p>
          <w:p w:rsidR="006A67D2" w:rsidRPr="006A67D2" w:rsidRDefault="006A67D2" w:rsidP="006A67D2">
            <w:pPr>
              <w:pStyle w:val="ConsPlusNormal"/>
              <w:widowControl w:val="0"/>
              <w:rPr>
                <w:sz w:val="22"/>
                <w:szCs w:val="22"/>
              </w:rPr>
            </w:pPr>
            <w:r w:rsidRPr="006A67D2">
              <w:rPr>
                <w:sz w:val="22"/>
                <w:szCs w:val="22"/>
              </w:rPr>
              <w:t xml:space="preserve">увеличение доли квалифицированных работников в общей потребности Санкт-Петербурга в иностранных работниках </w:t>
            </w:r>
            <w:r>
              <w:rPr>
                <w:sz w:val="22"/>
                <w:szCs w:val="22"/>
              </w:rPr>
              <w:br/>
            </w:r>
            <w:r w:rsidRPr="006A67D2">
              <w:rPr>
                <w:sz w:val="22"/>
                <w:szCs w:val="22"/>
              </w:rPr>
              <w:t>до 99,9 процента к 2022 году и сохранение уровня до 2024 года.</w:t>
            </w:r>
          </w:p>
          <w:p w:rsidR="006A67D2" w:rsidRPr="006A67D2" w:rsidRDefault="006A67D2" w:rsidP="006A67D2">
            <w:pPr>
              <w:pStyle w:val="ConsPlusNormal"/>
              <w:widowControl w:val="0"/>
              <w:rPr>
                <w:sz w:val="22"/>
                <w:szCs w:val="22"/>
              </w:rPr>
            </w:pPr>
            <w:r w:rsidRPr="006A67D2">
              <w:rPr>
                <w:sz w:val="22"/>
                <w:szCs w:val="22"/>
              </w:rPr>
              <w:t>В качественном выражении:</w:t>
            </w:r>
          </w:p>
          <w:p w:rsidR="006A67D2" w:rsidRPr="006A67D2" w:rsidRDefault="006A67D2" w:rsidP="006A67D2">
            <w:pPr>
              <w:pStyle w:val="ConsPlusNormal"/>
              <w:widowControl w:val="0"/>
              <w:rPr>
                <w:sz w:val="22"/>
                <w:szCs w:val="22"/>
              </w:rPr>
            </w:pPr>
            <w:r w:rsidRPr="006A67D2">
              <w:rPr>
                <w:sz w:val="22"/>
                <w:szCs w:val="22"/>
              </w:rPr>
              <w:t xml:space="preserve">оптимизация объемов и профессионально-квалификационной структуры привлекаемой в Санкт-Петербург рабочей силы </w:t>
            </w:r>
            <w:r>
              <w:rPr>
                <w:sz w:val="22"/>
                <w:szCs w:val="22"/>
              </w:rPr>
              <w:br/>
            </w:r>
            <w:r w:rsidRPr="006A67D2">
              <w:rPr>
                <w:sz w:val="22"/>
                <w:szCs w:val="22"/>
              </w:rPr>
              <w:t>из других регионов Российской Федерации и иностранных государств;</w:t>
            </w:r>
          </w:p>
          <w:p w:rsidR="006A67D2" w:rsidRPr="006A67D2" w:rsidRDefault="006A67D2" w:rsidP="006A67D2">
            <w:pPr>
              <w:pStyle w:val="ConsPlusNormal"/>
              <w:widowControl w:val="0"/>
              <w:rPr>
                <w:sz w:val="22"/>
                <w:szCs w:val="22"/>
              </w:rPr>
            </w:pPr>
            <w:r w:rsidRPr="006A67D2">
              <w:rPr>
                <w:sz w:val="22"/>
                <w:szCs w:val="22"/>
              </w:rPr>
              <w:t xml:space="preserve">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w:t>
            </w:r>
            <w:r>
              <w:rPr>
                <w:sz w:val="22"/>
                <w:szCs w:val="22"/>
              </w:rPr>
              <w:br/>
            </w:r>
            <w:r w:rsidRPr="006A67D2">
              <w:rPr>
                <w:sz w:val="22"/>
                <w:szCs w:val="22"/>
              </w:rPr>
              <w:t>в других субъектах Российской Федерации;</w:t>
            </w:r>
          </w:p>
          <w:p w:rsidR="006A67D2" w:rsidRPr="006A67D2" w:rsidRDefault="006A67D2" w:rsidP="006A67D2">
            <w:pPr>
              <w:pStyle w:val="ConsPlusNormal"/>
              <w:widowControl w:val="0"/>
              <w:rPr>
                <w:sz w:val="22"/>
                <w:szCs w:val="22"/>
              </w:rPr>
            </w:pPr>
            <w:r w:rsidRPr="006A67D2">
              <w:rPr>
                <w:sz w:val="22"/>
                <w:szCs w:val="22"/>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3C2973" w:rsidRDefault="006A67D2" w:rsidP="006A67D2">
            <w:pPr>
              <w:pStyle w:val="ConsPlusNormal"/>
              <w:widowControl w:val="0"/>
              <w:rPr>
                <w:sz w:val="22"/>
                <w:szCs w:val="22"/>
              </w:rPr>
            </w:pPr>
            <w:r w:rsidRPr="006A67D2">
              <w:rPr>
                <w:sz w:val="22"/>
                <w:szCs w:val="22"/>
              </w:rPr>
              <w:t xml:space="preserve">создание эффективного механизма оценки потребности </w:t>
            </w:r>
            <w:r>
              <w:rPr>
                <w:sz w:val="22"/>
                <w:szCs w:val="22"/>
              </w:rPr>
              <w:br/>
            </w:r>
            <w:r w:rsidRPr="006A67D2">
              <w:rPr>
                <w:sz w:val="22"/>
                <w:szCs w:val="22"/>
              </w:rPr>
              <w:t>в иностранной рабочей силе с учетом перспектив развития экономики и регионального рынка труда.</w:t>
            </w:r>
          </w:p>
        </w:tc>
      </w:tr>
    </w:tbl>
    <w:p w:rsidR="003C2973" w:rsidRPr="00C2539D" w:rsidRDefault="003C2973">
      <w:pPr>
        <w:pStyle w:val="ConsPlusNormal"/>
        <w:widowControl w:val="0"/>
        <w:jc w:val="center"/>
        <w:outlineLvl w:val="2"/>
        <w:rPr>
          <w:b/>
        </w:rPr>
      </w:pPr>
    </w:p>
    <w:p w:rsidR="006C1F10" w:rsidRPr="00C2539D" w:rsidRDefault="006C1F10" w:rsidP="00015018">
      <w:pPr>
        <w:pStyle w:val="ConsPlusNormal"/>
        <w:widowControl w:val="0"/>
        <w:outlineLvl w:val="2"/>
        <w:rPr>
          <w:b/>
        </w:rPr>
      </w:pPr>
    </w:p>
    <w:p w:rsidR="003C2973" w:rsidRDefault="00CB5FEB">
      <w:pPr>
        <w:pStyle w:val="ConsPlusNormal"/>
        <w:widowControl w:val="0"/>
        <w:jc w:val="center"/>
        <w:outlineLvl w:val="2"/>
        <w:rPr>
          <w:b/>
        </w:rPr>
      </w:pPr>
      <w:r>
        <w:rPr>
          <w:b/>
        </w:rPr>
        <w:t>10.2. Характеристика текущего состояния сферы подпрограммы 3</w:t>
      </w:r>
    </w:p>
    <w:p w:rsidR="003C2973" w:rsidRDefault="00CB5FEB">
      <w:pPr>
        <w:pStyle w:val="ConsPlusNormal"/>
        <w:widowControl w:val="0"/>
        <w:jc w:val="center"/>
        <w:outlineLvl w:val="2"/>
        <w:rPr>
          <w:b/>
        </w:rPr>
      </w:pPr>
      <w:r>
        <w:rPr>
          <w:b/>
        </w:rPr>
        <w:t xml:space="preserve"> с указанием основных проблем и прогноз ее развития </w:t>
      </w:r>
    </w:p>
    <w:p w:rsidR="003C2973" w:rsidRDefault="003C2973">
      <w:pPr>
        <w:pStyle w:val="ConsPlusNormal"/>
        <w:widowControl w:val="0"/>
        <w:jc w:val="center"/>
        <w:outlineLvl w:val="1"/>
      </w:pPr>
    </w:p>
    <w:p w:rsidR="00582362" w:rsidRPr="006E6473" w:rsidRDefault="00582362" w:rsidP="00582362">
      <w:pPr>
        <w:pStyle w:val="a5"/>
        <w:tabs>
          <w:tab w:val="left" w:pos="567"/>
        </w:tabs>
        <w:ind w:left="0"/>
        <w:jc w:val="both"/>
        <w:rPr>
          <w:rFonts w:ascii="Times New Roman" w:hAnsi="Times New Roman"/>
          <w:szCs w:val="24"/>
        </w:rPr>
      </w:pPr>
      <w:r>
        <w:rPr>
          <w:rFonts w:ascii="Times New Roman" w:hAnsi="Times New Roman"/>
          <w:szCs w:val="24"/>
        </w:rPr>
        <w:tab/>
      </w:r>
      <w:r w:rsidRPr="006E6473">
        <w:rPr>
          <w:rFonts w:ascii="Times New Roman" w:hAnsi="Times New Roman"/>
          <w:szCs w:val="24"/>
        </w:rPr>
        <w:t xml:space="preserve">Регулирование миграции населения ввиду ее массовости и неоднозначности </w:t>
      </w:r>
      <w:r w:rsidR="004A4AE5">
        <w:rPr>
          <w:rFonts w:ascii="Times New Roman" w:hAnsi="Times New Roman"/>
          <w:szCs w:val="24"/>
        </w:rPr>
        <w:br/>
      </w:r>
      <w:r w:rsidRPr="006E6473">
        <w:rPr>
          <w:rFonts w:ascii="Times New Roman" w:hAnsi="Times New Roman"/>
          <w:szCs w:val="24"/>
        </w:rPr>
        <w:t>для жизненно важных интересов Российской Федерации – одна из актуальных и сложных задач.</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В формировании населения Санкт-Петербурга одной из самых важных составляющих является миграционное движение населения. Прирост населения </w:t>
      </w:r>
      <w:r w:rsidR="004A4AE5">
        <w:rPr>
          <w:rFonts w:ascii="Times New Roman" w:hAnsi="Times New Roman"/>
          <w:szCs w:val="24"/>
        </w:rPr>
        <w:br/>
      </w:r>
      <w:r w:rsidRPr="006E6473">
        <w:rPr>
          <w:rFonts w:ascii="Times New Roman" w:hAnsi="Times New Roman"/>
          <w:szCs w:val="24"/>
        </w:rPr>
        <w:t>за счет миграции является объективной необходимостью демографического развития Санкт-Петербурга и притока рабочей силы в различные секторы экономики.</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Основным источником пополнения населения Санкт-Петербурга за счет миграции </w:t>
      </w:r>
      <w:r w:rsidRPr="006E6473">
        <w:rPr>
          <w:rFonts w:ascii="Times New Roman" w:hAnsi="Times New Roman"/>
          <w:szCs w:val="24"/>
        </w:rPr>
        <w:br/>
        <w:t xml:space="preserve">в современных условиях являются другие регионы Российской Федерации. </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В 2018 году миграционный прирост составил 27,8 тыс. человек (86,9 процента </w:t>
      </w:r>
      <w:r w:rsidRPr="006E6473">
        <w:rPr>
          <w:rFonts w:ascii="Times New Roman" w:hAnsi="Times New Roman"/>
          <w:szCs w:val="24"/>
        </w:rPr>
        <w:br/>
        <w:t xml:space="preserve">от общего прироста населения Санкт-Петербурга). Общие итоги миграции населения </w:t>
      </w:r>
      <w:r w:rsidRPr="006E6473">
        <w:rPr>
          <w:rFonts w:ascii="Times New Roman" w:hAnsi="Times New Roman"/>
          <w:szCs w:val="24"/>
        </w:rPr>
        <w:br/>
        <w:t>в Санкт-Петербурге в 2016 – 2</w:t>
      </w:r>
      <w:r w:rsidR="00D75DD7">
        <w:rPr>
          <w:rFonts w:ascii="Times New Roman" w:hAnsi="Times New Roman"/>
          <w:szCs w:val="24"/>
        </w:rPr>
        <w:t>018 годах приведены в таблице 12</w:t>
      </w:r>
      <w:r w:rsidRPr="006E6473">
        <w:rPr>
          <w:rFonts w:ascii="Times New Roman" w:hAnsi="Times New Roman"/>
          <w:szCs w:val="24"/>
        </w:rPr>
        <w:t>.</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lastRenderedPageBreak/>
        <w:tab/>
        <w:t>По способу реализации миграция населения делится на организованную,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В настоящее время на федеральном уровне нет единых механизмов регулирования внутренней миграции, она носит в основном неорганизованный характер, что, в свою очередь, приводит к недостатку трудовых ресурсов в одних регионах и высокому уровню безработицы в других.</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Санкт-Петербург традиционно относится к трудонедостаточным регионам, однако отсутствие четкой системы мероприятий по привлечению для работы в Санкт-Петербург российских граждан, проживающих в других субъектах Российской Федерации, приводит </w:t>
      </w:r>
      <w:r w:rsidRPr="006E6473">
        <w:rPr>
          <w:rFonts w:ascii="Times New Roman" w:hAnsi="Times New Roman"/>
          <w:szCs w:val="24"/>
        </w:rPr>
        <w:br/>
        <w:t>к увеличению численности привлекаемых иностранных работников.</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w:t>
      </w:r>
      <w:r w:rsidRPr="006E6473">
        <w:rPr>
          <w:rFonts w:ascii="Times New Roman" w:hAnsi="Times New Roman"/>
          <w:szCs w:val="24"/>
        </w:rPr>
        <w:br/>
        <w:t>с собой также ряд реальных угроз в сферах экономической, общественной и санитарно-эпидемиологической безопасности.</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Основной приток иностранных граждан происходит из Узбекистана, Таджикистана </w:t>
      </w:r>
      <w:r w:rsidRPr="006E6473">
        <w:rPr>
          <w:rFonts w:ascii="Times New Roman" w:hAnsi="Times New Roman"/>
          <w:szCs w:val="24"/>
        </w:rPr>
        <w:br/>
        <w:t xml:space="preserve">и Киргизии. При этом многие прибывающие из этих стран работники имеют низкий уровень профессиональной подготовки (или отсутствие таковой) и не владеют </w:t>
      </w:r>
      <w:r w:rsidR="004A4AE5">
        <w:rPr>
          <w:rFonts w:ascii="Times New Roman" w:hAnsi="Times New Roman"/>
          <w:szCs w:val="24"/>
        </w:rPr>
        <w:br/>
      </w:r>
      <w:r w:rsidRPr="006E6473">
        <w:rPr>
          <w:rFonts w:ascii="Times New Roman" w:hAnsi="Times New Roman"/>
          <w:szCs w:val="24"/>
        </w:rPr>
        <w:t xml:space="preserve">в достаточной степени русским языком. </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w:t>
      </w:r>
      <w:r w:rsidRPr="006E6473">
        <w:rPr>
          <w:rFonts w:ascii="Times New Roman" w:hAnsi="Times New Roman"/>
          <w:szCs w:val="24"/>
        </w:rPr>
        <w:br/>
        <w:t xml:space="preserve">в 2017 году с учетом проведенных корректировок составляла 10 557 разрешений </w:t>
      </w:r>
      <w:r w:rsidR="004A4AE5">
        <w:rPr>
          <w:rFonts w:ascii="Times New Roman" w:hAnsi="Times New Roman"/>
          <w:szCs w:val="24"/>
        </w:rPr>
        <w:br/>
      </w:r>
      <w:r w:rsidRPr="006E6473">
        <w:rPr>
          <w:rFonts w:ascii="Times New Roman" w:hAnsi="Times New Roman"/>
          <w:szCs w:val="24"/>
        </w:rPr>
        <w:t>на работу, в 2018 году – 9 414, в 2019 году – 6 486.</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w:t>
      </w:r>
      <w:r w:rsidRPr="006E6473">
        <w:rPr>
          <w:rFonts w:ascii="Times New Roman" w:hAnsi="Times New Roman"/>
          <w:szCs w:val="24"/>
        </w:rPr>
        <w:br/>
        <w:t>с учетом необходимости социальной адаптации и интеграции мигрантов.</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Миграционные ресурсы следует направлять в те отрасли экономики, </w:t>
      </w:r>
      <w:r w:rsidR="006744F3">
        <w:rPr>
          <w:rFonts w:ascii="Times New Roman" w:hAnsi="Times New Roman"/>
          <w:szCs w:val="24"/>
        </w:rPr>
        <w:br/>
      </w:r>
      <w:r w:rsidRPr="006E6473">
        <w:rPr>
          <w:rFonts w:ascii="Times New Roman" w:hAnsi="Times New Roman"/>
          <w:szCs w:val="24"/>
        </w:rPr>
        <w:t>где они действительно нужны, и таким образом контролировать ситуацию. Дешевизна рабочих рук мигрантов снижает социальную ответственность бизнеса, не дает развивать инновационные подходы, собственное профессиональное образование, воспитывать свои кадры, обеспечивать занятость российских граждан. К тому же действующее законодательство в сфере трудовой миграции имеет ряд пробелов, в том числе требует изменений существующий механизм квотирования.</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Для подготовки взвешенных решений и принятия эффективных мер </w:t>
      </w:r>
      <w:r w:rsidRPr="006E6473">
        <w:rPr>
          <w:rFonts w:ascii="Times New Roman" w:hAnsi="Times New Roman"/>
          <w:szCs w:val="24"/>
        </w:rPr>
        <w:br/>
        <w:t xml:space="preserve">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в Санкт-Петербурге и выработать необходимые предложения </w:t>
      </w:r>
      <w:r w:rsidR="006744F3">
        <w:rPr>
          <w:rFonts w:ascii="Times New Roman" w:hAnsi="Times New Roman"/>
          <w:szCs w:val="24"/>
        </w:rPr>
        <w:br/>
      </w:r>
      <w:r w:rsidRPr="006E6473">
        <w:rPr>
          <w:rFonts w:ascii="Times New Roman" w:hAnsi="Times New Roman"/>
          <w:szCs w:val="24"/>
        </w:rPr>
        <w:t>по решению возникающих проблем.</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По результатам проведенной в 2018 году работы по определению потребности рынка труда Санкт-Петербурга в иностранной рабочей силе, на предприятиях Санкт-Петербурга трудилось около 280 тыс. иностранных работников. Наибольшее количество мигрантов являются гражданами Республики Узбекистан и Республики Таджикистан. Около 35 тыс. иностранных работников трудились на предприятиях, относящихся к приоритетным направлениям экономического развития. Большая часть иностранных работников (около 55%) – это неквалифицированные рабочие, в тоже время наблюдается устойчивый рост доли специалистов с высшим образованием. Проведенная в ходе работы оценка социотрудовой интеграции иностранных работников показала, что максимальная интегрированность наблюдается для мигрантов из Прибалтики, а наиболее низкая – </w:t>
      </w:r>
      <w:r w:rsidR="00EA5ABE">
        <w:rPr>
          <w:rFonts w:ascii="Times New Roman" w:hAnsi="Times New Roman"/>
          <w:szCs w:val="24"/>
        </w:rPr>
        <w:br/>
      </w:r>
      <w:r w:rsidRPr="006E6473">
        <w:rPr>
          <w:rFonts w:ascii="Times New Roman" w:hAnsi="Times New Roman"/>
          <w:szCs w:val="24"/>
        </w:rPr>
        <w:t xml:space="preserve">для иностранных работников из Турции и Узбекистана. Выявлен существенный рост </w:t>
      </w:r>
      <w:r w:rsidRPr="006E6473">
        <w:rPr>
          <w:rFonts w:ascii="Times New Roman" w:hAnsi="Times New Roman"/>
          <w:szCs w:val="24"/>
        </w:rPr>
        <w:lastRenderedPageBreak/>
        <w:t>количества мигрантов, регулярно встречающихся с проблемой недостаточного знания русского языка.</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w:t>
      </w:r>
      <w:r w:rsidRPr="006E6473">
        <w:rPr>
          <w:rFonts w:ascii="Times New Roman" w:hAnsi="Times New Roman"/>
          <w:szCs w:val="24"/>
        </w:rPr>
        <w:br/>
        <w:t>и создаваемых рабочих мест, регулирование потоков иностранных трудовых мигрантов, снижение социальной напряженности.</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(далее - Концепция). Концепция представляла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и механизмы реализации государственной миграционной политики Российской Федерации. </w:t>
      </w:r>
    </w:p>
    <w:p w:rsidR="00582362"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Учитывая результаты мониторинга реализации Концепции, изменений социальных, экономических, внешнеполитических и иных условий Указом Президента Российской Федерации от 31.10.2018 № 622 была утверждена Концепция государственной миграционной политики Российской Федерации на 2019 – 2025 годы, в которой актуализированы цели, задачи и основные направления деятельности Российской Федерации в сфере миграции.</w:t>
      </w:r>
    </w:p>
    <w:p w:rsidR="005A2914" w:rsidRPr="005A2914" w:rsidRDefault="005A2914" w:rsidP="005A2914">
      <w:pPr>
        <w:pStyle w:val="a5"/>
        <w:tabs>
          <w:tab w:val="left" w:pos="567"/>
        </w:tabs>
        <w:ind w:left="0" w:firstLine="720"/>
        <w:jc w:val="both"/>
        <w:rPr>
          <w:rFonts w:ascii="Times New Roman" w:hAnsi="Times New Roman"/>
          <w:szCs w:val="24"/>
        </w:rPr>
      </w:pPr>
      <w:r w:rsidRPr="005A2914">
        <w:rPr>
          <w:rFonts w:ascii="Times New Roman" w:hAnsi="Times New Roman"/>
          <w:szCs w:val="24"/>
        </w:rPr>
        <w:t xml:space="preserve">Учитывая важность и необходимость решения вопросов, связанных </w:t>
      </w:r>
      <w:r>
        <w:rPr>
          <w:rFonts w:ascii="Times New Roman" w:hAnsi="Times New Roman"/>
          <w:szCs w:val="24"/>
        </w:rPr>
        <w:br/>
      </w:r>
      <w:r w:rsidRPr="005A2914">
        <w:rPr>
          <w:rFonts w:ascii="Times New Roman" w:hAnsi="Times New Roman"/>
          <w:szCs w:val="24"/>
        </w:rPr>
        <w:t>с привлечением иностранной рабочей силы из стран с безвизовым порядком въезда, продолжается работа по развитию механизмов организованного набора иностранных работников.</w:t>
      </w:r>
    </w:p>
    <w:p w:rsidR="005A2914" w:rsidRPr="006E6473" w:rsidRDefault="005A2914" w:rsidP="005A2914">
      <w:pPr>
        <w:pStyle w:val="a5"/>
        <w:tabs>
          <w:tab w:val="left" w:pos="567"/>
        </w:tabs>
        <w:ind w:left="0" w:firstLine="720"/>
        <w:jc w:val="both"/>
        <w:rPr>
          <w:rFonts w:ascii="Times New Roman" w:hAnsi="Times New Roman"/>
          <w:szCs w:val="24"/>
        </w:rPr>
      </w:pPr>
      <w:r w:rsidRPr="005A2914">
        <w:rPr>
          <w:rFonts w:ascii="Times New Roman" w:hAnsi="Times New Roman"/>
          <w:szCs w:val="24"/>
        </w:rPr>
        <w:tab/>
        <w:t>С 2019 года мероприятие «Создание и организация работы в странах происхождения мигрантов центров по осуществлению организованного набора иностранных работников на предприятия в Санкт-Петербурге» включено в состав регионального проекта «Экспорт усл</w:t>
      </w:r>
      <w:r>
        <w:rPr>
          <w:rFonts w:ascii="Times New Roman" w:hAnsi="Times New Roman"/>
          <w:szCs w:val="24"/>
        </w:rPr>
        <w:t>уг», обеспечивающего</w:t>
      </w:r>
      <w:r w:rsidRPr="005A2914">
        <w:rPr>
          <w:rFonts w:ascii="Times New Roman" w:hAnsi="Times New Roman"/>
          <w:szCs w:val="24"/>
        </w:rPr>
        <w:t xml:space="preserve"> достижение целей, показателей и результатов федерального проекта «Экспорт услуг» в составе национального проекта «Международная кооперация и экспорт».</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В экономике и социальной сфере Санкт-Петербурга нарастают процессы технико-экономических преобразований: модернизация, реструктуризация, диверсификация </w:t>
      </w:r>
      <w:r w:rsidRPr="006E6473">
        <w:rPr>
          <w:rFonts w:ascii="Times New Roman" w:hAnsi="Times New Roman"/>
          <w:szCs w:val="24"/>
        </w:rPr>
        <w:br/>
        <w:t>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в одних отраслях и перераспределение работников в другие отрасли) стимулирует компании к росту производительности труда, созданию комфортных условий труда.</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w:t>
      </w:r>
      <w:r w:rsidRPr="006E6473">
        <w:rPr>
          <w:rFonts w:ascii="Times New Roman" w:hAnsi="Times New Roman"/>
          <w:szCs w:val="24"/>
        </w:rPr>
        <w:br/>
        <w:t>в том числе из числа иностранных трудовых мигрантов.</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Прогнозными расчетами предусматривается нарастание темпов и объемов решений работодателями социальных задач для работников: рост заработной платы, объема социальных благ, значительное улучшение условий труда и его охраны. </w:t>
      </w:r>
      <w:r w:rsidR="004A4AE5">
        <w:rPr>
          <w:rFonts w:ascii="Times New Roman" w:hAnsi="Times New Roman"/>
          <w:szCs w:val="24"/>
        </w:rPr>
        <w:br/>
      </w:r>
      <w:r w:rsidRPr="006E6473">
        <w:rPr>
          <w:rFonts w:ascii="Times New Roman" w:hAnsi="Times New Roman"/>
          <w:szCs w:val="24"/>
        </w:rPr>
        <w:t xml:space="preserve">Все эти изменения привлекут в экономику дополнительное число экономически незанятых, пока неактивных групп населения Санкт-Петербурга, а также положительно </w:t>
      </w:r>
      <w:r w:rsidRPr="006E6473">
        <w:rPr>
          <w:rFonts w:ascii="Times New Roman" w:hAnsi="Times New Roman"/>
          <w:szCs w:val="24"/>
        </w:rPr>
        <w:lastRenderedPageBreak/>
        <w:t>скажутся на привлечении в экономику Санкт-Петербурга работников из других регионов Российской Федерации, а также из Республики Беларусь, Республики Казахстан, Республики Армения и Киргизской Республики.</w:t>
      </w:r>
    </w:p>
    <w:p w:rsidR="00582362" w:rsidRPr="006E6473" w:rsidRDefault="00582362" w:rsidP="00582362">
      <w:pPr>
        <w:pStyle w:val="a5"/>
        <w:tabs>
          <w:tab w:val="left" w:pos="567"/>
        </w:tabs>
        <w:ind w:left="0"/>
        <w:jc w:val="both"/>
        <w:rPr>
          <w:rFonts w:ascii="Times New Roman" w:hAnsi="Times New Roman"/>
          <w:szCs w:val="24"/>
        </w:rPr>
      </w:pPr>
      <w:r w:rsidRPr="006E6473">
        <w:rPr>
          <w:rFonts w:ascii="Times New Roman" w:hAnsi="Times New Roman"/>
          <w:szCs w:val="24"/>
        </w:rPr>
        <w:tab/>
        <w:t xml:space="preserve">За 2015-2017 годы постоянно росла номинальная начисленная заработная плата: </w:t>
      </w:r>
      <w:r w:rsidRPr="006E6473">
        <w:rPr>
          <w:rFonts w:ascii="Times New Roman" w:hAnsi="Times New Roman"/>
          <w:szCs w:val="24"/>
        </w:rPr>
        <w:br/>
        <w:t>2015 год – 44 187,0 руб., 2016 год – 48 703,0 руб., 2017 год – 54 353 руб., за 2018 г. – 60 421 руб.</w:t>
      </w:r>
    </w:p>
    <w:p w:rsidR="004A4AE5" w:rsidRDefault="004C16FC" w:rsidP="000E0859">
      <w:pPr>
        <w:pStyle w:val="a5"/>
        <w:tabs>
          <w:tab w:val="left" w:pos="567"/>
        </w:tabs>
        <w:ind w:left="0"/>
        <w:jc w:val="both"/>
        <w:rPr>
          <w:rFonts w:ascii="Times New Roman" w:hAnsi="Times New Roman"/>
          <w:szCs w:val="24"/>
        </w:rPr>
      </w:pPr>
      <w:r>
        <w:rPr>
          <w:rFonts w:ascii="Times New Roman" w:hAnsi="Times New Roman"/>
          <w:szCs w:val="24"/>
        </w:rPr>
        <w:tab/>
        <w:t>Прогнозные расчеты на 2019-2024</w:t>
      </w:r>
      <w:r w:rsidR="00582362" w:rsidRPr="006E6473">
        <w:rPr>
          <w:rFonts w:ascii="Times New Roman" w:hAnsi="Times New Roman"/>
          <w:szCs w:val="24"/>
        </w:rPr>
        <w:t xml:space="preserve"> годы показывают дальнейший рост показателей </w:t>
      </w:r>
      <w:r w:rsidR="00582362" w:rsidRPr="006E6473">
        <w:rPr>
          <w:rFonts w:ascii="Times New Roman" w:hAnsi="Times New Roman"/>
          <w:szCs w:val="24"/>
        </w:rPr>
        <w:br/>
        <w:t>с темпом, как правило, превышающим средние величины по регионам Северо-Западного федерального округа и Российской Федерации в целом.</w:t>
      </w:r>
    </w:p>
    <w:p w:rsidR="00582362" w:rsidRPr="006E6473" w:rsidRDefault="00582362" w:rsidP="00582362">
      <w:pPr>
        <w:spacing w:before="100" w:beforeAutospacing="1" w:after="100" w:afterAutospacing="1"/>
        <w:jc w:val="right"/>
        <w:rPr>
          <w:rFonts w:ascii="Times New Roman" w:hAnsi="Times New Roman"/>
          <w:szCs w:val="24"/>
        </w:rPr>
      </w:pPr>
      <w:r w:rsidRPr="006E6473">
        <w:rPr>
          <w:rFonts w:ascii="Times New Roman" w:hAnsi="Times New Roman"/>
          <w:szCs w:val="24"/>
        </w:rPr>
        <w:t xml:space="preserve">Таблица </w:t>
      </w:r>
      <w:r w:rsidR="00B4066D">
        <w:rPr>
          <w:rFonts w:ascii="Times New Roman" w:hAnsi="Times New Roman"/>
          <w:szCs w:val="24"/>
        </w:rPr>
        <w:t>12</w:t>
      </w:r>
      <w:r w:rsidRPr="006E6473">
        <w:rPr>
          <w:rFonts w:ascii="Times New Roman" w:hAnsi="Times New Roman"/>
          <w:szCs w:val="24"/>
        </w:rPr>
        <w:t xml:space="preserve"> </w:t>
      </w:r>
    </w:p>
    <w:tbl>
      <w:tblPr>
        <w:tblW w:w="9781" w:type="dxa"/>
        <w:tblInd w:w="4" w:type="dxa"/>
        <w:tblLayout w:type="fixed"/>
        <w:tblCellMar>
          <w:left w:w="10" w:type="dxa"/>
          <w:right w:w="10" w:type="dxa"/>
        </w:tblCellMar>
        <w:tblLook w:val="04A0"/>
      </w:tblPr>
      <w:tblGrid>
        <w:gridCol w:w="426"/>
        <w:gridCol w:w="1559"/>
        <w:gridCol w:w="850"/>
        <w:gridCol w:w="709"/>
        <w:gridCol w:w="1134"/>
        <w:gridCol w:w="709"/>
        <w:gridCol w:w="709"/>
        <w:gridCol w:w="1080"/>
        <w:gridCol w:w="777"/>
        <w:gridCol w:w="694"/>
        <w:gridCol w:w="1134"/>
      </w:tblGrid>
      <w:tr w:rsidR="00582362" w:rsidRPr="006E6473" w:rsidTr="00D75DD7">
        <w:trPr>
          <w:cantSplit/>
          <w:trHeight w:hRule="exact" w:val="420"/>
        </w:trPr>
        <w:tc>
          <w:tcPr>
            <w:tcW w:w="4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9" w:line="239" w:lineRule="auto"/>
              <w:ind w:right="76"/>
              <w:jc w:val="center"/>
              <w:rPr>
                <w:rFonts w:ascii="Times New Roman" w:hAnsi="Times New Roman"/>
                <w:sz w:val="18"/>
                <w:szCs w:val="18"/>
              </w:rPr>
            </w:pPr>
            <w:r w:rsidRPr="00D75DD7">
              <w:rPr>
                <w:rFonts w:ascii="Times New Roman" w:hAnsi="Times New Roman"/>
                <w:sz w:val="18"/>
                <w:szCs w:val="18"/>
              </w:rPr>
              <w:t xml:space="preserve">№ </w:t>
            </w:r>
            <w:proofErr w:type="gramStart"/>
            <w:r w:rsidRPr="00D75DD7">
              <w:rPr>
                <w:rFonts w:ascii="Times New Roman" w:hAnsi="Times New Roman"/>
                <w:sz w:val="18"/>
                <w:szCs w:val="18"/>
              </w:rPr>
              <w:t>п</w:t>
            </w:r>
            <w:proofErr w:type="gramEnd"/>
            <w:r w:rsidRPr="00D75DD7">
              <w:rPr>
                <w:rFonts w:ascii="Times New Roman" w:hAnsi="Times New Roman"/>
                <w:sz w:val="18"/>
                <w:szCs w:val="18"/>
              </w:rPr>
              <w:t>/п</w:t>
            </w:r>
          </w:p>
        </w:tc>
        <w:tc>
          <w:tcPr>
            <w:tcW w:w="15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9"/>
              <w:ind w:right="187"/>
              <w:jc w:val="center"/>
              <w:rPr>
                <w:rFonts w:ascii="Times New Roman" w:hAnsi="Times New Roman"/>
                <w:sz w:val="18"/>
                <w:szCs w:val="18"/>
              </w:rPr>
            </w:pPr>
            <w:r w:rsidRPr="00D75DD7">
              <w:rPr>
                <w:rFonts w:ascii="Times New Roman" w:hAnsi="Times New Roman"/>
                <w:sz w:val="18"/>
                <w:szCs w:val="18"/>
              </w:rPr>
              <w:t>Наименование показателя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9"/>
              <w:ind w:right="-20"/>
              <w:jc w:val="center"/>
              <w:rPr>
                <w:rFonts w:ascii="Times New Roman" w:hAnsi="Times New Roman"/>
                <w:sz w:val="18"/>
                <w:szCs w:val="18"/>
              </w:rPr>
            </w:pPr>
            <w:r w:rsidRPr="00D75DD7">
              <w:rPr>
                <w:rFonts w:ascii="Times New Roman" w:hAnsi="Times New Roman"/>
                <w:sz w:val="18"/>
                <w:szCs w:val="18"/>
              </w:rPr>
              <w:t>2016 г.</w:t>
            </w:r>
          </w:p>
        </w:tc>
        <w:tc>
          <w:tcPr>
            <w:tcW w:w="249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9"/>
              <w:ind w:right="-20"/>
              <w:jc w:val="center"/>
              <w:rPr>
                <w:rFonts w:ascii="Times New Roman" w:hAnsi="Times New Roman"/>
                <w:sz w:val="18"/>
                <w:szCs w:val="18"/>
              </w:rPr>
            </w:pPr>
            <w:r w:rsidRPr="00D75DD7">
              <w:rPr>
                <w:rFonts w:ascii="Times New Roman" w:hAnsi="Times New Roman"/>
                <w:sz w:val="18"/>
                <w:szCs w:val="18"/>
              </w:rPr>
              <w:t>2017 г.</w:t>
            </w:r>
          </w:p>
        </w:tc>
        <w:tc>
          <w:tcPr>
            <w:tcW w:w="260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9"/>
              <w:ind w:right="-20"/>
              <w:jc w:val="center"/>
              <w:rPr>
                <w:rFonts w:ascii="Times New Roman" w:hAnsi="Times New Roman"/>
                <w:sz w:val="18"/>
                <w:szCs w:val="18"/>
              </w:rPr>
            </w:pPr>
            <w:r w:rsidRPr="00D75DD7">
              <w:rPr>
                <w:rFonts w:ascii="Times New Roman" w:hAnsi="Times New Roman"/>
                <w:sz w:val="18"/>
                <w:szCs w:val="18"/>
              </w:rPr>
              <w:t>2018 г.</w:t>
            </w:r>
          </w:p>
        </w:tc>
      </w:tr>
      <w:tr w:rsidR="00582362" w:rsidRPr="006E6473" w:rsidTr="00D75DD7">
        <w:trPr>
          <w:cantSplit/>
          <w:trHeight w:hRule="exact" w:val="954"/>
        </w:trPr>
        <w:tc>
          <w:tcPr>
            <w:tcW w:w="4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rPr>
                <w:rFonts w:ascii="Times New Roman" w:hAnsi="Times New Roman"/>
              </w:rPr>
            </w:pPr>
          </w:p>
        </w:tc>
        <w:tc>
          <w:tcPr>
            <w:tcW w:w="15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rPr>
                <w:rFonts w:ascii="Times New Roman" w:hAnsi="Times New Roman"/>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68"/>
              <w:jc w:val="center"/>
              <w:rPr>
                <w:rFonts w:ascii="Times New Roman" w:hAnsi="Times New Roman"/>
                <w:sz w:val="16"/>
                <w:szCs w:val="16"/>
              </w:rPr>
            </w:pPr>
            <w:r w:rsidRPr="00D75DD7">
              <w:rPr>
                <w:rFonts w:ascii="Times New Roman" w:hAnsi="Times New Roman"/>
                <w:spacing w:val="-5"/>
                <w:sz w:val="16"/>
                <w:szCs w:val="16"/>
              </w:rPr>
              <w:t>П</w:t>
            </w:r>
            <w:r w:rsidRPr="00D75DD7">
              <w:rPr>
                <w:rFonts w:ascii="Times New Roman" w:hAnsi="Times New Roman"/>
                <w:spacing w:val="-6"/>
                <w:sz w:val="16"/>
                <w:szCs w:val="16"/>
              </w:rPr>
              <w:t>рибыло</w:t>
            </w:r>
            <w:r w:rsidRPr="00D75DD7">
              <w:rPr>
                <w:rFonts w:ascii="Times New Roman" w:hAnsi="Times New Roman"/>
                <w:sz w:val="16"/>
                <w:szCs w:val="16"/>
              </w:rPr>
              <w:t xml:space="preserve">, </w:t>
            </w: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28"/>
              <w:jc w:val="center"/>
              <w:rPr>
                <w:rFonts w:ascii="Times New Roman" w:hAnsi="Times New Roman"/>
                <w:sz w:val="16"/>
                <w:szCs w:val="16"/>
              </w:rPr>
            </w:pPr>
            <w:r w:rsidRPr="00D75DD7">
              <w:rPr>
                <w:rFonts w:ascii="Times New Roman" w:hAnsi="Times New Roman"/>
                <w:spacing w:val="-5"/>
                <w:sz w:val="16"/>
                <w:szCs w:val="16"/>
              </w:rPr>
              <w:t>В</w:t>
            </w:r>
            <w:r w:rsidRPr="00D75DD7">
              <w:rPr>
                <w:rFonts w:ascii="Times New Roman" w:hAnsi="Times New Roman"/>
                <w:spacing w:val="-6"/>
                <w:sz w:val="16"/>
                <w:szCs w:val="16"/>
              </w:rPr>
              <w:t>ыбыло</w:t>
            </w:r>
            <w:r w:rsidRPr="00D75DD7">
              <w:rPr>
                <w:rFonts w:ascii="Times New Roman" w:hAnsi="Times New Roman"/>
                <w:sz w:val="16"/>
                <w:szCs w:val="16"/>
              </w:rPr>
              <w:t xml:space="preserve">, </w:t>
            </w: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26"/>
              <w:jc w:val="center"/>
              <w:rPr>
                <w:rFonts w:ascii="Times New Roman" w:hAnsi="Times New Roman"/>
                <w:sz w:val="16"/>
                <w:szCs w:val="16"/>
              </w:rPr>
            </w:pPr>
            <w:r w:rsidRPr="00D75DD7">
              <w:rPr>
                <w:rFonts w:ascii="Times New Roman" w:hAnsi="Times New Roman"/>
                <w:spacing w:val="-5"/>
                <w:sz w:val="16"/>
                <w:szCs w:val="16"/>
              </w:rPr>
              <w:t>М</w:t>
            </w:r>
            <w:r w:rsidRPr="00D75DD7">
              <w:rPr>
                <w:rFonts w:ascii="Times New Roman" w:hAnsi="Times New Roman"/>
                <w:spacing w:val="-6"/>
                <w:sz w:val="16"/>
                <w:szCs w:val="16"/>
              </w:rPr>
              <w:t>играционны</w:t>
            </w:r>
            <w:r w:rsidRPr="00D75DD7">
              <w:rPr>
                <w:rFonts w:ascii="Times New Roman" w:hAnsi="Times New Roman"/>
                <w:sz w:val="16"/>
                <w:szCs w:val="16"/>
              </w:rPr>
              <w:t xml:space="preserve">й </w:t>
            </w:r>
            <w:r w:rsidRPr="00D75DD7">
              <w:rPr>
                <w:rFonts w:ascii="Times New Roman" w:hAnsi="Times New Roman"/>
                <w:spacing w:val="-5"/>
                <w:sz w:val="16"/>
                <w:szCs w:val="16"/>
              </w:rPr>
              <w:t>п</w:t>
            </w:r>
            <w:r w:rsidRPr="00D75DD7">
              <w:rPr>
                <w:rFonts w:ascii="Times New Roman" w:hAnsi="Times New Roman"/>
                <w:spacing w:val="-6"/>
                <w:sz w:val="16"/>
                <w:szCs w:val="16"/>
              </w:rPr>
              <w:t>рирост</w:t>
            </w:r>
            <w:proofErr w:type="gramStart"/>
            <w:r w:rsidRPr="00D75DD7">
              <w:rPr>
                <w:rFonts w:ascii="Times New Roman" w:hAnsi="Times New Roman"/>
                <w:spacing w:val="27"/>
                <w:sz w:val="16"/>
                <w:szCs w:val="16"/>
              </w:rPr>
              <w:t>,</w:t>
            </w:r>
            <w:r w:rsidRPr="00D75DD7">
              <w:rPr>
                <w:rFonts w:ascii="Times New Roman" w:hAnsi="Times New Roman"/>
                <w:spacing w:val="-5"/>
                <w:sz w:val="16"/>
                <w:szCs w:val="16"/>
              </w:rPr>
              <w:t>ч</w:t>
            </w:r>
            <w:proofErr w:type="gramEnd"/>
            <w:r w:rsidRPr="00D75DD7">
              <w:rPr>
                <w:rFonts w:ascii="Times New Roman" w:hAnsi="Times New Roman"/>
                <w:spacing w:val="-6"/>
                <w:sz w:val="16"/>
                <w:szCs w:val="16"/>
              </w:rPr>
              <w:t>ел</w:t>
            </w:r>
            <w:r w:rsidRPr="00D75DD7">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68"/>
              <w:jc w:val="center"/>
              <w:rPr>
                <w:rFonts w:ascii="Times New Roman" w:hAnsi="Times New Roman"/>
                <w:sz w:val="16"/>
                <w:szCs w:val="16"/>
              </w:rPr>
            </w:pPr>
            <w:r w:rsidRPr="00D75DD7">
              <w:rPr>
                <w:rFonts w:ascii="Times New Roman" w:hAnsi="Times New Roman"/>
                <w:spacing w:val="-5"/>
                <w:sz w:val="16"/>
                <w:szCs w:val="16"/>
              </w:rPr>
              <w:t>П</w:t>
            </w:r>
            <w:r w:rsidRPr="00D75DD7">
              <w:rPr>
                <w:rFonts w:ascii="Times New Roman" w:hAnsi="Times New Roman"/>
                <w:spacing w:val="-6"/>
                <w:sz w:val="16"/>
                <w:szCs w:val="16"/>
              </w:rPr>
              <w:t>рибыло</w:t>
            </w:r>
            <w:r w:rsidRPr="00D75DD7">
              <w:rPr>
                <w:rFonts w:ascii="Times New Roman" w:hAnsi="Times New Roman"/>
                <w:sz w:val="16"/>
                <w:szCs w:val="16"/>
              </w:rPr>
              <w:t xml:space="preserve">, </w:t>
            </w: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75DD7" w:rsidRDefault="00582362" w:rsidP="00475248">
            <w:pPr>
              <w:spacing w:before="118" w:line="239" w:lineRule="auto"/>
              <w:ind w:right="28"/>
              <w:jc w:val="center"/>
              <w:rPr>
                <w:rFonts w:ascii="Times New Roman" w:hAnsi="Times New Roman"/>
                <w:sz w:val="16"/>
                <w:szCs w:val="16"/>
              </w:rPr>
            </w:pPr>
            <w:r w:rsidRPr="00D75DD7">
              <w:rPr>
                <w:rFonts w:ascii="Times New Roman" w:hAnsi="Times New Roman"/>
                <w:spacing w:val="-5"/>
                <w:sz w:val="16"/>
                <w:szCs w:val="16"/>
              </w:rPr>
              <w:t>В</w:t>
            </w:r>
            <w:r w:rsidRPr="00D75DD7">
              <w:rPr>
                <w:rFonts w:ascii="Times New Roman" w:hAnsi="Times New Roman"/>
                <w:spacing w:val="-6"/>
                <w:sz w:val="16"/>
                <w:szCs w:val="16"/>
              </w:rPr>
              <w:t>ыбыло</w:t>
            </w:r>
            <w:r w:rsidR="00D75DD7">
              <w:rPr>
                <w:rFonts w:ascii="Times New Roman" w:hAnsi="Times New Roman"/>
                <w:sz w:val="16"/>
                <w:szCs w:val="16"/>
              </w:rPr>
              <w:t>,</w:t>
            </w:r>
          </w:p>
          <w:p w:rsidR="00582362" w:rsidRPr="00D75DD7" w:rsidRDefault="00582362" w:rsidP="00475248">
            <w:pPr>
              <w:spacing w:before="118" w:line="239" w:lineRule="auto"/>
              <w:ind w:right="28"/>
              <w:jc w:val="center"/>
              <w:rPr>
                <w:rFonts w:ascii="Times New Roman" w:hAnsi="Times New Roman"/>
                <w:sz w:val="16"/>
                <w:szCs w:val="16"/>
              </w:rPr>
            </w:pP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75DD7" w:rsidRPr="00D75DD7" w:rsidRDefault="00582362" w:rsidP="00475248">
            <w:pPr>
              <w:spacing w:before="118" w:line="239" w:lineRule="auto"/>
              <w:ind w:right="26"/>
              <w:jc w:val="center"/>
              <w:rPr>
                <w:rFonts w:ascii="Times New Roman" w:hAnsi="Times New Roman"/>
                <w:spacing w:val="27"/>
                <w:sz w:val="16"/>
                <w:szCs w:val="16"/>
              </w:rPr>
            </w:pPr>
            <w:r w:rsidRPr="00D75DD7">
              <w:rPr>
                <w:rFonts w:ascii="Times New Roman" w:hAnsi="Times New Roman"/>
                <w:spacing w:val="-5"/>
                <w:sz w:val="16"/>
                <w:szCs w:val="16"/>
              </w:rPr>
              <w:t>М</w:t>
            </w:r>
            <w:r w:rsidRPr="00D75DD7">
              <w:rPr>
                <w:rFonts w:ascii="Times New Roman" w:hAnsi="Times New Roman"/>
                <w:spacing w:val="-6"/>
                <w:sz w:val="16"/>
                <w:szCs w:val="16"/>
              </w:rPr>
              <w:t>играционны</w:t>
            </w:r>
            <w:r w:rsidRPr="00D75DD7">
              <w:rPr>
                <w:rFonts w:ascii="Times New Roman" w:hAnsi="Times New Roman"/>
                <w:sz w:val="16"/>
                <w:szCs w:val="16"/>
              </w:rPr>
              <w:t xml:space="preserve">й </w:t>
            </w:r>
            <w:r w:rsidRPr="00D75DD7">
              <w:rPr>
                <w:rFonts w:ascii="Times New Roman" w:hAnsi="Times New Roman"/>
                <w:spacing w:val="-5"/>
                <w:sz w:val="16"/>
                <w:szCs w:val="16"/>
              </w:rPr>
              <w:t>п</w:t>
            </w:r>
            <w:r w:rsidRPr="00D75DD7">
              <w:rPr>
                <w:rFonts w:ascii="Times New Roman" w:hAnsi="Times New Roman"/>
                <w:spacing w:val="-6"/>
                <w:sz w:val="16"/>
                <w:szCs w:val="16"/>
              </w:rPr>
              <w:t>рирост</w:t>
            </w:r>
            <w:r w:rsidRPr="00D75DD7">
              <w:rPr>
                <w:rFonts w:ascii="Times New Roman" w:hAnsi="Times New Roman"/>
                <w:spacing w:val="27"/>
                <w:sz w:val="16"/>
                <w:szCs w:val="16"/>
              </w:rPr>
              <w:t>,</w:t>
            </w:r>
          </w:p>
          <w:p w:rsidR="00582362" w:rsidRPr="00D75DD7" w:rsidRDefault="00582362" w:rsidP="00475248">
            <w:pPr>
              <w:spacing w:before="118" w:line="239" w:lineRule="auto"/>
              <w:ind w:right="26"/>
              <w:jc w:val="center"/>
              <w:rPr>
                <w:rFonts w:ascii="Times New Roman" w:hAnsi="Times New Roman"/>
                <w:sz w:val="16"/>
                <w:szCs w:val="16"/>
              </w:rPr>
            </w:pP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68"/>
              <w:jc w:val="center"/>
              <w:rPr>
                <w:rFonts w:ascii="Times New Roman" w:hAnsi="Times New Roman"/>
                <w:sz w:val="16"/>
                <w:szCs w:val="16"/>
              </w:rPr>
            </w:pPr>
            <w:r w:rsidRPr="00D75DD7">
              <w:rPr>
                <w:rFonts w:ascii="Times New Roman" w:hAnsi="Times New Roman"/>
                <w:spacing w:val="-5"/>
                <w:sz w:val="16"/>
                <w:szCs w:val="16"/>
              </w:rPr>
              <w:t>П</w:t>
            </w:r>
            <w:r w:rsidRPr="00D75DD7">
              <w:rPr>
                <w:rFonts w:ascii="Times New Roman" w:hAnsi="Times New Roman"/>
                <w:spacing w:val="-6"/>
                <w:sz w:val="16"/>
                <w:szCs w:val="16"/>
              </w:rPr>
              <w:t>рибыло</w:t>
            </w:r>
            <w:r w:rsidRPr="00D75DD7">
              <w:rPr>
                <w:rFonts w:ascii="Times New Roman" w:hAnsi="Times New Roman"/>
                <w:sz w:val="16"/>
                <w:szCs w:val="16"/>
              </w:rPr>
              <w:t xml:space="preserve">, </w:t>
            </w: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475248">
            <w:pPr>
              <w:spacing w:before="118" w:line="239" w:lineRule="auto"/>
              <w:ind w:right="28"/>
              <w:jc w:val="center"/>
              <w:rPr>
                <w:rFonts w:ascii="Times New Roman" w:hAnsi="Times New Roman"/>
                <w:sz w:val="16"/>
                <w:szCs w:val="16"/>
              </w:rPr>
            </w:pPr>
            <w:r w:rsidRPr="00D75DD7">
              <w:rPr>
                <w:rFonts w:ascii="Times New Roman" w:hAnsi="Times New Roman"/>
                <w:spacing w:val="-5"/>
                <w:sz w:val="16"/>
                <w:szCs w:val="16"/>
              </w:rPr>
              <w:t>В</w:t>
            </w:r>
            <w:r w:rsidRPr="00D75DD7">
              <w:rPr>
                <w:rFonts w:ascii="Times New Roman" w:hAnsi="Times New Roman"/>
                <w:spacing w:val="-6"/>
                <w:sz w:val="16"/>
                <w:szCs w:val="16"/>
              </w:rPr>
              <w:t>ыбыло</w:t>
            </w:r>
            <w:r w:rsidRPr="00D75DD7">
              <w:rPr>
                <w:rFonts w:ascii="Times New Roman" w:hAnsi="Times New Roman"/>
                <w:sz w:val="16"/>
                <w:szCs w:val="16"/>
              </w:rPr>
              <w:t xml:space="preserve">, </w:t>
            </w:r>
            <w:r w:rsidRPr="00D75DD7">
              <w:rPr>
                <w:rFonts w:ascii="Times New Roman" w:hAnsi="Times New Roman"/>
                <w:spacing w:val="-5"/>
                <w:sz w:val="16"/>
                <w:szCs w:val="16"/>
              </w:rPr>
              <w:t>ч</w:t>
            </w:r>
            <w:r w:rsidRPr="00D75DD7">
              <w:rPr>
                <w:rFonts w:ascii="Times New Roman" w:hAnsi="Times New Roman"/>
                <w:spacing w:val="-6"/>
                <w:sz w:val="16"/>
                <w:szCs w:val="16"/>
              </w:rPr>
              <w:t>ел</w:t>
            </w:r>
            <w:r w:rsidRPr="00D75DD7">
              <w:rPr>
                <w:rFonts w:ascii="Times New Roman" w:hAnsi="Times New Roman"/>
                <w:sz w:val="16"/>
                <w:szCs w:val="16"/>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D75DD7" w:rsidRDefault="00582362" w:rsidP="00D75DD7">
            <w:pPr>
              <w:spacing w:before="118" w:line="239" w:lineRule="auto"/>
              <w:ind w:right="26"/>
              <w:jc w:val="center"/>
              <w:rPr>
                <w:rFonts w:ascii="Times New Roman" w:hAnsi="Times New Roman"/>
                <w:sz w:val="16"/>
                <w:szCs w:val="16"/>
              </w:rPr>
            </w:pPr>
            <w:r w:rsidRPr="00D75DD7">
              <w:rPr>
                <w:rFonts w:ascii="Times New Roman" w:hAnsi="Times New Roman"/>
                <w:spacing w:val="-5"/>
                <w:sz w:val="16"/>
                <w:szCs w:val="16"/>
              </w:rPr>
              <w:t>М</w:t>
            </w:r>
            <w:r w:rsidRPr="00D75DD7">
              <w:rPr>
                <w:rFonts w:ascii="Times New Roman" w:hAnsi="Times New Roman"/>
                <w:spacing w:val="-6"/>
                <w:sz w:val="16"/>
                <w:szCs w:val="16"/>
              </w:rPr>
              <w:t>играционны</w:t>
            </w:r>
            <w:r w:rsidRPr="00D75DD7">
              <w:rPr>
                <w:rFonts w:ascii="Times New Roman" w:hAnsi="Times New Roman"/>
                <w:sz w:val="16"/>
                <w:szCs w:val="16"/>
              </w:rPr>
              <w:t xml:space="preserve">й </w:t>
            </w:r>
            <w:r w:rsidRPr="00D75DD7">
              <w:rPr>
                <w:rFonts w:ascii="Times New Roman" w:hAnsi="Times New Roman"/>
                <w:spacing w:val="-5"/>
                <w:sz w:val="16"/>
                <w:szCs w:val="16"/>
              </w:rPr>
              <w:t>п</w:t>
            </w:r>
            <w:r w:rsidRPr="00D75DD7">
              <w:rPr>
                <w:rFonts w:ascii="Times New Roman" w:hAnsi="Times New Roman"/>
                <w:spacing w:val="-6"/>
                <w:sz w:val="16"/>
                <w:szCs w:val="16"/>
              </w:rPr>
              <w:t>рирост</w:t>
            </w:r>
            <w:r w:rsidRPr="00D75DD7">
              <w:rPr>
                <w:rFonts w:ascii="Times New Roman" w:hAnsi="Times New Roman"/>
                <w:spacing w:val="27"/>
                <w:sz w:val="16"/>
                <w:szCs w:val="16"/>
              </w:rPr>
              <w:t>,</w:t>
            </w:r>
            <w:r w:rsidR="00D75DD7" w:rsidRPr="00D75DD7">
              <w:rPr>
                <w:rFonts w:ascii="Times New Roman" w:hAnsi="Times New Roman"/>
                <w:spacing w:val="-5"/>
                <w:sz w:val="16"/>
                <w:szCs w:val="16"/>
              </w:rPr>
              <w:br/>
              <w:t>ч</w:t>
            </w:r>
            <w:r w:rsidRPr="00D75DD7">
              <w:rPr>
                <w:rFonts w:ascii="Times New Roman" w:hAnsi="Times New Roman"/>
                <w:spacing w:val="-6"/>
                <w:sz w:val="16"/>
                <w:szCs w:val="16"/>
              </w:rPr>
              <w:t>ел</w:t>
            </w:r>
            <w:r w:rsidRPr="00D75DD7">
              <w:rPr>
                <w:rFonts w:ascii="Times New Roman" w:hAnsi="Times New Roman"/>
                <w:sz w:val="16"/>
                <w:szCs w:val="16"/>
              </w:rPr>
              <w:t>.</w:t>
            </w:r>
          </w:p>
        </w:tc>
      </w:tr>
      <w:tr w:rsidR="00582362" w:rsidRPr="006E6473" w:rsidTr="00D75DD7">
        <w:trPr>
          <w:cantSplit/>
          <w:trHeight w:hRule="exact" w:val="275"/>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1</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2</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7</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8</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9</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10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6E6473" w:rsidRDefault="00582362" w:rsidP="00475248">
            <w:pPr>
              <w:spacing w:before="119"/>
              <w:ind w:right="-20"/>
              <w:jc w:val="center"/>
              <w:rPr>
                <w:rFonts w:ascii="Times New Roman" w:hAnsi="Times New Roman"/>
                <w:sz w:val="16"/>
                <w:szCs w:val="16"/>
              </w:rPr>
            </w:pPr>
            <w:r w:rsidRPr="006E6473">
              <w:rPr>
                <w:rFonts w:ascii="Times New Roman" w:hAnsi="Times New Roman"/>
                <w:sz w:val="16"/>
                <w:szCs w:val="16"/>
              </w:rPr>
              <w:t>11</w:t>
            </w:r>
          </w:p>
        </w:tc>
      </w:tr>
      <w:tr w:rsidR="00582362" w:rsidRPr="006E6473" w:rsidTr="00D75DD7">
        <w:trPr>
          <w:cantSplit/>
          <w:trHeight w:hRule="exact" w:val="632"/>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ind w:right="-20"/>
              <w:jc w:val="center"/>
              <w:rPr>
                <w:rFonts w:ascii="Times New Roman" w:hAnsi="Times New Roman"/>
                <w:sz w:val="18"/>
                <w:szCs w:val="18"/>
              </w:rPr>
            </w:pPr>
            <w:r w:rsidRPr="006E6473">
              <w:rPr>
                <w:rFonts w:ascii="Times New Roman" w:hAnsi="Times New Roman"/>
                <w:sz w:val="18"/>
                <w:szCs w:val="18"/>
              </w:rPr>
              <w:t>1</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line="239" w:lineRule="auto"/>
              <w:jc w:val="center"/>
              <w:rPr>
                <w:rFonts w:ascii="Times New Roman" w:hAnsi="Times New Roman"/>
                <w:sz w:val="18"/>
                <w:szCs w:val="18"/>
              </w:rPr>
            </w:pPr>
            <w:r w:rsidRPr="006E6473">
              <w:rPr>
                <w:rFonts w:ascii="Times New Roman" w:hAnsi="Times New Roman"/>
                <w:spacing w:val="-7"/>
                <w:sz w:val="18"/>
                <w:szCs w:val="18"/>
              </w:rPr>
              <w:t>М</w:t>
            </w:r>
            <w:r w:rsidRPr="006E6473">
              <w:rPr>
                <w:rFonts w:ascii="Times New Roman" w:hAnsi="Times New Roman"/>
                <w:spacing w:val="-8"/>
                <w:sz w:val="18"/>
                <w:szCs w:val="18"/>
              </w:rPr>
              <w:t>играция</w:t>
            </w:r>
            <w:r w:rsidRPr="006E6473">
              <w:rPr>
                <w:rFonts w:ascii="Times New Roman" w:hAnsi="Times New Roman"/>
                <w:sz w:val="18"/>
                <w:szCs w:val="18"/>
              </w:rPr>
              <w:t xml:space="preserve">, </w:t>
            </w:r>
            <w:r w:rsidRPr="006E6473">
              <w:rPr>
                <w:rFonts w:ascii="Times New Roman" w:hAnsi="Times New Roman"/>
                <w:spacing w:val="29"/>
                <w:sz w:val="18"/>
                <w:szCs w:val="18"/>
              </w:rPr>
              <w:t>в</w:t>
            </w:r>
            <w:r w:rsidRPr="006E6473">
              <w:rPr>
                <w:rFonts w:ascii="Times New Roman" w:hAnsi="Times New Roman"/>
                <w:spacing w:val="-7"/>
                <w:sz w:val="18"/>
                <w:szCs w:val="18"/>
              </w:rPr>
              <w:t>т.ч.</w:t>
            </w:r>
            <w:r w:rsidRPr="006E6473">
              <w:rPr>
                <w:rFonts w:ascii="Times New Roman" w:hAnsi="Times New Roman"/>
                <w:sz w:val="18"/>
                <w:szCs w:val="18"/>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232663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187954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44709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264780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200234</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64548</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250742</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222966</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27776</w:t>
            </w:r>
          </w:p>
        </w:tc>
      </w:tr>
      <w:tr w:rsidR="00582362" w:rsidRPr="006E6473" w:rsidTr="00D75DD7">
        <w:trPr>
          <w:cantSplit/>
          <w:trHeight w:hRule="exact" w:val="697"/>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ind w:right="-20"/>
              <w:jc w:val="center"/>
              <w:rPr>
                <w:rFonts w:ascii="Times New Roman" w:hAnsi="Times New Roman"/>
                <w:sz w:val="18"/>
                <w:szCs w:val="18"/>
              </w:rPr>
            </w:pPr>
            <w:r w:rsidRPr="006E6473">
              <w:rPr>
                <w:rFonts w:ascii="Times New Roman" w:hAnsi="Times New Roman"/>
                <w:sz w:val="18"/>
                <w:szCs w:val="18"/>
              </w:rPr>
              <w:t>2</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ind w:right="-20"/>
              <w:jc w:val="center"/>
              <w:rPr>
                <w:rFonts w:ascii="Times New Roman" w:hAnsi="Times New Roman"/>
                <w:sz w:val="18"/>
                <w:szCs w:val="18"/>
              </w:rPr>
            </w:pPr>
            <w:r w:rsidRPr="006E6473">
              <w:rPr>
                <w:rFonts w:ascii="Times New Roman" w:hAnsi="Times New Roman"/>
                <w:spacing w:val="-7"/>
                <w:sz w:val="18"/>
                <w:szCs w:val="18"/>
              </w:rPr>
              <w:t>Межрегиональная</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148862</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105104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43758</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161336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114359</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46977</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151561</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130527</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21034</w:t>
            </w:r>
          </w:p>
        </w:tc>
      </w:tr>
      <w:tr w:rsidR="00582362" w:rsidRPr="006E6473" w:rsidTr="00D75DD7">
        <w:trPr>
          <w:cantSplit/>
          <w:trHeight w:hRule="exact" w:val="42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ind w:right="-20"/>
              <w:jc w:val="center"/>
              <w:rPr>
                <w:rFonts w:ascii="Times New Roman" w:hAnsi="Times New Roman"/>
                <w:sz w:val="18"/>
                <w:szCs w:val="18"/>
              </w:rPr>
            </w:pPr>
            <w:r w:rsidRPr="006E6473">
              <w:rPr>
                <w:rFonts w:ascii="Times New Roman" w:hAnsi="Times New Roman"/>
                <w:sz w:val="18"/>
                <w:szCs w:val="18"/>
              </w:rPr>
              <w:t>3</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ind w:right="-20"/>
              <w:jc w:val="center"/>
              <w:rPr>
                <w:rFonts w:ascii="Times New Roman" w:hAnsi="Times New Roman"/>
                <w:sz w:val="18"/>
                <w:szCs w:val="18"/>
              </w:rPr>
            </w:pPr>
            <w:r w:rsidRPr="006E6473">
              <w:rPr>
                <w:rFonts w:ascii="Times New Roman" w:hAnsi="Times New Roman"/>
                <w:spacing w:val="-7"/>
                <w:sz w:val="18"/>
                <w:szCs w:val="18"/>
              </w:rPr>
              <w:t xml:space="preserve">Международная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22391</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21440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951</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35219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17650</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17569</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36912</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30170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82362" w:rsidRPr="006E6473" w:rsidRDefault="00582362" w:rsidP="00475248">
            <w:pPr>
              <w:spacing w:before="119"/>
              <w:jc w:val="center"/>
              <w:rPr>
                <w:rFonts w:ascii="Times New Roman" w:hAnsi="Times New Roman"/>
                <w:sz w:val="18"/>
                <w:szCs w:val="18"/>
              </w:rPr>
            </w:pPr>
            <w:r w:rsidRPr="006E6473">
              <w:rPr>
                <w:rFonts w:ascii="Times New Roman" w:hAnsi="Times New Roman"/>
                <w:sz w:val="18"/>
                <w:szCs w:val="18"/>
              </w:rPr>
              <w:t>6742</w:t>
            </w:r>
          </w:p>
        </w:tc>
      </w:tr>
    </w:tbl>
    <w:p w:rsidR="00582362" w:rsidRPr="006E6473" w:rsidRDefault="00582362" w:rsidP="00582362">
      <w:pPr>
        <w:ind w:firstLine="709"/>
        <w:jc w:val="both"/>
        <w:rPr>
          <w:rFonts w:ascii="Times New Roman" w:hAnsi="Times New Roman"/>
          <w:szCs w:val="24"/>
        </w:rPr>
      </w:pPr>
    </w:p>
    <w:p w:rsidR="00582362" w:rsidRPr="006E6473" w:rsidRDefault="00582362" w:rsidP="00582362">
      <w:pPr>
        <w:ind w:firstLine="709"/>
        <w:jc w:val="both"/>
        <w:rPr>
          <w:rFonts w:ascii="Times New Roman" w:hAnsi="Times New Roman"/>
          <w:szCs w:val="24"/>
        </w:rPr>
      </w:pPr>
      <w:r w:rsidRPr="006E6473">
        <w:rPr>
          <w:rFonts w:ascii="Times New Roman" w:hAnsi="Times New Roman"/>
          <w:szCs w:val="24"/>
        </w:rPr>
        <w:t xml:space="preserve">На конец 2019 года Служба занятости населения Санкт-Петербурга принимала участие в реализации 60 соглашений о торгово-экономическом, научно-техническом, социальном и культурном сотрудничестве между Правительством Санкт-Петербурга </w:t>
      </w:r>
      <w:r w:rsidR="00BD2D18">
        <w:rPr>
          <w:rFonts w:ascii="Times New Roman" w:hAnsi="Times New Roman"/>
          <w:szCs w:val="24"/>
        </w:rPr>
        <w:br/>
      </w:r>
      <w:r w:rsidRPr="006E6473">
        <w:rPr>
          <w:rFonts w:ascii="Times New Roman" w:hAnsi="Times New Roman"/>
          <w:szCs w:val="24"/>
        </w:rPr>
        <w:t xml:space="preserve">и субъектами Российской Федерации и 41 соглашения о сотрудничестве с органами государственной власти субъектов Российской Федерации, осуществляющими полномочия в сфере занятости населения. </w:t>
      </w:r>
    </w:p>
    <w:p w:rsidR="00582362" w:rsidRPr="006E6473" w:rsidRDefault="00582362" w:rsidP="00582362">
      <w:pPr>
        <w:ind w:firstLine="709"/>
        <w:jc w:val="both"/>
        <w:rPr>
          <w:rFonts w:ascii="Times New Roman" w:hAnsi="Times New Roman"/>
          <w:szCs w:val="24"/>
        </w:rPr>
      </w:pPr>
      <w:r w:rsidRPr="006E6473">
        <w:rPr>
          <w:rFonts w:ascii="Times New Roman" w:hAnsi="Times New Roman"/>
          <w:szCs w:val="24"/>
        </w:rPr>
        <w:t xml:space="preserve">В рамках действующих соглашений проводилась работа, в том числе </w:t>
      </w:r>
      <w:r w:rsidR="00BD2D18">
        <w:rPr>
          <w:rFonts w:ascii="Times New Roman" w:hAnsi="Times New Roman"/>
          <w:szCs w:val="24"/>
        </w:rPr>
        <w:br/>
      </w:r>
      <w:r w:rsidRPr="006E6473">
        <w:rPr>
          <w:rFonts w:ascii="Times New Roman" w:hAnsi="Times New Roman"/>
          <w:szCs w:val="24"/>
        </w:rPr>
        <w:t>с использованием информационных ресурсов по информированию 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3C2973" w:rsidRPr="004C16FC" w:rsidRDefault="003C2973">
      <w:pPr>
        <w:widowControl w:val="0"/>
        <w:overflowPunct/>
        <w:autoSpaceDE/>
        <w:autoSpaceDN/>
        <w:adjustRightInd/>
        <w:rPr>
          <w:rFonts w:ascii="Times New Roman" w:hAnsi="Times New Roman"/>
          <w:szCs w:val="24"/>
        </w:rPr>
      </w:pPr>
    </w:p>
    <w:p w:rsidR="00F671C4" w:rsidRDefault="00F671C4" w:rsidP="00CE5CBA">
      <w:pPr>
        <w:widowControl w:val="0"/>
        <w:rPr>
          <w:rFonts w:ascii="Times New Roman" w:hAnsi="Times New Roman"/>
        </w:rPr>
        <w:sectPr w:rsidR="00F671C4" w:rsidSect="00A60809">
          <w:pgSz w:w="11906" w:h="16838" w:code="9"/>
          <w:pgMar w:top="1134" w:right="851" w:bottom="1134" w:left="1701" w:header="709" w:footer="709" w:gutter="0"/>
          <w:cols w:space="708"/>
          <w:docGrid w:linePitch="360"/>
        </w:sectPr>
      </w:pPr>
    </w:p>
    <w:p w:rsidR="003C2973" w:rsidRDefault="008A6FF9">
      <w:pPr>
        <w:pStyle w:val="ConsPlusNormal"/>
        <w:widowControl w:val="0"/>
        <w:jc w:val="center"/>
        <w:outlineLvl w:val="0"/>
        <w:rPr>
          <w:b/>
        </w:rPr>
      </w:pPr>
      <w:r>
        <w:rPr>
          <w:b/>
        </w:rPr>
        <w:lastRenderedPageBreak/>
        <w:t>10.3</w:t>
      </w:r>
      <w:r w:rsidR="00CB5FEB">
        <w:rPr>
          <w:b/>
        </w:rPr>
        <w:t>. Перечень мероприятий подпрограммы 3</w:t>
      </w:r>
    </w:p>
    <w:p w:rsidR="00162EDE" w:rsidRDefault="00162EDE" w:rsidP="00392B4E">
      <w:pPr>
        <w:pStyle w:val="ConsPlusNormal"/>
        <w:widowControl w:val="0"/>
        <w:jc w:val="center"/>
        <w:rPr>
          <w:b/>
        </w:rPr>
      </w:pPr>
    </w:p>
    <w:p w:rsidR="00162EDE" w:rsidRDefault="008A6FF9" w:rsidP="00392B4E">
      <w:pPr>
        <w:pStyle w:val="ConsPlusNormal"/>
        <w:widowControl w:val="0"/>
        <w:jc w:val="center"/>
        <w:rPr>
          <w:b/>
        </w:rPr>
      </w:pPr>
      <w:r>
        <w:rPr>
          <w:b/>
        </w:rPr>
        <w:t>10.3</w:t>
      </w:r>
      <w:r w:rsidR="001F61D2">
        <w:rPr>
          <w:b/>
        </w:rPr>
        <w:t>.1 ПРОЕКТНАЯ ЧАСТЬ</w:t>
      </w:r>
    </w:p>
    <w:p w:rsidR="00BB1F04" w:rsidRPr="00BB1F04" w:rsidRDefault="00BB1F04" w:rsidP="00BB1F04">
      <w:pPr>
        <w:pStyle w:val="ConsPlusNormal"/>
        <w:widowControl w:val="0"/>
        <w:jc w:val="right"/>
        <w:rPr>
          <w:bCs/>
        </w:rPr>
      </w:pPr>
      <w:r w:rsidRPr="00BB1F04">
        <w:rPr>
          <w:bCs/>
        </w:rPr>
        <w:t>Таблица 13</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1387"/>
        <w:gridCol w:w="993"/>
        <w:gridCol w:w="849"/>
        <w:gridCol w:w="709"/>
        <w:gridCol w:w="849"/>
        <w:gridCol w:w="1134"/>
        <w:gridCol w:w="1137"/>
        <w:gridCol w:w="1137"/>
        <w:gridCol w:w="709"/>
        <w:gridCol w:w="709"/>
        <w:gridCol w:w="849"/>
        <w:gridCol w:w="709"/>
        <w:gridCol w:w="706"/>
        <w:gridCol w:w="709"/>
        <w:gridCol w:w="709"/>
        <w:gridCol w:w="1561"/>
      </w:tblGrid>
      <w:tr w:rsidR="00122527" w:rsidRPr="00BB1F04" w:rsidTr="00122527">
        <w:trPr>
          <w:trHeight w:val="450"/>
          <w:tblHeader/>
        </w:trPr>
        <w:tc>
          <w:tcPr>
            <w:tcW w:w="138" w:type="pct"/>
            <w:vMerge w:val="restart"/>
            <w:shd w:val="clear" w:color="auto" w:fill="auto"/>
            <w:noWrap/>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w:t>
            </w:r>
          </w:p>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п/п</w:t>
            </w:r>
          </w:p>
        </w:tc>
        <w:tc>
          <w:tcPr>
            <w:tcW w:w="454"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Наименование мероприятия</w:t>
            </w:r>
            <w:r w:rsidRPr="00BB1F04">
              <w:rPr>
                <w:rFonts w:ascii="Times New Roman" w:hAnsi="Times New Roman"/>
                <w:bCs/>
                <w:sz w:val="14"/>
                <w:szCs w:val="14"/>
                <w:lang w:val="en-US"/>
              </w:rPr>
              <w:t xml:space="preserve"> / </w:t>
            </w:r>
            <w:r w:rsidRPr="00BB1F04">
              <w:rPr>
                <w:rFonts w:ascii="Times New Roman" w:hAnsi="Times New Roman"/>
                <w:bCs/>
                <w:sz w:val="14"/>
                <w:szCs w:val="14"/>
              </w:rPr>
              <w:t xml:space="preserve">объекта </w:t>
            </w:r>
          </w:p>
        </w:tc>
        <w:tc>
          <w:tcPr>
            <w:tcW w:w="325" w:type="pct"/>
            <w:vMerge w:val="restart"/>
            <w:vAlign w:val="center"/>
          </w:tcPr>
          <w:p w:rsidR="00162EDE" w:rsidRPr="00BB1F04" w:rsidRDefault="00162EDE" w:rsidP="00122527">
            <w:pPr>
              <w:ind w:left="-107" w:right="-109"/>
              <w:jc w:val="center"/>
              <w:rPr>
                <w:rFonts w:ascii="Times New Roman" w:hAnsi="Times New Roman"/>
                <w:bCs/>
                <w:sz w:val="14"/>
                <w:szCs w:val="14"/>
              </w:rPr>
            </w:pPr>
            <w:r w:rsidRPr="00BB1F04">
              <w:rPr>
                <w:rFonts w:ascii="Times New Roman" w:hAnsi="Times New Roman"/>
                <w:bCs/>
                <w:sz w:val="14"/>
                <w:szCs w:val="14"/>
              </w:rPr>
              <w:t>Исполнитель, участник</w:t>
            </w:r>
          </w:p>
        </w:tc>
        <w:tc>
          <w:tcPr>
            <w:tcW w:w="278" w:type="pct"/>
            <w:vMerge w:val="restart"/>
            <w:shd w:val="clear" w:color="auto" w:fill="auto"/>
            <w:vAlign w:val="center"/>
            <w:hideMark/>
          </w:tcPr>
          <w:p w:rsidR="00162EDE" w:rsidRPr="00BB1F04" w:rsidRDefault="00162EDE" w:rsidP="00122527">
            <w:pPr>
              <w:ind w:right="-110"/>
              <w:jc w:val="center"/>
              <w:rPr>
                <w:rFonts w:ascii="Times New Roman" w:hAnsi="Times New Roman"/>
                <w:bCs/>
                <w:sz w:val="14"/>
                <w:szCs w:val="14"/>
              </w:rPr>
            </w:pPr>
            <w:r w:rsidRPr="00BB1F04">
              <w:rPr>
                <w:rFonts w:ascii="Times New Roman" w:hAnsi="Times New Roman"/>
                <w:bCs/>
                <w:sz w:val="14"/>
                <w:szCs w:val="14"/>
              </w:rPr>
              <w:t xml:space="preserve">Мощность объекта </w:t>
            </w:r>
          </w:p>
        </w:tc>
        <w:tc>
          <w:tcPr>
            <w:tcW w:w="232"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 xml:space="preserve">Вид работ  </w:t>
            </w:r>
          </w:p>
        </w:tc>
        <w:tc>
          <w:tcPr>
            <w:tcW w:w="278" w:type="pct"/>
            <w:vMerge w:val="restart"/>
            <w:shd w:val="clear" w:color="auto" w:fill="auto"/>
            <w:vAlign w:val="center"/>
            <w:hideMark/>
          </w:tcPr>
          <w:p w:rsidR="00162EDE" w:rsidRPr="00BB1F04" w:rsidRDefault="00162EDE" w:rsidP="00122527">
            <w:pPr>
              <w:ind w:left="-64" w:right="-108"/>
              <w:jc w:val="center"/>
              <w:rPr>
                <w:rFonts w:ascii="Times New Roman" w:hAnsi="Times New Roman"/>
                <w:bCs/>
                <w:sz w:val="14"/>
                <w:szCs w:val="14"/>
              </w:rPr>
            </w:pPr>
            <w:r w:rsidRPr="00BB1F04">
              <w:rPr>
                <w:rFonts w:ascii="Times New Roman" w:hAnsi="Times New Roman"/>
                <w:bCs/>
                <w:sz w:val="14"/>
                <w:szCs w:val="14"/>
              </w:rPr>
              <w:t xml:space="preserve">Общий срок реализации </w:t>
            </w:r>
          </w:p>
        </w:tc>
        <w:tc>
          <w:tcPr>
            <w:tcW w:w="371"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Предполагаемая сметная стоимость объекта (предельная стоимость объекта)</w:t>
            </w:r>
          </w:p>
        </w:tc>
        <w:tc>
          <w:tcPr>
            <w:tcW w:w="372"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 xml:space="preserve">Остаток сметной стоимости </w:t>
            </w:r>
            <w:r w:rsidRPr="00BB1F04">
              <w:rPr>
                <w:rFonts w:ascii="Times New Roman" w:hAnsi="Times New Roman"/>
                <w:bCs/>
                <w:sz w:val="14"/>
                <w:szCs w:val="14"/>
              </w:rPr>
              <w:br/>
              <w:t>на 1 января очередного финансового года</w:t>
            </w:r>
          </w:p>
        </w:tc>
        <w:tc>
          <w:tcPr>
            <w:tcW w:w="372" w:type="pct"/>
            <w:vMerge w:val="restart"/>
            <w:shd w:val="clear" w:color="auto" w:fill="auto"/>
            <w:vAlign w:val="center"/>
            <w:hideMark/>
          </w:tcPr>
          <w:p w:rsidR="00162EDE" w:rsidRPr="00BB1F04" w:rsidRDefault="00162EDE" w:rsidP="00122527">
            <w:pPr>
              <w:ind w:left="-106" w:right="-106"/>
              <w:jc w:val="center"/>
              <w:rPr>
                <w:rFonts w:ascii="Times New Roman" w:hAnsi="Times New Roman"/>
                <w:bCs/>
                <w:sz w:val="14"/>
                <w:szCs w:val="14"/>
              </w:rPr>
            </w:pPr>
            <w:r w:rsidRPr="00BB1F04">
              <w:rPr>
                <w:rFonts w:ascii="Times New Roman" w:hAnsi="Times New Roman"/>
                <w:bCs/>
                <w:sz w:val="14"/>
                <w:szCs w:val="14"/>
              </w:rPr>
              <w:t>Источник финансирования</w:t>
            </w:r>
          </w:p>
        </w:tc>
        <w:tc>
          <w:tcPr>
            <w:tcW w:w="1437" w:type="pct"/>
            <w:gridSpan w:val="6"/>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Срок реализации и объем финансирования по годам, тыс. руб.</w:t>
            </w:r>
          </w:p>
        </w:tc>
        <w:tc>
          <w:tcPr>
            <w:tcW w:w="232"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ИТОГО</w:t>
            </w:r>
          </w:p>
        </w:tc>
        <w:tc>
          <w:tcPr>
            <w:tcW w:w="511" w:type="pct"/>
            <w:vMerge w:val="restart"/>
            <w:shd w:val="clear" w:color="auto" w:fill="auto"/>
            <w:vAlign w:val="center"/>
            <w:hideMark/>
          </w:tcPr>
          <w:p w:rsidR="00162EDE" w:rsidRPr="00BB1F04" w:rsidRDefault="00162EDE" w:rsidP="00475248">
            <w:pPr>
              <w:jc w:val="center"/>
              <w:rPr>
                <w:rFonts w:ascii="Times New Roman" w:hAnsi="Times New Roman"/>
                <w:bCs/>
                <w:sz w:val="14"/>
                <w:szCs w:val="14"/>
              </w:rPr>
            </w:pPr>
            <w:r w:rsidRPr="00BB1F04">
              <w:rPr>
                <w:rFonts w:ascii="Times New Roman" w:hAnsi="Times New Roman"/>
                <w:bCs/>
                <w:sz w:val="14"/>
                <w:szCs w:val="14"/>
              </w:rPr>
              <w:t xml:space="preserve">Наименование целевого показателя, индикатора, </w:t>
            </w:r>
            <w:r w:rsidRPr="00BB1F04">
              <w:rPr>
                <w:rFonts w:ascii="Times New Roman" w:hAnsi="Times New Roman"/>
                <w:bCs/>
                <w:sz w:val="14"/>
                <w:szCs w:val="14"/>
              </w:rPr>
              <w:br/>
              <w:t>на достижение которых оказывает влияние реализация мероприятия</w:t>
            </w:r>
          </w:p>
        </w:tc>
      </w:tr>
      <w:tr w:rsidR="00122527" w:rsidRPr="006E6473" w:rsidTr="00122527">
        <w:trPr>
          <w:trHeight w:val="960"/>
          <w:tblHeader/>
        </w:trPr>
        <w:tc>
          <w:tcPr>
            <w:tcW w:w="138" w:type="pct"/>
            <w:vMerge/>
            <w:vAlign w:val="center"/>
            <w:hideMark/>
          </w:tcPr>
          <w:p w:rsidR="00162EDE" w:rsidRPr="00122527" w:rsidRDefault="00162EDE" w:rsidP="00475248">
            <w:pPr>
              <w:rPr>
                <w:rFonts w:ascii="Times New Roman" w:hAnsi="Times New Roman"/>
                <w:sz w:val="14"/>
                <w:szCs w:val="14"/>
              </w:rPr>
            </w:pPr>
          </w:p>
        </w:tc>
        <w:tc>
          <w:tcPr>
            <w:tcW w:w="454" w:type="pct"/>
            <w:vMerge/>
            <w:vAlign w:val="center"/>
            <w:hideMark/>
          </w:tcPr>
          <w:p w:rsidR="00162EDE" w:rsidRPr="00122527" w:rsidRDefault="00162EDE" w:rsidP="00475248">
            <w:pPr>
              <w:rPr>
                <w:rFonts w:ascii="Times New Roman" w:hAnsi="Times New Roman"/>
                <w:bCs/>
                <w:sz w:val="14"/>
                <w:szCs w:val="14"/>
              </w:rPr>
            </w:pPr>
          </w:p>
        </w:tc>
        <w:tc>
          <w:tcPr>
            <w:tcW w:w="325" w:type="pct"/>
            <w:vMerge/>
          </w:tcPr>
          <w:p w:rsidR="00162EDE" w:rsidRPr="00122527" w:rsidRDefault="00162EDE" w:rsidP="00475248">
            <w:pPr>
              <w:rPr>
                <w:rFonts w:ascii="Times New Roman" w:hAnsi="Times New Roman"/>
                <w:bCs/>
                <w:sz w:val="14"/>
                <w:szCs w:val="14"/>
              </w:rPr>
            </w:pPr>
          </w:p>
        </w:tc>
        <w:tc>
          <w:tcPr>
            <w:tcW w:w="278" w:type="pct"/>
            <w:vMerge/>
            <w:vAlign w:val="center"/>
            <w:hideMark/>
          </w:tcPr>
          <w:p w:rsidR="00162EDE" w:rsidRPr="00122527" w:rsidRDefault="00162EDE" w:rsidP="00475248">
            <w:pPr>
              <w:rPr>
                <w:rFonts w:ascii="Times New Roman" w:hAnsi="Times New Roman"/>
                <w:bCs/>
                <w:sz w:val="14"/>
                <w:szCs w:val="14"/>
              </w:rPr>
            </w:pPr>
          </w:p>
        </w:tc>
        <w:tc>
          <w:tcPr>
            <w:tcW w:w="232" w:type="pct"/>
            <w:vMerge/>
            <w:vAlign w:val="center"/>
            <w:hideMark/>
          </w:tcPr>
          <w:p w:rsidR="00162EDE" w:rsidRPr="00122527" w:rsidRDefault="00162EDE" w:rsidP="00475248">
            <w:pPr>
              <w:rPr>
                <w:rFonts w:ascii="Times New Roman" w:hAnsi="Times New Roman"/>
                <w:bCs/>
                <w:sz w:val="14"/>
                <w:szCs w:val="14"/>
              </w:rPr>
            </w:pPr>
          </w:p>
        </w:tc>
        <w:tc>
          <w:tcPr>
            <w:tcW w:w="278" w:type="pct"/>
            <w:vMerge/>
            <w:vAlign w:val="center"/>
            <w:hideMark/>
          </w:tcPr>
          <w:p w:rsidR="00162EDE" w:rsidRPr="00122527" w:rsidRDefault="00162EDE" w:rsidP="00475248">
            <w:pPr>
              <w:rPr>
                <w:rFonts w:ascii="Times New Roman" w:hAnsi="Times New Roman"/>
                <w:bCs/>
                <w:sz w:val="14"/>
                <w:szCs w:val="14"/>
              </w:rPr>
            </w:pPr>
          </w:p>
        </w:tc>
        <w:tc>
          <w:tcPr>
            <w:tcW w:w="371" w:type="pct"/>
            <w:vMerge/>
            <w:vAlign w:val="center"/>
            <w:hideMark/>
          </w:tcPr>
          <w:p w:rsidR="00162EDE" w:rsidRPr="00122527" w:rsidRDefault="00162EDE" w:rsidP="00475248">
            <w:pPr>
              <w:rPr>
                <w:rFonts w:ascii="Times New Roman" w:hAnsi="Times New Roman"/>
                <w:bCs/>
                <w:sz w:val="14"/>
                <w:szCs w:val="14"/>
              </w:rPr>
            </w:pPr>
          </w:p>
        </w:tc>
        <w:tc>
          <w:tcPr>
            <w:tcW w:w="372" w:type="pct"/>
            <w:vMerge/>
            <w:vAlign w:val="center"/>
            <w:hideMark/>
          </w:tcPr>
          <w:p w:rsidR="00162EDE" w:rsidRPr="00122527" w:rsidRDefault="00162EDE" w:rsidP="00475248">
            <w:pPr>
              <w:rPr>
                <w:rFonts w:ascii="Times New Roman" w:hAnsi="Times New Roman"/>
                <w:bCs/>
                <w:sz w:val="14"/>
                <w:szCs w:val="14"/>
              </w:rPr>
            </w:pPr>
          </w:p>
        </w:tc>
        <w:tc>
          <w:tcPr>
            <w:tcW w:w="372" w:type="pct"/>
            <w:vMerge/>
            <w:vAlign w:val="center"/>
            <w:hideMark/>
          </w:tcPr>
          <w:p w:rsidR="00162EDE" w:rsidRPr="00122527" w:rsidRDefault="00162EDE" w:rsidP="00475248">
            <w:pPr>
              <w:rPr>
                <w:rFonts w:ascii="Times New Roman" w:hAnsi="Times New Roman"/>
                <w:bCs/>
                <w:sz w:val="14"/>
                <w:szCs w:val="14"/>
              </w:rPr>
            </w:pPr>
          </w:p>
        </w:tc>
        <w:tc>
          <w:tcPr>
            <w:tcW w:w="232" w:type="pct"/>
            <w:vAlign w:val="center"/>
          </w:tcPr>
          <w:p w:rsidR="00162EDE" w:rsidRPr="00122527" w:rsidRDefault="00122527" w:rsidP="00475248">
            <w:pPr>
              <w:widowControl w:val="0"/>
              <w:jc w:val="center"/>
              <w:rPr>
                <w:rFonts w:ascii="Times New Roman" w:hAnsi="Times New Roman"/>
                <w:sz w:val="14"/>
                <w:szCs w:val="14"/>
              </w:rPr>
            </w:pPr>
            <w:r w:rsidRPr="00122527">
              <w:rPr>
                <w:rFonts w:ascii="Times New Roman" w:hAnsi="Times New Roman"/>
                <w:sz w:val="14"/>
                <w:szCs w:val="14"/>
              </w:rPr>
              <w:t>2019 г.</w:t>
            </w:r>
          </w:p>
        </w:tc>
        <w:tc>
          <w:tcPr>
            <w:tcW w:w="232" w:type="pct"/>
            <w:vAlign w:val="center"/>
          </w:tcPr>
          <w:p w:rsidR="00162EDE" w:rsidRPr="00122527" w:rsidRDefault="00122527" w:rsidP="00475248">
            <w:pPr>
              <w:widowControl w:val="0"/>
              <w:jc w:val="center"/>
              <w:rPr>
                <w:rFonts w:ascii="Times New Roman" w:hAnsi="Times New Roman"/>
                <w:sz w:val="14"/>
                <w:szCs w:val="14"/>
              </w:rPr>
            </w:pPr>
            <w:r w:rsidRPr="00122527">
              <w:rPr>
                <w:rFonts w:ascii="Times New Roman" w:hAnsi="Times New Roman"/>
                <w:sz w:val="14"/>
                <w:szCs w:val="14"/>
              </w:rPr>
              <w:t>2020 г.</w:t>
            </w:r>
          </w:p>
        </w:tc>
        <w:tc>
          <w:tcPr>
            <w:tcW w:w="278" w:type="pct"/>
            <w:vAlign w:val="center"/>
          </w:tcPr>
          <w:p w:rsidR="00162EDE" w:rsidRPr="00122527" w:rsidRDefault="00122527" w:rsidP="00475248">
            <w:pPr>
              <w:widowControl w:val="0"/>
              <w:jc w:val="center"/>
              <w:rPr>
                <w:rFonts w:ascii="Times New Roman" w:hAnsi="Times New Roman"/>
                <w:sz w:val="14"/>
                <w:szCs w:val="14"/>
              </w:rPr>
            </w:pPr>
            <w:r>
              <w:rPr>
                <w:rFonts w:ascii="Times New Roman" w:hAnsi="Times New Roman"/>
                <w:sz w:val="14"/>
                <w:szCs w:val="14"/>
              </w:rPr>
              <w:t>2021 г.</w:t>
            </w:r>
          </w:p>
        </w:tc>
        <w:tc>
          <w:tcPr>
            <w:tcW w:w="232" w:type="pct"/>
            <w:vAlign w:val="center"/>
          </w:tcPr>
          <w:p w:rsidR="00162EDE" w:rsidRPr="00122527" w:rsidRDefault="00122527" w:rsidP="00475248">
            <w:pPr>
              <w:widowControl w:val="0"/>
              <w:jc w:val="center"/>
              <w:rPr>
                <w:rFonts w:ascii="Times New Roman" w:hAnsi="Times New Roman"/>
                <w:sz w:val="14"/>
                <w:szCs w:val="14"/>
              </w:rPr>
            </w:pPr>
            <w:r>
              <w:rPr>
                <w:rFonts w:ascii="Times New Roman" w:hAnsi="Times New Roman"/>
                <w:sz w:val="14"/>
                <w:szCs w:val="14"/>
              </w:rPr>
              <w:t>2022 г.</w:t>
            </w:r>
          </w:p>
        </w:tc>
        <w:tc>
          <w:tcPr>
            <w:tcW w:w="231" w:type="pct"/>
            <w:vAlign w:val="center"/>
          </w:tcPr>
          <w:p w:rsidR="00162EDE" w:rsidRPr="00122527" w:rsidRDefault="00122527" w:rsidP="00475248">
            <w:pPr>
              <w:widowControl w:val="0"/>
              <w:jc w:val="center"/>
              <w:rPr>
                <w:rFonts w:ascii="Times New Roman" w:hAnsi="Times New Roman"/>
                <w:sz w:val="14"/>
                <w:szCs w:val="14"/>
              </w:rPr>
            </w:pPr>
            <w:r>
              <w:rPr>
                <w:rFonts w:ascii="Times New Roman" w:hAnsi="Times New Roman"/>
                <w:sz w:val="14"/>
                <w:szCs w:val="14"/>
              </w:rPr>
              <w:t>2023 г.</w:t>
            </w:r>
          </w:p>
        </w:tc>
        <w:tc>
          <w:tcPr>
            <w:tcW w:w="232" w:type="pct"/>
            <w:vAlign w:val="center"/>
          </w:tcPr>
          <w:p w:rsidR="00162EDE" w:rsidRPr="00122527" w:rsidRDefault="00122527" w:rsidP="00475248">
            <w:pPr>
              <w:widowControl w:val="0"/>
              <w:jc w:val="center"/>
              <w:rPr>
                <w:rFonts w:ascii="Times New Roman" w:hAnsi="Times New Roman"/>
                <w:sz w:val="14"/>
                <w:szCs w:val="14"/>
              </w:rPr>
            </w:pPr>
            <w:r>
              <w:rPr>
                <w:rFonts w:ascii="Times New Roman" w:hAnsi="Times New Roman"/>
                <w:sz w:val="14"/>
                <w:szCs w:val="14"/>
              </w:rPr>
              <w:t>2024 г.</w:t>
            </w:r>
          </w:p>
        </w:tc>
        <w:tc>
          <w:tcPr>
            <w:tcW w:w="232" w:type="pct"/>
            <w:vMerge/>
            <w:vAlign w:val="center"/>
            <w:hideMark/>
          </w:tcPr>
          <w:p w:rsidR="00162EDE" w:rsidRPr="00122527" w:rsidRDefault="00162EDE" w:rsidP="00475248">
            <w:pPr>
              <w:rPr>
                <w:rFonts w:ascii="Times New Roman" w:hAnsi="Times New Roman"/>
                <w:bCs/>
                <w:sz w:val="14"/>
                <w:szCs w:val="14"/>
              </w:rPr>
            </w:pPr>
          </w:p>
        </w:tc>
        <w:tc>
          <w:tcPr>
            <w:tcW w:w="511" w:type="pct"/>
            <w:vMerge/>
            <w:vAlign w:val="center"/>
            <w:hideMark/>
          </w:tcPr>
          <w:p w:rsidR="00162EDE" w:rsidRPr="00122527" w:rsidRDefault="00162EDE" w:rsidP="00475248">
            <w:pPr>
              <w:rPr>
                <w:rFonts w:ascii="Times New Roman" w:hAnsi="Times New Roman"/>
                <w:bCs/>
                <w:sz w:val="14"/>
                <w:szCs w:val="14"/>
              </w:rPr>
            </w:pPr>
          </w:p>
        </w:tc>
      </w:tr>
      <w:tr w:rsidR="00122527" w:rsidRPr="006E6473" w:rsidTr="00122527">
        <w:trPr>
          <w:trHeight w:val="318"/>
        </w:trPr>
        <w:tc>
          <w:tcPr>
            <w:tcW w:w="138" w:type="pct"/>
            <w:shd w:val="clear" w:color="auto" w:fill="auto"/>
            <w:noWrap/>
            <w:vAlign w:val="center"/>
            <w:hideMark/>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w:t>
            </w:r>
          </w:p>
        </w:tc>
        <w:tc>
          <w:tcPr>
            <w:tcW w:w="454" w:type="pct"/>
            <w:shd w:val="clear" w:color="auto" w:fill="auto"/>
            <w:vAlign w:val="center"/>
            <w:hideMark/>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2</w:t>
            </w:r>
          </w:p>
        </w:tc>
        <w:tc>
          <w:tcPr>
            <w:tcW w:w="325" w:type="pct"/>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3</w:t>
            </w:r>
          </w:p>
        </w:tc>
        <w:tc>
          <w:tcPr>
            <w:tcW w:w="278"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4</w:t>
            </w:r>
          </w:p>
        </w:tc>
        <w:tc>
          <w:tcPr>
            <w:tcW w:w="232"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5</w:t>
            </w:r>
          </w:p>
        </w:tc>
        <w:tc>
          <w:tcPr>
            <w:tcW w:w="278"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6</w:t>
            </w:r>
          </w:p>
        </w:tc>
        <w:tc>
          <w:tcPr>
            <w:tcW w:w="371"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7</w:t>
            </w:r>
          </w:p>
        </w:tc>
        <w:tc>
          <w:tcPr>
            <w:tcW w:w="372"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8</w:t>
            </w:r>
          </w:p>
        </w:tc>
        <w:tc>
          <w:tcPr>
            <w:tcW w:w="372"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9</w:t>
            </w:r>
          </w:p>
        </w:tc>
        <w:tc>
          <w:tcPr>
            <w:tcW w:w="232"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10</w:t>
            </w:r>
          </w:p>
        </w:tc>
        <w:tc>
          <w:tcPr>
            <w:tcW w:w="232"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11</w:t>
            </w:r>
          </w:p>
        </w:tc>
        <w:tc>
          <w:tcPr>
            <w:tcW w:w="278"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12</w:t>
            </w:r>
          </w:p>
        </w:tc>
        <w:tc>
          <w:tcPr>
            <w:tcW w:w="232"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13</w:t>
            </w:r>
          </w:p>
        </w:tc>
        <w:tc>
          <w:tcPr>
            <w:tcW w:w="231"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14</w:t>
            </w:r>
          </w:p>
        </w:tc>
        <w:tc>
          <w:tcPr>
            <w:tcW w:w="232"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15</w:t>
            </w:r>
          </w:p>
        </w:tc>
        <w:tc>
          <w:tcPr>
            <w:tcW w:w="232" w:type="pct"/>
            <w:shd w:val="clear" w:color="auto" w:fill="auto"/>
            <w:noWrap/>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16</w:t>
            </w:r>
          </w:p>
        </w:tc>
        <w:tc>
          <w:tcPr>
            <w:tcW w:w="511" w:type="pct"/>
            <w:shd w:val="clear" w:color="auto" w:fill="auto"/>
            <w:vAlign w:val="center"/>
          </w:tcPr>
          <w:p w:rsidR="00162EDE" w:rsidRPr="00122527" w:rsidRDefault="00162EDE" w:rsidP="00475248">
            <w:pPr>
              <w:jc w:val="center"/>
              <w:rPr>
                <w:rFonts w:ascii="Times New Roman" w:hAnsi="Times New Roman"/>
                <w:bCs/>
                <w:sz w:val="14"/>
                <w:szCs w:val="14"/>
              </w:rPr>
            </w:pPr>
            <w:r w:rsidRPr="00122527">
              <w:rPr>
                <w:rFonts w:ascii="Times New Roman" w:hAnsi="Times New Roman"/>
                <w:bCs/>
                <w:sz w:val="14"/>
                <w:szCs w:val="14"/>
              </w:rPr>
              <w:t>17</w:t>
            </w:r>
          </w:p>
        </w:tc>
      </w:tr>
      <w:tr w:rsidR="00162EDE" w:rsidRPr="006E6473" w:rsidTr="00475248">
        <w:trPr>
          <w:trHeight w:val="339"/>
        </w:trPr>
        <w:tc>
          <w:tcPr>
            <w:tcW w:w="5000" w:type="pct"/>
            <w:gridSpan w:val="17"/>
            <w:vAlign w:val="center"/>
          </w:tcPr>
          <w:p w:rsidR="00162EDE" w:rsidRPr="006E6473" w:rsidRDefault="00162EDE" w:rsidP="00162EDE">
            <w:pPr>
              <w:pStyle w:val="a5"/>
              <w:numPr>
                <w:ilvl w:val="0"/>
                <w:numId w:val="35"/>
              </w:numPr>
              <w:overflowPunct/>
              <w:autoSpaceDE/>
              <w:autoSpaceDN/>
              <w:adjustRightInd/>
              <w:jc w:val="center"/>
              <w:rPr>
                <w:rFonts w:ascii="Times New Roman" w:hAnsi="Times New Roman"/>
                <w:b/>
                <w:bCs/>
                <w:sz w:val="18"/>
                <w:szCs w:val="14"/>
              </w:rPr>
            </w:pPr>
            <w:r w:rsidRPr="006E6473">
              <w:rPr>
                <w:rFonts w:ascii="Times New Roman" w:hAnsi="Times New Roman"/>
                <w:b/>
                <w:bCs/>
                <w:sz w:val="18"/>
                <w:szCs w:val="14"/>
              </w:rPr>
              <w:t>РЕГИОНАЛЬНЫЕ ПРОЕКТЫ</w:t>
            </w:r>
          </w:p>
        </w:tc>
      </w:tr>
      <w:tr w:rsidR="00162EDE" w:rsidRPr="006E6473" w:rsidTr="00475248">
        <w:trPr>
          <w:trHeight w:val="339"/>
        </w:trPr>
        <w:tc>
          <w:tcPr>
            <w:tcW w:w="5000" w:type="pct"/>
            <w:gridSpan w:val="17"/>
            <w:vAlign w:val="center"/>
          </w:tcPr>
          <w:p w:rsidR="00162EDE" w:rsidRPr="006E6473" w:rsidRDefault="00162EDE" w:rsidP="00162EDE">
            <w:pPr>
              <w:pStyle w:val="a5"/>
              <w:numPr>
                <w:ilvl w:val="1"/>
                <w:numId w:val="35"/>
              </w:numPr>
              <w:overflowPunct/>
              <w:autoSpaceDE/>
              <w:autoSpaceDN/>
              <w:adjustRightInd/>
              <w:jc w:val="center"/>
              <w:rPr>
                <w:rFonts w:ascii="Times New Roman" w:hAnsi="Times New Roman"/>
                <w:b/>
                <w:bCs/>
                <w:sz w:val="14"/>
                <w:szCs w:val="14"/>
              </w:rPr>
            </w:pPr>
            <w:r w:rsidRPr="006E6473">
              <w:rPr>
                <w:rFonts w:ascii="Times New Roman" w:hAnsi="Times New Roman"/>
                <w:b/>
                <w:bCs/>
                <w:sz w:val="18"/>
                <w:szCs w:val="14"/>
              </w:rPr>
              <w:t xml:space="preserve">Мероприятия регионального проекта  «Экспорт услуг </w:t>
            </w:r>
            <w:r w:rsidR="00981114">
              <w:rPr>
                <w:rFonts w:ascii="Times New Roman" w:hAnsi="Times New Roman"/>
                <w:b/>
                <w:bCs/>
                <w:sz w:val="18"/>
                <w:szCs w:val="14"/>
              </w:rPr>
              <w:t>«</w:t>
            </w:r>
          </w:p>
        </w:tc>
      </w:tr>
      <w:tr w:rsidR="00162EDE" w:rsidRPr="006E6473" w:rsidTr="00475248">
        <w:trPr>
          <w:trHeight w:val="318"/>
        </w:trPr>
        <w:tc>
          <w:tcPr>
            <w:tcW w:w="5000" w:type="pct"/>
            <w:gridSpan w:val="17"/>
            <w:shd w:val="clear" w:color="auto" w:fill="auto"/>
            <w:noWrap/>
            <w:vAlign w:val="center"/>
          </w:tcPr>
          <w:p w:rsidR="00162EDE" w:rsidRPr="006E6473" w:rsidRDefault="00162EDE" w:rsidP="00475248">
            <w:pPr>
              <w:jc w:val="center"/>
              <w:rPr>
                <w:rFonts w:ascii="Times New Roman" w:hAnsi="Times New Roman"/>
                <w:b/>
                <w:bCs/>
                <w:sz w:val="14"/>
                <w:szCs w:val="14"/>
              </w:rPr>
            </w:pPr>
            <w:r w:rsidRPr="006E6473">
              <w:rPr>
                <w:rFonts w:ascii="Times New Roman" w:hAnsi="Times New Roman"/>
                <w:b/>
                <w:bCs/>
                <w:sz w:val="18"/>
                <w:szCs w:val="14"/>
              </w:rPr>
              <w:t>Текущие расходы</w:t>
            </w:r>
          </w:p>
        </w:tc>
      </w:tr>
      <w:tr w:rsidR="00122527" w:rsidRPr="007D1D88" w:rsidTr="00122527">
        <w:trPr>
          <w:trHeight w:val="329"/>
        </w:trPr>
        <w:tc>
          <w:tcPr>
            <w:tcW w:w="138" w:type="pct"/>
            <w:shd w:val="clear" w:color="auto" w:fill="auto"/>
            <w:noWrap/>
            <w:vAlign w:val="center"/>
          </w:tcPr>
          <w:p w:rsidR="007D1D88" w:rsidRPr="006E6473" w:rsidRDefault="007D1D88" w:rsidP="00475248">
            <w:pPr>
              <w:jc w:val="center"/>
              <w:rPr>
                <w:rFonts w:ascii="Times New Roman" w:hAnsi="Times New Roman"/>
                <w:sz w:val="14"/>
                <w:szCs w:val="14"/>
              </w:rPr>
            </w:pPr>
            <w:r w:rsidRPr="006E6473">
              <w:rPr>
                <w:rFonts w:ascii="Times New Roman" w:hAnsi="Times New Roman"/>
                <w:sz w:val="14"/>
                <w:szCs w:val="14"/>
              </w:rPr>
              <w:t>1.</w:t>
            </w:r>
          </w:p>
        </w:tc>
        <w:tc>
          <w:tcPr>
            <w:tcW w:w="454" w:type="pct"/>
            <w:shd w:val="clear" w:color="auto" w:fill="auto"/>
            <w:vAlign w:val="center"/>
          </w:tcPr>
          <w:p w:rsidR="007D1D88" w:rsidRPr="006E6473" w:rsidRDefault="007D1D88" w:rsidP="00475248">
            <w:pPr>
              <w:rPr>
                <w:rFonts w:ascii="Times New Roman" w:hAnsi="Times New Roman"/>
                <w:sz w:val="14"/>
                <w:szCs w:val="14"/>
              </w:rPr>
            </w:pPr>
            <w:r w:rsidRPr="006E6473">
              <w:rPr>
                <w:rFonts w:ascii="Times New Roman" w:hAnsi="Times New Roman"/>
                <w:sz w:val="14"/>
                <w:szCs w:val="14"/>
              </w:rPr>
              <w:t>Создание и организация работы в странах происхождения мигрантов центров по осуществлению организованного набора иностранных работников на предприятия в Санкт-Петербурге</w:t>
            </w:r>
          </w:p>
        </w:tc>
        <w:tc>
          <w:tcPr>
            <w:tcW w:w="325" w:type="pct"/>
            <w:vAlign w:val="center"/>
          </w:tcPr>
          <w:p w:rsidR="007D1D88" w:rsidRPr="006E6473" w:rsidRDefault="007D1D88" w:rsidP="00475248">
            <w:pPr>
              <w:jc w:val="center"/>
              <w:rPr>
                <w:rFonts w:ascii="Times New Roman" w:hAnsi="Times New Roman"/>
                <w:sz w:val="14"/>
                <w:szCs w:val="14"/>
              </w:rPr>
            </w:pPr>
            <w:r w:rsidRPr="006E6473">
              <w:rPr>
                <w:rFonts w:ascii="Times New Roman" w:hAnsi="Times New Roman"/>
                <w:sz w:val="14"/>
                <w:szCs w:val="14"/>
              </w:rPr>
              <w:t>КТЗН</w:t>
            </w:r>
          </w:p>
        </w:tc>
        <w:tc>
          <w:tcPr>
            <w:tcW w:w="1531" w:type="pct"/>
            <w:gridSpan w:val="5"/>
            <w:shd w:val="clear" w:color="auto" w:fill="auto"/>
            <w:vAlign w:val="center"/>
          </w:tcPr>
          <w:p w:rsidR="007D1D88" w:rsidRPr="00122527" w:rsidRDefault="007D1D88" w:rsidP="00475248">
            <w:pPr>
              <w:jc w:val="center"/>
              <w:rPr>
                <w:rFonts w:ascii="Times New Roman" w:hAnsi="Times New Roman"/>
                <w:bCs/>
                <w:sz w:val="16"/>
                <w:szCs w:val="16"/>
              </w:rPr>
            </w:pPr>
            <w:r w:rsidRPr="00122527">
              <w:rPr>
                <w:rFonts w:ascii="Times New Roman" w:hAnsi="Times New Roman"/>
                <w:bCs/>
                <w:sz w:val="16"/>
                <w:szCs w:val="16"/>
              </w:rPr>
              <w:t>Х</w:t>
            </w:r>
          </w:p>
        </w:tc>
        <w:tc>
          <w:tcPr>
            <w:tcW w:w="372" w:type="pct"/>
            <w:shd w:val="clear" w:color="auto" w:fill="auto"/>
            <w:noWrap/>
            <w:vAlign w:val="center"/>
          </w:tcPr>
          <w:p w:rsidR="00122527" w:rsidRDefault="007D1D88" w:rsidP="00475248">
            <w:pPr>
              <w:jc w:val="center"/>
              <w:rPr>
                <w:rFonts w:ascii="Times New Roman" w:hAnsi="Times New Roman"/>
                <w:sz w:val="14"/>
                <w:szCs w:val="14"/>
              </w:rPr>
            </w:pPr>
            <w:r w:rsidRPr="006E6473">
              <w:rPr>
                <w:rFonts w:ascii="Times New Roman" w:hAnsi="Times New Roman"/>
                <w:sz w:val="14"/>
                <w:szCs w:val="14"/>
              </w:rPr>
              <w:t xml:space="preserve">Бюджет </w:t>
            </w:r>
          </w:p>
          <w:p w:rsidR="007D1D88" w:rsidRPr="006E6473" w:rsidRDefault="007D1D88" w:rsidP="00122527">
            <w:pPr>
              <w:ind w:left="-108" w:right="-105"/>
              <w:jc w:val="center"/>
              <w:rPr>
                <w:rFonts w:ascii="Times New Roman" w:hAnsi="Times New Roman"/>
                <w:sz w:val="14"/>
                <w:szCs w:val="14"/>
              </w:rPr>
            </w:pPr>
            <w:r w:rsidRPr="006E6473">
              <w:rPr>
                <w:rFonts w:ascii="Times New Roman" w:hAnsi="Times New Roman"/>
                <w:sz w:val="14"/>
                <w:szCs w:val="14"/>
              </w:rPr>
              <w:t>Санкт-Петербурга</w:t>
            </w:r>
          </w:p>
        </w:tc>
        <w:tc>
          <w:tcPr>
            <w:tcW w:w="232" w:type="pct"/>
            <w:shd w:val="clear" w:color="auto" w:fill="auto"/>
          </w:tcPr>
          <w:p w:rsidR="007D1D88" w:rsidRPr="007D1D88" w:rsidRDefault="007D1D88" w:rsidP="007D1D88">
            <w:pPr>
              <w:rPr>
                <w:rFonts w:ascii="Times New Roman" w:hAnsi="Times New Roman"/>
                <w:sz w:val="14"/>
                <w:szCs w:val="14"/>
              </w:rPr>
            </w:pPr>
            <w:r w:rsidRPr="007D1D88">
              <w:rPr>
                <w:rFonts w:ascii="Times New Roman" w:hAnsi="Times New Roman"/>
                <w:sz w:val="14"/>
                <w:szCs w:val="14"/>
              </w:rPr>
              <w:t>6</w:t>
            </w:r>
            <w:r>
              <w:rPr>
                <w:rFonts w:ascii="Times New Roman" w:hAnsi="Times New Roman"/>
                <w:sz w:val="14"/>
                <w:szCs w:val="14"/>
              </w:rPr>
              <w:t xml:space="preserve"> </w:t>
            </w:r>
            <w:r w:rsidRPr="007D1D88">
              <w:rPr>
                <w:rFonts w:ascii="Times New Roman" w:hAnsi="Times New Roman"/>
                <w:sz w:val="14"/>
                <w:szCs w:val="14"/>
              </w:rPr>
              <w:t>616,4</w:t>
            </w:r>
          </w:p>
        </w:tc>
        <w:tc>
          <w:tcPr>
            <w:tcW w:w="232" w:type="pct"/>
            <w:shd w:val="clear" w:color="auto" w:fill="auto"/>
          </w:tcPr>
          <w:p w:rsidR="007D1D88" w:rsidRPr="007D1D88" w:rsidRDefault="007D1D88" w:rsidP="00475248">
            <w:pPr>
              <w:rPr>
                <w:rFonts w:ascii="Times New Roman" w:hAnsi="Times New Roman"/>
                <w:sz w:val="14"/>
                <w:szCs w:val="14"/>
              </w:rPr>
            </w:pPr>
            <w:r w:rsidRPr="007D1D88">
              <w:rPr>
                <w:rFonts w:ascii="Times New Roman" w:hAnsi="Times New Roman"/>
                <w:sz w:val="14"/>
                <w:szCs w:val="14"/>
              </w:rPr>
              <w:t>6</w:t>
            </w:r>
            <w:r>
              <w:rPr>
                <w:rFonts w:ascii="Times New Roman" w:hAnsi="Times New Roman"/>
                <w:sz w:val="14"/>
                <w:szCs w:val="14"/>
              </w:rPr>
              <w:t xml:space="preserve"> </w:t>
            </w:r>
            <w:r w:rsidRPr="007D1D88">
              <w:rPr>
                <w:rFonts w:ascii="Times New Roman" w:hAnsi="Times New Roman"/>
                <w:sz w:val="14"/>
                <w:szCs w:val="14"/>
              </w:rPr>
              <w:t>616,4</w:t>
            </w:r>
          </w:p>
        </w:tc>
        <w:tc>
          <w:tcPr>
            <w:tcW w:w="278" w:type="pct"/>
            <w:shd w:val="clear" w:color="auto" w:fill="auto"/>
            <w:noWrap/>
          </w:tcPr>
          <w:p w:rsidR="007D1D88" w:rsidRPr="007D1D88" w:rsidRDefault="007D1D88" w:rsidP="00475248">
            <w:pPr>
              <w:rPr>
                <w:rFonts w:ascii="Times New Roman" w:hAnsi="Times New Roman"/>
                <w:sz w:val="14"/>
                <w:szCs w:val="14"/>
              </w:rPr>
            </w:pPr>
            <w:r w:rsidRPr="007D1D88">
              <w:rPr>
                <w:rFonts w:ascii="Times New Roman" w:hAnsi="Times New Roman"/>
                <w:sz w:val="14"/>
                <w:szCs w:val="14"/>
              </w:rPr>
              <w:t>6</w:t>
            </w:r>
            <w:r w:rsidR="00122527">
              <w:rPr>
                <w:rFonts w:ascii="Times New Roman" w:hAnsi="Times New Roman"/>
                <w:sz w:val="14"/>
                <w:szCs w:val="14"/>
              </w:rPr>
              <w:t xml:space="preserve"> </w:t>
            </w:r>
            <w:r w:rsidRPr="007D1D88">
              <w:rPr>
                <w:rFonts w:ascii="Times New Roman" w:hAnsi="Times New Roman"/>
                <w:sz w:val="14"/>
                <w:szCs w:val="14"/>
              </w:rPr>
              <w:t>616,4</w:t>
            </w:r>
          </w:p>
        </w:tc>
        <w:tc>
          <w:tcPr>
            <w:tcW w:w="232" w:type="pct"/>
            <w:shd w:val="clear" w:color="auto" w:fill="auto"/>
          </w:tcPr>
          <w:p w:rsidR="007D1D88" w:rsidRPr="007D1D88" w:rsidRDefault="007D1D88" w:rsidP="00475248">
            <w:pPr>
              <w:rPr>
                <w:rFonts w:ascii="Times New Roman" w:hAnsi="Times New Roman"/>
                <w:sz w:val="14"/>
                <w:szCs w:val="14"/>
              </w:rPr>
            </w:pPr>
            <w:r w:rsidRPr="007D1D88">
              <w:rPr>
                <w:rFonts w:ascii="Times New Roman" w:hAnsi="Times New Roman"/>
                <w:sz w:val="14"/>
                <w:szCs w:val="14"/>
              </w:rPr>
              <w:t>8</w:t>
            </w:r>
            <w:r w:rsidR="00122527">
              <w:rPr>
                <w:rFonts w:ascii="Times New Roman" w:hAnsi="Times New Roman"/>
                <w:sz w:val="14"/>
                <w:szCs w:val="14"/>
              </w:rPr>
              <w:t xml:space="preserve"> </w:t>
            </w:r>
            <w:r w:rsidRPr="007D1D88">
              <w:rPr>
                <w:rFonts w:ascii="Times New Roman" w:hAnsi="Times New Roman"/>
                <w:sz w:val="14"/>
                <w:szCs w:val="14"/>
              </w:rPr>
              <w:t>531,6</w:t>
            </w:r>
          </w:p>
        </w:tc>
        <w:tc>
          <w:tcPr>
            <w:tcW w:w="231" w:type="pct"/>
            <w:shd w:val="clear" w:color="auto" w:fill="auto"/>
            <w:noWrap/>
          </w:tcPr>
          <w:p w:rsidR="007D1D88" w:rsidRPr="007D1D88" w:rsidRDefault="007D1D88">
            <w:pPr>
              <w:rPr>
                <w:rFonts w:ascii="Times New Roman" w:hAnsi="Times New Roman"/>
                <w:sz w:val="14"/>
                <w:szCs w:val="14"/>
              </w:rPr>
            </w:pPr>
            <w:r w:rsidRPr="007D1D88">
              <w:rPr>
                <w:rFonts w:ascii="Times New Roman" w:hAnsi="Times New Roman"/>
                <w:sz w:val="14"/>
                <w:szCs w:val="14"/>
              </w:rPr>
              <w:t>8</w:t>
            </w:r>
            <w:r w:rsidR="00122527">
              <w:rPr>
                <w:rFonts w:ascii="Times New Roman" w:hAnsi="Times New Roman"/>
                <w:sz w:val="14"/>
                <w:szCs w:val="14"/>
              </w:rPr>
              <w:t xml:space="preserve"> </w:t>
            </w:r>
            <w:r w:rsidRPr="007D1D88">
              <w:rPr>
                <w:rFonts w:ascii="Times New Roman" w:hAnsi="Times New Roman"/>
                <w:sz w:val="14"/>
                <w:szCs w:val="14"/>
              </w:rPr>
              <w:t>531,6</w:t>
            </w:r>
          </w:p>
        </w:tc>
        <w:tc>
          <w:tcPr>
            <w:tcW w:w="232" w:type="pct"/>
            <w:shd w:val="clear" w:color="auto" w:fill="auto"/>
          </w:tcPr>
          <w:p w:rsidR="007D1D88" w:rsidRPr="007D1D88" w:rsidRDefault="007D1D88">
            <w:pPr>
              <w:rPr>
                <w:rFonts w:ascii="Times New Roman" w:hAnsi="Times New Roman"/>
                <w:sz w:val="14"/>
                <w:szCs w:val="14"/>
              </w:rPr>
            </w:pPr>
            <w:r w:rsidRPr="007D1D88">
              <w:rPr>
                <w:rFonts w:ascii="Times New Roman" w:hAnsi="Times New Roman"/>
                <w:sz w:val="14"/>
                <w:szCs w:val="14"/>
              </w:rPr>
              <w:t>8</w:t>
            </w:r>
            <w:r w:rsidR="00122527">
              <w:rPr>
                <w:rFonts w:ascii="Times New Roman" w:hAnsi="Times New Roman"/>
                <w:sz w:val="14"/>
                <w:szCs w:val="14"/>
              </w:rPr>
              <w:t xml:space="preserve"> </w:t>
            </w:r>
            <w:r w:rsidRPr="007D1D88">
              <w:rPr>
                <w:rFonts w:ascii="Times New Roman" w:hAnsi="Times New Roman"/>
                <w:sz w:val="14"/>
                <w:szCs w:val="14"/>
              </w:rPr>
              <w:t>531,6</w:t>
            </w:r>
          </w:p>
        </w:tc>
        <w:tc>
          <w:tcPr>
            <w:tcW w:w="232" w:type="pct"/>
            <w:shd w:val="clear" w:color="auto" w:fill="auto"/>
            <w:noWrap/>
          </w:tcPr>
          <w:p w:rsidR="007D1D88" w:rsidRPr="007D1D88" w:rsidRDefault="007D1D88" w:rsidP="00475248">
            <w:pPr>
              <w:jc w:val="center"/>
              <w:rPr>
                <w:rFonts w:ascii="Times New Roman" w:hAnsi="Times New Roman"/>
                <w:sz w:val="14"/>
                <w:szCs w:val="14"/>
              </w:rPr>
            </w:pPr>
            <w:r w:rsidRPr="007D1D88">
              <w:rPr>
                <w:rFonts w:ascii="Times New Roman" w:hAnsi="Times New Roman"/>
                <w:sz w:val="14"/>
                <w:szCs w:val="14"/>
              </w:rPr>
              <w:t>45 444,0</w:t>
            </w:r>
          </w:p>
        </w:tc>
        <w:tc>
          <w:tcPr>
            <w:tcW w:w="511" w:type="pct"/>
            <w:shd w:val="clear" w:color="auto" w:fill="auto"/>
          </w:tcPr>
          <w:p w:rsidR="007D1D88" w:rsidRPr="00122527" w:rsidRDefault="00122527" w:rsidP="00475248">
            <w:pPr>
              <w:rPr>
                <w:rFonts w:ascii="Times New Roman" w:hAnsi="Times New Roman"/>
                <w:sz w:val="14"/>
                <w:szCs w:val="14"/>
              </w:rPr>
            </w:pPr>
            <w:r>
              <w:rPr>
                <w:rFonts w:ascii="Times New Roman" w:hAnsi="Times New Roman"/>
                <w:sz w:val="14"/>
                <w:szCs w:val="14"/>
              </w:rPr>
              <w:t>Целевой показатель 3</w:t>
            </w:r>
          </w:p>
          <w:p w:rsidR="007D1D88" w:rsidRPr="007D1D88" w:rsidRDefault="007D1D88" w:rsidP="00122527">
            <w:pPr>
              <w:rPr>
                <w:rFonts w:ascii="Times New Roman" w:hAnsi="Times New Roman"/>
                <w:sz w:val="12"/>
                <w:szCs w:val="12"/>
              </w:rPr>
            </w:pPr>
            <w:r w:rsidRPr="00122527">
              <w:rPr>
                <w:rFonts w:ascii="Times New Roman" w:hAnsi="Times New Roman"/>
                <w:sz w:val="14"/>
                <w:szCs w:val="14"/>
              </w:rPr>
              <w:t>Индикатор 3.2</w:t>
            </w:r>
          </w:p>
        </w:tc>
      </w:tr>
      <w:tr w:rsidR="00122527" w:rsidRPr="007D1D88" w:rsidTr="00122527">
        <w:trPr>
          <w:trHeight w:val="353"/>
        </w:trPr>
        <w:tc>
          <w:tcPr>
            <w:tcW w:w="2820" w:type="pct"/>
            <w:gridSpan w:val="9"/>
            <w:shd w:val="clear" w:color="auto" w:fill="auto"/>
            <w:noWrap/>
            <w:vAlign w:val="center"/>
          </w:tcPr>
          <w:p w:rsidR="00162EDE" w:rsidRPr="00122527" w:rsidRDefault="00162EDE" w:rsidP="00475248">
            <w:pPr>
              <w:rPr>
                <w:rFonts w:ascii="Times New Roman" w:hAnsi="Times New Roman"/>
                <w:bCs/>
                <w:sz w:val="14"/>
                <w:szCs w:val="14"/>
              </w:rPr>
            </w:pPr>
            <w:r w:rsidRPr="00122527">
              <w:rPr>
                <w:rFonts w:ascii="Times New Roman" w:hAnsi="Times New Roman"/>
                <w:bCs/>
                <w:sz w:val="18"/>
                <w:szCs w:val="14"/>
              </w:rPr>
              <w:t>ИТОГО по текущим расходам</w:t>
            </w:r>
          </w:p>
        </w:tc>
        <w:tc>
          <w:tcPr>
            <w:tcW w:w="232" w:type="pct"/>
            <w:shd w:val="clear" w:color="auto" w:fill="auto"/>
          </w:tcPr>
          <w:p w:rsidR="00162EDE" w:rsidRPr="007D1D88" w:rsidRDefault="00162EDE" w:rsidP="00475248">
            <w:pPr>
              <w:jc w:val="center"/>
              <w:rPr>
                <w:rFonts w:ascii="Times New Roman" w:hAnsi="Times New Roman"/>
                <w:sz w:val="14"/>
                <w:szCs w:val="14"/>
              </w:rPr>
            </w:pPr>
            <w:r w:rsidRPr="007D1D88">
              <w:rPr>
                <w:rFonts w:ascii="Times New Roman" w:hAnsi="Times New Roman"/>
                <w:sz w:val="14"/>
                <w:szCs w:val="14"/>
              </w:rPr>
              <w:t>6616,4</w:t>
            </w:r>
          </w:p>
        </w:tc>
        <w:tc>
          <w:tcPr>
            <w:tcW w:w="232" w:type="pct"/>
            <w:shd w:val="clear" w:color="auto" w:fill="auto"/>
          </w:tcPr>
          <w:p w:rsidR="00162EDE" w:rsidRPr="007D1D88" w:rsidRDefault="00162EDE" w:rsidP="00475248">
            <w:pPr>
              <w:rPr>
                <w:rFonts w:ascii="Times New Roman" w:hAnsi="Times New Roman"/>
                <w:sz w:val="14"/>
                <w:szCs w:val="14"/>
              </w:rPr>
            </w:pPr>
            <w:r w:rsidRPr="007D1D88">
              <w:rPr>
                <w:rFonts w:ascii="Times New Roman" w:hAnsi="Times New Roman"/>
                <w:sz w:val="14"/>
                <w:szCs w:val="14"/>
              </w:rPr>
              <w:t>6616,4</w:t>
            </w:r>
          </w:p>
        </w:tc>
        <w:tc>
          <w:tcPr>
            <w:tcW w:w="278" w:type="pct"/>
            <w:shd w:val="clear" w:color="auto" w:fill="auto"/>
            <w:noWrap/>
          </w:tcPr>
          <w:p w:rsidR="00162EDE" w:rsidRPr="007D1D88" w:rsidRDefault="00162EDE" w:rsidP="00475248">
            <w:pPr>
              <w:rPr>
                <w:rFonts w:ascii="Times New Roman" w:hAnsi="Times New Roman"/>
                <w:sz w:val="14"/>
                <w:szCs w:val="14"/>
              </w:rPr>
            </w:pPr>
            <w:r w:rsidRPr="007D1D88">
              <w:rPr>
                <w:rFonts w:ascii="Times New Roman" w:hAnsi="Times New Roman"/>
                <w:sz w:val="14"/>
                <w:szCs w:val="14"/>
              </w:rPr>
              <w:t>6616,4</w:t>
            </w:r>
          </w:p>
        </w:tc>
        <w:tc>
          <w:tcPr>
            <w:tcW w:w="232" w:type="pct"/>
            <w:shd w:val="clear" w:color="auto" w:fill="auto"/>
          </w:tcPr>
          <w:p w:rsidR="00162EDE" w:rsidRPr="007D1D88" w:rsidRDefault="00162EDE" w:rsidP="00475248">
            <w:pPr>
              <w:rPr>
                <w:rFonts w:ascii="Times New Roman" w:hAnsi="Times New Roman"/>
                <w:sz w:val="14"/>
                <w:szCs w:val="14"/>
              </w:rPr>
            </w:pPr>
            <w:r w:rsidRPr="007D1D88">
              <w:rPr>
                <w:rFonts w:ascii="Times New Roman" w:hAnsi="Times New Roman"/>
                <w:sz w:val="14"/>
                <w:szCs w:val="14"/>
              </w:rPr>
              <w:t>8531,6</w:t>
            </w:r>
          </w:p>
        </w:tc>
        <w:tc>
          <w:tcPr>
            <w:tcW w:w="231" w:type="pct"/>
            <w:shd w:val="clear" w:color="auto" w:fill="auto"/>
            <w:noWrap/>
          </w:tcPr>
          <w:p w:rsidR="00162EDE" w:rsidRPr="007D1D88" w:rsidRDefault="00162EDE" w:rsidP="00475248">
            <w:pPr>
              <w:rPr>
                <w:rFonts w:ascii="Times New Roman" w:hAnsi="Times New Roman"/>
                <w:sz w:val="14"/>
                <w:szCs w:val="14"/>
              </w:rPr>
            </w:pPr>
            <w:r w:rsidRPr="007D1D88">
              <w:rPr>
                <w:rFonts w:ascii="Times New Roman" w:hAnsi="Times New Roman"/>
                <w:sz w:val="14"/>
                <w:szCs w:val="14"/>
              </w:rPr>
              <w:t>8933,4</w:t>
            </w:r>
          </w:p>
        </w:tc>
        <w:tc>
          <w:tcPr>
            <w:tcW w:w="232" w:type="pct"/>
            <w:shd w:val="clear" w:color="auto" w:fill="auto"/>
          </w:tcPr>
          <w:p w:rsidR="00162EDE" w:rsidRPr="007D1D88" w:rsidRDefault="00162EDE" w:rsidP="00475248">
            <w:pPr>
              <w:rPr>
                <w:rFonts w:ascii="Times New Roman" w:hAnsi="Times New Roman"/>
                <w:sz w:val="14"/>
                <w:szCs w:val="14"/>
              </w:rPr>
            </w:pPr>
            <w:r w:rsidRPr="007D1D88">
              <w:rPr>
                <w:rFonts w:ascii="Times New Roman" w:hAnsi="Times New Roman"/>
                <w:sz w:val="14"/>
                <w:szCs w:val="14"/>
              </w:rPr>
              <w:t>9290,7</w:t>
            </w:r>
          </w:p>
        </w:tc>
        <w:tc>
          <w:tcPr>
            <w:tcW w:w="232" w:type="pct"/>
            <w:shd w:val="clear" w:color="auto" w:fill="auto"/>
            <w:noWrap/>
          </w:tcPr>
          <w:p w:rsidR="00162EDE" w:rsidRPr="007D1D88" w:rsidRDefault="00162EDE" w:rsidP="00475248">
            <w:pPr>
              <w:jc w:val="center"/>
              <w:rPr>
                <w:rFonts w:ascii="Times New Roman" w:hAnsi="Times New Roman"/>
                <w:sz w:val="14"/>
                <w:szCs w:val="14"/>
              </w:rPr>
            </w:pPr>
            <w:r w:rsidRPr="007D1D88">
              <w:rPr>
                <w:rFonts w:ascii="Times New Roman" w:hAnsi="Times New Roman"/>
                <w:sz w:val="14"/>
                <w:szCs w:val="14"/>
              </w:rPr>
              <w:t>46 604,9</w:t>
            </w:r>
          </w:p>
        </w:tc>
        <w:tc>
          <w:tcPr>
            <w:tcW w:w="511" w:type="pct"/>
            <w:shd w:val="clear" w:color="auto" w:fill="auto"/>
            <w:vAlign w:val="center"/>
          </w:tcPr>
          <w:p w:rsidR="00162EDE" w:rsidRPr="00122527" w:rsidRDefault="00122527" w:rsidP="00475248">
            <w:pPr>
              <w:jc w:val="center"/>
              <w:rPr>
                <w:rFonts w:ascii="Times New Roman" w:hAnsi="Times New Roman"/>
                <w:sz w:val="16"/>
                <w:szCs w:val="16"/>
              </w:rPr>
            </w:pPr>
            <w:r w:rsidRPr="00122527">
              <w:rPr>
                <w:rFonts w:ascii="Times New Roman" w:hAnsi="Times New Roman"/>
                <w:bCs/>
                <w:sz w:val="16"/>
                <w:szCs w:val="16"/>
              </w:rPr>
              <w:t>Х</w:t>
            </w:r>
          </w:p>
        </w:tc>
      </w:tr>
    </w:tbl>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122527" w:rsidRDefault="00122527" w:rsidP="00392B4E">
      <w:pPr>
        <w:pStyle w:val="ConsPlusNormal"/>
        <w:widowControl w:val="0"/>
        <w:jc w:val="center"/>
        <w:rPr>
          <w:b/>
        </w:rPr>
      </w:pPr>
    </w:p>
    <w:p w:rsidR="00122527" w:rsidRDefault="00122527" w:rsidP="00392B4E">
      <w:pPr>
        <w:pStyle w:val="ConsPlusNormal"/>
        <w:widowControl w:val="0"/>
        <w:jc w:val="center"/>
        <w:rPr>
          <w:b/>
        </w:rPr>
      </w:pPr>
    </w:p>
    <w:p w:rsidR="00475248" w:rsidRPr="001F61D2" w:rsidRDefault="008A6FF9" w:rsidP="001F61D2">
      <w:pPr>
        <w:overflowPunct/>
        <w:ind w:left="360"/>
        <w:jc w:val="center"/>
        <w:outlineLvl w:val="0"/>
        <w:rPr>
          <w:rFonts w:ascii="Times New Roman" w:eastAsiaTheme="minorHAnsi" w:hAnsi="Times New Roman"/>
          <w:b/>
          <w:lang w:eastAsia="en-US"/>
        </w:rPr>
      </w:pPr>
      <w:r>
        <w:rPr>
          <w:rFonts w:ascii="Times New Roman" w:eastAsiaTheme="minorHAnsi" w:hAnsi="Times New Roman"/>
          <w:b/>
          <w:lang w:eastAsia="en-US"/>
        </w:rPr>
        <w:lastRenderedPageBreak/>
        <w:t>10.3</w:t>
      </w:r>
      <w:r w:rsidR="001F61D2">
        <w:rPr>
          <w:rFonts w:ascii="Times New Roman" w:eastAsiaTheme="minorHAnsi" w:hAnsi="Times New Roman"/>
          <w:b/>
          <w:lang w:eastAsia="en-US"/>
        </w:rPr>
        <w:t xml:space="preserve">.2. </w:t>
      </w:r>
      <w:r w:rsidR="00475248" w:rsidRPr="001F61D2">
        <w:rPr>
          <w:rFonts w:ascii="Times New Roman" w:eastAsiaTheme="minorHAnsi" w:hAnsi="Times New Roman"/>
          <w:b/>
          <w:lang w:eastAsia="en-US"/>
        </w:rPr>
        <w:t>ПРОЦЕССНАЯ ЧАСТЬ</w:t>
      </w:r>
    </w:p>
    <w:p w:rsidR="00475248" w:rsidRPr="00564ECC" w:rsidRDefault="00BB1F04" w:rsidP="00475248">
      <w:pPr>
        <w:jc w:val="right"/>
        <w:outlineLvl w:val="0"/>
        <w:rPr>
          <w:rFonts w:ascii="Times New Roman" w:eastAsiaTheme="minorHAnsi" w:hAnsi="Times New Roman"/>
          <w:szCs w:val="24"/>
          <w:lang w:eastAsia="en-US"/>
        </w:rPr>
      </w:pPr>
      <w:r w:rsidRPr="00564ECC">
        <w:rPr>
          <w:rFonts w:ascii="Times New Roman" w:eastAsiaTheme="minorHAnsi" w:hAnsi="Times New Roman"/>
          <w:szCs w:val="24"/>
          <w:lang w:eastAsia="en-US"/>
        </w:rPr>
        <w:t>Таблица 14</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
        <w:gridCol w:w="73"/>
        <w:gridCol w:w="2804"/>
        <w:gridCol w:w="1133"/>
        <w:gridCol w:w="173"/>
        <w:gridCol w:w="24"/>
        <w:gridCol w:w="1644"/>
        <w:gridCol w:w="148"/>
        <w:gridCol w:w="24"/>
        <w:gridCol w:w="36"/>
        <w:gridCol w:w="784"/>
        <w:gridCol w:w="160"/>
        <w:gridCol w:w="690"/>
        <w:gridCol w:w="160"/>
        <w:gridCol w:w="833"/>
        <w:gridCol w:w="15"/>
        <w:gridCol w:w="851"/>
        <w:gridCol w:w="133"/>
        <w:gridCol w:w="715"/>
        <w:gridCol w:w="133"/>
        <w:gridCol w:w="869"/>
        <w:gridCol w:w="930"/>
        <w:gridCol w:w="64"/>
        <w:gridCol w:w="2250"/>
      </w:tblGrid>
      <w:tr w:rsidR="00475248" w:rsidRPr="006E6473" w:rsidTr="008A6FF9">
        <w:trPr>
          <w:trHeight w:val="495"/>
        </w:trPr>
        <w:tc>
          <w:tcPr>
            <w:tcW w:w="187" w:type="pct"/>
            <w:gridSpan w:val="2"/>
            <w:vMerge w:val="restart"/>
            <w:shd w:val="clear" w:color="auto" w:fill="auto"/>
            <w:vAlign w:val="center"/>
            <w:hideMark/>
          </w:tcPr>
          <w:p w:rsidR="00475248" w:rsidRPr="001F61D2" w:rsidRDefault="001F61D2" w:rsidP="00475248">
            <w:pPr>
              <w:jc w:val="center"/>
              <w:rPr>
                <w:rFonts w:ascii="Times New Roman" w:hAnsi="Times New Roman"/>
                <w:bCs/>
                <w:sz w:val="18"/>
                <w:szCs w:val="18"/>
              </w:rPr>
            </w:pPr>
            <w:r w:rsidRPr="001F61D2">
              <w:rPr>
                <w:rFonts w:ascii="Times New Roman" w:hAnsi="Times New Roman"/>
                <w:bCs/>
                <w:sz w:val="18"/>
                <w:szCs w:val="18"/>
              </w:rPr>
              <w:t>№</w:t>
            </w:r>
            <w:r w:rsidR="00475248" w:rsidRPr="001F61D2">
              <w:rPr>
                <w:rFonts w:ascii="Times New Roman" w:hAnsi="Times New Roman"/>
                <w:bCs/>
                <w:sz w:val="18"/>
                <w:szCs w:val="18"/>
              </w:rPr>
              <w:t xml:space="preserve"> </w:t>
            </w:r>
            <w:proofErr w:type="gramStart"/>
            <w:r w:rsidR="00475248" w:rsidRPr="001F61D2">
              <w:rPr>
                <w:rFonts w:ascii="Times New Roman" w:hAnsi="Times New Roman"/>
                <w:bCs/>
                <w:sz w:val="18"/>
                <w:szCs w:val="18"/>
              </w:rPr>
              <w:t>п</w:t>
            </w:r>
            <w:proofErr w:type="gramEnd"/>
            <w:r w:rsidR="00475248" w:rsidRPr="001F61D2">
              <w:rPr>
                <w:rFonts w:ascii="Times New Roman" w:hAnsi="Times New Roman"/>
                <w:bCs/>
                <w:sz w:val="18"/>
                <w:szCs w:val="18"/>
              </w:rPr>
              <w:t>/п</w:t>
            </w:r>
          </w:p>
        </w:tc>
        <w:tc>
          <w:tcPr>
            <w:tcW w:w="926" w:type="pct"/>
            <w:vMerge w:val="restar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Наименование мероприятия</w:t>
            </w:r>
          </w:p>
        </w:tc>
        <w:tc>
          <w:tcPr>
            <w:tcW w:w="439" w:type="pct"/>
            <w:gridSpan w:val="3"/>
            <w:vMerge w:val="restart"/>
            <w:shd w:val="clear" w:color="auto" w:fill="auto"/>
            <w:vAlign w:val="center"/>
            <w:hideMark/>
          </w:tcPr>
          <w:p w:rsidR="00475248" w:rsidRPr="001F61D2" w:rsidRDefault="00475248" w:rsidP="00475248">
            <w:pPr>
              <w:jc w:val="center"/>
              <w:rPr>
                <w:rFonts w:ascii="Times New Roman" w:hAnsi="Times New Roman"/>
                <w:bCs/>
                <w:sz w:val="18"/>
                <w:szCs w:val="18"/>
                <w:lang w:val="en-US"/>
              </w:rPr>
            </w:pPr>
            <w:r w:rsidRPr="001F61D2">
              <w:rPr>
                <w:rFonts w:ascii="Times New Roman" w:hAnsi="Times New Roman"/>
                <w:bCs/>
                <w:sz w:val="18"/>
                <w:szCs w:val="18"/>
              </w:rPr>
              <w:t>Исполнитель,</w:t>
            </w:r>
          </w:p>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 xml:space="preserve"> участник</w:t>
            </w:r>
          </w:p>
        </w:tc>
        <w:tc>
          <w:tcPr>
            <w:tcW w:w="592" w:type="pct"/>
            <w:gridSpan w:val="2"/>
            <w:vMerge w:val="restar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Источник финансирования</w:t>
            </w:r>
          </w:p>
        </w:tc>
        <w:tc>
          <w:tcPr>
            <w:tcW w:w="1785" w:type="pct"/>
            <w:gridSpan w:val="13"/>
            <w:shd w:val="clear" w:color="auto" w:fill="auto"/>
            <w:vAlign w:val="center"/>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 xml:space="preserve">Срок реализации и объем финансирования по годам, </w:t>
            </w:r>
            <w:r w:rsidRPr="001F61D2">
              <w:rPr>
                <w:rFonts w:ascii="Times New Roman" w:hAnsi="Times New Roman"/>
                <w:bCs/>
                <w:sz w:val="18"/>
                <w:szCs w:val="18"/>
              </w:rPr>
              <w:br/>
              <w:t>тыс. руб.</w:t>
            </w:r>
          </w:p>
        </w:tc>
        <w:tc>
          <w:tcPr>
            <w:tcW w:w="307" w:type="pct"/>
            <w:vMerge w:val="restar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ИТОГО</w:t>
            </w:r>
          </w:p>
        </w:tc>
        <w:tc>
          <w:tcPr>
            <w:tcW w:w="764" w:type="pct"/>
            <w:gridSpan w:val="2"/>
            <w:vMerge w:val="restart"/>
            <w:shd w:val="clear" w:color="auto" w:fill="auto"/>
            <w:vAlign w:val="center"/>
            <w:hideMark/>
          </w:tcPr>
          <w:p w:rsidR="00BB1F04" w:rsidRDefault="00475248" w:rsidP="00475248">
            <w:pPr>
              <w:jc w:val="center"/>
              <w:rPr>
                <w:rFonts w:ascii="Times New Roman" w:hAnsi="Times New Roman"/>
                <w:bCs/>
                <w:sz w:val="18"/>
                <w:szCs w:val="18"/>
              </w:rPr>
            </w:pPr>
            <w:r w:rsidRPr="001F61D2">
              <w:rPr>
                <w:rFonts w:ascii="Times New Roman" w:hAnsi="Times New Roman"/>
                <w:bCs/>
                <w:sz w:val="18"/>
                <w:szCs w:val="18"/>
              </w:rPr>
              <w:t xml:space="preserve">Наименование целевого показателя, индикатора, </w:t>
            </w:r>
          </w:p>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на достижение которых оказывает влияние реализация мероприятия</w:t>
            </w:r>
          </w:p>
        </w:tc>
      </w:tr>
      <w:tr w:rsidR="00E72A80" w:rsidRPr="006E6473" w:rsidTr="008A6FF9">
        <w:trPr>
          <w:trHeight w:val="782"/>
        </w:trPr>
        <w:tc>
          <w:tcPr>
            <w:tcW w:w="187" w:type="pct"/>
            <w:gridSpan w:val="2"/>
            <w:vMerge/>
            <w:vAlign w:val="center"/>
            <w:hideMark/>
          </w:tcPr>
          <w:p w:rsidR="00475248" w:rsidRPr="001F61D2" w:rsidRDefault="00475248" w:rsidP="00475248">
            <w:pPr>
              <w:rPr>
                <w:rFonts w:ascii="Times New Roman" w:hAnsi="Times New Roman"/>
                <w:bCs/>
                <w:sz w:val="18"/>
                <w:szCs w:val="18"/>
              </w:rPr>
            </w:pPr>
          </w:p>
        </w:tc>
        <w:tc>
          <w:tcPr>
            <w:tcW w:w="926" w:type="pct"/>
            <w:vMerge/>
            <w:vAlign w:val="center"/>
            <w:hideMark/>
          </w:tcPr>
          <w:p w:rsidR="00475248" w:rsidRPr="001F61D2" w:rsidRDefault="00475248" w:rsidP="00475248">
            <w:pPr>
              <w:rPr>
                <w:rFonts w:ascii="Times New Roman" w:hAnsi="Times New Roman"/>
                <w:bCs/>
                <w:sz w:val="18"/>
                <w:szCs w:val="18"/>
              </w:rPr>
            </w:pPr>
          </w:p>
        </w:tc>
        <w:tc>
          <w:tcPr>
            <w:tcW w:w="439" w:type="pct"/>
            <w:gridSpan w:val="3"/>
            <w:vMerge/>
            <w:vAlign w:val="center"/>
            <w:hideMark/>
          </w:tcPr>
          <w:p w:rsidR="00475248" w:rsidRPr="001F61D2" w:rsidRDefault="00475248" w:rsidP="00475248">
            <w:pPr>
              <w:rPr>
                <w:rFonts w:ascii="Times New Roman" w:hAnsi="Times New Roman"/>
                <w:bCs/>
                <w:sz w:val="18"/>
                <w:szCs w:val="18"/>
              </w:rPr>
            </w:pPr>
          </w:p>
        </w:tc>
        <w:tc>
          <w:tcPr>
            <w:tcW w:w="592" w:type="pct"/>
            <w:gridSpan w:val="2"/>
            <w:vMerge/>
            <w:vAlign w:val="center"/>
            <w:hideMark/>
          </w:tcPr>
          <w:p w:rsidR="00475248" w:rsidRPr="001F61D2" w:rsidRDefault="00475248" w:rsidP="00475248">
            <w:pPr>
              <w:rPr>
                <w:rFonts w:ascii="Times New Roman" w:hAnsi="Times New Roman"/>
                <w:bCs/>
                <w:sz w:val="18"/>
                <w:szCs w:val="18"/>
              </w:rPr>
            </w:pPr>
          </w:p>
        </w:tc>
        <w:tc>
          <w:tcPr>
            <w:tcW w:w="332" w:type="pct"/>
            <w:gridSpan w:val="4"/>
            <w:vAlign w:val="center"/>
          </w:tcPr>
          <w:p w:rsidR="00475248" w:rsidRPr="001F61D2" w:rsidRDefault="00475248" w:rsidP="00FA7874">
            <w:pPr>
              <w:widowControl w:val="0"/>
              <w:jc w:val="center"/>
              <w:rPr>
                <w:rFonts w:ascii="Times New Roman" w:hAnsi="Times New Roman"/>
                <w:sz w:val="18"/>
                <w:szCs w:val="18"/>
              </w:rPr>
            </w:pPr>
            <w:r w:rsidRPr="001F61D2">
              <w:rPr>
                <w:rFonts w:ascii="Times New Roman" w:hAnsi="Times New Roman"/>
                <w:sz w:val="18"/>
                <w:szCs w:val="18"/>
                <w:lang w:val="en-US"/>
              </w:rPr>
              <w:t>2019</w:t>
            </w:r>
            <w:r w:rsidR="002060E1" w:rsidRPr="001F61D2">
              <w:rPr>
                <w:rFonts w:ascii="Times New Roman" w:hAnsi="Times New Roman"/>
                <w:sz w:val="18"/>
                <w:szCs w:val="18"/>
              </w:rPr>
              <w:t xml:space="preserve"> г.</w:t>
            </w:r>
          </w:p>
        </w:tc>
        <w:tc>
          <w:tcPr>
            <w:tcW w:w="281" w:type="pct"/>
            <w:gridSpan w:val="2"/>
            <w:vAlign w:val="center"/>
          </w:tcPr>
          <w:p w:rsidR="00475248" w:rsidRPr="001F61D2" w:rsidRDefault="00475248" w:rsidP="00475248">
            <w:pPr>
              <w:widowControl w:val="0"/>
              <w:jc w:val="center"/>
              <w:rPr>
                <w:rFonts w:ascii="Times New Roman" w:hAnsi="Times New Roman"/>
                <w:sz w:val="18"/>
                <w:szCs w:val="18"/>
              </w:rPr>
            </w:pPr>
            <w:r w:rsidRPr="001F61D2">
              <w:rPr>
                <w:rFonts w:ascii="Times New Roman" w:hAnsi="Times New Roman"/>
                <w:sz w:val="18"/>
                <w:szCs w:val="18"/>
                <w:lang w:val="en-US"/>
              </w:rPr>
              <w:t>2020</w:t>
            </w:r>
            <w:r w:rsidR="002060E1" w:rsidRPr="001F61D2">
              <w:rPr>
                <w:rFonts w:ascii="Times New Roman" w:hAnsi="Times New Roman"/>
                <w:sz w:val="18"/>
                <w:szCs w:val="18"/>
              </w:rPr>
              <w:t xml:space="preserve"> г.</w:t>
            </w:r>
          </w:p>
        </w:tc>
        <w:tc>
          <w:tcPr>
            <w:tcW w:w="280" w:type="pct"/>
            <w:gridSpan w:val="2"/>
            <w:vAlign w:val="center"/>
          </w:tcPr>
          <w:p w:rsidR="00475248" w:rsidRPr="001F61D2" w:rsidRDefault="00475248" w:rsidP="00FA7874">
            <w:pPr>
              <w:widowControl w:val="0"/>
              <w:jc w:val="center"/>
              <w:rPr>
                <w:rFonts w:ascii="Times New Roman" w:hAnsi="Times New Roman"/>
                <w:sz w:val="18"/>
                <w:szCs w:val="18"/>
              </w:rPr>
            </w:pPr>
            <w:r w:rsidRPr="001F61D2">
              <w:rPr>
                <w:rFonts w:ascii="Times New Roman" w:hAnsi="Times New Roman"/>
                <w:sz w:val="18"/>
                <w:szCs w:val="18"/>
                <w:lang w:val="en-US"/>
              </w:rPr>
              <w:t>2021</w:t>
            </w:r>
            <w:r w:rsidR="002060E1" w:rsidRPr="001F61D2">
              <w:rPr>
                <w:rFonts w:ascii="Times New Roman" w:hAnsi="Times New Roman"/>
                <w:sz w:val="18"/>
                <w:szCs w:val="18"/>
              </w:rPr>
              <w:t xml:space="preserve"> г.</w:t>
            </w:r>
          </w:p>
        </w:tc>
        <w:tc>
          <w:tcPr>
            <w:tcW w:w="281" w:type="pct"/>
            <w:vAlign w:val="center"/>
          </w:tcPr>
          <w:p w:rsidR="00475248" w:rsidRPr="001F61D2" w:rsidRDefault="00475248" w:rsidP="002060E1">
            <w:pPr>
              <w:widowControl w:val="0"/>
              <w:jc w:val="center"/>
              <w:rPr>
                <w:rFonts w:ascii="Times New Roman" w:hAnsi="Times New Roman"/>
                <w:sz w:val="18"/>
                <w:szCs w:val="18"/>
              </w:rPr>
            </w:pPr>
            <w:r w:rsidRPr="001F61D2">
              <w:rPr>
                <w:rFonts w:ascii="Times New Roman" w:hAnsi="Times New Roman"/>
                <w:sz w:val="18"/>
                <w:szCs w:val="18"/>
                <w:lang w:val="en-US"/>
              </w:rPr>
              <w:t>2022</w:t>
            </w:r>
            <w:r w:rsidRPr="001F61D2">
              <w:rPr>
                <w:rFonts w:ascii="Times New Roman" w:hAnsi="Times New Roman"/>
                <w:sz w:val="18"/>
                <w:szCs w:val="18"/>
              </w:rPr>
              <w:t xml:space="preserve"> г</w:t>
            </w:r>
            <w:r w:rsidR="002060E1" w:rsidRPr="001F61D2">
              <w:rPr>
                <w:rFonts w:ascii="Times New Roman" w:hAnsi="Times New Roman"/>
                <w:sz w:val="18"/>
                <w:szCs w:val="18"/>
              </w:rPr>
              <w:t>.</w:t>
            </w:r>
          </w:p>
        </w:tc>
        <w:tc>
          <w:tcPr>
            <w:tcW w:w="280" w:type="pct"/>
            <w:gridSpan w:val="2"/>
            <w:vAlign w:val="center"/>
          </w:tcPr>
          <w:p w:rsidR="00475248" w:rsidRPr="001F61D2" w:rsidRDefault="00475248" w:rsidP="002060E1">
            <w:pPr>
              <w:widowControl w:val="0"/>
              <w:jc w:val="center"/>
              <w:rPr>
                <w:rFonts w:ascii="Times New Roman" w:hAnsi="Times New Roman"/>
                <w:sz w:val="18"/>
                <w:szCs w:val="18"/>
              </w:rPr>
            </w:pPr>
            <w:r w:rsidRPr="001F61D2">
              <w:rPr>
                <w:rFonts w:ascii="Times New Roman" w:hAnsi="Times New Roman"/>
                <w:sz w:val="18"/>
                <w:szCs w:val="18"/>
                <w:lang w:val="en-US"/>
              </w:rPr>
              <w:t>2023</w:t>
            </w:r>
            <w:r w:rsidRPr="001F61D2">
              <w:rPr>
                <w:rFonts w:ascii="Times New Roman" w:hAnsi="Times New Roman"/>
                <w:sz w:val="18"/>
                <w:szCs w:val="18"/>
              </w:rPr>
              <w:t xml:space="preserve"> г</w:t>
            </w:r>
            <w:r w:rsidR="002060E1" w:rsidRPr="001F61D2">
              <w:rPr>
                <w:rFonts w:ascii="Times New Roman" w:hAnsi="Times New Roman"/>
                <w:sz w:val="18"/>
                <w:szCs w:val="18"/>
              </w:rPr>
              <w:t>.</w:t>
            </w:r>
          </w:p>
        </w:tc>
        <w:tc>
          <w:tcPr>
            <w:tcW w:w="331" w:type="pct"/>
            <w:gridSpan w:val="2"/>
            <w:vAlign w:val="center"/>
          </w:tcPr>
          <w:p w:rsidR="00475248" w:rsidRPr="001F61D2" w:rsidRDefault="00475248" w:rsidP="002060E1">
            <w:pPr>
              <w:widowControl w:val="0"/>
              <w:jc w:val="center"/>
              <w:rPr>
                <w:rFonts w:ascii="Times New Roman" w:hAnsi="Times New Roman"/>
                <w:sz w:val="18"/>
                <w:szCs w:val="18"/>
              </w:rPr>
            </w:pPr>
            <w:r w:rsidRPr="001F61D2">
              <w:rPr>
                <w:rFonts w:ascii="Times New Roman" w:hAnsi="Times New Roman"/>
                <w:sz w:val="18"/>
                <w:szCs w:val="18"/>
                <w:lang w:val="en-US"/>
              </w:rPr>
              <w:t>2024</w:t>
            </w:r>
            <w:r w:rsidRPr="001F61D2">
              <w:rPr>
                <w:rFonts w:ascii="Times New Roman" w:hAnsi="Times New Roman"/>
                <w:sz w:val="18"/>
                <w:szCs w:val="18"/>
              </w:rPr>
              <w:t xml:space="preserve"> г</w:t>
            </w:r>
            <w:r w:rsidR="002060E1" w:rsidRPr="001F61D2">
              <w:rPr>
                <w:rFonts w:ascii="Times New Roman" w:hAnsi="Times New Roman"/>
                <w:sz w:val="18"/>
                <w:szCs w:val="18"/>
              </w:rPr>
              <w:t>.</w:t>
            </w:r>
          </w:p>
        </w:tc>
        <w:tc>
          <w:tcPr>
            <w:tcW w:w="307" w:type="pct"/>
            <w:vMerge/>
            <w:vAlign w:val="center"/>
            <w:hideMark/>
          </w:tcPr>
          <w:p w:rsidR="00475248" w:rsidRPr="001F61D2" w:rsidRDefault="00475248" w:rsidP="00475248">
            <w:pPr>
              <w:rPr>
                <w:rFonts w:ascii="Times New Roman" w:hAnsi="Times New Roman"/>
                <w:bCs/>
                <w:sz w:val="18"/>
                <w:szCs w:val="18"/>
              </w:rPr>
            </w:pPr>
          </w:p>
        </w:tc>
        <w:tc>
          <w:tcPr>
            <w:tcW w:w="764" w:type="pct"/>
            <w:gridSpan w:val="2"/>
            <w:vMerge/>
            <w:vAlign w:val="center"/>
            <w:hideMark/>
          </w:tcPr>
          <w:p w:rsidR="00475248" w:rsidRPr="001F61D2" w:rsidRDefault="00475248" w:rsidP="00475248">
            <w:pPr>
              <w:rPr>
                <w:rFonts w:ascii="Times New Roman" w:hAnsi="Times New Roman"/>
                <w:bCs/>
                <w:sz w:val="18"/>
                <w:szCs w:val="18"/>
              </w:rPr>
            </w:pPr>
          </w:p>
        </w:tc>
      </w:tr>
      <w:tr w:rsidR="00E72A80" w:rsidRPr="006E6473" w:rsidTr="008A6FF9">
        <w:trPr>
          <w:trHeight w:val="421"/>
        </w:trPr>
        <w:tc>
          <w:tcPr>
            <w:tcW w:w="187"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1</w:t>
            </w:r>
          </w:p>
        </w:tc>
        <w:tc>
          <w:tcPr>
            <w:tcW w:w="926" w:type="pc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2</w:t>
            </w:r>
          </w:p>
        </w:tc>
        <w:tc>
          <w:tcPr>
            <w:tcW w:w="439" w:type="pct"/>
            <w:gridSpan w:val="3"/>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3</w:t>
            </w:r>
          </w:p>
        </w:tc>
        <w:tc>
          <w:tcPr>
            <w:tcW w:w="592" w:type="pct"/>
            <w:gridSpan w:val="2"/>
            <w:shd w:val="clear" w:color="auto" w:fill="auto"/>
            <w:vAlign w:val="center"/>
            <w:hideMark/>
          </w:tcPr>
          <w:p w:rsidR="00475248" w:rsidRPr="001F61D2" w:rsidRDefault="00475248" w:rsidP="00475248">
            <w:pPr>
              <w:jc w:val="center"/>
              <w:rPr>
                <w:rFonts w:ascii="Times New Roman" w:hAnsi="Times New Roman"/>
                <w:bCs/>
                <w:sz w:val="18"/>
                <w:szCs w:val="18"/>
                <w:lang w:val="en-US"/>
              </w:rPr>
            </w:pPr>
            <w:r w:rsidRPr="001F61D2">
              <w:rPr>
                <w:rFonts w:ascii="Times New Roman" w:hAnsi="Times New Roman"/>
                <w:bCs/>
                <w:sz w:val="18"/>
                <w:szCs w:val="18"/>
                <w:lang w:val="en-US"/>
              </w:rPr>
              <w:t>4</w:t>
            </w:r>
          </w:p>
        </w:tc>
        <w:tc>
          <w:tcPr>
            <w:tcW w:w="332" w:type="pct"/>
            <w:gridSpan w:val="4"/>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5</w:t>
            </w:r>
          </w:p>
        </w:tc>
        <w:tc>
          <w:tcPr>
            <w:tcW w:w="281"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6</w:t>
            </w:r>
          </w:p>
        </w:tc>
        <w:tc>
          <w:tcPr>
            <w:tcW w:w="280"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7</w:t>
            </w:r>
          </w:p>
        </w:tc>
        <w:tc>
          <w:tcPr>
            <w:tcW w:w="281" w:type="pc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8</w:t>
            </w:r>
          </w:p>
        </w:tc>
        <w:tc>
          <w:tcPr>
            <w:tcW w:w="280"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9</w:t>
            </w:r>
          </w:p>
        </w:tc>
        <w:tc>
          <w:tcPr>
            <w:tcW w:w="331"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10</w:t>
            </w:r>
          </w:p>
        </w:tc>
        <w:tc>
          <w:tcPr>
            <w:tcW w:w="307" w:type="pct"/>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11</w:t>
            </w:r>
          </w:p>
        </w:tc>
        <w:tc>
          <w:tcPr>
            <w:tcW w:w="764" w:type="pct"/>
            <w:gridSpan w:val="2"/>
            <w:shd w:val="clear" w:color="auto" w:fill="auto"/>
            <w:vAlign w:val="center"/>
            <w:hideMark/>
          </w:tcPr>
          <w:p w:rsidR="00475248" w:rsidRPr="001F61D2" w:rsidRDefault="00475248" w:rsidP="00475248">
            <w:pPr>
              <w:jc w:val="center"/>
              <w:rPr>
                <w:rFonts w:ascii="Times New Roman" w:hAnsi="Times New Roman"/>
                <w:bCs/>
                <w:sz w:val="18"/>
                <w:szCs w:val="18"/>
              </w:rPr>
            </w:pPr>
            <w:r w:rsidRPr="001F61D2">
              <w:rPr>
                <w:rFonts w:ascii="Times New Roman" w:hAnsi="Times New Roman"/>
                <w:bCs/>
                <w:sz w:val="18"/>
                <w:szCs w:val="18"/>
              </w:rPr>
              <w:t>12</w:t>
            </w:r>
          </w:p>
        </w:tc>
      </w:tr>
      <w:tr w:rsidR="00E32767" w:rsidRPr="004D39A7" w:rsidTr="000E0859">
        <w:trPr>
          <w:trHeight w:val="415"/>
        </w:trPr>
        <w:tc>
          <w:tcPr>
            <w:tcW w:w="5000" w:type="pct"/>
            <w:gridSpan w:val="24"/>
            <w:shd w:val="clear" w:color="auto" w:fill="auto"/>
            <w:noWrap/>
            <w:hideMark/>
          </w:tcPr>
          <w:p w:rsidR="00E32767" w:rsidRDefault="00E32767" w:rsidP="00E32767">
            <w:pPr>
              <w:pStyle w:val="ConsPlusNormal"/>
              <w:widowControl w:val="0"/>
              <w:jc w:val="center"/>
              <w:rPr>
                <w:sz w:val="22"/>
                <w:szCs w:val="22"/>
              </w:rPr>
            </w:pPr>
            <w:r w:rsidRPr="00015018">
              <w:rPr>
                <w:sz w:val="22"/>
                <w:szCs w:val="22"/>
              </w:rPr>
              <w:t xml:space="preserve">Повышение трудовой мобильности российских граждан путем реализации мероприятий по привлечению </w:t>
            </w:r>
          </w:p>
          <w:p w:rsidR="00E32767" w:rsidRPr="00015018" w:rsidRDefault="00E32767" w:rsidP="00E32767">
            <w:pPr>
              <w:pStyle w:val="ConsPlusNormal"/>
              <w:widowControl w:val="0"/>
              <w:jc w:val="center"/>
              <w:rPr>
                <w:sz w:val="22"/>
                <w:szCs w:val="22"/>
              </w:rPr>
            </w:pPr>
            <w:r w:rsidRPr="00015018">
              <w:rPr>
                <w:sz w:val="22"/>
                <w:szCs w:val="22"/>
              </w:rPr>
              <w:t>для работы в Санкт-Петербурге российских граждан, проживающих в других субъектах Российской Федерации.</w:t>
            </w:r>
          </w:p>
          <w:p w:rsidR="00E32767" w:rsidRPr="004D39A7" w:rsidRDefault="00E32767" w:rsidP="00E32767">
            <w:pPr>
              <w:jc w:val="center"/>
              <w:rPr>
                <w:rFonts w:ascii="Times New Roman" w:hAnsi="Times New Roman"/>
                <w:color w:val="C0504D" w:themeColor="accent2"/>
                <w:sz w:val="18"/>
                <w:szCs w:val="18"/>
              </w:rPr>
            </w:pPr>
          </w:p>
        </w:tc>
      </w:tr>
      <w:tr w:rsidR="00F359B3" w:rsidRPr="004D39A7" w:rsidTr="008A6FF9">
        <w:trPr>
          <w:trHeight w:val="1568"/>
        </w:trPr>
        <w:tc>
          <w:tcPr>
            <w:tcW w:w="187" w:type="pct"/>
            <w:gridSpan w:val="2"/>
            <w:shd w:val="clear" w:color="auto" w:fill="auto"/>
            <w:noWrap/>
            <w:hideMark/>
          </w:tcPr>
          <w:p w:rsidR="00F359B3" w:rsidRDefault="00F359B3" w:rsidP="008E0D2E">
            <w:pPr>
              <w:rPr>
                <w:rFonts w:ascii="Times New Roman" w:hAnsi="Times New Roman"/>
                <w:sz w:val="18"/>
                <w:szCs w:val="18"/>
              </w:rPr>
            </w:pPr>
            <w:r>
              <w:rPr>
                <w:rFonts w:ascii="Times New Roman" w:hAnsi="Times New Roman"/>
                <w:sz w:val="18"/>
                <w:szCs w:val="18"/>
              </w:rPr>
              <w:t>1.1</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 xml:space="preserve">Заключение и реализация соглашений о взаимодействии </w:t>
            </w:r>
            <w:r>
              <w:rPr>
                <w:rFonts w:ascii="Times New Roman" w:hAnsi="Times New Roman"/>
                <w:sz w:val="18"/>
                <w:szCs w:val="18"/>
              </w:rPr>
              <w:br/>
            </w:r>
            <w:r w:rsidRPr="006E6473">
              <w:rPr>
                <w:rFonts w:ascii="Times New Roman" w:hAnsi="Times New Roman"/>
                <w:sz w:val="18"/>
                <w:szCs w:val="18"/>
              </w:rPr>
              <w:t>с исполнительными органами государственной власти субъектов Российской Федерации по вопросам труда и занятости населения</w:t>
            </w:r>
          </w:p>
        </w:tc>
        <w:tc>
          <w:tcPr>
            <w:tcW w:w="431" w:type="pct"/>
            <w:gridSpan w:val="2"/>
            <w:shd w:val="clear" w:color="auto" w:fill="auto"/>
            <w:hideMark/>
          </w:tcPr>
          <w:p w:rsidR="00F359B3" w:rsidRPr="006E6473" w:rsidRDefault="00F359B3" w:rsidP="00AA41FF">
            <w:pPr>
              <w:pStyle w:val="ConsPlusNormal"/>
              <w:jc w:val="center"/>
            </w:pPr>
            <w:r w:rsidRPr="006E6473">
              <w:rPr>
                <w:sz w:val="18"/>
                <w:szCs w:val="18"/>
              </w:rPr>
              <w:t>КТЗН</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A41FF">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1568"/>
        </w:trPr>
        <w:tc>
          <w:tcPr>
            <w:tcW w:w="187" w:type="pct"/>
            <w:gridSpan w:val="2"/>
            <w:shd w:val="clear" w:color="auto" w:fill="auto"/>
            <w:noWrap/>
            <w:hideMark/>
          </w:tcPr>
          <w:p w:rsidR="00F359B3" w:rsidRDefault="00F359B3" w:rsidP="008E0D2E">
            <w:pPr>
              <w:rPr>
                <w:rFonts w:ascii="Times New Roman" w:hAnsi="Times New Roman"/>
                <w:sz w:val="18"/>
                <w:szCs w:val="18"/>
              </w:rPr>
            </w:pPr>
            <w:r>
              <w:rPr>
                <w:rFonts w:ascii="Times New Roman" w:hAnsi="Times New Roman"/>
                <w:sz w:val="18"/>
                <w:szCs w:val="18"/>
              </w:rPr>
              <w:t>1.2</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 xml:space="preserve">Формирование банка данных вакансий на предприятиях Санкт-Петербурга, предоставляющих жилье, </w:t>
            </w:r>
            <w:r>
              <w:rPr>
                <w:rFonts w:ascii="Times New Roman" w:hAnsi="Times New Roman"/>
                <w:sz w:val="18"/>
                <w:szCs w:val="18"/>
              </w:rPr>
              <w:br/>
            </w:r>
            <w:r w:rsidRPr="006E6473">
              <w:rPr>
                <w:rFonts w:ascii="Times New Roman" w:hAnsi="Times New Roman"/>
                <w:sz w:val="18"/>
                <w:szCs w:val="18"/>
              </w:rPr>
              <w:t xml:space="preserve">а также осуществляющих ведение работ вахтовым методом, и направление </w:t>
            </w:r>
            <w:r>
              <w:rPr>
                <w:rFonts w:ascii="Times New Roman" w:hAnsi="Times New Roman"/>
                <w:sz w:val="18"/>
                <w:szCs w:val="18"/>
              </w:rPr>
              <w:br/>
            </w:r>
            <w:r w:rsidRPr="006E6473">
              <w:rPr>
                <w:rFonts w:ascii="Times New Roman" w:hAnsi="Times New Roman"/>
                <w:sz w:val="18"/>
                <w:szCs w:val="18"/>
              </w:rPr>
              <w:t xml:space="preserve">его в электронном виде в исполнительные органы государственной власти субъектов Российской Федерации, ведающие вопросами труда и занятости населения, в соответствии </w:t>
            </w:r>
            <w:r>
              <w:rPr>
                <w:rFonts w:ascii="Times New Roman" w:hAnsi="Times New Roman"/>
                <w:sz w:val="18"/>
                <w:szCs w:val="18"/>
              </w:rPr>
              <w:br/>
            </w:r>
            <w:r w:rsidRPr="006E6473">
              <w:rPr>
                <w:rFonts w:ascii="Times New Roman" w:hAnsi="Times New Roman"/>
                <w:sz w:val="18"/>
                <w:szCs w:val="18"/>
              </w:rPr>
              <w:t>с заключенными соглашениями</w:t>
            </w:r>
          </w:p>
        </w:tc>
        <w:tc>
          <w:tcPr>
            <w:tcW w:w="431" w:type="pct"/>
            <w:gridSpan w:val="2"/>
            <w:shd w:val="clear" w:color="auto" w:fill="auto"/>
            <w:hideMark/>
          </w:tcPr>
          <w:p w:rsidR="00F359B3" w:rsidRPr="006E6473" w:rsidRDefault="00F359B3" w:rsidP="00AA41FF">
            <w:pPr>
              <w:pStyle w:val="ConsPlusNormal"/>
              <w:jc w:val="center"/>
            </w:pPr>
            <w:r w:rsidRPr="006E6473">
              <w:rPr>
                <w:sz w:val="18"/>
                <w:szCs w:val="18"/>
              </w:rPr>
              <w:t>КТЗН</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A41FF">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1568"/>
        </w:trPr>
        <w:tc>
          <w:tcPr>
            <w:tcW w:w="187" w:type="pct"/>
            <w:gridSpan w:val="2"/>
            <w:shd w:val="clear" w:color="auto" w:fill="auto"/>
            <w:noWrap/>
            <w:hideMark/>
          </w:tcPr>
          <w:p w:rsidR="00F359B3" w:rsidRDefault="00F359B3" w:rsidP="008E0D2E">
            <w:pPr>
              <w:rPr>
                <w:rFonts w:ascii="Times New Roman" w:hAnsi="Times New Roman"/>
                <w:sz w:val="18"/>
                <w:szCs w:val="18"/>
              </w:rPr>
            </w:pPr>
            <w:r>
              <w:rPr>
                <w:rFonts w:ascii="Times New Roman" w:hAnsi="Times New Roman"/>
                <w:sz w:val="18"/>
                <w:szCs w:val="18"/>
              </w:rPr>
              <w:t>1.3</w:t>
            </w:r>
          </w:p>
        </w:tc>
        <w:tc>
          <w:tcPr>
            <w:tcW w:w="926" w:type="pct"/>
            <w:shd w:val="clear" w:color="auto" w:fill="auto"/>
            <w:hideMark/>
          </w:tcPr>
          <w:p w:rsidR="00F359B3" w:rsidRPr="007C2405" w:rsidRDefault="00F359B3" w:rsidP="00AA41FF">
            <w:pPr>
              <w:rPr>
                <w:rFonts w:ascii="Times New Roman" w:hAnsi="Times New Roman"/>
                <w:spacing w:val="-6"/>
                <w:sz w:val="18"/>
                <w:szCs w:val="18"/>
              </w:rPr>
            </w:pPr>
            <w:r w:rsidRPr="007C2405">
              <w:rPr>
                <w:rFonts w:ascii="Times New Roman" w:hAnsi="Times New Roman"/>
                <w:spacing w:val="-6"/>
                <w:sz w:val="18"/>
                <w:szCs w:val="18"/>
              </w:rPr>
              <w:t>Организация ярмарок вакантных рабочих мест</w:t>
            </w:r>
            <w:r>
              <w:rPr>
                <w:rFonts w:ascii="Times New Roman" w:hAnsi="Times New Roman"/>
                <w:spacing w:val="-6"/>
                <w:sz w:val="18"/>
                <w:szCs w:val="18"/>
              </w:rPr>
              <w:t xml:space="preserve"> </w:t>
            </w:r>
            <w:r w:rsidRPr="007C2405">
              <w:rPr>
                <w:rFonts w:ascii="Times New Roman" w:hAnsi="Times New Roman"/>
                <w:spacing w:val="-6"/>
                <w:sz w:val="18"/>
                <w:szCs w:val="18"/>
              </w:rPr>
              <w:t xml:space="preserve"> на предприятиях </w:t>
            </w:r>
            <w:r w:rsidRPr="007C2405">
              <w:rPr>
                <w:rFonts w:ascii="Times New Roman" w:hAnsi="Times New Roman"/>
                <w:spacing w:val="-6"/>
                <w:sz w:val="18"/>
                <w:szCs w:val="18"/>
              </w:rPr>
              <w:br/>
              <w:t xml:space="preserve">Санкт-Петербурга, направленных на ограничение притока неквалифицированной иностранной рабочей силы </w:t>
            </w:r>
            <w:r>
              <w:rPr>
                <w:rFonts w:ascii="Times New Roman" w:hAnsi="Times New Roman"/>
                <w:spacing w:val="-6"/>
                <w:sz w:val="18"/>
                <w:szCs w:val="18"/>
              </w:rPr>
              <w:br/>
            </w:r>
            <w:r w:rsidRPr="007C2405">
              <w:rPr>
                <w:rFonts w:ascii="Times New Roman" w:hAnsi="Times New Roman"/>
                <w:spacing w:val="-6"/>
                <w:sz w:val="18"/>
                <w:szCs w:val="18"/>
              </w:rPr>
              <w:t>в экономику Санкт-Петербурга</w:t>
            </w:r>
          </w:p>
        </w:tc>
        <w:tc>
          <w:tcPr>
            <w:tcW w:w="431" w:type="pct"/>
            <w:gridSpan w:val="2"/>
            <w:shd w:val="clear" w:color="auto" w:fill="auto"/>
            <w:hideMark/>
          </w:tcPr>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КТЗН</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422,8 </w:t>
            </w:r>
          </w:p>
        </w:tc>
        <w:tc>
          <w:tcPr>
            <w:tcW w:w="281"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622,8</w:t>
            </w:r>
          </w:p>
        </w:tc>
        <w:tc>
          <w:tcPr>
            <w:tcW w:w="280"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622,8</w:t>
            </w:r>
          </w:p>
        </w:tc>
        <w:tc>
          <w:tcPr>
            <w:tcW w:w="281" w:type="pct"/>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622,8</w:t>
            </w:r>
          </w:p>
        </w:tc>
        <w:tc>
          <w:tcPr>
            <w:tcW w:w="280"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1 687,7</w:t>
            </w:r>
          </w:p>
        </w:tc>
        <w:tc>
          <w:tcPr>
            <w:tcW w:w="331"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1 755,2</w:t>
            </w:r>
          </w:p>
        </w:tc>
        <w:tc>
          <w:tcPr>
            <w:tcW w:w="328"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9 734,1</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A41FF">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1568"/>
        </w:trPr>
        <w:tc>
          <w:tcPr>
            <w:tcW w:w="187" w:type="pct"/>
            <w:gridSpan w:val="2"/>
            <w:shd w:val="clear" w:color="auto" w:fill="auto"/>
            <w:noWrap/>
            <w:hideMark/>
          </w:tcPr>
          <w:p w:rsidR="00F359B3" w:rsidRDefault="00F359B3" w:rsidP="008E0D2E">
            <w:pPr>
              <w:rPr>
                <w:rFonts w:ascii="Times New Roman" w:hAnsi="Times New Roman"/>
                <w:sz w:val="18"/>
                <w:szCs w:val="18"/>
              </w:rPr>
            </w:pPr>
            <w:r>
              <w:rPr>
                <w:rFonts w:ascii="Times New Roman" w:hAnsi="Times New Roman"/>
                <w:sz w:val="18"/>
                <w:szCs w:val="18"/>
              </w:rPr>
              <w:lastRenderedPageBreak/>
              <w:t>1.4</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Реализация мероприятий, направленных на информирование работодателей Санкт-Петербурга о возможностях подбора необходимых кадров в других регионах Российской Федерации</w:t>
            </w:r>
          </w:p>
        </w:tc>
        <w:tc>
          <w:tcPr>
            <w:tcW w:w="431" w:type="pct"/>
            <w:gridSpan w:val="2"/>
            <w:shd w:val="clear" w:color="auto" w:fill="auto"/>
            <w:hideMark/>
          </w:tcPr>
          <w:p w:rsidR="00F359B3" w:rsidRPr="006E6473" w:rsidRDefault="00F359B3" w:rsidP="00AA41FF">
            <w:pPr>
              <w:pStyle w:val="ConsPlusNormal"/>
              <w:jc w:val="center"/>
              <w:rPr>
                <w:sz w:val="18"/>
                <w:szCs w:val="18"/>
              </w:rPr>
            </w:pPr>
            <w:r w:rsidRPr="006E6473">
              <w:rPr>
                <w:sz w:val="18"/>
                <w:szCs w:val="18"/>
              </w:rPr>
              <w:t xml:space="preserve">КТЗН </w:t>
            </w:r>
          </w:p>
        </w:tc>
        <w:tc>
          <w:tcPr>
            <w:tcW w:w="608" w:type="pct"/>
            <w:gridSpan w:val="4"/>
            <w:shd w:val="clear" w:color="auto" w:fill="auto"/>
            <w:hideMark/>
          </w:tcPr>
          <w:p w:rsidR="00F359B3" w:rsidRDefault="00F359B3" w:rsidP="00AA41FF">
            <w:pPr>
              <w:pStyle w:val="ConsPlusNormal"/>
              <w:jc w:val="center"/>
              <w:rPr>
                <w:sz w:val="18"/>
                <w:szCs w:val="18"/>
              </w:rPr>
            </w:pPr>
            <w:r w:rsidRPr="006E6473">
              <w:rPr>
                <w:sz w:val="18"/>
                <w:szCs w:val="18"/>
              </w:rPr>
              <w:t xml:space="preserve">Бюджет </w:t>
            </w:r>
          </w:p>
          <w:p w:rsidR="00F359B3" w:rsidRPr="006E6473" w:rsidRDefault="00F359B3" w:rsidP="00AA41FF">
            <w:pPr>
              <w:pStyle w:val="ConsPlusNormal"/>
              <w:jc w:val="center"/>
              <w:rPr>
                <w:sz w:val="18"/>
                <w:szCs w:val="18"/>
              </w:rPr>
            </w:pPr>
            <w:r w:rsidRPr="006E6473">
              <w:rPr>
                <w:sz w:val="18"/>
                <w:szCs w:val="18"/>
              </w:rPr>
              <w:t xml:space="preserve">Санкт-Петербурга </w:t>
            </w:r>
          </w:p>
        </w:tc>
        <w:tc>
          <w:tcPr>
            <w:tcW w:w="324" w:type="pct"/>
            <w:gridSpan w:val="3"/>
            <w:shd w:val="clear" w:color="auto" w:fill="auto"/>
            <w:hideMark/>
          </w:tcPr>
          <w:p w:rsidR="00F359B3" w:rsidRPr="006E6473" w:rsidRDefault="00F359B3" w:rsidP="00AA41FF">
            <w:pPr>
              <w:pStyle w:val="ConsPlusNormal"/>
              <w:jc w:val="center"/>
              <w:rPr>
                <w:sz w:val="18"/>
                <w:szCs w:val="18"/>
              </w:rPr>
            </w:pPr>
            <w:r w:rsidRPr="006E6473">
              <w:rPr>
                <w:sz w:val="18"/>
                <w:szCs w:val="18"/>
              </w:rPr>
              <w:t xml:space="preserve">528,0 </w:t>
            </w:r>
          </w:p>
        </w:tc>
        <w:tc>
          <w:tcPr>
            <w:tcW w:w="281" w:type="pct"/>
            <w:gridSpan w:val="2"/>
            <w:shd w:val="clear" w:color="auto" w:fill="auto"/>
            <w:hideMark/>
          </w:tcPr>
          <w:p w:rsidR="00F359B3" w:rsidRPr="006E6473" w:rsidRDefault="00F359B3" w:rsidP="00AA41FF">
            <w:pPr>
              <w:pStyle w:val="ConsPlusNormal"/>
              <w:jc w:val="center"/>
              <w:rPr>
                <w:sz w:val="18"/>
                <w:szCs w:val="18"/>
              </w:rPr>
            </w:pPr>
            <w:r w:rsidRPr="006E6473">
              <w:rPr>
                <w:sz w:val="18"/>
                <w:szCs w:val="18"/>
              </w:rPr>
              <w:t xml:space="preserve">528,0 </w:t>
            </w:r>
          </w:p>
        </w:tc>
        <w:tc>
          <w:tcPr>
            <w:tcW w:w="280" w:type="pct"/>
            <w:gridSpan w:val="2"/>
            <w:shd w:val="clear" w:color="auto" w:fill="auto"/>
            <w:hideMark/>
          </w:tcPr>
          <w:p w:rsidR="00F359B3" w:rsidRPr="006E6473" w:rsidRDefault="00F359B3" w:rsidP="00AA41FF">
            <w:pPr>
              <w:pStyle w:val="ConsPlusNormal"/>
              <w:jc w:val="center"/>
              <w:rPr>
                <w:sz w:val="18"/>
                <w:szCs w:val="18"/>
              </w:rPr>
            </w:pPr>
            <w:r w:rsidRPr="006E6473">
              <w:rPr>
                <w:sz w:val="18"/>
                <w:szCs w:val="18"/>
              </w:rPr>
              <w:t xml:space="preserve">528,0 </w:t>
            </w:r>
          </w:p>
        </w:tc>
        <w:tc>
          <w:tcPr>
            <w:tcW w:w="281" w:type="pct"/>
            <w:shd w:val="clear" w:color="auto" w:fill="auto"/>
            <w:hideMark/>
          </w:tcPr>
          <w:p w:rsidR="00F359B3" w:rsidRPr="006E6473" w:rsidRDefault="00F359B3" w:rsidP="00AA41FF">
            <w:pPr>
              <w:pStyle w:val="ConsPlusNormal"/>
              <w:jc w:val="center"/>
              <w:rPr>
                <w:sz w:val="18"/>
                <w:szCs w:val="18"/>
              </w:rPr>
            </w:pPr>
            <w:r w:rsidRPr="006E6473">
              <w:rPr>
                <w:sz w:val="18"/>
                <w:szCs w:val="18"/>
              </w:rPr>
              <w:t>528,0</w:t>
            </w:r>
          </w:p>
        </w:tc>
        <w:tc>
          <w:tcPr>
            <w:tcW w:w="280" w:type="pct"/>
            <w:gridSpan w:val="2"/>
            <w:shd w:val="clear" w:color="auto" w:fill="auto"/>
            <w:hideMark/>
          </w:tcPr>
          <w:p w:rsidR="00F359B3" w:rsidRPr="006E6473" w:rsidRDefault="00F359B3" w:rsidP="00AA41FF">
            <w:pPr>
              <w:pStyle w:val="ConsPlusNormal"/>
              <w:jc w:val="center"/>
              <w:rPr>
                <w:sz w:val="18"/>
                <w:szCs w:val="18"/>
              </w:rPr>
            </w:pPr>
            <w:r>
              <w:rPr>
                <w:sz w:val="18"/>
                <w:szCs w:val="18"/>
              </w:rPr>
              <w:t>549,1</w:t>
            </w:r>
          </w:p>
        </w:tc>
        <w:tc>
          <w:tcPr>
            <w:tcW w:w="331" w:type="pct"/>
            <w:gridSpan w:val="2"/>
            <w:shd w:val="clear" w:color="auto" w:fill="auto"/>
            <w:hideMark/>
          </w:tcPr>
          <w:p w:rsidR="00F359B3" w:rsidRPr="006E6473" w:rsidRDefault="00F359B3" w:rsidP="00AA41FF">
            <w:pPr>
              <w:pStyle w:val="ConsPlusNormal"/>
              <w:jc w:val="center"/>
              <w:rPr>
                <w:sz w:val="18"/>
                <w:szCs w:val="18"/>
              </w:rPr>
            </w:pPr>
            <w:r>
              <w:rPr>
                <w:sz w:val="18"/>
                <w:szCs w:val="18"/>
              </w:rPr>
              <w:t>571,1</w:t>
            </w:r>
          </w:p>
        </w:tc>
        <w:tc>
          <w:tcPr>
            <w:tcW w:w="328" w:type="pct"/>
            <w:gridSpan w:val="2"/>
            <w:shd w:val="clear" w:color="auto" w:fill="auto"/>
            <w:hideMark/>
          </w:tcPr>
          <w:p w:rsidR="00F359B3" w:rsidRPr="006E6473" w:rsidRDefault="00F359B3" w:rsidP="00AA41FF">
            <w:pPr>
              <w:pStyle w:val="ConsPlusNormal"/>
              <w:jc w:val="center"/>
              <w:rPr>
                <w:sz w:val="18"/>
                <w:szCs w:val="18"/>
              </w:rPr>
            </w:pPr>
            <w:r>
              <w:rPr>
                <w:sz w:val="18"/>
                <w:szCs w:val="18"/>
              </w:rPr>
              <w:t>3 232,2</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C57745" w:rsidRDefault="00F359B3" w:rsidP="00AA41FF">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Pr="006E6473" w:rsidRDefault="00F359B3" w:rsidP="00475248">
            <w:pPr>
              <w:rPr>
                <w:rFonts w:ascii="Times New Roman" w:hAnsi="Times New Roman"/>
                <w:sz w:val="18"/>
                <w:szCs w:val="18"/>
              </w:rPr>
            </w:pPr>
            <w:r>
              <w:rPr>
                <w:rFonts w:ascii="Times New Roman" w:hAnsi="Times New Roman"/>
                <w:sz w:val="18"/>
                <w:szCs w:val="18"/>
              </w:rPr>
              <w:t>1.5</w:t>
            </w:r>
          </w:p>
        </w:tc>
        <w:tc>
          <w:tcPr>
            <w:tcW w:w="926" w:type="pct"/>
            <w:shd w:val="clear" w:color="auto" w:fill="auto"/>
            <w:hideMark/>
          </w:tcPr>
          <w:p w:rsidR="00F359B3" w:rsidRPr="006E6473" w:rsidRDefault="00F359B3" w:rsidP="00D62FE8">
            <w:pPr>
              <w:rPr>
                <w:rFonts w:ascii="Times New Roman" w:hAnsi="Times New Roman"/>
                <w:sz w:val="18"/>
                <w:szCs w:val="18"/>
              </w:rPr>
            </w:pPr>
            <w:r w:rsidRPr="006E6473">
              <w:rPr>
                <w:rFonts w:ascii="Times New Roman" w:hAnsi="Times New Roman"/>
                <w:sz w:val="18"/>
                <w:szCs w:val="18"/>
              </w:rPr>
              <w:t xml:space="preserve">Обеспечение ежедневного обновления банка данных вакансий на портале Федеральной службы </w:t>
            </w:r>
            <w:r>
              <w:rPr>
                <w:rFonts w:ascii="Times New Roman" w:hAnsi="Times New Roman"/>
                <w:sz w:val="18"/>
                <w:szCs w:val="18"/>
              </w:rPr>
              <w:br/>
            </w:r>
            <w:r w:rsidRPr="006E6473">
              <w:rPr>
                <w:rFonts w:ascii="Times New Roman" w:hAnsi="Times New Roman"/>
                <w:sz w:val="18"/>
                <w:szCs w:val="18"/>
              </w:rPr>
              <w:t xml:space="preserve">по труду и занятости «Работа </w:t>
            </w:r>
            <w:r w:rsidR="006744F3">
              <w:rPr>
                <w:rFonts w:ascii="Times New Roman" w:hAnsi="Times New Roman"/>
                <w:sz w:val="18"/>
                <w:szCs w:val="18"/>
              </w:rPr>
              <w:br/>
            </w:r>
            <w:r w:rsidRPr="006E6473">
              <w:rPr>
                <w:rFonts w:ascii="Times New Roman" w:hAnsi="Times New Roman"/>
                <w:sz w:val="18"/>
                <w:szCs w:val="18"/>
              </w:rPr>
              <w:t>в России»</w:t>
            </w:r>
          </w:p>
        </w:tc>
        <w:tc>
          <w:tcPr>
            <w:tcW w:w="431" w:type="pct"/>
            <w:gridSpan w:val="2"/>
            <w:shd w:val="clear" w:color="auto" w:fill="auto"/>
            <w:hideMark/>
          </w:tcPr>
          <w:p w:rsidR="00F359B3" w:rsidRPr="006E6473" w:rsidRDefault="00F359B3" w:rsidP="00D62FE8">
            <w:pPr>
              <w:pStyle w:val="ConsPlusNormal"/>
              <w:jc w:val="center"/>
            </w:pPr>
            <w:r w:rsidRPr="006E6473">
              <w:rPr>
                <w:sz w:val="18"/>
                <w:szCs w:val="18"/>
              </w:rPr>
              <w:t>КТЗН</w:t>
            </w:r>
          </w:p>
        </w:tc>
        <w:tc>
          <w:tcPr>
            <w:tcW w:w="608" w:type="pct"/>
            <w:gridSpan w:val="4"/>
            <w:shd w:val="clear" w:color="auto" w:fill="auto"/>
            <w:hideMark/>
          </w:tcPr>
          <w:p w:rsidR="00F359B3" w:rsidRDefault="00F359B3" w:rsidP="002D2C7A">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2D2C7A">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36784E">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36784E">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Pr="006E6473" w:rsidRDefault="00F359B3" w:rsidP="00475248">
            <w:pPr>
              <w:rPr>
                <w:rFonts w:ascii="Times New Roman" w:hAnsi="Times New Roman"/>
                <w:sz w:val="18"/>
                <w:szCs w:val="18"/>
              </w:rPr>
            </w:pPr>
            <w:r>
              <w:rPr>
                <w:rFonts w:ascii="Times New Roman" w:hAnsi="Times New Roman"/>
                <w:sz w:val="18"/>
                <w:szCs w:val="18"/>
              </w:rPr>
              <w:t>1.6</w:t>
            </w:r>
          </w:p>
        </w:tc>
        <w:tc>
          <w:tcPr>
            <w:tcW w:w="926" w:type="pct"/>
            <w:shd w:val="clear" w:color="auto" w:fill="auto"/>
            <w:hideMark/>
          </w:tcPr>
          <w:p w:rsidR="00F359B3" w:rsidRDefault="00F359B3" w:rsidP="000E0859">
            <w:pPr>
              <w:rPr>
                <w:rFonts w:ascii="Times New Roman" w:hAnsi="Times New Roman"/>
                <w:sz w:val="18"/>
                <w:szCs w:val="18"/>
              </w:rPr>
            </w:pPr>
            <w:r w:rsidRPr="006E6473">
              <w:rPr>
                <w:rFonts w:ascii="Times New Roman" w:hAnsi="Times New Roman"/>
                <w:sz w:val="18"/>
                <w:szCs w:val="18"/>
              </w:rPr>
              <w:t xml:space="preserve">Размещение на сайтах КТЗН, ГАУ ЦЗН и ГАУ ЦТР информации о ситуации </w:t>
            </w:r>
            <w:r>
              <w:rPr>
                <w:rFonts w:ascii="Times New Roman" w:hAnsi="Times New Roman"/>
                <w:sz w:val="18"/>
                <w:szCs w:val="18"/>
              </w:rPr>
              <w:br/>
            </w:r>
            <w:r w:rsidRPr="006E6473">
              <w:rPr>
                <w:rFonts w:ascii="Times New Roman" w:hAnsi="Times New Roman"/>
                <w:sz w:val="18"/>
                <w:szCs w:val="18"/>
              </w:rPr>
              <w:t xml:space="preserve">на рынке труда </w:t>
            </w:r>
          </w:p>
          <w:p w:rsidR="00F359B3" w:rsidRPr="006E6473" w:rsidRDefault="00F359B3" w:rsidP="000E0859">
            <w:pPr>
              <w:rPr>
                <w:rFonts w:ascii="Times New Roman" w:hAnsi="Times New Roman"/>
                <w:sz w:val="18"/>
                <w:szCs w:val="18"/>
              </w:rPr>
            </w:pPr>
            <w:r w:rsidRPr="006E6473">
              <w:rPr>
                <w:rFonts w:ascii="Times New Roman" w:hAnsi="Times New Roman"/>
                <w:sz w:val="18"/>
                <w:szCs w:val="18"/>
              </w:rPr>
              <w:t xml:space="preserve">Санкт-Петербурга </w:t>
            </w:r>
            <w:r>
              <w:rPr>
                <w:rFonts w:ascii="Times New Roman" w:hAnsi="Times New Roman"/>
                <w:sz w:val="18"/>
                <w:szCs w:val="18"/>
              </w:rPr>
              <w:br/>
            </w:r>
            <w:r w:rsidRPr="006E6473">
              <w:rPr>
                <w:rFonts w:ascii="Times New Roman" w:hAnsi="Times New Roman"/>
                <w:sz w:val="18"/>
                <w:szCs w:val="18"/>
              </w:rPr>
              <w:t>и информации о факторах, оказывающих влияние</w:t>
            </w:r>
            <w:r>
              <w:rPr>
                <w:rFonts w:ascii="Times New Roman" w:hAnsi="Times New Roman"/>
                <w:sz w:val="18"/>
                <w:szCs w:val="18"/>
              </w:rPr>
              <w:br/>
            </w:r>
            <w:r w:rsidRPr="006E6473">
              <w:rPr>
                <w:rFonts w:ascii="Times New Roman" w:hAnsi="Times New Roman"/>
                <w:sz w:val="18"/>
                <w:szCs w:val="18"/>
              </w:rPr>
              <w:t xml:space="preserve"> на рынок труда </w:t>
            </w:r>
            <w:r>
              <w:rPr>
                <w:rFonts w:ascii="Times New Roman" w:hAnsi="Times New Roman"/>
                <w:sz w:val="18"/>
                <w:szCs w:val="18"/>
              </w:rPr>
              <w:br/>
            </w:r>
            <w:r w:rsidRPr="006E6473">
              <w:rPr>
                <w:rFonts w:ascii="Times New Roman" w:hAnsi="Times New Roman"/>
                <w:sz w:val="18"/>
                <w:szCs w:val="18"/>
              </w:rPr>
              <w:t>в Санкт-Петербурге</w:t>
            </w:r>
          </w:p>
        </w:tc>
        <w:tc>
          <w:tcPr>
            <w:tcW w:w="431" w:type="pct"/>
            <w:gridSpan w:val="2"/>
            <w:shd w:val="clear" w:color="auto" w:fill="auto"/>
            <w:hideMark/>
          </w:tcPr>
          <w:p w:rsidR="00F359B3" w:rsidRPr="006E6473" w:rsidRDefault="00F359B3" w:rsidP="00D62FE8">
            <w:pPr>
              <w:pStyle w:val="ConsPlusNormal"/>
              <w:jc w:val="center"/>
            </w:pPr>
            <w:r w:rsidRPr="006E6473">
              <w:rPr>
                <w:sz w:val="18"/>
                <w:szCs w:val="18"/>
              </w:rPr>
              <w:t>КТЗН</w:t>
            </w:r>
          </w:p>
        </w:tc>
        <w:tc>
          <w:tcPr>
            <w:tcW w:w="608" w:type="pct"/>
            <w:gridSpan w:val="4"/>
            <w:shd w:val="clear" w:color="auto" w:fill="auto"/>
            <w:hideMark/>
          </w:tcPr>
          <w:p w:rsidR="00F359B3" w:rsidRDefault="00F359B3" w:rsidP="002D2C7A">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2D2C7A">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2D2C7A">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36784E">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36784E">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Default="00F359B3" w:rsidP="00475248">
            <w:pPr>
              <w:rPr>
                <w:rFonts w:ascii="Times New Roman" w:hAnsi="Times New Roman"/>
                <w:sz w:val="18"/>
                <w:szCs w:val="18"/>
              </w:rPr>
            </w:pPr>
            <w:r>
              <w:rPr>
                <w:rFonts w:ascii="Times New Roman" w:hAnsi="Times New Roman"/>
                <w:sz w:val="18"/>
                <w:szCs w:val="18"/>
              </w:rPr>
              <w:t>1.7</w:t>
            </w:r>
          </w:p>
        </w:tc>
        <w:tc>
          <w:tcPr>
            <w:tcW w:w="926" w:type="pct"/>
            <w:shd w:val="clear" w:color="auto" w:fill="auto"/>
            <w:hideMark/>
          </w:tcPr>
          <w:p w:rsidR="00F359B3" w:rsidRPr="006E6473" w:rsidRDefault="00F359B3" w:rsidP="00F359B3">
            <w:pPr>
              <w:rPr>
                <w:rFonts w:ascii="Times New Roman" w:hAnsi="Times New Roman"/>
                <w:sz w:val="18"/>
                <w:szCs w:val="18"/>
              </w:rPr>
            </w:pPr>
            <w:r w:rsidRPr="006E6473">
              <w:rPr>
                <w:rFonts w:ascii="Times New Roman" w:hAnsi="Times New Roman"/>
                <w:sz w:val="18"/>
                <w:szCs w:val="18"/>
              </w:rPr>
              <w:t xml:space="preserve">Обеспечение работы телефона горячей линии по информированию иногородних граждан о наличии вакантных рабочих мест </w:t>
            </w:r>
            <w:r>
              <w:rPr>
                <w:rFonts w:ascii="Times New Roman" w:hAnsi="Times New Roman"/>
                <w:sz w:val="18"/>
                <w:szCs w:val="18"/>
              </w:rPr>
              <w:br/>
            </w:r>
            <w:r w:rsidRPr="006E6473">
              <w:rPr>
                <w:rFonts w:ascii="Times New Roman" w:hAnsi="Times New Roman"/>
                <w:sz w:val="18"/>
                <w:szCs w:val="18"/>
              </w:rPr>
              <w:t>в Санкт-Петербурге</w:t>
            </w:r>
          </w:p>
        </w:tc>
        <w:tc>
          <w:tcPr>
            <w:tcW w:w="431" w:type="pct"/>
            <w:gridSpan w:val="2"/>
            <w:shd w:val="clear" w:color="auto" w:fill="auto"/>
            <w:hideMark/>
          </w:tcPr>
          <w:p w:rsidR="00F359B3" w:rsidRPr="006E6473" w:rsidRDefault="00F359B3" w:rsidP="00D62FE8">
            <w:pPr>
              <w:jc w:val="center"/>
              <w:rPr>
                <w:rFonts w:ascii="Times New Roman" w:hAnsi="Times New Roman"/>
                <w:sz w:val="18"/>
                <w:szCs w:val="18"/>
              </w:rPr>
            </w:pPr>
            <w:r w:rsidRPr="006E6473">
              <w:rPr>
                <w:rFonts w:ascii="Times New Roman" w:hAnsi="Times New Roman"/>
                <w:sz w:val="18"/>
                <w:szCs w:val="18"/>
              </w:rPr>
              <w:t>КТЗН</w:t>
            </w:r>
          </w:p>
        </w:tc>
        <w:tc>
          <w:tcPr>
            <w:tcW w:w="608" w:type="pct"/>
            <w:gridSpan w:val="4"/>
            <w:shd w:val="clear" w:color="auto" w:fill="auto"/>
            <w:hideMark/>
          </w:tcPr>
          <w:p w:rsidR="00F359B3" w:rsidRDefault="00F359B3" w:rsidP="00D62FE8">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D62FE8">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 xml:space="preserve">231,2 </w:t>
            </w:r>
          </w:p>
        </w:tc>
        <w:tc>
          <w:tcPr>
            <w:tcW w:w="281" w:type="pct"/>
            <w:gridSpan w:val="2"/>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 xml:space="preserve">231,2 </w:t>
            </w:r>
          </w:p>
        </w:tc>
        <w:tc>
          <w:tcPr>
            <w:tcW w:w="280" w:type="pct"/>
            <w:gridSpan w:val="2"/>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 xml:space="preserve">231,2 </w:t>
            </w:r>
          </w:p>
        </w:tc>
        <w:tc>
          <w:tcPr>
            <w:tcW w:w="281" w:type="pct"/>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231,2</w:t>
            </w:r>
          </w:p>
        </w:tc>
        <w:tc>
          <w:tcPr>
            <w:tcW w:w="280" w:type="pct"/>
            <w:gridSpan w:val="2"/>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2</w:t>
            </w:r>
            <w:r>
              <w:rPr>
                <w:rFonts w:ascii="Times New Roman" w:hAnsi="Times New Roman"/>
                <w:sz w:val="18"/>
                <w:szCs w:val="18"/>
              </w:rPr>
              <w:t>40,4</w:t>
            </w:r>
          </w:p>
        </w:tc>
        <w:tc>
          <w:tcPr>
            <w:tcW w:w="331" w:type="pct"/>
            <w:gridSpan w:val="2"/>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2</w:t>
            </w:r>
            <w:r>
              <w:rPr>
                <w:rFonts w:ascii="Times New Roman" w:hAnsi="Times New Roman"/>
                <w:sz w:val="18"/>
                <w:szCs w:val="18"/>
              </w:rPr>
              <w:t>50,1</w:t>
            </w:r>
          </w:p>
        </w:tc>
        <w:tc>
          <w:tcPr>
            <w:tcW w:w="328" w:type="pct"/>
            <w:gridSpan w:val="2"/>
            <w:shd w:val="clear" w:color="auto" w:fill="auto"/>
            <w:hideMark/>
          </w:tcPr>
          <w:p w:rsidR="00F359B3" w:rsidRPr="006E6473" w:rsidRDefault="00F359B3" w:rsidP="002D2C7A">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415,3</w:t>
            </w:r>
          </w:p>
        </w:tc>
        <w:tc>
          <w:tcPr>
            <w:tcW w:w="743" w:type="pct"/>
            <w:shd w:val="clear" w:color="auto" w:fill="auto"/>
            <w:hideMark/>
          </w:tcPr>
          <w:p w:rsidR="00F359B3" w:rsidRPr="00C57745" w:rsidRDefault="00F359B3" w:rsidP="002D2C7A">
            <w:pPr>
              <w:rPr>
                <w:rFonts w:ascii="Times New Roman" w:hAnsi="Times New Roman"/>
                <w:color w:val="000000" w:themeColor="text1"/>
                <w:sz w:val="18"/>
                <w:szCs w:val="18"/>
              </w:rPr>
            </w:pPr>
            <w:r w:rsidRPr="00C57745">
              <w:rPr>
                <w:rFonts w:ascii="Times New Roman" w:hAnsi="Times New Roman"/>
                <w:color w:val="000000" w:themeColor="text1"/>
                <w:sz w:val="18"/>
                <w:szCs w:val="18"/>
              </w:rPr>
              <w:t xml:space="preserve">Целевой показатель </w:t>
            </w:r>
            <w:r>
              <w:rPr>
                <w:rFonts w:ascii="Times New Roman" w:hAnsi="Times New Roman"/>
                <w:color w:val="000000" w:themeColor="text1"/>
                <w:sz w:val="18"/>
                <w:szCs w:val="18"/>
              </w:rPr>
              <w:t>3</w:t>
            </w:r>
            <w:r w:rsidRPr="00C57745">
              <w:rPr>
                <w:rFonts w:ascii="Times New Roman" w:hAnsi="Times New Roman"/>
                <w:color w:val="000000" w:themeColor="text1"/>
                <w:sz w:val="18"/>
                <w:szCs w:val="18"/>
              </w:rPr>
              <w:t>;</w:t>
            </w:r>
          </w:p>
          <w:p w:rsidR="00F359B3" w:rsidRPr="006E6473" w:rsidRDefault="00F359B3" w:rsidP="002D2C7A">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Default="00F359B3" w:rsidP="00475248">
            <w:pPr>
              <w:rPr>
                <w:rFonts w:ascii="Times New Roman" w:hAnsi="Times New Roman"/>
                <w:sz w:val="18"/>
                <w:szCs w:val="18"/>
              </w:rPr>
            </w:pPr>
            <w:r>
              <w:rPr>
                <w:rFonts w:ascii="Times New Roman" w:hAnsi="Times New Roman"/>
                <w:sz w:val="18"/>
                <w:szCs w:val="18"/>
              </w:rPr>
              <w:t>1.8</w:t>
            </w:r>
          </w:p>
        </w:tc>
        <w:tc>
          <w:tcPr>
            <w:tcW w:w="926" w:type="pct"/>
            <w:shd w:val="clear" w:color="auto" w:fill="auto"/>
            <w:hideMark/>
          </w:tcPr>
          <w:p w:rsidR="00F359B3" w:rsidRDefault="00F359B3" w:rsidP="00AA41FF">
            <w:pPr>
              <w:rPr>
                <w:rFonts w:ascii="Times New Roman" w:hAnsi="Times New Roman"/>
                <w:sz w:val="18"/>
                <w:szCs w:val="18"/>
              </w:rPr>
            </w:pPr>
            <w:r>
              <w:rPr>
                <w:rFonts w:ascii="Times New Roman" w:hAnsi="Times New Roman"/>
                <w:sz w:val="18"/>
                <w:szCs w:val="18"/>
              </w:rPr>
              <w:t xml:space="preserve">Обеспечение разработки и издания информационных материалов «Работа </w:t>
            </w:r>
            <w:r>
              <w:rPr>
                <w:rFonts w:ascii="Times New Roman" w:hAnsi="Times New Roman"/>
                <w:sz w:val="18"/>
                <w:szCs w:val="18"/>
              </w:rPr>
              <w:br/>
              <w:t>в Санкт-Петербурге» (памятки, буклеты, брошюры, аудио-, видеоролики), направленных на стимулирование замещения иностранной рабочей силы, задействованной в экономике Санкт-Петербурга, российскими гражданами, проживающими в субъектах Российской Федерации</w:t>
            </w:r>
          </w:p>
        </w:tc>
        <w:tc>
          <w:tcPr>
            <w:tcW w:w="431" w:type="pct"/>
            <w:gridSpan w:val="2"/>
            <w:shd w:val="clear" w:color="auto" w:fill="auto"/>
            <w:hideMark/>
          </w:tcPr>
          <w:p w:rsidR="00F359B3" w:rsidRDefault="00F359B3" w:rsidP="00AA41FF">
            <w:pPr>
              <w:jc w:val="center"/>
              <w:rPr>
                <w:rFonts w:ascii="Times New Roman" w:hAnsi="Times New Roman"/>
                <w:sz w:val="18"/>
                <w:szCs w:val="18"/>
              </w:rPr>
            </w:pPr>
            <w:r>
              <w:rPr>
                <w:rFonts w:ascii="Times New Roman" w:hAnsi="Times New Roman"/>
                <w:sz w:val="18"/>
                <w:szCs w:val="18"/>
              </w:rPr>
              <w:t xml:space="preserve">КТЗН </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Pr>
                <w:rFonts w:ascii="Times New Roman" w:hAnsi="Times New Roman"/>
                <w:sz w:val="18"/>
                <w:szCs w:val="18"/>
              </w:rPr>
              <w:t>Бюджет</w:t>
            </w:r>
          </w:p>
          <w:p w:rsidR="00F359B3" w:rsidRDefault="00F359B3" w:rsidP="00AA41FF">
            <w:pPr>
              <w:jc w:val="center"/>
              <w:rPr>
                <w:rFonts w:ascii="Times New Roman" w:hAnsi="Times New Roman"/>
                <w:sz w:val="18"/>
                <w:szCs w:val="18"/>
              </w:rPr>
            </w:pPr>
            <w:r>
              <w:rPr>
                <w:rFonts w:ascii="Times New Roman" w:hAnsi="Times New Roman"/>
                <w:sz w:val="18"/>
                <w:szCs w:val="18"/>
              </w:rPr>
              <w:t>Санкт-Петербурга</w:t>
            </w:r>
          </w:p>
        </w:tc>
        <w:tc>
          <w:tcPr>
            <w:tcW w:w="324" w:type="pct"/>
            <w:gridSpan w:val="3"/>
            <w:shd w:val="clear" w:color="auto" w:fill="auto"/>
            <w:hideMark/>
          </w:tcPr>
          <w:p w:rsidR="00F359B3" w:rsidRPr="00320B20" w:rsidRDefault="00F359B3" w:rsidP="00AA41FF">
            <w:pPr>
              <w:jc w:val="right"/>
              <w:rPr>
                <w:rFonts w:ascii="Times New Roman" w:hAnsi="Times New Roman"/>
                <w:color w:val="000000"/>
                <w:sz w:val="18"/>
                <w:szCs w:val="18"/>
              </w:rPr>
            </w:pPr>
            <w:r w:rsidRPr="00320B20">
              <w:rPr>
                <w:rFonts w:ascii="Times New Roman" w:hAnsi="Times New Roman"/>
                <w:color w:val="000000"/>
                <w:sz w:val="18"/>
                <w:szCs w:val="18"/>
              </w:rPr>
              <w:t xml:space="preserve">300,0 </w:t>
            </w:r>
          </w:p>
        </w:tc>
        <w:tc>
          <w:tcPr>
            <w:tcW w:w="281" w:type="pct"/>
            <w:gridSpan w:val="2"/>
            <w:shd w:val="clear" w:color="auto" w:fill="auto"/>
            <w:hideMark/>
          </w:tcPr>
          <w:p w:rsidR="00F359B3" w:rsidRPr="00320B20" w:rsidRDefault="00F359B3" w:rsidP="00AA41FF">
            <w:pPr>
              <w:jc w:val="right"/>
              <w:rPr>
                <w:rFonts w:ascii="Times New Roman" w:hAnsi="Times New Roman"/>
                <w:color w:val="000000"/>
                <w:sz w:val="18"/>
                <w:szCs w:val="18"/>
              </w:rPr>
            </w:pPr>
            <w:r w:rsidRPr="00320B20">
              <w:rPr>
                <w:rFonts w:ascii="Times New Roman" w:hAnsi="Times New Roman"/>
                <w:color w:val="000000"/>
                <w:sz w:val="18"/>
                <w:szCs w:val="18"/>
              </w:rPr>
              <w:t xml:space="preserve">200,0 </w:t>
            </w:r>
          </w:p>
        </w:tc>
        <w:tc>
          <w:tcPr>
            <w:tcW w:w="280" w:type="pct"/>
            <w:gridSpan w:val="2"/>
            <w:shd w:val="clear" w:color="auto" w:fill="auto"/>
            <w:hideMark/>
          </w:tcPr>
          <w:p w:rsidR="00F359B3" w:rsidRPr="00320B20" w:rsidRDefault="00F359B3" w:rsidP="00AA41FF">
            <w:pPr>
              <w:jc w:val="right"/>
              <w:rPr>
                <w:rFonts w:ascii="Times New Roman" w:hAnsi="Times New Roman"/>
                <w:color w:val="000000"/>
                <w:sz w:val="18"/>
                <w:szCs w:val="18"/>
              </w:rPr>
            </w:pPr>
            <w:r w:rsidRPr="00320B20">
              <w:rPr>
                <w:rFonts w:ascii="Times New Roman" w:hAnsi="Times New Roman"/>
                <w:color w:val="000000"/>
                <w:sz w:val="18"/>
                <w:szCs w:val="18"/>
              </w:rPr>
              <w:t>200,0</w:t>
            </w:r>
          </w:p>
        </w:tc>
        <w:tc>
          <w:tcPr>
            <w:tcW w:w="281" w:type="pct"/>
            <w:shd w:val="clear" w:color="auto" w:fill="auto"/>
            <w:hideMark/>
          </w:tcPr>
          <w:p w:rsidR="00F359B3" w:rsidRPr="00320B20" w:rsidRDefault="00F359B3" w:rsidP="00AA41FF">
            <w:pPr>
              <w:jc w:val="right"/>
              <w:rPr>
                <w:rFonts w:ascii="Times New Roman" w:hAnsi="Times New Roman"/>
                <w:color w:val="000000"/>
                <w:sz w:val="18"/>
                <w:szCs w:val="18"/>
              </w:rPr>
            </w:pPr>
            <w:r w:rsidRPr="00320B20">
              <w:rPr>
                <w:rFonts w:ascii="Times New Roman" w:hAnsi="Times New Roman"/>
                <w:color w:val="000000"/>
                <w:sz w:val="18"/>
                <w:szCs w:val="18"/>
              </w:rPr>
              <w:t>200,0</w:t>
            </w:r>
          </w:p>
        </w:tc>
        <w:tc>
          <w:tcPr>
            <w:tcW w:w="280" w:type="pct"/>
            <w:gridSpan w:val="2"/>
            <w:shd w:val="clear" w:color="auto" w:fill="auto"/>
            <w:hideMark/>
          </w:tcPr>
          <w:p w:rsidR="00F359B3" w:rsidRPr="00320B20" w:rsidRDefault="00F359B3" w:rsidP="00AA41FF">
            <w:pPr>
              <w:jc w:val="right"/>
              <w:rPr>
                <w:rFonts w:ascii="Times New Roman" w:hAnsi="Times New Roman"/>
                <w:color w:val="000000"/>
                <w:sz w:val="18"/>
                <w:szCs w:val="18"/>
              </w:rPr>
            </w:pPr>
            <w:r>
              <w:rPr>
                <w:rFonts w:ascii="Times New Roman" w:hAnsi="Times New Roman"/>
                <w:color w:val="000000"/>
                <w:sz w:val="18"/>
                <w:szCs w:val="18"/>
              </w:rPr>
              <w:t>208,0</w:t>
            </w:r>
          </w:p>
        </w:tc>
        <w:tc>
          <w:tcPr>
            <w:tcW w:w="331" w:type="pct"/>
            <w:gridSpan w:val="2"/>
            <w:shd w:val="clear" w:color="auto" w:fill="auto"/>
            <w:hideMark/>
          </w:tcPr>
          <w:p w:rsidR="00F359B3" w:rsidRPr="00320B20" w:rsidRDefault="00F359B3" w:rsidP="00AA41FF">
            <w:pPr>
              <w:jc w:val="right"/>
              <w:rPr>
                <w:rFonts w:ascii="Times New Roman" w:hAnsi="Times New Roman"/>
                <w:color w:val="000000"/>
                <w:sz w:val="18"/>
                <w:szCs w:val="18"/>
              </w:rPr>
            </w:pPr>
            <w:r>
              <w:rPr>
                <w:rFonts w:ascii="Times New Roman" w:hAnsi="Times New Roman"/>
                <w:color w:val="000000"/>
                <w:sz w:val="18"/>
                <w:szCs w:val="18"/>
              </w:rPr>
              <w:t>216,3</w:t>
            </w:r>
          </w:p>
        </w:tc>
        <w:tc>
          <w:tcPr>
            <w:tcW w:w="328" w:type="pct"/>
            <w:gridSpan w:val="2"/>
            <w:shd w:val="clear" w:color="auto" w:fill="auto"/>
            <w:hideMark/>
          </w:tcPr>
          <w:p w:rsidR="00F359B3" w:rsidRPr="00320B20" w:rsidRDefault="00F359B3" w:rsidP="00AA41FF">
            <w:pPr>
              <w:jc w:val="right"/>
              <w:rPr>
                <w:rFonts w:ascii="Times New Roman" w:hAnsi="Times New Roman"/>
                <w:color w:val="000000"/>
                <w:sz w:val="18"/>
                <w:szCs w:val="18"/>
              </w:rPr>
            </w:pPr>
            <w:r>
              <w:rPr>
                <w:rFonts w:ascii="Times New Roman" w:hAnsi="Times New Roman"/>
                <w:color w:val="000000"/>
                <w:sz w:val="18"/>
                <w:szCs w:val="18"/>
              </w:rPr>
              <w:t>1 324,3</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5F6626" w:rsidRDefault="00F359B3" w:rsidP="00AA41FF">
            <w:pPr>
              <w:rPr>
                <w:rFonts w:ascii="Times New Roman" w:hAnsi="Times New Roman"/>
                <w:color w:val="000000"/>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Default="00F359B3" w:rsidP="00475248">
            <w:pPr>
              <w:rPr>
                <w:rFonts w:ascii="Times New Roman" w:hAnsi="Times New Roman"/>
                <w:sz w:val="18"/>
                <w:szCs w:val="18"/>
              </w:rPr>
            </w:pPr>
            <w:r>
              <w:rPr>
                <w:rFonts w:ascii="Times New Roman" w:hAnsi="Times New Roman"/>
                <w:sz w:val="18"/>
                <w:szCs w:val="18"/>
              </w:rPr>
              <w:t>1.9</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Организация и проведение межрегиональных конференций</w:t>
            </w:r>
            <w:r>
              <w:rPr>
                <w:rFonts w:ascii="Times New Roman" w:hAnsi="Times New Roman"/>
                <w:sz w:val="18"/>
                <w:szCs w:val="18"/>
              </w:rPr>
              <w:t xml:space="preserve"> </w:t>
            </w:r>
            <w:r>
              <w:rPr>
                <w:rFonts w:ascii="Times New Roman" w:hAnsi="Times New Roman"/>
                <w:sz w:val="18"/>
                <w:szCs w:val="18"/>
              </w:rPr>
              <w:br/>
            </w:r>
            <w:r w:rsidRPr="006E6473">
              <w:rPr>
                <w:rFonts w:ascii="Times New Roman" w:hAnsi="Times New Roman"/>
                <w:sz w:val="18"/>
                <w:szCs w:val="18"/>
              </w:rPr>
              <w:t>в Санкт-Петербурге</w:t>
            </w:r>
          </w:p>
        </w:tc>
        <w:tc>
          <w:tcPr>
            <w:tcW w:w="431" w:type="pct"/>
            <w:gridSpan w:val="2"/>
            <w:shd w:val="clear" w:color="auto" w:fill="auto"/>
            <w:hideMark/>
          </w:tcPr>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КТЗН</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000,0 </w:t>
            </w:r>
          </w:p>
        </w:tc>
        <w:tc>
          <w:tcPr>
            <w:tcW w:w="281"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000,0 </w:t>
            </w:r>
          </w:p>
        </w:tc>
        <w:tc>
          <w:tcPr>
            <w:tcW w:w="280"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000,0 </w:t>
            </w:r>
          </w:p>
        </w:tc>
        <w:tc>
          <w:tcPr>
            <w:tcW w:w="281" w:type="pct"/>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000,0 </w:t>
            </w:r>
          </w:p>
        </w:tc>
        <w:tc>
          <w:tcPr>
            <w:tcW w:w="280"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0</w:t>
            </w:r>
            <w:r>
              <w:rPr>
                <w:rFonts w:ascii="Times New Roman" w:hAnsi="Times New Roman"/>
                <w:sz w:val="18"/>
                <w:szCs w:val="18"/>
              </w:rPr>
              <w:t>40,0</w:t>
            </w:r>
          </w:p>
        </w:tc>
        <w:tc>
          <w:tcPr>
            <w:tcW w:w="331"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0081,6</w:t>
            </w:r>
            <w:r w:rsidRPr="006E6473">
              <w:rPr>
                <w:rFonts w:ascii="Times New Roman" w:hAnsi="Times New Roman"/>
                <w:sz w:val="18"/>
                <w:szCs w:val="18"/>
              </w:rPr>
              <w:t xml:space="preserve"> </w:t>
            </w:r>
          </w:p>
        </w:tc>
        <w:tc>
          <w:tcPr>
            <w:tcW w:w="328"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6 121,6</w:t>
            </w:r>
            <w:r w:rsidRPr="006E6473">
              <w:rPr>
                <w:rFonts w:ascii="Times New Roman" w:hAnsi="Times New Roman"/>
                <w:sz w:val="18"/>
                <w:szCs w:val="18"/>
              </w:rPr>
              <w:t xml:space="preserve"> </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A41FF">
            <w:pPr>
              <w:rPr>
                <w:rFonts w:ascii="Times New Roman" w:hAnsi="Times New Roman"/>
                <w:sz w:val="18"/>
                <w:szCs w:val="18"/>
              </w:rPr>
            </w:pPr>
            <w:r w:rsidRPr="00C57745">
              <w:rPr>
                <w:rFonts w:ascii="Times New Roman" w:hAnsi="Times New Roman"/>
                <w:color w:val="000000" w:themeColor="text1"/>
                <w:sz w:val="18"/>
                <w:szCs w:val="18"/>
              </w:rPr>
              <w:t>индикатор 3.1</w:t>
            </w:r>
          </w:p>
        </w:tc>
      </w:tr>
      <w:tr w:rsidR="00F359B3" w:rsidRPr="004D39A7" w:rsidTr="008A6FF9">
        <w:trPr>
          <w:trHeight w:val="240"/>
        </w:trPr>
        <w:tc>
          <w:tcPr>
            <w:tcW w:w="187" w:type="pct"/>
            <w:gridSpan w:val="2"/>
            <w:shd w:val="clear" w:color="auto" w:fill="auto"/>
            <w:noWrap/>
            <w:hideMark/>
          </w:tcPr>
          <w:p w:rsidR="00F359B3" w:rsidRDefault="00F359B3" w:rsidP="00475248">
            <w:pPr>
              <w:rPr>
                <w:rFonts w:ascii="Times New Roman" w:hAnsi="Times New Roman"/>
                <w:sz w:val="18"/>
                <w:szCs w:val="18"/>
              </w:rPr>
            </w:pPr>
            <w:r>
              <w:rPr>
                <w:rFonts w:ascii="Times New Roman" w:hAnsi="Times New Roman"/>
                <w:sz w:val="18"/>
                <w:szCs w:val="18"/>
              </w:rPr>
              <w:lastRenderedPageBreak/>
              <w:t>1.10</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 xml:space="preserve">Осуществление обмена опытом </w:t>
            </w:r>
            <w:r w:rsidR="00D73938">
              <w:rPr>
                <w:rFonts w:ascii="Times New Roman" w:hAnsi="Times New Roman"/>
                <w:sz w:val="18"/>
                <w:szCs w:val="18"/>
              </w:rPr>
              <w:br/>
            </w:r>
            <w:r w:rsidRPr="006E6473">
              <w:rPr>
                <w:rFonts w:ascii="Times New Roman" w:hAnsi="Times New Roman"/>
                <w:sz w:val="18"/>
                <w:szCs w:val="18"/>
              </w:rPr>
              <w:t xml:space="preserve">с исполнительными органами государственной власти субъектов Российской Федерации, ведающими вопросами труда и занятости населения, по регулированию миграционных потоков, в том числе в рамках работы Совета руководителей исполнительных органов государственной власти, осуществляющих полномочия </w:t>
            </w:r>
            <w:r w:rsidR="00D73938">
              <w:rPr>
                <w:rFonts w:ascii="Times New Roman" w:hAnsi="Times New Roman"/>
                <w:sz w:val="18"/>
                <w:szCs w:val="18"/>
              </w:rPr>
              <w:br/>
            </w:r>
            <w:r w:rsidRPr="006E6473">
              <w:rPr>
                <w:rFonts w:ascii="Times New Roman" w:hAnsi="Times New Roman"/>
                <w:sz w:val="18"/>
                <w:szCs w:val="18"/>
              </w:rPr>
              <w:t xml:space="preserve">в сфере труда и занятости населения, субъектов Российской Федерации, расположенных </w:t>
            </w:r>
            <w:r w:rsidR="00D73938">
              <w:rPr>
                <w:rFonts w:ascii="Times New Roman" w:hAnsi="Times New Roman"/>
                <w:sz w:val="18"/>
                <w:szCs w:val="18"/>
              </w:rPr>
              <w:br/>
            </w:r>
            <w:r w:rsidRPr="006E6473">
              <w:rPr>
                <w:rFonts w:ascii="Times New Roman" w:hAnsi="Times New Roman"/>
                <w:sz w:val="18"/>
                <w:szCs w:val="18"/>
              </w:rPr>
              <w:t>в пределах Северо-Западного федерального округа</w:t>
            </w:r>
          </w:p>
        </w:tc>
        <w:tc>
          <w:tcPr>
            <w:tcW w:w="431" w:type="pct"/>
            <w:gridSpan w:val="2"/>
            <w:shd w:val="clear" w:color="auto" w:fill="auto"/>
            <w:hideMark/>
          </w:tcPr>
          <w:p w:rsidR="00F359B3" w:rsidRPr="006E6473" w:rsidRDefault="00F359B3" w:rsidP="00AA41FF">
            <w:pPr>
              <w:pStyle w:val="ConsPlusNormal"/>
              <w:jc w:val="center"/>
            </w:pPr>
            <w:r w:rsidRPr="006E6473">
              <w:rPr>
                <w:sz w:val="18"/>
                <w:szCs w:val="18"/>
              </w:rPr>
              <w:t>КТЗН</w:t>
            </w:r>
          </w:p>
        </w:tc>
        <w:tc>
          <w:tcPr>
            <w:tcW w:w="608" w:type="pct"/>
            <w:gridSpan w:val="4"/>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C57745" w:rsidRDefault="00F359B3" w:rsidP="00AA41FF">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3.1</w:t>
            </w:r>
          </w:p>
        </w:tc>
      </w:tr>
      <w:tr w:rsidR="00F359B3" w:rsidRPr="004D39A7" w:rsidTr="000E0859">
        <w:trPr>
          <w:trHeight w:val="240"/>
        </w:trPr>
        <w:tc>
          <w:tcPr>
            <w:tcW w:w="5000" w:type="pct"/>
            <w:gridSpan w:val="24"/>
            <w:shd w:val="clear" w:color="auto" w:fill="auto"/>
            <w:noWrap/>
            <w:vAlign w:val="bottom"/>
            <w:hideMark/>
          </w:tcPr>
          <w:p w:rsidR="00F359B3" w:rsidRPr="002D2C7A" w:rsidRDefault="00F359B3" w:rsidP="002D2C7A">
            <w:pPr>
              <w:pStyle w:val="ConsPlusNormal"/>
              <w:widowControl w:val="0"/>
              <w:jc w:val="center"/>
              <w:rPr>
                <w:sz w:val="22"/>
                <w:szCs w:val="22"/>
              </w:rPr>
            </w:pPr>
            <w:r w:rsidRPr="00015018">
              <w:rPr>
                <w:sz w:val="22"/>
                <w:szCs w:val="22"/>
              </w:rPr>
              <w:t>Разработка механизмов оценки потребности Санкт-Петербурга в иностранной рабочей силе.</w:t>
            </w:r>
          </w:p>
        </w:tc>
      </w:tr>
      <w:tr w:rsidR="00F359B3" w:rsidRPr="004D39A7" w:rsidTr="008A6FF9">
        <w:trPr>
          <w:trHeight w:val="240"/>
        </w:trPr>
        <w:tc>
          <w:tcPr>
            <w:tcW w:w="187" w:type="pct"/>
            <w:gridSpan w:val="2"/>
            <w:shd w:val="clear" w:color="auto" w:fill="auto"/>
            <w:noWrap/>
            <w:hideMark/>
          </w:tcPr>
          <w:p w:rsidR="00F359B3" w:rsidRPr="006E6473" w:rsidRDefault="00F359B3" w:rsidP="00D62FE8">
            <w:pPr>
              <w:rPr>
                <w:rFonts w:ascii="Times New Roman" w:hAnsi="Times New Roman"/>
                <w:sz w:val="18"/>
                <w:szCs w:val="18"/>
              </w:rPr>
            </w:pPr>
            <w:r>
              <w:rPr>
                <w:rFonts w:ascii="Times New Roman" w:hAnsi="Times New Roman"/>
                <w:sz w:val="18"/>
                <w:szCs w:val="18"/>
              </w:rPr>
              <w:t>2</w:t>
            </w:r>
            <w:r w:rsidRPr="006E6473">
              <w:rPr>
                <w:rFonts w:ascii="Times New Roman" w:hAnsi="Times New Roman"/>
                <w:sz w:val="18"/>
                <w:szCs w:val="18"/>
              </w:rPr>
              <w:t>.1</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Предоставление субсидии ГАУ ЦТР на финансовое обеспечение выполнения государственного задания</w:t>
            </w:r>
          </w:p>
        </w:tc>
        <w:tc>
          <w:tcPr>
            <w:tcW w:w="431" w:type="pct"/>
            <w:gridSpan w:val="2"/>
            <w:shd w:val="clear" w:color="auto" w:fill="auto"/>
            <w:hideMark/>
          </w:tcPr>
          <w:p w:rsidR="00F359B3" w:rsidRPr="006E6473" w:rsidRDefault="00F359B3" w:rsidP="00AA41FF">
            <w:pPr>
              <w:pStyle w:val="ConsPlusNormal"/>
              <w:jc w:val="center"/>
              <w:rPr>
                <w:sz w:val="18"/>
                <w:szCs w:val="18"/>
              </w:rPr>
            </w:pPr>
            <w:r w:rsidRPr="006E6473">
              <w:rPr>
                <w:sz w:val="18"/>
                <w:szCs w:val="18"/>
              </w:rPr>
              <w:t xml:space="preserve">КТЗН </w:t>
            </w:r>
          </w:p>
        </w:tc>
        <w:tc>
          <w:tcPr>
            <w:tcW w:w="608" w:type="pct"/>
            <w:gridSpan w:val="4"/>
            <w:shd w:val="clear" w:color="auto" w:fill="auto"/>
            <w:hideMark/>
          </w:tcPr>
          <w:p w:rsidR="00F359B3" w:rsidRDefault="00F359B3" w:rsidP="00AA41FF">
            <w:pPr>
              <w:pStyle w:val="ConsPlusNormal"/>
              <w:jc w:val="center"/>
              <w:rPr>
                <w:sz w:val="18"/>
                <w:szCs w:val="18"/>
              </w:rPr>
            </w:pPr>
            <w:r w:rsidRPr="006E6473">
              <w:rPr>
                <w:sz w:val="18"/>
                <w:szCs w:val="18"/>
              </w:rPr>
              <w:t xml:space="preserve">Бюджет </w:t>
            </w:r>
          </w:p>
          <w:p w:rsidR="00F359B3" w:rsidRPr="006E6473" w:rsidRDefault="00F359B3" w:rsidP="00AA41FF">
            <w:pPr>
              <w:pStyle w:val="ConsPlusNormal"/>
              <w:jc w:val="center"/>
              <w:rPr>
                <w:sz w:val="18"/>
                <w:szCs w:val="18"/>
              </w:rPr>
            </w:pPr>
            <w:r w:rsidRPr="006E6473">
              <w:rPr>
                <w:sz w:val="18"/>
                <w:szCs w:val="18"/>
              </w:rPr>
              <w:t xml:space="preserve">Санкт-Петербурга </w:t>
            </w:r>
          </w:p>
        </w:tc>
        <w:tc>
          <w:tcPr>
            <w:tcW w:w="324" w:type="pct"/>
            <w:gridSpan w:val="3"/>
            <w:shd w:val="clear" w:color="auto" w:fill="auto"/>
            <w:hideMark/>
          </w:tcPr>
          <w:p w:rsidR="00F359B3" w:rsidRPr="006E6473" w:rsidRDefault="00F359B3" w:rsidP="00AA41FF">
            <w:pPr>
              <w:pStyle w:val="ConsPlusNormal"/>
              <w:jc w:val="right"/>
              <w:rPr>
                <w:sz w:val="18"/>
                <w:szCs w:val="18"/>
              </w:rPr>
            </w:pPr>
            <w:r w:rsidRPr="006E6473">
              <w:rPr>
                <w:sz w:val="18"/>
                <w:szCs w:val="18"/>
              </w:rPr>
              <w:t>35</w:t>
            </w:r>
            <w:r>
              <w:rPr>
                <w:sz w:val="18"/>
                <w:szCs w:val="18"/>
              </w:rPr>
              <w:t xml:space="preserve"> </w:t>
            </w:r>
            <w:r w:rsidRPr="006E6473">
              <w:rPr>
                <w:sz w:val="18"/>
                <w:szCs w:val="18"/>
              </w:rPr>
              <w:t>112,6</w:t>
            </w:r>
          </w:p>
        </w:tc>
        <w:tc>
          <w:tcPr>
            <w:tcW w:w="281" w:type="pct"/>
            <w:gridSpan w:val="2"/>
            <w:shd w:val="clear" w:color="auto" w:fill="auto"/>
            <w:hideMark/>
          </w:tcPr>
          <w:p w:rsidR="00F359B3" w:rsidRPr="006E6473" w:rsidRDefault="00F359B3" w:rsidP="00AA41FF">
            <w:pPr>
              <w:pStyle w:val="ConsPlusNormal"/>
              <w:jc w:val="right"/>
              <w:rPr>
                <w:sz w:val="18"/>
                <w:szCs w:val="18"/>
              </w:rPr>
            </w:pPr>
            <w:r w:rsidRPr="006E6473">
              <w:rPr>
                <w:sz w:val="18"/>
                <w:szCs w:val="18"/>
              </w:rPr>
              <w:t>36</w:t>
            </w:r>
            <w:r>
              <w:rPr>
                <w:sz w:val="18"/>
                <w:szCs w:val="18"/>
              </w:rPr>
              <w:t xml:space="preserve"> </w:t>
            </w:r>
            <w:r w:rsidRPr="006E6473">
              <w:rPr>
                <w:sz w:val="18"/>
                <w:szCs w:val="18"/>
              </w:rPr>
              <w:t>969,1</w:t>
            </w:r>
          </w:p>
        </w:tc>
        <w:tc>
          <w:tcPr>
            <w:tcW w:w="280" w:type="pct"/>
            <w:gridSpan w:val="2"/>
            <w:shd w:val="clear" w:color="auto" w:fill="auto"/>
            <w:hideMark/>
          </w:tcPr>
          <w:p w:rsidR="00F359B3" w:rsidRPr="006E6473" w:rsidRDefault="00F359B3" w:rsidP="00AA41FF">
            <w:pPr>
              <w:pStyle w:val="ConsPlusNormal"/>
              <w:jc w:val="right"/>
              <w:rPr>
                <w:sz w:val="18"/>
                <w:szCs w:val="18"/>
              </w:rPr>
            </w:pPr>
            <w:r w:rsidRPr="006E6473">
              <w:rPr>
                <w:sz w:val="18"/>
                <w:szCs w:val="18"/>
              </w:rPr>
              <w:t>38</w:t>
            </w:r>
            <w:r>
              <w:rPr>
                <w:sz w:val="18"/>
                <w:szCs w:val="18"/>
              </w:rPr>
              <w:t xml:space="preserve"> </w:t>
            </w:r>
            <w:r w:rsidRPr="006E6473">
              <w:rPr>
                <w:sz w:val="18"/>
                <w:szCs w:val="18"/>
              </w:rPr>
              <w:t>899,8</w:t>
            </w:r>
          </w:p>
        </w:tc>
        <w:tc>
          <w:tcPr>
            <w:tcW w:w="281" w:type="pct"/>
            <w:shd w:val="clear" w:color="auto" w:fill="auto"/>
            <w:hideMark/>
          </w:tcPr>
          <w:p w:rsidR="00F359B3" w:rsidRPr="006E6473" w:rsidRDefault="00F359B3" w:rsidP="00AA41FF">
            <w:pPr>
              <w:pStyle w:val="ConsPlusNormal"/>
              <w:jc w:val="right"/>
              <w:rPr>
                <w:sz w:val="18"/>
                <w:szCs w:val="18"/>
              </w:rPr>
            </w:pPr>
            <w:r w:rsidRPr="006E6473">
              <w:rPr>
                <w:sz w:val="18"/>
                <w:szCs w:val="18"/>
              </w:rPr>
              <w:t>40</w:t>
            </w:r>
            <w:r>
              <w:rPr>
                <w:sz w:val="18"/>
                <w:szCs w:val="18"/>
              </w:rPr>
              <w:t xml:space="preserve"> </w:t>
            </w:r>
            <w:r w:rsidRPr="006E6473">
              <w:rPr>
                <w:sz w:val="18"/>
                <w:szCs w:val="18"/>
              </w:rPr>
              <w:t>987,7</w:t>
            </w:r>
          </w:p>
        </w:tc>
        <w:tc>
          <w:tcPr>
            <w:tcW w:w="280" w:type="pct"/>
            <w:gridSpan w:val="2"/>
            <w:shd w:val="clear" w:color="auto" w:fill="auto"/>
            <w:hideMark/>
          </w:tcPr>
          <w:p w:rsidR="00F359B3" w:rsidRPr="006E6473" w:rsidRDefault="00F359B3" w:rsidP="00AA41FF">
            <w:pPr>
              <w:pStyle w:val="ConsPlusNormal"/>
              <w:jc w:val="right"/>
              <w:rPr>
                <w:sz w:val="18"/>
                <w:szCs w:val="18"/>
              </w:rPr>
            </w:pPr>
            <w:r>
              <w:rPr>
                <w:sz w:val="18"/>
                <w:szCs w:val="18"/>
              </w:rPr>
              <w:t>42 627,2</w:t>
            </w:r>
          </w:p>
        </w:tc>
        <w:tc>
          <w:tcPr>
            <w:tcW w:w="331" w:type="pct"/>
            <w:gridSpan w:val="2"/>
            <w:shd w:val="clear" w:color="auto" w:fill="auto"/>
            <w:hideMark/>
          </w:tcPr>
          <w:p w:rsidR="00F359B3" w:rsidRPr="006E6473" w:rsidRDefault="00F359B3" w:rsidP="00AA41FF">
            <w:pPr>
              <w:pStyle w:val="ConsPlusNormal"/>
              <w:jc w:val="right"/>
              <w:rPr>
                <w:sz w:val="18"/>
                <w:szCs w:val="18"/>
              </w:rPr>
            </w:pPr>
            <w:r>
              <w:rPr>
                <w:sz w:val="18"/>
                <w:szCs w:val="18"/>
              </w:rPr>
              <w:t>44 332,3</w:t>
            </w:r>
          </w:p>
        </w:tc>
        <w:tc>
          <w:tcPr>
            <w:tcW w:w="328" w:type="pct"/>
            <w:gridSpan w:val="2"/>
            <w:shd w:val="clear" w:color="auto" w:fill="auto"/>
            <w:hideMark/>
          </w:tcPr>
          <w:p w:rsidR="00F359B3" w:rsidRPr="006E6473" w:rsidRDefault="00F359B3" w:rsidP="00AA41FF">
            <w:pPr>
              <w:pStyle w:val="ConsPlusNormal"/>
              <w:jc w:val="right"/>
              <w:rPr>
                <w:sz w:val="18"/>
                <w:szCs w:val="18"/>
              </w:rPr>
            </w:pPr>
            <w:r>
              <w:rPr>
                <w:sz w:val="18"/>
                <w:szCs w:val="18"/>
              </w:rPr>
              <w:t>238 928,7</w:t>
            </w:r>
          </w:p>
        </w:tc>
        <w:tc>
          <w:tcPr>
            <w:tcW w:w="743" w:type="pct"/>
            <w:shd w:val="clear" w:color="auto" w:fill="auto"/>
            <w:hideMark/>
          </w:tcPr>
          <w:p w:rsidR="00F359B3" w:rsidRPr="00C57745" w:rsidRDefault="00F359B3" w:rsidP="00E72A80">
            <w:pPr>
              <w:rPr>
                <w:rFonts w:ascii="Times New Roman" w:hAnsi="Times New Roman"/>
                <w:color w:val="000000" w:themeColor="text1"/>
                <w:sz w:val="18"/>
                <w:szCs w:val="18"/>
              </w:rPr>
            </w:pPr>
            <w:r w:rsidRPr="00C57745">
              <w:rPr>
                <w:rFonts w:ascii="Times New Roman" w:hAnsi="Times New Roman"/>
                <w:color w:val="000000" w:themeColor="text1"/>
                <w:sz w:val="18"/>
                <w:szCs w:val="18"/>
              </w:rPr>
              <w:t>Целевой пока</w:t>
            </w:r>
            <w:r>
              <w:rPr>
                <w:rFonts w:ascii="Times New Roman" w:hAnsi="Times New Roman"/>
                <w:color w:val="000000" w:themeColor="text1"/>
                <w:sz w:val="18"/>
                <w:szCs w:val="18"/>
              </w:rPr>
              <w:t>затель 3</w:t>
            </w:r>
            <w:r w:rsidRPr="00C57745">
              <w:rPr>
                <w:rFonts w:ascii="Times New Roman" w:hAnsi="Times New Roman"/>
                <w:color w:val="000000" w:themeColor="text1"/>
                <w:sz w:val="18"/>
                <w:szCs w:val="18"/>
              </w:rPr>
              <w:t>;</w:t>
            </w:r>
          </w:p>
          <w:p w:rsidR="00F359B3" w:rsidRPr="00C57745" w:rsidRDefault="00F359B3" w:rsidP="00E72A80">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w:t>
            </w:r>
            <w:r>
              <w:rPr>
                <w:rFonts w:ascii="Times New Roman" w:hAnsi="Times New Roman"/>
                <w:color w:val="000000" w:themeColor="text1"/>
                <w:sz w:val="18"/>
                <w:szCs w:val="18"/>
              </w:rPr>
              <w:t>3</w:t>
            </w:r>
          </w:p>
        </w:tc>
      </w:tr>
      <w:tr w:rsidR="00F359B3" w:rsidRPr="004D39A7" w:rsidTr="008A6FF9">
        <w:trPr>
          <w:trHeight w:val="240"/>
        </w:trPr>
        <w:tc>
          <w:tcPr>
            <w:tcW w:w="187" w:type="pct"/>
            <w:gridSpan w:val="2"/>
            <w:shd w:val="clear" w:color="auto" w:fill="auto"/>
            <w:noWrap/>
            <w:hideMark/>
          </w:tcPr>
          <w:p w:rsidR="00F359B3" w:rsidRPr="006E6473" w:rsidRDefault="00F359B3" w:rsidP="00D62FE8">
            <w:pPr>
              <w:rPr>
                <w:rFonts w:ascii="Times New Roman" w:hAnsi="Times New Roman"/>
                <w:sz w:val="18"/>
                <w:szCs w:val="18"/>
              </w:rPr>
            </w:pPr>
            <w:r>
              <w:rPr>
                <w:rFonts w:ascii="Times New Roman" w:hAnsi="Times New Roman"/>
                <w:sz w:val="18"/>
                <w:szCs w:val="18"/>
              </w:rPr>
              <w:t>2</w:t>
            </w:r>
            <w:r>
              <w:rPr>
                <w:rFonts w:ascii="Times New Roman" w:hAnsi="Times New Roman"/>
                <w:sz w:val="18"/>
                <w:szCs w:val="18"/>
                <w:lang w:val="en-US"/>
              </w:rPr>
              <w:t>.2</w:t>
            </w:r>
          </w:p>
        </w:tc>
        <w:tc>
          <w:tcPr>
            <w:tcW w:w="926" w:type="pct"/>
            <w:shd w:val="clear" w:color="auto" w:fill="auto"/>
            <w:hideMark/>
          </w:tcPr>
          <w:p w:rsidR="00F359B3" w:rsidRPr="006E6473" w:rsidRDefault="00F359B3" w:rsidP="000E0859">
            <w:pPr>
              <w:rPr>
                <w:rFonts w:ascii="Times New Roman" w:hAnsi="Times New Roman"/>
                <w:sz w:val="18"/>
                <w:szCs w:val="18"/>
              </w:rPr>
            </w:pPr>
            <w:r w:rsidRPr="006E6473">
              <w:rPr>
                <w:rFonts w:ascii="Times New Roman" w:hAnsi="Times New Roman"/>
                <w:sz w:val="18"/>
                <w:szCs w:val="18"/>
              </w:rPr>
              <w:t xml:space="preserve">Определение потребности рынка труда Санкт-Петербурга </w:t>
            </w:r>
            <w:r w:rsidR="00D73938">
              <w:rPr>
                <w:rFonts w:ascii="Times New Roman" w:hAnsi="Times New Roman"/>
                <w:sz w:val="18"/>
                <w:szCs w:val="18"/>
              </w:rPr>
              <w:br/>
            </w:r>
            <w:r w:rsidRPr="006E6473">
              <w:rPr>
                <w:rFonts w:ascii="Times New Roman" w:hAnsi="Times New Roman"/>
                <w:sz w:val="18"/>
                <w:szCs w:val="18"/>
              </w:rPr>
              <w:t>в иностранной рабочей силе</w:t>
            </w:r>
          </w:p>
        </w:tc>
        <w:tc>
          <w:tcPr>
            <w:tcW w:w="431" w:type="pct"/>
            <w:gridSpan w:val="2"/>
            <w:shd w:val="clear" w:color="auto" w:fill="auto"/>
            <w:hideMark/>
          </w:tcPr>
          <w:p w:rsidR="00F359B3" w:rsidRPr="006E6473" w:rsidRDefault="00F359B3" w:rsidP="00D62FE8">
            <w:pPr>
              <w:jc w:val="center"/>
              <w:rPr>
                <w:rFonts w:ascii="Times New Roman" w:hAnsi="Times New Roman"/>
                <w:sz w:val="18"/>
                <w:szCs w:val="18"/>
              </w:rPr>
            </w:pPr>
            <w:r w:rsidRPr="006E6473">
              <w:rPr>
                <w:rFonts w:ascii="Times New Roman" w:hAnsi="Times New Roman"/>
                <w:sz w:val="18"/>
                <w:szCs w:val="18"/>
              </w:rPr>
              <w:t>КТЗН</w:t>
            </w:r>
          </w:p>
        </w:tc>
        <w:tc>
          <w:tcPr>
            <w:tcW w:w="608" w:type="pct"/>
            <w:gridSpan w:val="4"/>
            <w:shd w:val="clear" w:color="auto" w:fill="auto"/>
            <w:hideMark/>
          </w:tcPr>
          <w:p w:rsidR="00F359B3" w:rsidRDefault="00F359B3" w:rsidP="007151B7">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7151B7">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05401">
            <w:pPr>
              <w:jc w:val="right"/>
              <w:rPr>
                <w:rFonts w:ascii="Times New Roman" w:hAnsi="Times New Roman"/>
                <w:sz w:val="18"/>
                <w:szCs w:val="18"/>
              </w:rPr>
            </w:pPr>
            <w:r w:rsidRPr="006E6473">
              <w:rPr>
                <w:rFonts w:ascii="Times New Roman" w:hAnsi="Times New Roman"/>
                <w:sz w:val="18"/>
                <w:szCs w:val="18"/>
              </w:rPr>
              <w:t xml:space="preserve">2000,0 </w:t>
            </w:r>
          </w:p>
        </w:tc>
        <w:tc>
          <w:tcPr>
            <w:tcW w:w="281" w:type="pct"/>
            <w:gridSpan w:val="2"/>
            <w:shd w:val="clear" w:color="auto" w:fill="auto"/>
            <w:hideMark/>
          </w:tcPr>
          <w:p w:rsidR="00F359B3" w:rsidRPr="006E6473" w:rsidRDefault="00F359B3" w:rsidP="00A05401">
            <w:pPr>
              <w:jc w:val="right"/>
              <w:rPr>
                <w:rFonts w:ascii="Times New Roman" w:hAnsi="Times New Roman"/>
                <w:sz w:val="18"/>
                <w:szCs w:val="18"/>
              </w:rPr>
            </w:pPr>
            <w:r w:rsidRPr="006E6473">
              <w:rPr>
                <w:rFonts w:ascii="Times New Roman" w:hAnsi="Times New Roman"/>
                <w:sz w:val="18"/>
                <w:szCs w:val="18"/>
              </w:rPr>
              <w:t xml:space="preserve">2000,0 </w:t>
            </w:r>
          </w:p>
        </w:tc>
        <w:tc>
          <w:tcPr>
            <w:tcW w:w="280" w:type="pct"/>
            <w:gridSpan w:val="2"/>
            <w:shd w:val="clear" w:color="auto" w:fill="auto"/>
            <w:hideMark/>
          </w:tcPr>
          <w:p w:rsidR="00F359B3" w:rsidRPr="006E6473" w:rsidRDefault="00F359B3" w:rsidP="00A05401">
            <w:pPr>
              <w:jc w:val="right"/>
              <w:rPr>
                <w:rFonts w:ascii="Times New Roman" w:hAnsi="Times New Roman"/>
                <w:sz w:val="18"/>
                <w:szCs w:val="18"/>
              </w:rPr>
            </w:pPr>
            <w:r w:rsidRPr="006E6473">
              <w:rPr>
                <w:rFonts w:ascii="Times New Roman" w:hAnsi="Times New Roman"/>
                <w:sz w:val="18"/>
                <w:szCs w:val="18"/>
              </w:rPr>
              <w:t xml:space="preserve">2000,0 </w:t>
            </w:r>
          </w:p>
        </w:tc>
        <w:tc>
          <w:tcPr>
            <w:tcW w:w="281" w:type="pct"/>
            <w:shd w:val="clear" w:color="auto" w:fill="auto"/>
            <w:hideMark/>
          </w:tcPr>
          <w:p w:rsidR="00F359B3" w:rsidRPr="006E6473" w:rsidRDefault="00F359B3" w:rsidP="00A05401">
            <w:pPr>
              <w:jc w:val="right"/>
              <w:rPr>
                <w:rFonts w:ascii="Times New Roman" w:hAnsi="Times New Roman"/>
                <w:sz w:val="18"/>
                <w:szCs w:val="18"/>
              </w:rPr>
            </w:pPr>
            <w:r w:rsidRPr="006E6473">
              <w:rPr>
                <w:rFonts w:ascii="Times New Roman" w:hAnsi="Times New Roman"/>
                <w:sz w:val="18"/>
                <w:szCs w:val="18"/>
              </w:rPr>
              <w:t>84,8</w:t>
            </w:r>
          </w:p>
        </w:tc>
        <w:tc>
          <w:tcPr>
            <w:tcW w:w="280" w:type="pct"/>
            <w:gridSpan w:val="2"/>
            <w:shd w:val="clear" w:color="auto" w:fill="auto"/>
            <w:hideMark/>
          </w:tcPr>
          <w:p w:rsidR="00F359B3" w:rsidRPr="006E6473" w:rsidRDefault="00F359B3" w:rsidP="00A05401">
            <w:pPr>
              <w:jc w:val="right"/>
              <w:rPr>
                <w:rFonts w:ascii="Times New Roman" w:hAnsi="Times New Roman"/>
                <w:sz w:val="18"/>
                <w:szCs w:val="18"/>
              </w:rPr>
            </w:pPr>
            <w:r>
              <w:rPr>
                <w:rFonts w:ascii="Times New Roman" w:hAnsi="Times New Roman"/>
                <w:sz w:val="18"/>
                <w:szCs w:val="18"/>
              </w:rPr>
              <w:t>1 058,3</w:t>
            </w:r>
          </w:p>
        </w:tc>
        <w:tc>
          <w:tcPr>
            <w:tcW w:w="331" w:type="pct"/>
            <w:gridSpan w:val="2"/>
            <w:shd w:val="clear" w:color="auto" w:fill="auto"/>
            <w:hideMark/>
          </w:tcPr>
          <w:p w:rsidR="00F359B3" w:rsidRPr="006E6473" w:rsidRDefault="00F359B3" w:rsidP="00A05401">
            <w:pPr>
              <w:jc w:val="right"/>
              <w:rPr>
                <w:rFonts w:ascii="Times New Roman" w:hAnsi="Times New Roman"/>
                <w:sz w:val="18"/>
                <w:szCs w:val="18"/>
              </w:rPr>
            </w:pPr>
            <w:r>
              <w:rPr>
                <w:rFonts w:ascii="Times New Roman" w:hAnsi="Times New Roman"/>
                <w:sz w:val="18"/>
                <w:szCs w:val="18"/>
              </w:rPr>
              <w:t>2 070,3</w:t>
            </w:r>
          </w:p>
        </w:tc>
        <w:tc>
          <w:tcPr>
            <w:tcW w:w="328" w:type="pct"/>
            <w:gridSpan w:val="2"/>
            <w:shd w:val="clear" w:color="auto" w:fill="auto"/>
            <w:hideMark/>
          </w:tcPr>
          <w:p w:rsidR="00F359B3" w:rsidRPr="006E6473" w:rsidRDefault="00F359B3" w:rsidP="00A05401">
            <w:pPr>
              <w:jc w:val="right"/>
              <w:rPr>
                <w:rFonts w:ascii="Times New Roman" w:hAnsi="Times New Roman"/>
                <w:sz w:val="18"/>
                <w:szCs w:val="18"/>
              </w:rPr>
            </w:pPr>
            <w:r>
              <w:rPr>
                <w:rFonts w:ascii="Times New Roman" w:hAnsi="Times New Roman"/>
                <w:sz w:val="18"/>
                <w:szCs w:val="18"/>
              </w:rPr>
              <w:t>9 213,4</w:t>
            </w:r>
          </w:p>
        </w:tc>
        <w:tc>
          <w:tcPr>
            <w:tcW w:w="743" w:type="pct"/>
            <w:shd w:val="clear" w:color="auto" w:fill="auto"/>
            <w:hideMark/>
          </w:tcPr>
          <w:p w:rsidR="00F359B3" w:rsidRPr="00C57745" w:rsidRDefault="00F359B3" w:rsidP="002D2C7A">
            <w:pPr>
              <w:rPr>
                <w:rFonts w:ascii="Times New Roman" w:hAnsi="Times New Roman"/>
                <w:color w:val="000000" w:themeColor="text1"/>
                <w:sz w:val="18"/>
                <w:szCs w:val="18"/>
              </w:rPr>
            </w:pPr>
            <w:r w:rsidRPr="00C57745">
              <w:rPr>
                <w:rFonts w:ascii="Times New Roman" w:hAnsi="Times New Roman"/>
                <w:color w:val="000000" w:themeColor="text1"/>
                <w:sz w:val="18"/>
                <w:szCs w:val="18"/>
              </w:rPr>
              <w:t>Целевой пока</w:t>
            </w:r>
            <w:r>
              <w:rPr>
                <w:rFonts w:ascii="Times New Roman" w:hAnsi="Times New Roman"/>
                <w:color w:val="000000" w:themeColor="text1"/>
                <w:sz w:val="18"/>
                <w:szCs w:val="18"/>
              </w:rPr>
              <w:t>затель 3</w:t>
            </w:r>
            <w:r w:rsidRPr="00C57745">
              <w:rPr>
                <w:rFonts w:ascii="Times New Roman" w:hAnsi="Times New Roman"/>
                <w:color w:val="000000" w:themeColor="text1"/>
                <w:sz w:val="18"/>
                <w:szCs w:val="18"/>
              </w:rPr>
              <w:t>;</w:t>
            </w:r>
          </w:p>
          <w:p w:rsidR="00F359B3" w:rsidRPr="006E6473" w:rsidRDefault="00F359B3" w:rsidP="002D2C7A">
            <w:pPr>
              <w:rPr>
                <w:rFonts w:ascii="Times New Roman" w:hAnsi="Times New Roman"/>
                <w:sz w:val="18"/>
                <w:szCs w:val="18"/>
              </w:rPr>
            </w:pPr>
            <w:r w:rsidRPr="00C57745">
              <w:rPr>
                <w:rFonts w:ascii="Times New Roman" w:hAnsi="Times New Roman"/>
                <w:color w:val="000000" w:themeColor="text1"/>
                <w:sz w:val="18"/>
                <w:szCs w:val="18"/>
              </w:rPr>
              <w:t>индикатор 3.</w:t>
            </w:r>
            <w:r>
              <w:rPr>
                <w:rFonts w:ascii="Times New Roman" w:hAnsi="Times New Roman"/>
                <w:color w:val="000000" w:themeColor="text1"/>
                <w:sz w:val="18"/>
                <w:szCs w:val="18"/>
              </w:rPr>
              <w:t>3</w:t>
            </w:r>
          </w:p>
        </w:tc>
      </w:tr>
      <w:tr w:rsidR="00F359B3" w:rsidRPr="004D39A7" w:rsidTr="008A6FF9">
        <w:trPr>
          <w:trHeight w:val="240"/>
        </w:trPr>
        <w:tc>
          <w:tcPr>
            <w:tcW w:w="187" w:type="pct"/>
            <w:gridSpan w:val="2"/>
            <w:shd w:val="clear" w:color="auto" w:fill="auto"/>
            <w:noWrap/>
            <w:hideMark/>
          </w:tcPr>
          <w:p w:rsidR="00F359B3" w:rsidRPr="0081504B" w:rsidRDefault="00F359B3" w:rsidP="00D62FE8">
            <w:pPr>
              <w:rPr>
                <w:rFonts w:ascii="Times New Roman" w:hAnsi="Times New Roman"/>
                <w:sz w:val="18"/>
                <w:szCs w:val="18"/>
              </w:rPr>
            </w:pPr>
            <w:r>
              <w:rPr>
                <w:rFonts w:ascii="Times New Roman" w:hAnsi="Times New Roman"/>
                <w:sz w:val="18"/>
                <w:szCs w:val="18"/>
              </w:rPr>
              <w:t>2.3</w:t>
            </w:r>
          </w:p>
        </w:tc>
        <w:tc>
          <w:tcPr>
            <w:tcW w:w="926" w:type="pct"/>
            <w:shd w:val="clear" w:color="auto" w:fill="auto"/>
            <w:hideMark/>
          </w:tcPr>
          <w:p w:rsidR="00F359B3" w:rsidRPr="006E6473" w:rsidRDefault="00F359B3" w:rsidP="00D62FE8">
            <w:pPr>
              <w:rPr>
                <w:rFonts w:ascii="Times New Roman" w:hAnsi="Times New Roman"/>
                <w:sz w:val="18"/>
                <w:szCs w:val="18"/>
              </w:rPr>
            </w:pPr>
            <w:r w:rsidRPr="006E6473">
              <w:rPr>
                <w:rFonts w:ascii="Times New Roman" w:hAnsi="Times New Roman"/>
                <w:sz w:val="18"/>
                <w:szCs w:val="18"/>
              </w:rPr>
              <w:t>Реализация соглашения между КТЗН и ГУ МВД, предусматривающего взаимодействие по вопросам регулирования миграционных потоков в Санкт-Петербурге</w:t>
            </w:r>
          </w:p>
        </w:tc>
        <w:tc>
          <w:tcPr>
            <w:tcW w:w="431" w:type="pct"/>
            <w:gridSpan w:val="2"/>
            <w:shd w:val="clear" w:color="auto" w:fill="auto"/>
            <w:hideMark/>
          </w:tcPr>
          <w:p w:rsidR="00F359B3" w:rsidRPr="006E6473" w:rsidRDefault="00F359B3" w:rsidP="00D62FE8">
            <w:pPr>
              <w:pStyle w:val="ConsPlusNormal"/>
              <w:jc w:val="center"/>
            </w:pPr>
            <w:r w:rsidRPr="006E6473">
              <w:rPr>
                <w:sz w:val="18"/>
                <w:szCs w:val="18"/>
              </w:rPr>
              <w:t>КТЗН</w:t>
            </w:r>
          </w:p>
        </w:tc>
        <w:tc>
          <w:tcPr>
            <w:tcW w:w="608" w:type="pct"/>
            <w:gridSpan w:val="4"/>
            <w:shd w:val="clear" w:color="auto" w:fill="auto"/>
            <w:hideMark/>
          </w:tcPr>
          <w:p w:rsidR="00F359B3" w:rsidRDefault="00F359B3" w:rsidP="007151B7">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7151B7">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4" w:type="pct"/>
            <w:gridSpan w:val="3"/>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281" w:type="pct"/>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331" w:type="pct"/>
            <w:gridSpan w:val="2"/>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05401">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05401">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05401">
            <w:pPr>
              <w:rPr>
                <w:rFonts w:ascii="Times New Roman" w:hAnsi="Times New Roman"/>
                <w:sz w:val="18"/>
                <w:szCs w:val="18"/>
              </w:rPr>
            </w:pPr>
            <w:r w:rsidRPr="00C57745">
              <w:rPr>
                <w:rFonts w:ascii="Times New Roman" w:hAnsi="Times New Roman"/>
                <w:color w:val="000000" w:themeColor="text1"/>
                <w:sz w:val="18"/>
                <w:szCs w:val="18"/>
              </w:rPr>
              <w:t>индикатор 3.</w:t>
            </w:r>
            <w:r>
              <w:rPr>
                <w:rFonts w:ascii="Times New Roman" w:hAnsi="Times New Roman"/>
                <w:color w:val="000000" w:themeColor="text1"/>
                <w:sz w:val="18"/>
                <w:szCs w:val="18"/>
              </w:rPr>
              <w:t>3</w:t>
            </w:r>
          </w:p>
        </w:tc>
      </w:tr>
      <w:tr w:rsidR="00F359B3" w:rsidRPr="004D39A7" w:rsidTr="000E0859">
        <w:trPr>
          <w:trHeight w:val="240"/>
        </w:trPr>
        <w:tc>
          <w:tcPr>
            <w:tcW w:w="5000" w:type="pct"/>
            <w:gridSpan w:val="24"/>
            <w:shd w:val="clear" w:color="auto" w:fill="auto"/>
            <w:noWrap/>
            <w:vAlign w:val="bottom"/>
            <w:hideMark/>
          </w:tcPr>
          <w:p w:rsidR="00F359B3" w:rsidRPr="00015018" w:rsidRDefault="00F359B3" w:rsidP="00D12BBC">
            <w:pPr>
              <w:pStyle w:val="ConsPlusNormal"/>
              <w:widowControl w:val="0"/>
              <w:jc w:val="center"/>
              <w:rPr>
                <w:sz w:val="22"/>
                <w:szCs w:val="22"/>
              </w:rPr>
            </w:pPr>
            <w:r w:rsidRPr="00015018">
              <w:rPr>
                <w:sz w:val="22"/>
                <w:szCs w:val="22"/>
              </w:rPr>
              <w:t>Развитие механизма организованного набора работников для предприятий Санкт-Петербурга</w:t>
            </w:r>
          </w:p>
          <w:p w:rsidR="00F359B3" w:rsidRPr="004D39A7" w:rsidRDefault="00F359B3" w:rsidP="00D12BBC">
            <w:pPr>
              <w:jc w:val="center"/>
              <w:rPr>
                <w:rFonts w:ascii="Times New Roman" w:hAnsi="Times New Roman"/>
                <w:color w:val="C0504D" w:themeColor="accent2"/>
                <w:sz w:val="18"/>
                <w:szCs w:val="18"/>
              </w:rPr>
            </w:pPr>
            <w:r w:rsidRPr="00015018">
              <w:rPr>
                <w:sz w:val="22"/>
                <w:szCs w:val="22"/>
              </w:rPr>
              <w:t>из числа иногородних и иностранных граждан</w:t>
            </w:r>
          </w:p>
        </w:tc>
      </w:tr>
      <w:tr w:rsidR="00F359B3" w:rsidRPr="004D39A7" w:rsidTr="008A6FF9">
        <w:trPr>
          <w:trHeight w:val="240"/>
        </w:trPr>
        <w:tc>
          <w:tcPr>
            <w:tcW w:w="163" w:type="pct"/>
            <w:shd w:val="clear" w:color="auto" w:fill="auto"/>
            <w:noWrap/>
            <w:hideMark/>
          </w:tcPr>
          <w:p w:rsidR="00F359B3" w:rsidRPr="006E6473" w:rsidRDefault="00F359B3" w:rsidP="00475248">
            <w:pPr>
              <w:rPr>
                <w:rFonts w:ascii="Times New Roman" w:hAnsi="Times New Roman"/>
                <w:sz w:val="18"/>
                <w:szCs w:val="18"/>
              </w:rPr>
            </w:pPr>
            <w:r>
              <w:rPr>
                <w:rFonts w:ascii="Times New Roman" w:hAnsi="Times New Roman"/>
                <w:sz w:val="18"/>
                <w:szCs w:val="18"/>
              </w:rPr>
              <w:t>3</w:t>
            </w:r>
            <w:r w:rsidRPr="006E6473">
              <w:rPr>
                <w:rFonts w:ascii="Times New Roman" w:hAnsi="Times New Roman"/>
                <w:sz w:val="18"/>
                <w:szCs w:val="18"/>
              </w:rPr>
              <w:t>.1</w:t>
            </w:r>
          </w:p>
        </w:tc>
        <w:tc>
          <w:tcPr>
            <w:tcW w:w="950" w:type="pct"/>
            <w:gridSpan w:val="2"/>
            <w:shd w:val="clear" w:color="auto" w:fill="auto"/>
            <w:hideMark/>
          </w:tcPr>
          <w:p w:rsidR="00F359B3" w:rsidRPr="006E6473" w:rsidRDefault="00F359B3" w:rsidP="00D62FE8">
            <w:pPr>
              <w:rPr>
                <w:rFonts w:ascii="Times New Roman" w:hAnsi="Times New Roman"/>
                <w:sz w:val="18"/>
                <w:szCs w:val="18"/>
              </w:rPr>
            </w:pPr>
            <w:r w:rsidRPr="006E6473">
              <w:rPr>
                <w:rFonts w:ascii="Times New Roman" w:hAnsi="Times New Roman"/>
                <w:sz w:val="18"/>
                <w:szCs w:val="18"/>
              </w:rPr>
              <w:t xml:space="preserve">Обеспечение работы консультационных пунктов </w:t>
            </w:r>
            <w:r w:rsidR="00D73938">
              <w:rPr>
                <w:rFonts w:ascii="Times New Roman" w:hAnsi="Times New Roman"/>
                <w:sz w:val="18"/>
                <w:szCs w:val="18"/>
              </w:rPr>
              <w:br/>
            </w:r>
            <w:r w:rsidRPr="006E6473">
              <w:rPr>
                <w:rFonts w:ascii="Times New Roman" w:hAnsi="Times New Roman"/>
                <w:sz w:val="18"/>
                <w:szCs w:val="18"/>
              </w:rPr>
              <w:t>по вопросам внутренней трудовой миграции в других субъектах Российской Федерации</w:t>
            </w:r>
          </w:p>
        </w:tc>
        <w:tc>
          <w:tcPr>
            <w:tcW w:w="439" w:type="pct"/>
            <w:gridSpan w:val="3"/>
            <w:shd w:val="clear" w:color="auto" w:fill="auto"/>
            <w:hideMark/>
          </w:tcPr>
          <w:p w:rsidR="00F359B3" w:rsidRPr="006E6473" w:rsidRDefault="00F359B3" w:rsidP="00D62FE8">
            <w:pPr>
              <w:jc w:val="center"/>
              <w:rPr>
                <w:rFonts w:ascii="Times New Roman" w:hAnsi="Times New Roman"/>
                <w:sz w:val="18"/>
                <w:szCs w:val="18"/>
              </w:rPr>
            </w:pPr>
            <w:r w:rsidRPr="006E6473">
              <w:rPr>
                <w:rFonts w:ascii="Times New Roman" w:hAnsi="Times New Roman"/>
                <w:sz w:val="18"/>
                <w:szCs w:val="18"/>
              </w:rPr>
              <w:t>КТЗН</w:t>
            </w:r>
          </w:p>
        </w:tc>
        <w:tc>
          <w:tcPr>
            <w:tcW w:w="612" w:type="pct"/>
            <w:gridSpan w:val="4"/>
            <w:shd w:val="clear" w:color="auto" w:fill="auto"/>
            <w:hideMark/>
          </w:tcPr>
          <w:p w:rsidR="00F359B3" w:rsidRDefault="00F359B3" w:rsidP="00D62FE8">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D62FE8">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12" w:type="pct"/>
            <w:gridSpan w:val="2"/>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900,8 </w:t>
            </w:r>
          </w:p>
        </w:tc>
        <w:tc>
          <w:tcPr>
            <w:tcW w:w="281" w:type="pct"/>
            <w:gridSpan w:val="2"/>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900,8 </w:t>
            </w:r>
          </w:p>
        </w:tc>
        <w:tc>
          <w:tcPr>
            <w:tcW w:w="280" w:type="pct"/>
            <w:gridSpan w:val="2"/>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 xml:space="preserve">900,8 </w:t>
            </w:r>
          </w:p>
        </w:tc>
        <w:tc>
          <w:tcPr>
            <w:tcW w:w="281" w:type="pct"/>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1</w:t>
            </w:r>
            <w:r>
              <w:rPr>
                <w:rFonts w:ascii="Times New Roman" w:hAnsi="Times New Roman"/>
                <w:sz w:val="18"/>
                <w:szCs w:val="18"/>
              </w:rPr>
              <w:t xml:space="preserve"> </w:t>
            </w:r>
            <w:r w:rsidRPr="006E6473">
              <w:rPr>
                <w:rFonts w:ascii="Times New Roman" w:hAnsi="Times New Roman"/>
                <w:sz w:val="18"/>
                <w:szCs w:val="18"/>
              </w:rPr>
              <w:t>900,8</w:t>
            </w:r>
          </w:p>
        </w:tc>
        <w:tc>
          <w:tcPr>
            <w:tcW w:w="280" w:type="pct"/>
            <w:gridSpan w:val="2"/>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1 976,8</w:t>
            </w:r>
          </w:p>
        </w:tc>
        <w:tc>
          <w:tcPr>
            <w:tcW w:w="331" w:type="pct"/>
            <w:gridSpan w:val="2"/>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2 055,9</w:t>
            </w:r>
          </w:p>
        </w:tc>
        <w:tc>
          <w:tcPr>
            <w:tcW w:w="328" w:type="pct"/>
            <w:gridSpan w:val="2"/>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11 635,9</w:t>
            </w:r>
          </w:p>
        </w:tc>
        <w:tc>
          <w:tcPr>
            <w:tcW w:w="743" w:type="pct"/>
            <w:shd w:val="clear" w:color="auto" w:fill="auto"/>
            <w:hideMark/>
          </w:tcPr>
          <w:p w:rsidR="00F359B3" w:rsidRPr="00C57745" w:rsidRDefault="00F359B3" w:rsidP="00D62FE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6E6473" w:rsidRDefault="00F359B3" w:rsidP="00A05401">
            <w:pPr>
              <w:rPr>
                <w:rFonts w:ascii="Times New Roman" w:hAnsi="Times New Roman"/>
                <w:sz w:val="18"/>
                <w:szCs w:val="18"/>
              </w:rPr>
            </w:pPr>
            <w:r w:rsidRPr="00C57745">
              <w:rPr>
                <w:rFonts w:ascii="Times New Roman" w:hAnsi="Times New Roman"/>
                <w:color w:val="000000" w:themeColor="text1"/>
                <w:sz w:val="18"/>
                <w:szCs w:val="18"/>
              </w:rPr>
              <w:t>индикатор 3.</w:t>
            </w:r>
            <w:r w:rsidR="00903096">
              <w:rPr>
                <w:rFonts w:ascii="Times New Roman" w:hAnsi="Times New Roman"/>
                <w:color w:val="000000" w:themeColor="text1"/>
                <w:sz w:val="18"/>
                <w:szCs w:val="18"/>
              </w:rPr>
              <w:t>4</w:t>
            </w:r>
          </w:p>
        </w:tc>
      </w:tr>
      <w:tr w:rsidR="00F359B3" w:rsidRPr="006E6473" w:rsidTr="000E0859">
        <w:trPr>
          <w:trHeight w:val="240"/>
        </w:trPr>
        <w:tc>
          <w:tcPr>
            <w:tcW w:w="5000" w:type="pct"/>
            <w:gridSpan w:val="24"/>
            <w:shd w:val="clear" w:color="auto" w:fill="auto"/>
            <w:noWrap/>
            <w:vAlign w:val="bottom"/>
            <w:hideMark/>
          </w:tcPr>
          <w:p w:rsidR="00F359B3" w:rsidRPr="006E6473" w:rsidRDefault="00F359B3" w:rsidP="00AA41FF">
            <w:pPr>
              <w:pStyle w:val="ConsPlusNormal"/>
              <w:widowControl w:val="0"/>
              <w:jc w:val="center"/>
              <w:rPr>
                <w:sz w:val="18"/>
                <w:szCs w:val="18"/>
              </w:rPr>
            </w:pPr>
            <w:r w:rsidRPr="00015018">
              <w:rPr>
                <w:sz w:val="22"/>
                <w:szCs w:val="22"/>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61736D" w:rsidRPr="004D39A7" w:rsidTr="008A6FF9">
        <w:trPr>
          <w:trHeight w:val="240"/>
        </w:trPr>
        <w:tc>
          <w:tcPr>
            <w:tcW w:w="187" w:type="pct"/>
            <w:gridSpan w:val="2"/>
            <w:shd w:val="clear" w:color="auto" w:fill="auto"/>
            <w:noWrap/>
            <w:hideMark/>
          </w:tcPr>
          <w:p w:rsidR="00F359B3" w:rsidRPr="006E6473" w:rsidRDefault="00F359B3" w:rsidP="00AA41FF">
            <w:pPr>
              <w:rPr>
                <w:rFonts w:ascii="Times New Roman" w:hAnsi="Times New Roman"/>
                <w:sz w:val="18"/>
                <w:szCs w:val="18"/>
              </w:rPr>
            </w:pPr>
            <w:r>
              <w:rPr>
                <w:rFonts w:ascii="Times New Roman" w:hAnsi="Times New Roman"/>
                <w:sz w:val="18"/>
                <w:szCs w:val="18"/>
              </w:rPr>
              <w:t>4</w:t>
            </w:r>
            <w:r w:rsidRPr="006E6473">
              <w:rPr>
                <w:rFonts w:ascii="Times New Roman" w:hAnsi="Times New Roman"/>
                <w:sz w:val="18"/>
                <w:szCs w:val="18"/>
              </w:rPr>
              <w:t>.1</w:t>
            </w:r>
          </w:p>
        </w:tc>
        <w:tc>
          <w:tcPr>
            <w:tcW w:w="926" w:type="pct"/>
            <w:shd w:val="clear" w:color="auto" w:fill="auto"/>
            <w:hideMark/>
          </w:tcPr>
          <w:p w:rsidR="00F359B3" w:rsidRPr="006E6473" w:rsidRDefault="00E00D49" w:rsidP="000E0859">
            <w:pPr>
              <w:rPr>
                <w:rFonts w:ascii="Times New Roman" w:hAnsi="Times New Roman"/>
                <w:sz w:val="18"/>
                <w:szCs w:val="18"/>
              </w:rPr>
            </w:pPr>
            <w:r w:rsidRPr="00E00D49">
              <w:rPr>
                <w:rFonts w:ascii="Times New Roman" w:hAnsi="Times New Roman"/>
                <w:sz w:val="18"/>
                <w:szCs w:val="18"/>
              </w:rPr>
              <w:t xml:space="preserve">Взаимодействие с органами государственной власти </w:t>
            </w:r>
            <w:r>
              <w:rPr>
                <w:rFonts w:ascii="Times New Roman" w:hAnsi="Times New Roman"/>
                <w:sz w:val="18"/>
                <w:szCs w:val="18"/>
              </w:rPr>
              <w:br/>
            </w:r>
            <w:r w:rsidRPr="00E00D49">
              <w:rPr>
                <w:rFonts w:ascii="Times New Roman" w:hAnsi="Times New Roman"/>
                <w:sz w:val="18"/>
                <w:szCs w:val="18"/>
              </w:rPr>
              <w:lastRenderedPageBreak/>
              <w:t xml:space="preserve">по вопросам труда, занятости населения и трудовой миграции  в рамках соглашений </w:t>
            </w:r>
            <w:r>
              <w:rPr>
                <w:rFonts w:ascii="Times New Roman" w:hAnsi="Times New Roman"/>
                <w:sz w:val="18"/>
                <w:szCs w:val="18"/>
              </w:rPr>
              <w:br/>
            </w:r>
            <w:r w:rsidRPr="00E00D49">
              <w:rPr>
                <w:rFonts w:ascii="Times New Roman" w:hAnsi="Times New Roman"/>
                <w:sz w:val="18"/>
                <w:szCs w:val="18"/>
              </w:rPr>
              <w:t xml:space="preserve">Санкт-Петербурга </w:t>
            </w:r>
            <w:r>
              <w:rPr>
                <w:rFonts w:ascii="Times New Roman" w:hAnsi="Times New Roman"/>
                <w:sz w:val="18"/>
                <w:szCs w:val="18"/>
              </w:rPr>
              <w:br/>
            </w:r>
            <w:r w:rsidRPr="00E00D49">
              <w:rPr>
                <w:rFonts w:ascii="Times New Roman" w:hAnsi="Times New Roman"/>
                <w:sz w:val="18"/>
                <w:szCs w:val="18"/>
              </w:rPr>
              <w:t xml:space="preserve">о международном </w:t>
            </w:r>
            <w:r>
              <w:rPr>
                <w:rFonts w:ascii="Times New Roman" w:hAnsi="Times New Roman"/>
                <w:sz w:val="18"/>
                <w:szCs w:val="18"/>
              </w:rPr>
              <w:br/>
            </w:r>
            <w:r w:rsidRPr="00E00D49">
              <w:rPr>
                <w:rFonts w:ascii="Times New Roman" w:hAnsi="Times New Roman"/>
                <w:sz w:val="18"/>
                <w:szCs w:val="18"/>
              </w:rPr>
              <w:t>и внешнеэкономическом сотрудничестве</w:t>
            </w:r>
          </w:p>
        </w:tc>
        <w:tc>
          <w:tcPr>
            <w:tcW w:w="374" w:type="pct"/>
            <w:shd w:val="clear" w:color="auto" w:fill="auto"/>
            <w:hideMark/>
          </w:tcPr>
          <w:p w:rsidR="00F359B3" w:rsidRPr="006E6473" w:rsidRDefault="00F359B3" w:rsidP="00AA41FF">
            <w:pPr>
              <w:pStyle w:val="ConsPlusNormal"/>
              <w:jc w:val="center"/>
            </w:pPr>
            <w:r w:rsidRPr="006E6473">
              <w:rPr>
                <w:sz w:val="18"/>
                <w:szCs w:val="18"/>
              </w:rPr>
              <w:lastRenderedPageBreak/>
              <w:t>КТЗН</w:t>
            </w:r>
          </w:p>
        </w:tc>
        <w:tc>
          <w:tcPr>
            <w:tcW w:w="608" w:type="pct"/>
            <w:gridSpan w:val="3"/>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Бюджет</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8" w:type="pct"/>
            <w:gridSpan w:val="4"/>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30" w:type="pct"/>
            <w:gridSpan w:val="3"/>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7" w:type="pct"/>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C57745" w:rsidRDefault="00F359B3" w:rsidP="00AA41FF">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3.2</w:t>
            </w:r>
          </w:p>
        </w:tc>
      </w:tr>
      <w:tr w:rsidR="0061736D" w:rsidRPr="004D39A7" w:rsidTr="008A6FF9">
        <w:trPr>
          <w:trHeight w:val="1716"/>
        </w:trPr>
        <w:tc>
          <w:tcPr>
            <w:tcW w:w="187" w:type="pct"/>
            <w:gridSpan w:val="2"/>
            <w:shd w:val="clear" w:color="auto" w:fill="auto"/>
            <w:noWrap/>
            <w:hideMark/>
          </w:tcPr>
          <w:p w:rsidR="00F359B3" w:rsidRDefault="00F359B3" w:rsidP="00AA41FF">
            <w:pPr>
              <w:rPr>
                <w:rFonts w:ascii="Times New Roman" w:hAnsi="Times New Roman"/>
                <w:sz w:val="18"/>
                <w:szCs w:val="18"/>
              </w:rPr>
            </w:pPr>
            <w:r>
              <w:rPr>
                <w:rFonts w:ascii="Times New Roman" w:hAnsi="Times New Roman"/>
                <w:sz w:val="18"/>
                <w:szCs w:val="18"/>
              </w:rPr>
              <w:lastRenderedPageBreak/>
              <w:t>4.2</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 xml:space="preserve">Осуществление мер репутационного поощрения работодателей, создающих образцовые условия труда </w:t>
            </w:r>
            <w:r w:rsidR="00E00D49">
              <w:rPr>
                <w:rFonts w:ascii="Times New Roman" w:hAnsi="Times New Roman"/>
                <w:sz w:val="18"/>
                <w:szCs w:val="18"/>
              </w:rPr>
              <w:br/>
            </w:r>
            <w:r w:rsidRPr="006E6473">
              <w:rPr>
                <w:rFonts w:ascii="Times New Roman" w:hAnsi="Times New Roman"/>
                <w:sz w:val="18"/>
                <w:szCs w:val="18"/>
              </w:rPr>
              <w:t xml:space="preserve">и жилищно-бытового обустройства работников, </w:t>
            </w:r>
            <w:r w:rsidR="00E00D49">
              <w:rPr>
                <w:rFonts w:ascii="Times New Roman" w:hAnsi="Times New Roman"/>
                <w:sz w:val="18"/>
                <w:szCs w:val="18"/>
              </w:rPr>
              <w:br/>
            </w:r>
            <w:r w:rsidRPr="006E6473">
              <w:rPr>
                <w:rFonts w:ascii="Times New Roman" w:hAnsi="Times New Roman"/>
                <w:sz w:val="18"/>
                <w:szCs w:val="18"/>
              </w:rPr>
              <w:t>для успешной</w:t>
            </w:r>
            <w:r>
              <w:rPr>
                <w:rFonts w:ascii="Times New Roman" w:hAnsi="Times New Roman"/>
                <w:sz w:val="18"/>
                <w:szCs w:val="18"/>
              </w:rPr>
              <w:t xml:space="preserve"> адаптации иностранных граждан </w:t>
            </w:r>
          </w:p>
        </w:tc>
        <w:tc>
          <w:tcPr>
            <w:tcW w:w="374" w:type="pct"/>
            <w:shd w:val="clear" w:color="auto" w:fill="auto"/>
            <w:hideMark/>
          </w:tcPr>
          <w:p w:rsidR="00F359B3" w:rsidRPr="006E6473" w:rsidRDefault="00F359B3" w:rsidP="00AA41FF">
            <w:pPr>
              <w:pStyle w:val="ConsPlusNormal"/>
              <w:jc w:val="center"/>
              <w:rPr>
                <w:sz w:val="18"/>
                <w:szCs w:val="18"/>
              </w:rPr>
            </w:pPr>
            <w:r w:rsidRPr="006E6473">
              <w:rPr>
                <w:sz w:val="18"/>
                <w:szCs w:val="18"/>
              </w:rPr>
              <w:t>КМОРМП</w:t>
            </w:r>
          </w:p>
          <w:p w:rsidR="00F359B3" w:rsidRPr="006E6473" w:rsidRDefault="00F359B3" w:rsidP="00AA41FF">
            <w:pPr>
              <w:pStyle w:val="ConsPlusNormal"/>
              <w:jc w:val="center"/>
              <w:rPr>
                <w:sz w:val="18"/>
                <w:szCs w:val="18"/>
              </w:rPr>
            </w:pPr>
            <w:r w:rsidRPr="006E6473">
              <w:rPr>
                <w:sz w:val="18"/>
                <w:szCs w:val="18"/>
              </w:rPr>
              <w:t>АР</w:t>
            </w:r>
          </w:p>
        </w:tc>
        <w:tc>
          <w:tcPr>
            <w:tcW w:w="608" w:type="pct"/>
            <w:gridSpan w:val="3"/>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8" w:type="pct"/>
            <w:gridSpan w:val="4"/>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1"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30" w:type="pct"/>
            <w:gridSpan w:val="3"/>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0"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287" w:type="pct"/>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328" w:type="pct"/>
            <w:gridSpan w:val="2"/>
            <w:shd w:val="clear" w:color="auto" w:fill="auto"/>
            <w:hideMark/>
          </w:tcPr>
          <w:p w:rsidR="00F359B3" w:rsidRPr="006E6473" w:rsidRDefault="00F359B3" w:rsidP="00AA41FF">
            <w:pPr>
              <w:jc w:val="right"/>
            </w:pPr>
            <w:r w:rsidRPr="006E6473">
              <w:rPr>
                <w:rFonts w:ascii="Times New Roman" w:hAnsi="Times New Roman"/>
                <w:sz w:val="18"/>
                <w:szCs w:val="18"/>
              </w:rPr>
              <w:t>0,0</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C57745" w:rsidRDefault="00F359B3" w:rsidP="00AA41FF">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3.2</w:t>
            </w:r>
          </w:p>
        </w:tc>
      </w:tr>
      <w:tr w:rsidR="0061736D" w:rsidRPr="004D39A7" w:rsidTr="008A6FF9">
        <w:trPr>
          <w:trHeight w:val="548"/>
        </w:trPr>
        <w:tc>
          <w:tcPr>
            <w:tcW w:w="187" w:type="pct"/>
            <w:gridSpan w:val="2"/>
            <w:shd w:val="clear" w:color="auto" w:fill="auto"/>
            <w:noWrap/>
            <w:hideMark/>
          </w:tcPr>
          <w:p w:rsidR="00F359B3" w:rsidRDefault="00F359B3" w:rsidP="00AA41FF">
            <w:pPr>
              <w:rPr>
                <w:rFonts w:ascii="Times New Roman" w:hAnsi="Times New Roman"/>
                <w:sz w:val="18"/>
                <w:szCs w:val="18"/>
              </w:rPr>
            </w:pPr>
            <w:r>
              <w:rPr>
                <w:rFonts w:ascii="Times New Roman" w:hAnsi="Times New Roman"/>
                <w:sz w:val="18"/>
                <w:szCs w:val="18"/>
              </w:rPr>
              <w:t>4.3</w:t>
            </w:r>
          </w:p>
        </w:tc>
        <w:tc>
          <w:tcPr>
            <w:tcW w:w="926" w:type="pct"/>
            <w:shd w:val="clear" w:color="auto" w:fill="auto"/>
            <w:hideMark/>
          </w:tcPr>
          <w:p w:rsidR="00F359B3" w:rsidRPr="006E6473" w:rsidRDefault="00F359B3" w:rsidP="00AA41FF">
            <w:pPr>
              <w:rPr>
                <w:rFonts w:ascii="Times New Roman" w:hAnsi="Times New Roman"/>
                <w:sz w:val="18"/>
                <w:szCs w:val="18"/>
              </w:rPr>
            </w:pPr>
            <w:r w:rsidRPr="006E6473">
              <w:rPr>
                <w:rFonts w:ascii="Times New Roman" w:hAnsi="Times New Roman"/>
                <w:sz w:val="18"/>
                <w:szCs w:val="18"/>
              </w:rPr>
              <w:t xml:space="preserve">Организация разработки </w:t>
            </w:r>
            <w:r>
              <w:rPr>
                <w:rFonts w:ascii="Times New Roman" w:hAnsi="Times New Roman"/>
                <w:sz w:val="18"/>
                <w:szCs w:val="18"/>
              </w:rPr>
              <w:br/>
            </w:r>
            <w:r w:rsidRPr="006E6473">
              <w:rPr>
                <w:rFonts w:ascii="Times New Roman" w:hAnsi="Times New Roman"/>
                <w:sz w:val="18"/>
                <w:szCs w:val="18"/>
              </w:rPr>
              <w:t xml:space="preserve">и издания памяток «Работа </w:t>
            </w:r>
            <w:r>
              <w:rPr>
                <w:rFonts w:ascii="Times New Roman" w:hAnsi="Times New Roman"/>
                <w:sz w:val="18"/>
                <w:szCs w:val="18"/>
              </w:rPr>
              <w:br/>
            </w:r>
            <w:r w:rsidRPr="006E6473">
              <w:rPr>
                <w:rFonts w:ascii="Times New Roman" w:hAnsi="Times New Roman"/>
                <w:sz w:val="18"/>
                <w:szCs w:val="18"/>
              </w:rPr>
              <w:t>в Санкт-Петербурге», направленных на правовое просвещение, информирование</w:t>
            </w:r>
            <w:r w:rsidR="00E00D49">
              <w:rPr>
                <w:rFonts w:ascii="Times New Roman" w:hAnsi="Times New Roman"/>
                <w:sz w:val="18"/>
                <w:szCs w:val="18"/>
              </w:rPr>
              <w:br/>
            </w:r>
            <w:r w:rsidRPr="006E6473">
              <w:rPr>
                <w:rFonts w:ascii="Times New Roman" w:hAnsi="Times New Roman"/>
                <w:sz w:val="18"/>
                <w:szCs w:val="18"/>
              </w:rPr>
              <w:t xml:space="preserve"> о рынке труда </w:t>
            </w:r>
            <w:r w:rsidR="00E00D49">
              <w:rPr>
                <w:rFonts w:ascii="Times New Roman" w:hAnsi="Times New Roman"/>
                <w:sz w:val="18"/>
                <w:szCs w:val="18"/>
              </w:rPr>
              <w:br/>
            </w:r>
            <w:r w:rsidRPr="006E6473">
              <w:rPr>
                <w:rFonts w:ascii="Times New Roman" w:hAnsi="Times New Roman"/>
                <w:sz w:val="18"/>
                <w:szCs w:val="18"/>
              </w:rPr>
              <w:t xml:space="preserve">в Санкт-Петербурге, возможностях трудоустройства </w:t>
            </w:r>
            <w:r>
              <w:rPr>
                <w:rFonts w:ascii="Times New Roman" w:hAnsi="Times New Roman"/>
                <w:sz w:val="18"/>
                <w:szCs w:val="18"/>
              </w:rPr>
              <w:br/>
            </w:r>
            <w:r w:rsidRPr="006E6473">
              <w:rPr>
                <w:rFonts w:ascii="Times New Roman" w:hAnsi="Times New Roman"/>
                <w:sz w:val="18"/>
                <w:szCs w:val="18"/>
              </w:rPr>
              <w:t xml:space="preserve">в Санкт-Петербурге </w:t>
            </w:r>
            <w:r>
              <w:rPr>
                <w:rFonts w:ascii="Times New Roman" w:hAnsi="Times New Roman"/>
                <w:sz w:val="18"/>
                <w:szCs w:val="18"/>
              </w:rPr>
              <w:br/>
            </w:r>
            <w:r w:rsidRPr="006E6473">
              <w:rPr>
                <w:rFonts w:ascii="Times New Roman" w:hAnsi="Times New Roman"/>
                <w:sz w:val="18"/>
                <w:szCs w:val="18"/>
              </w:rPr>
              <w:t xml:space="preserve">для иностранных граждан, </w:t>
            </w:r>
            <w:r>
              <w:rPr>
                <w:rFonts w:ascii="Times New Roman" w:hAnsi="Times New Roman"/>
                <w:sz w:val="18"/>
                <w:szCs w:val="18"/>
              </w:rPr>
              <w:br/>
            </w:r>
            <w:r w:rsidRPr="006E6473">
              <w:rPr>
                <w:rFonts w:ascii="Times New Roman" w:hAnsi="Times New Roman"/>
                <w:sz w:val="18"/>
                <w:szCs w:val="18"/>
              </w:rPr>
              <w:t>и распространения</w:t>
            </w:r>
            <w:r>
              <w:rPr>
                <w:rFonts w:ascii="Times New Roman" w:hAnsi="Times New Roman"/>
                <w:sz w:val="18"/>
                <w:szCs w:val="18"/>
              </w:rPr>
              <w:br/>
            </w:r>
            <w:r w:rsidRPr="006E6473">
              <w:rPr>
                <w:rFonts w:ascii="Times New Roman" w:hAnsi="Times New Roman"/>
                <w:sz w:val="18"/>
                <w:szCs w:val="18"/>
              </w:rPr>
              <w:t xml:space="preserve"> их за рубежом</w:t>
            </w:r>
          </w:p>
        </w:tc>
        <w:tc>
          <w:tcPr>
            <w:tcW w:w="374" w:type="pct"/>
            <w:shd w:val="clear" w:color="auto" w:fill="auto"/>
            <w:hideMark/>
          </w:tcPr>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КТЗН</w:t>
            </w:r>
          </w:p>
        </w:tc>
        <w:tc>
          <w:tcPr>
            <w:tcW w:w="608" w:type="pct"/>
            <w:gridSpan w:val="3"/>
            <w:shd w:val="clear" w:color="auto" w:fill="auto"/>
            <w:hideMark/>
          </w:tcPr>
          <w:p w:rsidR="00F359B3" w:rsidRDefault="00F359B3" w:rsidP="00AA41FF">
            <w:pPr>
              <w:jc w:val="center"/>
              <w:rPr>
                <w:rFonts w:ascii="Times New Roman" w:hAnsi="Times New Roman"/>
                <w:sz w:val="18"/>
                <w:szCs w:val="18"/>
              </w:rPr>
            </w:pPr>
            <w:r w:rsidRPr="006E6473">
              <w:rPr>
                <w:rFonts w:ascii="Times New Roman" w:hAnsi="Times New Roman"/>
                <w:sz w:val="18"/>
                <w:szCs w:val="18"/>
              </w:rPr>
              <w:t xml:space="preserve">Бюджет </w:t>
            </w:r>
          </w:p>
          <w:p w:rsidR="00F359B3" w:rsidRPr="006E6473" w:rsidRDefault="00F359B3" w:rsidP="00AA41FF">
            <w:pPr>
              <w:jc w:val="center"/>
              <w:rPr>
                <w:rFonts w:ascii="Times New Roman" w:hAnsi="Times New Roman"/>
                <w:sz w:val="18"/>
                <w:szCs w:val="18"/>
              </w:rPr>
            </w:pPr>
            <w:r w:rsidRPr="006E6473">
              <w:rPr>
                <w:rFonts w:ascii="Times New Roman" w:hAnsi="Times New Roman"/>
                <w:sz w:val="18"/>
                <w:szCs w:val="18"/>
              </w:rPr>
              <w:t>Санкт-Петербурга</w:t>
            </w:r>
          </w:p>
        </w:tc>
        <w:tc>
          <w:tcPr>
            <w:tcW w:w="328" w:type="pct"/>
            <w:gridSpan w:val="4"/>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 xml:space="preserve">300,0 </w:t>
            </w:r>
          </w:p>
        </w:tc>
        <w:tc>
          <w:tcPr>
            <w:tcW w:w="281"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200,0</w:t>
            </w:r>
          </w:p>
        </w:tc>
        <w:tc>
          <w:tcPr>
            <w:tcW w:w="328" w:type="pct"/>
            <w:gridSpan w:val="2"/>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200,0</w:t>
            </w:r>
          </w:p>
        </w:tc>
        <w:tc>
          <w:tcPr>
            <w:tcW w:w="330" w:type="pct"/>
            <w:gridSpan w:val="3"/>
            <w:shd w:val="clear" w:color="auto" w:fill="auto"/>
            <w:hideMark/>
          </w:tcPr>
          <w:p w:rsidR="00F359B3" w:rsidRPr="006E6473" w:rsidRDefault="00F359B3" w:rsidP="00AA41FF">
            <w:pPr>
              <w:jc w:val="right"/>
              <w:rPr>
                <w:rFonts w:ascii="Times New Roman" w:hAnsi="Times New Roman"/>
                <w:sz w:val="18"/>
                <w:szCs w:val="18"/>
              </w:rPr>
            </w:pPr>
            <w:r w:rsidRPr="006E6473">
              <w:rPr>
                <w:rFonts w:ascii="Times New Roman" w:hAnsi="Times New Roman"/>
                <w:sz w:val="18"/>
                <w:szCs w:val="18"/>
              </w:rPr>
              <w:t>200,0</w:t>
            </w:r>
          </w:p>
        </w:tc>
        <w:tc>
          <w:tcPr>
            <w:tcW w:w="280"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208,0</w:t>
            </w:r>
          </w:p>
        </w:tc>
        <w:tc>
          <w:tcPr>
            <w:tcW w:w="287" w:type="pct"/>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216,3</w:t>
            </w:r>
          </w:p>
        </w:tc>
        <w:tc>
          <w:tcPr>
            <w:tcW w:w="328" w:type="pct"/>
            <w:gridSpan w:val="2"/>
            <w:shd w:val="clear" w:color="auto" w:fill="auto"/>
            <w:hideMark/>
          </w:tcPr>
          <w:p w:rsidR="00F359B3" w:rsidRPr="006E6473" w:rsidRDefault="00F359B3" w:rsidP="00AA41FF">
            <w:pPr>
              <w:jc w:val="right"/>
              <w:rPr>
                <w:rFonts w:ascii="Times New Roman" w:hAnsi="Times New Roman"/>
                <w:sz w:val="18"/>
                <w:szCs w:val="18"/>
              </w:rPr>
            </w:pPr>
            <w:r>
              <w:rPr>
                <w:rFonts w:ascii="Times New Roman" w:hAnsi="Times New Roman"/>
                <w:sz w:val="18"/>
                <w:szCs w:val="18"/>
              </w:rPr>
              <w:t>1 324,3</w:t>
            </w:r>
          </w:p>
        </w:tc>
        <w:tc>
          <w:tcPr>
            <w:tcW w:w="743" w:type="pct"/>
            <w:shd w:val="clear" w:color="auto" w:fill="auto"/>
            <w:hideMark/>
          </w:tcPr>
          <w:p w:rsidR="00F359B3" w:rsidRPr="00C57745" w:rsidRDefault="00F359B3"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3</w:t>
            </w:r>
            <w:r w:rsidRPr="00C57745">
              <w:rPr>
                <w:rFonts w:ascii="Times New Roman" w:hAnsi="Times New Roman"/>
                <w:color w:val="000000" w:themeColor="text1"/>
                <w:sz w:val="18"/>
                <w:szCs w:val="18"/>
              </w:rPr>
              <w:t>;</w:t>
            </w:r>
          </w:p>
          <w:p w:rsidR="00F359B3" w:rsidRPr="00C57745" w:rsidRDefault="00F359B3" w:rsidP="00AA41FF">
            <w:pPr>
              <w:rPr>
                <w:rFonts w:ascii="Times New Roman" w:hAnsi="Times New Roman"/>
                <w:color w:val="000000" w:themeColor="text1"/>
                <w:sz w:val="18"/>
                <w:szCs w:val="18"/>
              </w:rPr>
            </w:pPr>
            <w:r w:rsidRPr="00C57745">
              <w:rPr>
                <w:rFonts w:ascii="Times New Roman" w:hAnsi="Times New Roman"/>
                <w:color w:val="000000" w:themeColor="text1"/>
                <w:sz w:val="18"/>
                <w:szCs w:val="18"/>
              </w:rPr>
              <w:t>индикатор 3.2</w:t>
            </w:r>
          </w:p>
        </w:tc>
      </w:tr>
      <w:tr w:rsidR="00F359B3" w:rsidRPr="006E6473" w:rsidTr="008A6FF9">
        <w:trPr>
          <w:trHeight w:val="465"/>
        </w:trPr>
        <w:tc>
          <w:tcPr>
            <w:tcW w:w="2095" w:type="pct"/>
            <w:gridSpan w:val="7"/>
            <w:shd w:val="clear" w:color="auto" w:fill="auto"/>
            <w:noWrap/>
            <w:vAlign w:val="center"/>
            <w:hideMark/>
          </w:tcPr>
          <w:p w:rsidR="00F359B3" w:rsidRPr="006E6473" w:rsidRDefault="00F359B3" w:rsidP="00475248">
            <w:pPr>
              <w:rPr>
                <w:rFonts w:ascii="Times New Roman" w:hAnsi="Times New Roman"/>
                <w:b/>
                <w:bCs/>
                <w:sz w:val="18"/>
                <w:szCs w:val="18"/>
              </w:rPr>
            </w:pPr>
            <w:r w:rsidRPr="006E6473">
              <w:rPr>
                <w:rFonts w:ascii="Times New Roman" w:hAnsi="Times New Roman"/>
                <w:b/>
                <w:bCs/>
                <w:sz w:val="18"/>
                <w:szCs w:val="18"/>
              </w:rPr>
              <w:t>ВСЕГО процессная часть подпрограммы</w:t>
            </w:r>
          </w:p>
        </w:tc>
        <w:tc>
          <w:tcPr>
            <w:tcW w:w="328" w:type="pct"/>
            <w:gridSpan w:val="4"/>
            <w:shd w:val="clear" w:color="auto" w:fill="auto"/>
            <w:hideMark/>
          </w:tcPr>
          <w:p w:rsidR="00F359B3" w:rsidRPr="006E6473" w:rsidRDefault="00F359B3" w:rsidP="002060E1">
            <w:pPr>
              <w:ind w:right="-66"/>
              <w:jc w:val="right"/>
              <w:rPr>
                <w:rFonts w:ascii="Times New Roman" w:hAnsi="Times New Roman"/>
                <w:sz w:val="18"/>
                <w:szCs w:val="18"/>
              </w:rPr>
            </w:pPr>
            <w:r w:rsidRPr="006E6473">
              <w:rPr>
                <w:rFonts w:ascii="Times New Roman" w:hAnsi="Times New Roman"/>
                <w:sz w:val="18"/>
                <w:szCs w:val="18"/>
              </w:rPr>
              <w:t>42</w:t>
            </w:r>
            <w:r>
              <w:rPr>
                <w:rFonts w:ascii="Times New Roman" w:hAnsi="Times New Roman"/>
                <w:sz w:val="18"/>
                <w:szCs w:val="18"/>
              </w:rPr>
              <w:t xml:space="preserve"> </w:t>
            </w:r>
            <w:r w:rsidRPr="006E6473">
              <w:rPr>
                <w:rFonts w:ascii="Times New Roman" w:hAnsi="Times New Roman"/>
                <w:sz w:val="18"/>
                <w:szCs w:val="18"/>
              </w:rPr>
              <w:t>795,4</w:t>
            </w:r>
          </w:p>
        </w:tc>
        <w:tc>
          <w:tcPr>
            <w:tcW w:w="281" w:type="pct"/>
            <w:gridSpan w:val="2"/>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44</w:t>
            </w:r>
            <w:r>
              <w:rPr>
                <w:rFonts w:ascii="Times New Roman" w:hAnsi="Times New Roman"/>
                <w:sz w:val="18"/>
                <w:szCs w:val="18"/>
              </w:rPr>
              <w:t xml:space="preserve"> </w:t>
            </w:r>
            <w:r w:rsidRPr="006E6473">
              <w:rPr>
                <w:rFonts w:ascii="Times New Roman" w:hAnsi="Times New Roman"/>
                <w:sz w:val="18"/>
                <w:szCs w:val="18"/>
              </w:rPr>
              <w:t>651,9</w:t>
            </w:r>
          </w:p>
        </w:tc>
        <w:tc>
          <w:tcPr>
            <w:tcW w:w="328" w:type="pct"/>
            <w:gridSpan w:val="2"/>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46</w:t>
            </w:r>
            <w:r>
              <w:rPr>
                <w:rFonts w:ascii="Times New Roman" w:hAnsi="Times New Roman"/>
                <w:sz w:val="18"/>
                <w:szCs w:val="18"/>
              </w:rPr>
              <w:t xml:space="preserve"> </w:t>
            </w:r>
            <w:r w:rsidRPr="006E6473">
              <w:rPr>
                <w:rFonts w:ascii="Times New Roman" w:hAnsi="Times New Roman"/>
                <w:sz w:val="18"/>
                <w:szCs w:val="18"/>
              </w:rPr>
              <w:t>582,6</w:t>
            </w:r>
          </w:p>
        </w:tc>
        <w:tc>
          <w:tcPr>
            <w:tcW w:w="330" w:type="pct"/>
            <w:gridSpan w:val="3"/>
            <w:shd w:val="clear" w:color="auto" w:fill="auto"/>
            <w:hideMark/>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46</w:t>
            </w:r>
            <w:r>
              <w:rPr>
                <w:rFonts w:ascii="Times New Roman" w:hAnsi="Times New Roman"/>
                <w:sz w:val="18"/>
                <w:szCs w:val="18"/>
              </w:rPr>
              <w:t xml:space="preserve"> </w:t>
            </w:r>
            <w:r w:rsidRPr="006E6473">
              <w:rPr>
                <w:rFonts w:ascii="Times New Roman" w:hAnsi="Times New Roman"/>
                <w:sz w:val="18"/>
                <w:szCs w:val="18"/>
              </w:rPr>
              <w:t>755,3</w:t>
            </w:r>
          </w:p>
        </w:tc>
        <w:tc>
          <w:tcPr>
            <w:tcW w:w="280" w:type="pct"/>
            <w:gridSpan w:val="2"/>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49 595,6</w:t>
            </w:r>
          </w:p>
        </w:tc>
        <w:tc>
          <w:tcPr>
            <w:tcW w:w="287" w:type="pct"/>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52 549,1</w:t>
            </w:r>
          </w:p>
        </w:tc>
        <w:tc>
          <w:tcPr>
            <w:tcW w:w="328" w:type="pct"/>
            <w:gridSpan w:val="2"/>
            <w:shd w:val="clear" w:color="auto" w:fill="auto"/>
            <w:hideMark/>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282 929,9</w:t>
            </w:r>
          </w:p>
        </w:tc>
        <w:tc>
          <w:tcPr>
            <w:tcW w:w="743" w:type="pct"/>
            <w:shd w:val="clear" w:color="auto" w:fill="auto"/>
            <w:vAlign w:val="center"/>
            <w:hideMark/>
          </w:tcPr>
          <w:p w:rsidR="00F359B3" w:rsidRPr="006E6473" w:rsidRDefault="00F359B3" w:rsidP="00475248">
            <w:pPr>
              <w:jc w:val="center"/>
              <w:rPr>
                <w:rFonts w:ascii="Times New Roman" w:hAnsi="Times New Roman"/>
                <w:sz w:val="18"/>
                <w:szCs w:val="18"/>
              </w:rPr>
            </w:pPr>
            <w:r w:rsidRPr="006E6473">
              <w:rPr>
                <w:rFonts w:ascii="Times New Roman" w:hAnsi="Times New Roman"/>
                <w:sz w:val="18"/>
                <w:szCs w:val="18"/>
              </w:rPr>
              <w:t>Х</w:t>
            </w:r>
          </w:p>
        </w:tc>
      </w:tr>
      <w:tr w:rsidR="00F359B3" w:rsidRPr="006E6473" w:rsidTr="008A6FF9">
        <w:trPr>
          <w:trHeight w:val="465"/>
        </w:trPr>
        <w:tc>
          <w:tcPr>
            <w:tcW w:w="2095" w:type="pct"/>
            <w:gridSpan w:val="7"/>
            <w:shd w:val="clear" w:color="auto" w:fill="auto"/>
            <w:noWrap/>
            <w:vAlign w:val="center"/>
          </w:tcPr>
          <w:p w:rsidR="00F359B3" w:rsidRPr="006E6473" w:rsidRDefault="00F359B3" w:rsidP="00475248">
            <w:pPr>
              <w:rPr>
                <w:rFonts w:ascii="Times New Roman" w:hAnsi="Times New Roman"/>
                <w:b/>
                <w:bCs/>
                <w:sz w:val="18"/>
                <w:szCs w:val="18"/>
              </w:rPr>
            </w:pPr>
            <w:r w:rsidRPr="006E6473">
              <w:rPr>
                <w:rFonts w:ascii="Times New Roman" w:hAnsi="Times New Roman"/>
                <w:b/>
                <w:bCs/>
                <w:sz w:val="18"/>
                <w:szCs w:val="18"/>
              </w:rPr>
              <w:t xml:space="preserve">ВСЕГО финансирование подпрограммы  </w:t>
            </w:r>
          </w:p>
        </w:tc>
        <w:tc>
          <w:tcPr>
            <w:tcW w:w="328" w:type="pct"/>
            <w:gridSpan w:val="4"/>
            <w:shd w:val="clear" w:color="auto" w:fill="auto"/>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49</w:t>
            </w:r>
            <w:r>
              <w:rPr>
                <w:rFonts w:ascii="Times New Roman" w:hAnsi="Times New Roman"/>
                <w:sz w:val="18"/>
                <w:szCs w:val="18"/>
              </w:rPr>
              <w:t xml:space="preserve"> </w:t>
            </w:r>
            <w:r w:rsidRPr="006E6473">
              <w:rPr>
                <w:rFonts w:ascii="Times New Roman" w:hAnsi="Times New Roman"/>
                <w:sz w:val="18"/>
                <w:szCs w:val="18"/>
              </w:rPr>
              <w:t>411,8</w:t>
            </w:r>
          </w:p>
        </w:tc>
        <w:tc>
          <w:tcPr>
            <w:tcW w:w="281" w:type="pct"/>
            <w:gridSpan w:val="2"/>
            <w:shd w:val="clear" w:color="auto" w:fill="auto"/>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51</w:t>
            </w:r>
            <w:r>
              <w:rPr>
                <w:rFonts w:ascii="Times New Roman" w:hAnsi="Times New Roman"/>
                <w:sz w:val="18"/>
                <w:szCs w:val="18"/>
              </w:rPr>
              <w:t xml:space="preserve"> </w:t>
            </w:r>
            <w:r w:rsidRPr="006E6473">
              <w:rPr>
                <w:rFonts w:ascii="Times New Roman" w:hAnsi="Times New Roman"/>
                <w:sz w:val="18"/>
                <w:szCs w:val="18"/>
              </w:rPr>
              <w:t>268,3</w:t>
            </w:r>
          </w:p>
        </w:tc>
        <w:tc>
          <w:tcPr>
            <w:tcW w:w="328" w:type="pct"/>
            <w:gridSpan w:val="2"/>
            <w:shd w:val="clear" w:color="auto" w:fill="auto"/>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53</w:t>
            </w:r>
            <w:r>
              <w:rPr>
                <w:rFonts w:ascii="Times New Roman" w:hAnsi="Times New Roman"/>
                <w:sz w:val="18"/>
                <w:szCs w:val="18"/>
              </w:rPr>
              <w:t xml:space="preserve"> </w:t>
            </w:r>
            <w:r w:rsidRPr="006E6473">
              <w:rPr>
                <w:rFonts w:ascii="Times New Roman" w:hAnsi="Times New Roman"/>
                <w:sz w:val="18"/>
                <w:szCs w:val="18"/>
              </w:rPr>
              <w:t>199,0</w:t>
            </w:r>
          </w:p>
        </w:tc>
        <w:tc>
          <w:tcPr>
            <w:tcW w:w="330" w:type="pct"/>
            <w:gridSpan w:val="3"/>
            <w:shd w:val="clear" w:color="auto" w:fill="auto"/>
          </w:tcPr>
          <w:p w:rsidR="00F359B3" w:rsidRPr="006E6473" w:rsidRDefault="00F359B3" w:rsidP="002060E1">
            <w:pPr>
              <w:jc w:val="right"/>
              <w:rPr>
                <w:rFonts w:ascii="Times New Roman" w:hAnsi="Times New Roman"/>
                <w:sz w:val="18"/>
                <w:szCs w:val="18"/>
              </w:rPr>
            </w:pPr>
            <w:r w:rsidRPr="006E6473">
              <w:rPr>
                <w:rFonts w:ascii="Times New Roman" w:hAnsi="Times New Roman"/>
                <w:sz w:val="18"/>
                <w:szCs w:val="18"/>
              </w:rPr>
              <w:t>55</w:t>
            </w:r>
            <w:r>
              <w:rPr>
                <w:rFonts w:ascii="Times New Roman" w:hAnsi="Times New Roman"/>
                <w:sz w:val="18"/>
                <w:szCs w:val="18"/>
              </w:rPr>
              <w:t xml:space="preserve"> </w:t>
            </w:r>
            <w:r w:rsidRPr="006E6473">
              <w:rPr>
                <w:rFonts w:ascii="Times New Roman" w:hAnsi="Times New Roman"/>
                <w:sz w:val="18"/>
                <w:szCs w:val="18"/>
              </w:rPr>
              <w:t>286,9</w:t>
            </w:r>
          </w:p>
        </w:tc>
        <w:tc>
          <w:tcPr>
            <w:tcW w:w="280" w:type="pct"/>
            <w:gridSpan w:val="2"/>
            <w:shd w:val="clear" w:color="auto" w:fill="auto"/>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58 127,2</w:t>
            </w:r>
          </w:p>
        </w:tc>
        <w:tc>
          <w:tcPr>
            <w:tcW w:w="287" w:type="pct"/>
            <w:shd w:val="clear" w:color="auto" w:fill="auto"/>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61 080,7</w:t>
            </w:r>
          </w:p>
        </w:tc>
        <w:tc>
          <w:tcPr>
            <w:tcW w:w="328" w:type="pct"/>
            <w:gridSpan w:val="2"/>
            <w:shd w:val="clear" w:color="auto" w:fill="auto"/>
          </w:tcPr>
          <w:p w:rsidR="00F359B3" w:rsidRPr="006E6473" w:rsidRDefault="00F359B3" w:rsidP="002060E1">
            <w:pPr>
              <w:jc w:val="right"/>
              <w:rPr>
                <w:rFonts w:ascii="Times New Roman" w:hAnsi="Times New Roman"/>
                <w:sz w:val="18"/>
                <w:szCs w:val="18"/>
              </w:rPr>
            </w:pPr>
            <w:r>
              <w:rPr>
                <w:rFonts w:ascii="Times New Roman" w:hAnsi="Times New Roman"/>
                <w:sz w:val="18"/>
                <w:szCs w:val="18"/>
              </w:rPr>
              <w:t>328 373,9</w:t>
            </w:r>
          </w:p>
        </w:tc>
        <w:tc>
          <w:tcPr>
            <w:tcW w:w="743" w:type="pct"/>
            <w:shd w:val="clear" w:color="auto" w:fill="auto"/>
            <w:vAlign w:val="center"/>
          </w:tcPr>
          <w:p w:rsidR="00F359B3" w:rsidRPr="006E6473" w:rsidRDefault="00F359B3" w:rsidP="00475248">
            <w:pPr>
              <w:jc w:val="center"/>
              <w:rPr>
                <w:rFonts w:ascii="Times New Roman" w:hAnsi="Times New Roman"/>
                <w:sz w:val="18"/>
                <w:szCs w:val="18"/>
              </w:rPr>
            </w:pPr>
            <w:r w:rsidRPr="006E6473">
              <w:rPr>
                <w:rFonts w:ascii="Times New Roman" w:hAnsi="Times New Roman"/>
                <w:sz w:val="18"/>
                <w:szCs w:val="18"/>
              </w:rPr>
              <w:t>Х</w:t>
            </w:r>
          </w:p>
        </w:tc>
      </w:tr>
    </w:tbl>
    <w:p w:rsidR="00162EDE" w:rsidRDefault="00162EDE" w:rsidP="00392B4E">
      <w:pPr>
        <w:pStyle w:val="ConsPlusNormal"/>
        <w:widowControl w:val="0"/>
        <w:jc w:val="center"/>
        <w:rPr>
          <w:b/>
        </w:rPr>
      </w:pPr>
    </w:p>
    <w:p w:rsidR="00162EDE" w:rsidRDefault="00162EDE" w:rsidP="00392B4E">
      <w:pPr>
        <w:pStyle w:val="ConsPlusNormal"/>
        <w:widowControl w:val="0"/>
        <w:jc w:val="center"/>
        <w:rPr>
          <w:b/>
        </w:rPr>
      </w:pPr>
    </w:p>
    <w:p w:rsidR="003C2973" w:rsidRDefault="003C2973">
      <w:pPr>
        <w:pStyle w:val="ConsPlusNormal"/>
        <w:widowControl w:val="0"/>
      </w:pPr>
    </w:p>
    <w:p w:rsidR="00F671C4" w:rsidRDefault="00F671C4" w:rsidP="00CE5CBA">
      <w:pPr>
        <w:widowControl w:val="0"/>
        <w:rPr>
          <w:rFonts w:ascii="Times New Roman" w:hAnsi="Times New Roman"/>
        </w:rPr>
        <w:sectPr w:rsidR="00F671C4" w:rsidSect="00553A09">
          <w:pgSz w:w="16838" w:h="11906" w:orient="landscape"/>
          <w:pgMar w:top="1701" w:right="1134" w:bottom="851" w:left="1134" w:header="709" w:footer="709" w:gutter="0"/>
          <w:cols w:space="708"/>
          <w:docGrid w:linePitch="360"/>
        </w:sectPr>
      </w:pPr>
    </w:p>
    <w:p w:rsidR="003C2973" w:rsidRPr="00A05401" w:rsidRDefault="008A6FF9">
      <w:pPr>
        <w:widowControl w:val="0"/>
        <w:jc w:val="center"/>
        <w:outlineLvl w:val="0"/>
        <w:rPr>
          <w:rFonts w:ascii="Times New Roman" w:hAnsi="Times New Roman"/>
          <w:b/>
          <w:szCs w:val="24"/>
        </w:rPr>
      </w:pPr>
      <w:r>
        <w:rPr>
          <w:rFonts w:ascii="Times New Roman" w:hAnsi="Times New Roman"/>
          <w:b/>
          <w:szCs w:val="24"/>
        </w:rPr>
        <w:lastRenderedPageBreak/>
        <w:t>10.4</w:t>
      </w:r>
      <w:r w:rsidR="00CB5FEB" w:rsidRPr="00A05401">
        <w:rPr>
          <w:rFonts w:ascii="Times New Roman" w:hAnsi="Times New Roman"/>
          <w:b/>
          <w:szCs w:val="24"/>
        </w:rPr>
        <w:t>. Механизм реализации мероприятий и механизм</w:t>
      </w:r>
    </w:p>
    <w:p w:rsidR="003C2973" w:rsidRPr="00A05401" w:rsidRDefault="00CB5FEB">
      <w:pPr>
        <w:widowControl w:val="0"/>
        <w:jc w:val="center"/>
        <w:rPr>
          <w:rFonts w:ascii="Times New Roman" w:hAnsi="Times New Roman"/>
          <w:b/>
          <w:szCs w:val="24"/>
        </w:rPr>
      </w:pPr>
      <w:r w:rsidRPr="00A05401">
        <w:rPr>
          <w:rFonts w:ascii="Times New Roman" w:hAnsi="Times New Roman"/>
          <w:b/>
          <w:szCs w:val="24"/>
        </w:rPr>
        <w:t>взаимодействия соисполнителей подпрограммы 3</w:t>
      </w:r>
    </w:p>
    <w:p w:rsidR="003C2973" w:rsidRPr="00A05401" w:rsidRDefault="003C2973">
      <w:pPr>
        <w:widowControl w:val="0"/>
        <w:rPr>
          <w:rFonts w:ascii="Times New Roman" w:hAnsi="Times New Roman"/>
          <w:b/>
          <w:szCs w:val="24"/>
        </w:rPr>
      </w:pPr>
    </w:p>
    <w:p w:rsidR="00934193" w:rsidRPr="000A1A69" w:rsidRDefault="00A05401" w:rsidP="00934193">
      <w:pPr>
        <w:pStyle w:val="a5"/>
        <w:widowControl w:val="0"/>
        <w:numPr>
          <w:ilvl w:val="0"/>
          <w:numId w:val="22"/>
        </w:numPr>
        <w:jc w:val="both"/>
        <w:rPr>
          <w:rFonts w:ascii="Times New Roman" w:hAnsi="Times New Roman"/>
          <w:szCs w:val="24"/>
        </w:rPr>
      </w:pPr>
      <w:r w:rsidRPr="00A05401">
        <w:rPr>
          <w:rFonts w:ascii="Times New Roman" w:hAnsi="Times New Roman"/>
          <w:szCs w:val="24"/>
        </w:rPr>
        <w:t xml:space="preserve"> Реализация мероприятий, п</w:t>
      </w:r>
      <w:r w:rsidR="000E0859">
        <w:rPr>
          <w:rFonts w:ascii="Times New Roman" w:hAnsi="Times New Roman"/>
          <w:szCs w:val="24"/>
        </w:rPr>
        <w:t>редусмотренных в пунктах 1</w:t>
      </w:r>
      <w:r w:rsidR="000A1A69">
        <w:rPr>
          <w:rFonts w:ascii="Times New Roman" w:hAnsi="Times New Roman"/>
          <w:szCs w:val="24"/>
        </w:rPr>
        <w:t>.</w:t>
      </w:r>
      <w:r w:rsidR="000A1A69" w:rsidRPr="000A1A69">
        <w:rPr>
          <w:rFonts w:ascii="Times New Roman" w:hAnsi="Times New Roman"/>
          <w:szCs w:val="24"/>
        </w:rPr>
        <w:t>1</w:t>
      </w:r>
      <w:r w:rsidR="000E0859" w:rsidRPr="00A05401">
        <w:rPr>
          <w:rFonts w:ascii="Times New Roman" w:hAnsi="Times New Roman"/>
          <w:szCs w:val="24"/>
        </w:rPr>
        <w:t xml:space="preserve"> </w:t>
      </w:r>
      <w:r w:rsidR="000E0859">
        <w:rPr>
          <w:rFonts w:ascii="Times New Roman" w:hAnsi="Times New Roman"/>
          <w:szCs w:val="24"/>
        </w:rPr>
        <w:t xml:space="preserve">и 4.1 </w:t>
      </w:r>
      <w:r w:rsidRPr="00A05401">
        <w:rPr>
          <w:rFonts w:ascii="Times New Roman" w:hAnsi="Times New Roman"/>
          <w:szCs w:val="24"/>
        </w:rPr>
        <w:t xml:space="preserve">таблицы </w:t>
      </w:r>
      <w:r w:rsidR="00BB1F04" w:rsidRPr="00BB1F04">
        <w:rPr>
          <w:rFonts w:ascii="Times New Roman" w:hAnsi="Times New Roman"/>
          <w:szCs w:val="24"/>
        </w:rPr>
        <w:t>14</w:t>
      </w:r>
      <w:r w:rsidRPr="00BB1F04">
        <w:rPr>
          <w:rFonts w:ascii="Times New Roman" w:hAnsi="Times New Roman"/>
          <w:szCs w:val="24"/>
        </w:rPr>
        <w:t xml:space="preserve"> государственной программы, осуществляется в соответствии с полномочиями КТЗН за счет</w:t>
      </w:r>
      <w:r w:rsidRPr="002163D7">
        <w:rPr>
          <w:rFonts w:ascii="Times New Roman" w:hAnsi="Times New Roman"/>
          <w:szCs w:val="24"/>
        </w:rPr>
        <w:t xml:space="preserve"> средств на содержание КТЗН.</w:t>
      </w:r>
    </w:p>
    <w:p w:rsidR="000A1A69" w:rsidRPr="00AA41FF" w:rsidRDefault="000A1A69" w:rsidP="000A1A69">
      <w:pPr>
        <w:pStyle w:val="a5"/>
        <w:widowControl w:val="0"/>
        <w:numPr>
          <w:ilvl w:val="0"/>
          <w:numId w:val="22"/>
        </w:numPr>
        <w:jc w:val="both"/>
        <w:rPr>
          <w:rFonts w:ascii="Times New Roman" w:hAnsi="Times New Roman"/>
          <w:szCs w:val="24"/>
        </w:rPr>
      </w:pPr>
      <w:r w:rsidRPr="000A1A69">
        <w:rPr>
          <w:rFonts w:ascii="Times New Roman" w:hAnsi="Times New Roman"/>
          <w:szCs w:val="24"/>
        </w:rPr>
        <w:t xml:space="preserve"> </w:t>
      </w:r>
      <w:r w:rsidRPr="00AA41FF">
        <w:rPr>
          <w:rFonts w:ascii="Times New Roman" w:hAnsi="Times New Roman"/>
          <w:szCs w:val="24"/>
        </w:rPr>
        <w:t>Реализации мероприят</w:t>
      </w:r>
      <w:r w:rsidR="001F61D2">
        <w:rPr>
          <w:rFonts w:ascii="Times New Roman" w:hAnsi="Times New Roman"/>
          <w:szCs w:val="24"/>
        </w:rPr>
        <w:t>ий, предусмотренных в пункте 1</w:t>
      </w:r>
      <w:r w:rsidRPr="00AA41FF">
        <w:rPr>
          <w:rFonts w:ascii="Times New Roman" w:hAnsi="Times New Roman"/>
          <w:szCs w:val="24"/>
        </w:rPr>
        <w:t xml:space="preserve"> таблицы </w:t>
      </w:r>
      <w:r w:rsidR="00BB1F04">
        <w:rPr>
          <w:rFonts w:ascii="Times New Roman" w:hAnsi="Times New Roman"/>
          <w:szCs w:val="24"/>
        </w:rPr>
        <w:t>13</w:t>
      </w:r>
      <w:r w:rsidRPr="00AA41FF">
        <w:rPr>
          <w:rFonts w:ascii="Times New Roman" w:hAnsi="Times New Roman"/>
          <w:szCs w:val="24"/>
        </w:rPr>
        <w:t xml:space="preserve"> и пунктах 1.3, 1.4, 1.7, 1.8, 2.2, 3.1, 4.3 таблицы </w:t>
      </w:r>
      <w:r w:rsidR="00BB1F04">
        <w:rPr>
          <w:rFonts w:ascii="Times New Roman" w:hAnsi="Times New Roman"/>
          <w:szCs w:val="24"/>
        </w:rPr>
        <w:t>14</w:t>
      </w:r>
      <w:r w:rsidRPr="00AA41FF">
        <w:rPr>
          <w:rFonts w:ascii="Times New Roman" w:hAnsi="Times New Roman"/>
          <w:szCs w:val="24"/>
        </w:rPr>
        <w:t xml:space="preserve"> государственной программы, осуществляется КТЗН путем предоставления ГАУ ЦТР субсидии на иные цели в соответствии с постановлением Правительства Санкт-Петербурга от 29.12.2016 № 1271 </w:t>
      </w:r>
      <w:r w:rsidRPr="00AA41FF">
        <w:t>«О порядке предоставления субсидий из бюджета Санкт-Петербурга государственным бюджетным и автономным учреждениям Санкт-Петербурга».</w:t>
      </w:r>
    </w:p>
    <w:p w:rsidR="000A1A69" w:rsidRPr="005F2537" w:rsidRDefault="005F2537" w:rsidP="00934193">
      <w:pPr>
        <w:pStyle w:val="a5"/>
        <w:widowControl w:val="0"/>
        <w:numPr>
          <w:ilvl w:val="0"/>
          <w:numId w:val="22"/>
        </w:numPr>
        <w:jc w:val="both"/>
        <w:rPr>
          <w:rFonts w:ascii="Times New Roman" w:hAnsi="Times New Roman"/>
          <w:szCs w:val="24"/>
        </w:rPr>
      </w:pPr>
      <w:r w:rsidRPr="005F2537">
        <w:rPr>
          <w:rFonts w:ascii="Times New Roman" w:hAnsi="Times New Roman"/>
          <w:szCs w:val="24"/>
        </w:rPr>
        <w:t xml:space="preserve"> Реализация </w:t>
      </w:r>
      <w:r>
        <w:rPr>
          <w:rFonts w:ascii="Times New Roman" w:hAnsi="Times New Roman"/>
          <w:szCs w:val="24"/>
        </w:rPr>
        <w:t>м</w:t>
      </w:r>
      <w:r w:rsidR="000A1A69" w:rsidRPr="008E0D2E">
        <w:rPr>
          <w:rFonts w:ascii="Times New Roman" w:hAnsi="Times New Roman"/>
          <w:szCs w:val="24"/>
        </w:rPr>
        <w:t>ероприяти</w:t>
      </w:r>
      <w:r>
        <w:rPr>
          <w:rFonts w:ascii="Times New Roman" w:hAnsi="Times New Roman"/>
          <w:szCs w:val="24"/>
        </w:rPr>
        <w:t>й, предусмотренных</w:t>
      </w:r>
      <w:r w:rsidR="000A1A69">
        <w:rPr>
          <w:rFonts w:ascii="Times New Roman" w:hAnsi="Times New Roman"/>
          <w:szCs w:val="24"/>
        </w:rPr>
        <w:t xml:space="preserve"> в пунктах 1.</w:t>
      </w:r>
      <w:r w:rsidR="000A1A69" w:rsidRPr="000A1A69">
        <w:rPr>
          <w:rFonts w:ascii="Times New Roman" w:hAnsi="Times New Roman"/>
          <w:szCs w:val="24"/>
        </w:rPr>
        <w:t>2</w:t>
      </w:r>
      <w:r w:rsidR="000A1A69" w:rsidRPr="008E0D2E">
        <w:rPr>
          <w:rFonts w:ascii="Times New Roman" w:hAnsi="Times New Roman"/>
          <w:szCs w:val="24"/>
        </w:rPr>
        <w:t xml:space="preserve">, 1.5 и </w:t>
      </w:r>
      <w:r w:rsidR="000A1A69">
        <w:rPr>
          <w:rFonts w:ascii="Times New Roman" w:hAnsi="Times New Roman"/>
          <w:szCs w:val="24"/>
        </w:rPr>
        <w:t>1.</w:t>
      </w:r>
      <w:r w:rsidR="000A1A69" w:rsidRPr="000A1A69">
        <w:rPr>
          <w:rFonts w:ascii="Times New Roman" w:hAnsi="Times New Roman"/>
          <w:szCs w:val="24"/>
        </w:rPr>
        <w:t>6</w:t>
      </w:r>
      <w:r w:rsidR="000A1A69" w:rsidRPr="008E0D2E">
        <w:rPr>
          <w:rFonts w:ascii="Times New Roman" w:hAnsi="Times New Roman"/>
          <w:szCs w:val="24"/>
        </w:rPr>
        <w:t xml:space="preserve"> таблицы 1</w:t>
      </w:r>
      <w:r w:rsidR="00BB1F04">
        <w:rPr>
          <w:rFonts w:ascii="Times New Roman" w:hAnsi="Times New Roman"/>
          <w:szCs w:val="24"/>
        </w:rPr>
        <w:t>4</w:t>
      </w:r>
      <w:r w:rsidR="000A1A69" w:rsidRPr="008E0D2E">
        <w:rPr>
          <w:rFonts w:ascii="Times New Roman" w:hAnsi="Times New Roman"/>
          <w:szCs w:val="24"/>
        </w:rPr>
        <w:t xml:space="preserve"> госуд</w:t>
      </w:r>
      <w:r>
        <w:rPr>
          <w:rFonts w:ascii="Times New Roman" w:hAnsi="Times New Roman"/>
          <w:szCs w:val="24"/>
        </w:rPr>
        <w:t>арственной программы, осуществляется</w:t>
      </w:r>
      <w:r w:rsidR="000A1A69" w:rsidRPr="008E0D2E">
        <w:rPr>
          <w:rFonts w:ascii="Times New Roman" w:hAnsi="Times New Roman"/>
          <w:szCs w:val="24"/>
        </w:rPr>
        <w:t xml:space="preserve"> </w:t>
      </w:r>
      <w:r w:rsidR="000A1A69" w:rsidRPr="0089292D">
        <w:rPr>
          <w:rFonts w:ascii="Times New Roman" w:hAnsi="Times New Roman"/>
          <w:szCs w:val="24"/>
        </w:rPr>
        <w:t>в соответствии с Законом Российской Федерации «О занятости населения в Российской Федерации»</w:t>
      </w:r>
      <w:r w:rsidR="000A1A69" w:rsidRPr="005F2537">
        <w:rPr>
          <w:rFonts w:ascii="Times New Roman" w:hAnsi="Times New Roman"/>
          <w:szCs w:val="24"/>
        </w:rPr>
        <w:t xml:space="preserve"> в рамках полномочий КТЗН </w:t>
      </w:r>
      <w:r>
        <w:rPr>
          <w:rFonts w:ascii="Times New Roman" w:hAnsi="Times New Roman"/>
          <w:szCs w:val="24"/>
        </w:rPr>
        <w:br/>
      </w:r>
      <w:r w:rsidR="000A1A69" w:rsidRPr="005F2537">
        <w:rPr>
          <w:rFonts w:ascii="Times New Roman" w:hAnsi="Times New Roman"/>
          <w:szCs w:val="24"/>
        </w:rPr>
        <w:t>за счет средств на содержание КТЗН.</w:t>
      </w:r>
    </w:p>
    <w:p w:rsidR="000A1A69" w:rsidRPr="005F2537" w:rsidRDefault="005F2537" w:rsidP="000A1A69">
      <w:pPr>
        <w:pStyle w:val="a5"/>
        <w:widowControl w:val="0"/>
        <w:numPr>
          <w:ilvl w:val="0"/>
          <w:numId w:val="22"/>
        </w:numPr>
        <w:jc w:val="both"/>
        <w:rPr>
          <w:rFonts w:ascii="Times New Roman" w:hAnsi="Times New Roman"/>
          <w:szCs w:val="24"/>
        </w:rPr>
      </w:pPr>
      <w:r w:rsidRPr="005F2537">
        <w:rPr>
          <w:rFonts w:ascii="Times New Roman" w:hAnsi="Times New Roman"/>
          <w:szCs w:val="24"/>
        </w:rPr>
        <w:t xml:space="preserve"> Реализация мероприятия, предусмотренного в пункте 1.9 таблицы 1</w:t>
      </w:r>
      <w:r w:rsidR="00BB1F04">
        <w:rPr>
          <w:rFonts w:ascii="Times New Roman" w:hAnsi="Times New Roman"/>
          <w:szCs w:val="24"/>
        </w:rPr>
        <w:t>4</w:t>
      </w:r>
      <w:r w:rsidRPr="005F2537">
        <w:rPr>
          <w:rFonts w:ascii="Times New Roman" w:hAnsi="Times New Roman"/>
          <w:szCs w:val="24"/>
        </w:rPr>
        <w:t xml:space="preserve"> государственной программы, осуществляется КТЗН путем закупки товаров, работ, услуг </w:t>
      </w:r>
      <w:r>
        <w:rPr>
          <w:rFonts w:ascii="Times New Roman" w:hAnsi="Times New Roman"/>
          <w:szCs w:val="24"/>
        </w:rPr>
        <w:br/>
      </w:r>
      <w:r w:rsidRPr="005F2537">
        <w:rPr>
          <w:rFonts w:ascii="Times New Roman" w:hAnsi="Times New Roman"/>
          <w:szCs w:val="24"/>
        </w:rPr>
        <w:t>для обеспечения государственных нужд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0A1A69" w:rsidRDefault="005F2537" w:rsidP="00934193">
      <w:pPr>
        <w:pStyle w:val="a5"/>
        <w:widowControl w:val="0"/>
        <w:numPr>
          <w:ilvl w:val="0"/>
          <w:numId w:val="22"/>
        </w:numPr>
        <w:jc w:val="both"/>
        <w:rPr>
          <w:rFonts w:ascii="Times New Roman" w:hAnsi="Times New Roman"/>
          <w:szCs w:val="24"/>
        </w:rPr>
      </w:pPr>
      <w:r>
        <w:rPr>
          <w:rFonts w:ascii="Times New Roman" w:hAnsi="Times New Roman"/>
          <w:szCs w:val="24"/>
        </w:rPr>
        <w:t xml:space="preserve"> </w:t>
      </w:r>
      <w:r w:rsidRPr="00DC15B3">
        <w:rPr>
          <w:rFonts w:ascii="Times New Roman" w:hAnsi="Times New Roman"/>
          <w:szCs w:val="24"/>
        </w:rPr>
        <w:t>Реализация мероприяти</w:t>
      </w:r>
      <w:r>
        <w:rPr>
          <w:rFonts w:ascii="Times New Roman" w:hAnsi="Times New Roman"/>
          <w:szCs w:val="24"/>
        </w:rPr>
        <w:t>я</w:t>
      </w:r>
      <w:r w:rsidRPr="00DC15B3">
        <w:rPr>
          <w:rFonts w:ascii="Times New Roman" w:hAnsi="Times New Roman"/>
          <w:szCs w:val="24"/>
        </w:rPr>
        <w:t>, предусмотренн</w:t>
      </w:r>
      <w:r>
        <w:rPr>
          <w:rFonts w:ascii="Times New Roman" w:hAnsi="Times New Roman"/>
          <w:szCs w:val="24"/>
        </w:rPr>
        <w:t>ого</w:t>
      </w:r>
      <w:r w:rsidRPr="00DC15B3">
        <w:rPr>
          <w:rFonts w:ascii="Times New Roman" w:hAnsi="Times New Roman"/>
          <w:szCs w:val="24"/>
        </w:rPr>
        <w:t xml:space="preserve"> в пункт</w:t>
      </w:r>
      <w:r>
        <w:rPr>
          <w:rFonts w:ascii="Times New Roman" w:hAnsi="Times New Roman"/>
          <w:szCs w:val="24"/>
        </w:rPr>
        <w:t>е</w:t>
      </w:r>
      <w:r w:rsidRPr="00DC15B3">
        <w:rPr>
          <w:rFonts w:ascii="Times New Roman" w:hAnsi="Times New Roman"/>
          <w:szCs w:val="24"/>
        </w:rPr>
        <w:t xml:space="preserve"> </w:t>
      </w:r>
      <w:r>
        <w:rPr>
          <w:rFonts w:ascii="Times New Roman" w:hAnsi="Times New Roman"/>
          <w:szCs w:val="24"/>
        </w:rPr>
        <w:t>1.10</w:t>
      </w:r>
      <w:r w:rsidRPr="00DC15B3">
        <w:rPr>
          <w:rFonts w:ascii="Times New Roman" w:hAnsi="Times New Roman"/>
          <w:szCs w:val="24"/>
        </w:rPr>
        <w:t xml:space="preserve"> </w:t>
      </w:r>
      <w:r w:rsidRPr="00BB1F04">
        <w:rPr>
          <w:rFonts w:ascii="Times New Roman" w:hAnsi="Times New Roman"/>
          <w:szCs w:val="24"/>
        </w:rPr>
        <w:t xml:space="preserve">таблицы </w:t>
      </w:r>
      <w:r w:rsidR="00BB1F04" w:rsidRPr="00BB1F04">
        <w:rPr>
          <w:rFonts w:ascii="Times New Roman" w:hAnsi="Times New Roman"/>
          <w:szCs w:val="24"/>
        </w:rPr>
        <w:t>14</w:t>
      </w:r>
      <w:r w:rsidRPr="00F072D3">
        <w:rPr>
          <w:rFonts w:ascii="Times New Roman" w:hAnsi="Times New Roman"/>
          <w:szCs w:val="24"/>
        </w:rPr>
        <w:t xml:space="preserve"> </w:t>
      </w:r>
      <w:r w:rsidRPr="00DC15B3">
        <w:rPr>
          <w:rFonts w:ascii="Times New Roman" w:hAnsi="Times New Roman"/>
          <w:szCs w:val="24"/>
        </w:rPr>
        <w:t>государственной программы, осуществляется в соответствии с полномочиями КТЗН посредством направления информационных писем</w:t>
      </w:r>
      <w:r>
        <w:rPr>
          <w:rFonts w:ascii="Times New Roman" w:hAnsi="Times New Roman"/>
          <w:szCs w:val="24"/>
        </w:rPr>
        <w:t xml:space="preserve">. </w:t>
      </w:r>
      <w:r w:rsidRPr="00DC15B3">
        <w:rPr>
          <w:rFonts w:ascii="Times New Roman" w:hAnsi="Times New Roman"/>
          <w:szCs w:val="24"/>
        </w:rPr>
        <w:t>Реализация мероприяти</w:t>
      </w:r>
      <w:r>
        <w:rPr>
          <w:rFonts w:ascii="Times New Roman" w:hAnsi="Times New Roman"/>
          <w:szCs w:val="24"/>
        </w:rPr>
        <w:t>я</w:t>
      </w:r>
      <w:r w:rsidRPr="00DC15B3">
        <w:rPr>
          <w:rFonts w:ascii="Times New Roman" w:hAnsi="Times New Roman"/>
          <w:szCs w:val="24"/>
        </w:rPr>
        <w:t xml:space="preserve"> осуществляется за счет средств на содержание КТЗН</w:t>
      </w:r>
      <w:r>
        <w:rPr>
          <w:rFonts w:ascii="Times New Roman" w:hAnsi="Times New Roman"/>
          <w:szCs w:val="24"/>
        </w:rPr>
        <w:t>.</w:t>
      </w:r>
    </w:p>
    <w:p w:rsidR="005F2537" w:rsidRPr="005F2537" w:rsidRDefault="005F2537" w:rsidP="005F2537">
      <w:pPr>
        <w:pStyle w:val="a5"/>
        <w:widowControl w:val="0"/>
        <w:numPr>
          <w:ilvl w:val="0"/>
          <w:numId w:val="22"/>
        </w:numPr>
        <w:jc w:val="both"/>
        <w:rPr>
          <w:rFonts w:ascii="Times New Roman" w:hAnsi="Times New Roman"/>
          <w:szCs w:val="24"/>
        </w:rPr>
      </w:pPr>
      <w:r w:rsidRPr="005F2537">
        <w:rPr>
          <w:rFonts w:ascii="Times New Roman" w:hAnsi="Times New Roman"/>
          <w:szCs w:val="24"/>
        </w:rPr>
        <w:t xml:space="preserve">Реализация мероприятия, предусмотренного в пункте 2.1 таблицы </w:t>
      </w:r>
      <w:r w:rsidR="00BB1F04">
        <w:rPr>
          <w:rFonts w:ascii="Times New Roman" w:hAnsi="Times New Roman"/>
          <w:szCs w:val="24"/>
        </w:rPr>
        <w:t xml:space="preserve">14 </w:t>
      </w:r>
      <w:r w:rsidRPr="005F2537">
        <w:rPr>
          <w:rFonts w:ascii="Times New Roman" w:hAnsi="Times New Roman"/>
          <w:szCs w:val="24"/>
        </w:rPr>
        <w:t xml:space="preserve">государственной программы, осуществляется КТЗН путем предоставления субсидии </w:t>
      </w:r>
      <w:r w:rsidRPr="005F2537">
        <w:rPr>
          <w:rFonts w:ascii="Times New Roman" w:hAnsi="Times New Roman"/>
          <w:szCs w:val="24"/>
        </w:rPr>
        <w:br/>
        <w:t xml:space="preserve">ГАУ ЦТР на финансовое обеспечение выполнения государственного задания в соответствии </w:t>
      </w:r>
      <w:r w:rsidRPr="005F2537">
        <w:rPr>
          <w:rFonts w:ascii="Times New Roman" w:hAnsi="Times New Roman"/>
          <w:szCs w:val="24"/>
        </w:rPr>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rsidRPr="005F2537">
        <w:rPr>
          <w:rFonts w:ascii="Times New Roman" w:hAnsi="Times New Roman"/>
          <w:szCs w:val="24"/>
        </w:rPr>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5F2537">
        <w:rPr>
          <w:rFonts w:ascii="Times New Roman" w:hAnsi="Times New Roman"/>
          <w:szCs w:val="24"/>
        </w:rPr>
        <w:br/>
        <w:t>«О порядке предоставления субсидий из бюджета Санкт-Петербурга государственным бюджетным и автономным учреждениям Санкт-Петербурга»</w:t>
      </w:r>
      <w:r w:rsidR="00EC2A09">
        <w:rPr>
          <w:rFonts w:ascii="Times New Roman" w:hAnsi="Times New Roman"/>
          <w:szCs w:val="24"/>
        </w:rPr>
        <w:t>.</w:t>
      </w:r>
    </w:p>
    <w:p w:rsidR="005F2537" w:rsidRPr="00EC2A09" w:rsidRDefault="00EC2A09" w:rsidP="00EC2A09">
      <w:pPr>
        <w:pStyle w:val="a5"/>
        <w:widowControl w:val="0"/>
        <w:numPr>
          <w:ilvl w:val="0"/>
          <w:numId w:val="22"/>
        </w:numPr>
        <w:jc w:val="both"/>
        <w:rPr>
          <w:rFonts w:ascii="Times New Roman" w:hAnsi="Times New Roman"/>
          <w:szCs w:val="24"/>
        </w:rPr>
      </w:pPr>
      <w:r>
        <w:rPr>
          <w:rFonts w:ascii="Times New Roman" w:hAnsi="Times New Roman"/>
          <w:szCs w:val="24"/>
        </w:rPr>
        <w:tab/>
        <w:t xml:space="preserve"> </w:t>
      </w:r>
      <w:r w:rsidR="005F2537" w:rsidRPr="00DC15B3">
        <w:rPr>
          <w:rFonts w:ascii="Times New Roman" w:hAnsi="Times New Roman"/>
          <w:szCs w:val="24"/>
        </w:rPr>
        <w:t xml:space="preserve">Реализация мероприятия, предусмотренного в пункте </w:t>
      </w:r>
      <w:r w:rsidR="005F2537">
        <w:rPr>
          <w:rFonts w:ascii="Times New Roman" w:hAnsi="Times New Roman"/>
          <w:szCs w:val="24"/>
        </w:rPr>
        <w:t>2.3</w:t>
      </w:r>
      <w:r w:rsidR="005F2537" w:rsidRPr="00DC15B3">
        <w:rPr>
          <w:rFonts w:ascii="Times New Roman" w:hAnsi="Times New Roman"/>
          <w:szCs w:val="24"/>
        </w:rPr>
        <w:t xml:space="preserve"> таблицы </w:t>
      </w:r>
      <w:r w:rsidR="00BB1F04" w:rsidRPr="00BB1F04">
        <w:rPr>
          <w:rFonts w:ascii="Times New Roman" w:hAnsi="Times New Roman"/>
          <w:szCs w:val="24"/>
        </w:rPr>
        <w:t>14</w:t>
      </w:r>
      <w:r w:rsidR="005F2537" w:rsidRPr="00BB1F04">
        <w:rPr>
          <w:rFonts w:ascii="Times New Roman" w:hAnsi="Times New Roman"/>
          <w:szCs w:val="24"/>
        </w:rPr>
        <w:t xml:space="preserve"> государственной программы, осуществляется в соответствии с условиями соглашения,</w:t>
      </w:r>
      <w:r w:rsidR="005F2537" w:rsidRPr="00DC15B3">
        <w:rPr>
          <w:rFonts w:ascii="Times New Roman" w:hAnsi="Times New Roman"/>
          <w:szCs w:val="24"/>
        </w:rPr>
        <w:t xml:space="preserve"> заключенного между ГУ МВД и КТЗН за счет средств на содержание КТЗН</w:t>
      </w:r>
      <w:r>
        <w:rPr>
          <w:rFonts w:ascii="Times New Roman" w:hAnsi="Times New Roman"/>
          <w:szCs w:val="24"/>
        </w:rPr>
        <w:t>.</w:t>
      </w:r>
    </w:p>
    <w:p w:rsidR="002163D7" w:rsidRPr="005F2537" w:rsidRDefault="00CB5FEB" w:rsidP="00773FC0">
      <w:pPr>
        <w:pStyle w:val="a5"/>
        <w:widowControl w:val="0"/>
        <w:numPr>
          <w:ilvl w:val="0"/>
          <w:numId w:val="22"/>
        </w:numPr>
        <w:jc w:val="both"/>
        <w:rPr>
          <w:rFonts w:ascii="Times New Roman" w:hAnsi="Times New Roman"/>
          <w:szCs w:val="24"/>
        </w:rPr>
      </w:pPr>
      <w:r w:rsidRPr="005F2537">
        <w:rPr>
          <w:rFonts w:ascii="Times New Roman" w:hAnsi="Times New Roman"/>
          <w:szCs w:val="24"/>
        </w:rPr>
        <w:t xml:space="preserve"> </w:t>
      </w:r>
      <w:r w:rsidR="00934193" w:rsidRPr="005F2537">
        <w:rPr>
          <w:rFonts w:ascii="Times New Roman" w:hAnsi="Times New Roman"/>
          <w:szCs w:val="24"/>
        </w:rPr>
        <w:t>Реализация мероприя</w:t>
      </w:r>
      <w:r w:rsidR="005F2537">
        <w:rPr>
          <w:rFonts w:ascii="Times New Roman" w:hAnsi="Times New Roman"/>
          <w:szCs w:val="24"/>
        </w:rPr>
        <w:t>тия, предусмотренного в пункте 4</w:t>
      </w:r>
      <w:r w:rsidR="00934193" w:rsidRPr="005F2537">
        <w:rPr>
          <w:rFonts w:ascii="Times New Roman" w:hAnsi="Times New Roman"/>
          <w:szCs w:val="24"/>
        </w:rPr>
        <w:t xml:space="preserve">.2 таблицы </w:t>
      </w:r>
      <w:r w:rsidR="00BB1F04">
        <w:rPr>
          <w:rFonts w:ascii="Times New Roman" w:hAnsi="Times New Roman"/>
          <w:szCs w:val="24"/>
        </w:rPr>
        <w:t>14</w:t>
      </w:r>
      <w:r w:rsidR="00934193" w:rsidRPr="005F2537">
        <w:rPr>
          <w:rFonts w:ascii="Times New Roman" w:hAnsi="Times New Roman"/>
          <w:szCs w:val="24"/>
        </w:rPr>
        <w:t>государственной программы, осуществляется путем поощрения работодателей  благодарственными письмами КМОРМП. Решение о поощрении работодателя принимает КМОРМП по результатам рассмотрения предложений, поступивших из АР. Реализация указанного мероприятия осуществляется за счет средств на содержание КМОРМП</w:t>
      </w:r>
      <w:r w:rsidR="00EC2A09">
        <w:rPr>
          <w:rFonts w:ascii="Times New Roman" w:hAnsi="Times New Roman"/>
          <w:szCs w:val="24"/>
        </w:rPr>
        <w:t>.</w:t>
      </w:r>
    </w:p>
    <w:p w:rsidR="00034C45" w:rsidRDefault="00034C45">
      <w:pPr>
        <w:widowControl w:val="0"/>
        <w:spacing w:before="240" w:after="120"/>
        <w:jc w:val="center"/>
        <w:outlineLvl w:val="0"/>
        <w:rPr>
          <w:rFonts w:ascii="Times New Roman" w:hAnsi="Times New Roman"/>
          <w:b/>
          <w:bCs/>
        </w:rPr>
      </w:pPr>
    </w:p>
    <w:p w:rsidR="00034C45" w:rsidRDefault="00034C45">
      <w:pPr>
        <w:widowControl w:val="0"/>
        <w:spacing w:before="240" w:after="120"/>
        <w:jc w:val="center"/>
        <w:outlineLvl w:val="0"/>
        <w:rPr>
          <w:rFonts w:ascii="Times New Roman" w:hAnsi="Times New Roman"/>
          <w:b/>
          <w:bCs/>
        </w:rPr>
      </w:pPr>
    </w:p>
    <w:p w:rsidR="00034C45" w:rsidRDefault="00034C45">
      <w:pPr>
        <w:widowControl w:val="0"/>
        <w:spacing w:before="240" w:after="120"/>
        <w:jc w:val="center"/>
        <w:outlineLvl w:val="0"/>
        <w:rPr>
          <w:rFonts w:ascii="Times New Roman" w:hAnsi="Times New Roman"/>
          <w:b/>
          <w:bCs/>
        </w:rPr>
      </w:pPr>
    </w:p>
    <w:p w:rsidR="00034C45" w:rsidRDefault="00034C45">
      <w:pPr>
        <w:widowControl w:val="0"/>
        <w:spacing w:before="240" w:after="120"/>
        <w:jc w:val="center"/>
        <w:outlineLvl w:val="0"/>
        <w:rPr>
          <w:rFonts w:ascii="Times New Roman" w:hAnsi="Times New Roman"/>
          <w:b/>
          <w:bCs/>
        </w:rPr>
      </w:pPr>
    </w:p>
    <w:p w:rsidR="00034C45" w:rsidRDefault="00034C45">
      <w:pPr>
        <w:widowControl w:val="0"/>
        <w:spacing w:before="240" w:after="120"/>
        <w:jc w:val="center"/>
        <w:outlineLvl w:val="0"/>
        <w:rPr>
          <w:rFonts w:ascii="Times New Roman" w:hAnsi="Times New Roman"/>
          <w:b/>
          <w:bCs/>
        </w:rPr>
      </w:pPr>
    </w:p>
    <w:p w:rsidR="00F671C4" w:rsidRPr="00800E8B" w:rsidRDefault="00CB5FEB">
      <w:pPr>
        <w:widowControl w:val="0"/>
        <w:spacing w:before="240" w:after="120"/>
        <w:jc w:val="center"/>
        <w:outlineLvl w:val="0"/>
        <w:rPr>
          <w:rFonts w:ascii="Times New Roman" w:hAnsi="Times New Roman"/>
          <w:b/>
        </w:rPr>
      </w:pPr>
      <w:r w:rsidRPr="00800E8B">
        <w:rPr>
          <w:rFonts w:ascii="Times New Roman" w:hAnsi="Times New Roman"/>
          <w:b/>
          <w:bCs/>
        </w:rPr>
        <w:lastRenderedPageBreak/>
        <w:t xml:space="preserve">11. Подпрограмма </w:t>
      </w:r>
      <w:r w:rsidRPr="00800E8B">
        <w:rPr>
          <w:rFonts w:ascii="Times New Roman" w:hAnsi="Times New Roman"/>
          <w:b/>
        </w:rPr>
        <w:t xml:space="preserve">5 </w:t>
      </w:r>
      <w:bookmarkStart w:id="4" w:name="_Toc379449546"/>
      <w:bookmarkStart w:id="5" w:name="_Toc379799743"/>
      <w:bookmarkEnd w:id="2"/>
      <w:bookmarkEnd w:id="3"/>
    </w:p>
    <w:p w:rsidR="003C2973" w:rsidRPr="00800E8B" w:rsidRDefault="00CB5FEB">
      <w:pPr>
        <w:widowControl w:val="0"/>
        <w:jc w:val="center"/>
        <w:outlineLvl w:val="1"/>
        <w:rPr>
          <w:rFonts w:ascii="Times New Roman" w:hAnsi="Times New Roman"/>
          <w:b/>
        </w:rPr>
      </w:pPr>
      <w:r w:rsidRPr="00800E8B">
        <w:rPr>
          <w:rFonts w:ascii="Times New Roman" w:hAnsi="Times New Roman"/>
          <w:b/>
        </w:rPr>
        <w:t>11.1. ПАСПОРТ</w:t>
      </w:r>
    </w:p>
    <w:p w:rsidR="00F671C4" w:rsidRPr="00800E8B" w:rsidRDefault="00CB5FEB">
      <w:pPr>
        <w:widowControl w:val="0"/>
        <w:jc w:val="center"/>
        <w:outlineLvl w:val="0"/>
        <w:rPr>
          <w:rFonts w:ascii="Times New Roman" w:hAnsi="Times New Roman"/>
          <w:b/>
          <w:bCs/>
        </w:rPr>
      </w:pPr>
      <w:r w:rsidRPr="00800E8B">
        <w:rPr>
          <w:rFonts w:ascii="Times New Roman" w:hAnsi="Times New Roman"/>
          <w:b/>
        </w:rPr>
        <w:t xml:space="preserve">подпрограммы </w:t>
      </w:r>
      <w:bookmarkEnd w:id="4"/>
      <w:bookmarkEnd w:id="5"/>
      <w:r w:rsidRPr="00800E8B">
        <w:rPr>
          <w:rFonts w:ascii="Times New Roman" w:hAnsi="Times New Roman"/>
          <w:b/>
          <w:bCs/>
        </w:rPr>
        <w:t xml:space="preserve">5 </w:t>
      </w:r>
    </w:p>
    <w:p w:rsidR="00F671C4" w:rsidRPr="00E423B2" w:rsidRDefault="00F671C4">
      <w:pPr>
        <w:widowControl w:val="0"/>
        <w:jc w:val="center"/>
        <w:outlineLvl w:val="0"/>
        <w:rPr>
          <w:b/>
        </w:rPr>
      </w:pPr>
    </w:p>
    <w:tbl>
      <w:tblPr>
        <w:tblW w:w="9356"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2410"/>
        <w:gridCol w:w="6379"/>
      </w:tblGrid>
      <w:tr w:rsidR="00751760" w:rsidRPr="00800E8B" w:rsidTr="00800E8B">
        <w:trPr>
          <w:trHeight w:val="20"/>
        </w:trPr>
        <w:tc>
          <w:tcPr>
            <w:tcW w:w="567" w:type="dxa"/>
            <w:shd w:val="clear" w:color="auto" w:fill="FFFFFF"/>
          </w:tcPr>
          <w:p w:rsidR="003C2973" w:rsidRPr="00800E8B" w:rsidRDefault="003C2973" w:rsidP="00773FC0">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005E8F" w:rsidRPr="00800E8B" w:rsidRDefault="00005E8F" w:rsidP="00005E8F">
            <w:pPr>
              <w:widowControl w:val="0"/>
              <w:rPr>
                <w:rFonts w:ascii="Times New Roman" w:hAnsi="Times New Roman"/>
                <w:sz w:val="22"/>
                <w:szCs w:val="22"/>
              </w:rPr>
            </w:pPr>
            <w:r w:rsidRPr="00800E8B">
              <w:rPr>
                <w:rFonts w:ascii="Times New Roman" w:hAnsi="Times New Roman"/>
                <w:sz w:val="22"/>
                <w:szCs w:val="22"/>
              </w:rPr>
              <w:t>Исполнители подпрограммы 5</w:t>
            </w:r>
          </w:p>
          <w:p w:rsidR="003C2973" w:rsidRPr="00800E8B" w:rsidRDefault="00005E8F" w:rsidP="00005E8F">
            <w:pPr>
              <w:widowControl w:val="0"/>
              <w:rPr>
                <w:rFonts w:ascii="Times New Roman" w:hAnsi="Times New Roman"/>
                <w:sz w:val="22"/>
                <w:szCs w:val="22"/>
              </w:rPr>
            </w:pPr>
            <w:r w:rsidRPr="00800E8B">
              <w:rPr>
                <w:rFonts w:ascii="Times New Roman" w:hAnsi="Times New Roman"/>
                <w:sz w:val="22"/>
                <w:szCs w:val="22"/>
              </w:rPr>
              <w:t>(соисполнители государственной программы и (или) ответственный исполнитель государственной программы</w:t>
            </w:r>
          </w:p>
        </w:tc>
        <w:tc>
          <w:tcPr>
            <w:tcW w:w="6379" w:type="dxa"/>
            <w:shd w:val="clear" w:color="auto" w:fill="FFFFFF"/>
            <w:tcMar>
              <w:left w:w="28" w:type="dxa"/>
              <w:right w:w="28" w:type="dxa"/>
            </w:tcMar>
          </w:tcPr>
          <w:p w:rsidR="003C2973" w:rsidRPr="00800E8B" w:rsidRDefault="00CB5FEB">
            <w:pPr>
              <w:widowControl w:val="0"/>
              <w:ind w:firstLine="85"/>
              <w:rPr>
                <w:rFonts w:ascii="Times New Roman" w:hAnsi="Times New Roman"/>
                <w:sz w:val="22"/>
                <w:szCs w:val="22"/>
              </w:rPr>
            </w:pPr>
            <w:r w:rsidRPr="00800E8B">
              <w:rPr>
                <w:rFonts w:ascii="Times New Roman" w:hAnsi="Times New Roman"/>
                <w:sz w:val="22"/>
                <w:szCs w:val="22"/>
              </w:rPr>
              <w:t>ИОГВ</w:t>
            </w:r>
          </w:p>
        </w:tc>
      </w:tr>
      <w:tr w:rsidR="00751760" w:rsidRPr="00800E8B" w:rsidTr="00800E8B">
        <w:trPr>
          <w:trHeight w:val="20"/>
        </w:trPr>
        <w:tc>
          <w:tcPr>
            <w:tcW w:w="567" w:type="dxa"/>
            <w:shd w:val="clear" w:color="auto" w:fill="FFFFFF"/>
          </w:tcPr>
          <w:p w:rsidR="003C2973" w:rsidRPr="00800E8B" w:rsidRDefault="003C2973" w:rsidP="00773FC0">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3C2973" w:rsidRPr="00800E8B" w:rsidRDefault="00CB5FEB" w:rsidP="00005E8F">
            <w:pPr>
              <w:widowControl w:val="0"/>
              <w:rPr>
                <w:rFonts w:ascii="Times New Roman" w:hAnsi="Times New Roman"/>
                <w:sz w:val="22"/>
                <w:szCs w:val="22"/>
              </w:rPr>
            </w:pPr>
            <w:r w:rsidRPr="00800E8B">
              <w:rPr>
                <w:rFonts w:ascii="Times New Roman" w:hAnsi="Times New Roman"/>
                <w:sz w:val="22"/>
                <w:szCs w:val="22"/>
              </w:rPr>
              <w:t>Участники госу</w:t>
            </w:r>
            <w:r w:rsidR="00005E8F" w:rsidRPr="00800E8B">
              <w:rPr>
                <w:rFonts w:ascii="Times New Roman" w:hAnsi="Times New Roman"/>
                <w:sz w:val="22"/>
                <w:szCs w:val="22"/>
              </w:rPr>
              <w:t xml:space="preserve">дарственной программы (в части </w:t>
            </w:r>
            <w:r w:rsidRPr="00800E8B">
              <w:rPr>
                <w:rFonts w:ascii="Times New Roman" w:hAnsi="Times New Roman"/>
                <w:sz w:val="22"/>
                <w:szCs w:val="22"/>
              </w:rPr>
              <w:t>реализации подпрограммы 5)</w:t>
            </w:r>
          </w:p>
        </w:tc>
        <w:tc>
          <w:tcPr>
            <w:tcW w:w="6379" w:type="dxa"/>
            <w:shd w:val="clear" w:color="auto" w:fill="FFFFFF"/>
            <w:tcMar>
              <w:left w:w="28" w:type="dxa"/>
              <w:right w:w="28" w:type="dxa"/>
            </w:tcMar>
          </w:tcPr>
          <w:p w:rsidR="003C2973" w:rsidRPr="00800E8B" w:rsidRDefault="00CB5FEB">
            <w:pPr>
              <w:widowControl w:val="0"/>
              <w:overflowPunct/>
              <w:ind w:left="85"/>
              <w:jc w:val="both"/>
              <w:rPr>
                <w:rFonts w:ascii="Times New Roman" w:eastAsia="Calibri" w:hAnsi="Times New Roman"/>
                <w:sz w:val="22"/>
                <w:szCs w:val="22"/>
              </w:rPr>
            </w:pPr>
            <w:r w:rsidRPr="00800E8B">
              <w:rPr>
                <w:rFonts w:ascii="Times New Roman" w:eastAsia="Calibri" w:hAnsi="Times New Roman"/>
                <w:sz w:val="22"/>
                <w:szCs w:val="22"/>
              </w:rPr>
              <w:t xml:space="preserve">ГИТ, </w:t>
            </w:r>
          </w:p>
          <w:p w:rsidR="003C2973" w:rsidRPr="00800E8B" w:rsidRDefault="00CB5FEB">
            <w:pPr>
              <w:widowControl w:val="0"/>
              <w:overflowPunct/>
              <w:ind w:left="85"/>
              <w:jc w:val="both"/>
              <w:rPr>
                <w:rFonts w:ascii="Times New Roman" w:eastAsia="Calibri" w:hAnsi="Times New Roman"/>
                <w:sz w:val="22"/>
                <w:szCs w:val="22"/>
              </w:rPr>
            </w:pPr>
            <w:r w:rsidRPr="00800E8B">
              <w:rPr>
                <w:rFonts w:ascii="Times New Roman" w:eastAsia="Calibri" w:hAnsi="Times New Roman"/>
                <w:sz w:val="22"/>
                <w:szCs w:val="22"/>
              </w:rPr>
              <w:t>ГУ РО ФСС РФ,</w:t>
            </w:r>
          </w:p>
          <w:p w:rsidR="003C2973" w:rsidRPr="00800E8B" w:rsidRDefault="00CB5FEB">
            <w:pPr>
              <w:widowControl w:val="0"/>
              <w:overflowPunct/>
              <w:ind w:left="85"/>
              <w:jc w:val="both"/>
              <w:rPr>
                <w:rFonts w:ascii="Times New Roman" w:eastAsia="Calibri" w:hAnsi="Times New Roman"/>
                <w:sz w:val="22"/>
                <w:szCs w:val="22"/>
              </w:rPr>
            </w:pPr>
            <w:r w:rsidRPr="00800E8B">
              <w:rPr>
                <w:rFonts w:ascii="Times New Roman" w:eastAsia="Calibri" w:hAnsi="Times New Roman"/>
                <w:sz w:val="22"/>
                <w:szCs w:val="22"/>
              </w:rPr>
              <w:t>ЛФП,</w:t>
            </w:r>
          </w:p>
          <w:p w:rsidR="003C2973" w:rsidRPr="00800E8B" w:rsidRDefault="00CB5FEB">
            <w:pPr>
              <w:widowControl w:val="0"/>
              <w:ind w:left="85"/>
              <w:rPr>
                <w:rFonts w:ascii="Times New Roman" w:hAnsi="Times New Roman"/>
                <w:sz w:val="22"/>
                <w:szCs w:val="22"/>
              </w:rPr>
            </w:pPr>
            <w:r w:rsidRPr="00800E8B">
              <w:rPr>
                <w:rFonts w:ascii="Times New Roman" w:eastAsia="Calibri" w:hAnsi="Times New Roman"/>
                <w:sz w:val="22"/>
                <w:szCs w:val="22"/>
              </w:rPr>
              <w:t>РОР СПП</w:t>
            </w:r>
          </w:p>
        </w:tc>
      </w:tr>
      <w:tr w:rsidR="00751760" w:rsidRPr="00800E8B" w:rsidTr="00800E8B">
        <w:trPr>
          <w:trHeight w:val="20"/>
        </w:trPr>
        <w:tc>
          <w:tcPr>
            <w:tcW w:w="567" w:type="dxa"/>
            <w:shd w:val="clear" w:color="auto" w:fill="FFFFFF"/>
          </w:tcPr>
          <w:p w:rsidR="003C2973" w:rsidRPr="00800E8B" w:rsidRDefault="003C2973" w:rsidP="00773FC0">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3C2973" w:rsidRPr="00800E8B" w:rsidRDefault="00CB5FEB">
            <w:pPr>
              <w:widowControl w:val="0"/>
              <w:rPr>
                <w:rFonts w:ascii="Times New Roman" w:hAnsi="Times New Roman"/>
                <w:sz w:val="22"/>
                <w:szCs w:val="22"/>
              </w:rPr>
            </w:pPr>
            <w:r w:rsidRPr="00800E8B">
              <w:rPr>
                <w:rFonts w:ascii="Times New Roman" w:hAnsi="Times New Roman"/>
                <w:sz w:val="22"/>
                <w:szCs w:val="22"/>
              </w:rPr>
              <w:t>Цели подпрограммы 5</w:t>
            </w:r>
          </w:p>
        </w:tc>
        <w:tc>
          <w:tcPr>
            <w:tcW w:w="6379" w:type="dxa"/>
            <w:shd w:val="clear" w:color="auto" w:fill="FFFFFF"/>
            <w:tcMar>
              <w:left w:w="28" w:type="dxa"/>
              <w:right w:w="28" w:type="dxa"/>
            </w:tcMar>
          </w:tcPr>
          <w:p w:rsidR="003C2973" w:rsidRPr="00800E8B" w:rsidRDefault="00CB5FEB">
            <w:pPr>
              <w:widowControl w:val="0"/>
              <w:ind w:left="85"/>
              <w:rPr>
                <w:rFonts w:ascii="Times New Roman" w:hAnsi="Times New Roman"/>
                <w:sz w:val="22"/>
                <w:szCs w:val="22"/>
              </w:rPr>
            </w:pPr>
            <w:r w:rsidRPr="00800E8B">
              <w:rPr>
                <w:rFonts w:ascii="Times New Roman" w:hAnsi="Times New Roman"/>
                <w:sz w:val="22"/>
                <w:szCs w:val="22"/>
              </w:rPr>
              <w:t xml:space="preserve">Улучшение условий и охраны труда работающих </w:t>
            </w:r>
          </w:p>
          <w:p w:rsidR="003C2973" w:rsidRPr="00800E8B" w:rsidRDefault="00CB5FEB">
            <w:pPr>
              <w:widowControl w:val="0"/>
              <w:ind w:left="85"/>
              <w:rPr>
                <w:rFonts w:ascii="Times New Roman" w:hAnsi="Times New Roman"/>
                <w:sz w:val="22"/>
                <w:szCs w:val="22"/>
              </w:rPr>
            </w:pPr>
            <w:r w:rsidRPr="00800E8B">
              <w:rPr>
                <w:rFonts w:ascii="Times New Roman" w:hAnsi="Times New Roman"/>
                <w:sz w:val="22"/>
                <w:szCs w:val="22"/>
              </w:rPr>
              <w:t xml:space="preserve">в Санкт-Петербурге. </w:t>
            </w:r>
          </w:p>
          <w:p w:rsidR="003C2973" w:rsidRPr="00800E8B" w:rsidRDefault="00CB5FEB">
            <w:pPr>
              <w:widowControl w:val="0"/>
              <w:ind w:left="85"/>
              <w:rPr>
                <w:rFonts w:ascii="Times New Roman" w:hAnsi="Times New Roman"/>
                <w:sz w:val="22"/>
                <w:szCs w:val="22"/>
              </w:rPr>
            </w:pPr>
            <w:r w:rsidRPr="00800E8B">
              <w:rPr>
                <w:rFonts w:ascii="Times New Roman" w:hAnsi="Times New Roman"/>
                <w:sz w:val="22"/>
                <w:szCs w:val="22"/>
              </w:rPr>
              <w:t xml:space="preserve">Снижение уровня производственного травматизма </w:t>
            </w:r>
          </w:p>
          <w:p w:rsidR="003C2973" w:rsidRPr="00800E8B" w:rsidRDefault="00CB5FEB">
            <w:pPr>
              <w:widowControl w:val="0"/>
              <w:ind w:left="85"/>
              <w:rPr>
                <w:rFonts w:ascii="Times New Roman" w:hAnsi="Times New Roman"/>
                <w:sz w:val="22"/>
                <w:szCs w:val="22"/>
              </w:rPr>
            </w:pPr>
            <w:r w:rsidRPr="00800E8B">
              <w:rPr>
                <w:rFonts w:ascii="Times New Roman" w:hAnsi="Times New Roman"/>
                <w:sz w:val="22"/>
                <w:szCs w:val="22"/>
              </w:rPr>
              <w:t>и профессиональной заболеваемости</w:t>
            </w:r>
          </w:p>
        </w:tc>
      </w:tr>
      <w:tr w:rsidR="00751760" w:rsidRPr="00800E8B" w:rsidTr="00800E8B">
        <w:trPr>
          <w:trHeight w:val="20"/>
        </w:trPr>
        <w:tc>
          <w:tcPr>
            <w:tcW w:w="567" w:type="dxa"/>
            <w:shd w:val="clear" w:color="auto" w:fill="FFFFFF"/>
          </w:tcPr>
          <w:p w:rsidR="003C2973" w:rsidRPr="00800E8B" w:rsidRDefault="003C2973" w:rsidP="00773FC0">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3C2973" w:rsidRPr="00800E8B" w:rsidRDefault="00CB5FEB">
            <w:pPr>
              <w:widowControl w:val="0"/>
              <w:rPr>
                <w:rFonts w:ascii="Times New Roman" w:hAnsi="Times New Roman"/>
                <w:sz w:val="22"/>
                <w:szCs w:val="22"/>
              </w:rPr>
            </w:pPr>
            <w:r w:rsidRPr="00800E8B">
              <w:rPr>
                <w:rFonts w:ascii="Times New Roman" w:hAnsi="Times New Roman"/>
                <w:sz w:val="22"/>
                <w:szCs w:val="22"/>
              </w:rPr>
              <w:t>Задачи подпрограммы 5</w:t>
            </w:r>
          </w:p>
        </w:tc>
        <w:tc>
          <w:tcPr>
            <w:tcW w:w="6379" w:type="dxa"/>
            <w:shd w:val="clear" w:color="auto" w:fill="FFFFFF"/>
            <w:tcMar>
              <w:left w:w="28" w:type="dxa"/>
              <w:right w:w="28" w:type="dxa"/>
            </w:tcMar>
          </w:tcPr>
          <w:p w:rsidR="007013BD" w:rsidRPr="007013BD"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1</w:t>
            </w:r>
            <w:r>
              <w:rPr>
                <w:rFonts w:ascii="Times New Roman" w:hAnsi="Times New Roman"/>
                <w:sz w:val="22"/>
                <w:szCs w:val="22"/>
              </w:rPr>
              <w:t>.</w:t>
            </w:r>
            <w:r w:rsidRPr="007013BD">
              <w:rPr>
                <w:rFonts w:ascii="Times New Roman" w:hAnsi="Times New Roman"/>
                <w:sz w:val="22"/>
                <w:szCs w:val="22"/>
              </w:rPr>
              <w:t xml:space="preserve"> Специальная оценка условий труда работающих </w:t>
            </w:r>
            <w:r>
              <w:rPr>
                <w:rFonts w:ascii="Times New Roman" w:hAnsi="Times New Roman"/>
                <w:sz w:val="22"/>
                <w:szCs w:val="22"/>
              </w:rPr>
              <w:br/>
            </w:r>
            <w:r w:rsidRPr="007013BD">
              <w:rPr>
                <w:rFonts w:ascii="Times New Roman" w:hAnsi="Times New Roman"/>
                <w:sz w:val="22"/>
                <w:szCs w:val="22"/>
              </w:rPr>
              <w:t xml:space="preserve">в организациях, расположенных на территории </w:t>
            </w:r>
            <w:r>
              <w:rPr>
                <w:rFonts w:ascii="Times New Roman" w:hAnsi="Times New Roman"/>
                <w:sz w:val="22"/>
                <w:szCs w:val="22"/>
              </w:rPr>
              <w:br/>
              <w:t>Санкт-Петербурга.</w:t>
            </w:r>
          </w:p>
          <w:p w:rsidR="007013BD" w:rsidRPr="007013BD"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2</w:t>
            </w:r>
            <w:r>
              <w:rPr>
                <w:rFonts w:ascii="Times New Roman" w:hAnsi="Times New Roman"/>
                <w:sz w:val="22"/>
                <w:szCs w:val="22"/>
              </w:rPr>
              <w:t xml:space="preserve">. </w:t>
            </w:r>
            <w:r w:rsidRPr="007013BD">
              <w:rPr>
                <w:rFonts w:ascii="Times New Roman" w:hAnsi="Times New Roman"/>
                <w:sz w:val="22"/>
                <w:szCs w:val="22"/>
              </w:rPr>
              <w:t>Превентивные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w:t>
            </w:r>
            <w:r>
              <w:rPr>
                <w:rFonts w:ascii="Times New Roman" w:hAnsi="Times New Roman"/>
                <w:sz w:val="22"/>
                <w:szCs w:val="22"/>
              </w:rPr>
              <w:t>ивания работающего населения.</w:t>
            </w:r>
          </w:p>
          <w:p w:rsidR="007013BD" w:rsidRPr="007013BD"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3</w:t>
            </w:r>
            <w:r>
              <w:rPr>
                <w:rFonts w:ascii="Times New Roman" w:hAnsi="Times New Roman"/>
                <w:sz w:val="22"/>
                <w:szCs w:val="22"/>
              </w:rPr>
              <w:t>.</w:t>
            </w:r>
            <w:r w:rsidRPr="007013BD">
              <w:rPr>
                <w:rFonts w:ascii="Times New Roman" w:hAnsi="Times New Roman"/>
                <w:sz w:val="22"/>
                <w:szCs w:val="22"/>
              </w:rPr>
              <w:t xml:space="preserve"> Непрерывная подготовка работников по охране труда</w:t>
            </w:r>
            <w:r>
              <w:rPr>
                <w:rFonts w:ascii="Times New Roman" w:hAnsi="Times New Roman"/>
                <w:sz w:val="22"/>
                <w:szCs w:val="22"/>
              </w:rPr>
              <w:br/>
            </w:r>
            <w:r w:rsidRPr="007013BD">
              <w:rPr>
                <w:rFonts w:ascii="Times New Roman" w:hAnsi="Times New Roman"/>
                <w:sz w:val="22"/>
                <w:szCs w:val="22"/>
              </w:rPr>
              <w:t xml:space="preserve"> на о</w:t>
            </w:r>
            <w:r>
              <w:rPr>
                <w:rFonts w:ascii="Times New Roman" w:hAnsi="Times New Roman"/>
                <w:sz w:val="22"/>
                <w:szCs w:val="22"/>
              </w:rPr>
              <w:t>снове современных технологий.</w:t>
            </w:r>
          </w:p>
          <w:p w:rsidR="007013BD" w:rsidRPr="007013BD"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4</w:t>
            </w:r>
            <w:r>
              <w:rPr>
                <w:rFonts w:ascii="Times New Roman" w:hAnsi="Times New Roman"/>
                <w:sz w:val="22"/>
                <w:szCs w:val="22"/>
              </w:rPr>
              <w:t>.</w:t>
            </w:r>
            <w:r w:rsidRPr="007013BD">
              <w:rPr>
                <w:rFonts w:ascii="Times New Roman" w:hAnsi="Times New Roman"/>
                <w:sz w:val="22"/>
                <w:szCs w:val="22"/>
              </w:rPr>
              <w:t xml:space="preserve"> Совершенствование нормативно-правовой базы </w:t>
            </w:r>
            <w:r w:rsidR="00990091">
              <w:rPr>
                <w:rFonts w:ascii="Times New Roman" w:hAnsi="Times New Roman"/>
                <w:sz w:val="22"/>
                <w:szCs w:val="22"/>
              </w:rPr>
              <w:br/>
            </w:r>
            <w:r w:rsidRPr="007013BD">
              <w:rPr>
                <w:rFonts w:ascii="Times New Roman" w:hAnsi="Times New Roman"/>
                <w:sz w:val="22"/>
                <w:szCs w:val="22"/>
              </w:rPr>
              <w:t>Санкт-Петер</w:t>
            </w:r>
            <w:r>
              <w:rPr>
                <w:rFonts w:ascii="Times New Roman" w:hAnsi="Times New Roman"/>
                <w:sz w:val="22"/>
                <w:szCs w:val="22"/>
              </w:rPr>
              <w:t>бурга в области охраны труда.</w:t>
            </w:r>
          </w:p>
          <w:p w:rsidR="007013BD" w:rsidRPr="007013BD"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5</w:t>
            </w:r>
            <w:r>
              <w:rPr>
                <w:rFonts w:ascii="Times New Roman" w:hAnsi="Times New Roman"/>
                <w:sz w:val="22"/>
                <w:szCs w:val="22"/>
              </w:rPr>
              <w:t>.</w:t>
            </w:r>
            <w:r w:rsidRPr="007013BD">
              <w:rPr>
                <w:rFonts w:ascii="Times New Roman" w:hAnsi="Times New Roman"/>
                <w:sz w:val="22"/>
                <w:szCs w:val="22"/>
              </w:rPr>
              <w:t xml:space="preserve"> Информационное обеспечен</w:t>
            </w:r>
            <w:r>
              <w:rPr>
                <w:rFonts w:ascii="Times New Roman" w:hAnsi="Times New Roman"/>
                <w:sz w:val="22"/>
                <w:szCs w:val="22"/>
              </w:rPr>
              <w:t>ие и пропаганда охраны труда.</w:t>
            </w:r>
          </w:p>
          <w:p w:rsidR="004F1A0C" w:rsidRPr="00800E8B" w:rsidRDefault="007013BD" w:rsidP="007013BD">
            <w:pPr>
              <w:pStyle w:val="a5"/>
              <w:widowControl w:val="0"/>
              <w:ind w:left="85"/>
              <w:rPr>
                <w:rFonts w:ascii="Times New Roman" w:hAnsi="Times New Roman"/>
                <w:sz w:val="22"/>
                <w:szCs w:val="22"/>
              </w:rPr>
            </w:pPr>
            <w:r w:rsidRPr="007013BD">
              <w:rPr>
                <w:rFonts w:ascii="Times New Roman" w:hAnsi="Times New Roman"/>
                <w:sz w:val="22"/>
                <w:szCs w:val="22"/>
              </w:rPr>
              <w:t>6</w:t>
            </w:r>
            <w:r>
              <w:rPr>
                <w:rFonts w:ascii="Times New Roman" w:hAnsi="Times New Roman"/>
                <w:sz w:val="22"/>
                <w:szCs w:val="22"/>
              </w:rPr>
              <w:t>.</w:t>
            </w:r>
            <w:r w:rsidRPr="007013BD">
              <w:rPr>
                <w:rFonts w:ascii="Times New Roman" w:hAnsi="Times New Roman"/>
                <w:sz w:val="22"/>
                <w:szCs w:val="22"/>
              </w:rPr>
              <w:t xml:space="preserve"> Повышение эффективности соблюдения трудового законодательства и иных нормативных правовых актов, содержащих нормы трудового права</w:t>
            </w:r>
          </w:p>
        </w:tc>
      </w:tr>
      <w:tr w:rsidR="00E423B2" w:rsidRPr="00800E8B" w:rsidTr="00800E8B">
        <w:trPr>
          <w:trHeight w:val="20"/>
        </w:trPr>
        <w:tc>
          <w:tcPr>
            <w:tcW w:w="567" w:type="dxa"/>
            <w:shd w:val="clear" w:color="auto" w:fill="FFFFFF"/>
          </w:tcPr>
          <w:p w:rsidR="00E423B2" w:rsidRPr="00800E8B" w:rsidRDefault="00E423B2" w:rsidP="00E423B2">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E423B2" w:rsidRPr="00800E8B" w:rsidRDefault="00E423B2" w:rsidP="00E423B2">
            <w:pPr>
              <w:widowControl w:val="0"/>
              <w:rPr>
                <w:rFonts w:ascii="Times New Roman" w:hAnsi="Times New Roman"/>
                <w:sz w:val="22"/>
                <w:szCs w:val="22"/>
              </w:rPr>
            </w:pPr>
            <w:r w:rsidRPr="00800E8B">
              <w:rPr>
                <w:rFonts w:ascii="Times New Roman" w:hAnsi="Times New Roman"/>
                <w:sz w:val="22"/>
                <w:szCs w:val="22"/>
              </w:rPr>
              <w:t>Региональные проекты, реализуемые в рамках подпрограммы 5</w:t>
            </w:r>
          </w:p>
        </w:tc>
        <w:tc>
          <w:tcPr>
            <w:tcW w:w="6379" w:type="dxa"/>
            <w:shd w:val="clear" w:color="auto" w:fill="FFFFFF"/>
            <w:tcMar>
              <w:left w:w="28" w:type="dxa"/>
              <w:right w:w="28" w:type="dxa"/>
            </w:tcMar>
          </w:tcPr>
          <w:p w:rsidR="00E423B2" w:rsidRPr="00800E8B" w:rsidRDefault="00E423B2" w:rsidP="00E423B2">
            <w:pPr>
              <w:pStyle w:val="a5"/>
              <w:widowControl w:val="0"/>
              <w:ind w:left="85"/>
              <w:rPr>
                <w:rFonts w:ascii="Times New Roman" w:eastAsiaTheme="minorHAnsi" w:hAnsi="Times New Roman"/>
                <w:sz w:val="22"/>
                <w:szCs w:val="22"/>
                <w:lang w:eastAsia="en-US"/>
              </w:rPr>
            </w:pPr>
            <w:r w:rsidRPr="00800E8B">
              <w:rPr>
                <w:rFonts w:ascii="Times New Roman" w:hAnsi="Times New Roman"/>
                <w:sz w:val="22"/>
                <w:szCs w:val="22"/>
              </w:rPr>
              <w:t>-</w:t>
            </w:r>
          </w:p>
        </w:tc>
      </w:tr>
      <w:tr w:rsidR="00E423B2" w:rsidRPr="00800E8B" w:rsidTr="00800E8B">
        <w:trPr>
          <w:trHeight w:val="20"/>
        </w:trPr>
        <w:tc>
          <w:tcPr>
            <w:tcW w:w="567" w:type="dxa"/>
            <w:shd w:val="clear" w:color="auto" w:fill="FFFFFF"/>
          </w:tcPr>
          <w:p w:rsidR="00E423B2" w:rsidRPr="00800E8B" w:rsidRDefault="00E423B2" w:rsidP="00E423B2">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E423B2" w:rsidRPr="00800E8B" w:rsidRDefault="00E423B2" w:rsidP="00E423B2">
            <w:pPr>
              <w:widowControl w:val="0"/>
              <w:rPr>
                <w:rFonts w:ascii="Times New Roman" w:hAnsi="Times New Roman"/>
                <w:sz w:val="22"/>
                <w:szCs w:val="22"/>
              </w:rPr>
            </w:pPr>
            <w:r w:rsidRPr="00800E8B">
              <w:rPr>
                <w:rFonts w:ascii="Times New Roman" w:hAnsi="Times New Roman"/>
                <w:sz w:val="22"/>
                <w:szCs w:val="22"/>
              </w:rPr>
              <w:t>Объемы финансирования подпрограммы 5</w:t>
            </w:r>
          </w:p>
        </w:tc>
        <w:tc>
          <w:tcPr>
            <w:tcW w:w="6379" w:type="dxa"/>
            <w:shd w:val="clear" w:color="auto" w:fill="FFFFFF"/>
            <w:tcMar>
              <w:left w:w="28" w:type="dxa"/>
              <w:right w:w="28" w:type="dxa"/>
            </w:tcMar>
          </w:tcPr>
          <w:p w:rsidR="00E423B2" w:rsidRPr="00800E8B" w:rsidRDefault="00E423B2" w:rsidP="00E423B2">
            <w:pPr>
              <w:widowControl w:val="0"/>
              <w:ind w:left="85"/>
              <w:rPr>
                <w:rFonts w:ascii="Times New Roman" w:hAnsi="Times New Roman"/>
                <w:sz w:val="22"/>
                <w:szCs w:val="22"/>
              </w:rPr>
            </w:pPr>
            <w:r w:rsidRPr="00800E8B">
              <w:rPr>
                <w:rFonts w:ascii="Times New Roman" w:hAnsi="Times New Roman"/>
                <w:sz w:val="22"/>
                <w:szCs w:val="22"/>
              </w:rPr>
              <w:t xml:space="preserve"> -</w:t>
            </w:r>
          </w:p>
        </w:tc>
      </w:tr>
      <w:tr w:rsidR="00E423B2" w:rsidRPr="00800E8B" w:rsidTr="00800E8B">
        <w:trPr>
          <w:trHeight w:val="20"/>
        </w:trPr>
        <w:tc>
          <w:tcPr>
            <w:tcW w:w="567" w:type="dxa"/>
            <w:shd w:val="clear" w:color="auto" w:fill="FFFFFF"/>
          </w:tcPr>
          <w:p w:rsidR="00E423B2" w:rsidRPr="00800E8B" w:rsidRDefault="00E423B2" w:rsidP="00E423B2">
            <w:pPr>
              <w:pStyle w:val="a5"/>
              <w:widowControl w:val="0"/>
              <w:numPr>
                <w:ilvl w:val="0"/>
                <w:numId w:val="23"/>
              </w:numPr>
              <w:ind w:left="0" w:firstLine="0"/>
              <w:jc w:val="center"/>
              <w:rPr>
                <w:rFonts w:ascii="Times New Roman" w:hAnsi="Times New Roman"/>
                <w:sz w:val="22"/>
                <w:szCs w:val="22"/>
              </w:rPr>
            </w:pPr>
          </w:p>
        </w:tc>
        <w:tc>
          <w:tcPr>
            <w:tcW w:w="2410" w:type="dxa"/>
            <w:shd w:val="clear" w:color="auto" w:fill="FFFFFF"/>
            <w:tcMar>
              <w:left w:w="28" w:type="dxa"/>
              <w:right w:w="28" w:type="dxa"/>
            </w:tcMar>
          </w:tcPr>
          <w:p w:rsidR="00E423B2" w:rsidRPr="00800E8B" w:rsidRDefault="00E423B2" w:rsidP="00E423B2">
            <w:pPr>
              <w:widowControl w:val="0"/>
              <w:rPr>
                <w:rFonts w:ascii="Times New Roman" w:hAnsi="Times New Roman"/>
                <w:sz w:val="22"/>
                <w:szCs w:val="22"/>
              </w:rPr>
            </w:pPr>
            <w:r w:rsidRPr="00800E8B">
              <w:rPr>
                <w:rFonts w:ascii="Times New Roman" w:hAnsi="Times New Roman"/>
                <w:sz w:val="22"/>
                <w:szCs w:val="22"/>
              </w:rPr>
              <w:t>Ожидаемые результаты реализации подпрограммы 5</w:t>
            </w:r>
          </w:p>
        </w:tc>
        <w:tc>
          <w:tcPr>
            <w:tcW w:w="6379" w:type="dxa"/>
            <w:shd w:val="clear" w:color="auto" w:fill="auto"/>
            <w:tcMar>
              <w:left w:w="28" w:type="dxa"/>
              <w:right w:w="28" w:type="dxa"/>
            </w:tcMar>
          </w:tcPr>
          <w:p w:rsidR="00E423B2" w:rsidRPr="00800E8B" w:rsidRDefault="00E423B2" w:rsidP="00E423B2">
            <w:pPr>
              <w:widowControl w:val="0"/>
              <w:ind w:left="85"/>
              <w:rPr>
                <w:rFonts w:ascii="Times New Roman" w:hAnsi="Times New Roman"/>
                <w:sz w:val="22"/>
                <w:szCs w:val="22"/>
              </w:rPr>
            </w:pPr>
            <w:r w:rsidRPr="00800E8B">
              <w:rPr>
                <w:rFonts w:ascii="Times New Roman" w:hAnsi="Times New Roman"/>
                <w:sz w:val="22"/>
                <w:szCs w:val="22"/>
              </w:rPr>
              <w:t xml:space="preserve">Снижение рисков несчастных случаев на производстве </w:t>
            </w:r>
            <w:r w:rsidRPr="00800E8B">
              <w:rPr>
                <w:rFonts w:ascii="Times New Roman" w:hAnsi="Times New Roman"/>
                <w:sz w:val="22"/>
                <w:szCs w:val="22"/>
              </w:rPr>
              <w:br/>
              <w:t>и профессиональных заболеваний;</w:t>
            </w:r>
          </w:p>
          <w:p w:rsidR="00E423B2" w:rsidRPr="00800E8B" w:rsidRDefault="00E423B2" w:rsidP="00E423B2">
            <w:pPr>
              <w:widowControl w:val="0"/>
              <w:ind w:left="85"/>
              <w:rPr>
                <w:rFonts w:ascii="Times New Roman" w:hAnsi="Times New Roman"/>
                <w:sz w:val="22"/>
                <w:szCs w:val="22"/>
              </w:rPr>
            </w:pPr>
            <w:r w:rsidRPr="00800E8B">
              <w:rPr>
                <w:rFonts w:ascii="Times New Roman" w:hAnsi="Times New Roman"/>
                <w:sz w:val="22"/>
                <w:szCs w:val="22"/>
              </w:rPr>
              <w:t xml:space="preserve">снижение смертности среди трудоспособного населения </w:t>
            </w:r>
            <w:r w:rsidRPr="00800E8B">
              <w:rPr>
                <w:rFonts w:ascii="Times New Roman" w:hAnsi="Times New Roman"/>
                <w:sz w:val="22"/>
                <w:szCs w:val="22"/>
              </w:rPr>
              <w:br/>
              <w:t>от предотвратимых причин;</w:t>
            </w:r>
          </w:p>
          <w:p w:rsidR="00E423B2" w:rsidRPr="00800E8B" w:rsidRDefault="00E423B2" w:rsidP="00E423B2">
            <w:pPr>
              <w:widowControl w:val="0"/>
              <w:ind w:left="85"/>
              <w:rPr>
                <w:rFonts w:ascii="Times New Roman" w:hAnsi="Times New Roman"/>
                <w:sz w:val="22"/>
                <w:szCs w:val="22"/>
              </w:rPr>
            </w:pPr>
            <w:r w:rsidRPr="00800E8B">
              <w:rPr>
                <w:rFonts w:ascii="Times New Roman" w:hAnsi="Times New Roman"/>
                <w:sz w:val="22"/>
                <w:szCs w:val="22"/>
              </w:rPr>
              <w:t xml:space="preserve">обеспечение оптимальных и допустимых условий труда работников организаций, расположенных на территории </w:t>
            </w:r>
            <w:r w:rsidRPr="00800E8B">
              <w:rPr>
                <w:rFonts w:ascii="Times New Roman" w:hAnsi="Times New Roman"/>
                <w:sz w:val="22"/>
                <w:szCs w:val="22"/>
              </w:rPr>
              <w:br/>
              <w:t>Санкт-Петербурга</w:t>
            </w:r>
          </w:p>
        </w:tc>
      </w:tr>
    </w:tbl>
    <w:p w:rsidR="002928C8" w:rsidRPr="00580955" w:rsidRDefault="002928C8" w:rsidP="00BE2A25">
      <w:pPr>
        <w:pStyle w:val="ConsPlusNormal"/>
        <w:widowControl w:val="0"/>
        <w:outlineLvl w:val="2"/>
        <w:rPr>
          <w:b/>
          <w:bCs/>
          <w:highlight w:val="yellow"/>
        </w:rPr>
      </w:pPr>
      <w:bookmarkStart w:id="6" w:name="_Toc379449547"/>
      <w:bookmarkStart w:id="7" w:name="_Toc379799744"/>
    </w:p>
    <w:p w:rsidR="006B786B" w:rsidRDefault="006B786B">
      <w:pPr>
        <w:pStyle w:val="ConsPlusNormal"/>
        <w:widowControl w:val="0"/>
        <w:jc w:val="center"/>
        <w:outlineLvl w:val="2"/>
        <w:rPr>
          <w:b/>
          <w:bCs/>
        </w:rPr>
      </w:pPr>
    </w:p>
    <w:p w:rsidR="006B786B" w:rsidRDefault="006B786B">
      <w:pPr>
        <w:pStyle w:val="ConsPlusNormal"/>
        <w:widowControl w:val="0"/>
        <w:jc w:val="center"/>
        <w:outlineLvl w:val="2"/>
        <w:rPr>
          <w:b/>
          <w:bCs/>
        </w:rPr>
      </w:pPr>
    </w:p>
    <w:p w:rsidR="006B786B" w:rsidRDefault="006B786B">
      <w:pPr>
        <w:pStyle w:val="ConsPlusNormal"/>
        <w:widowControl w:val="0"/>
        <w:jc w:val="center"/>
        <w:outlineLvl w:val="2"/>
        <w:rPr>
          <w:b/>
          <w:bCs/>
        </w:rPr>
      </w:pPr>
    </w:p>
    <w:p w:rsidR="006B786B" w:rsidRDefault="006B786B">
      <w:pPr>
        <w:pStyle w:val="ConsPlusNormal"/>
        <w:widowControl w:val="0"/>
        <w:jc w:val="center"/>
        <w:outlineLvl w:val="2"/>
        <w:rPr>
          <w:b/>
          <w:bCs/>
        </w:rPr>
      </w:pPr>
    </w:p>
    <w:p w:rsidR="003C2973" w:rsidRPr="00E423B2" w:rsidRDefault="00CB5FEB">
      <w:pPr>
        <w:pStyle w:val="ConsPlusNormal"/>
        <w:widowControl w:val="0"/>
        <w:jc w:val="center"/>
        <w:outlineLvl w:val="2"/>
        <w:rPr>
          <w:b/>
        </w:rPr>
      </w:pPr>
      <w:r w:rsidRPr="00E423B2">
        <w:rPr>
          <w:b/>
          <w:bCs/>
        </w:rPr>
        <w:lastRenderedPageBreak/>
        <w:t xml:space="preserve">11.2. </w:t>
      </w:r>
      <w:r w:rsidRPr="00E423B2">
        <w:rPr>
          <w:b/>
        </w:rPr>
        <w:t>Характеристика текущего состояния сферы подпрограммы 5</w:t>
      </w:r>
    </w:p>
    <w:p w:rsidR="003C2973" w:rsidRPr="00E423B2" w:rsidRDefault="00CB5FEB">
      <w:pPr>
        <w:pStyle w:val="ConsPlusNormal"/>
        <w:widowControl w:val="0"/>
        <w:jc w:val="center"/>
        <w:outlineLvl w:val="2"/>
        <w:rPr>
          <w:b/>
        </w:rPr>
      </w:pPr>
      <w:r w:rsidRPr="00E423B2">
        <w:rPr>
          <w:b/>
        </w:rPr>
        <w:t xml:space="preserve"> с указанием основных проблем и прогноз ее развития </w:t>
      </w:r>
    </w:p>
    <w:bookmarkEnd w:id="6"/>
    <w:bookmarkEnd w:id="7"/>
    <w:p w:rsidR="006A030C" w:rsidRPr="00D62FE8" w:rsidRDefault="006A030C" w:rsidP="006A030C">
      <w:pPr>
        <w:widowControl w:val="0"/>
        <w:ind w:firstLine="709"/>
        <w:jc w:val="both"/>
        <w:rPr>
          <w:rFonts w:ascii="Times New Roman" w:hAnsi="Times New Roman"/>
          <w:bCs/>
          <w:spacing w:val="-6"/>
          <w:szCs w:val="28"/>
          <w:highlight w:val="yellow"/>
        </w:rPr>
      </w:pPr>
    </w:p>
    <w:p w:rsidR="00725910" w:rsidRDefault="00725910" w:rsidP="00725910">
      <w:pPr>
        <w:pStyle w:val="ConsPlusNormal"/>
        <w:ind w:firstLine="540"/>
        <w:jc w:val="both"/>
      </w:pPr>
      <w:r>
        <w:t xml:space="preserve">Государственная политика в области охраны труда на территории Санкт-Петербурга направлена на реализацию конституционных гарантий, прав и свобод граждан Российской Федерации на свободный труд в условиях, отвечающих требованиям безопасности </w:t>
      </w:r>
      <w:r w:rsidR="004F1A0C">
        <w:br/>
      </w:r>
      <w:r>
        <w:t>и гигиены, на вознаграждение за труд без какой бы то ни было дискриминации.</w:t>
      </w:r>
    </w:p>
    <w:p w:rsidR="00725910" w:rsidRPr="00167444" w:rsidRDefault="00725910" w:rsidP="00725910">
      <w:pPr>
        <w:pStyle w:val="ConsPlusNormal"/>
        <w:ind w:firstLine="540"/>
        <w:jc w:val="both"/>
      </w:pPr>
      <w:r w:rsidRPr="00167444">
        <w:t>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w:t>
      </w:r>
    </w:p>
    <w:p w:rsidR="00725910" w:rsidRDefault="00725910" w:rsidP="00725910">
      <w:pPr>
        <w:pStyle w:val="ConsPlusNormal"/>
        <w:ind w:firstLine="540"/>
        <w:jc w:val="both"/>
      </w:pPr>
      <w:r w:rsidRPr="00167444">
        <w:t xml:space="preserve">Исходя из общепризнанных принципов и норм международного права </w:t>
      </w:r>
      <w:r w:rsidR="004F1A0C">
        <w:br/>
      </w:r>
      <w:r w:rsidRPr="00167444">
        <w:t>и в соответствии с Конституцией Российской</w:t>
      </w:r>
      <w:r>
        <w:t xml:space="preserve"> Федерации одними из основных принципов правового регулирования трудовых отношений и иных непосредственно связанных </w:t>
      </w:r>
      <w:r w:rsidR="00990091">
        <w:br/>
      </w:r>
      <w:r>
        <w:t>с ними отношений признаются:</w:t>
      </w:r>
    </w:p>
    <w:p w:rsidR="00725910" w:rsidRDefault="00725910" w:rsidP="00725910">
      <w:pPr>
        <w:pStyle w:val="ConsPlusNormal"/>
        <w:ind w:firstLine="540"/>
        <w:jc w:val="both"/>
      </w:pPr>
      <w:r>
        <w:t>свобода труда, включая право на труд, который каждый свободно выбирает</w:t>
      </w:r>
      <w:r w:rsidR="004F1A0C">
        <w:br/>
      </w:r>
      <w:r>
        <w:t xml:space="preserve">или на который свободно соглашается, право распоряжаться своими способностями </w:t>
      </w:r>
      <w:r w:rsidR="004F1A0C">
        <w:br/>
      </w:r>
      <w:r>
        <w:t>к труду, выбирать профессию и род деятельности;</w:t>
      </w:r>
    </w:p>
    <w:p w:rsidR="00725910" w:rsidRDefault="00725910" w:rsidP="00725910">
      <w:pPr>
        <w:pStyle w:val="ConsPlusNormal"/>
        <w:ind w:firstLine="540"/>
        <w:jc w:val="both"/>
      </w:pPr>
      <w:r>
        <w:t>обеспечение права каждого работника на справедливые условия труда, в том числе</w:t>
      </w:r>
      <w:r w:rsidR="004F1A0C">
        <w:br/>
      </w:r>
      <w: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w:t>
      </w:r>
      <w:r w:rsidR="004F1A0C">
        <w:br/>
      </w:r>
      <w:r>
        <w:t xml:space="preserve"> и нерабочих праздничных дней, оплачиваемого ежегодного отпуска;</w:t>
      </w:r>
    </w:p>
    <w:p w:rsidR="00725910" w:rsidRDefault="00725910" w:rsidP="00725910">
      <w:pPr>
        <w:pStyle w:val="ConsPlusNormal"/>
        <w:ind w:firstLine="540"/>
        <w:jc w:val="both"/>
      </w:pPr>
      <w: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p>
    <w:p w:rsidR="00725910" w:rsidRDefault="00725910" w:rsidP="00725910">
      <w:pPr>
        <w:pStyle w:val="ConsPlusNormal"/>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725910" w:rsidRDefault="00725910" w:rsidP="00725910">
      <w:pPr>
        <w:pStyle w:val="ConsPlusNormal"/>
        <w:ind w:firstLine="540"/>
        <w:jc w:val="both"/>
      </w:pPr>
      <w:r>
        <w:t xml:space="preserve">Государственная политика в сфере труда, охраны труда на территории </w:t>
      </w:r>
      <w:r>
        <w:br/>
        <w:t>Санкт-Петербурга осуществляется КТЗН, который является уполномоченным в этой сфере ИОГВ.</w:t>
      </w:r>
    </w:p>
    <w:p w:rsidR="00725910" w:rsidRDefault="00725910" w:rsidP="00725910">
      <w:pPr>
        <w:pStyle w:val="ConsPlusNormal"/>
        <w:ind w:firstLine="540"/>
        <w:jc w:val="both"/>
      </w:pPr>
      <w:r>
        <w:t xml:space="preserve">КТЗН осуществляет свою деятельность в области охраны труда на территории </w:t>
      </w:r>
      <w:r w:rsidR="004F1A0C">
        <w:br/>
      </w:r>
      <w:r>
        <w:t xml:space="preserve">Санкт-Петербурга во взаимодействии с федеральными органами исполнительной власти </w:t>
      </w:r>
      <w:r w:rsidR="004F1A0C">
        <w:br/>
      </w:r>
      <w:r>
        <w:t>и их территориальными органами, ИОГВ, органами местного самоуправления муниципальных образований Санкт-Петербурга, общественными объединениями, организациями.</w:t>
      </w:r>
    </w:p>
    <w:p w:rsidR="00725910" w:rsidRDefault="00725910" w:rsidP="00725910">
      <w:pPr>
        <w:pStyle w:val="ConsPlusNormal"/>
        <w:ind w:firstLine="540"/>
        <w:jc w:val="both"/>
      </w:pPr>
      <w:r w:rsidRPr="00B6243D">
        <w:t>В соответствии со статьями 210, 216 и 216.1 ТК РФ органы исполнительной власти субъектов</w:t>
      </w:r>
      <w:r>
        <w:t xml:space="preserve">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725910" w:rsidRDefault="00725910" w:rsidP="00725910">
      <w:pPr>
        <w:pStyle w:val="ConsPlusNormal"/>
        <w:ind w:firstLine="540"/>
        <w:jc w:val="both"/>
      </w:pPr>
      <w:r>
        <w:t>КТЗН как уполномоченный орган осуществляет следующие функции:</w:t>
      </w:r>
    </w:p>
    <w:p w:rsidR="00725910" w:rsidRDefault="00725910" w:rsidP="00725910">
      <w:pPr>
        <w:pStyle w:val="ConsPlusNormal"/>
        <w:ind w:firstLine="540"/>
        <w:jc w:val="both"/>
      </w:pPr>
      <w:r>
        <w:t>обеспечивает реализацию на территории Санкт-Петербурга государственной политики в области охраны труда;</w:t>
      </w:r>
    </w:p>
    <w:p w:rsidR="00725910" w:rsidRDefault="00725910" w:rsidP="00725910">
      <w:pPr>
        <w:pStyle w:val="ConsPlusNormal"/>
        <w:ind w:firstLine="540"/>
        <w:jc w:val="both"/>
      </w:pPr>
      <w:r>
        <w:t xml:space="preserve">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w:t>
      </w:r>
      <w:r w:rsidR="00990091">
        <w:br/>
      </w:r>
      <w:r>
        <w:t xml:space="preserve">а также работодателей - индивидуальных предпринимателей, проверки знания </w:t>
      </w:r>
      <w:r w:rsidR="006744F3">
        <w:br/>
      </w:r>
      <w:r>
        <w:t>ими требований охраны труда, а также проведение обучения оказанию первой помощи пострадавшим</w:t>
      </w:r>
      <w:r w:rsidR="004D1CBE">
        <w:t xml:space="preserve"> </w:t>
      </w:r>
      <w:r>
        <w:t>на производстве;</w:t>
      </w:r>
    </w:p>
    <w:p w:rsidR="00725910" w:rsidRDefault="00725910" w:rsidP="00725910">
      <w:pPr>
        <w:pStyle w:val="ConsPlusNormal"/>
        <w:ind w:firstLine="540"/>
        <w:jc w:val="both"/>
      </w:pPr>
      <w:r>
        <w:lastRenderedPageBreak/>
        <w:t>осуществляет в Санкт-Петербурге в установленном порядке государственную экспертизу условий труда;</w:t>
      </w:r>
    </w:p>
    <w:p w:rsidR="00725910" w:rsidRDefault="00725910" w:rsidP="00725910">
      <w:pPr>
        <w:pStyle w:val="ConsPlusNormal"/>
        <w:ind w:firstLine="540"/>
        <w:jc w:val="both"/>
      </w:pPr>
      <w:r>
        <w:t xml:space="preserve">организует сбор и обработку информации о состоянии условий и охраны труда </w:t>
      </w:r>
      <w:r w:rsidR="004F1A0C">
        <w:br/>
      </w:r>
      <w:r>
        <w:t>у работодателей, осуществляющих деятельность на территории Санкт-Петербурга;</w:t>
      </w:r>
    </w:p>
    <w:p w:rsidR="00725910" w:rsidRDefault="00725910" w:rsidP="00725910">
      <w:pPr>
        <w:pStyle w:val="ConsPlusNormal"/>
        <w:ind w:firstLine="540"/>
        <w:jc w:val="both"/>
      </w:pPr>
      <w:r>
        <w:t>осуществляет координацию деятельности ИОГВ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725910" w:rsidRDefault="00725910" w:rsidP="00725910">
      <w:pPr>
        <w:pStyle w:val="ConsPlusNormal"/>
        <w:ind w:firstLine="540"/>
        <w:jc w:val="both"/>
      </w:pPr>
      <w:r>
        <w:t xml:space="preserve">исполняет иные полномочия в сфере государственного управления охраной труда, </w:t>
      </w:r>
      <w:r w:rsidR="004F1A0C">
        <w:br/>
      </w:r>
      <w:r>
        <w:t>не отнесенные к полномочиям федеральных органов исполнительной власти.</w:t>
      </w:r>
    </w:p>
    <w:p w:rsidR="00725910" w:rsidRDefault="00725910" w:rsidP="00725910">
      <w:pPr>
        <w:pStyle w:val="ConsPlusNormal"/>
        <w:ind w:firstLine="540"/>
        <w:jc w:val="both"/>
      </w:pPr>
      <w:r>
        <w:t>Подпрограмма 5 занимает особое место в стратегии социально-экономического развития Санкт-Петербурга, поскольку является:</w:t>
      </w:r>
    </w:p>
    <w:p w:rsidR="00725910" w:rsidRPr="00B74228" w:rsidRDefault="00725910" w:rsidP="00725910">
      <w:pPr>
        <w:pStyle w:val="ConsPlusNormal"/>
        <w:ind w:firstLine="540"/>
        <w:jc w:val="both"/>
      </w:pPr>
      <w:r>
        <w:t xml:space="preserve">системным </w:t>
      </w:r>
      <w:r w:rsidRPr="00B74228">
        <w:t xml:space="preserve">элементом демографической политики, так как </w:t>
      </w:r>
      <w:proofErr w:type="gramStart"/>
      <w:r w:rsidRPr="00B74228">
        <w:t>направлена</w:t>
      </w:r>
      <w:proofErr w:type="gramEnd"/>
      <w:r w:rsidRPr="00B74228">
        <w:t xml:space="preserve"> </w:t>
      </w:r>
      <w:r w:rsidR="004C16FC">
        <w:br/>
      </w:r>
      <w:r w:rsidRPr="00B74228">
        <w:t>на достижение стратегической цели государства, а именно: на повышение качества жизни и сохранение здоровья трудоспособного населения;</w:t>
      </w:r>
    </w:p>
    <w:p w:rsidR="00725910" w:rsidRPr="00B74228" w:rsidRDefault="00725910" w:rsidP="00725910">
      <w:pPr>
        <w:pStyle w:val="ConsPlusNormal"/>
        <w:ind w:firstLine="540"/>
        <w:jc w:val="both"/>
      </w:pPr>
      <w:r w:rsidRPr="00B74228">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725910" w:rsidRPr="00B74228" w:rsidRDefault="00725910" w:rsidP="00725910">
      <w:pPr>
        <w:pStyle w:val="ConsPlusNormal"/>
        <w:ind w:firstLine="540"/>
        <w:jc w:val="both"/>
      </w:pPr>
      <w:r w:rsidRPr="00B74228">
        <w:t xml:space="preserve">Подпрограмма 5 разработана на основе рекомендованной Министерством труда </w:t>
      </w:r>
      <w:r w:rsidR="004F1A0C">
        <w:br/>
      </w:r>
      <w:r w:rsidRPr="00B74228">
        <w:t xml:space="preserve">и социальной защиты Российской Федерации Типовой программы улучшения условий </w:t>
      </w:r>
      <w:r w:rsidR="004F1A0C">
        <w:br/>
      </w:r>
      <w:r w:rsidRPr="00B74228">
        <w:t xml:space="preserve">и охраны труда в субъекте Российской Федерации (письмо </w:t>
      </w:r>
      <w:r w:rsidR="004F1A0C">
        <w:t xml:space="preserve">Министерства труда </w:t>
      </w:r>
      <w:r w:rsidR="004F1A0C">
        <w:br/>
      </w:r>
      <w:r w:rsidR="004F1A0C" w:rsidRPr="00B74228">
        <w:t>и социальной защиты Российской Федерации</w:t>
      </w:r>
      <w:r w:rsidRPr="00B74228">
        <w:t xml:space="preserve"> № 15-3/10/П-4574 от 14.08.2014).</w:t>
      </w:r>
    </w:p>
    <w:p w:rsidR="00725910" w:rsidRPr="00B74228" w:rsidRDefault="00725910" w:rsidP="00725910">
      <w:pPr>
        <w:pStyle w:val="ConsPlusNormal"/>
        <w:ind w:firstLine="540"/>
        <w:jc w:val="both"/>
      </w:pPr>
      <w:r w:rsidRPr="00B74228">
        <w:t>Реализация подпрограммы 5 в 2015-2018 годах позволила достигнуть устойчивой тенденции снижения производственного травматизма, в том числе со смертельным исходом, и улучшения условий и охраны труда в организациях Санкт-Петербурга.</w:t>
      </w:r>
    </w:p>
    <w:p w:rsidR="00725910" w:rsidRPr="00B74228" w:rsidRDefault="00725910" w:rsidP="00725910">
      <w:pPr>
        <w:pStyle w:val="ConsPlusNormal"/>
        <w:ind w:firstLine="540"/>
        <w:jc w:val="both"/>
      </w:pPr>
      <w:r w:rsidRPr="00B74228">
        <w:t>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Эффективное решение проблем охраны труда в Санкт-Петербурге целесообразно проводить в рамках государственной программы, где деятельность ИОГВ и других участников государственной программы будет основана на конкретных временных факторах и приобретет системный, скоординированный характер.</w:t>
      </w:r>
    </w:p>
    <w:p w:rsidR="00725910" w:rsidRPr="00B74228" w:rsidRDefault="00725910" w:rsidP="00725910">
      <w:pPr>
        <w:pStyle w:val="ConsPlusNormal"/>
        <w:ind w:firstLine="540"/>
        <w:jc w:val="both"/>
      </w:pPr>
      <w:r w:rsidRPr="00B74228">
        <w:t>Статистические данные свидетельствуют о том, что в течение последних лет показатели производственного травматизма, профессиональной заболеваемости и оценки условий труда в Санкт-Петербурге имеют следующую динамику (таблица 1</w:t>
      </w:r>
      <w:r w:rsidR="00BB1F04">
        <w:t>5</w:t>
      </w:r>
      <w:r w:rsidRPr="00B74228">
        <w:t>).</w:t>
      </w:r>
    </w:p>
    <w:p w:rsidR="004F1A0C" w:rsidRDefault="004F1A0C" w:rsidP="00725910">
      <w:pPr>
        <w:pStyle w:val="ConsPlusNormal"/>
      </w:pPr>
    </w:p>
    <w:p w:rsidR="00725910" w:rsidRPr="00725910" w:rsidRDefault="00725910" w:rsidP="00725910">
      <w:pPr>
        <w:pStyle w:val="ConsPlusTitle"/>
        <w:jc w:val="center"/>
        <w:outlineLvl w:val="3"/>
        <w:rPr>
          <w:rFonts w:ascii="Times New Roman" w:hAnsi="Times New Roman" w:cs="Times New Roman"/>
        </w:rPr>
      </w:pPr>
      <w:r w:rsidRPr="00725910">
        <w:rPr>
          <w:rFonts w:ascii="Times New Roman" w:hAnsi="Times New Roman" w:cs="Times New Roman"/>
        </w:rPr>
        <w:t>Динамика показателей производственного травматизма,</w:t>
      </w:r>
    </w:p>
    <w:p w:rsidR="00725910" w:rsidRPr="00725910" w:rsidRDefault="00725910" w:rsidP="00725910">
      <w:pPr>
        <w:pStyle w:val="ConsPlusTitle"/>
        <w:jc w:val="center"/>
        <w:rPr>
          <w:rFonts w:ascii="Times New Roman" w:hAnsi="Times New Roman" w:cs="Times New Roman"/>
        </w:rPr>
      </w:pPr>
      <w:r w:rsidRPr="00725910">
        <w:rPr>
          <w:rFonts w:ascii="Times New Roman" w:hAnsi="Times New Roman" w:cs="Times New Roman"/>
        </w:rPr>
        <w:t>профессиональной заболеваемости и оценки условий труда</w:t>
      </w:r>
    </w:p>
    <w:p w:rsidR="00725910" w:rsidRPr="00725910" w:rsidRDefault="00725910" w:rsidP="00725910">
      <w:pPr>
        <w:pStyle w:val="ConsPlusTitle"/>
        <w:jc w:val="center"/>
        <w:rPr>
          <w:rFonts w:ascii="Times New Roman" w:hAnsi="Times New Roman" w:cs="Times New Roman"/>
        </w:rPr>
      </w:pPr>
      <w:r w:rsidRPr="00725910">
        <w:rPr>
          <w:rFonts w:ascii="Times New Roman" w:hAnsi="Times New Roman" w:cs="Times New Roman"/>
        </w:rPr>
        <w:t>в Санкт-Петербурге в 2014-2018 годах</w:t>
      </w:r>
    </w:p>
    <w:p w:rsidR="00725910" w:rsidRPr="00B74228" w:rsidRDefault="00725910" w:rsidP="00725910">
      <w:pPr>
        <w:pStyle w:val="ConsPlusNormal"/>
      </w:pPr>
    </w:p>
    <w:p w:rsidR="00725910" w:rsidRDefault="00725910" w:rsidP="00725910">
      <w:pPr>
        <w:pStyle w:val="ConsPlusNormal"/>
        <w:jc w:val="right"/>
      </w:pPr>
      <w:r>
        <w:t xml:space="preserve">Таблица </w:t>
      </w:r>
      <w:r w:rsidR="00BB1F04">
        <w:t>15</w:t>
      </w:r>
    </w:p>
    <w:p w:rsidR="00725910" w:rsidRDefault="00725910"/>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95"/>
        <w:gridCol w:w="1276"/>
        <w:gridCol w:w="851"/>
        <w:gridCol w:w="708"/>
        <w:gridCol w:w="709"/>
        <w:gridCol w:w="850"/>
        <w:gridCol w:w="709"/>
        <w:gridCol w:w="918"/>
        <w:gridCol w:w="74"/>
        <w:gridCol w:w="1343"/>
      </w:tblGrid>
      <w:tr w:rsidR="00725910" w:rsidRPr="006B08D3" w:rsidTr="00F07C7A">
        <w:tc>
          <w:tcPr>
            <w:tcW w:w="510" w:type="dxa"/>
            <w:vMerge w:val="restart"/>
          </w:tcPr>
          <w:p w:rsidR="00FC35C9" w:rsidRPr="00FC35C9" w:rsidRDefault="00FC35C9" w:rsidP="00725910">
            <w:pPr>
              <w:pStyle w:val="ConsPlusNormal"/>
              <w:jc w:val="center"/>
              <w:rPr>
                <w:sz w:val="18"/>
                <w:szCs w:val="18"/>
              </w:rPr>
            </w:pPr>
            <w:r w:rsidRPr="00FC35C9">
              <w:rPr>
                <w:sz w:val="18"/>
                <w:szCs w:val="18"/>
              </w:rPr>
              <w:t>№</w:t>
            </w:r>
          </w:p>
          <w:p w:rsidR="00725910" w:rsidRPr="00FC35C9" w:rsidRDefault="00725910" w:rsidP="00725910">
            <w:pPr>
              <w:pStyle w:val="ConsPlusNormal"/>
              <w:jc w:val="center"/>
              <w:rPr>
                <w:sz w:val="18"/>
                <w:szCs w:val="18"/>
              </w:rPr>
            </w:pPr>
            <w:r w:rsidRPr="00FC35C9">
              <w:rPr>
                <w:sz w:val="18"/>
                <w:szCs w:val="18"/>
              </w:rPr>
              <w:t>п/п</w:t>
            </w:r>
          </w:p>
        </w:tc>
        <w:tc>
          <w:tcPr>
            <w:tcW w:w="1895" w:type="dxa"/>
            <w:vMerge w:val="restart"/>
          </w:tcPr>
          <w:p w:rsidR="00725910" w:rsidRPr="00FC35C9" w:rsidRDefault="00725910" w:rsidP="00725910">
            <w:pPr>
              <w:pStyle w:val="ConsPlusNormal"/>
              <w:jc w:val="center"/>
              <w:rPr>
                <w:sz w:val="18"/>
                <w:szCs w:val="18"/>
              </w:rPr>
            </w:pPr>
            <w:r w:rsidRPr="00FC35C9">
              <w:rPr>
                <w:sz w:val="18"/>
                <w:szCs w:val="18"/>
              </w:rPr>
              <w:t>Наименование показателя производственного травматизма, профессиональной заболеваемости и оценки условий труда</w:t>
            </w:r>
          </w:p>
        </w:tc>
        <w:tc>
          <w:tcPr>
            <w:tcW w:w="1276" w:type="dxa"/>
            <w:vMerge w:val="restart"/>
          </w:tcPr>
          <w:p w:rsidR="00725910" w:rsidRPr="00FC35C9" w:rsidRDefault="00725910" w:rsidP="00725910">
            <w:pPr>
              <w:pStyle w:val="ConsPlusNormal"/>
              <w:jc w:val="center"/>
              <w:rPr>
                <w:sz w:val="18"/>
                <w:szCs w:val="18"/>
              </w:rPr>
            </w:pPr>
            <w:r w:rsidRPr="00FC35C9">
              <w:rPr>
                <w:sz w:val="18"/>
                <w:szCs w:val="18"/>
              </w:rPr>
              <w:t>Единица измерения</w:t>
            </w:r>
          </w:p>
        </w:tc>
        <w:tc>
          <w:tcPr>
            <w:tcW w:w="3827" w:type="dxa"/>
            <w:gridSpan w:val="5"/>
          </w:tcPr>
          <w:p w:rsidR="00725910" w:rsidRPr="00FC35C9" w:rsidRDefault="00725910" w:rsidP="00725910">
            <w:pPr>
              <w:pStyle w:val="ConsPlusNormal"/>
              <w:jc w:val="center"/>
              <w:rPr>
                <w:sz w:val="18"/>
                <w:szCs w:val="18"/>
              </w:rPr>
            </w:pPr>
            <w:r w:rsidRPr="00FC35C9">
              <w:rPr>
                <w:sz w:val="18"/>
                <w:szCs w:val="18"/>
              </w:rPr>
              <w:t>Значение показателя</w:t>
            </w:r>
          </w:p>
        </w:tc>
        <w:tc>
          <w:tcPr>
            <w:tcW w:w="992" w:type="dxa"/>
            <w:gridSpan w:val="2"/>
            <w:vMerge w:val="restart"/>
          </w:tcPr>
          <w:p w:rsidR="00725910" w:rsidRPr="00FC35C9" w:rsidRDefault="00725910" w:rsidP="00725910">
            <w:pPr>
              <w:pStyle w:val="ConsPlusNormal"/>
              <w:jc w:val="center"/>
              <w:rPr>
                <w:sz w:val="18"/>
                <w:szCs w:val="18"/>
              </w:rPr>
            </w:pPr>
            <w:r w:rsidRPr="00FC35C9">
              <w:rPr>
                <w:sz w:val="18"/>
                <w:szCs w:val="18"/>
              </w:rPr>
              <w:t>Базовое значение показателя</w:t>
            </w:r>
          </w:p>
        </w:tc>
        <w:tc>
          <w:tcPr>
            <w:tcW w:w="1343" w:type="dxa"/>
            <w:vMerge w:val="restart"/>
          </w:tcPr>
          <w:p w:rsidR="00725910" w:rsidRPr="00FC35C9" w:rsidRDefault="00725910" w:rsidP="00725910">
            <w:pPr>
              <w:pStyle w:val="ConsPlusNormal"/>
              <w:jc w:val="center"/>
              <w:rPr>
                <w:sz w:val="18"/>
                <w:szCs w:val="18"/>
              </w:rPr>
            </w:pPr>
            <w:r w:rsidRPr="00FC35C9">
              <w:rPr>
                <w:sz w:val="18"/>
                <w:szCs w:val="18"/>
              </w:rPr>
              <w:t>Источник информации</w:t>
            </w:r>
          </w:p>
        </w:tc>
      </w:tr>
      <w:tr w:rsidR="00FC35C9" w:rsidRPr="006B08D3" w:rsidTr="00F07C7A">
        <w:tc>
          <w:tcPr>
            <w:tcW w:w="510" w:type="dxa"/>
            <w:vMerge/>
          </w:tcPr>
          <w:p w:rsidR="00725910" w:rsidRPr="00FC35C9" w:rsidRDefault="00725910" w:rsidP="00725910">
            <w:pPr>
              <w:rPr>
                <w:sz w:val="18"/>
                <w:szCs w:val="18"/>
              </w:rPr>
            </w:pPr>
          </w:p>
        </w:tc>
        <w:tc>
          <w:tcPr>
            <w:tcW w:w="1895" w:type="dxa"/>
            <w:vMerge/>
          </w:tcPr>
          <w:p w:rsidR="00725910" w:rsidRPr="00FC35C9" w:rsidRDefault="00725910" w:rsidP="00725910">
            <w:pPr>
              <w:rPr>
                <w:sz w:val="18"/>
                <w:szCs w:val="18"/>
              </w:rPr>
            </w:pPr>
          </w:p>
        </w:tc>
        <w:tc>
          <w:tcPr>
            <w:tcW w:w="1276" w:type="dxa"/>
            <w:vMerge/>
          </w:tcPr>
          <w:p w:rsidR="00725910" w:rsidRPr="00FC35C9" w:rsidRDefault="00725910" w:rsidP="00725910">
            <w:pPr>
              <w:rPr>
                <w:sz w:val="18"/>
                <w:szCs w:val="18"/>
              </w:rPr>
            </w:pPr>
          </w:p>
        </w:tc>
        <w:tc>
          <w:tcPr>
            <w:tcW w:w="851" w:type="dxa"/>
          </w:tcPr>
          <w:p w:rsidR="00725910" w:rsidRPr="00FC35C9" w:rsidRDefault="00725910" w:rsidP="00725910">
            <w:pPr>
              <w:pStyle w:val="ConsPlusNormal"/>
              <w:jc w:val="center"/>
              <w:rPr>
                <w:sz w:val="18"/>
                <w:szCs w:val="18"/>
              </w:rPr>
            </w:pPr>
            <w:r w:rsidRPr="00FC35C9">
              <w:rPr>
                <w:sz w:val="18"/>
                <w:szCs w:val="18"/>
              </w:rPr>
              <w:t>2014 г.</w:t>
            </w:r>
          </w:p>
        </w:tc>
        <w:tc>
          <w:tcPr>
            <w:tcW w:w="708" w:type="dxa"/>
          </w:tcPr>
          <w:p w:rsidR="00725910" w:rsidRPr="00FC35C9" w:rsidRDefault="00725910" w:rsidP="00725910">
            <w:pPr>
              <w:pStyle w:val="ConsPlusNormal"/>
              <w:jc w:val="center"/>
              <w:rPr>
                <w:sz w:val="18"/>
                <w:szCs w:val="18"/>
              </w:rPr>
            </w:pPr>
            <w:r w:rsidRPr="00FC35C9">
              <w:rPr>
                <w:sz w:val="18"/>
                <w:szCs w:val="18"/>
              </w:rPr>
              <w:t>2015 г.</w:t>
            </w:r>
          </w:p>
        </w:tc>
        <w:tc>
          <w:tcPr>
            <w:tcW w:w="709" w:type="dxa"/>
          </w:tcPr>
          <w:p w:rsidR="00725910" w:rsidRPr="00FC35C9" w:rsidRDefault="00725910" w:rsidP="00725910">
            <w:pPr>
              <w:pStyle w:val="ConsPlusNormal"/>
              <w:jc w:val="center"/>
              <w:rPr>
                <w:sz w:val="18"/>
                <w:szCs w:val="18"/>
              </w:rPr>
            </w:pPr>
            <w:r w:rsidRPr="00FC35C9">
              <w:rPr>
                <w:sz w:val="18"/>
                <w:szCs w:val="18"/>
              </w:rPr>
              <w:t>2016 г.</w:t>
            </w:r>
          </w:p>
        </w:tc>
        <w:tc>
          <w:tcPr>
            <w:tcW w:w="850" w:type="dxa"/>
          </w:tcPr>
          <w:p w:rsidR="00725910" w:rsidRPr="00FC35C9" w:rsidRDefault="00725910" w:rsidP="00725910">
            <w:pPr>
              <w:pStyle w:val="ConsPlusNormal"/>
              <w:jc w:val="center"/>
              <w:rPr>
                <w:sz w:val="18"/>
                <w:szCs w:val="18"/>
              </w:rPr>
            </w:pPr>
            <w:r w:rsidRPr="00FC35C9">
              <w:rPr>
                <w:sz w:val="18"/>
                <w:szCs w:val="18"/>
              </w:rPr>
              <w:t>2017 г.</w:t>
            </w:r>
          </w:p>
        </w:tc>
        <w:tc>
          <w:tcPr>
            <w:tcW w:w="709" w:type="dxa"/>
          </w:tcPr>
          <w:p w:rsidR="00725910" w:rsidRPr="00FC35C9" w:rsidRDefault="00725910" w:rsidP="00725910">
            <w:pPr>
              <w:pStyle w:val="ConsPlusNormal"/>
              <w:jc w:val="center"/>
              <w:rPr>
                <w:sz w:val="18"/>
                <w:szCs w:val="18"/>
              </w:rPr>
            </w:pPr>
            <w:r w:rsidRPr="00FC35C9">
              <w:rPr>
                <w:sz w:val="18"/>
                <w:szCs w:val="18"/>
              </w:rPr>
              <w:t>2018 г.</w:t>
            </w:r>
          </w:p>
        </w:tc>
        <w:tc>
          <w:tcPr>
            <w:tcW w:w="992" w:type="dxa"/>
            <w:gridSpan w:val="2"/>
            <w:vMerge/>
          </w:tcPr>
          <w:p w:rsidR="00725910" w:rsidRPr="00FC35C9" w:rsidRDefault="00725910" w:rsidP="00725910">
            <w:pPr>
              <w:rPr>
                <w:sz w:val="18"/>
                <w:szCs w:val="18"/>
              </w:rPr>
            </w:pPr>
          </w:p>
        </w:tc>
        <w:tc>
          <w:tcPr>
            <w:tcW w:w="1343" w:type="dxa"/>
            <w:vMerge/>
          </w:tcPr>
          <w:p w:rsidR="00725910" w:rsidRPr="00FC35C9" w:rsidRDefault="00725910" w:rsidP="00725910">
            <w:pPr>
              <w:rPr>
                <w:sz w:val="18"/>
                <w:szCs w:val="18"/>
              </w:rPr>
            </w:pP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w:t>
            </w:r>
          </w:p>
        </w:tc>
        <w:tc>
          <w:tcPr>
            <w:tcW w:w="1895" w:type="dxa"/>
          </w:tcPr>
          <w:p w:rsidR="00725910" w:rsidRPr="00FC35C9" w:rsidRDefault="00725910" w:rsidP="00725910">
            <w:pPr>
              <w:pStyle w:val="ConsPlusNormal"/>
              <w:jc w:val="center"/>
              <w:rPr>
                <w:sz w:val="18"/>
                <w:szCs w:val="18"/>
              </w:rPr>
            </w:pPr>
            <w:r w:rsidRPr="00FC35C9">
              <w:rPr>
                <w:sz w:val="18"/>
                <w:szCs w:val="18"/>
              </w:rPr>
              <w:t>2</w:t>
            </w:r>
          </w:p>
        </w:tc>
        <w:tc>
          <w:tcPr>
            <w:tcW w:w="1276" w:type="dxa"/>
          </w:tcPr>
          <w:p w:rsidR="00725910" w:rsidRPr="00FC35C9" w:rsidRDefault="00725910" w:rsidP="00725910">
            <w:pPr>
              <w:pStyle w:val="ConsPlusNormal"/>
              <w:jc w:val="center"/>
              <w:rPr>
                <w:sz w:val="18"/>
                <w:szCs w:val="18"/>
              </w:rPr>
            </w:pPr>
            <w:r w:rsidRPr="00FC35C9">
              <w:rPr>
                <w:sz w:val="18"/>
                <w:szCs w:val="18"/>
              </w:rPr>
              <w:t>3</w:t>
            </w:r>
          </w:p>
        </w:tc>
        <w:tc>
          <w:tcPr>
            <w:tcW w:w="851" w:type="dxa"/>
          </w:tcPr>
          <w:p w:rsidR="00725910" w:rsidRPr="00FC35C9" w:rsidRDefault="00725910" w:rsidP="00725910">
            <w:pPr>
              <w:pStyle w:val="ConsPlusNormal"/>
              <w:jc w:val="center"/>
              <w:rPr>
                <w:sz w:val="18"/>
                <w:szCs w:val="18"/>
              </w:rPr>
            </w:pPr>
            <w:r w:rsidRPr="00FC35C9">
              <w:rPr>
                <w:sz w:val="18"/>
                <w:szCs w:val="18"/>
              </w:rPr>
              <w:t>4</w:t>
            </w:r>
          </w:p>
        </w:tc>
        <w:tc>
          <w:tcPr>
            <w:tcW w:w="708" w:type="dxa"/>
          </w:tcPr>
          <w:p w:rsidR="00725910" w:rsidRPr="00FC35C9" w:rsidRDefault="00725910" w:rsidP="00725910">
            <w:pPr>
              <w:pStyle w:val="ConsPlusNormal"/>
              <w:jc w:val="center"/>
              <w:rPr>
                <w:sz w:val="18"/>
                <w:szCs w:val="18"/>
              </w:rPr>
            </w:pPr>
            <w:r w:rsidRPr="00FC35C9">
              <w:rPr>
                <w:sz w:val="18"/>
                <w:szCs w:val="18"/>
              </w:rPr>
              <w:t>5</w:t>
            </w:r>
          </w:p>
        </w:tc>
        <w:tc>
          <w:tcPr>
            <w:tcW w:w="709" w:type="dxa"/>
          </w:tcPr>
          <w:p w:rsidR="00725910" w:rsidRPr="00FC35C9" w:rsidRDefault="00725910" w:rsidP="00725910">
            <w:pPr>
              <w:pStyle w:val="ConsPlusNormal"/>
              <w:jc w:val="center"/>
              <w:rPr>
                <w:sz w:val="18"/>
                <w:szCs w:val="18"/>
              </w:rPr>
            </w:pPr>
            <w:r w:rsidRPr="00FC35C9">
              <w:rPr>
                <w:sz w:val="18"/>
                <w:szCs w:val="18"/>
              </w:rPr>
              <w:t>6</w:t>
            </w:r>
          </w:p>
        </w:tc>
        <w:tc>
          <w:tcPr>
            <w:tcW w:w="850" w:type="dxa"/>
          </w:tcPr>
          <w:p w:rsidR="00725910" w:rsidRPr="00FC35C9" w:rsidRDefault="00725910" w:rsidP="00725910">
            <w:pPr>
              <w:pStyle w:val="ConsPlusNormal"/>
              <w:jc w:val="center"/>
              <w:rPr>
                <w:sz w:val="18"/>
                <w:szCs w:val="18"/>
              </w:rPr>
            </w:pPr>
            <w:r w:rsidRPr="00FC35C9">
              <w:rPr>
                <w:sz w:val="18"/>
                <w:szCs w:val="18"/>
              </w:rPr>
              <w:t>7</w:t>
            </w:r>
          </w:p>
        </w:tc>
        <w:tc>
          <w:tcPr>
            <w:tcW w:w="709" w:type="dxa"/>
          </w:tcPr>
          <w:p w:rsidR="00725910" w:rsidRPr="00FC35C9" w:rsidRDefault="00725910" w:rsidP="00725910">
            <w:pPr>
              <w:pStyle w:val="ConsPlusNormal"/>
              <w:jc w:val="center"/>
              <w:rPr>
                <w:sz w:val="18"/>
                <w:szCs w:val="18"/>
              </w:rPr>
            </w:pPr>
            <w:r w:rsidRPr="00FC35C9">
              <w:rPr>
                <w:sz w:val="18"/>
                <w:szCs w:val="18"/>
              </w:rPr>
              <w:t>8</w:t>
            </w:r>
          </w:p>
        </w:tc>
        <w:tc>
          <w:tcPr>
            <w:tcW w:w="992" w:type="dxa"/>
            <w:gridSpan w:val="2"/>
          </w:tcPr>
          <w:p w:rsidR="00725910" w:rsidRPr="00FC35C9" w:rsidRDefault="00725910" w:rsidP="00725910">
            <w:pPr>
              <w:pStyle w:val="ConsPlusNormal"/>
              <w:jc w:val="center"/>
              <w:rPr>
                <w:sz w:val="18"/>
                <w:szCs w:val="18"/>
              </w:rPr>
            </w:pPr>
            <w:r w:rsidRPr="00FC35C9">
              <w:rPr>
                <w:sz w:val="18"/>
                <w:szCs w:val="18"/>
              </w:rPr>
              <w:t>9</w:t>
            </w:r>
          </w:p>
        </w:tc>
        <w:tc>
          <w:tcPr>
            <w:tcW w:w="1343" w:type="dxa"/>
          </w:tcPr>
          <w:p w:rsidR="00725910" w:rsidRPr="00FC35C9" w:rsidRDefault="00725910" w:rsidP="00725910">
            <w:pPr>
              <w:pStyle w:val="ConsPlusNormal"/>
              <w:jc w:val="center"/>
              <w:rPr>
                <w:sz w:val="18"/>
                <w:szCs w:val="18"/>
              </w:rPr>
            </w:pPr>
            <w:r w:rsidRPr="00FC35C9">
              <w:rPr>
                <w:sz w:val="18"/>
                <w:szCs w:val="18"/>
              </w:rPr>
              <w:t>10</w:t>
            </w:r>
          </w:p>
        </w:tc>
      </w:tr>
      <w:tr w:rsidR="00725910" w:rsidRPr="006B08D3" w:rsidTr="00F07C7A">
        <w:tc>
          <w:tcPr>
            <w:tcW w:w="9843" w:type="dxa"/>
            <w:gridSpan w:val="11"/>
          </w:tcPr>
          <w:p w:rsidR="00725910" w:rsidRPr="00FC35C9" w:rsidRDefault="00725910" w:rsidP="00725910">
            <w:pPr>
              <w:pStyle w:val="ConsPlusNormal"/>
              <w:jc w:val="center"/>
              <w:outlineLvl w:val="4"/>
              <w:rPr>
                <w:sz w:val="18"/>
                <w:szCs w:val="18"/>
              </w:rPr>
            </w:pPr>
            <w:r w:rsidRPr="00FC35C9">
              <w:rPr>
                <w:sz w:val="18"/>
                <w:szCs w:val="18"/>
              </w:rPr>
              <w:t>1. Уровень производственного травматизма и профессиональной заболеваемости</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1.1</w:t>
            </w:r>
          </w:p>
        </w:tc>
        <w:tc>
          <w:tcPr>
            <w:tcW w:w="1895" w:type="dxa"/>
          </w:tcPr>
          <w:p w:rsidR="00725910" w:rsidRPr="00FC35C9" w:rsidRDefault="00725910" w:rsidP="00725910">
            <w:pPr>
              <w:pStyle w:val="ConsPlusNormal"/>
              <w:rPr>
                <w:sz w:val="18"/>
                <w:szCs w:val="18"/>
              </w:rPr>
            </w:pPr>
            <w:r w:rsidRPr="00FC35C9">
              <w:rPr>
                <w:sz w:val="18"/>
                <w:szCs w:val="18"/>
              </w:rPr>
              <w:t xml:space="preserve">Численность пострадавших </w:t>
            </w:r>
            <w:r w:rsidR="007013BD">
              <w:rPr>
                <w:sz w:val="18"/>
                <w:szCs w:val="18"/>
              </w:rPr>
              <w:br/>
            </w:r>
            <w:r w:rsidRPr="00FC35C9">
              <w:rPr>
                <w:sz w:val="18"/>
                <w:szCs w:val="18"/>
              </w:rPr>
              <w:lastRenderedPageBreak/>
              <w:t xml:space="preserve">на производстве </w:t>
            </w:r>
            <w:r w:rsidR="007013BD">
              <w:rPr>
                <w:sz w:val="18"/>
                <w:szCs w:val="18"/>
              </w:rPr>
              <w:br/>
            </w:r>
            <w:r w:rsidRPr="00FC35C9">
              <w:rPr>
                <w:sz w:val="18"/>
                <w:szCs w:val="18"/>
              </w:rPr>
              <w:t xml:space="preserve">с утратой трудоспособности </w:t>
            </w:r>
            <w:r w:rsidR="007013BD">
              <w:rPr>
                <w:sz w:val="18"/>
                <w:szCs w:val="18"/>
              </w:rPr>
              <w:br/>
            </w:r>
            <w:r w:rsidRPr="00FC35C9">
              <w:rPr>
                <w:sz w:val="18"/>
                <w:szCs w:val="18"/>
              </w:rPr>
              <w:t>на один рабочий день и более и со смертельным исходом в расчете на 1000 работающих</w:t>
            </w:r>
          </w:p>
        </w:tc>
        <w:tc>
          <w:tcPr>
            <w:tcW w:w="1276" w:type="dxa"/>
          </w:tcPr>
          <w:p w:rsidR="00725910" w:rsidRPr="00FC35C9" w:rsidRDefault="00725910" w:rsidP="00725910">
            <w:pPr>
              <w:pStyle w:val="ConsPlusNormal"/>
              <w:jc w:val="center"/>
              <w:rPr>
                <w:sz w:val="18"/>
                <w:szCs w:val="18"/>
              </w:rPr>
            </w:pPr>
            <w:r w:rsidRPr="00FC35C9">
              <w:rPr>
                <w:sz w:val="18"/>
                <w:szCs w:val="18"/>
              </w:rPr>
              <w:lastRenderedPageBreak/>
              <w:t xml:space="preserve">Количество несчастных </w:t>
            </w:r>
            <w:r w:rsidRPr="00FC35C9">
              <w:rPr>
                <w:sz w:val="18"/>
                <w:szCs w:val="18"/>
              </w:rPr>
              <w:lastRenderedPageBreak/>
              <w:t xml:space="preserve">случаев </w:t>
            </w:r>
            <w:r w:rsidR="00FC35C9" w:rsidRPr="00FC35C9">
              <w:rPr>
                <w:sz w:val="18"/>
                <w:szCs w:val="18"/>
              </w:rPr>
              <w:br/>
            </w:r>
            <w:r w:rsidRPr="00FC35C9">
              <w:rPr>
                <w:sz w:val="18"/>
                <w:szCs w:val="18"/>
              </w:rPr>
              <w:t>на 1000 работающих</w:t>
            </w:r>
          </w:p>
        </w:tc>
        <w:tc>
          <w:tcPr>
            <w:tcW w:w="851" w:type="dxa"/>
          </w:tcPr>
          <w:p w:rsidR="00725910" w:rsidRPr="00FC35C9" w:rsidRDefault="00725910" w:rsidP="00725910">
            <w:pPr>
              <w:jc w:val="center"/>
              <w:rPr>
                <w:sz w:val="18"/>
                <w:szCs w:val="18"/>
              </w:rPr>
            </w:pPr>
            <w:r w:rsidRPr="00FC35C9">
              <w:rPr>
                <w:sz w:val="18"/>
                <w:szCs w:val="18"/>
              </w:rPr>
              <w:lastRenderedPageBreak/>
              <w:t>1,3</w:t>
            </w:r>
          </w:p>
        </w:tc>
        <w:tc>
          <w:tcPr>
            <w:tcW w:w="708" w:type="dxa"/>
          </w:tcPr>
          <w:p w:rsidR="00725910" w:rsidRPr="00FC35C9" w:rsidRDefault="00725910" w:rsidP="00725910">
            <w:pPr>
              <w:jc w:val="center"/>
              <w:rPr>
                <w:sz w:val="18"/>
                <w:szCs w:val="18"/>
              </w:rPr>
            </w:pPr>
            <w:r w:rsidRPr="00FC35C9">
              <w:rPr>
                <w:sz w:val="18"/>
                <w:szCs w:val="18"/>
              </w:rPr>
              <w:t>1,1</w:t>
            </w:r>
          </w:p>
        </w:tc>
        <w:tc>
          <w:tcPr>
            <w:tcW w:w="709" w:type="dxa"/>
          </w:tcPr>
          <w:p w:rsidR="00725910" w:rsidRPr="00FC35C9" w:rsidRDefault="00725910" w:rsidP="00725910">
            <w:pPr>
              <w:jc w:val="center"/>
              <w:rPr>
                <w:sz w:val="18"/>
                <w:szCs w:val="18"/>
              </w:rPr>
            </w:pPr>
            <w:r w:rsidRPr="00FC35C9">
              <w:rPr>
                <w:sz w:val="18"/>
                <w:szCs w:val="18"/>
              </w:rPr>
              <w:t>1,1</w:t>
            </w:r>
          </w:p>
        </w:tc>
        <w:tc>
          <w:tcPr>
            <w:tcW w:w="850" w:type="dxa"/>
          </w:tcPr>
          <w:p w:rsidR="00725910" w:rsidRPr="00FC35C9" w:rsidRDefault="00725910" w:rsidP="00725910">
            <w:pPr>
              <w:jc w:val="center"/>
              <w:rPr>
                <w:sz w:val="18"/>
                <w:szCs w:val="18"/>
              </w:rPr>
            </w:pPr>
            <w:r w:rsidRPr="00FC35C9">
              <w:rPr>
                <w:sz w:val="18"/>
                <w:szCs w:val="18"/>
              </w:rPr>
              <w:t>1,1</w:t>
            </w:r>
          </w:p>
        </w:tc>
        <w:tc>
          <w:tcPr>
            <w:tcW w:w="709" w:type="dxa"/>
          </w:tcPr>
          <w:p w:rsidR="00725910" w:rsidRPr="00FC35C9" w:rsidRDefault="00725910" w:rsidP="00725910">
            <w:pPr>
              <w:jc w:val="center"/>
              <w:rPr>
                <w:sz w:val="18"/>
                <w:szCs w:val="18"/>
              </w:rPr>
            </w:pPr>
            <w:r w:rsidRPr="00FC35C9">
              <w:rPr>
                <w:sz w:val="18"/>
                <w:szCs w:val="18"/>
              </w:rPr>
              <w:t>1,0</w:t>
            </w:r>
          </w:p>
        </w:tc>
        <w:tc>
          <w:tcPr>
            <w:tcW w:w="918" w:type="dxa"/>
          </w:tcPr>
          <w:p w:rsidR="00725910" w:rsidRPr="00FC35C9" w:rsidRDefault="00725910" w:rsidP="00725910">
            <w:pPr>
              <w:pStyle w:val="ConsPlusNormal"/>
              <w:jc w:val="center"/>
              <w:rPr>
                <w:sz w:val="18"/>
                <w:szCs w:val="18"/>
              </w:rPr>
            </w:pPr>
            <w:r w:rsidRPr="00FC35C9">
              <w:rPr>
                <w:sz w:val="18"/>
                <w:szCs w:val="18"/>
              </w:rPr>
              <w:t>1,12</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Петростат</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lastRenderedPageBreak/>
              <w:t>1.2</w:t>
            </w:r>
          </w:p>
        </w:tc>
        <w:tc>
          <w:tcPr>
            <w:tcW w:w="1895" w:type="dxa"/>
          </w:tcPr>
          <w:p w:rsidR="00725910" w:rsidRPr="00FC35C9" w:rsidRDefault="00725910" w:rsidP="00725910">
            <w:pPr>
              <w:pStyle w:val="ConsPlusNormal"/>
              <w:rPr>
                <w:sz w:val="18"/>
                <w:szCs w:val="18"/>
              </w:rPr>
            </w:pPr>
            <w:r w:rsidRPr="00FC35C9">
              <w:rPr>
                <w:sz w:val="18"/>
                <w:szCs w:val="18"/>
              </w:rPr>
              <w:t>Численность пострадавших в результате несчастных случаев на производстве со смертельным исходом</w:t>
            </w:r>
          </w:p>
        </w:tc>
        <w:tc>
          <w:tcPr>
            <w:tcW w:w="1276" w:type="dxa"/>
          </w:tcPr>
          <w:p w:rsidR="00725910" w:rsidRPr="00FC35C9" w:rsidRDefault="00725910" w:rsidP="00725910">
            <w:pPr>
              <w:pStyle w:val="ConsPlusNormal"/>
              <w:jc w:val="center"/>
              <w:rPr>
                <w:sz w:val="18"/>
                <w:szCs w:val="18"/>
              </w:rPr>
            </w:pPr>
            <w:r w:rsidRPr="00FC35C9">
              <w:rPr>
                <w:sz w:val="18"/>
                <w:szCs w:val="18"/>
              </w:rPr>
              <w:t>чел.</w:t>
            </w:r>
          </w:p>
        </w:tc>
        <w:tc>
          <w:tcPr>
            <w:tcW w:w="851" w:type="dxa"/>
          </w:tcPr>
          <w:p w:rsidR="00725910" w:rsidRPr="00FC35C9" w:rsidRDefault="00725910" w:rsidP="00725910">
            <w:pPr>
              <w:jc w:val="center"/>
              <w:rPr>
                <w:sz w:val="18"/>
                <w:szCs w:val="18"/>
              </w:rPr>
            </w:pPr>
            <w:r w:rsidRPr="00FC35C9">
              <w:rPr>
                <w:sz w:val="18"/>
                <w:szCs w:val="18"/>
              </w:rPr>
              <w:t>71</w:t>
            </w:r>
          </w:p>
        </w:tc>
        <w:tc>
          <w:tcPr>
            <w:tcW w:w="708" w:type="dxa"/>
          </w:tcPr>
          <w:p w:rsidR="00725910" w:rsidRPr="00FC35C9" w:rsidRDefault="00725910" w:rsidP="00725910">
            <w:pPr>
              <w:jc w:val="center"/>
              <w:rPr>
                <w:sz w:val="18"/>
                <w:szCs w:val="18"/>
              </w:rPr>
            </w:pPr>
            <w:r w:rsidRPr="00FC35C9">
              <w:rPr>
                <w:sz w:val="18"/>
                <w:szCs w:val="18"/>
              </w:rPr>
              <w:t>45</w:t>
            </w:r>
          </w:p>
        </w:tc>
        <w:tc>
          <w:tcPr>
            <w:tcW w:w="709" w:type="dxa"/>
          </w:tcPr>
          <w:p w:rsidR="00725910" w:rsidRPr="00FC35C9" w:rsidRDefault="00725910" w:rsidP="00725910">
            <w:pPr>
              <w:jc w:val="center"/>
              <w:rPr>
                <w:sz w:val="18"/>
                <w:szCs w:val="18"/>
              </w:rPr>
            </w:pPr>
            <w:r w:rsidRPr="00FC35C9">
              <w:rPr>
                <w:sz w:val="18"/>
                <w:szCs w:val="18"/>
              </w:rPr>
              <w:t>45</w:t>
            </w:r>
          </w:p>
        </w:tc>
        <w:tc>
          <w:tcPr>
            <w:tcW w:w="850" w:type="dxa"/>
          </w:tcPr>
          <w:p w:rsidR="00725910" w:rsidRPr="00FC35C9" w:rsidRDefault="00725910" w:rsidP="00725910">
            <w:pPr>
              <w:jc w:val="center"/>
              <w:rPr>
                <w:sz w:val="18"/>
                <w:szCs w:val="18"/>
              </w:rPr>
            </w:pPr>
            <w:r w:rsidRPr="00FC35C9">
              <w:rPr>
                <w:sz w:val="18"/>
                <w:szCs w:val="18"/>
              </w:rPr>
              <w:t>24</w:t>
            </w:r>
          </w:p>
        </w:tc>
        <w:tc>
          <w:tcPr>
            <w:tcW w:w="709" w:type="dxa"/>
          </w:tcPr>
          <w:p w:rsidR="00725910" w:rsidRPr="00FC35C9" w:rsidRDefault="00725910" w:rsidP="00725910">
            <w:pPr>
              <w:jc w:val="center"/>
              <w:rPr>
                <w:sz w:val="18"/>
                <w:szCs w:val="18"/>
              </w:rPr>
            </w:pPr>
            <w:r w:rsidRPr="00FC35C9">
              <w:rPr>
                <w:sz w:val="18"/>
                <w:szCs w:val="18"/>
              </w:rPr>
              <w:t>30</w:t>
            </w:r>
          </w:p>
        </w:tc>
        <w:tc>
          <w:tcPr>
            <w:tcW w:w="918" w:type="dxa"/>
          </w:tcPr>
          <w:p w:rsidR="00725910" w:rsidRPr="00FC35C9" w:rsidRDefault="00725910" w:rsidP="00725910">
            <w:pPr>
              <w:pStyle w:val="ConsPlusNormal"/>
              <w:jc w:val="center"/>
              <w:rPr>
                <w:sz w:val="18"/>
                <w:szCs w:val="18"/>
                <w:lang w:eastAsia="en-US"/>
              </w:rPr>
            </w:pPr>
            <w:r w:rsidRPr="00FC35C9">
              <w:rPr>
                <w:sz w:val="18"/>
                <w:szCs w:val="18"/>
                <w:lang w:eastAsia="en-US"/>
              </w:rPr>
              <w:t>43</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ГИТ</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1.3</w:t>
            </w:r>
          </w:p>
        </w:tc>
        <w:tc>
          <w:tcPr>
            <w:tcW w:w="1895" w:type="dxa"/>
          </w:tcPr>
          <w:p w:rsidR="00725910" w:rsidRPr="00FC35C9" w:rsidRDefault="00725910" w:rsidP="00725910">
            <w:pPr>
              <w:pStyle w:val="ConsPlusNormal"/>
              <w:rPr>
                <w:sz w:val="18"/>
                <w:szCs w:val="18"/>
              </w:rPr>
            </w:pPr>
            <w:r w:rsidRPr="00FC35C9">
              <w:rPr>
                <w:sz w:val="18"/>
                <w:szCs w:val="18"/>
              </w:rPr>
              <w:t>Численность пострадавших в результате несчастных случаев на производстве с утратой трудоспособности на один рабочий день и более</w:t>
            </w:r>
          </w:p>
        </w:tc>
        <w:tc>
          <w:tcPr>
            <w:tcW w:w="1276" w:type="dxa"/>
          </w:tcPr>
          <w:p w:rsidR="00725910" w:rsidRPr="00FC35C9" w:rsidRDefault="00725910" w:rsidP="00725910">
            <w:pPr>
              <w:pStyle w:val="ConsPlusNormal"/>
              <w:jc w:val="center"/>
              <w:rPr>
                <w:sz w:val="18"/>
                <w:szCs w:val="18"/>
              </w:rPr>
            </w:pPr>
            <w:r w:rsidRPr="00FC35C9">
              <w:rPr>
                <w:sz w:val="18"/>
                <w:szCs w:val="18"/>
              </w:rPr>
              <w:t>чел.</w:t>
            </w:r>
          </w:p>
        </w:tc>
        <w:tc>
          <w:tcPr>
            <w:tcW w:w="851" w:type="dxa"/>
          </w:tcPr>
          <w:p w:rsidR="00725910" w:rsidRPr="00FC35C9" w:rsidRDefault="00725910" w:rsidP="00725910">
            <w:pPr>
              <w:jc w:val="center"/>
              <w:rPr>
                <w:sz w:val="18"/>
                <w:szCs w:val="18"/>
              </w:rPr>
            </w:pPr>
            <w:r w:rsidRPr="00FC35C9">
              <w:rPr>
                <w:sz w:val="18"/>
                <w:szCs w:val="18"/>
              </w:rPr>
              <w:t>2199</w:t>
            </w:r>
          </w:p>
        </w:tc>
        <w:tc>
          <w:tcPr>
            <w:tcW w:w="708" w:type="dxa"/>
          </w:tcPr>
          <w:p w:rsidR="00725910" w:rsidRPr="00FC35C9" w:rsidRDefault="00725910" w:rsidP="00725910">
            <w:pPr>
              <w:jc w:val="center"/>
              <w:rPr>
                <w:sz w:val="18"/>
                <w:szCs w:val="18"/>
              </w:rPr>
            </w:pPr>
            <w:r w:rsidRPr="00FC35C9">
              <w:rPr>
                <w:sz w:val="18"/>
                <w:szCs w:val="18"/>
              </w:rPr>
              <w:t>1967</w:t>
            </w:r>
          </w:p>
        </w:tc>
        <w:tc>
          <w:tcPr>
            <w:tcW w:w="709" w:type="dxa"/>
          </w:tcPr>
          <w:p w:rsidR="00725910" w:rsidRPr="00FC35C9" w:rsidRDefault="00725910" w:rsidP="00725910">
            <w:pPr>
              <w:jc w:val="center"/>
              <w:rPr>
                <w:sz w:val="18"/>
                <w:szCs w:val="18"/>
              </w:rPr>
            </w:pPr>
            <w:r w:rsidRPr="00FC35C9">
              <w:rPr>
                <w:sz w:val="18"/>
                <w:szCs w:val="18"/>
              </w:rPr>
              <w:t>1925</w:t>
            </w:r>
          </w:p>
        </w:tc>
        <w:tc>
          <w:tcPr>
            <w:tcW w:w="850" w:type="dxa"/>
          </w:tcPr>
          <w:p w:rsidR="00725910" w:rsidRPr="00FC35C9" w:rsidRDefault="00725910" w:rsidP="00725910">
            <w:pPr>
              <w:jc w:val="center"/>
              <w:rPr>
                <w:sz w:val="18"/>
                <w:szCs w:val="18"/>
              </w:rPr>
            </w:pPr>
            <w:r w:rsidRPr="00FC35C9">
              <w:rPr>
                <w:sz w:val="18"/>
                <w:szCs w:val="18"/>
              </w:rPr>
              <w:t>1900</w:t>
            </w:r>
          </w:p>
        </w:tc>
        <w:tc>
          <w:tcPr>
            <w:tcW w:w="709" w:type="dxa"/>
          </w:tcPr>
          <w:p w:rsidR="00725910" w:rsidRPr="00FC35C9" w:rsidRDefault="00725910" w:rsidP="00725910">
            <w:pPr>
              <w:jc w:val="center"/>
              <w:rPr>
                <w:sz w:val="18"/>
                <w:szCs w:val="18"/>
              </w:rPr>
            </w:pPr>
            <w:r w:rsidRPr="00FC35C9">
              <w:rPr>
                <w:sz w:val="18"/>
                <w:szCs w:val="18"/>
              </w:rPr>
              <w:t>2151</w:t>
            </w:r>
          </w:p>
        </w:tc>
        <w:tc>
          <w:tcPr>
            <w:tcW w:w="918" w:type="dxa"/>
          </w:tcPr>
          <w:p w:rsidR="00725910" w:rsidRPr="00FC35C9" w:rsidRDefault="00725910" w:rsidP="00725910">
            <w:pPr>
              <w:pStyle w:val="ConsPlusNormal"/>
              <w:jc w:val="center"/>
              <w:rPr>
                <w:sz w:val="18"/>
                <w:szCs w:val="18"/>
              </w:rPr>
            </w:pPr>
            <w:r w:rsidRPr="00FC35C9">
              <w:rPr>
                <w:sz w:val="18"/>
                <w:szCs w:val="18"/>
              </w:rPr>
              <w:t>2028</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ГУ РО ФСС РФ</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1.4</w:t>
            </w:r>
          </w:p>
        </w:tc>
        <w:tc>
          <w:tcPr>
            <w:tcW w:w="1895" w:type="dxa"/>
          </w:tcPr>
          <w:p w:rsidR="00725910" w:rsidRPr="00FC35C9" w:rsidRDefault="00725910" w:rsidP="00725910">
            <w:pPr>
              <w:pStyle w:val="ConsPlusNormal"/>
              <w:rPr>
                <w:sz w:val="18"/>
                <w:szCs w:val="18"/>
              </w:rPr>
            </w:pPr>
            <w:r w:rsidRPr="00FC35C9">
              <w:rPr>
                <w:sz w:val="18"/>
                <w:szCs w:val="18"/>
              </w:rPr>
              <w:t>Количество дней временной нетрудоспособности в связи с несчастным случаем на производстве в расчете на одного пострадавшего</w:t>
            </w:r>
          </w:p>
        </w:tc>
        <w:tc>
          <w:tcPr>
            <w:tcW w:w="1276" w:type="dxa"/>
          </w:tcPr>
          <w:p w:rsidR="00725910" w:rsidRPr="00FC35C9" w:rsidRDefault="00725910" w:rsidP="00725910">
            <w:pPr>
              <w:pStyle w:val="ConsPlusNormal"/>
              <w:jc w:val="center"/>
              <w:rPr>
                <w:sz w:val="18"/>
                <w:szCs w:val="18"/>
              </w:rPr>
            </w:pPr>
            <w:r w:rsidRPr="00FC35C9">
              <w:rPr>
                <w:sz w:val="18"/>
                <w:szCs w:val="18"/>
              </w:rPr>
              <w:t>Количество дней</w:t>
            </w:r>
          </w:p>
        </w:tc>
        <w:tc>
          <w:tcPr>
            <w:tcW w:w="851" w:type="dxa"/>
          </w:tcPr>
          <w:p w:rsidR="00725910" w:rsidRPr="00FC35C9" w:rsidRDefault="00725910" w:rsidP="00725910">
            <w:pPr>
              <w:jc w:val="center"/>
              <w:rPr>
                <w:sz w:val="18"/>
                <w:szCs w:val="18"/>
              </w:rPr>
            </w:pPr>
            <w:r w:rsidRPr="00FC35C9">
              <w:rPr>
                <w:sz w:val="18"/>
                <w:szCs w:val="18"/>
              </w:rPr>
              <w:t>60</w:t>
            </w:r>
          </w:p>
        </w:tc>
        <w:tc>
          <w:tcPr>
            <w:tcW w:w="708" w:type="dxa"/>
          </w:tcPr>
          <w:p w:rsidR="00725910" w:rsidRPr="00FC35C9" w:rsidRDefault="00725910" w:rsidP="00725910">
            <w:pPr>
              <w:jc w:val="center"/>
              <w:rPr>
                <w:sz w:val="18"/>
                <w:szCs w:val="18"/>
              </w:rPr>
            </w:pPr>
            <w:r w:rsidRPr="00FC35C9">
              <w:rPr>
                <w:sz w:val="18"/>
                <w:szCs w:val="18"/>
              </w:rPr>
              <w:t>60</w:t>
            </w:r>
          </w:p>
        </w:tc>
        <w:tc>
          <w:tcPr>
            <w:tcW w:w="709" w:type="dxa"/>
          </w:tcPr>
          <w:p w:rsidR="00725910" w:rsidRPr="00FC35C9" w:rsidRDefault="00725910" w:rsidP="00725910">
            <w:pPr>
              <w:jc w:val="center"/>
              <w:rPr>
                <w:sz w:val="18"/>
                <w:szCs w:val="18"/>
              </w:rPr>
            </w:pPr>
            <w:r w:rsidRPr="00FC35C9">
              <w:rPr>
                <w:sz w:val="18"/>
                <w:szCs w:val="18"/>
              </w:rPr>
              <w:t>62</w:t>
            </w:r>
          </w:p>
        </w:tc>
        <w:tc>
          <w:tcPr>
            <w:tcW w:w="850" w:type="dxa"/>
          </w:tcPr>
          <w:p w:rsidR="00725910" w:rsidRPr="00FC35C9" w:rsidRDefault="00725910" w:rsidP="00725910">
            <w:pPr>
              <w:jc w:val="center"/>
              <w:rPr>
                <w:sz w:val="18"/>
                <w:szCs w:val="18"/>
              </w:rPr>
            </w:pPr>
            <w:r w:rsidRPr="00FC35C9">
              <w:rPr>
                <w:sz w:val="18"/>
                <w:szCs w:val="18"/>
              </w:rPr>
              <w:t>67</w:t>
            </w:r>
          </w:p>
        </w:tc>
        <w:tc>
          <w:tcPr>
            <w:tcW w:w="709" w:type="dxa"/>
          </w:tcPr>
          <w:p w:rsidR="00725910" w:rsidRPr="00FC35C9" w:rsidRDefault="00725910" w:rsidP="00725910">
            <w:pPr>
              <w:jc w:val="center"/>
              <w:rPr>
                <w:sz w:val="18"/>
                <w:szCs w:val="18"/>
              </w:rPr>
            </w:pPr>
            <w:r w:rsidRPr="00FC35C9">
              <w:rPr>
                <w:sz w:val="18"/>
                <w:szCs w:val="18"/>
              </w:rPr>
              <w:t>61</w:t>
            </w:r>
          </w:p>
        </w:tc>
        <w:tc>
          <w:tcPr>
            <w:tcW w:w="918" w:type="dxa"/>
          </w:tcPr>
          <w:p w:rsidR="00725910" w:rsidRPr="00FC35C9" w:rsidRDefault="00725910" w:rsidP="00725910">
            <w:pPr>
              <w:pStyle w:val="ConsPlusNormal"/>
              <w:jc w:val="center"/>
              <w:rPr>
                <w:sz w:val="18"/>
                <w:szCs w:val="18"/>
                <w:lang w:eastAsia="en-US"/>
              </w:rPr>
            </w:pPr>
            <w:r w:rsidRPr="00FC35C9">
              <w:rPr>
                <w:sz w:val="18"/>
                <w:szCs w:val="18"/>
                <w:lang w:eastAsia="en-US"/>
              </w:rPr>
              <w:t>62</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ГУ РО ФСС РФ</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1.5</w:t>
            </w:r>
          </w:p>
        </w:tc>
        <w:tc>
          <w:tcPr>
            <w:tcW w:w="1895" w:type="dxa"/>
          </w:tcPr>
          <w:p w:rsidR="00725910" w:rsidRPr="00FC35C9" w:rsidRDefault="00725910" w:rsidP="00725910">
            <w:pPr>
              <w:pStyle w:val="ConsPlusNormal"/>
              <w:rPr>
                <w:sz w:val="18"/>
                <w:szCs w:val="18"/>
              </w:rPr>
            </w:pPr>
            <w:r w:rsidRPr="00FC35C9">
              <w:rPr>
                <w:sz w:val="18"/>
                <w:szCs w:val="18"/>
              </w:rPr>
              <w:t>Численность пострадавших в результате несчастных случаев на производстве со смертельным исходом в расчете на 1000 работающих</w:t>
            </w:r>
          </w:p>
        </w:tc>
        <w:tc>
          <w:tcPr>
            <w:tcW w:w="1276" w:type="dxa"/>
          </w:tcPr>
          <w:p w:rsidR="00725910" w:rsidRPr="00FC35C9" w:rsidRDefault="00725910" w:rsidP="00725910">
            <w:pPr>
              <w:pStyle w:val="ConsPlusNormal"/>
              <w:jc w:val="center"/>
              <w:rPr>
                <w:sz w:val="18"/>
                <w:szCs w:val="18"/>
              </w:rPr>
            </w:pPr>
            <w:r w:rsidRPr="00FC35C9">
              <w:rPr>
                <w:sz w:val="18"/>
                <w:szCs w:val="18"/>
              </w:rPr>
              <w:t>Количество смертельных несчастных случаев на 1000 работающих</w:t>
            </w:r>
          </w:p>
        </w:tc>
        <w:tc>
          <w:tcPr>
            <w:tcW w:w="851" w:type="dxa"/>
          </w:tcPr>
          <w:p w:rsidR="00725910" w:rsidRPr="00FC35C9" w:rsidRDefault="00725910" w:rsidP="00725910">
            <w:pPr>
              <w:jc w:val="center"/>
              <w:rPr>
                <w:sz w:val="18"/>
                <w:szCs w:val="18"/>
              </w:rPr>
            </w:pPr>
            <w:r w:rsidRPr="00FC35C9">
              <w:rPr>
                <w:sz w:val="18"/>
                <w:szCs w:val="18"/>
              </w:rPr>
              <w:t>0,034</w:t>
            </w:r>
          </w:p>
        </w:tc>
        <w:tc>
          <w:tcPr>
            <w:tcW w:w="708" w:type="dxa"/>
          </w:tcPr>
          <w:p w:rsidR="00725910" w:rsidRPr="00FC35C9" w:rsidRDefault="00725910" w:rsidP="00725910">
            <w:pPr>
              <w:jc w:val="center"/>
              <w:rPr>
                <w:sz w:val="18"/>
                <w:szCs w:val="18"/>
              </w:rPr>
            </w:pPr>
            <w:r w:rsidRPr="00FC35C9">
              <w:rPr>
                <w:sz w:val="18"/>
                <w:szCs w:val="18"/>
              </w:rPr>
              <w:t>0,035</w:t>
            </w:r>
          </w:p>
        </w:tc>
        <w:tc>
          <w:tcPr>
            <w:tcW w:w="709" w:type="dxa"/>
          </w:tcPr>
          <w:p w:rsidR="00725910" w:rsidRPr="00FC35C9" w:rsidRDefault="00725910" w:rsidP="00725910">
            <w:pPr>
              <w:jc w:val="center"/>
              <w:rPr>
                <w:sz w:val="18"/>
                <w:szCs w:val="18"/>
              </w:rPr>
            </w:pPr>
            <w:r w:rsidRPr="00FC35C9">
              <w:rPr>
                <w:sz w:val="18"/>
                <w:szCs w:val="18"/>
              </w:rPr>
              <w:t>0,025</w:t>
            </w:r>
          </w:p>
        </w:tc>
        <w:tc>
          <w:tcPr>
            <w:tcW w:w="850" w:type="dxa"/>
          </w:tcPr>
          <w:p w:rsidR="00725910" w:rsidRPr="00FC35C9" w:rsidRDefault="00725910" w:rsidP="00725910">
            <w:pPr>
              <w:jc w:val="center"/>
              <w:rPr>
                <w:sz w:val="18"/>
                <w:szCs w:val="18"/>
              </w:rPr>
            </w:pPr>
            <w:r w:rsidRPr="00FC35C9">
              <w:rPr>
                <w:sz w:val="18"/>
                <w:szCs w:val="18"/>
              </w:rPr>
              <w:t>0,037</w:t>
            </w:r>
          </w:p>
        </w:tc>
        <w:tc>
          <w:tcPr>
            <w:tcW w:w="709" w:type="dxa"/>
          </w:tcPr>
          <w:p w:rsidR="00725910" w:rsidRPr="00FC35C9" w:rsidRDefault="00725910" w:rsidP="00725910">
            <w:pPr>
              <w:jc w:val="center"/>
              <w:rPr>
                <w:sz w:val="18"/>
                <w:szCs w:val="18"/>
              </w:rPr>
            </w:pPr>
            <w:r w:rsidRPr="00FC35C9">
              <w:rPr>
                <w:sz w:val="18"/>
                <w:szCs w:val="18"/>
              </w:rPr>
              <w:t>0,041</w:t>
            </w:r>
          </w:p>
        </w:tc>
        <w:tc>
          <w:tcPr>
            <w:tcW w:w="918" w:type="dxa"/>
          </w:tcPr>
          <w:p w:rsidR="00725910" w:rsidRPr="00FC35C9" w:rsidRDefault="00725910" w:rsidP="00725910">
            <w:pPr>
              <w:pStyle w:val="ConsPlusNormal"/>
              <w:jc w:val="center"/>
              <w:rPr>
                <w:sz w:val="18"/>
                <w:szCs w:val="18"/>
              </w:rPr>
            </w:pPr>
            <w:r w:rsidRPr="00FC35C9">
              <w:rPr>
                <w:sz w:val="18"/>
                <w:szCs w:val="18"/>
              </w:rPr>
              <w:t>0,034</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Петростат</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1.6</w:t>
            </w:r>
          </w:p>
        </w:tc>
        <w:tc>
          <w:tcPr>
            <w:tcW w:w="1895" w:type="dxa"/>
          </w:tcPr>
          <w:p w:rsidR="00725910" w:rsidRPr="00FC35C9" w:rsidRDefault="00725910" w:rsidP="00725910">
            <w:pPr>
              <w:pStyle w:val="ConsPlusNormal"/>
              <w:rPr>
                <w:sz w:val="18"/>
                <w:szCs w:val="18"/>
              </w:rPr>
            </w:pPr>
            <w:r w:rsidRPr="00FC35C9">
              <w:rPr>
                <w:sz w:val="18"/>
                <w:szCs w:val="18"/>
              </w:rPr>
              <w:t>Численность лиц с впервые установленным в текущем году профессиональным заболеванием</w:t>
            </w:r>
          </w:p>
        </w:tc>
        <w:tc>
          <w:tcPr>
            <w:tcW w:w="1276" w:type="dxa"/>
          </w:tcPr>
          <w:p w:rsidR="00725910" w:rsidRPr="00FC35C9" w:rsidRDefault="00725910" w:rsidP="00725910">
            <w:pPr>
              <w:pStyle w:val="ConsPlusNormal"/>
              <w:jc w:val="center"/>
              <w:rPr>
                <w:sz w:val="18"/>
                <w:szCs w:val="18"/>
              </w:rPr>
            </w:pPr>
            <w:r w:rsidRPr="00FC35C9">
              <w:rPr>
                <w:sz w:val="18"/>
                <w:szCs w:val="18"/>
              </w:rPr>
              <w:t>чел.</w:t>
            </w:r>
          </w:p>
        </w:tc>
        <w:tc>
          <w:tcPr>
            <w:tcW w:w="851" w:type="dxa"/>
          </w:tcPr>
          <w:p w:rsidR="00725910" w:rsidRPr="00FC35C9" w:rsidRDefault="00725910" w:rsidP="00725910">
            <w:pPr>
              <w:jc w:val="center"/>
              <w:rPr>
                <w:sz w:val="18"/>
                <w:szCs w:val="18"/>
              </w:rPr>
            </w:pPr>
            <w:r w:rsidRPr="00FC35C9">
              <w:rPr>
                <w:sz w:val="18"/>
                <w:szCs w:val="18"/>
              </w:rPr>
              <w:t>111</w:t>
            </w:r>
          </w:p>
        </w:tc>
        <w:tc>
          <w:tcPr>
            <w:tcW w:w="708" w:type="dxa"/>
          </w:tcPr>
          <w:p w:rsidR="00725910" w:rsidRPr="00FC35C9" w:rsidRDefault="00725910" w:rsidP="00725910">
            <w:pPr>
              <w:jc w:val="center"/>
              <w:rPr>
                <w:sz w:val="18"/>
                <w:szCs w:val="18"/>
              </w:rPr>
            </w:pPr>
            <w:r w:rsidRPr="00FC35C9">
              <w:rPr>
                <w:sz w:val="18"/>
                <w:szCs w:val="18"/>
              </w:rPr>
              <w:t>156</w:t>
            </w:r>
          </w:p>
        </w:tc>
        <w:tc>
          <w:tcPr>
            <w:tcW w:w="709" w:type="dxa"/>
          </w:tcPr>
          <w:p w:rsidR="00725910" w:rsidRPr="00FC35C9" w:rsidRDefault="00725910" w:rsidP="00725910">
            <w:pPr>
              <w:jc w:val="center"/>
              <w:rPr>
                <w:sz w:val="18"/>
                <w:szCs w:val="18"/>
              </w:rPr>
            </w:pPr>
            <w:r w:rsidRPr="00FC35C9">
              <w:rPr>
                <w:sz w:val="18"/>
                <w:szCs w:val="18"/>
              </w:rPr>
              <w:t>186</w:t>
            </w:r>
          </w:p>
        </w:tc>
        <w:tc>
          <w:tcPr>
            <w:tcW w:w="850" w:type="dxa"/>
          </w:tcPr>
          <w:p w:rsidR="00725910" w:rsidRPr="00FC35C9" w:rsidRDefault="00725910" w:rsidP="00725910">
            <w:pPr>
              <w:jc w:val="center"/>
              <w:rPr>
                <w:sz w:val="18"/>
                <w:szCs w:val="18"/>
              </w:rPr>
            </w:pPr>
            <w:r w:rsidRPr="00FC35C9">
              <w:rPr>
                <w:sz w:val="18"/>
                <w:szCs w:val="18"/>
              </w:rPr>
              <w:t>115</w:t>
            </w:r>
          </w:p>
        </w:tc>
        <w:tc>
          <w:tcPr>
            <w:tcW w:w="709" w:type="dxa"/>
          </w:tcPr>
          <w:p w:rsidR="00725910" w:rsidRPr="00FC35C9" w:rsidRDefault="00725910" w:rsidP="00725910">
            <w:pPr>
              <w:jc w:val="center"/>
              <w:rPr>
                <w:sz w:val="18"/>
                <w:szCs w:val="18"/>
              </w:rPr>
            </w:pPr>
            <w:r w:rsidRPr="00FC35C9">
              <w:rPr>
                <w:sz w:val="18"/>
                <w:szCs w:val="18"/>
              </w:rPr>
              <w:t>48</w:t>
            </w:r>
          </w:p>
        </w:tc>
        <w:tc>
          <w:tcPr>
            <w:tcW w:w="918" w:type="dxa"/>
          </w:tcPr>
          <w:p w:rsidR="00725910" w:rsidRPr="00FC35C9" w:rsidRDefault="00725910" w:rsidP="00725910">
            <w:pPr>
              <w:pStyle w:val="ConsPlusNormal"/>
              <w:jc w:val="center"/>
              <w:rPr>
                <w:sz w:val="18"/>
                <w:szCs w:val="18"/>
                <w:lang w:eastAsia="en-US"/>
              </w:rPr>
            </w:pPr>
            <w:r w:rsidRPr="00FC35C9">
              <w:rPr>
                <w:sz w:val="18"/>
                <w:szCs w:val="18"/>
                <w:lang w:eastAsia="en-US"/>
              </w:rPr>
              <w:t>123</w:t>
            </w:r>
          </w:p>
        </w:tc>
        <w:tc>
          <w:tcPr>
            <w:tcW w:w="1417" w:type="dxa"/>
            <w:gridSpan w:val="2"/>
          </w:tcPr>
          <w:p w:rsidR="00725910" w:rsidRPr="00FC35C9" w:rsidRDefault="00725910" w:rsidP="00F07C7A">
            <w:pPr>
              <w:pStyle w:val="ConsPlusNormal"/>
              <w:ind w:left="-62" w:right="-62"/>
              <w:jc w:val="center"/>
              <w:rPr>
                <w:sz w:val="18"/>
                <w:szCs w:val="18"/>
              </w:rPr>
            </w:pPr>
            <w:r w:rsidRPr="00FC35C9">
              <w:rPr>
                <w:sz w:val="18"/>
                <w:szCs w:val="18"/>
              </w:rPr>
              <w:t>Роспотребнадзор</w:t>
            </w:r>
          </w:p>
        </w:tc>
      </w:tr>
      <w:tr w:rsidR="00725910" w:rsidRPr="006B08D3" w:rsidTr="00F07C7A">
        <w:tc>
          <w:tcPr>
            <w:tcW w:w="9843" w:type="dxa"/>
            <w:gridSpan w:val="11"/>
          </w:tcPr>
          <w:p w:rsidR="00725910" w:rsidRPr="00FC35C9" w:rsidRDefault="00725910" w:rsidP="00725910">
            <w:pPr>
              <w:pStyle w:val="ConsPlusNormal"/>
              <w:jc w:val="center"/>
              <w:outlineLvl w:val="4"/>
              <w:rPr>
                <w:sz w:val="18"/>
                <w:szCs w:val="18"/>
              </w:rPr>
            </w:pPr>
            <w:r w:rsidRPr="00FC35C9">
              <w:rPr>
                <w:sz w:val="18"/>
                <w:szCs w:val="18"/>
              </w:rPr>
              <w:t>2. Оценка условий труда</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2.1</w:t>
            </w:r>
          </w:p>
        </w:tc>
        <w:tc>
          <w:tcPr>
            <w:tcW w:w="1895" w:type="dxa"/>
          </w:tcPr>
          <w:p w:rsidR="00725910" w:rsidRPr="00FC35C9" w:rsidRDefault="00725910" w:rsidP="00725910">
            <w:pPr>
              <w:pStyle w:val="ConsPlusNormal"/>
              <w:rPr>
                <w:sz w:val="18"/>
                <w:szCs w:val="18"/>
              </w:rPr>
            </w:pPr>
            <w:r w:rsidRPr="00FC35C9">
              <w:rPr>
                <w:sz w:val="18"/>
                <w:szCs w:val="18"/>
              </w:rPr>
              <w:t>Количество рабочих мест, на которых проведена специальная оценка условий труда</w:t>
            </w:r>
          </w:p>
        </w:tc>
        <w:tc>
          <w:tcPr>
            <w:tcW w:w="1276" w:type="dxa"/>
          </w:tcPr>
          <w:p w:rsidR="00725910" w:rsidRPr="00FC35C9" w:rsidRDefault="00725910" w:rsidP="00725910">
            <w:pPr>
              <w:pStyle w:val="ConsPlusNormal"/>
              <w:jc w:val="center"/>
              <w:rPr>
                <w:sz w:val="18"/>
                <w:szCs w:val="18"/>
              </w:rPr>
            </w:pPr>
            <w:r w:rsidRPr="00FC35C9">
              <w:rPr>
                <w:sz w:val="18"/>
                <w:szCs w:val="18"/>
              </w:rPr>
              <w:t>ед.</w:t>
            </w:r>
          </w:p>
        </w:tc>
        <w:tc>
          <w:tcPr>
            <w:tcW w:w="851" w:type="dxa"/>
          </w:tcPr>
          <w:p w:rsidR="00725910" w:rsidRPr="00FC35C9" w:rsidRDefault="00725910" w:rsidP="00725910">
            <w:pPr>
              <w:jc w:val="center"/>
              <w:rPr>
                <w:sz w:val="18"/>
                <w:szCs w:val="18"/>
              </w:rPr>
            </w:pPr>
            <w:r w:rsidRPr="00FC35C9">
              <w:rPr>
                <w:sz w:val="18"/>
                <w:szCs w:val="18"/>
              </w:rPr>
              <w:t>79057</w:t>
            </w:r>
          </w:p>
        </w:tc>
        <w:tc>
          <w:tcPr>
            <w:tcW w:w="708" w:type="dxa"/>
          </w:tcPr>
          <w:p w:rsidR="00725910" w:rsidRPr="00FC35C9" w:rsidRDefault="00725910" w:rsidP="00725910">
            <w:pPr>
              <w:jc w:val="center"/>
              <w:rPr>
                <w:sz w:val="18"/>
                <w:szCs w:val="18"/>
              </w:rPr>
            </w:pPr>
            <w:r w:rsidRPr="00FC35C9">
              <w:rPr>
                <w:sz w:val="18"/>
                <w:szCs w:val="18"/>
              </w:rPr>
              <w:t>82315</w:t>
            </w:r>
          </w:p>
        </w:tc>
        <w:tc>
          <w:tcPr>
            <w:tcW w:w="709" w:type="dxa"/>
          </w:tcPr>
          <w:p w:rsidR="00725910" w:rsidRPr="00FC35C9" w:rsidRDefault="00725910" w:rsidP="00725910">
            <w:pPr>
              <w:jc w:val="center"/>
              <w:rPr>
                <w:sz w:val="18"/>
                <w:szCs w:val="18"/>
              </w:rPr>
            </w:pPr>
            <w:r w:rsidRPr="00FC35C9">
              <w:rPr>
                <w:sz w:val="18"/>
                <w:szCs w:val="18"/>
              </w:rPr>
              <w:t>327313</w:t>
            </w:r>
          </w:p>
        </w:tc>
        <w:tc>
          <w:tcPr>
            <w:tcW w:w="850" w:type="dxa"/>
          </w:tcPr>
          <w:p w:rsidR="00725910" w:rsidRPr="00FC35C9" w:rsidRDefault="00725910" w:rsidP="00725910">
            <w:pPr>
              <w:jc w:val="center"/>
              <w:rPr>
                <w:sz w:val="18"/>
                <w:szCs w:val="18"/>
              </w:rPr>
            </w:pPr>
            <w:r w:rsidRPr="00FC35C9">
              <w:rPr>
                <w:sz w:val="18"/>
                <w:szCs w:val="18"/>
              </w:rPr>
              <w:t>407322</w:t>
            </w:r>
          </w:p>
        </w:tc>
        <w:tc>
          <w:tcPr>
            <w:tcW w:w="709" w:type="dxa"/>
          </w:tcPr>
          <w:p w:rsidR="00725910" w:rsidRPr="00FC35C9" w:rsidRDefault="00725910" w:rsidP="00725910">
            <w:pPr>
              <w:jc w:val="center"/>
              <w:rPr>
                <w:sz w:val="18"/>
                <w:szCs w:val="18"/>
              </w:rPr>
            </w:pPr>
            <w:r w:rsidRPr="00FC35C9">
              <w:rPr>
                <w:sz w:val="18"/>
                <w:szCs w:val="18"/>
              </w:rPr>
              <w:t>529469</w:t>
            </w:r>
          </w:p>
        </w:tc>
        <w:tc>
          <w:tcPr>
            <w:tcW w:w="918" w:type="dxa"/>
          </w:tcPr>
          <w:p w:rsidR="00725910" w:rsidRPr="00FC35C9" w:rsidRDefault="00725910" w:rsidP="00725910">
            <w:pPr>
              <w:pStyle w:val="ConsPlusNormal"/>
              <w:jc w:val="center"/>
              <w:rPr>
                <w:sz w:val="18"/>
                <w:szCs w:val="18"/>
              </w:rPr>
            </w:pPr>
            <w:r w:rsidRPr="00FC35C9">
              <w:rPr>
                <w:sz w:val="18"/>
                <w:szCs w:val="18"/>
              </w:rPr>
              <w:t>285095</w:t>
            </w:r>
          </w:p>
        </w:tc>
        <w:tc>
          <w:tcPr>
            <w:tcW w:w="1417" w:type="dxa"/>
            <w:gridSpan w:val="2"/>
          </w:tcPr>
          <w:p w:rsidR="00725910" w:rsidRPr="00FC35C9" w:rsidRDefault="00725910" w:rsidP="00725910">
            <w:pPr>
              <w:pStyle w:val="ConsPlusNormal"/>
              <w:jc w:val="center"/>
              <w:rPr>
                <w:sz w:val="18"/>
                <w:szCs w:val="18"/>
              </w:rPr>
            </w:pPr>
            <w:r w:rsidRPr="00FC35C9">
              <w:rPr>
                <w:sz w:val="18"/>
                <w:szCs w:val="18"/>
              </w:rPr>
              <w:t>ГИТ, КТЗН,</w:t>
            </w:r>
          </w:p>
          <w:p w:rsidR="00725910" w:rsidRPr="00FC35C9" w:rsidRDefault="00725910" w:rsidP="00725910">
            <w:pPr>
              <w:pStyle w:val="ConsPlusNormal"/>
              <w:jc w:val="center"/>
              <w:rPr>
                <w:sz w:val="18"/>
                <w:szCs w:val="18"/>
              </w:rPr>
            </w:pPr>
            <w:r w:rsidRPr="00FC35C9">
              <w:rPr>
                <w:sz w:val="18"/>
                <w:szCs w:val="18"/>
              </w:rPr>
              <w:t>с 2016 - ФГИС СОУТ</w:t>
            </w:r>
          </w:p>
        </w:tc>
      </w:tr>
      <w:tr w:rsidR="00725910" w:rsidRPr="006B08D3" w:rsidTr="00F07C7A">
        <w:tc>
          <w:tcPr>
            <w:tcW w:w="9843" w:type="dxa"/>
            <w:gridSpan w:val="11"/>
          </w:tcPr>
          <w:p w:rsidR="00725910" w:rsidRPr="00FC35C9" w:rsidRDefault="00725910" w:rsidP="00725910">
            <w:pPr>
              <w:pStyle w:val="ConsPlusNormal"/>
              <w:jc w:val="center"/>
              <w:outlineLvl w:val="4"/>
              <w:rPr>
                <w:sz w:val="18"/>
                <w:szCs w:val="18"/>
              </w:rPr>
            </w:pPr>
            <w:r w:rsidRPr="00FC35C9">
              <w:rPr>
                <w:sz w:val="18"/>
                <w:szCs w:val="18"/>
              </w:rPr>
              <w:t>3. Условия труда</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3.1</w:t>
            </w:r>
          </w:p>
        </w:tc>
        <w:tc>
          <w:tcPr>
            <w:tcW w:w="1895" w:type="dxa"/>
          </w:tcPr>
          <w:p w:rsidR="00725910" w:rsidRPr="00FC35C9" w:rsidRDefault="00725910" w:rsidP="00725910">
            <w:pPr>
              <w:pStyle w:val="ConsPlusNormal"/>
              <w:rPr>
                <w:sz w:val="18"/>
                <w:szCs w:val="18"/>
              </w:rPr>
            </w:pPr>
            <w:r w:rsidRPr="00FC35C9">
              <w:rPr>
                <w:sz w:val="18"/>
                <w:szCs w:val="18"/>
              </w:rPr>
              <w:t>Общая численность работников</w:t>
            </w:r>
          </w:p>
        </w:tc>
        <w:tc>
          <w:tcPr>
            <w:tcW w:w="1276" w:type="dxa"/>
          </w:tcPr>
          <w:p w:rsidR="00725910" w:rsidRPr="00FC35C9" w:rsidRDefault="00725910" w:rsidP="00725910">
            <w:pPr>
              <w:pStyle w:val="ConsPlusNormal"/>
              <w:jc w:val="center"/>
              <w:rPr>
                <w:sz w:val="18"/>
                <w:szCs w:val="18"/>
              </w:rPr>
            </w:pPr>
            <w:r w:rsidRPr="00FC35C9">
              <w:rPr>
                <w:sz w:val="18"/>
                <w:szCs w:val="18"/>
              </w:rPr>
              <w:t>тыс. чел.</w:t>
            </w:r>
          </w:p>
        </w:tc>
        <w:tc>
          <w:tcPr>
            <w:tcW w:w="851" w:type="dxa"/>
          </w:tcPr>
          <w:p w:rsidR="00725910" w:rsidRPr="00FC35C9" w:rsidRDefault="00725910" w:rsidP="00725910">
            <w:pPr>
              <w:jc w:val="center"/>
              <w:rPr>
                <w:sz w:val="18"/>
                <w:szCs w:val="18"/>
              </w:rPr>
            </w:pPr>
            <w:r w:rsidRPr="00FC35C9">
              <w:rPr>
                <w:sz w:val="18"/>
                <w:szCs w:val="18"/>
              </w:rPr>
              <w:t>3224,3</w:t>
            </w:r>
          </w:p>
        </w:tc>
        <w:tc>
          <w:tcPr>
            <w:tcW w:w="708" w:type="dxa"/>
          </w:tcPr>
          <w:p w:rsidR="00725910" w:rsidRPr="00FC35C9" w:rsidRDefault="00725910" w:rsidP="00725910">
            <w:pPr>
              <w:jc w:val="center"/>
              <w:rPr>
                <w:sz w:val="18"/>
                <w:szCs w:val="18"/>
              </w:rPr>
            </w:pPr>
            <w:r w:rsidRPr="00FC35C9">
              <w:rPr>
                <w:sz w:val="18"/>
                <w:szCs w:val="18"/>
              </w:rPr>
              <w:t>3256,6</w:t>
            </w:r>
          </w:p>
        </w:tc>
        <w:tc>
          <w:tcPr>
            <w:tcW w:w="709" w:type="dxa"/>
          </w:tcPr>
          <w:p w:rsidR="00725910" w:rsidRPr="00FC35C9" w:rsidRDefault="00725910" w:rsidP="00725910">
            <w:pPr>
              <w:jc w:val="center"/>
              <w:rPr>
                <w:sz w:val="18"/>
                <w:szCs w:val="18"/>
              </w:rPr>
            </w:pPr>
            <w:r w:rsidRPr="00FC35C9">
              <w:rPr>
                <w:sz w:val="18"/>
                <w:szCs w:val="18"/>
              </w:rPr>
              <w:t>3175,1</w:t>
            </w:r>
          </w:p>
        </w:tc>
        <w:tc>
          <w:tcPr>
            <w:tcW w:w="850" w:type="dxa"/>
          </w:tcPr>
          <w:p w:rsidR="00725910" w:rsidRPr="00FC35C9" w:rsidRDefault="00725910" w:rsidP="00725910">
            <w:pPr>
              <w:jc w:val="center"/>
              <w:rPr>
                <w:sz w:val="18"/>
                <w:szCs w:val="18"/>
              </w:rPr>
            </w:pPr>
            <w:r w:rsidRPr="00FC35C9">
              <w:rPr>
                <w:sz w:val="18"/>
                <w:szCs w:val="18"/>
              </w:rPr>
              <w:t>3142,2</w:t>
            </w:r>
          </w:p>
        </w:tc>
        <w:tc>
          <w:tcPr>
            <w:tcW w:w="709" w:type="dxa"/>
          </w:tcPr>
          <w:p w:rsidR="00725910" w:rsidRPr="00FC35C9" w:rsidRDefault="00725910" w:rsidP="00725910">
            <w:pPr>
              <w:jc w:val="center"/>
              <w:rPr>
                <w:sz w:val="18"/>
                <w:szCs w:val="18"/>
              </w:rPr>
            </w:pPr>
            <w:r w:rsidRPr="00FC35C9">
              <w:rPr>
                <w:sz w:val="18"/>
                <w:szCs w:val="18"/>
              </w:rPr>
              <w:t>3239,6</w:t>
            </w:r>
          </w:p>
        </w:tc>
        <w:tc>
          <w:tcPr>
            <w:tcW w:w="992" w:type="dxa"/>
            <w:gridSpan w:val="2"/>
          </w:tcPr>
          <w:p w:rsidR="00725910" w:rsidRPr="00FC35C9" w:rsidRDefault="00725910" w:rsidP="00725910">
            <w:pPr>
              <w:jc w:val="center"/>
              <w:rPr>
                <w:sz w:val="18"/>
                <w:szCs w:val="18"/>
              </w:rPr>
            </w:pPr>
            <w:r w:rsidRPr="00FC35C9">
              <w:rPr>
                <w:sz w:val="18"/>
                <w:szCs w:val="18"/>
              </w:rPr>
              <w:t>3207,6</w:t>
            </w:r>
          </w:p>
        </w:tc>
        <w:tc>
          <w:tcPr>
            <w:tcW w:w="1343" w:type="dxa"/>
          </w:tcPr>
          <w:p w:rsidR="00725910" w:rsidRPr="00FC35C9" w:rsidRDefault="00725910" w:rsidP="00725910">
            <w:pPr>
              <w:pStyle w:val="ConsPlusNormal"/>
              <w:jc w:val="center"/>
              <w:rPr>
                <w:sz w:val="18"/>
                <w:szCs w:val="18"/>
              </w:rPr>
            </w:pPr>
            <w:r w:rsidRPr="00FC35C9">
              <w:rPr>
                <w:sz w:val="18"/>
                <w:szCs w:val="18"/>
              </w:rPr>
              <w:t>ГУ РО ФСС РФ</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t>3.2</w:t>
            </w:r>
          </w:p>
        </w:tc>
        <w:tc>
          <w:tcPr>
            <w:tcW w:w="1895" w:type="dxa"/>
          </w:tcPr>
          <w:p w:rsidR="00725910" w:rsidRPr="00FC35C9" w:rsidRDefault="00725910" w:rsidP="00725910">
            <w:pPr>
              <w:pStyle w:val="ConsPlusNormal"/>
              <w:rPr>
                <w:sz w:val="18"/>
                <w:szCs w:val="18"/>
              </w:rPr>
            </w:pPr>
            <w:r w:rsidRPr="00FC35C9">
              <w:rPr>
                <w:sz w:val="18"/>
                <w:szCs w:val="18"/>
              </w:rPr>
              <w:t xml:space="preserve">Численность работников, занятых во вредных и(или) опасных условиях </w:t>
            </w:r>
            <w:r w:rsidRPr="00FC35C9">
              <w:rPr>
                <w:sz w:val="18"/>
                <w:szCs w:val="18"/>
              </w:rPr>
              <w:lastRenderedPageBreak/>
              <w:t>труда</w:t>
            </w:r>
          </w:p>
        </w:tc>
        <w:tc>
          <w:tcPr>
            <w:tcW w:w="1276" w:type="dxa"/>
          </w:tcPr>
          <w:p w:rsidR="00725910" w:rsidRPr="00FC35C9" w:rsidRDefault="00725910" w:rsidP="00725910">
            <w:pPr>
              <w:pStyle w:val="ConsPlusNormal"/>
              <w:jc w:val="center"/>
              <w:rPr>
                <w:sz w:val="18"/>
                <w:szCs w:val="18"/>
              </w:rPr>
            </w:pPr>
            <w:r w:rsidRPr="00FC35C9">
              <w:rPr>
                <w:sz w:val="18"/>
                <w:szCs w:val="18"/>
              </w:rPr>
              <w:lastRenderedPageBreak/>
              <w:t>тыс. чел.</w:t>
            </w:r>
          </w:p>
        </w:tc>
        <w:tc>
          <w:tcPr>
            <w:tcW w:w="851" w:type="dxa"/>
          </w:tcPr>
          <w:p w:rsidR="00725910" w:rsidRPr="00FC35C9" w:rsidRDefault="00725910" w:rsidP="00725910">
            <w:pPr>
              <w:jc w:val="center"/>
              <w:rPr>
                <w:sz w:val="18"/>
                <w:szCs w:val="18"/>
              </w:rPr>
            </w:pPr>
            <w:r w:rsidRPr="00FC35C9">
              <w:rPr>
                <w:sz w:val="18"/>
                <w:szCs w:val="18"/>
              </w:rPr>
              <w:t>581,9</w:t>
            </w:r>
          </w:p>
        </w:tc>
        <w:tc>
          <w:tcPr>
            <w:tcW w:w="708" w:type="dxa"/>
          </w:tcPr>
          <w:p w:rsidR="00725910" w:rsidRPr="00FC35C9" w:rsidRDefault="00725910" w:rsidP="00725910">
            <w:pPr>
              <w:jc w:val="center"/>
              <w:rPr>
                <w:sz w:val="18"/>
                <w:szCs w:val="18"/>
              </w:rPr>
            </w:pPr>
            <w:r w:rsidRPr="00FC35C9">
              <w:rPr>
                <w:sz w:val="18"/>
                <w:szCs w:val="18"/>
              </w:rPr>
              <w:t>587,6</w:t>
            </w:r>
          </w:p>
        </w:tc>
        <w:tc>
          <w:tcPr>
            <w:tcW w:w="709" w:type="dxa"/>
          </w:tcPr>
          <w:p w:rsidR="00725910" w:rsidRPr="00FC35C9" w:rsidRDefault="00725910" w:rsidP="00725910">
            <w:pPr>
              <w:jc w:val="center"/>
              <w:rPr>
                <w:sz w:val="18"/>
                <w:szCs w:val="18"/>
              </w:rPr>
            </w:pPr>
            <w:r w:rsidRPr="00FC35C9">
              <w:rPr>
                <w:sz w:val="18"/>
                <w:szCs w:val="18"/>
              </w:rPr>
              <w:t>491,6</w:t>
            </w:r>
          </w:p>
        </w:tc>
        <w:tc>
          <w:tcPr>
            <w:tcW w:w="850" w:type="dxa"/>
          </w:tcPr>
          <w:p w:rsidR="00725910" w:rsidRPr="00FC35C9" w:rsidRDefault="00725910" w:rsidP="00725910">
            <w:pPr>
              <w:jc w:val="center"/>
              <w:rPr>
                <w:sz w:val="18"/>
                <w:szCs w:val="18"/>
              </w:rPr>
            </w:pPr>
            <w:r w:rsidRPr="00FC35C9">
              <w:rPr>
                <w:sz w:val="18"/>
                <w:szCs w:val="18"/>
              </w:rPr>
              <w:t>600,7</w:t>
            </w:r>
          </w:p>
        </w:tc>
        <w:tc>
          <w:tcPr>
            <w:tcW w:w="709" w:type="dxa"/>
          </w:tcPr>
          <w:p w:rsidR="00725910" w:rsidRPr="00FC35C9" w:rsidRDefault="00725910" w:rsidP="00725910">
            <w:pPr>
              <w:jc w:val="center"/>
              <w:rPr>
                <w:sz w:val="18"/>
                <w:szCs w:val="18"/>
              </w:rPr>
            </w:pPr>
            <w:r w:rsidRPr="00FC35C9">
              <w:rPr>
                <w:sz w:val="18"/>
                <w:szCs w:val="18"/>
              </w:rPr>
              <w:t>661,9</w:t>
            </w:r>
          </w:p>
        </w:tc>
        <w:tc>
          <w:tcPr>
            <w:tcW w:w="992" w:type="dxa"/>
            <w:gridSpan w:val="2"/>
          </w:tcPr>
          <w:p w:rsidR="00725910" w:rsidRPr="00FC35C9" w:rsidRDefault="00725910" w:rsidP="00725910">
            <w:pPr>
              <w:jc w:val="center"/>
              <w:rPr>
                <w:sz w:val="18"/>
                <w:szCs w:val="18"/>
              </w:rPr>
            </w:pPr>
            <w:r w:rsidRPr="00FC35C9">
              <w:rPr>
                <w:sz w:val="18"/>
                <w:szCs w:val="18"/>
              </w:rPr>
              <w:t>584,7</w:t>
            </w:r>
          </w:p>
        </w:tc>
        <w:tc>
          <w:tcPr>
            <w:tcW w:w="1343" w:type="dxa"/>
          </w:tcPr>
          <w:p w:rsidR="00725910" w:rsidRPr="00FC35C9" w:rsidRDefault="00725910" w:rsidP="00725910">
            <w:pPr>
              <w:pStyle w:val="ConsPlusNormal"/>
              <w:jc w:val="center"/>
              <w:rPr>
                <w:sz w:val="18"/>
                <w:szCs w:val="18"/>
              </w:rPr>
            </w:pPr>
            <w:r w:rsidRPr="00FC35C9">
              <w:rPr>
                <w:sz w:val="18"/>
                <w:szCs w:val="18"/>
              </w:rPr>
              <w:t>ГУ РО ФСС РФ</w:t>
            </w:r>
          </w:p>
        </w:tc>
      </w:tr>
      <w:tr w:rsidR="00FC35C9" w:rsidRPr="006B08D3" w:rsidTr="00F07C7A">
        <w:tc>
          <w:tcPr>
            <w:tcW w:w="510" w:type="dxa"/>
          </w:tcPr>
          <w:p w:rsidR="00725910" w:rsidRPr="00FC35C9" w:rsidRDefault="00725910" w:rsidP="00725910">
            <w:pPr>
              <w:pStyle w:val="ConsPlusNormal"/>
              <w:jc w:val="center"/>
              <w:rPr>
                <w:sz w:val="18"/>
                <w:szCs w:val="18"/>
              </w:rPr>
            </w:pPr>
            <w:r w:rsidRPr="00FC35C9">
              <w:rPr>
                <w:sz w:val="18"/>
                <w:szCs w:val="18"/>
              </w:rPr>
              <w:lastRenderedPageBreak/>
              <w:t>3.3</w:t>
            </w:r>
          </w:p>
        </w:tc>
        <w:tc>
          <w:tcPr>
            <w:tcW w:w="1895" w:type="dxa"/>
          </w:tcPr>
          <w:p w:rsidR="00725910" w:rsidRPr="00FC35C9" w:rsidRDefault="00725910" w:rsidP="00725910">
            <w:pPr>
              <w:pStyle w:val="ConsPlusNormal"/>
              <w:rPr>
                <w:sz w:val="18"/>
                <w:szCs w:val="18"/>
              </w:rPr>
            </w:pPr>
            <w:r w:rsidRPr="00FC35C9">
              <w:rPr>
                <w:sz w:val="18"/>
                <w:szCs w:val="18"/>
              </w:rPr>
              <w:t>Удельный вес работников, занятых во вредных и(или) опасных условиях труда, от общей численности работников</w:t>
            </w:r>
          </w:p>
        </w:tc>
        <w:tc>
          <w:tcPr>
            <w:tcW w:w="1276" w:type="dxa"/>
          </w:tcPr>
          <w:p w:rsidR="00725910" w:rsidRPr="00FC35C9" w:rsidRDefault="00725910" w:rsidP="00725910">
            <w:pPr>
              <w:pStyle w:val="ConsPlusNormal"/>
              <w:jc w:val="center"/>
              <w:rPr>
                <w:sz w:val="18"/>
                <w:szCs w:val="18"/>
              </w:rPr>
            </w:pPr>
            <w:r w:rsidRPr="00FC35C9">
              <w:rPr>
                <w:sz w:val="18"/>
                <w:szCs w:val="18"/>
              </w:rPr>
              <w:t>%</w:t>
            </w:r>
          </w:p>
        </w:tc>
        <w:tc>
          <w:tcPr>
            <w:tcW w:w="851" w:type="dxa"/>
          </w:tcPr>
          <w:p w:rsidR="00725910" w:rsidRPr="00FC35C9" w:rsidRDefault="00725910" w:rsidP="00725910">
            <w:pPr>
              <w:jc w:val="center"/>
              <w:rPr>
                <w:sz w:val="18"/>
                <w:szCs w:val="18"/>
              </w:rPr>
            </w:pPr>
            <w:r w:rsidRPr="00FC35C9">
              <w:rPr>
                <w:sz w:val="18"/>
                <w:szCs w:val="18"/>
              </w:rPr>
              <w:t>18,0</w:t>
            </w:r>
          </w:p>
        </w:tc>
        <w:tc>
          <w:tcPr>
            <w:tcW w:w="708" w:type="dxa"/>
          </w:tcPr>
          <w:p w:rsidR="00725910" w:rsidRPr="00FC35C9" w:rsidRDefault="00725910" w:rsidP="00725910">
            <w:pPr>
              <w:jc w:val="center"/>
              <w:rPr>
                <w:sz w:val="18"/>
                <w:szCs w:val="18"/>
              </w:rPr>
            </w:pPr>
            <w:r w:rsidRPr="00FC35C9">
              <w:rPr>
                <w:sz w:val="18"/>
                <w:szCs w:val="18"/>
              </w:rPr>
              <w:t>18,0</w:t>
            </w:r>
          </w:p>
        </w:tc>
        <w:tc>
          <w:tcPr>
            <w:tcW w:w="709" w:type="dxa"/>
          </w:tcPr>
          <w:p w:rsidR="00725910" w:rsidRPr="00FC35C9" w:rsidRDefault="00725910" w:rsidP="00725910">
            <w:pPr>
              <w:jc w:val="center"/>
              <w:rPr>
                <w:sz w:val="18"/>
                <w:szCs w:val="18"/>
              </w:rPr>
            </w:pPr>
            <w:r w:rsidRPr="00FC35C9">
              <w:rPr>
                <w:sz w:val="18"/>
                <w:szCs w:val="18"/>
              </w:rPr>
              <w:t>15,5</w:t>
            </w:r>
          </w:p>
        </w:tc>
        <w:tc>
          <w:tcPr>
            <w:tcW w:w="850" w:type="dxa"/>
          </w:tcPr>
          <w:p w:rsidR="00725910" w:rsidRPr="00FC35C9" w:rsidRDefault="00725910" w:rsidP="00725910">
            <w:pPr>
              <w:jc w:val="center"/>
              <w:rPr>
                <w:sz w:val="18"/>
                <w:szCs w:val="18"/>
              </w:rPr>
            </w:pPr>
            <w:r w:rsidRPr="00FC35C9">
              <w:rPr>
                <w:sz w:val="18"/>
                <w:szCs w:val="18"/>
              </w:rPr>
              <w:t>19,1</w:t>
            </w:r>
          </w:p>
        </w:tc>
        <w:tc>
          <w:tcPr>
            <w:tcW w:w="709" w:type="dxa"/>
          </w:tcPr>
          <w:p w:rsidR="00725910" w:rsidRPr="00FC35C9" w:rsidRDefault="00725910" w:rsidP="00725910">
            <w:pPr>
              <w:jc w:val="center"/>
              <w:rPr>
                <w:sz w:val="18"/>
                <w:szCs w:val="18"/>
              </w:rPr>
            </w:pPr>
            <w:r w:rsidRPr="00FC35C9">
              <w:rPr>
                <w:sz w:val="18"/>
                <w:szCs w:val="18"/>
              </w:rPr>
              <w:t>20,4</w:t>
            </w:r>
          </w:p>
        </w:tc>
        <w:tc>
          <w:tcPr>
            <w:tcW w:w="992" w:type="dxa"/>
            <w:gridSpan w:val="2"/>
          </w:tcPr>
          <w:p w:rsidR="00725910" w:rsidRPr="00FC35C9" w:rsidRDefault="00725910" w:rsidP="00725910">
            <w:pPr>
              <w:pStyle w:val="ConsPlusNormal"/>
              <w:jc w:val="center"/>
              <w:rPr>
                <w:sz w:val="18"/>
                <w:szCs w:val="18"/>
              </w:rPr>
            </w:pPr>
            <w:r w:rsidRPr="00FC35C9">
              <w:rPr>
                <w:sz w:val="18"/>
                <w:szCs w:val="18"/>
              </w:rPr>
              <w:t>18,2</w:t>
            </w:r>
          </w:p>
        </w:tc>
        <w:tc>
          <w:tcPr>
            <w:tcW w:w="1343" w:type="dxa"/>
          </w:tcPr>
          <w:p w:rsidR="00725910" w:rsidRPr="00FC35C9" w:rsidRDefault="00725910" w:rsidP="00725910">
            <w:pPr>
              <w:pStyle w:val="ConsPlusNormal"/>
              <w:jc w:val="center"/>
              <w:rPr>
                <w:sz w:val="18"/>
                <w:szCs w:val="18"/>
              </w:rPr>
            </w:pPr>
            <w:r w:rsidRPr="00FC35C9">
              <w:rPr>
                <w:sz w:val="18"/>
                <w:szCs w:val="18"/>
              </w:rPr>
              <w:t>ГУ РО ФСС РФ</w:t>
            </w:r>
          </w:p>
        </w:tc>
      </w:tr>
    </w:tbl>
    <w:p w:rsidR="00CB5EC7" w:rsidRDefault="00CB5EC7" w:rsidP="00BE2A25">
      <w:pPr>
        <w:pStyle w:val="ConsPlusNormal"/>
        <w:ind w:firstLine="540"/>
        <w:jc w:val="both"/>
      </w:pPr>
    </w:p>
    <w:p w:rsidR="00725910" w:rsidRPr="00BE2A25" w:rsidRDefault="00725910" w:rsidP="00BE2A25">
      <w:pPr>
        <w:pStyle w:val="ConsPlusNormal"/>
        <w:ind w:firstLine="540"/>
        <w:jc w:val="both"/>
      </w:pPr>
      <w:r w:rsidRPr="00BE2A25">
        <w:t xml:space="preserve">По данным Росстата, в 2018 году численность пострадавших с утратой трудоспособности на 1 рабочий день и более и со смертельным исходом в расчете </w:t>
      </w:r>
      <w:r w:rsidR="0084401E">
        <w:br/>
      </w:r>
      <w:r w:rsidRPr="00BE2A25">
        <w:t>на 1000 работающих в Санкт</w:t>
      </w:r>
      <w:r w:rsidRPr="00BE2A25">
        <w:noBreakHyphen/>
        <w:t xml:space="preserve">Петербурге составила 1,0, в то время, как по Российской Федерации этот показатель равен 1,2, а по Северо-Западному федеральному округу </w:t>
      </w:r>
      <w:r w:rsidR="0084401E">
        <w:t>–</w:t>
      </w:r>
      <w:r w:rsidRPr="00BE2A25">
        <w:t xml:space="preserve"> 1,3. Коэффициент травматизма со смертельным исходом в Санкт</w:t>
      </w:r>
      <w:r w:rsidRPr="00BE2A25">
        <w:noBreakHyphen/>
        <w:t xml:space="preserve">Петербурге (0,041) также </w:t>
      </w:r>
      <w:r w:rsidR="00837AFF">
        <w:t>несколько ниже, чем по Российской Федерации</w:t>
      </w:r>
      <w:r w:rsidRPr="00BE2A25">
        <w:t xml:space="preserve"> (0,054) и Северо-Западному федеральному округу в целом (0,043).</w:t>
      </w:r>
    </w:p>
    <w:p w:rsidR="00725910" w:rsidRPr="00BE2A25" w:rsidRDefault="00725910" w:rsidP="00BE2A25">
      <w:pPr>
        <w:pStyle w:val="ConsPlusNormal"/>
        <w:ind w:firstLine="540"/>
        <w:jc w:val="both"/>
      </w:pPr>
      <w:r w:rsidRPr="00BE2A25">
        <w:t xml:space="preserve">По данным ГИТ, в 2018 году при участии Комитета было расследовано </w:t>
      </w:r>
      <w:r w:rsidR="0084401E">
        <w:br/>
      </w:r>
      <w:r w:rsidRPr="00BE2A25">
        <w:t xml:space="preserve">202 несчастных случая (в 2017 году - 214), в результате установлена связь </w:t>
      </w:r>
      <w:r w:rsidR="00EC3989">
        <w:br/>
      </w:r>
      <w:r w:rsidRPr="00BE2A25">
        <w:t>с производством в 143 из них (в 2017 году - 152).</w:t>
      </w:r>
    </w:p>
    <w:p w:rsidR="00725910" w:rsidRPr="00BE2A25" w:rsidRDefault="00725910" w:rsidP="00BE2A25">
      <w:pPr>
        <w:pStyle w:val="ConsPlusNormal"/>
        <w:ind w:firstLine="540"/>
        <w:jc w:val="both"/>
      </w:pPr>
      <w:r w:rsidRPr="00BE2A25">
        <w:t xml:space="preserve">Анализ производственного травматизма за 2018 год показывает, что наибольшее количество несчастных случаев в расчете на 1 тысячу работников все также приходится </w:t>
      </w:r>
      <w:r w:rsidR="0084401E">
        <w:br/>
      </w:r>
      <w:r w:rsidRPr="00BE2A25">
        <w:t xml:space="preserve">на отрасли транспортировка и хранение (14,74 процента), обрабатывающие производства (12,63 процента), строительства (11,58 процента). На строительную же отрасль приходится наибольшее число человеко-дней нетрудоспособности у пострадавших </w:t>
      </w:r>
      <w:r w:rsidR="00EC3989">
        <w:br/>
      </w:r>
      <w:r w:rsidRPr="00BE2A25">
        <w:t>на производстве в расчете на одного пострадавшего. По России в целом эти отрасли также входят в пятерку самых травмоопасных.</w:t>
      </w:r>
    </w:p>
    <w:p w:rsidR="00725910" w:rsidRPr="00BE2A25" w:rsidRDefault="00725910" w:rsidP="00BE2A25">
      <w:pPr>
        <w:pStyle w:val="ConsPlusNormal"/>
        <w:ind w:firstLine="540"/>
        <w:jc w:val="both"/>
      </w:pPr>
      <w:r w:rsidRPr="00BE2A25">
        <w:t xml:space="preserve">Причины несчастных случаев определяются в ходе расследования в соответствии </w:t>
      </w:r>
      <w:r w:rsidR="0084401E">
        <w:br/>
      </w:r>
      <w:r w:rsidRPr="00BE2A25">
        <w:t xml:space="preserve">с классификаторами причин несчастных случаев и видов происшествий согласно формам отчетности, утвержденными приказом Федеральной службы по труду и занятости </w:t>
      </w:r>
      <w:r w:rsidR="0084401E">
        <w:br/>
      </w:r>
      <w:r w:rsidRPr="00BE2A25">
        <w:t xml:space="preserve">от 21.02.2005 </w:t>
      </w:r>
      <w:r w:rsidR="0084401E">
        <w:t>№</w:t>
      </w:r>
      <w:r w:rsidRPr="00BE2A25">
        <w:t xml:space="preserve"> 21.</w:t>
      </w:r>
    </w:p>
    <w:p w:rsidR="00725910" w:rsidRPr="00BE2A25" w:rsidRDefault="00725910" w:rsidP="00BE2A25">
      <w:pPr>
        <w:pStyle w:val="ConsPlusNormal"/>
        <w:ind w:firstLine="540"/>
        <w:jc w:val="both"/>
      </w:pPr>
      <w:r w:rsidRPr="00BE2A25">
        <w:t>В 2018 году самой частой причиной произошедших несчастных случаев остается «Неудовлетворительная организация производства работ».</w:t>
      </w:r>
    </w:p>
    <w:p w:rsidR="00725910" w:rsidRPr="00BE2A25" w:rsidRDefault="00725910" w:rsidP="00BE2A25">
      <w:pPr>
        <w:pStyle w:val="ConsPlusNormal"/>
        <w:ind w:firstLine="540"/>
        <w:jc w:val="both"/>
      </w:pPr>
      <w:r w:rsidRPr="00BE2A25">
        <w:t xml:space="preserve">Анализ несчастных случаев показал, что факторами, способствующими </w:t>
      </w:r>
      <w:r w:rsidR="0084401E">
        <w:br/>
      </w:r>
      <w:r w:rsidRPr="00BE2A25">
        <w:t xml:space="preserve">их возникновению, являются: отсутствие эффективных экономических механизмов стимулирования работодателей в обеспечении безопасных условий труда; отсутствие </w:t>
      </w:r>
      <w:r w:rsidR="0084401E">
        <w:br/>
      </w:r>
      <w:r w:rsidRPr="00BE2A25">
        <w:t>в большинстве организаций, особенно малого бизнеса, контроля за состоянием условий труда на рабочих местах и эффективной профилактической работы по предупреждению производственного травматизма.</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 xml:space="preserve">В Санкт-Петербурге в 2018 году зарегистрировано 52 случая впервые установленных диагнозов хронических профессиональных заболеваний (отравлений) у 48 человек, в том числе у женщин – 11 случаев (в 2017 году – 115 случаев у 106 человек, в том числе </w:t>
      </w:r>
      <w:r w:rsidR="00A109A9">
        <w:rPr>
          <w:rFonts w:ascii="Times New Roman" w:hAnsi="Times New Roman"/>
          <w:sz w:val="24"/>
          <w:szCs w:val="24"/>
        </w:rPr>
        <w:br/>
      </w:r>
      <w:r w:rsidRPr="006C7807">
        <w:rPr>
          <w:rFonts w:ascii="Times New Roman" w:hAnsi="Times New Roman"/>
          <w:sz w:val="24"/>
          <w:szCs w:val="24"/>
        </w:rPr>
        <w:t xml:space="preserve">у женщин </w:t>
      </w:r>
      <w:r w:rsidR="006C7807">
        <w:rPr>
          <w:rFonts w:ascii="Times New Roman" w:hAnsi="Times New Roman"/>
          <w:sz w:val="24"/>
          <w:szCs w:val="24"/>
        </w:rPr>
        <w:t xml:space="preserve">– </w:t>
      </w:r>
      <w:r w:rsidRPr="006C7807">
        <w:rPr>
          <w:rFonts w:ascii="Times New Roman" w:hAnsi="Times New Roman"/>
          <w:sz w:val="24"/>
          <w:szCs w:val="24"/>
        </w:rPr>
        <w:t xml:space="preserve">17 случаев). Острые профессиональные заболевания (отравления) </w:t>
      </w:r>
      <w:r w:rsidR="00A109A9">
        <w:rPr>
          <w:rFonts w:ascii="Times New Roman" w:hAnsi="Times New Roman"/>
          <w:sz w:val="24"/>
          <w:szCs w:val="24"/>
        </w:rPr>
        <w:br/>
      </w:r>
      <w:r w:rsidRPr="006C7807">
        <w:rPr>
          <w:rFonts w:ascii="Times New Roman" w:hAnsi="Times New Roman"/>
          <w:sz w:val="24"/>
          <w:szCs w:val="24"/>
        </w:rPr>
        <w:t xml:space="preserve">на протяжении  последних 15 лет в Санкт-Петербурге не регистрируются. </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По сравнению с 2017 годом в 2018 году число случаев хронических профессиональных заболеваний снизилось 2,2 раза.</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 xml:space="preserve">По данным Роспотребнадзора, снижение числа случаев хронических профессиональных заболеваний произошло, в основном за счет работников водного </w:t>
      </w:r>
      <w:r w:rsidR="006C7807">
        <w:rPr>
          <w:rFonts w:ascii="Times New Roman" w:hAnsi="Times New Roman"/>
          <w:sz w:val="24"/>
          <w:szCs w:val="24"/>
        </w:rPr>
        <w:br/>
      </w:r>
      <w:r w:rsidRPr="006C7807">
        <w:rPr>
          <w:rFonts w:ascii="Times New Roman" w:hAnsi="Times New Roman"/>
          <w:sz w:val="24"/>
          <w:szCs w:val="24"/>
        </w:rPr>
        <w:t>и воздушного транспорта. В 2018 зарегистрировано 33 случая хронических профессиональных заболеваний, в том  числе у докеров-механизаторов – 26 случаев,</w:t>
      </w:r>
      <w:r w:rsidR="006C7807">
        <w:rPr>
          <w:rFonts w:ascii="Times New Roman" w:hAnsi="Times New Roman"/>
          <w:sz w:val="24"/>
          <w:szCs w:val="24"/>
        </w:rPr>
        <w:br/>
      </w:r>
      <w:r w:rsidRPr="006C7807">
        <w:rPr>
          <w:rFonts w:ascii="Times New Roman" w:hAnsi="Times New Roman"/>
          <w:sz w:val="24"/>
          <w:szCs w:val="24"/>
        </w:rPr>
        <w:t>у пилотов  – 7 случаев (в 2017 году – 89 случаев,  в том  числе у докеров-механизаторов – 61 случай,  у пилотов  – 28 случаев).</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lastRenderedPageBreak/>
        <w:t xml:space="preserve">Показатель профессиональной заболеваемости на 10 тыс. работающих составил </w:t>
      </w:r>
      <w:r w:rsidR="00A109A9">
        <w:rPr>
          <w:rFonts w:ascii="Times New Roman" w:hAnsi="Times New Roman"/>
          <w:sz w:val="24"/>
          <w:szCs w:val="24"/>
        </w:rPr>
        <w:br/>
      </w:r>
      <w:r w:rsidRPr="006C7807">
        <w:rPr>
          <w:rFonts w:ascii="Times New Roman" w:hAnsi="Times New Roman"/>
          <w:sz w:val="24"/>
          <w:szCs w:val="24"/>
        </w:rPr>
        <w:t>в 2018 году - 0,17  (в 2017 году - 0,39, в 2016 году - 0,64) и снизился в 2,2 раза и в 3,8 раза соответственно и ниже  аналогичных показателей по Российской Федерации  в 8 раз.</w:t>
      </w:r>
    </w:p>
    <w:p w:rsidR="00725910" w:rsidRPr="006C7807" w:rsidRDefault="00725910" w:rsidP="00BE2A25">
      <w:pPr>
        <w:pStyle w:val="ConsPlusNormal"/>
        <w:ind w:firstLine="540"/>
        <w:jc w:val="both"/>
      </w:pPr>
      <w:r w:rsidRPr="006C7807">
        <w:t xml:space="preserve">Структура профессиональной патологии в зависимости от воздействия вредных производственных факторов и факторов трудового процесс в Санкт-Петербурге </w:t>
      </w:r>
      <w:r w:rsidR="000A4607">
        <w:br/>
      </w:r>
      <w:r w:rsidRPr="006C7807">
        <w:t xml:space="preserve">на протяжении многих лет остается одинаковой:  на первом месте – профессиональная патология, связанная с физическими перегрузками и перенапряжением отдельных органов и систем (65,4%);  на втором-месте – заболевания, связанные с воздействием физических факторов (17,3%); на третьем месте – заболевания, вызванные воздействием пыли </w:t>
      </w:r>
      <w:r w:rsidR="000A4607">
        <w:br/>
      </w:r>
      <w:r w:rsidRPr="006C7807">
        <w:t>и  промышленных аэрозолей (13,4%). Вместе с тем, по мнению Роспотребнадзора, остается низким качество периодических медицинских осмотров.</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Средний возраст заболевших – 50 лет, средний стаж работы в контакте с вредным производственным фактором – 25 лет.</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В ходе расследования случаев хронических профессиональных заболеваний было установлено, что обстоятельствами и причинами возникновения профессиональных заболеваний являются: несовершенство технологических процессов, конструктивные недостатки средств труда; профессиональный контакт с инфекционным агентом.</w:t>
      </w:r>
    </w:p>
    <w:p w:rsidR="00725910" w:rsidRPr="006C7807" w:rsidRDefault="00725910" w:rsidP="00BE2A25">
      <w:pPr>
        <w:pStyle w:val="32"/>
        <w:spacing w:after="0"/>
        <w:ind w:firstLine="540"/>
        <w:jc w:val="both"/>
        <w:rPr>
          <w:rFonts w:ascii="Times New Roman" w:hAnsi="Times New Roman"/>
          <w:sz w:val="24"/>
          <w:szCs w:val="24"/>
        </w:rPr>
      </w:pPr>
      <w:r w:rsidRPr="006C7807">
        <w:rPr>
          <w:rFonts w:ascii="Times New Roman" w:hAnsi="Times New Roman"/>
          <w:sz w:val="24"/>
          <w:szCs w:val="24"/>
        </w:rPr>
        <w:t xml:space="preserve">Удельный  вес заболевших, у которых признаки профессиональных заболеваний выявлены в ходе медицинских осмотров  составил 27% (в 2017 году  - 30,4%, в  2016 году – 25,8%), что значительно ниже аналогичных показателей по Российской Федерации (62%). </w:t>
      </w:r>
    </w:p>
    <w:p w:rsidR="00725910" w:rsidRDefault="00725910" w:rsidP="00BE2A25">
      <w:pPr>
        <w:pStyle w:val="ConsPlusNormal"/>
        <w:ind w:firstLine="540"/>
        <w:jc w:val="both"/>
      </w:pPr>
      <w:r w:rsidRPr="006C7807">
        <w:t xml:space="preserve">Важным механизмом стимулирования работодателей к контролю и улучшению условий труда на рабочих местах, а также созданию эффективных рабочих мест </w:t>
      </w:r>
      <w:r w:rsidR="000A4607">
        <w:br/>
      </w:r>
      <w:r w:rsidRPr="006C7807">
        <w:t xml:space="preserve">с безопасными условиями труда является оценка условий труда на рабочих местах. </w:t>
      </w:r>
      <w:r w:rsidR="000A4607">
        <w:br/>
      </w:r>
      <w:r w:rsidRPr="006C7807">
        <w:t xml:space="preserve">В 2018 году по данным Федеральной государственной информационной системы учета результатов проведения специальной оценки условий труда процедура проведена </w:t>
      </w:r>
      <w:r w:rsidR="000A4607">
        <w:br/>
      </w:r>
      <w:r w:rsidRPr="006C7807">
        <w:t>на 1 323 тыс. рабочих мест.</w:t>
      </w:r>
    </w:p>
    <w:p w:rsidR="00725910" w:rsidRPr="006C7807" w:rsidRDefault="00725910" w:rsidP="00BE2A25">
      <w:pPr>
        <w:pStyle w:val="ConsPlusNormal"/>
      </w:pPr>
    </w:p>
    <w:p w:rsidR="00725910" w:rsidRPr="00BE2A25" w:rsidRDefault="00725910" w:rsidP="00BE2A25">
      <w:pPr>
        <w:pStyle w:val="ConsPlusTitle"/>
        <w:jc w:val="center"/>
        <w:outlineLvl w:val="3"/>
        <w:rPr>
          <w:rFonts w:ascii="Times New Roman" w:hAnsi="Times New Roman" w:cs="Times New Roman"/>
        </w:rPr>
      </w:pPr>
      <w:r w:rsidRPr="00BE2A25">
        <w:rPr>
          <w:rFonts w:ascii="Times New Roman" w:hAnsi="Times New Roman" w:cs="Times New Roman"/>
        </w:rPr>
        <w:t>Приоритеты государственной политики в сфере</w:t>
      </w:r>
    </w:p>
    <w:p w:rsidR="00725910" w:rsidRPr="00BE2A25" w:rsidRDefault="00725910" w:rsidP="00BE2A25">
      <w:pPr>
        <w:pStyle w:val="ConsPlusTitle"/>
        <w:jc w:val="center"/>
        <w:rPr>
          <w:rFonts w:ascii="Times New Roman" w:hAnsi="Times New Roman" w:cs="Times New Roman"/>
        </w:rPr>
      </w:pPr>
      <w:r w:rsidRPr="00BE2A25">
        <w:rPr>
          <w:rFonts w:ascii="Times New Roman" w:hAnsi="Times New Roman" w:cs="Times New Roman"/>
        </w:rPr>
        <w:t>реализации подпрограммы 5</w:t>
      </w:r>
    </w:p>
    <w:p w:rsidR="00725910" w:rsidRPr="00BE2A25" w:rsidRDefault="00725910" w:rsidP="00BE2A25">
      <w:pPr>
        <w:pStyle w:val="ConsPlusNormal"/>
      </w:pPr>
    </w:p>
    <w:p w:rsidR="00725910" w:rsidRPr="00BE2A25" w:rsidRDefault="00725910" w:rsidP="00BE2A25">
      <w:pPr>
        <w:pStyle w:val="ConsPlusNormal"/>
        <w:ind w:firstLine="540"/>
        <w:jc w:val="both"/>
      </w:pPr>
      <w:r w:rsidRPr="00BE2A25">
        <w:t xml:space="preserve">Важнейшим фактором, определяющим необходимость разработки и реализации подпрограммы 5 на уровне Санкт-Петербурга с учетом приоритетных направлений социальных и экономических реформ в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w:t>
      </w:r>
      <w:r w:rsidR="000A4607">
        <w:br/>
        <w:t>№</w:t>
      </w:r>
      <w:r w:rsidRPr="00BE2A25">
        <w:t xml:space="preserve"> 1662-р, и Концепции повышения эффективности обеспечения соблюдения трудового законодательства и иных нормативных правовых актов, содержащих нормы трудового права (2015-2020 годы), утвержденной распоряжением Правительства Российской Федерации от 05.06.2015 N 1028-р, является социальная значимость повышения качества жизни и сохранения здоровья трудоспособного населения субъекта Российской Федерации.</w:t>
      </w:r>
    </w:p>
    <w:p w:rsidR="00725910" w:rsidRPr="00BE2A25" w:rsidRDefault="00725910" w:rsidP="00BE2A25">
      <w:pPr>
        <w:pStyle w:val="ConsPlusNormal"/>
        <w:ind w:firstLine="540"/>
        <w:jc w:val="both"/>
      </w:pPr>
      <w:r w:rsidRPr="00BE2A25">
        <w:t xml:space="preserve">В соответствии с указанными Концепциями одним из приоритетных направлений деятельности по сохранению здоровья и сокращению смертности населения является принятие мер по улучшению условий и охраны труда работающего населения, профилактике и снижению профессионального риска, проведение диспансеризации </w:t>
      </w:r>
      <w:r w:rsidR="000A4607">
        <w:br/>
      </w:r>
      <w:r w:rsidRPr="00BE2A25">
        <w:t>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725910" w:rsidRDefault="00725910" w:rsidP="00BE2A25">
      <w:pPr>
        <w:pStyle w:val="ConsPlusNormal"/>
      </w:pPr>
    </w:p>
    <w:p w:rsidR="00564ECC" w:rsidRDefault="00564ECC" w:rsidP="00BE2A25">
      <w:pPr>
        <w:pStyle w:val="ConsPlusNormal"/>
      </w:pPr>
    </w:p>
    <w:p w:rsidR="00564ECC" w:rsidRPr="00BE2A25" w:rsidRDefault="00564ECC" w:rsidP="00BE2A25">
      <w:pPr>
        <w:pStyle w:val="ConsPlusNormal"/>
      </w:pPr>
    </w:p>
    <w:p w:rsidR="00725910" w:rsidRPr="00BE2A25" w:rsidRDefault="00725910" w:rsidP="00BE2A25">
      <w:pPr>
        <w:pStyle w:val="ConsPlusTitle"/>
        <w:jc w:val="center"/>
        <w:outlineLvl w:val="3"/>
        <w:rPr>
          <w:rFonts w:ascii="Times New Roman" w:hAnsi="Times New Roman" w:cs="Times New Roman"/>
        </w:rPr>
      </w:pPr>
      <w:r w:rsidRPr="00BE2A25">
        <w:rPr>
          <w:rFonts w:ascii="Times New Roman" w:hAnsi="Times New Roman" w:cs="Times New Roman"/>
        </w:rPr>
        <w:t>Ожидаемые результаты от реализации подпрограммы 5</w:t>
      </w:r>
    </w:p>
    <w:p w:rsidR="00725910" w:rsidRPr="00BE2A25" w:rsidRDefault="00725910" w:rsidP="00BE2A25">
      <w:pPr>
        <w:pStyle w:val="ConsPlusNormal"/>
      </w:pPr>
    </w:p>
    <w:p w:rsidR="00725910" w:rsidRPr="00BE2A25" w:rsidRDefault="00725910" w:rsidP="00BE2A25">
      <w:pPr>
        <w:pStyle w:val="ConsPlusNormal"/>
        <w:ind w:firstLine="540"/>
        <w:jc w:val="both"/>
      </w:pPr>
      <w:r w:rsidRPr="00BE2A25">
        <w:t>От состояния условий труда в прямой зависимости находится уровень работоспособности человека, результаты его работы, состояние здоровья, отношение</w:t>
      </w:r>
      <w:r w:rsidR="000A4607">
        <w:br/>
      </w:r>
      <w:r w:rsidRPr="00BE2A25">
        <w:t xml:space="preserve">к труду. Улучшение условий труда существенно влияет на повышение </w:t>
      </w:r>
      <w:r w:rsidR="00DC2726">
        <w:br/>
      </w:r>
      <w:r w:rsidRPr="00BE2A25">
        <w:t xml:space="preserve">его производительности. Выполнение любой работы в течение продолжительного времени сопровождается утомлением организма, проявляемым в снижении работоспособности человека. Наряду с физической и умственной работой значительное воздействие на утомление оказывает и окружающая производственная среда, </w:t>
      </w:r>
      <w:r w:rsidR="00DC2726">
        <w:br/>
      </w:r>
      <w:r w:rsidRPr="00BE2A25">
        <w:t xml:space="preserve">то есть условия, в которых протекает работа. 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w:t>
      </w:r>
      <w:r w:rsidR="00DC2726">
        <w:br/>
      </w:r>
      <w:r w:rsidRPr="00BE2A25">
        <w:t xml:space="preserve">и тех масштабных задач, которые ставятся Правительством Российской Федерации </w:t>
      </w:r>
      <w:r w:rsidR="00DC2726">
        <w:br/>
      </w:r>
      <w:r w:rsidRPr="00BE2A25">
        <w:t>по достижению нового качества жизни и условий труда российских граждан.</w:t>
      </w:r>
    </w:p>
    <w:p w:rsidR="00725910" w:rsidRPr="00BE2A25" w:rsidRDefault="00725910" w:rsidP="00BE2A25">
      <w:pPr>
        <w:pStyle w:val="ConsPlusNormal"/>
        <w:ind w:firstLine="540"/>
        <w:jc w:val="both"/>
      </w:pPr>
      <w:r w:rsidRPr="00BE2A25">
        <w:t xml:space="preserve">Индикаторы подпрограммы 5 указаны в разделе 4 таблицы 4 приложения </w:t>
      </w:r>
      <w:r w:rsidR="00F31A39">
        <w:br/>
      </w:r>
      <w:r w:rsidRPr="00BE2A25">
        <w:t>к постановлению.</w:t>
      </w:r>
    </w:p>
    <w:p w:rsidR="006A030C" w:rsidRPr="00D62FE8" w:rsidRDefault="006A030C" w:rsidP="006A030C">
      <w:pPr>
        <w:widowControl w:val="0"/>
        <w:ind w:firstLine="709"/>
        <w:jc w:val="both"/>
        <w:rPr>
          <w:spacing w:val="-6"/>
          <w:highlight w:val="yellow"/>
        </w:rPr>
        <w:sectPr w:rsidR="006A030C" w:rsidRPr="00D62FE8" w:rsidSect="0006117D">
          <w:headerReference w:type="even" r:id="rId21"/>
          <w:headerReference w:type="default" r:id="rId22"/>
          <w:pgSz w:w="11907" w:h="16839" w:code="9"/>
          <w:pgMar w:top="1134" w:right="851" w:bottom="1134" w:left="1701" w:header="567" w:footer="567" w:gutter="0"/>
          <w:cols w:space="708"/>
          <w:docGrid w:linePitch="360"/>
        </w:sectPr>
      </w:pPr>
    </w:p>
    <w:p w:rsidR="003C2973" w:rsidRDefault="008A6FF9">
      <w:pPr>
        <w:pStyle w:val="ConsPlusNormal"/>
        <w:widowControl w:val="0"/>
        <w:jc w:val="center"/>
        <w:outlineLvl w:val="0"/>
        <w:rPr>
          <w:b/>
        </w:rPr>
      </w:pPr>
      <w:r>
        <w:rPr>
          <w:b/>
        </w:rPr>
        <w:lastRenderedPageBreak/>
        <w:t>11.3</w:t>
      </w:r>
      <w:r w:rsidR="00CB5FEB" w:rsidRPr="00781A69">
        <w:rPr>
          <w:b/>
        </w:rPr>
        <w:t>. Перечень мероприятий подпрограммы 5</w:t>
      </w:r>
    </w:p>
    <w:p w:rsidR="00781A69" w:rsidRDefault="00E01B19">
      <w:pPr>
        <w:pStyle w:val="ConsPlusNormal"/>
        <w:widowControl w:val="0"/>
        <w:jc w:val="center"/>
        <w:outlineLvl w:val="0"/>
        <w:rPr>
          <w:b/>
        </w:rPr>
      </w:pPr>
      <w:r w:rsidRPr="00E01B19">
        <w:rPr>
          <w:b/>
        </w:rPr>
        <w:t>ПРОЦЕССНАЯ ЧАСТЬ</w:t>
      </w:r>
    </w:p>
    <w:p w:rsidR="00BB1F04" w:rsidRPr="00BB1F04" w:rsidRDefault="00BB1F04" w:rsidP="00BB1F04">
      <w:pPr>
        <w:pStyle w:val="ConsPlusNormal"/>
        <w:widowControl w:val="0"/>
        <w:jc w:val="right"/>
        <w:outlineLvl w:val="0"/>
        <w:rPr>
          <w:bCs/>
        </w:rPr>
      </w:pPr>
      <w:r w:rsidRPr="00BB1F04">
        <w:rPr>
          <w:bCs/>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628"/>
        <w:gridCol w:w="1540"/>
        <w:gridCol w:w="1688"/>
        <w:gridCol w:w="709"/>
        <w:gridCol w:w="709"/>
        <w:gridCol w:w="850"/>
        <w:gridCol w:w="709"/>
        <w:gridCol w:w="851"/>
        <w:gridCol w:w="708"/>
        <w:gridCol w:w="851"/>
        <w:gridCol w:w="2126"/>
      </w:tblGrid>
      <w:tr w:rsidR="006975CF" w:rsidRPr="00BB1F04" w:rsidTr="00781A69">
        <w:tc>
          <w:tcPr>
            <w:tcW w:w="510" w:type="dxa"/>
            <w:vMerge w:val="restart"/>
          </w:tcPr>
          <w:p w:rsidR="006975CF" w:rsidRPr="00BB1F04" w:rsidRDefault="006975CF" w:rsidP="00FC387A">
            <w:pPr>
              <w:pStyle w:val="ConsPlusNormal"/>
              <w:jc w:val="center"/>
              <w:rPr>
                <w:bCs/>
                <w:sz w:val="20"/>
                <w:szCs w:val="20"/>
              </w:rPr>
            </w:pPr>
            <w:r w:rsidRPr="00BB1F04">
              <w:rPr>
                <w:bCs/>
                <w:sz w:val="20"/>
                <w:szCs w:val="20"/>
              </w:rPr>
              <w:t>№ п/п</w:t>
            </w:r>
          </w:p>
        </w:tc>
        <w:tc>
          <w:tcPr>
            <w:tcW w:w="3628" w:type="dxa"/>
            <w:vMerge w:val="restart"/>
          </w:tcPr>
          <w:p w:rsidR="006975CF" w:rsidRPr="00BB1F04" w:rsidRDefault="006975CF" w:rsidP="00FC387A">
            <w:pPr>
              <w:pStyle w:val="ConsPlusNormal"/>
              <w:jc w:val="center"/>
              <w:rPr>
                <w:bCs/>
                <w:sz w:val="20"/>
                <w:szCs w:val="20"/>
              </w:rPr>
            </w:pPr>
            <w:r w:rsidRPr="00BB1F04">
              <w:rPr>
                <w:bCs/>
                <w:sz w:val="20"/>
                <w:szCs w:val="20"/>
              </w:rPr>
              <w:t>Наименование мероприятия подпрограммы 5</w:t>
            </w:r>
          </w:p>
        </w:tc>
        <w:tc>
          <w:tcPr>
            <w:tcW w:w="1540" w:type="dxa"/>
            <w:vMerge w:val="restart"/>
          </w:tcPr>
          <w:p w:rsidR="006975CF" w:rsidRPr="00BB1F04" w:rsidRDefault="006975CF" w:rsidP="00FC387A">
            <w:pPr>
              <w:pStyle w:val="ConsPlusNormal"/>
              <w:jc w:val="center"/>
              <w:rPr>
                <w:bCs/>
                <w:sz w:val="20"/>
                <w:szCs w:val="20"/>
              </w:rPr>
            </w:pPr>
            <w:r w:rsidRPr="00BB1F04">
              <w:rPr>
                <w:bCs/>
                <w:sz w:val="20"/>
                <w:szCs w:val="20"/>
              </w:rPr>
              <w:t>Исполнитель, участник</w:t>
            </w:r>
          </w:p>
        </w:tc>
        <w:tc>
          <w:tcPr>
            <w:tcW w:w="1688" w:type="dxa"/>
            <w:vMerge w:val="restart"/>
          </w:tcPr>
          <w:p w:rsidR="006975CF" w:rsidRPr="00BB1F04" w:rsidRDefault="006975CF" w:rsidP="00FC387A">
            <w:pPr>
              <w:pStyle w:val="ConsPlusNormal"/>
              <w:jc w:val="center"/>
              <w:rPr>
                <w:bCs/>
                <w:sz w:val="20"/>
                <w:szCs w:val="20"/>
              </w:rPr>
            </w:pPr>
            <w:r w:rsidRPr="00BB1F04">
              <w:rPr>
                <w:bCs/>
                <w:sz w:val="20"/>
                <w:szCs w:val="20"/>
              </w:rPr>
              <w:t>Источник финансирования</w:t>
            </w:r>
          </w:p>
        </w:tc>
        <w:tc>
          <w:tcPr>
            <w:tcW w:w="4536" w:type="dxa"/>
            <w:gridSpan w:val="6"/>
          </w:tcPr>
          <w:p w:rsidR="006975CF" w:rsidRPr="00BB1F04" w:rsidRDefault="006975CF" w:rsidP="00FC387A">
            <w:pPr>
              <w:pStyle w:val="ConsPlusNormal"/>
              <w:jc w:val="center"/>
              <w:rPr>
                <w:bCs/>
                <w:sz w:val="20"/>
                <w:szCs w:val="20"/>
              </w:rPr>
            </w:pPr>
            <w:r w:rsidRPr="00BB1F04">
              <w:rPr>
                <w:bCs/>
                <w:sz w:val="20"/>
                <w:szCs w:val="20"/>
              </w:rPr>
              <w:t>Срок реализации и объем финансирования по годам, тыс. рублей</w:t>
            </w:r>
          </w:p>
        </w:tc>
        <w:tc>
          <w:tcPr>
            <w:tcW w:w="851" w:type="dxa"/>
            <w:vMerge w:val="restart"/>
          </w:tcPr>
          <w:p w:rsidR="006975CF" w:rsidRPr="00BB1F04" w:rsidRDefault="006975CF" w:rsidP="00FC387A">
            <w:pPr>
              <w:pStyle w:val="ConsPlusNormal"/>
              <w:jc w:val="center"/>
              <w:rPr>
                <w:bCs/>
                <w:sz w:val="20"/>
                <w:szCs w:val="20"/>
              </w:rPr>
            </w:pPr>
            <w:r w:rsidRPr="00BB1F04">
              <w:rPr>
                <w:bCs/>
                <w:sz w:val="20"/>
                <w:szCs w:val="20"/>
              </w:rPr>
              <w:t>ИТОГО</w:t>
            </w:r>
          </w:p>
        </w:tc>
        <w:tc>
          <w:tcPr>
            <w:tcW w:w="2126" w:type="dxa"/>
            <w:vMerge w:val="restart"/>
          </w:tcPr>
          <w:p w:rsidR="006975CF" w:rsidRPr="00BB1F04" w:rsidRDefault="006975CF" w:rsidP="00FC387A">
            <w:pPr>
              <w:pStyle w:val="ConsPlusNormal"/>
              <w:jc w:val="center"/>
              <w:rPr>
                <w:bCs/>
                <w:sz w:val="20"/>
                <w:szCs w:val="20"/>
              </w:rPr>
            </w:pPr>
            <w:r w:rsidRPr="00BB1F04">
              <w:rPr>
                <w:bCs/>
                <w:sz w:val="20"/>
                <w:szCs w:val="20"/>
              </w:rPr>
              <w:t>Наименование целевого показателя, индикатора, на достижение которых оказывает влияние реализация мероприятия</w:t>
            </w:r>
          </w:p>
        </w:tc>
      </w:tr>
      <w:tr w:rsidR="006975CF" w:rsidRPr="0045648B" w:rsidTr="00781A69">
        <w:tc>
          <w:tcPr>
            <w:tcW w:w="510" w:type="dxa"/>
            <w:vMerge/>
          </w:tcPr>
          <w:p w:rsidR="006975CF" w:rsidRPr="0045648B" w:rsidRDefault="006975CF" w:rsidP="00FC387A">
            <w:pPr>
              <w:rPr>
                <w:sz w:val="20"/>
              </w:rPr>
            </w:pPr>
          </w:p>
        </w:tc>
        <w:tc>
          <w:tcPr>
            <w:tcW w:w="3628" w:type="dxa"/>
            <w:vMerge/>
          </w:tcPr>
          <w:p w:rsidR="006975CF" w:rsidRPr="0045648B" w:rsidRDefault="006975CF" w:rsidP="00FC387A">
            <w:pPr>
              <w:rPr>
                <w:sz w:val="20"/>
              </w:rPr>
            </w:pPr>
          </w:p>
        </w:tc>
        <w:tc>
          <w:tcPr>
            <w:tcW w:w="1540" w:type="dxa"/>
            <w:vMerge/>
          </w:tcPr>
          <w:p w:rsidR="006975CF" w:rsidRPr="0045648B" w:rsidRDefault="006975CF" w:rsidP="00FC387A">
            <w:pPr>
              <w:rPr>
                <w:sz w:val="20"/>
              </w:rPr>
            </w:pPr>
          </w:p>
        </w:tc>
        <w:tc>
          <w:tcPr>
            <w:tcW w:w="1688" w:type="dxa"/>
            <w:vMerge/>
          </w:tcPr>
          <w:p w:rsidR="006975CF" w:rsidRPr="0045648B" w:rsidRDefault="006975CF" w:rsidP="00FC387A">
            <w:pPr>
              <w:rPr>
                <w:sz w:val="20"/>
              </w:rPr>
            </w:pPr>
          </w:p>
        </w:tc>
        <w:tc>
          <w:tcPr>
            <w:tcW w:w="709" w:type="dxa"/>
          </w:tcPr>
          <w:p w:rsidR="006975CF" w:rsidRPr="0045648B" w:rsidRDefault="006975CF" w:rsidP="00FC387A">
            <w:pPr>
              <w:pStyle w:val="ConsPlusNormal"/>
              <w:jc w:val="center"/>
              <w:rPr>
                <w:sz w:val="20"/>
                <w:szCs w:val="20"/>
              </w:rPr>
            </w:pPr>
            <w:r w:rsidRPr="0045648B">
              <w:rPr>
                <w:sz w:val="20"/>
                <w:szCs w:val="20"/>
              </w:rPr>
              <w:t>2019 г.</w:t>
            </w:r>
          </w:p>
        </w:tc>
        <w:tc>
          <w:tcPr>
            <w:tcW w:w="709" w:type="dxa"/>
          </w:tcPr>
          <w:p w:rsidR="006975CF" w:rsidRPr="0045648B" w:rsidRDefault="006975CF" w:rsidP="00FC387A">
            <w:pPr>
              <w:pStyle w:val="ConsPlusNormal"/>
              <w:jc w:val="center"/>
              <w:rPr>
                <w:sz w:val="20"/>
                <w:szCs w:val="20"/>
              </w:rPr>
            </w:pPr>
            <w:r w:rsidRPr="0045648B">
              <w:rPr>
                <w:sz w:val="20"/>
                <w:szCs w:val="20"/>
              </w:rPr>
              <w:t>2020 г.</w:t>
            </w:r>
          </w:p>
        </w:tc>
        <w:tc>
          <w:tcPr>
            <w:tcW w:w="850" w:type="dxa"/>
          </w:tcPr>
          <w:p w:rsidR="006975CF" w:rsidRPr="0045648B" w:rsidRDefault="006975CF" w:rsidP="00FC387A">
            <w:pPr>
              <w:pStyle w:val="ConsPlusNormal"/>
              <w:jc w:val="center"/>
              <w:rPr>
                <w:sz w:val="20"/>
                <w:szCs w:val="20"/>
              </w:rPr>
            </w:pPr>
            <w:r w:rsidRPr="0045648B">
              <w:rPr>
                <w:sz w:val="20"/>
                <w:szCs w:val="20"/>
              </w:rPr>
              <w:t>2021 г.</w:t>
            </w:r>
          </w:p>
        </w:tc>
        <w:tc>
          <w:tcPr>
            <w:tcW w:w="709" w:type="dxa"/>
          </w:tcPr>
          <w:p w:rsidR="006975CF" w:rsidRPr="0045648B" w:rsidRDefault="006975CF" w:rsidP="00FC387A">
            <w:pPr>
              <w:pStyle w:val="ConsPlusNormal"/>
              <w:jc w:val="center"/>
              <w:rPr>
                <w:sz w:val="20"/>
                <w:szCs w:val="20"/>
              </w:rPr>
            </w:pPr>
            <w:r w:rsidRPr="0045648B">
              <w:rPr>
                <w:sz w:val="20"/>
                <w:szCs w:val="20"/>
              </w:rPr>
              <w:t>2022 г.</w:t>
            </w:r>
          </w:p>
        </w:tc>
        <w:tc>
          <w:tcPr>
            <w:tcW w:w="851" w:type="dxa"/>
          </w:tcPr>
          <w:p w:rsidR="006975CF" w:rsidRPr="0045648B" w:rsidRDefault="006975CF" w:rsidP="00FC387A">
            <w:pPr>
              <w:pStyle w:val="ConsPlusNormal"/>
              <w:jc w:val="center"/>
              <w:rPr>
                <w:sz w:val="20"/>
                <w:szCs w:val="20"/>
              </w:rPr>
            </w:pPr>
            <w:r w:rsidRPr="0045648B">
              <w:rPr>
                <w:sz w:val="20"/>
                <w:szCs w:val="20"/>
              </w:rPr>
              <w:t>2023 г.</w:t>
            </w:r>
          </w:p>
        </w:tc>
        <w:tc>
          <w:tcPr>
            <w:tcW w:w="708" w:type="dxa"/>
          </w:tcPr>
          <w:p w:rsidR="006975CF" w:rsidRPr="0045648B" w:rsidRDefault="006975CF" w:rsidP="00FC387A">
            <w:pPr>
              <w:pStyle w:val="ConsPlusNormal"/>
              <w:jc w:val="center"/>
              <w:rPr>
                <w:sz w:val="20"/>
                <w:szCs w:val="20"/>
              </w:rPr>
            </w:pPr>
            <w:r w:rsidRPr="0045648B">
              <w:rPr>
                <w:sz w:val="20"/>
                <w:szCs w:val="20"/>
              </w:rPr>
              <w:t>2024 г.</w:t>
            </w:r>
          </w:p>
        </w:tc>
        <w:tc>
          <w:tcPr>
            <w:tcW w:w="851" w:type="dxa"/>
            <w:vMerge/>
          </w:tcPr>
          <w:p w:rsidR="006975CF" w:rsidRPr="0045648B" w:rsidRDefault="006975CF" w:rsidP="00FC387A">
            <w:pPr>
              <w:rPr>
                <w:rFonts w:cs="Calibri"/>
                <w:sz w:val="20"/>
              </w:rPr>
            </w:pPr>
          </w:p>
        </w:tc>
        <w:tc>
          <w:tcPr>
            <w:tcW w:w="2126" w:type="dxa"/>
            <w:vMerge/>
          </w:tcPr>
          <w:p w:rsidR="006975CF" w:rsidRPr="0045648B" w:rsidRDefault="006975CF" w:rsidP="00FC387A">
            <w:pPr>
              <w:rPr>
                <w:rFonts w:cs="Calibri"/>
                <w:sz w:val="20"/>
              </w:rPr>
            </w:pPr>
          </w:p>
        </w:tc>
      </w:tr>
      <w:tr w:rsidR="0045648B" w:rsidRPr="0045648B" w:rsidTr="00781A69">
        <w:tc>
          <w:tcPr>
            <w:tcW w:w="510" w:type="dxa"/>
          </w:tcPr>
          <w:p w:rsidR="0045648B" w:rsidRPr="0045648B" w:rsidRDefault="0045648B" w:rsidP="00FC387A">
            <w:pPr>
              <w:pStyle w:val="ConsPlusNormal"/>
              <w:jc w:val="center"/>
              <w:rPr>
                <w:sz w:val="20"/>
                <w:szCs w:val="20"/>
              </w:rPr>
            </w:pPr>
            <w:r w:rsidRPr="0045648B">
              <w:rPr>
                <w:sz w:val="20"/>
                <w:szCs w:val="20"/>
              </w:rPr>
              <w:t>1</w:t>
            </w:r>
          </w:p>
        </w:tc>
        <w:tc>
          <w:tcPr>
            <w:tcW w:w="3628" w:type="dxa"/>
          </w:tcPr>
          <w:p w:rsidR="0045648B" w:rsidRPr="0045648B" w:rsidRDefault="0045648B" w:rsidP="00FC387A">
            <w:pPr>
              <w:pStyle w:val="ConsPlusNormal"/>
              <w:jc w:val="center"/>
              <w:rPr>
                <w:sz w:val="20"/>
                <w:szCs w:val="20"/>
              </w:rPr>
            </w:pPr>
            <w:r w:rsidRPr="0045648B">
              <w:rPr>
                <w:sz w:val="20"/>
                <w:szCs w:val="20"/>
              </w:rPr>
              <w:t>2</w:t>
            </w:r>
          </w:p>
        </w:tc>
        <w:tc>
          <w:tcPr>
            <w:tcW w:w="1540" w:type="dxa"/>
          </w:tcPr>
          <w:p w:rsidR="0045648B" w:rsidRPr="0045648B" w:rsidRDefault="0045648B" w:rsidP="00FC387A">
            <w:pPr>
              <w:pStyle w:val="ConsPlusNormal"/>
              <w:jc w:val="center"/>
              <w:rPr>
                <w:sz w:val="20"/>
                <w:szCs w:val="20"/>
              </w:rPr>
            </w:pPr>
            <w:r w:rsidRPr="0045648B">
              <w:rPr>
                <w:sz w:val="20"/>
                <w:szCs w:val="20"/>
              </w:rPr>
              <w:t>3</w:t>
            </w:r>
          </w:p>
        </w:tc>
        <w:tc>
          <w:tcPr>
            <w:tcW w:w="1688" w:type="dxa"/>
          </w:tcPr>
          <w:p w:rsidR="0045648B" w:rsidRPr="0045648B" w:rsidRDefault="0045648B" w:rsidP="00FC387A">
            <w:pPr>
              <w:pStyle w:val="ConsPlusNormal"/>
              <w:jc w:val="center"/>
              <w:rPr>
                <w:sz w:val="20"/>
                <w:szCs w:val="20"/>
              </w:rPr>
            </w:pPr>
            <w:r w:rsidRPr="0045648B">
              <w:rPr>
                <w:sz w:val="20"/>
                <w:szCs w:val="20"/>
              </w:rPr>
              <w:t>4</w:t>
            </w:r>
          </w:p>
        </w:tc>
        <w:tc>
          <w:tcPr>
            <w:tcW w:w="709" w:type="dxa"/>
          </w:tcPr>
          <w:p w:rsidR="0045648B" w:rsidRPr="0045648B" w:rsidRDefault="0045648B" w:rsidP="00FC387A">
            <w:pPr>
              <w:pStyle w:val="ConsPlusNormal"/>
              <w:jc w:val="center"/>
              <w:rPr>
                <w:sz w:val="20"/>
                <w:szCs w:val="20"/>
              </w:rPr>
            </w:pPr>
            <w:r w:rsidRPr="0045648B">
              <w:rPr>
                <w:sz w:val="20"/>
                <w:szCs w:val="20"/>
              </w:rPr>
              <w:t>5</w:t>
            </w:r>
          </w:p>
        </w:tc>
        <w:tc>
          <w:tcPr>
            <w:tcW w:w="709" w:type="dxa"/>
          </w:tcPr>
          <w:p w:rsidR="0045648B" w:rsidRPr="0045648B" w:rsidRDefault="0045648B" w:rsidP="00FC387A">
            <w:pPr>
              <w:pStyle w:val="ConsPlusNormal"/>
              <w:jc w:val="center"/>
              <w:rPr>
                <w:sz w:val="20"/>
                <w:szCs w:val="20"/>
              </w:rPr>
            </w:pPr>
            <w:r w:rsidRPr="0045648B">
              <w:rPr>
                <w:sz w:val="20"/>
                <w:szCs w:val="20"/>
              </w:rPr>
              <w:t>6</w:t>
            </w:r>
          </w:p>
        </w:tc>
        <w:tc>
          <w:tcPr>
            <w:tcW w:w="850" w:type="dxa"/>
          </w:tcPr>
          <w:p w:rsidR="0045648B" w:rsidRPr="0045648B" w:rsidRDefault="0045648B" w:rsidP="00FC387A">
            <w:pPr>
              <w:pStyle w:val="ConsPlusNormal"/>
              <w:jc w:val="center"/>
              <w:rPr>
                <w:sz w:val="20"/>
                <w:szCs w:val="20"/>
              </w:rPr>
            </w:pPr>
            <w:r w:rsidRPr="0045648B">
              <w:rPr>
                <w:sz w:val="20"/>
                <w:szCs w:val="20"/>
              </w:rPr>
              <w:t>7</w:t>
            </w:r>
          </w:p>
        </w:tc>
        <w:tc>
          <w:tcPr>
            <w:tcW w:w="709" w:type="dxa"/>
          </w:tcPr>
          <w:p w:rsidR="0045648B" w:rsidRPr="0045648B" w:rsidRDefault="0045648B" w:rsidP="00FC387A">
            <w:pPr>
              <w:pStyle w:val="ConsPlusNormal"/>
              <w:jc w:val="center"/>
              <w:rPr>
                <w:sz w:val="20"/>
                <w:szCs w:val="20"/>
              </w:rPr>
            </w:pPr>
            <w:r w:rsidRPr="0045648B">
              <w:rPr>
                <w:sz w:val="20"/>
                <w:szCs w:val="20"/>
              </w:rPr>
              <w:t>8</w:t>
            </w:r>
          </w:p>
        </w:tc>
        <w:tc>
          <w:tcPr>
            <w:tcW w:w="851" w:type="dxa"/>
          </w:tcPr>
          <w:p w:rsidR="0045648B" w:rsidRPr="0045648B" w:rsidRDefault="0045648B" w:rsidP="00FC387A">
            <w:pPr>
              <w:pStyle w:val="ConsPlusNormal"/>
              <w:jc w:val="center"/>
              <w:rPr>
                <w:sz w:val="20"/>
                <w:szCs w:val="20"/>
              </w:rPr>
            </w:pPr>
            <w:r w:rsidRPr="0045648B">
              <w:rPr>
                <w:sz w:val="20"/>
                <w:szCs w:val="20"/>
              </w:rPr>
              <w:t>9</w:t>
            </w:r>
          </w:p>
        </w:tc>
        <w:tc>
          <w:tcPr>
            <w:tcW w:w="708" w:type="dxa"/>
          </w:tcPr>
          <w:p w:rsidR="0045648B" w:rsidRPr="0045648B" w:rsidRDefault="0045648B" w:rsidP="00FC387A">
            <w:pPr>
              <w:pStyle w:val="ConsPlusNormal"/>
              <w:jc w:val="center"/>
              <w:rPr>
                <w:sz w:val="20"/>
                <w:szCs w:val="20"/>
              </w:rPr>
            </w:pPr>
            <w:r w:rsidRPr="0045648B">
              <w:rPr>
                <w:sz w:val="20"/>
                <w:szCs w:val="20"/>
              </w:rPr>
              <w:t>10</w:t>
            </w:r>
          </w:p>
        </w:tc>
        <w:tc>
          <w:tcPr>
            <w:tcW w:w="851" w:type="dxa"/>
          </w:tcPr>
          <w:p w:rsidR="0045648B" w:rsidRPr="0045648B" w:rsidRDefault="0045648B" w:rsidP="00FC387A">
            <w:pPr>
              <w:pStyle w:val="ConsPlusNormal"/>
              <w:jc w:val="center"/>
              <w:rPr>
                <w:sz w:val="20"/>
                <w:szCs w:val="20"/>
              </w:rPr>
            </w:pPr>
            <w:r w:rsidRPr="0045648B">
              <w:rPr>
                <w:sz w:val="20"/>
                <w:szCs w:val="20"/>
              </w:rPr>
              <w:t>11</w:t>
            </w:r>
          </w:p>
        </w:tc>
        <w:tc>
          <w:tcPr>
            <w:tcW w:w="2126" w:type="dxa"/>
          </w:tcPr>
          <w:p w:rsidR="0045648B" w:rsidRPr="0045648B" w:rsidRDefault="0045648B" w:rsidP="00FC387A">
            <w:pPr>
              <w:pStyle w:val="ConsPlusNormal"/>
              <w:jc w:val="center"/>
              <w:rPr>
                <w:sz w:val="20"/>
                <w:szCs w:val="20"/>
              </w:rPr>
            </w:pPr>
            <w:r w:rsidRPr="0045648B">
              <w:rPr>
                <w:sz w:val="20"/>
                <w:szCs w:val="20"/>
              </w:rPr>
              <w:t>12</w:t>
            </w:r>
          </w:p>
        </w:tc>
      </w:tr>
      <w:tr w:rsidR="0045648B" w:rsidRPr="0045648B" w:rsidTr="00781A69">
        <w:tc>
          <w:tcPr>
            <w:tcW w:w="14879" w:type="dxa"/>
            <w:gridSpan w:val="12"/>
          </w:tcPr>
          <w:p w:rsidR="0045648B" w:rsidRPr="0045648B" w:rsidRDefault="0045648B" w:rsidP="00FC387A">
            <w:pPr>
              <w:pStyle w:val="ConsPlusNormal"/>
              <w:jc w:val="center"/>
              <w:outlineLvl w:val="4"/>
              <w:rPr>
                <w:sz w:val="20"/>
                <w:szCs w:val="20"/>
              </w:rPr>
            </w:pPr>
            <w:r w:rsidRPr="0045648B">
              <w:rPr>
                <w:sz w:val="20"/>
                <w:szCs w:val="20"/>
              </w:rPr>
              <w:t>1. Специальная оценка условий труда работающих в организациях, расположенных на территории Санкт-Петербурга</w:t>
            </w:r>
          </w:p>
        </w:tc>
      </w:tr>
      <w:tr w:rsidR="0045648B" w:rsidRPr="0045648B" w:rsidTr="00781A69">
        <w:tc>
          <w:tcPr>
            <w:tcW w:w="510" w:type="dxa"/>
          </w:tcPr>
          <w:p w:rsidR="0045648B" w:rsidRPr="0045648B" w:rsidRDefault="0045648B" w:rsidP="00FC387A">
            <w:pPr>
              <w:pStyle w:val="ConsPlusNormal"/>
              <w:jc w:val="center"/>
              <w:rPr>
                <w:sz w:val="20"/>
                <w:szCs w:val="20"/>
              </w:rPr>
            </w:pPr>
            <w:bookmarkStart w:id="8" w:name="P3173"/>
            <w:bookmarkEnd w:id="8"/>
            <w:r w:rsidRPr="0045648B">
              <w:rPr>
                <w:sz w:val="20"/>
                <w:szCs w:val="20"/>
              </w:rPr>
              <w:t>1.1</w:t>
            </w:r>
          </w:p>
        </w:tc>
        <w:tc>
          <w:tcPr>
            <w:tcW w:w="3628" w:type="dxa"/>
          </w:tcPr>
          <w:p w:rsidR="0045648B" w:rsidRPr="0045648B" w:rsidRDefault="0045648B" w:rsidP="00FC387A">
            <w:pPr>
              <w:pStyle w:val="ConsPlusNormal"/>
              <w:rPr>
                <w:sz w:val="20"/>
                <w:szCs w:val="20"/>
              </w:rPr>
            </w:pPr>
            <w:r w:rsidRPr="0045648B">
              <w:rPr>
                <w:sz w:val="20"/>
                <w:szCs w:val="20"/>
              </w:rPr>
              <w:t xml:space="preserve">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w:t>
            </w:r>
            <w:r w:rsidR="00F04202">
              <w:rPr>
                <w:sz w:val="20"/>
                <w:szCs w:val="20"/>
              </w:rPr>
              <w:br/>
            </w:r>
            <w:r w:rsidRPr="0045648B">
              <w:rPr>
                <w:sz w:val="20"/>
                <w:szCs w:val="20"/>
              </w:rPr>
              <w:t>и компенсаций</w:t>
            </w:r>
          </w:p>
        </w:tc>
        <w:tc>
          <w:tcPr>
            <w:tcW w:w="1540" w:type="dxa"/>
          </w:tcPr>
          <w:p w:rsidR="0045648B" w:rsidRPr="0045648B" w:rsidRDefault="0045648B" w:rsidP="00FC387A">
            <w:pPr>
              <w:pStyle w:val="ConsPlusNormal"/>
              <w:jc w:val="center"/>
              <w:rPr>
                <w:sz w:val="20"/>
                <w:szCs w:val="20"/>
              </w:rPr>
            </w:pPr>
            <w:r w:rsidRPr="0045648B">
              <w:rPr>
                <w:sz w:val="20"/>
                <w:szCs w:val="20"/>
              </w:rPr>
              <w:t>КТЗН,</w:t>
            </w:r>
          </w:p>
          <w:p w:rsidR="0045648B" w:rsidRPr="0045648B" w:rsidRDefault="0045648B" w:rsidP="00FC387A">
            <w:pPr>
              <w:pStyle w:val="ConsPlusNormal"/>
              <w:jc w:val="center"/>
              <w:rPr>
                <w:sz w:val="20"/>
                <w:szCs w:val="20"/>
              </w:rPr>
            </w:pPr>
            <w:r w:rsidRPr="0045648B">
              <w:rPr>
                <w:sz w:val="20"/>
                <w:szCs w:val="20"/>
              </w:rPr>
              <w:t>РОР СПП,</w:t>
            </w:r>
          </w:p>
          <w:p w:rsidR="0045648B" w:rsidRPr="0045648B" w:rsidRDefault="0045648B" w:rsidP="00FC387A">
            <w:pPr>
              <w:pStyle w:val="ConsPlusNormal"/>
              <w:jc w:val="center"/>
              <w:rPr>
                <w:sz w:val="20"/>
                <w:szCs w:val="20"/>
              </w:rPr>
            </w:pPr>
            <w:r w:rsidRPr="0045648B">
              <w:rPr>
                <w:sz w:val="20"/>
                <w:szCs w:val="20"/>
              </w:rPr>
              <w:t>ЛФП,</w:t>
            </w:r>
          </w:p>
          <w:p w:rsidR="0045648B" w:rsidRPr="0045648B" w:rsidRDefault="0045648B" w:rsidP="00FC387A">
            <w:pPr>
              <w:pStyle w:val="ConsPlusNormal"/>
              <w:jc w:val="center"/>
              <w:rPr>
                <w:sz w:val="20"/>
                <w:szCs w:val="20"/>
              </w:rPr>
            </w:pPr>
            <w:r w:rsidRPr="0045648B">
              <w:rPr>
                <w:sz w:val="20"/>
                <w:szCs w:val="20"/>
              </w:rPr>
              <w:t>ГИТ</w:t>
            </w:r>
          </w:p>
        </w:tc>
        <w:tc>
          <w:tcPr>
            <w:tcW w:w="1688" w:type="dxa"/>
          </w:tcPr>
          <w:p w:rsidR="0045648B" w:rsidRPr="0045648B" w:rsidRDefault="0045648B" w:rsidP="00FC387A">
            <w:pPr>
              <w:pStyle w:val="ConsPlusNormal"/>
              <w:jc w:val="center"/>
              <w:rPr>
                <w:sz w:val="20"/>
                <w:szCs w:val="20"/>
              </w:rPr>
            </w:pPr>
            <w:r w:rsidRPr="0045648B">
              <w:rPr>
                <w:sz w:val="20"/>
                <w:szCs w:val="20"/>
              </w:rPr>
              <w:t xml:space="preserve">Бюджет </w:t>
            </w:r>
            <w:r w:rsidR="00975FAD">
              <w:rPr>
                <w:sz w:val="20"/>
                <w:szCs w:val="20"/>
              </w:rPr>
              <w:br/>
            </w:r>
            <w:r w:rsidRPr="0045648B">
              <w:rPr>
                <w:sz w:val="20"/>
                <w:szCs w:val="20"/>
              </w:rPr>
              <w:t>Санкт-Петербурга</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850" w:type="dxa"/>
          </w:tcPr>
          <w:p w:rsidR="0045648B" w:rsidRPr="0045648B" w:rsidRDefault="0045648B" w:rsidP="00FC387A">
            <w:pPr>
              <w:pStyle w:val="ConsPlusNormal"/>
              <w:jc w:val="center"/>
              <w:rPr>
                <w:sz w:val="20"/>
                <w:szCs w:val="20"/>
              </w:rPr>
            </w:pPr>
            <w:r w:rsidRPr="0045648B">
              <w:rPr>
                <w:sz w:val="20"/>
                <w:szCs w:val="20"/>
              </w:rPr>
              <w:t>0,0</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851" w:type="dxa"/>
          </w:tcPr>
          <w:p w:rsidR="0045648B" w:rsidRPr="0045648B" w:rsidRDefault="0045648B" w:rsidP="00FC387A">
            <w:pPr>
              <w:pStyle w:val="ConsPlusNormal"/>
              <w:jc w:val="center"/>
              <w:rPr>
                <w:sz w:val="20"/>
                <w:szCs w:val="20"/>
              </w:rPr>
            </w:pPr>
            <w:r w:rsidRPr="0045648B">
              <w:rPr>
                <w:sz w:val="20"/>
                <w:szCs w:val="20"/>
              </w:rPr>
              <w:t>0,0</w:t>
            </w:r>
          </w:p>
        </w:tc>
        <w:tc>
          <w:tcPr>
            <w:tcW w:w="708" w:type="dxa"/>
          </w:tcPr>
          <w:p w:rsidR="0045648B" w:rsidRPr="0045648B" w:rsidRDefault="0045648B" w:rsidP="00FC387A">
            <w:pPr>
              <w:pStyle w:val="ConsPlusNormal"/>
              <w:jc w:val="center"/>
              <w:rPr>
                <w:sz w:val="20"/>
                <w:szCs w:val="20"/>
              </w:rPr>
            </w:pPr>
            <w:r w:rsidRPr="0045648B">
              <w:rPr>
                <w:sz w:val="20"/>
                <w:szCs w:val="20"/>
              </w:rPr>
              <w:t>0,0</w:t>
            </w:r>
          </w:p>
        </w:tc>
        <w:tc>
          <w:tcPr>
            <w:tcW w:w="851" w:type="dxa"/>
          </w:tcPr>
          <w:p w:rsidR="0045648B" w:rsidRPr="0045648B" w:rsidRDefault="0045648B" w:rsidP="00FC387A">
            <w:pPr>
              <w:pStyle w:val="ConsPlusNormal"/>
              <w:jc w:val="center"/>
              <w:rPr>
                <w:sz w:val="20"/>
                <w:szCs w:val="20"/>
              </w:rPr>
            </w:pPr>
            <w:r w:rsidRPr="0045648B">
              <w:rPr>
                <w:sz w:val="20"/>
                <w:szCs w:val="20"/>
              </w:rPr>
              <w:t>0,0</w:t>
            </w:r>
          </w:p>
        </w:tc>
        <w:tc>
          <w:tcPr>
            <w:tcW w:w="2126" w:type="dxa"/>
          </w:tcPr>
          <w:p w:rsidR="0045648B" w:rsidRDefault="00F04202" w:rsidP="00F04202">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0C35C0">
              <w:rPr>
                <w:sz w:val="20"/>
                <w:szCs w:val="20"/>
              </w:rPr>
              <w:t>,</w:t>
            </w:r>
          </w:p>
          <w:p w:rsidR="00F04202" w:rsidRPr="0045648B" w:rsidRDefault="00F04202" w:rsidP="00F04202">
            <w:pPr>
              <w:pStyle w:val="ConsPlusNormal"/>
              <w:rPr>
                <w:sz w:val="20"/>
                <w:szCs w:val="20"/>
              </w:rPr>
            </w:pPr>
            <w:r>
              <w:rPr>
                <w:sz w:val="20"/>
                <w:szCs w:val="20"/>
              </w:rPr>
              <w:t>индикатор – 4.2.1</w:t>
            </w:r>
          </w:p>
        </w:tc>
      </w:tr>
      <w:tr w:rsidR="0045648B" w:rsidRPr="0045648B" w:rsidTr="00781A69">
        <w:tc>
          <w:tcPr>
            <w:tcW w:w="510" w:type="dxa"/>
          </w:tcPr>
          <w:p w:rsidR="0045648B" w:rsidRPr="0045648B" w:rsidRDefault="0045648B" w:rsidP="00FC387A">
            <w:pPr>
              <w:pStyle w:val="ConsPlusNormal"/>
              <w:jc w:val="center"/>
              <w:rPr>
                <w:sz w:val="20"/>
                <w:szCs w:val="20"/>
              </w:rPr>
            </w:pPr>
            <w:bookmarkStart w:id="9" w:name="P3187"/>
            <w:bookmarkEnd w:id="9"/>
            <w:r w:rsidRPr="0045648B">
              <w:rPr>
                <w:sz w:val="20"/>
                <w:szCs w:val="20"/>
              </w:rPr>
              <w:t>1.2</w:t>
            </w:r>
          </w:p>
        </w:tc>
        <w:tc>
          <w:tcPr>
            <w:tcW w:w="3628" w:type="dxa"/>
          </w:tcPr>
          <w:p w:rsidR="0045648B" w:rsidRPr="0045648B" w:rsidRDefault="0045648B" w:rsidP="00FC387A">
            <w:pPr>
              <w:pStyle w:val="ConsPlusNormal"/>
              <w:rPr>
                <w:sz w:val="20"/>
                <w:szCs w:val="20"/>
              </w:rPr>
            </w:pPr>
            <w:r w:rsidRPr="0045648B">
              <w:rPr>
                <w:sz w:val="20"/>
                <w:szCs w:val="20"/>
              </w:rPr>
              <w:t xml:space="preserve">Содействие организации и повышению эффективности общественного контроля за условиями и охраной труда </w:t>
            </w:r>
            <w:r w:rsidR="00304E37">
              <w:rPr>
                <w:sz w:val="20"/>
                <w:szCs w:val="20"/>
              </w:rPr>
              <w:br/>
            </w:r>
            <w:r w:rsidRPr="0045648B">
              <w:rPr>
                <w:sz w:val="20"/>
                <w:szCs w:val="20"/>
              </w:rPr>
              <w:t>в организациях Санкт-Петербурга</w:t>
            </w:r>
          </w:p>
        </w:tc>
        <w:tc>
          <w:tcPr>
            <w:tcW w:w="1540" w:type="dxa"/>
          </w:tcPr>
          <w:p w:rsidR="0045648B" w:rsidRPr="0045648B" w:rsidRDefault="0045648B" w:rsidP="00FC387A">
            <w:pPr>
              <w:pStyle w:val="ConsPlusNormal"/>
              <w:jc w:val="center"/>
              <w:rPr>
                <w:sz w:val="20"/>
                <w:szCs w:val="20"/>
              </w:rPr>
            </w:pPr>
            <w:r w:rsidRPr="0045648B">
              <w:rPr>
                <w:sz w:val="20"/>
                <w:szCs w:val="20"/>
              </w:rPr>
              <w:t>КТЗН,</w:t>
            </w:r>
          </w:p>
          <w:p w:rsidR="0045648B" w:rsidRPr="0045648B" w:rsidRDefault="0045648B" w:rsidP="00FC387A">
            <w:pPr>
              <w:pStyle w:val="ConsPlusNormal"/>
              <w:jc w:val="center"/>
              <w:rPr>
                <w:sz w:val="20"/>
                <w:szCs w:val="20"/>
              </w:rPr>
            </w:pPr>
            <w:r w:rsidRPr="0045648B">
              <w:rPr>
                <w:sz w:val="20"/>
                <w:szCs w:val="20"/>
              </w:rPr>
              <w:t>ЛФП</w:t>
            </w:r>
          </w:p>
        </w:tc>
        <w:tc>
          <w:tcPr>
            <w:tcW w:w="1688" w:type="dxa"/>
          </w:tcPr>
          <w:p w:rsidR="0045648B" w:rsidRPr="0045648B" w:rsidRDefault="0045648B" w:rsidP="00FC387A">
            <w:pPr>
              <w:pStyle w:val="ConsPlusNormal"/>
              <w:jc w:val="center"/>
              <w:rPr>
                <w:sz w:val="20"/>
                <w:szCs w:val="20"/>
              </w:rPr>
            </w:pPr>
            <w:r w:rsidRPr="0045648B">
              <w:rPr>
                <w:sz w:val="20"/>
                <w:szCs w:val="20"/>
              </w:rPr>
              <w:t xml:space="preserve">Бюджет </w:t>
            </w:r>
            <w:r w:rsidR="00975FAD">
              <w:rPr>
                <w:sz w:val="20"/>
                <w:szCs w:val="20"/>
              </w:rPr>
              <w:br/>
            </w:r>
            <w:r w:rsidRPr="0045648B">
              <w:rPr>
                <w:sz w:val="20"/>
                <w:szCs w:val="20"/>
              </w:rPr>
              <w:t>Санкт-Петербурга</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850" w:type="dxa"/>
          </w:tcPr>
          <w:p w:rsidR="0045648B" w:rsidRPr="0045648B" w:rsidRDefault="0045648B" w:rsidP="00FC387A">
            <w:pPr>
              <w:pStyle w:val="ConsPlusNormal"/>
              <w:jc w:val="center"/>
              <w:rPr>
                <w:sz w:val="20"/>
                <w:szCs w:val="20"/>
              </w:rPr>
            </w:pPr>
            <w:r w:rsidRPr="0045648B">
              <w:rPr>
                <w:sz w:val="20"/>
                <w:szCs w:val="20"/>
              </w:rPr>
              <w:t>0,0</w:t>
            </w:r>
          </w:p>
        </w:tc>
        <w:tc>
          <w:tcPr>
            <w:tcW w:w="709" w:type="dxa"/>
          </w:tcPr>
          <w:p w:rsidR="0045648B" w:rsidRPr="0045648B" w:rsidRDefault="0045648B" w:rsidP="00FC387A">
            <w:pPr>
              <w:pStyle w:val="ConsPlusNormal"/>
              <w:jc w:val="center"/>
              <w:rPr>
                <w:sz w:val="20"/>
                <w:szCs w:val="20"/>
              </w:rPr>
            </w:pPr>
            <w:r w:rsidRPr="0045648B">
              <w:rPr>
                <w:sz w:val="20"/>
                <w:szCs w:val="20"/>
              </w:rPr>
              <w:t>0,0</w:t>
            </w:r>
          </w:p>
        </w:tc>
        <w:tc>
          <w:tcPr>
            <w:tcW w:w="851" w:type="dxa"/>
          </w:tcPr>
          <w:p w:rsidR="0045648B" w:rsidRPr="0045648B" w:rsidRDefault="0045648B" w:rsidP="00FC387A">
            <w:pPr>
              <w:pStyle w:val="ConsPlusNormal"/>
              <w:jc w:val="center"/>
              <w:rPr>
                <w:sz w:val="20"/>
                <w:szCs w:val="20"/>
              </w:rPr>
            </w:pPr>
            <w:r w:rsidRPr="0045648B">
              <w:rPr>
                <w:sz w:val="20"/>
                <w:szCs w:val="20"/>
              </w:rPr>
              <w:t>0,0</w:t>
            </w:r>
          </w:p>
        </w:tc>
        <w:tc>
          <w:tcPr>
            <w:tcW w:w="708" w:type="dxa"/>
          </w:tcPr>
          <w:p w:rsidR="0045648B" w:rsidRPr="0045648B" w:rsidRDefault="0045648B" w:rsidP="00FC387A">
            <w:pPr>
              <w:pStyle w:val="ConsPlusNormal"/>
              <w:jc w:val="center"/>
              <w:rPr>
                <w:sz w:val="20"/>
                <w:szCs w:val="20"/>
              </w:rPr>
            </w:pPr>
            <w:r w:rsidRPr="0045648B">
              <w:rPr>
                <w:sz w:val="20"/>
                <w:szCs w:val="20"/>
              </w:rPr>
              <w:t>0,0</w:t>
            </w:r>
          </w:p>
        </w:tc>
        <w:tc>
          <w:tcPr>
            <w:tcW w:w="851" w:type="dxa"/>
          </w:tcPr>
          <w:p w:rsidR="0045648B" w:rsidRPr="0045648B" w:rsidRDefault="0045648B" w:rsidP="00FC387A">
            <w:pPr>
              <w:pStyle w:val="ConsPlusNormal"/>
              <w:jc w:val="center"/>
              <w:rPr>
                <w:sz w:val="20"/>
                <w:szCs w:val="20"/>
              </w:rPr>
            </w:pPr>
            <w:r w:rsidRPr="0045648B">
              <w:rPr>
                <w:sz w:val="20"/>
                <w:szCs w:val="20"/>
              </w:rPr>
              <w:t>0,0</w:t>
            </w:r>
          </w:p>
        </w:tc>
        <w:tc>
          <w:tcPr>
            <w:tcW w:w="2126" w:type="dxa"/>
          </w:tcPr>
          <w:p w:rsidR="00F04202" w:rsidRDefault="00F04202" w:rsidP="00F04202">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FC4E0F">
              <w:rPr>
                <w:sz w:val="20"/>
                <w:szCs w:val="20"/>
              </w:rPr>
              <w:t>,</w:t>
            </w:r>
          </w:p>
          <w:p w:rsidR="0045648B" w:rsidRDefault="00F04202" w:rsidP="00F04202">
            <w:pPr>
              <w:pStyle w:val="ConsPlusNormal"/>
              <w:rPr>
                <w:sz w:val="20"/>
                <w:szCs w:val="20"/>
              </w:rPr>
            </w:pPr>
            <w:r>
              <w:rPr>
                <w:sz w:val="20"/>
                <w:szCs w:val="20"/>
              </w:rPr>
              <w:t>и</w:t>
            </w:r>
            <w:r w:rsidR="00FC4E0F">
              <w:rPr>
                <w:sz w:val="20"/>
                <w:szCs w:val="20"/>
              </w:rPr>
              <w:t>ндикатор</w:t>
            </w:r>
            <w:r>
              <w:rPr>
                <w:sz w:val="20"/>
                <w:szCs w:val="20"/>
              </w:rPr>
              <w:t xml:space="preserve"> 4.2.1</w:t>
            </w:r>
            <w:r w:rsidR="00304E37">
              <w:rPr>
                <w:sz w:val="20"/>
                <w:szCs w:val="20"/>
              </w:rPr>
              <w:t>,</w:t>
            </w:r>
          </w:p>
          <w:p w:rsidR="00304E37" w:rsidRPr="0045648B" w:rsidRDefault="00304E37" w:rsidP="00304E37">
            <w:pPr>
              <w:pStyle w:val="ConsPlusNormal"/>
              <w:rPr>
                <w:sz w:val="20"/>
                <w:szCs w:val="20"/>
              </w:rPr>
            </w:pPr>
            <w:r>
              <w:rPr>
                <w:sz w:val="20"/>
                <w:szCs w:val="20"/>
              </w:rPr>
              <w:t xml:space="preserve">индикатор 4.3.1 </w:t>
            </w:r>
          </w:p>
        </w:tc>
      </w:tr>
      <w:tr w:rsidR="00F04202" w:rsidRPr="0045648B" w:rsidTr="00781A69">
        <w:tc>
          <w:tcPr>
            <w:tcW w:w="510" w:type="dxa"/>
          </w:tcPr>
          <w:p w:rsidR="00F04202" w:rsidRPr="0045648B" w:rsidRDefault="00F04202" w:rsidP="00FC387A">
            <w:pPr>
              <w:pStyle w:val="ConsPlusNormal"/>
              <w:jc w:val="center"/>
              <w:rPr>
                <w:sz w:val="20"/>
                <w:szCs w:val="20"/>
              </w:rPr>
            </w:pPr>
            <w:bookmarkStart w:id="10" w:name="P3199"/>
            <w:bookmarkEnd w:id="10"/>
            <w:r w:rsidRPr="0045648B">
              <w:rPr>
                <w:sz w:val="20"/>
                <w:szCs w:val="20"/>
              </w:rPr>
              <w:t>1.3</w:t>
            </w:r>
          </w:p>
        </w:tc>
        <w:tc>
          <w:tcPr>
            <w:tcW w:w="3628" w:type="dxa"/>
          </w:tcPr>
          <w:p w:rsidR="00F04202" w:rsidRPr="0045648B" w:rsidRDefault="00F04202" w:rsidP="00F04202">
            <w:pPr>
              <w:pStyle w:val="ConsPlusNormal"/>
              <w:rPr>
                <w:sz w:val="20"/>
                <w:szCs w:val="20"/>
              </w:rPr>
            </w:pPr>
            <w:r w:rsidRPr="0045648B">
              <w:rPr>
                <w:sz w:val="20"/>
                <w:szCs w:val="20"/>
              </w:rPr>
              <w:t xml:space="preserve">Мониторинг проведения специальной оценки условий труда в организациях, подведомственных ИОГВ, и на рабочих местах сотрудников ИОГВ, </w:t>
            </w:r>
            <w:r>
              <w:rPr>
                <w:sz w:val="20"/>
                <w:szCs w:val="20"/>
              </w:rPr>
              <w:br/>
            </w:r>
            <w:r w:rsidRPr="0045648B">
              <w:rPr>
                <w:sz w:val="20"/>
                <w:szCs w:val="20"/>
              </w:rPr>
              <w:t>не являющихся государственными гражданскими служащими</w:t>
            </w:r>
            <w:r>
              <w:rPr>
                <w:sz w:val="20"/>
                <w:szCs w:val="20"/>
              </w:rPr>
              <w:br/>
            </w:r>
            <w:r w:rsidRPr="0045648B">
              <w:rPr>
                <w:sz w:val="20"/>
                <w:szCs w:val="20"/>
              </w:rPr>
              <w:t>Санкт-Петербурга</w:t>
            </w:r>
          </w:p>
        </w:tc>
        <w:tc>
          <w:tcPr>
            <w:tcW w:w="1540" w:type="dxa"/>
          </w:tcPr>
          <w:p w:rsidR="00F04202" w:rsidRPr="0045648B" w:rsidRDefault="00F04202" w:rsidP="00FC387A">
            <w:pPr>
              <w:pStyle w:val="ConsPlusNormal"/>
              <w:jc w:val="center"/>
              <w:rPr>
                <w:sz w:val="20"/>
                <w:szCs w:val="20"/>
              </w:rPr>
            </w:pPr>
            <w:r w:rsidRPr="0045648B">
              <w:rPr>
                <w:sz w:val="20"/>
                <w:szCs w:val="20"/>
              </w:rPr>
              <w:t>КТЗН,</w:t>
            </w:r>
          </w:p>
          <w:p w:rsidR="00F04202" w:rsidRPr="0045648B" w:rsidRDefault="00F04202" w:rsidP="00FC387A">
            <w:pPr>
              <w:pStyle w:val="ConsPlusNormal"/>
              <w:jc w:val="center"/>
              <w:rPr>
                <w:sz w:val="20"/>
                <w:szCs w:val="20"/>
              </w:rPr>
            </w:pPr>
            <w:r w:rsidRPr="0045648B">
              <w:rPr>
                <w:sz w:val="20"/>
                <w:szCs w:val="20"/>
              </w:rPr>
              <w:t>ИОГВ</w:t>
            </w:r>
          </w:p>
        </w:tc>
        <w:tc>
          <w:tcPr>
            <w:tcW w:w="1688" w:type="dxa"/>
          </w:tcPr>
          <w:p w:rsidR="00F04202" w:rsidRPr="0045648B" w:rsidRDefault="00F04202"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850" w:type="dxa"/>
          </w:tcPr>
          <w:p w:rsidR="00F04202" w:rsidRPr="0045648B" w:rsidRDefault="00F04202" w:rsidP="00FC387A">
            <w:pPr>
              <w:pStyle w:val="ConsPlusNormal"/>
              <w:jc w:val="center"/>
              <w:rPr>
                <w:sz w:val="20"/>
                <w:szCs w:val="20"/>
              </w:rPr>
            </w:pPr>
            <w:r w:rsidRPr="0045648B">
              <w:rPr>
                <w:sz w:val="20"/>
                <w:szCs w:val="20"/>
              </w:rPr>
              <w:t>0,0</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851" w:type="dxa"/>
          </w:tcPr>
          <w:p w:rsidR="00F04202" w:rsidRPr="0045648B" w:rsidRDefault="00F04202" w:rsidP="00FC387A">
            <w:pPr>
              <w:pStyle w:val="ConsPlusNormal"/>
              <w:jc w:val="center"/>
              <w:rPr>
                <w:sz w:val="20"/>
                <w:szCs w:val="20"/>
              </w:rPr>
            </w:pPr>
            <w:r w:rsidRPr="0045648B">
              <w:rPr>
                <w:sz w:val="20"/>
                <w:szCs w:val="20"/>
              </w:rPr>
              <w:t>0,0</w:t>
            </w:r>
          </w:p>
        </w:tc>
        <w:tc>
          <w:tcPr>
            <w:tcW w:w="708" w:type="dxa"/>
          </w:tcPr>
          <w:p w:rsidR="00F04202" w:rsidRPr="0045648B" w:rsidRDefault="00F04202" w:rsidP="00FC387A">
            <w:pPr>
              <w:pStyle w:val="ConsPlusNormal"/>
              <w:jc w:val="center"/>
              <w:rPr>
                <w:sz w:val="20"/>
                <w:szCs w:val="20"/>
              </w:rPr>
            </w:pPr>
            <w:r w:rsidRPr="0045648B">
              <w:rPr>
                <w:sz w:val="20"/>
                <w:szCs w:val="20"/>
              </w:rPr>
              <w:t>0,0</w:t>
            </w:r>
          </w:p>
        </w:tc>
        <w:tc>
          <w:tcPr>
            <w:tcW w:w="851" w:type="dxa"/>
          </w:tcPr>
          <w:p w:rsidR="00F04202" w:rsidRPr="0045648B" w:rsidRDefault="00F04202" w:rsidP="00FC387A">
            <w:pPr>
              <w:pStyle w:val="ConsPlusNormal"/>
              <w:jc w:val="center"/>
              <w:rPr>
                <w:sz w:val="20"/>
                <w:szCs w:val="20"/>
              </w:rPr>
            </w:pPr>
            <w:r w:rsidRPr="0045648B">
              <w:rPr>
                <w:sz w:val="20"/>
                <w:szCs w:val="20"/>
              </w:rPr>
              <w:t>0,0</w:t>
            </w:r>
          </w:p>
        </w:tc>
        <w:tc>
          <w:tcPr>
            <w:tcW w:w="2126" w:type="dxa"/>
          </w:tcPr>
          <w:p w:rsidR="00F04202" w:rsidRDefault="00F04202" w:rsidP="00FF6AF0">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FC4E0F">
              <w:rPr>
                <w:sz w:val="20"/>
                <w:szCs w:val="20"/>
              </w:rPr>
              <w:t>,</w:t>
            </w:r>
          </w:p>
          <w:p w:rsidR="00F04202" w:rsidRPr="0045648B" w:rsidRDefault="00F04202" w:rsidP="00FF6AF0">
            <w:pPr>
              <w:pStyle w:val="ConsPlusNormal"/>
              <w:rPr>
                <w:sz w:val="20"/>
                <w:szCs w:val="20"/>
              </w:rPr>
            </w:pPr>
            <w:r>
              <w:rPr>
                <w:sz w:val="20"/>
                <w:szCs w:val="20"/>
              </w:rPr>
              <w:t>индикатор  4.2.1</w:t>
            </w:r>
          </w:p>
        </w:tc>
      </w:tr>
      <w:tr w:rsidR="00F04202" w:rsidRPr="0045648B" w:rsidTr="00781A69">
        <w:tc>
          <w:tcPr>
            <w:tcW w:w="510" w:type="dxa"/>
          </w:tcPr>
          <w:p w:rsidR="00F04202" w:rsidRPr="0045648B" w:rsidRDefault="00F04202" w:rsidP="00FC387A">
            <w:pPr>
              <w:pStyle w:val="ConsPlusNormal"/>
              <w:jc w:val="center"/>
              <w:rPr>
                <w:sz w:val="20"/>
                <w:szCs w:val="20"/>
              </w:rPr>
            </w:pPr>
            <w:bookmarkStart w:id="11" w:name="P3211"/>
            <w:bookmarkEnd w:id="11"/>
            <w:r w:rsidRPr="0045648B">
              <w:rPr>
                <w:sz w:val="20"/>
                <w:szCs w:val="20"/>
              </w:rPr>
              <w:t>1.4</w:t>
            </w:r>
          </w:p>
        </w:tc>
        <w:tc>
          <w:tcPr>
            <w:tcW w:w="3628" w:type="dxa"/>
          </w:tcPr>
          <w:p w:rsidR="00F04202" w:rsidRPr="0045648B" w:rsidRDefault="00F04202" w:rsidP="00F04202">
            <w:pPr>
              <w:pStyle w:val="ConsPlusNormal"/>
              <w:rPr>
                <w:sz w:val="20"/>
                <w:szCs w:val="20"/>
              </w:rPr>
            </w:pPr>
            <w:r w:rsidRPr="0045648B">
              <w:rPr>
                <w:sz w:val="20"/>
                <w:szCs w:val="20"/>
              </w:rPr>
              <w:t>Осуществление государственной экспертизы условий труда</w:t>
            </w:r>
            <w:r>
              <w:rPr>
                <w:sz w:val="20"/>
                <w:szCs w:val="20"/>
              </w:rPr>
              <w:br/>
            </w:r>
            <w:r w:rsidRPr="0045648B">
              <w:rPr>
                <w:sz w:val="20"/>
                <w:szCs w:val="20"/>
              </w:rPr>
              <w:lastRenderedPageBreak/>
              <w:t>в Санкт-Петербурге</w:t>
            </w:r>
          </w:p>
        </w:tc>
        <w:tc>
          <w:tcPr>
            <w:tcW w:w="1540" w:type="dxa"/>
          </w:tcPr>
          <w:p w:rsidR="00F04202" w:rsidRPr="0045648B" w:rsidRDefault="00F04202" w:rsidP="00FC387A">
            <w:pPr>
              <w:pStyle w:val="ConsPlusNormal"/>
              <w:jc w:val="center"/>
              <w:rPr>
                <w:sz w:val="20"/>
                <w:szCs w:val="20"/>
              </w:rPr>
            </w:pPr>
            <w:r w:rsidRPr="0045648B">
              <w:rPr>
                <w:sz w:val="20"/>
                <w:szCs w:val="20"/>
              </w:rPr>
              <w:lastRenderedPageBreak/>
              <w:t>КТЗН</w:t>
            </w:r>
          </w:p>
        </w:tc>
        <w:tc>
          <w:tcPr>
            <w:tcW w:w="1688" w:type="dxa"/>
          </w:tcPr>
          <w:p w:rsidR="00F04202" w:rsidRPr="0045648B" w:rsidRDefault="00F04202"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850" w:type="dxa"/>
          </w:tcPr>
          <w:p w:rsidR="00F04202" w:rsidRPr="0045648B" w:rsidRDefault="00F04202" w:rsidP="00FC387A">
            <w:pPr>
              <w:pStyle w:val="ConsPlusNormal"/>
              <w:jc w:val="center"/>
              <w:rPr>
                <w:sz w:val="20"/>
                <w:szCs w:val="20"/>
              </w:rPr>
            </w:pPr>
            <w:r w:rsidRPr="0045648B">
              <w:rPr>
                <w:sz w:val="20"/>
                <w:szCs w:val="20"/>
              </w:rPr>
              <w:t>0,0</w:t>
            </w:r>
          </w:p>
        </w:tc>
        <w:tc>
          <w:tcPr>
            <w:tcW w:w="709" w:type="dxa"/>
          </w:tcPr>
          <w:p w:rsidR="00F04202" w:rsidRPr="0045648B" w:rsidRDefault="00F04202" w:rsidP="00FC387A">
            <w:pPr>
              <w:pStyle w:val="ConsPlusNormal"/>
              <w:jc w:val="center"/>
              <w:rPr>
                <w:sz w:val="20"/>
                <w:szCs w:val="20"/>
              </w:rPr>
            </w:pPr>
            <w:r w:rsidRPr="0045648B">
              <w:rPr>
                <w:sz w:val="20"/>
                <w:szCs w:val="20"/>
              </w:rPr>
              <w:t>0,0</w:t>
            </w:r>
          </w:p>
        </w:tc>
        <w:tc>
          <w:tcPr>
            <w:tcW w:w="851" w:type="dxa"/>
          </w:tcPr>
          <w:p w:rsidR="00F04202" w:rsidRPr="0045648B" w:rsidRDefault="00F04202" w:rsidP="00FC387A">
            <w:pPr>
              <w:pStyle w:val="ConsPlusNormal"/>
              <w:jc w:val="center"/>
              <w:rPr>
                <w:sz w:val="20"/>
                <w:szCs w:val="20"/>
              </w:rPr>
            </w:pPr>
            <w:r w:rsidRPr="0045648B">
              <w:rPr>
                <w:sz w:val="20"/>
                <w:szCs w:val="20"/>
              </w:rPr>
              <w:t>0,0</w:t>
            </w:r>
          </w:p>
        </w:tc>
        <w:tc>
          <w:tcPr>
            <w:tcW w:w="708" w:type="dxa"/>
          </w:tcPr>
          <w:p w:rsidR="00F04202" w:rsidRPr="0045648B" w:rsidRDefault="00F04202" w:rsidP="00FC387A">
            <w:pPr>
              <w:pStyle w:val="ConsPlusNormal"/>
              <w:jc w:val="center"/>
              <w:rPr>
                <w:sz w:val="20"/>
                <w:szCs w:val="20"/>
              </w:rPr>
            </w:pPr>
            <w:r w:rsidRPr="0045648B">
              <w:rPr>
                <w:sz w:val="20"/>
                <w:szCs w:val="20"/>
              </w:rPr>
              <w:t>0,0</w:t>
            </w:r>
          </w:p>
        </w:tc>
        <w:tc>
          <w:tcPr>
            <w:tcW w:w="851" w:type="dxa"/>
          </w:tcPr>
          <w:p w:rsidR="00F04202" w:rsidRPr="0045648B" w:rsidRDefault="00F04202" w:rsidP="00FC387A">
            <w:pPr>
              <w:pStyle w:val="ConsPlusNormal"/>
              <w:jc w:val="center"/>
              <w:rPr>
                <w:sz w:val="20"/>
                <w:szCs w:val="20"/>
              </w:rPr>
            </w:pPr>
            <w:r w:rsidRPr="0045648B">
              <w:rPr>
                <w:sz w:val="20"/>
                <w:szCs w:val="20"/>
              </w:rPr>
              <w:t>0,0</w:t>
            </w:r>
          </w:p>
        </w:tc>
        <w:tc>
          <w:tcPr>
            <w:tcW w:w="2126" w:type="dxa"/>
          </w:tcPr>
          <w:p w:rsidR="00F04202" w:rsidRDefault="00F04202" w:rsidP="00FF6AF0">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FC4E0F">
              <w:rPr>
                <w:sz w:val="20"/>
                <w:szCs w:val="20"/>
              </w:rPr>
              <w:t>,</w:t>
            </w:r>
          </w:p>
          <w:p w:rsidR="00F04202" w:rsidRPr="0045648B" w:rsidRDefault="00F04202" w:rsidP="00FF6AF0">
            <w:pPr>
              <w:pStyle w:val="ConsPlusNormal"/>
              <w:rPr>
                <w:sz w:val="20"/>
                <w:szCs w:val="20"/>
              </w:rPr>
            </w:pPr>
            <w:r>
              <w:rPr>
                <w:sz w:val="20"/>
                <w:szCs w:val="20"/>
              </w:rPr>
              <w:t>индикатор 4.2.1</w:t>
            </w:r>
          </w:p>
        </w:tc>
      </w:tr>
      <w:tr w:rsidR="00F04202" w:rsidRPr="0045648B" w:rsidTr="00781A69">
        <w:tc>
          <w:tcPr>
            <w:tcW w:w="14879" w:type="dxa"/>
            <w:gridSpan w:val="12"/>
          </w:tcPr>
          <w:p w:rsidR="00F04202" w:rsidRPr="0045648B" w:rsidRDefault="00F04202" w:rsidP="00FC387A">
            <w:pPr>
              <w:pStyle w:val="ConsPlusNormal"/>
              <w:jc w:val="center"/>
              <w:outlineLvl w:val="4"/>
              <w:rPr>
                <w:sz w:val="20"/>
                <w:szCs w:val="20"/>
              </w:rPr>
            </w:pPr>
            <w:r w:rsidRPr="0045648B">
              <w:rPr>
                <w:sz w:val="20"/>
                <w:szCs w:val="20"/>
              </w:rPr>
              <w:lastRenderedPageBreak/>
              <w:t>2. Превентивные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r>
      <w:tr w:rsidR="007571D5" w:rsidRPr="0045648B" w:rsidTr="00781A69">
        <w:tc>
          <w:tcPr>
            <w:tcW w:w="510" w:type="dxa"/>
          </w:tcPr>
          <w:p w:rsidR="007571D5" w:rsidRPr="0045648B" w:rsidRDefault="007571D5" w:rsidP="00FC387A">
            <w:pPr>
              <w:pStyle w:val="ConsPlusNormal"/>
              <w:jc w:val="center"/>
              <w:rPr>
                <w:sz w:val="20"/>
                <w:szCs w:val="20"/>
              </w:rPr>
            </w:pPr>
            <w:bookmarkStart w:id="12" w:name="P3223"/>
            <w:bookmarkEnd w:id="12"/>
            <w:r w:rsidRPr="0045648B">
              <w:rPr>
                <w:sz w:val="20"/>
                <w:szCs w:val="20"/>
              </w:rPr>
              <w:t>2.1</w:t>
            </w:r>
          </w:p>
        </w:tc>
        <w:tc>
          <w:tcPr>
            <w:tcW w:w="3628" w:type="dxa"/>
          </w:tcPr>
          <w:p w:rsidR="007571D5" w:rsidRPr="0045648B" w:rsidRDefault="007571D5" w:rsidP="00FC387A">
            <w:pPr>
              <w:pStyle w:val="ConsPlusNormal"/>
              <w:rPr>
                <w:sz w:val="20"/>
                <w:szCs w:val="20"/>
              </w:rPr>
            </w:pPr>
            <w:r w:rsidRPr="0045648B">
              <w:rPr>
                <w:sz w:val="20"/>
                <w:szCs w:val="20"/>
              </w:rPr>
              <w:t>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Фондом социального страхования Российской Федерации и пропаганда предупредительных мер</w:t>
            </w:r>
          </w:p>
        </w:tc>
        <w:tc>
          <w:tcPr>
            <w:tcW w:w="1540" w:type="dxa"/>
          </w:tcPr>
          <w:p w:rsidR="007571D5" w:rsidRPr="0045648B" w:rsidRDefault="007571D5" w:rsidP="00FC387A">
            <w:pPr>
              <w:pStyle w:val="ConsPlusNormal"/>
              <w:jc w:val="center"/>
              <w:rPr>
                <w:sz w:val="20"/>
                <w:szCs w:val="20"/>
              </w:rPr>
            </w:pPr>
            <w:r w:rsidRPr="0045648B">
              <w:rPr>
                <w:sz w:val="20"/>
                <w:szCs w:val="20"/>
              </w:rPr>
              <w:t>ГУ РО ФСС РФ,</w:t>
            </w:r>
          </w:p>
          <w:p w:rsidR="007571D5" w:rsidRPr="0045648B" w:rsidRDefault="007571D5" w:rsidP="00FC387A">
            <w:pPr>
              <w:pStyle w:val="ConsPlusNormal"/>
              <w:jc w:val="center"/>
              <w:rPr>
                <w:sz w:val="20"/>
                <w:szCs w:val="20"/>
              </w:rPr>
            </w:pPr>
            <w:r w:rsidRPr="0045648B">
              <w:rPr>
                <w:sz w:val="20"/>
                <w:szCs w:val="20"/>
              </w:rPr>
              <w:t>КТЗН</w:t>
            </w:r>
          </w:p>
        </w:tc>
        <w:tc>
          <w:tcPr>
            <w:tcW w:w="1688" w:type="dxa"/>
          </w:tcPr>
          <w:p w:rsidR="007571D5" w:rsidRPr="0045648B" w:rsidRDefault="007571D5" w:rsidP="00FC387A">
            <w:pPr>
              <w:pStyle w:val="ConsPlusNormal"/>
              <w:jc w:val="center"/>
              <w:rPr>
                <w:sz w:val="20"/>
                <w:szCs w:val="20"/>
              </w:rPr>
            </w:pPr>
            <w:r w:rsidRPr="0045648B">
              <w:rPr>
                <w:sz w:val="20"/>
                <w:szCs w:val="20"/>
              </w:rPr>
              <w:t>Внебюджетные средства</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708"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7571D5" w:rsidRDefault="007571D5" w:rsidP="00FF6AF0">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304E37">
              <w:rPr>
                <w:sz w:val="20"/>
                <w:szCs w:val="20"/>
              </w:rPr>
              <w:t>,</w:t>
            </w:r>
          </w:p>
          <w:p w:rsidR="007571D5" w:rsidRPr="0045648B" w:rsidRDefault="007571D5" w:rsidP="00FF6AF0">
            <w:pPr>
              <w:pStyle w:val="ConsPlusNormal"/>
              <w:rPr>
                <w:sz w:val="20"/>
                <w:szCs w:val="20"/>
              </w:rPr>
            </w:pPr>
            <w:r>
              <w:rPr>
                <w:sz w:val="20"/>
                <w:szCs w:val="20"/>
              </w:rPr>
              <w:t>индикатор  4.1.3</w:t>
            </w:r>
          </w:p>
        </w:tc>
      </w:tr>
      <w:tr w:rsidR="00412CC4" w:rsidRPr="0045648B" w:rsidTr="007571D5">
        <w:trPr>
          <w:trHeight w:val="630"/>
        </w:trPr>
        <w:tc>
          <w:tcPr>
            <w:tcW w:w="510" w:type="dxa"/>
            <w:vMerge w:val="restart"/>
          </w:tcPr>
          <w:p w:rsidR="00412CC4" w:rsidRPr="0045648B" w:rsidRDefault="00412CC4" w:rsidP="00FC387A">
            <w:pPr>
              <w:pStyle w:val="ConsPlusNormal"/>
              <w:jc w:val="center"/>
              <w:rPr>
                <w:sz w:val="20"/>
                <w:szCs w:val="20"/>
              </w:rPr>
            </w:pPr>
            <w:bookmarkStart w:id="13" w:name="P3235"/>
            <w:bookmarkEnd w:id="13"/>
            <w:r w:rsidRPr="0045648B">
              <w:rPr>
                <w:sz w:val="20"/>
                <w:szCs w:val="20"/>
              </w:rPr>
              <w:t>2.2</w:t>
            </w:r>
          </w:p>
        </w:tc>
        <w:tc>
          <w:tcPr>
            <w:tcW w:w="3628" w:type="dxa"/>
            <w:vMerge w:val="restart"/>
          </w:tcPr>
          <w:p w:rsidR="00412CC4" w:rsidRPr="0045648B" w:rsidRDefault="00412CC4" w:rsidP="00FC387A">
            <w:pPr>
              <w:pStyle w:val="ConsPlusNormal"/>
              <w:rPr>
                <w:sz w:val="20"/>
                <w:szCs w:val="20"/>
              </w:rPr>
            </w:pPr>
            <w:r w:rsidRPr="0045648B">
              <w:rPr>
                <w:sz w:val="20"/>
                <w:szCs w:val="20"/>
              </w:rPr>
              <w:t>Подготовка и повышение квалификации специалистов по профпатологии лечебно-профилактических учреждений</w:t>
            </w:r>
          </w:p>
        </w:tc>
        <w:tc>
          <w:tcPr>
            <w:tcW w:w="1540" w:type="dxa"/>
            <w:vMerge w:val="restart"/>
          </w:tcPr>
          <w:p w:rsidR="00412CC4" w:rsidRPr="0045648B" w:rsidRDefault="00412CC4" w:rsidP="00FC387A">
            <w:pPr>
              <w:pStyle w:val="ConsPlusNormal"/>
              <w:jc w:val="center"/>
              <w:rPr>
                <w:sz w:val="20"/>
                <w:szCs w:val="20"/>
              </w:rPr>
            </w:pPr>
            <w:r w:rsidRPr="0045648B">
              <w:rPr>
                <w:sz w:val="20"/>
                <w:szCs w:val="20"/>
              </w:rPr>
              <w:t>КЗ</w:t>
            </w:r>
          </w:p>
        </w:tc>
        <w:tc>
          <w:tcPr>
            <w:tcW w:w="1688" w:type="dxa"/>
          </w:tcPr>
          <w:p w:rsidR="00412CC4" w:rsidRPr="0045648B" w:rsidRDefault="00412CC4"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412CC4" w:rsidRPr="0045648B" w:rsidRDefault="00412CC4" w:rsidP="00FC387A">
            <w:pPr>
              <w:pStyle w:val="ConsPlusNormal"/>
              <w:jc w:val="center"/>
              <w:rPr>
                <w:sz w:val="20"/>
                <w:szCs w:val="20"/>
              </w:rPr>
            </w:pPr>
            <w:r w:rsidRPr="0045648B">
              <w:rPr>
                <w:sz w:val="20"/>
                <w:szCs w:val="20"/>
              </w:rPr>
              <w:t>0,0</w:t>
            </w:r>
          </w:p>
        </w:tc>
        <w:tc>
          <w:tcPr>
            <w:tcW w:w="709" w:type="dxa"/>
          </w:tcPr>
          <w:p w:rsidR="00412CC4" w:rsidRPr="0045648B" w:rsidRDefault="00412CC4" w:rsidP="00FC387A">
            <w:pPr>
              <w:pStyle w:val="ConsPlusNormal"/>
              <w:jc w:val="center"/>
              <w:rPr>
                <w:sz w:val="20"/>
                <w:szCs w:val="20"/>
              </w:rPr>
            </w:pPr>
            <w:r w:rsidRPr="0045648B">
              <w:rPr>
                <w:sz w:val="20"/>
                <w:szCs w:val="20"/>
              </w:rPr>
              <w:t>0,0</w:t>
            </w:r>
          </w:p>
        </w:tc>
        <w:tc>
          <w:tcPr>
            <w:tcW w:w="850" w:type="dxa"/>
          </w:tcPr>
          <w:p w:rsidR="00412CC4" w:rsidRPr="0045648B" w:rsidRDefault="00412CC4" w:rsidP="00FC387A">
            <w:pPr>
              <w:pStyle w:val="ConsPlusNormal"/>
              <w:jc w:val="center"/>
              <w:rPr>
                <w:sz w:val="20"/>
                <w:szCs w:val="20"/>
              </w:rPr>
            </w:pPr>
            <w:r w:rsidRPr="0045648B">
              <w:rPr>
                <w:sz w:val="20"/>
                <w:szCs w:val="20"/>
              </w:rPr>
              <w:t>0,0</w:t>
            </w:r>
          </w:p>
        </w:tc>
        <w:tc>
          <w:tcPr>
            <w:tcW w:w="709" w:type="dxa"/>
          </w:tcPr>
          <w:p w:rsidR="00412CC4" w:rsidRPr="0045648B" w:rsidRDefault="00412CC4" w:rsidP="00FC387A">
            <w:pPr>
              <w:pStyle w:val="ConsPlusNormal"/>
              <w:jc w:val="center"/>
              <w:rPr>
                <w:sz w:val="20"/>
                <w:szCs w:val="20"/>
              </w:rPr>
            </w:pPr>
            <w:r w:rsidRPr="0045648B">
              <w:rPr>
                <w:sz w:val="20"/>
                <w:szCs w:val="20"/>
              </w:rPr>
              <w:t>0,0</w:t>
            </w:r>
          </w:p>
        </w:tc>
        <w:tc>
          <w:tcPr>
            <w:tcW w:w="851" w:type="dxa"/>
          </w:tcPr>
          <w:p w:rsidR="00412CC4" w:rsidRPr="0045648B" w:rsidRDefault="00412CC4" w:rsidP="00FC387A">
            <w:pPr>
              <w:pStyle w:val="ConsPlusNormal"/>
              <w:jc w:val="center"/>
              <w:rPr>
                <w:sz w:val="20"/>
                <w:szCs w:val="20"/>
              </w:rPr>
            </w:pPr>
            <w:r w:rsidRPr="0045648B">
              <w:rPr>
                <w:sz w:val="20"/>
                <w:szCs w:val="20"/>
              </w:rPr>
              <w:t>0,0</w:t>
            </w:r>
          </w:p>
        </w:tc>
        <w:tc>
          <w:tcPr>
            <w:tcW w:w="708" w:type="dxa"/>
          </w:tcPr>
          <w:p w:rsidR="00412CC4" w:rsidRPr="0045648B" w:rsidRDefault="00412CC4" w:rsidP="00FC387A">
            <w:pPr>
              <w:pStyle w:val="ConsPlusNormal"/>
              <w:jc w:val="center"/>
              <w:rPr>
                <w:sz w:val="20"/>
                <w:szCs w:val="20"/>
              </w:rPr>
            </w:pPr>
            <w:r w:rsidRPr="0045648B">
              <w:rPr>
                <w:sz w:val="20"/>
                <w:szCs w:val="20"/>
              </w:rPr>
              <w:t>0,0</w:t>
            </w:r>
          </w:p>
        </w:tc>
        <w:tc>
          <w:tcPr>
            <w:tcW w:w="851" w:type="dxa"/>
          </w:tcPr>
          <w:p w:rsidR="00412CC4" w:rsidRPr="0045648B" w:rsidRDefault="00412CC4" w:rsidP="00FC387A">
            <w:pPr>
              <w:pStyle w:val="ConsPlusNormal"/>
              <w:jc w:val="center"/>
              <w:rPr>
                <w:sz w:val="20"/>
                <w:szCs w:val="20"/>
              </w:rPr>
            </w:pPr>
            <w:r w:rsidRPr="0045648B">
              <w:rPr>
                <w:sz w:val="20"/>
                <w:szCs w:val="20"/>
              </w:rPr>
              <w:t>0,0</w:t>
            </w:r>
          </w:p>
        </w:tc>
        <w:tc>
          <w:tcPr>
            <w:tcW w:w="2126" w:type="dxa"/>
            <w:vMerge w:val="restart"/>
          </w:tcPr>
          <w:p w:rsidR="00412CC4" w:rsidRDefault="00412CC4" w:rsidP="007571D5">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304E37">
              <w:rPr>
                <w:sz w:val="20"/>
                <w:szCs w:val="20"/>
              </w:rPr>
              <w:t>,</w:t>
            </w:r>
          </w:p>
          <w:p w:rsidR="00412CC4" w:rsidRDefault="00412CC4" w:rsidP="007571D5">
            <w:pPr>
              <w:pStyle w:val="ConsPlusNormal"/>
              <w:rPr>
                <w:sz w:val="20"/>
                <w:szCs w:val="20"/>
              </w:rPr>
            </w:pPr>
            <w:r>
              <w:rPr>
                <w:sz w:val="20"/>
                <w:szCs w:val="20"/>
              </w:rPr>
              <w:t>индикатор 4.1.3</w:t>
            </w:r>
            <w:r w:rsidR="00304E37">
              <w:rPr>
                <w:sz w:val="20"/>
                <w:szCs w:val="20"/>
              </w:rPr>
              <w:t>,</w:t>
            </w:r>
          </w:p>
          <w:p w:rsidR="00304E37" w:rsidRPr="0045648B" w:rsidRDefault="00304E37" w:rsidP="007571D5">
            <w:pPr>
              <w:pStyle w:val="ConsPlusNormal"/>
              <w:rPr>
                <w:sz w:val="20"/>
                <w:szCs w:val="20"/>
              </w:rPr>
            </w:pPr>
            <w:r>
              <w:rPr>
                <w:sz w:val="20"/>
                <w:szCs w:val="20"/>
              </w:rPr>
              <w:t>индикатор 4.1.5</w:t>
            </w:r>
          </w:p>
        </w:tc>
      </w:tr>
      <w:tr w:rsidR="00412CC4" w:rsidRPr="0045648B" w:rsidTr="00412CC4">
        <w:trPr>
          <w:trHeight w:val="315"/>
        </w:trPr>
        <w:tc>
          <w:tcPr>
            <w:tcW w:w="510" w:type="dxa"/>
            <w:vMerge/>
          </w:tcPr>
          <w:p w:rsidR="00412CC4" w:rsidRPr="0045648B" w:rsidRDefault="00412CC4" w:rsidP="00FC387A">
            <w:pPr>
              <w:pStyle w:val="ConsPlusNormal"/>
              <w:jc w:val="center"/>
              <w:rPr>
                <w:sz w:val="20"/>
                <w:szCs w:val="20"/>
              </w:rPr>
            </w:pPr>
          </w:p>
        </w:tc>
        <w:tc>
          <w:tcPr>
            <w:tcW w:w="3628" w:type="dxa"/>
            <w:vMerge/>
          </w:tcPr>
          <w:p w:rsidR="00412CC4" w:rsidRPr="0045648B" w:rsidRDefault="00412CC4" w:rsidP="00FC387A">
            <w:pPr>
              <w:pStyle w:val="ConsPlusNormal"/>
              <w:rPr>
                <w:sz w:val="20"/>
                <w:szCs w:val="20"/>
              </w:rPr>
            </w:pPr>
          </w:p>
        </w:tc>
        <w:tc>
          <w:tcPr>
            <w:tcW w:w="1540" w:type="dxa"/>
            <w:vMerge/>
          </w:tcPr>
          <w:p w:rsidR="00412CC4" w:rsidRPr="0045648B" w:rsidRDefault="00412CC4" w:rsidP="00FC387A">
            <w:pPr>
              <w:pStyle w:val="ConsPlusNormal"/>
              <w:jc w:val="center"/>
              <w:rPr>
                <w:sz w:val="20"/>
                <w:szCs w:val="20"/>
              </w:rPr>
            </w:pPr>
          </w:p>
        </w:tc>
        <w:tc>
          <w:tcPr>
            <w:tcW w:w="1688" w:type="dxa"/>
          </w:tcPr>
          <w:p w:rsidR="00412CC4" w:rsidRPr="0045648B" w:rsidRDefault="00412CC4" w:rsidP="00FC387A">
            <w:pPr>
              <w:pStyle w:val="ConsPlusNormal"/>
              <w:jc w:val="center"/>
              <w:rPr>
                <w:sz w:val="20"/>
                <w:szCs w:val="20"/>
              </w:rPr>
            </w:pPr>
            <w:r>
              <w:rPr>
                <w:sz w:val="20"/>
                <w:szCs w:val="20"/>
              </w:rPr>
              <w:t>Федеральный бюджет</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850" w:type="dxa"/>
          </w:tcPr>
          <w:p w:rsidR="00412CC4" w:rsidRPr="0045648B" w:rsidRDefault="00412CC4" w:rsidP="00FF6AF0">
            <w:pPr>
              <w:pStyle w:val="ConsPlusNormal"/>
              <w:jc w:val="center"/>
              <w:rPr>
                <w:sz w:val="20"/>
                <w:szCs w:val="20"/>
              </w:rPr>
            </w:pPr>
            <w:r w:rsidRPr="0045648B">
              <w:rPr>
                <w:sz w:val="20"/>
                <w:szCs w:val="20"/>
              </w:rPr>
              <w:t>0,0</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851" w:type="dxa"/>
          </w:tcPr>
          <w:p w:rsidR="00412CC4" w:rsidRPr="0045648B" w:rsidRDefault="00412CC4" w:rsidP="00FF6AF0">
            <w:pPr>
              <w:pStyle w:val="ConsPlusNormal"/>
              <w:jc w:val="center"/>
              <w:rPr>
                <w:sz w:val="20"/>
                <w:szCs w:val="20"/>
              </w:rPr>
            </w:pPr>
            <w:r w:rsidRPr="0045648B">
              <w:rPr>
                <w:sz w:val="20"/>
                <w:szCs w:val="20"/>
              </w:rPr>
              <w:t>0,0</w:t>
            </w:r>
          </w:p>
        </w:tc>
        <w:tc>
          <w:tcPr>
            <w:tcW w:w="708" w:type="dxa"/>
          </w:tcPr>
          <w:p w:rsidR="00412CC4" w:rsidRPr="0045648B" w:rsidRDefault="00412CC4" w:rsidP="00FF6AF0">
            <w:pPr>
              <w:pStyle w:val="ConsPlusNormal"/>
              <w:jc w:val="center"/>
              <w:rPr>
                <w:sz w:val="20"/>
                <w:szCs w:val="20"/>
              </w:rPr>
            </w:pPr>
            <w:r w:rsidRPr="0045648B">
              <w:rPr>
                <w:sz w:val="20"/>
                <w:szCs w:val="20"/>
              </w:rPr>
              <w:t>0,0</w:t>
            </w:r>
          </w:p>
        </w:tc>
        <w:tc>
          <w:tcPr>
            <w:tcW w:w="851" w:type="dxa"/>
          </w:tcPr>
          <w:p w:rsidR="00412CC4" w:rsidRPr="0045648B" w:rsidRDefault="00412CC4" w:rsidP="00FF6AF0">
            <w:pPr>
              <w:pStyle w:val="ConsPlusNormal"/>
              <w:jc w:val="center"/>
              <w:rPr>
                <w:sz w:val="20"/>
                <w:szCs w:val="20"/>
              </w:rPr>
            </w:pPr>
            <w:r w:rsidRPr="0045648B">
              <w:rPr>
                <w:sz w:val="20"/>
                <w:szCs w:val="20"/>
              </w:rPr>
              <w:t>0,0</w:t>
            </w:r>
          </w:p>
        </w:tc>
        <w:tc>
          <w:tcPr>
            <w:tcW w:w="2126" w:type="dxa"/>
            <w:vMerge/>
          </w:tcPr>
          <w:p w:rsidR="00412CC4" w:rsidRDefault="00412CC4" w:rsidP="007571D5">
            <w:pPr>
              <w:pStyle w:val="ConsPlusNormal"/>
              <w:rPr>
                <w:sz w:val="20"/>
                <w:szCs w:val="20"/>
              </w:rPr>
            </w:pPr>
          </w:p>
        </w:tc>
      </w:tr>
      <w:tr w:rsidR="00412CC4" w:rsidRPr="0045648B" w:rsidTr="00781A69">
        <w:trPr>
          <w:trHeight w:val="330"/>
        </w:trPr>
        <w:tc>
          <w:tcPr>
            <w:tcW w:w="510" w:type="dxa"/>
            <w:vMerge/>
          </w:tcPr>
          <w:p w:rsidR="00412CC4" w:rsidRPr="0045648B" w:rsidRDefault="00412CC4" w:rsidP="00FC387A">
            <w:pPr>
              <w:pStyle w:val="ConsPlusNormal"/>
              <w:jc w:val="center"/>
              <w:rPr>
                <w:sz w:val="20"/>
                <w:szCs w:val="20"/>
              </w:rPr>
            </w:pPr>
          </w:p>
        </w:tc>
        <w:tc>
          <w:tcPr>
            <w:tcW w:w="3628" w:type="dxa"/>
            <w:vMerge/>
          </w:tcPr>
          <w:p w:rsidR="00412CC4" w:rsidRPr="0045648B" w:rsidRDefault="00412CC4" w:rsidP="00FC387A">
            <w:pPr>
              <w:pStyle w:val="ConsPlusNormal"/>
              <w:rPr>
                <w:sz w:val="20"/>
                <w:szCs w:val="20"/>
              </w:rPr>
            </w:pPr>
          </w:p>
        </w:tc>
        <w:tc>
          <w:tcPr>
            <w:tcW w:w="1540" w:type="dxa"/>
            <w:vMerge/>
          </w:tcPr>
          <w:p w:rsidR="00412CC4" w:rsidRPr="0045648B" w:rsidRDefault="00412CC4" w:rsidP="00FC387A">
            <w:pPr>
              <w:pStyle w:val="ConsPlusNormal"/>
              <w:jc w:val="center"/>
              <w:rPr>
                <w:sz w:val="20"/>
                <w:szCs w:val="20"/>
              </w:rPr>
            </w:pPr>
          </w:p>
        </w:tc>
        <w:tc>
          <w:tcPr>
            <w:tcW w:w="1688" w:type="dxa"/>
          </w:tcPr>
          <w:p w:rsidR="00412CC4" w:rsidRDefault="00412CC4" w:rsidP="00FC387A">
            <w:pPr>
              <w:pStyle w:val="ConsPlusNormal"/>
              <w:jc w:val="center"/>
              <w:rPr>
                <w:sz w:val="20"/>
                <w:szCs w:val="20"/>
              </w:rPr>
            </w:pPr>
            <w:r w:rsidRPr="0045648B">
              <w:rPr>
                <w:sz w:val="20"/>
                <w:szCs w:val="20"/>
              </w:rPr>
              <w:t>Внебюджетные средства</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850" w:type="dxa"/>
          </w:tcPr>
          <w:p w:rsidR="00412CC4" w:rsidRPr="0045648B" w:rsidRDefault="00412CC4" w:rsidP="00FF6AF0">
            <w:pPr>
              <w:pStyle w:val="ConsPlusNormal"/>
              <w:jc w:val="center"/>
              <w:rPr>
                <w:sz w:val="20"/>
                <w:szCs w:val="20"/>
              </w:rPr>
            </w:pPr>
            <w:r w:rsidRPr="0045648B">
              <w:rPr>
                <w:sz w:val="20"/>
                <w:szCs w:val="20"/>
              </w:rPr>
              <w:t>0,0</w:t>
            </w:r>
          </w:p>
        </w:tc>
        <w:tc>
          <w:tcPr>
            <w:tcW w:w="709" w:type="dxa"/>
          </w:tcPr>
          <w:p w:rsidR="00412CC4" w:rsidRPr="0045648B" w:rsidRDefault="00412CC4" w:rsidP="00FF6AF0">
            <w:pPr>
              <w:pStyle w:val="ConsPlusNormal"/>
              <w:jc w:val="center"/>
              <w:rPr>
                <w:sz w:val="20"/>
                <w:szCs w:val="20"/>
              </w:rPr>
            </w:pPr>
            <w:r w:rsidRPr="0045648B">
              <w:rPr>
                <w:sz w:val="20"/>
                <w:szCs w:val="20"/>
              </w:rPr>
              <w:t>0,0</w:t>
            </w:r>
          </w:p>
        </w:tc>
        <w:tc>
          <w:tcPr>
            <w:tcW w:w="851" w:type="dxa"/>
          </w:tcPr>
          <w:p w:rsidR="00412CC4" w:rsidRPr="0045648B" w:rsidRDefault="00412CC4" w:rsidP="00FF6AF0">
            <w:pPr>
              <w:pStyle w:val="ConsPlusNormal"/>
              <w:jc w:val="center"/>
              <w:rPr>
                <w:sz w:val="20"/>
                <w:szCs w:val="20"/>
              </w:rPr>
            </w:pPr>
            <w:r w:rsidRPr="0045648B">
              <w:rPr>
                <w:sz w:val="20"/>
                <w:szCs w:val="20"/>
              </w:rPr>
              <w:t>0,0</w:t>
            </w:r>
          </w:p>
        </w:tc>
        <w:tc>
          <w:tcPr>
            <w:tcW w:w="708" w:type="dxa"/>
          </w:tcPr>
          <w:p w:rsidR="00412CC4" w:rsidRPr="0045648B" w:rsidRDefault="00412CC4" w:rsidP="00FF6AF0">
            <w:pPr>
              <w:pStyle w:val="ConsPlusNormal"/>
              <w:jc w:val="center"/>
              <w:rPr>
                <w:sz w:val="20"/>
                <w:szCs w:val="20"/>
              </w:rPr>
            </w:pPr>
            <w:r w:rsidRPr="0045648B">
              <w:rPr>
                <w:sz w:val="20"/>
                <w:szCs w:val="20"/>
              </w:rPr>
              <w:t>0,0</w:t>
            </w:r>
          </w:p>
        </w:tc>
        <w:tc>
          <w:tcPr>
            <w:tcW w:w="851" w:type="dxa"/>
          </w:tcPr>
          <w:p w:rsidR="00412CC4" w:rsidRPr="0045648B" w:rsidRDefault="00412CC4" w:rsidP="00FF6AF0">
            <w:pPr>
              <w:pStyle w:val="ConsPlusNormal"/>
              <w:jc w:val="center"/>
              <w:rPr>
                <w:sz w:val="20"/>
                <w:szCs w:val="20"/>
              </w:rPr>
            </w:pPr>
            <w:r w:rsidRPr="0045648B">
              <w:rPr>
                <w:sz w:val="20"/>
                <w:szCs w:val="20"/>
              </w:rPr>
              <w:t>0,0</w:t>
            </w:r>
          </w:p>
        </w:tc>
        <w:tc>
          <w:tcPr>
            <w:tcW w:w="2126" w:type="dxa"/>
            <w:vMerge/>
          </w:tcPr>
          <w:p w:rsidR="00412CC4" w:rsidRDefault="00412CC4" w:rsidP="007571D5">
            <w:pPr>
              <w:pStyle w:val="ConsPlusNormal"/>
              <w:rPr>
                <w:sz w:val="20"/>
                <w:szCs w:val="20"/>
              </w:rPr>
            </w:pPr>
          </w:p>
        </w:tc>
      </w:tr>
      <w:tr w:rsidR="007571D5" w:rsidRPr="0045648B" w:rsidTr="00781A69">
        <w:tc>
          <w:tcPr>
            <w:tcW w:w="510" w:type="dxa"/>
          </w:tcPr>
          <w:p w:rsidR="007571D5" w:rsidRPr="0045648B" w:rsidRDefault="007571D5" w:rsidP="00FC387A">
            <w:pPr>
              <w:pStyle w:val="ConsPlusNormal"/>
              <w:jc w:val="center"/>
              <w:rPr>
                <w:sz w:val="20"/>
                <w:szCs w:val="20"/>
              </w:rPr>
            </w:pPr>
            <w:bookmarkStart w:id="14" w:name="P3246"/>
            <w:bookmarkEnd w:id="14"/>
            <w:r w:rsidRPr="0045648B">
              <w:rPr>
                <w:sz w:val="20"/>
                <w:szCs w:val="20"/>
              </w:rPr>
              <w:t>2.3</w:t>
            </w:r>
          </w:p>
        </w:tc>
        <w:tc>
          <w:tcPr>
            <w:tcW w:w="3628" w:type="dxa"/>
          </w:tcPr>
          <w:p w:rsidR="007571D5" w:rsidRPr="0045648B" w:rsidRDefault="007571D5" w:rsidP="00FC387A">
            <w:pPr>
              <w:pStyle w:val="ConsPlusNormal"/>
              <w:rPr>
                <w:sz w:val="20"/>
                <w:szCs w:val="20"/>
              </w:rPr>
            </w:pPr>
            <w:r w:rsidRPr="0045648B">
              <w:rPr>
                <w:sz w:val="20"/>
                <w:szCs w:val="20"/>
              </w:rPr>
              <w:t>Проведение реабилитации пострадавших от несчастных случаев на производстве и профессиональных заболеваний, в том числе лечения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1540" w:type="dxa"/>
          </w:tcPr>
          <w:p w:rsidR="007571D5" w:rsidRPr="0045648B" w:rsidRDefault="007571D5" w:rsidP="00FC387A">
            <w:pPr>
              <w:pStyle w:val="ConsPlusNormal"/>
              <w:jc w:val="center"/>
              <w:rPr>
                <w:sz w:val="20"/>
                <w:szCs w:val="20"/>
              </w:rPr>
            </w:pPr>
            <w:r w:rsidRPr="0045648B">
              <w:rPr>
                <w:sz w:val="20"/>
                <w:szCs w:val="20"/>
              </w:rPr>
              <w:t>ГУ РО ФСС РФ</w:t>
            </w:r>
          </w:p>
        </w:tc>
        <w:tc>
          <w:tcPr>
            <w:tcW w:w="1688" w:type="dxa"/>
          </w:tcPr>
          <w:p w:rsidR="007571D5" w:rsidRPr="0045648B" w:rsidRDefault="007571D5" w:rsidP="00FC387A">
            <w:pPr>
              <w:pStyle w:val="ConsPlusNormal"/>
              <w:jc w:val="center"/>
              <w:rPr>
                <w:sz w:val="20"/>
                <w:szCs w:val="20"/>
              </w:rPr>
            </w:pPr>
            <w:r w:rsidRPr="0045648B">
              <w:rPr>
                <w:sz w:val="20"/>
                <w:szCs w:val="20"/>
              </w:rPr>
              <w:t>Внебюджетные средства</w:t>
            </w:r>
            <w:r w:rsidR="00B001F1">
              <w:rPr>
                <w:sz w:val="20"/>
                <w:szCs w:val="20"/>
              </w:rPr>
              <w:t xml:space="preserve"> </w:t>
            </w:r>
            <w:r w:rsidR="002179D2">
              <w:rPr>
                <w:sz w:val="20"/>
                <w:szCs w:val="20"/>
                <w:vertAlign w:val="superscript"/>
              </w:rPr>
              <w:t>3</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w:t>
            </w:r>
          </w:p>
        </w:tc>
        <w:tc>
          <w:tcPr>
            <w:tcW w:w="851" w:type="dxa"/>
          </w:tcPr>
          <w:p w:rsidR="007571D5" w:rsidRPr="0045648B" w:rsidRDefault="007571D5" w:rsidP="00FC387A">
            <w:pPr>
              <w:pStyle w:val="ConsPlusNormal"/>
              <w:jc w:val="center"/>
              <w:rPr>
                <w:sz w:val="20"/>
                <w:szCs w:val="20"/>
              </w:rPr>
            </w:pPr>
            <w:r w:rsidRPr="0045648B">
              <w:rPr>
                <w:sz w:val="20"/>
                <w:szCs w:val="20"/>
              </w:rPr>
              <w:t>-</w:t>
            </w:r>
          </w:p>
        </w:tc>
        <w:tc>
          <w:tcPr>
            <w:tcW w:w="708" w:type="dxa"/>
          </w:tcPr>
          <w:p w:rsidR="007571D5" w:rsidRPr="0045648B" w:rsidRDefault="007571D5" w:rsidP="00FC387A">
            <w:pPr>
              <w:pStyle w:val="ConsPlusNormal"/>
              <w:jc w:val="center"/>
              <w:rPr>
                <w:sz w:val="20"/>
                <w:szCs w:val="20"/>
              </w:rPr>
            </w:pPr>
            <w:r w:rsidRPr="0045648B">
              <w:rPr>
                <w:sz w:val="20"/>
                <w:szCs w:val="20"/>
              </w:rPr>
              <w:t>-</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7571D5" w:rsidRDefault="007571D5" w:rsidP="007571D5">
            <w:pPr>
              <w:pStyle w:val="ConsPlusNormal"/>
              <w:rPr>
                <w:sz w:val="20"/>
                <w:szCs w:val="20"/>
              </w:rPr>
            </w:pPr>
            <w:r>
              <w:rPr>
                <w:sz w:val="20"/>
                <w:szCs w:val="20"/>
              </w:rPr>
              <w:t>Целевой показатель</w:t>
            </w:r>
            <w:r w:rsidR="000C35C0">
              <w:rPr>
                <w:sz w:val="20"/>
                <w:szCs w:val="20"/>
              </w:rPr>
              <w:t xml:space="preserve"> </w:t>
            </w:r>
            <w:r>
              <w:rPr>
                <w:sz w:val="20"/>
                <w:szCs w:val="20"/>
              </w:rPr>
              <w:t>7</w:t>
            </w:r>
            <w:r w:rsidR="00304E37">
              <w:rPr>
                <w:sz w:val="20"/>
                <w:szCs w:val="20"/>
              </w:rPr>
              <w:t>,</w:t>
            </w:r>
          </w:p>
          <w:p w:rsidR="007571D5" w:rsidRDefault="007571D5" w:rsidP="007571D5">
            <w:pPr>
              <w:pStyle w:val="ConsPlusNormal"/>
              <w:rPr>
                <w:sz w:val="20"/>
                <w:szCs w:val="20"/>
              </w:rPr>
            </w:pPr>
            <w:r>
              <w:rPr>
                <w:sz w:val="20"/>
                <w:szCs w:val="20"/>
              </w:rPr>
              <w:t>индикатор 4.1.3</w:t>
            </w:r>
            <w:r w:rsidR="00304E37">
              <w:rPr>
                <w:sz w:val="20"/>
                <w:szCs w:val="20"/>
              </w:rPr>
              <w:t>,</w:t>
            </w:r>
          </w:p>
          <w:p w:rsidR="00304E37" w:rsidRPr="0045648B" w:rsidRDefault="00304E37" w:rsidP="007571D5">
            <w:pPr>
              <w:pStyle w:val="ConsPlusNormal"/>
              <w:rPr>
                <w:sz w:val="20"/>
                <w:szCs w:val="20"/>
              </w:rPr>
            </w:pPr>
            <w:r>
              <w:rPr>
                <w:sz w:val="20"/>
                <w:szCs w:val="20"/>
              </w:rPr>
              <w:t>индикатор 4.1.4</w:t>
            </w:r>
          </w:p>
        </w:tc>
      </w:tr>
      <w:tr w:rsidR="007571D5" w:rsidRPr="0045648B" w:rsidTr="00781A69">
        <w:tc>
          <w:tcPr>
            <w:tcW w:w="14879" w:type="dxa"/>
            <w:gridSpan w:val="12"/>
          </w:tcPr>
          <w:p w:rsidR="007571D5" w:rsidRPr="0045648B" w:rsidRDefault="007571D5" w:rsidP="00FC387A">
            <w:pPr>
              <w:pStyle w:val="ConsPlusNormal"/>
              <w:jc w:val="center"/>
              <w:outlineLvl w:val="4"/>
              <w:rPr>
                <w:sz w:val="20"/>
                <w:szCs w:val="20"/>
              </w:rPr>
            </w:pPr>
            <w:r w:rsidRPr="0045648B">
              <w:rPr>
                <w:sz w:val="20"/>
                <w:szCs w:val="20"/>
              </w:rPr>
              <w:t>3. Непрерывная подготовка работников по охране труда на основе современных технологий</w:t>
            </w:r>
          </w:p>
        </w:tc>
      </w:tr>
      <w:tr w:rsidR="007571D5" w:rsidRPr="0045648B" w:rsidTr="00781A69">
        <w:tc>
          <w:tcPr>
            <w:tcW w:w="510" w:type="dxa"/>
          </w:tcPr>
          <w:p w:rsidR="007571D5" w:rsidRPr="0045648B" w:rsidRDefault="007571D5" w:rsidP="00FC387A">
            <w:pPr>
              <w:pStyle w:val="ConsPlusNormal"/>
              <w:jc w:val="center"/>
              <w:rPr>
                <w:sz w:val="20"/>
                <w:szCs w:val="20"/>
              </w:rPr>
            </w:pPr>
            <w:bookmarkStart w:id="15" w:name="P3258"/>
            <w:bookmarkEnd w:id="15"/>
            <w:r w:rsidRPr="0045648B">
              <w:rPr>
                <w:sz w:val="20"/>
                <w:szCs w:val="20"/>
              </w:rPr>
              <w:t>3.1</w:t>
            </w:r>
          </w:p>
        </w:tc>
        <w:tc>
          <w:tcPr>
            <w:tcW w:w="3628" w:type="dxa"/>
          </w:tcPr>
          <w:p w:rsidR="007571D5" w:rsidRPr="0045648B" w:rsidRDefault="007571D5" w:rsidP="00FC387A">
            <w:pPr>
              <w:pStyle w:val="ConsPlusNormal"/>
              <w:rPr>
                <w:sz w:val="20"/>
                <w:szCs w:val="20"/>
              </w:rPr>
            </w:pPr>
            <w:r w:rsidRPr="0045648B">
              <w:rPr>
                <w:sz w:val="20"/>
                <w:szCs w:val="20"/>
              </w:rPr>
              <w:t>Мониторинг проведения обучения</w:t>
            </w:r>
            <w:r w:rsidR="00412CC4">
              <w:rPr>
                <w:sz w:val="20"/>
                <w:szCs w:val="20"/>
              </w:rPr>
              <w:br/>
            </w:r>
            <w:r w:rsidRPr="0045648B">
              <w:rPr>
                <w:sz w:val="20"/>
                <w:szCs w:val="20"/>
              </w:rPr>
              <w:t xml:space="preserve"> и повышения квалификации по охране труда руководителей и специалистов организаций Санкт-Петербурга</w:t>
            </w:r>
          </w:p>
        </w:tc>
        <w:tc>
          <w:tcPr>
            <w:tcW w:w="1540" w:type="dxa"/>
          </w:tcPr>
          <w:p w:rsidR="007571D5" w:rsidRPr="0045648B" w:rsidRDefault="007571D5" w:rsidP="00FC387A">
            <w:pPr>
              <w:pStyle w:val="ConsPlusNormal"/>
              <w:jc w:val="center"/>
              <w:rPr>
                <w:sz w:val="20"/>
                <w:szCs w:val="20"/>
              </w:rPr>
            </w:pPr>
            <w:r w:rsidRPr="0045648B">
              <w:rPr>
                <w:sz w:val="20"/>
                <w:szCs w:val="20"/>
              </w:rPr>
              <w:t>КТЗН</w:t>
            </w:r>
          </w:p>
        </w:tc>
        <w:tc>
          <w:tcPr>
            <w:tcW w:w="1688" w:type="dxa"/>
          </w:tcPr>
          <w:p w:rsidR="007571D5" w:rsidRPr="0045648B" w:rsidRDefault="007571D5"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708"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667C69" w:rsidRDefault="00667C69" w:rsidP="00667C69">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7571D5" w:rsidRPr="0045648B" w:rsidRDefault="00667C69" w:rsidP="00667C69">
            <w:pPr>
              <w:pStyle w:val="ConsPlusNormal"/>
              <w:rPr>
                <w:sz w:val="20"/>
                <w:szCs w:val="20"/>
              </w:rPr>
            </w:pPr>
            <w:r>
              <w:rPr>
                <w:sz w:val="20"/>
                <w:szCs w:val="20"/>
              </w:rPr>
              <w:t>и</w:t>
            </w:r>
            <w:r w:rsidR="00FC4E0F">
              <w:rPr>
                <w:sz w:val="20"/>
                <w:szCs w:val="20"/>
              </w:rPr>
              <w:t>ндикатор</w:t>
            </w:r>
            <w:r>
              <w:rPr>
                <w:sz w:val="20"/>
                <w:szCs w:val="20"/>
              </w:rPr>
              <w:t xml:space="preserve"> 4.1.1</w:t>
            </w:r>
          </w:p>
        </w:tc>
      </w:tr>
      <w:tr w:rsidR="007571D5" w:rsidRPr="0045648B" w:rsidTr="00781A69">
        <w:tc>
          <w:tcPr>
            <w:tcW w:w="510" w:type="dxa"/>
          </w:tcPr>
          <w:p w:rsidR="007571D5" w:rsidRPr="0045648B" w:rsidRDefault="007571D5" w:rsidP="00FC387A">
            <w:pPr>
              <w:pStyle w:val="ConsPlusNormal"/>
              <w:jc w:val="center"/>
              <w:rPr>
                <w:sz w:val="20"/>
                <w:szCs w:val="20"/>
              </w:rPr>
            </w:pPr>
            <w:bookmarkStart w:id="16" w:name="P3269"/>
            <w:bookmarkEnd w:id="16"/>
            <w:r w:rsidRPr="0045648B">
              <w:rPr>
                <w:sz w:val="20"/>
                <w:szCs w:val="20"/>
              </w:rPr>
              <w:t>3.2</w:t>
            </w:r>
          </w:p>
        </w:tc>
        <w:tc>
          <w:tcPr>
            <w:tcW w:w="3628" w:type="dxa"/>
          </w:tcPr>
          <w:p w:rsidR="007571D5" w:rsidRPr="0045648B" w:rsidRDefault="007571D5" w:rsidP="00FC387A">
            <w:pPr>
              <w:pStyle w:val="ConsPlusNormal"/>
              <w:rPr>
                <w:sz w:val="20"/>
                <w:szCs w:val="20"/>
              </w:rPr>
            </w:pPr>
            <w:r w:rsidRPr="0045648B">
              <w:rPr>
                <w:sz w:val="20"/>
                <w:szCs w:val="20"/>
              </w:rPr>
              <w:t xml:space="preserve">Согласование учебных программ по </w:t>
            </w:r>
            <w:r w:rsidRPr="0045648B">
              <w:rPr>
                <w:sz w:val="20"/>
                <w:szCs w:val="20"/>
              </w:rPr>
              <w:lastRenderedPageBreak/>
              <w:t>охране труда, используемых обучающими организациями, аккредитованными на территории Санкт-Петербурга, в целях обеспечения их соответствия изменениям в трудовом законодательстве</w:t>
            </w:r>
          </w:p>
        </w:tc>
        <w:tc>
          <w:tcPr>
            <w:tcW w:w="1540" w:type="dxa"/>
          </w:tcPr>
          <w:p w:rsidR="007571D5" w:rsidRPr="0045648B" w:rsidRDefault="007571D5" w:rsidP="00FC387A">
            <w:pPr>
              <w:pStyle w:val="ConsPlusNormal"/>
              <w:jc w:val="center"/>
              <w:rPr>
                <w:sz w:val="20"/>
                <w:szCs w:val="20"/>
              </w:rPr>
            </w:pPr>
            <w:r w:rsidRPr="0045648B">
              <w:rPr>
                <w:sz w:val="20"/>
                <w:szCs w:val="20"/>
              </w:rPr>
              <w:lastRenderedPageBreak/>
              <w:t>КТЗН</w:t>
            </w:r>
          </w:p>
        </w:tc>
        <w:tc>
          <w:tcPr>
            <w:tcW w:w="1688" w:type="dxa"/>
          </w:tcPr>
          <w:p w:rsidR="007571D5" w:rsidRPr="0045648B" w:rsidRDefault="007571D5"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lastRenderedPageBreak/>
              <w:t>Санкт-Петербурга</w:t>
            </w:r>
          </w:p>
        </w:tc>
        <w:tc>
          <w:tcPr>
            <w:tcW w:w="709" w:type="dxa"/>
          </w:tcPr>
          <w:p w:rsidR="007571D5" w:rsidRPr="0045648B" w:rsidRDefault="007571D5" w:rsidP="00FC387A">
            <w:pPr>
              <w:pStyle w:val="ConsPlusNormal"/>
              <w:jc w:val="center"/>
              <w:rPr>
                <w:sz w:val="20"/>
                <w:szCs w:val="20"/>
              </w:rPr>
            </w:pPr>
            <w:r w:rsidRPr="0045648B">
              <w:rPr>
                <w:sz w:val="20"/>
                <w:szCs w:val="20"/>
              </w:rPr>
              <w:lastRenderedPageBreak/>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708"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095FC7" w:rsidRDefault="00095FC7" w:rsidP="00095FC7">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7571D5" w:rsidRPr="0045648B" w:rsidRDefault="00095FC7" w:rsidP="00095FC7">
            <w:pPr>
              <w:pStyle w:val="ConsPlusNormal"/>
              <w:rPr>
                <w:sz w:val="20"/>
                <w:szCs w:val="20"/>
              </w:rPr>
            </w:pPr>
            <w:r>
              <w:rPr>
                <w:sz w:val="20"/>
                <w:szCs w:val="20"/>
              </w:rPr>
              <w:lastRenderedPageBreak/>
              <w:t>индикатор 4.1.1</w:t>
            </w:r>
          </w:p>
        </w:tc>
      </w:tr>
      <w:tr w:rsidR="007571D5" w:rsidRPr="0045648B" w:rsidTr="00781A69">
        <w:tc>
          <w:tcPr>
            <w:tcW w:w="510" w:type="dxa"/>
          </w:tcPr>
          <w:p w:rsidR="007571D5" w:rsidRPr="0045648B" w:rsidRDefault="007571D5" w:rsidP="00FC387A">
            <w:pPr>
              <w:pStyle w:val="ConsPlusNormal"/>
              <w:jc w:val="center"/>
              <w:rPr>
                <w:sz w:val="20"/>
                <w:szCs w:val="20"/>
              </w:rPr>
            </w:pPr>
            <w:bookmarkStart w:id="17" w:name="P3280"/>
            <w:bookmarkEnd w:id="17"/>
            <w:r w:rsidRPr="0045648B">
              <w:rPr>
                <w:sz w:val="20"/>
                <w:szCs w:val="20"/>
              </w:rPr>
              <w:lastRenderedPageBreak/>
              <w:t>3.3</w:t>
            </w:r>
          </w:p>
        </w:tc>
        <w:tc>
          <w:tcPr>
            <w:tcW w:w="3628" w:type="dxa"/>
          </w:tcPr>
          <w:p w:rsidR="007571D5" w:rsidRPr="0045648B" w:rsidRDefault="007571D5" w:rsidP="00FC387A">
            <w:pPr>
              <w:pStyle w:val="ConsPlusNormal"/>
              <w:rPr>
                <w:sz w:val="20"/>
                <w:szCs w:val="20"/>
              </w:rPr>
            </w:pPr>
            <w:r w:rsidRPr="0045648B">
              <w:rPr>
                <w:sz w:val="20"/>
                <w:szCs w:val="20"/>
              </w:rPr>
              <w:t>Содействие внедрению форм дистанционного обучения по охране труда отдельных категорий работников организаций</w:t>
            </w:r>
          </w:p>
        </w:tc>
        <w:tc>
          <w:tcPr>
            <w:tcW w:w="1540" w:type="dxa"/>
          </w:tcPr>
          <w:p w:rsidR="007571D5" w:rsidRPr="0045648B" w:rsidRDefault="007571D5" w:rsidP="00FC387A">
            <w:pPr>
              <w:pStyle w:val="ConsPlusNormal"/>
              <w:jc w:val="center"/>
              <w:rPr>
                <w:sz w:val="20"/>
                <w:szCs w:val="20"/>
              </w:rPr>
            </w:pPr>
            <w:r w:rsidRPr="0045648B">
              <w:rPr>
                <w:sz w:val="20"/>
                <w:szCs w:val="20"/>
              </w:rPr>
              <w:t>КТЗН</w:t>
            </w:r>
          </w:p>
        </w:tc>
        <w:tc>
          <w:tcPr>
            <w:tcW w:w="1688" w:type="dxa"/>
          </w:tcPr>
          <w:p w:rsidR="007571D5" w:rsidRPr="0045648B" w:rsidRDefault="007571D5"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708"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095FC7" w:rsidRDefault="00095FC7" w:rsidP="00095FC7">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7571D5" w:rsidRPr="0045648B" w:rsidRDefault="00095FC7" w:rsidP="00095FC7">
            <w:pPr>
              <w:pStyle w:val="ConsPlusNormal"/>
              <w:rPr>
                <w:sz w:val="20"/>
                <w:szCs w:val="20"/>
              </w:rPr>
            </w:pPr>
            <w:r>
              <w:rPr>
                <w:sz w:val="20"/>
                <w:szCs w:val="20"/>
              </w:rPr>
              <w:t>и</w:t>
            </w:r>
            <w:r w:rsidR="00FC4E0F">
              <w:rPr>
                <w:sz w:val="20"/>
                <w:szCs w:val="20"/>
              </w:rPr>
              <w:t>ндикатор</w:t>
            </w:r>
            <w:r>
              <w:rPr>
                <w:sz w:val="20"/>
                <w:szCs w:val="20"/>
              </w:rPr>
              <w:t xml:space="preserve"> 4.1.1</w:t>
            </w:r>
          </w:p>
        </w:tc>
      </w:tr>
      <w:tr w:rsidR="007571D5" w:rsidRPr="0045648B" w:rsidTr="00781A69">
        <w:tc>
          <w:tcPr>
            <w:tcW w:w="14879" w:type="dxa"/>
            <w:gridSpan w:val="12"/>
          </w:tcPr>
          <w:p w:rsidR="007571D5" w:rsidRPr="0045648B" w:rsidRDefault="007571D5" w:rsidP="00FC387A">
            <w:pPr>
              <w:pStyle w:val="ConsPlusNormal"/>
              <w:jc w:val="center"/>
              <w:outlineLvl w:val="4"/>
              <w:rPr>
                <w:sz w:val="20"/>
                <w:szCs w:val="20"/>
              </w:rPr>
            </w:pPr>
            <w:r w:rsidRPr="0045648B">
              <w:rPr>
                <w:sz w:val="20"/>
                <w:szCs w:val="20"/>
              </w:rPr>
              <w:t>4. Совершенствование нормативно-правовой базы Санкт-Петербурга в области охраны труда</w:t>
            </w:r>
          </w:p>
        </w:tc>
      </w:tr>
      <w:tr w:rsidR="007571D5" w:rsidRPr="0045648B" w:rsidTr="00781A69">
        <w:tc>
          <w:tcPr>
            <w:tcW w:w="510" w:type="dxa"/>
          </w:tcPr>
          <w:p w:rsidR="007571D5" w:rsidRPr="0045648B" w:rsidRDefault="007571D5" w:rsidP="00FC387A">
            <w:pPr>
              <w:pStyle w:val="ConsPlusNormal"/>
              <w:jc w:val="center"/>
              <w:rPr>
                <w:sz w:val="20"/>
                <w:szCs w:val="20"/>
              </w:rPr>
            </w:pPr>
            <w:bookmarkStart w:id="18" w:name="P3292"/>
            <w:bookmarkEnd w:id="18"/>
            <w:r w:rsidRPr="0045648B">
              <w:rPr>
                <w:sz w:val="20"/>
                <w:szCs w:val="20"/>
              </w:rPr>
              <w:t>4.1</w:t>
            </w:r>
          </w:p>
        </w:tc>
        <w:tc>
          <w:tcPr>
            <w:tcW w:w="3628" w:type="dxa"/>
          </w:tcPr>
          <w:p w:rsidR="007571D5" w:rsidRPr="0045648B" w:rsidRDefault="007571D5" w:rsidP="00FC387A">
            <w:pPr>
              <w:pStyle w:val="ConsPlusNormal"/>
              <w:rPr>
                <w:sz w:val="20"/>
                <w:szCs w:val="20"/>
              </w:rPr>
            </w:pPr>
            <w:r w:rsidRPr="0045648B">
              <w:rPr>
                <w:sz w:val="20"/>
                <w:szCs w:val="20"/>
              </w:rPr>
              <w:t>Разработка и актуализация нормативных правовых актов по охране труда</w:t>
            </w:r>
            <w:r w:rsidR="00412CC4">
              <w:rPr>
                <w:sz w:val="20"/>
                <w:szCs w:val="20"/>
              </w:rPr>
              <w:br/>
            </w:r>
            <w:r w:rsidRPr="0045648B">
              <w:rPr>
                <w:sz w:val="20"/>
                <w:szCs w:val="20"/>
              </w:rPr>
              <w:t xml:space="preserve"> Санкт-Петербурга</w:t>
            </w:r>
          </w:p>
        </w:tc>
        <w:tc>
          <w:tcPr>
            <w:tcW w:w="1540" w:type="dxa"/>
          </w:tcPr>
          <w:p w:rsidR="007571D5" w:rsidRPr="0045648B" w:rsidRDefault="007571D5" w:rsidP="00FC387A">
            <w:pPr>
              <w:pStyle w:val="ConsPlusNormal"/>
              <w:jc w:val="center"/>
              <w:rPr>
                <w:sz w:val="20"/>
                <w:szCs w:val="20"/>
              </w:rPr>
            </w:pPr>
            <w:r w:rsidRPr="0045648B">
              <w:rPr>
                <w:sz w:val="20"/>
                <w:szCs w:val="20"/>
              </w:rPr>
              <w:t>КТЗН</w:t>
            </w:r>
          </w:p>
        </w:tc>
        <w:tc>
          <w:tcPr>
            <w:tcW w:w="1688" w:type="dxa"/>
          </w:tcPr>
          <w:p w:rsidR="007571D5" w:rsidRPr="0045648B" w:rsidRDefault="007571D5"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0" w:type="dxa"/>
          </w:tcPr>
          <w:p w:rsidR="007571D5" w:rsidRPr="0045648B" w:rsidRDefault="007571D5" w:rsidP="00FC387A">
            <w:pPr>
              <w:pStyle w:val="ConsPlusNormal"/>
              <w:jc w:val="center"/>
              <w:rPr>
                <w:sz w:val="20"/>
                <w:szCs w:val="20"/>
              </w:rPr>
            </w:pPr>
            <w:r w:rsidRPr="0045648B">
              <w:rPr>
                <w:sz w:val="20"/>
                <w:szCs w:val="20"/>
              </w:rPr>
              <w:t>0,0</w:t>
            </w:r>
          </w:p>
        </w:tc>
        <w:tc>
          <w:tcPr>
            <w:tcW w:w="709"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708" w:type="dxa"/>
          </w:tcPr>
          <w:p w:rsidR="007571D5" w:rsidRPr="0045648B" w:rsidRDefault="007571D5" w:rsidP="00FC387A">
            <w:pPr>
              <w:pStyle w:val="ConsPlusNormal"/>
              <w:jc w:val="center"/>
              <w:rPr>
                <w:sz w:val="20"/>
                <w:szCs w:val="20"/>
              </w:rPr>
            </w:pPr>
            <w:r w:rsidRPr="0045648B">
              <w:rPr>
                <w:sz w:val="20"/>
                <w:szCs w:val="20"/>
              </w:rPr>
              <w:t>0,0</w:t>
            </w:r>
          </w:p>
        </w:tc>
        <w:tc>
          <w:tcPr>
            <w:tcW w:w="851" w:type="dxa"/>
          </w:tcPr>
          <w:p w:rsidR="007571D5" w:rsidRPr="0045648B" w:rsidRDefault="007571D5" w:rsidP="00FC387A">
            <w:pPr>
              <w:pStyle w:val="ConsPlusNormal"/>
              <w:jc w:val="center"/>
              <w:rPr>
                <w:sz w:val="20"/>
                <w:szCs w:val="20"/>
              </w:rPr>
            </w:pPr>
            <w:r w:rsidRPr="0045648B">
              <w:rPr>
                <w:sz w:val="20"/>
                <w:szCs w:val="20"/>
              </w:rPr>
              <w:t>0,0</w:t>
            </w:r>
          </w:p>
        </w:tc>
        <w:tc>
          <w:tcPr>
            <w:tcW w:w="2126" w:type="dxa"/>
          </w:tcPr>
          <w:p w:rsidR="00095FC7" w:rsidRDefault="00095FC7" w:rsidP="00095FC7">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7571D5" w:rsidRPr="0045648B" w:rsidRDefault="00095FC7" w:rsidP="00095FC7">
            <w:pPr>
              <w:pStyle w:val="ConsPlusNormal"/>
              <w:rPr>
                <w:sz w:val="20"/>
                <w:szCs w:val="20"/>
              </w:rPr>
            </w:pPr>
            <w:r>
              <w:rPr>
                <w:sz w:val="20"/>
                <w:szCs w:val="20"/>
              </w:rPr>
              <w:t>и</w:t>
            </w:r>
            <w:r w:rsidR="00FC4E0F">
              <w:rPr>
                <w:sz w:val="20"/>
                <w:szCs w:val="20"/>
              </w:rPr>
              <w:t>ндикатор</w:t>
            </w:r>
            <w:r>
              <w:rPr>
                <w:sz w:val="20"/>
                <w:szCs w:val="20"/>
              </w:rPr>
              <w:t xml:space="preserve"> 4.1.2</w:t>
            </w:r>
          </w:p>
        </w:tc>
      </w:tr>
      <w:tr w:rsidR="00095FC7" w:rsidRPr="0045648B" w:rsidTr="00781A69">
        <w:tc>
          <w:tcPr>
            <w:tcW w:w="510" w:type="dxa"/>
          </w:tcPr>
          <w:p w:rsidR="00095FC7" w:rsidRPr="0045648B" w:rsidRDefault="00095FC7" w:rsidP="00FC387A">
            <w:pPr>
              <w:pStyle w:val="ConsPlusNormal"/>
              <w:jc w:val="center"/>
              <w:rPr>
                <w:sz w:val="20"/>
                <w:szCs w:val="20"/>
              </w:rPr>
            </w:pPr>
            <w:bookmarkStart w:id="19" w:name="P3303"/>
            <w:bookmarkEnd w:id="19"/>
            <w:r w:rsidRPr="0045648B">
              <w:rPr>
                <w:sz w:val="20"/>
                <w:szCs w:val="20"/>
              </w:rPr>
              <w:t>4.2</w:t>
            </w:r>
          </w:p>
        </w:tc>
        <w:tc>
          <w:tcPr>
            <w:tcW w:w="3628" w:type="dxa"/>
          </w:tcPr>
          <w:p w:rsidR="00095FC7" w:rsidRPr="0045648B" w:rsidRDefault="00095FC7" w:rsidP="00FC387A">
            <w:pPr>
              <w:pStyle w:val="ConsPlusNormal"/>
              <w:rPr>
                <w:sz w:val="20"/>
                <w:szCs w:val="20"/>
              </w:rPr>
            </w:pPr>
            <w:r w:rsidRPr="0045648B">
              <w:rPr>
                <w:sz w:val="20"/>
                <w:szCs w:val="20"/>
              </w:rPr>
              <w:t xml:space="preserve">Разработка методических рекомендаций по обеспечению охраны труда </w:t>
            </w:r>
            <w:r>
              <w:rPr>
                <w:sz w:val="20"/>
                <w:szCs w:val="20"/>
              </w:rPr>
              <w:br/>
            </w:r>
            <w:r w:rsidRPr="0045648B">
              <w:rPr>
                <w:sz w:val="20"/>
                <w:szCs w:val="20"/>
              </w:rPr>
              <w:t>в организациях Санкт-Петербурга</w:t>
            </w:r>
          </w:p>
        </w:tc>
        <w:tc>
          <w:tcPr>
            <w:tcW w:w="1540" w:type="dxa"/>
          </w:tcPr>
          <w:p w:rsidR="00095FC7" w:rsidRPr="0045648B" w:rsidRDefault="00095FC7" w:rsidP="00FC387A">
            <w:pPr>
              <w:pStyle w:val="ConsPlusNormal"/>
              <w:jc w:val="center"/>
              <w:rPr>
                <w:sz w:val="20"/>
                <w:szCs w:val="20"/>
              </w:rPr>
            </w:pPr>
            <w:r w:rsidRPr="0045648B">
              <w:rPr>
                <w:sz w:val="20"/>
                <w:szCs w:val="20"/>
              </w:rPr>
              <w:t>КТЗН,</w:t>
            </w:r>
          </w:p>
          <w:p w:rsidR="00095FC7" w:rsidRPr="0045648B" w:rsidRDefault="00095FC7" w:rsidP="00FC387A">
            <w:pPr>
              <w:pStyle w:val="ConsPlusNormal"/>
              <w:jc w:val="center"/>
              <w:rPr>
                <w:sz w:val="20"/>
                <w:szCs w:val="20"/>
              </w:rPr>
            </w:pPr>
            <w:r w:rsidRPr="0045648B">
              <w:rPr>
                <w:sz w:val="20"/>
                <w:szCs w:val="20"/>
              </w:rPr>
              <w:t>ЛФП,</w:t>
            </w:r>
          </w:p>
          <w:p w:rsidR="00095FC7" w:rsidRPr="0045648B" w:rsidRDefault="00095FC7" w:rsidP="00FC387A">
            <w:pPr>
              <w:pStyle w:val="ConsPlusNormal"/>
              <w:jc w:val="center"/>
              <w:rPr>
                <w:sz w:val="20"/>
                <w:szCs w:val="20"/>
              </w:rPr>
            </w:pPr>
            <w:r w:rsidRPr="0045648B">
              <w:rPr>
                <w:sz w:val="20"/>
                <w:szCs w:val="20"/>
              </w:rPr>
              <w:t>РОР СПП</w:t>
            </w:r>
          </w:p>
        </w:tc>
        <w:tc>
          <w:tcPr>
            <w:tcW w:w="1688" w:type="dxa"/>
          </w:tcPr>
          <w:p w:rsidR="00095FC7" w:rsidRPr="0045648B" w:rsidRDefault="00095FC7"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850" w:type="dxa"/>
          </w:tcPr>
          <w:p w:rsidR="00095FC7" w:rsidRPr="0045648B" w:rsidRDefault="00095FC7" w:rsidP="00FC387A">
            <w:pPr>
              <w:pStyle w:val="ConsPlusNormal"/>
              <w:jc w:val="center"/>
              <w:rPr>
                <w:sz w:val="20"/>
                <w:szCs w:val="20"/>
              </w:rPr>
            </w:pPr>
            <w:r w:rsidRPr="0045648B">
              <w:rPr>
                <w:sz w:val="20"/>
                <w:szCs w:val="20"/>
              </w:rPr>
              <w:t>0,0</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851" w:type="dxa"/>
          </w:tcPr>
          <w:p w:rsidR="00095FC7" w:rsidRPr="0045648B" w:rsidRDefault="00095FC7" w:rsidP="00FC387A">
            <w:pPr>
              <w:pStyle w:val="ConsPlusNormal"/>
              <w:jc w:val="center"/>
              <w:rPr>
                <w:sz w:val="20"/>
                <w:szCs w:val="20"/>
              </w:rPr>
            </w:pPr>
            <w:r w:rsidRPr="0045648B">
              <w:rPr>
                <w:sz w:val="20"/>
                <w:szCs w:val="20"/>
              </w:rPr>
              <w:t>0,0</w:t>
            </w:r>
          </w:p>
        </w:tc>
        <w:tc>
          <w:tcPr>
            <w:tcW w:w="708" w:type="dxa"/>
          </w:tcPr>
          <w:p w:rsidR="00095FC7" w:rsidRPr="0045648B" w:rsidRDefault="00095FC7" w:rsidP="00FC387A">
            <w:pPr>
              <w:pStyle w:val="ConsPlusNormal"/>
              <w:jc w:val="center"/>
              <w:rPr>
                <w:sz w:val="20"/>
                <w:szCs w:val="20"/>
              </w:rPr>
            </w:pPr>
            <w:r w:rsidRPr="0045648B">
              <w:rPr>
                <w:sz w:val="20"/>
                <w:szCs w:val="20"/>
              </w:rPr>
              <w:t>0,0</w:t>
            </w:r>
          </w:p>
        </w:tc>
        <w:tc>
          <w:tcPr>
            <w:tcW w:w="851" w:type="dxa"/>
          </w:tcPr>
          <w:p w:rsidR="00095FC7" w:rsidRPr="0045648B" w:rsidRDefault="00095FC7" w:rsidP="00FC387A">
            <w:pPr>
              <w:pStyle w:val="ConsPlusNormal"/>
              <w:jc w:val="center"/>
              <w:rPr>
                <w:sz w:val="20"/>
                <w:szCs w:val="20"/>
              </w:rPr>
            </w:pPr>
            <w:r w:rsidRPr="0045648B">
              <w:rPr>
                <w:sz w:val="20"/>
                <w:szCs w:val="20"/>
              </w:rPr>
              <w:t>0,0</w:t>
            </w:r>
          </w:p>
        </w:tc>
        <w:tc>
          <w:tcPr>
            <w:tcW w:w="2126" w:type="dxa"/>
          </w:tcPr>
          <w:p w:rsidR="00095FC7" w:rsidRDefault="00095FC7" w:rsidP="00FF6AF0">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095FC7" w:rsidRPr="0045648B" w:rsidRDefault="00095FC7" w:rsidP="00FF6AF0">
            <w:pPr>
              <w:pStyle w:val="ConsPlusNormal"/>
              <w:rPr>
                <w:sz w:val="20"/>
                <w:szCs w:val="20"/>
              </w:rPr>
            </w:pPr>
            <w:r>
              <w:rPr>
                <w:sz w:val="20"/>
                <w:szCs w:val="20"/>
              </w:rPr>
              <w:t>и</w:t>
            </w:r>
            <w:r w:rsidR="00FC4E0F">
              <w:rPr>
                <w:sz w:val="20"/>
                <w:szCs w:val="20"/>
              </w:rPr>
              <w:t>ндикатор</w:t>
            </w:r>
            <w:r>
              <w:rPr>
                <w:sz w:val="20"/>
                <w:szCs w:val="20"/>
              </w:rPr>
              <w:t xml:space="preserve"> 4.1.2</w:t>
            </w:r>
          </w:p>
        </w:tc>
      </w:tr>
      <w:tr w:rsidR="00095FC7" w:rsidRPr="0045648B" w:rsidTr="00781A69">
        <w:tc>
          <w:tcPr>
            <w:tcW w:w="510" w:type="dxa"/>
          </w:tcPr>
          <w:p w:rsidR="00095FC7" w:rsidRPr="0045648B" w:rsidRDefault="00095FC7" w:rsidP="00FC387A">
            <w:pPr>
              <w:pStyle w:val="ConsPlusNormal"/>
              <w:jc w:val="center"/>
              <w:rPr>
                <w:sz w:val="20"/>
                <w:szCs w:val="20"/>
              </w:rPr>
            </w:pPr>
            <w:bookmarkStart w:id="20" w:name="P3316"/>
            <w:bookmarkEnd w:id="20"/>
            <w:r w:rsidRPr="0045648B">
              <w:rPr>
                <w:sz w:val="20"/>
                <w:szCs w:val="20"/>
              </w:rPr>
              <w:t>4.3</w:t>
            </w:r>
          </w:p>
        </w:tc>
        <w:tc>
          <w:tcPr>
            <w:tcW w:w="3628" w:type="dxa"/>
          </w:tcPr>
          <w:p w:rsidR="00095FC7" w:rsidRPr="0045648B" w:rsidRDefault="00095FC7" w:rsidP="000B038D">
            <w:pPr>
              <w:pStyle w:val="ConsPlusNormal"/>
              <w:rPr>
                <w:sz w:val="20"/>
                <w:szCs w:val="20"/>
              </w:rPr>
            </w:pPr>
            <w:r w:rsidRPr="0045648B">
              <w:rPr>
                <w:sz w:val="20"/>
                <w:szCs w:val="20"/>
              </w:rPr>
              <w:t xml:space="preserve">Подготовка информации о ходе реализации мероприятий по улучшению условий и охраны труда за предыдущий год (отчетный период) и направление </w:t>
            </w:r>
            <w:r w:rsidR="000B038D">
              <w:rPr>
                <w:sz w:val="20"/>
                <w:szCs w:val="20"/>
              </w:rPr>
              <w:br/>
            </w:r>
            <w:r w:rsidRPr="0045648B">
              <w:rPr>
                <w:sz w:val="20"/>
                <w:szCs w:val="20"/>
              </w:rPr>
              <w:t>ее в Министерство труда и социальной защиты Российской Федерации</w:t>
            </w:r>
            <w:r w:rsidR="000B038D">
              <w:rPr>
                <w:sz w:val="20"/>
                <w:szCs w:val="20"/>
              </w:rPr>
              <w:br/>
            </w:r>
            <w:r w:rsidRPr="0045648B">
              <w:rPr>
                <w:sz w:val="20"/>
                <w:szCs w:val="20"/>
              </w:rPr>
              <w:t>на основании отчетных данных, полученных от соисполнителей подпрограммы 5</w:t>
            </w:r>
          </w:p>
        </w:tc>
        <w:tc>
          <w:tcPr>
            <w:tcW w:w="1540" w:type="dxa"/>
          </w:tcPr>
          <w:p w:rsidR="00095FC7" w:rsidRPr="0045648B" w:rsidRDefault="00095FC7" w:rsidP="00FC387A">
            <w:pPr>
              <w:pStyle w:val="ConsPlusNormal"/>
              <w:jc w:val="center"/>
              <w:rPr>
                <w:sz w:val="20"/>
                <w:szCs w:val="20"/>
              </w:rPr>
            </w:pPr>
            <w:r w:rsidRPr="0045648B">
              <w:rPr>
                <w:sz w:val="20"/>
                <w:szCs w:val="20"/>
              </w:rPr>
              <w:t>КТЗН</w:t>
            </w:r>
          </w:p>
        </w:tc>
        <w:tc>
          <w:tcPr>
            <w:tcW w:w="1688" w:type="dxa"/>
          </w:tcPr>
          <w:p w:rsidR="00095FC7" w:rsidRPr="0045648B" w:rsidRDefault="00095FC7"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850" w:type="dxa"/>
          </w:tcPr>
          <w:p w:rsidR="00095FC7" w:rsidRPr="0045648B" w:rsidRDefault="00095FC7" w:rsidP="00FC387A">
            <w:pPr>
              <w:pStyle w:val="ConsPlusNormal"/>
              <w:jc w:val="center"/>
              <w:rPr>
                <w:sz w:val="20"/>
                <w:szCs w:val="20"/>
              </w:rPr>
            </w:pPr>
            <w:r w:rsidRPr="0045648B">
              <w:rPr>
                <w:sz w:val="20"/>
                <w:szCs w:val="20"/>
              </w:rPr>
              <w:t>0,0</w:t>
            </w:r>
          </w:p>
        </w:tc>
        <w:tc>
          <w:tcPr>
            <w:tcW w:w="709" w:type="dxa"/>
          </w:tcPr>
          <w:p w:rsidR="00095FC7" w:rsidRPr="0045648B" w:rsidRDefault="00095FC7" w:rsidP="00FC387A">
            <w:pPr>
              <w:pStyle w:val="ConsPlusNormal"/>
              <w:jc w:val="center"/>
              <w:rPr>
                <w:sz w:val="20"/>
                <w:szCs w:val="20"/>
              </w:rPr>
            </w:pPr>
            <w:r w:rsidRPr="0045648B">
              <w:rPr>
                <w:sz w:val="20"/>
                <w:szCs w:val="20"/>
              </w:rPr>
              <w:t>0,0</w:t>
            </w:r>
          </w:p>
        </w:tc>
        <w:tc>
          <w:tcPr>
            <w:tcW w:w="851" w:type="dxa"/>
          </w:tcPr>
          <w:p w:rsidR="00095FC7" w:rsidRPr="0045648B" w:rsidRDefault="00095FC7" w:rsidP="00FC387A">
            <w:pPr>
              <w:pStyle w:val="ConsPlusNormal"/>
              <w:jc w:val="center"/>
              <w:rPr>
                <w:sz w:val="20"/>
                <w:szCs w:val="20"/>
              </w:rPr>
            </w:pPr>
            <w:r w:rsidRPr="0045648B">
              <w:rPr>
                <w:sz w:val="20"/>
                <w:szCs w:val="20"/>
              </w:rPr>
              <w:t>0,0</w:t>
            </w:r>
          </w:p>
        </w:tc>
        <w:tc>
          <w:tcPr>
            <w:tcW w:w="708" w:type="dxa"/>
          </w:tcPr>
          <w:p w:rsidR="00095FC7" w:rsidRPr="0045648B" w:rsidRDefault="00095FC7" w:rsidP="00FC387A">
            <w:pPr>
              <w:pStyle w:val="ConsPlusNormal"/>
              <w:jc w:val="center"/>
              <w:rPr>
                <w:sz w:val="20"/>
                <w:szCs w:val="20"/>
              </w:rPr>
            </w:pPr>
            <w:r w:rsidRPr="0045648B">
              <w:rPr>
                <w:sz w:val="20"/>
                <w:szCs w:val="20"/>
              </w:rPr>
              <w:t>0,0</w:t>
            </w:r>
          </w:p>
        </w:tc>
        <w:tc>
          <w:tcPr>
            <w:tcW w:w="851" w:type="dxa"/>
          </w:tcPr>
          <w:p w:rsidR="00095FC7" w:rsidRPr="0045648B" w:rsidRDefault="00095FC7" w:rsidP="00FC387A">
            <w:pPr>
              <w:pStyle w:val="ConsPlusNormal"/>
              <w:jc w:val="center"/>
              <w:rPr>
                <w:sz w:val="20"/>
                <w:szCs w:val="20"/>
              </w:rPr>
            </w:pPr>
            <w:r w:rsidRPr="0045648B">
              <w:rPr>
                <w:sz w:val="20"/>
                <w:szCs w:val="20"/>
              </w:rPr>
              <w:t>0,0</w:t>
            </w:r>
          </w:p>
        </w:tc>
        <w:tc>
          <w:tcPr>
            <w:tcW w:w="2126" w:type="dxa"/>
          </w:tcPr>
          <w:p w:rsidR="00095FC7" w:rsidRDefault="00095FC7" w:rsidP="00FF6AF0">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095FC7" w:rsidRPr="0045648B" w:rsidRDefault="00095FC7" w:rsidP="00FF6AF0">
            <w:pPr>
              <w:pStyle w:val="ConsPlusNormal"/>
              <w:rPr>
                <w:sz w:val="20"/>
                <w:szCs w:val="20"/>
              </w:rPr>
            </w:pPr>
            <w:r>
              <w:rPr>
                <w:sz w:val="20"/>
                <w:szCs w:val="20"/>
              </w:rPr>
              <w:t>и</w:t>
            </w:r>
            <w:r w:rsidR="00FC4E0F">
              <w:rPr>
                <w:sz w:val="20"/>
                <w:szCs w:val="20"/>
              </w:rPr>
              <w:t>ндикатор</w:t>
            </w:r>
            <w:r>
              <w:rPr>
                <w:sz w:val="20"/>
                <w:szCs w:val="20"/>
              </w:rPr>
              <w:t xml:space="preserve"> 4.1.2</w:t>
            </w:r>
          </w:p>
        </w:tc>
      </w:tr>
      <w:tr w:rsidR="00095FC7" w:rsidRPr="0045648B" w:rsidTr="00781A69">
        <w:tc>
          <w:tcPr>
            <w:tcW w:w="14879" w:type="dxa"/>
            <w:gridSpan w:val="12"/>
          </w:tcPr>
          <w:p w:rsidR="00095FC7" w:rsidRPr="0045648B" w:rsidRDefault="00095FC7" w:rsidP="00FC387A">
            <w:pPr>
              <w:pStyle w:val="ConsPlusNormal"/>
              <w:jc w:val="center"/>
              <w:outlineLvl w:val="4"/>
              <w:rPr>
                <w:sz w:val="20"/>
                <w:szCs w:val="20"/>
              </w:rPr>
            </w:pPr>
            <w:r w:rsidRPr="0045648B">
              <w:rPr>
                <w:sz w:val="20"/>
                <w:szCs w:val="20"/>
              </w:rPr>
              <w:t>5. Информационное обеспечение и пропаганда охраны труда</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1" w:name="P3328"/>
            <w:bookmarkEnd w:id="21"/>
            <w:r w:rsidRPr="0045648B">
              <w:rPr>
                <w:sz w:val="20"/>
                <w:szCs w:val="20"/>
              </w:rPr>
              <w:t>5.1</w:t>
            </w:r>
          </w:p>
        </w:tc>
        <w:tc>
          <w:tcPr>
            <w:tcW w:w="3628" w:type="dxa"/>
          </w:tcPr>
          <w:p w:rsidR="000B038D" w:rsidRPr="0045648B" w:rsidRDefault="000B038D" w:rsidP="00FC387A">
            <w:pPr>
              <w:pStyle w:val="ConsPlusNormal"/>
              <w:rPr>
                <w:sz w:val="20"/>
                <w:szCs w:val="20"/>
              </w:rPr>
            </w:pPr>
            <w:r w:rsidRPr="0045648B">
              <w:rPr>
                <w:sz w:val="20"/>
                <w:szCs w:val="20"/>
              </w:rPr>
              <w:t>Организация и проведение общероссийского мониторинга условий и охраны труда</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0B038D" w:rsidP="00FF6AF0">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7C70C8">
              <w:rPr>
                <w:sz w:val="20"/>
                <w:szCs w:val="20"/>
              </w:rPr>
              <w:t>,</w:t>
            </w:r>
          </w:p>
          <w:p w:rsidR="000B038D" w:rsidRDefault="000B038D" w:rsidP="00304E37">
            <w:pPr>
              <w:pStyle w:val="ConsPlusNormal"/>
              <w:rPr>
                <w:sz w:val="20"/>
                <w:szCs w:val="20"/>
              </w:rPr>
            </w:pPr>
            <w:r>
              <w:rPr>
                <w:sz w:val="20"/>
                <w:szCs w:val="20"/>
              </w:rPr>
              <w:t>индикатор 4.</w:t>
            </w:r>
            <w:r w:rsidR="00452EE9">
              <w:rPr>
                <w:sz w:val="20"/>
                <w:szCs w:val="20"/>
              </w:rPr>
              <w:t>3.</w:t>
            </w:r>
            <w:r w:rsidR="00304E37">
              <w:rPr>
                <w:sz w:val="20"/>
                <w:szCs w:val="20"/>
              </w:rPr>
              <w:t xml:space="preserve">3, </w:t>
            </w:r>
          </w:p>
          <w:p w:rsidR="00304E37" w:rsidRPr="0045648B" w:rsidRDefault="00304E37" w:rsidP="00304E37">
            <w:pPr>
              <w:pStyle w:val="ConsPlusNormal"/>
              <w:rPr>
                <w:sz w:val="20"/>
                <w:szCs w:val="20"/>
              </w:rPr>
            </w:pPr>
            <w:r>
              <w:rPr>
                <w:sz w:val="20"/>
                <w:szCs w:val="20"/>
              </w:rPr>
              <w:t>индикатор 4.3.2</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2" w:name="P3339"/>
            <w:bookmarkEnd w:id="22"/>
            <w:r w:rsidRPr="0045648B">
              <w:rPr>
                <w:sz w:val="20"/>
                <w:szCs w:val="20"/>
              </w:rPr>
              <w:t>5.2</w:t>
            </w:r>
          </w:p>
        </w:tc>
        <w:tc>
          <w:tcPr>
            <w:tcW w:w="3628" w:type="dxa"/>
          </w:tcPr>
          <w:p w:rsidR="000B038D" w:rsidRPr="0045648B" w:rsidRDefault="00452EE9" w:rsidP="00FC387A">
            <w:pPr>
              <w:pStyle w:val="ConsPlusNormal"/>
              <w:rPr>
                <w:sz w:val="20"/>
                <w:szCs w:val="20"/>
              </w:rPr>
            </w:pPr>
            <w:r>
              <w:rPr>
                <w:sz w:val="20"/>
                <w:szCs w:val="20"/>
              </w:rPr>
              <w:t>Ведение раздела «</w:t>
            </w:r>
            <w:r w:rsidR="000B038D" w:rsidRPr="0045648B">
              <w:rPr>
                <w:sz w:val="20"/>
                <w:szCs w:val="20"/>
              </w:rPr>
              <w:t>Охрана т</w:t>
            </w:r>
            <w:r>
              <w:rPr>
                <w:sz w:val="20"/>
                <w:szCs w:val="20"/>
              </w:rPr>
              <w:t>руда»</w:t>
            </w:r>
            <w:r w:rsidR="000B038D" w:rsidRPr="0045648B">
              <w:rPr>
                <w:sz w:val="20"/>
                <w:szCs w:val="20"/>
              </w:rPr>
              <w:t xml:space="preserve"> </w:t>
            </w:r>
            <w:r>
              <w:rPr>
                <w:sz w:val="20"/>
                <w:szCs w:val="20"/>
              </w:rPr>
              <w:br/>
            </w:r>
            <w:r w:rsidR="000B038D" w:rsidRPr="0045648B">
              <w:rPr>
                <w:sz w:val="20"/>
                <w:szCs w:val="20"/>
              </w:rPr>
              <w:t>на официальном сайте КТЗН</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0B038D" w:rsidP="000B038D">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0B038D" w:rsidRPr="0045648B" w:rsidRDefault="000B038D" w:rsidP="00452EE9">
            <w:pPr>
              <w:pStyle w:val="ConsPlusNormal"/>
              <w:rPr>
                <w:sz w:val="20"/>
                <w:szCs w:val="20"/>
              </w:rPr>
            </w:pPr>
            <w:r>
              <w:rPr>
                <w:sz w:val="20"/>
                <w:szCs w:val="20"/>
              </w:rPr>
              <w:t>индикатор 4.3</w:t>
            </w:r>
            <w:r w:rsidR="00452EE9">
              <w:rPr>
                <w:sz w:val="20"/>
                <w:szCs w:val="20"/>
              </w:rPr>
              <w:t>.</w:t>
            </w:r>
            <w:r>
              <w:rPr>
                <w:sz w:val="20"/>
                <w:szCs w:val="20"/>
              </w:rPr>
              <w:t>3</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3" w:name="P3350"/>
            <w:bookmarkEnd w:id="23"/>
            <w:r w:rsidRPr="0045648B">
              <w:rPr>
                <w:sz w:val="20"/>
                <w:szCs w:val="20"/>
              </w:rPr>
              <w:t>5.3</w:t>
            </w:r>
          </w:p>
        </w:tc>
        <w:tc>
          <w:tcPr>
            <w:tcW w:w="3628" w:type="dxa"/>
          </w:tcPr>
          <w:p w:rsidR="000B038D" w:rsidRPr="0045648B" w:rsidRDefault="000B038D" w:rsidP="00FC387A">
            <w:pPr>
              <w:pStyle w:val="ConsPlusNormal"/>
              <w:rPr>
                <w:sz w:val="20"/>
                <w:szCs w:val="20"/>
              </w:rPr>
            </w:pPr>
            <w:r w:rsidRPr="0045648B">
              <w:rPr>
                <w:sz w:val="20"/>
                <w:szCs w:val="20"/>
              </w:rPr>
              <w:t xml:space="preserve">Участие в проведении </w:t>
            </w:r>
            <w:r w:rsidRPr="0045648B">
              <w:rPr>
                <w:sz w:val="20"/>
                <w:szCs w:val="20"/>
              </w:rPr>
              <w:lastRenderedPageBreak/>
              <w:t>межрегиональных (Санкт-Петербурга</w:t>
            </w:r>
            <w:r w:rsidR="00452EE9">
              <w:rPr>
                <w:sz w:val="20"/>
                <w:szCs w:val="20"/>
              </w:rPr>
              <w:br/>
            </w:r>
            <w:r w:rsidRPr="0045648B">
              <w:rPr>
                <w:sz w:val="20"/>
                <w:szCs w:val="20"/>
              </w:rPr>
              <w:t xml:space="preserve"> и Ленинградской области) конкурсов профессионального мастерства, </w:t>
            </w:r>
            <w:r w:rsidR="00452EE9">
              <w:rPr>
                <w:sz w:val="20"/>
                <w:szCs w:val="20"/>
              </w:rPr>
              <w:br/>
              <w:t>на звание «</w:t>
            </w:r>
            <w:r w:rsidRPr="0045648B">
              <w:rPr>
                <w:sz w:val="20"/>
                <w:szCs w:val="20"/>
              </w:rPr>
              <w:t>Лучший уполномо</w:t>
            </w:r>
            <w:r w:rsidR="00452EE9">
              <w:rPr>
                <w:sz w:val="20"/>
                <w:szCs w:val="20"/>
              </w:rPr>
              <w:t>ченный профкома по охране труда»</w:t>
            </w:r>
            <w:r w:rsidRPr="0045648B">
              <w:rPr>
                <w:sz w:val="20"/>
                <w:szCs w:val="20"/>
              </w:rPr>
              <w:t>, на лучший коллективный договор</w:t>
            </w:r>
          </w:p>
        </w:tc>
        <w:tc>
          <w:tcPr>
            <w:tcW w:w="1540" w:type="dxa"/>
          </w:tcPr>
          <w:p w:rsidR="000B038D" w:rsidRPr="0045648B" w:rsidRDefault="000B038D" w:rsidP="00FC387A">
            <w:pPr>
              <w:pStyle w:val="ConsPlusNormal"/>
              <w:jc w:val="center"/>
              <w:rPr>
                <w:sz w:val="20"/>
                <w:szCs w:val="20"/>
              </w:rPr>
            </w:pPr>
            <w:r w:rsidRPr="0045648B">
              <w:rPr>
                <w:sz w:val="20"/>
                <w:szCs w:val="20"/>
              </w:rPr>
              <w:lastRenderedPageBreak/>
              <w:t>ЛФП,</w:t>
            </w:r>
          </w:p>
          <w:p w:rsidR="000B038D" w:rsidRPr="0045648B" w:rsidRDefault="000B038D" w:rsidP="00FC387A">
            <w:pPr>
              <w:pStyle w:val="ConsPlusNormal"/>
              <w:jc w:val="center"/>
              <w:rPr>
                <w:sz w:val="20"/>
                <w:szCs w:val="20"/>
              </w:rPr>
            </w:pPr>
            <w:r w:rsidRPr="0045648B">
              <w:rPr>
                <w:sz w:val="20"/>
                <w:szCs w:val="20"/>
              </w:rPr>
              <w:lastRenderedPageBreak/>
              <w:t>РОР СПП,</w:t>
            </w:r>
          </w:p>
          <w:p w:rsidR="000B038D" w:rsidRPr="0045648B" w:rsidRDefault="000B038D" w:rsidP="00FC387A">
            <w:pPr>
              <w:pStyle w:val="ConsPlusNormal"/>
              <w:jc w:val="center"/>
              <w:rPr>
                <w:sz w:val="20"/>
                <w:szCs w:val="20"/>
              </w:rPr>
            </w:pPr>
            <w:r w:rsidRPr="0045648B">
              <w:rPr>
                <w:sz w:val="20"/>
                <w:szCs w:val="20"/>
              </w:rPr>
              <w:t>КТЗН</w:t>
            </w:r>
          </w:p>
        </w:tc>
        <w:tc>
          <w:tcPr>
            <w:tcW w:w="1688" w:type="dxa"/>
          </w:tcPr>
          <w:p w:rsidR="000B038D" w:rsidRPr="0045648B" w:rsidRDefault="000B038D" w:rsidP="00FC387A">
            <w:pPr>
              <w:pStyle w:val="ConsPlusNormal"/>
              <w:jc w:val="center"/>
              <w:rPr>
                <w:sz w:val="20"/>
                <w:szCs w:val="20"/>
              </w:rPr>
            </w:pPr>
            <w:r w:rsidRPr="0045648B">
              <w:rPr>
                <w:sz w:val="20"/>
                <w:szCs w:val="20"/>
              </w:rPr>
              <w:lastRenderedPageBreak/>
              <w:t xml:space="preserve">Внебюджетные </w:t>
            </w:r>
            <w:r w:rsidRPr="0045648B">
              <w:rPr>
                <w:sz w:val="20"/>
                <w:szCs w:val="20"/>
              </w:rPr>
              <w:lastRenderedPageBreak/>
              <w:t>средства</w:t>
            </w:r>
          </w:p>
        </w:tc>
        <w:tc>
          <w:tcPr>
            <w:tcW w:w="709" w:type="dxa"/>
          </w:tcPr>
          <w:p w:rsidR="000B038D" w:rsidRPr="0045648B" w:rsidRDefault="000B038D" w:rsidP="00FC387A">
            <w:pPr>
              <w:pStyle w:val="ConsPlusNormal"/>
              <w:jc w:val="center"/>
              <w:rPr>
                <w:sz w:val="20"/>
                <w:szCs w:val="20"/>
              </w:rPr>
            </w:pPr>
            <w:r w:rsidRPr="0045648B">
              <w:rPr>
                <w:sz w:val="20"/>
                <w:szCs w:val="20"/>
              </w:rPr>
              <w:lastRenderedPageBreak/>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0B038D" w:rsidP="000B038D">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0B038D" w:rsidRPr="0045648B" w:rsidRDefault="000B038D" w:rsidP="000B038D">
            <w:pPr>
              <w:pStyle w:val="ConsPlusNormal"/>
              <w:rPr>
                <w:sz w:val="20"/>
                <w:szCs w:val="20"/>
              </w:rPr>
            </w:pPr>
            <w:r>
              <w:rPr>
                <w:sz w:val="20"/>
                <w:szCs w:val="20"/>
              </w:rPr>
              <w:lastRenderedPageBreak/>
              <w:t>и</w:t>
            </w:r>
            <w:r w:rsidR="00FC4E0F">
              <w:rPr>
                <w:sz w:val="20"/>
                <w:szCs w:val="20"/>
              </w:rPr>
              <w:t>ндикатор</w:t>
            </w:r>
            <w:r>
              <w:rPr>
                <w:sz w:val="20"/>
                <w:szCs w:val="20"/>
              </w:rPr>
              <w:t xml:space="preserve"> 4.</w:t>
            </w:r>
            <w:r w:rsidR="00452EE9">
              <w:rPr>
                <w:sz w:val="20"/>
                <w:szCs w:val="20"/>
              </w:rPr>
              <w:t>3.</w:t>
            </w:r>
            <w:r>
              <w:rPr>
                <w:sz w:val="20"/>
                <w:szCs w:val="20"/>
              </w:rPr>
              <w:t>3</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4" w:name="P3363"/>
            <w:bookmarkEnd w:id="24"/>
            <w:r w:rsidRPr="0045648B">
              <w:rPr>
                <w:sz w:val="20"/>
                <w:szCs w:val="20"/>
              </w:rPr>
              <w:lastRenderedPageBreak/>
              <w:t>5.4</w:t>
            </w:r>
          </w:p>
        </w:tc>
        <w:tc>
          <w:tcPr>
            <w:tcW w:w="3628" w:type="dxa"/>
          </w:tcPr>
          <w:p w:rsidR="000B038D" w:rsidRPr="0045648B" w:rsidRDefault="000B038D" w:rsidP="00FC387A">
            <w:pPr>
              <w:pStyle w:val="ConsPlusNormal"/>
              <w:rPr>
                <w:sz w:val="20"/>
                <w:szCs w:val="20"/>
              </w:rPr>
            </w:pPr>
            <w:r w:rsidRPr="0045648B">
              <w:rPr>
                <w:sz w:val="20"/>
                <w:szCs w:val="20"/>
              </w:rPr>
              <w:t xml:space="preserve">Пропаганда вопросов охраны труда, </w:t>
            </w:r>
            <w:r w:rsidR="00452EE9">
              <w:rPr>
                <w:sz w:val="20"/>
                <w:szCs w:val="20"/>
              </w:rPr>
              <w:br/>
            </w:r>
            <w:r w:rsidRPr="0045648B">
              <w:rPr>
                <w:sz w:val="20"/>
                <w:szCs w:val="20"/>
              </w:rPr>
              <w:t>в том числе через средства массовой информации, проведение конференций, семинаров, совещаний по вопросам условий и охраны труда</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p w:rsidR="000B038D" w:rsidRPr="0045648B" w:rsidRDefault="000B038D" w:rsidP="00FC387A">
            <w:pPr>
              <w:pStyle w:val="ConsPlusNormal"/>
              <w:jc w:val="center"/>
              <w:rPr>
                <w:sz w:val="20"/>
                <w:szCs w:val="20"/>
              </w:rPr>
            </w:pPr>
            <w:r w:rsidRPr="0045648B">
              <w:rPr>
                <w:sz w:val="20"/>
                <w:szCs w:val="20"/>
              </w:rPr>
              <w:t>ЛФП,</w:t>
            </w:r>
          </w:p>
          <w:p w:rsidR="000B038D" w:rsidRPr="0045648B" w:rsidRDefault="000B038D" w:rsidP="00FC387A">
            <w:pPr>
              <w:pStyle w:val="ConsPlusNormal"/>
              <w:jc w:val="center"/>
              <w:rPr>
                <w:sz w:val="20"/>
                <w:szCs w:val="20"/>
              </w:rPr>
            </w:pPr>
            <w:r w:rsidRPr="0045648B">
              <w:rPr>
                <w:sz w:val="20"/>
                <w:szCs w:val="20"/>
              </w:rPr>
              <w:t>РОР СПП,</w:t>
            </w:r>
          </w:p>
          <w:p w:rsidR="000B038D" w:rsidRPr="0045648B" w:rsidRDefault="000B038D" w:rsidP="00FC387A">
            <w:pPr>
              <w:pStyle w:val="ConsPlusNormal"/>
              <w:jc w:val="center"/>
              <w:rPr>
                <w:sz w:val="20"/>
                <w:szCs w:val="20"/>
              </w:rPr>
            </w:pPr>
            <w:r w:rsidRPr="0045648B">
              <w:rPr>
                <w:sz w:val="20"/>
                <w:szCs w:val="20"/>
              </w:rPr>
              <w:t>ГИТ</w:t>
            </w:r>
          </w:p>
        </w:tc>
        <w:tc>
          <w:tcPr>
            <w:tcW w:w="1688" w:type="dxa"/>
          </w:tcPr>
          <w:p w:rsidR="000B038D" w:rsidRDefault="000B038D" w:rsidP="00FC387A">
            <w:pPr>
              <w:pStyle w:val="ConsPlusNormal"/>
              <w:jc w:val="center"/>
              <w:rPr>
                <w:sz w:val="20"/>
                <w:szCs w:val="20"/>
              </w:rPr>
            </w:pPr>
            <w:r>
              <w:rPr>
                <w:sz w:val="20"/>
                <w:szCs w:val="20"/>
              </w:rPr>
              <w:t>Внебюджетные средства;</w:t>
            </w:r>
          </w:p>
          <w:p w:rsidR="000B038D" w:rsidRPr="0045648B" w:rsidRDefault="000B038D" w:rsidP="00FC387A">
            <w:pPr>
              <w:pStyle w:val="ConsPlusNormal"/>
              <w:jc w:val="center"/>
              <w:rPr>
                <w:sz w:val="20"/>
                <w:szCs w:val="20"/>
              </w:rPr>
            </w:pPr>
            <w:r w:rsidRPr="0045648B">
              <w:rPr>
                <w:sz w:val="20"/>
                <w:szCs w:val="20"/>
              </w:rPr>
              <w:t xml:space="preserve"> 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0B038D" w:rsidP="000B038D">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0B038D" w:rsidRPr="0045648B" w:rsidRDefault="000B038D" w:rsidP="000B038D">
            <w:pPr>
              <w:pStyle w:val="ConsPlusNormal"/>
              <w:rPr>
                <w:sz w:val="20"/>
                <w:szCs w:val="20"/>
              </w:rPr>
            </w:pPr>
            <w:r>
              <w:rPr>
                <w:sz w:val="20"/>
                <w:szCs w:val="20"/>
              </w:rPr>
              <w:t>индикатор 4.</w:t>
            </w:r>
            <w:r w:rsidR="00452EE9">
              <w:rPr>
                <w:sz w:val="20"/>
                <w:szCs w:val="20"/>
              </w:rPr>
              <w:t>3.</w:t>
            </w:r>
            <w:r>
              <w:rPr>
                <w:sz w:val="20"/>
                <w:szCs w:val="20"/>
              </w:rPr>
              <w:t>3</w:t>
            </w:r>
          </w:p>
        </w:tc>
      </w:tr>
      <w:tr w:rsidR="000B038D" w:rsidRPr="0045648B" w:rsidTr="00781A69">
        <w:tc>
          <w:tcPr>
            <w:tcW w:w="14879" w:type="dxa"/>
            <w:gridSpan w:val="12"/>
          </w:tcPr>
          <w:p w:rsidR="000B038D" w:rsidRPr="0045648B" w:rsidRDefault="000B038D" w:rsidP="00FC387A">
            <w:pPr>
              <w:pStyle w:val="ConsPlusNormal"/>
              <w:jc w:val="center"/>
              <w:outlineLvl w:val="4"/>
              <w:rPr>
                <w:sz w:val="20"/>
                <w:szCs w:val="20"/>
              </w:rPr>
            </w:pPr>
            <w:r w:rsidRPr="0045648B">
              <w:rPr>
                <w:sz w:val="20"/>
                <w:szCs w:val="20"/>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5" w:name="P3378"/>
            <w:bookmarkEnd w:id="25"/>
            <w:r w:rsidRPr="0045648B">
              <w:rPr>
                <w:sz w:val="20"/>
                <w:szCs w:val="20"/>
              </w:rPr>
              <w:t>6.1</w:t>
            </w:r>
          </w:p>
        </w:tc>
        <w:tc>
          <w:tcPr>
            <w:tcW w:w="3628" w:type="dxa"/>
          </w:tcPr>
          <w:p w:rsidR="000B038D" w:rsidRPr="0045648B" w:rsidRDefault="000B038D" w:rsidP="00FC387A">
            <w:pPr>
              <w:pStyle w:val="ConsPlusNormal"/>
              <w:rPr>
                <w:sz w:val="20"/>
                <w:szCs w:val="20"/>
              </w:rPr>
            </w:pPr>
            <w:r w:rsidRPr="0045648B">
              <w:rPr>
                <w:sz w:val="20"/>
                <w:szCs w:val="20"/>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w:t>
            </w:r>
          </w:p>
        </w:tc>
        <w:tc>
          <w:tcPr>
            <w:tcW w:w="1540" w:type="dxa"/>
          </w:tcPr>
          <w:p w:rsidR="000B038D" w:rsidRPr="0045648B" w:rsidRDefault="000B038D" w:rsidP="00FC387A">
            <w:pPr>
              <w:pStyle w:val="ConsPlusNormal"/>
              <w:jc w:val="center"/>
              <w:rPr>
                <w:sz w:val="20"/>
                <w:szCs w:val="20"/>
              </w:rPr>
            </w:pPr>
            <w:r w:rsidRPr="0045648B">
              <w:rPr>
                <w:sz w:val="20"/>
                <w:szCs w:val="20"/>
              </w:rPr>
              <w:t>ИОГВ</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1F6444" w:rsidP="001F6444">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8F3A2C" w:rsidRDefault="008F3A2C" w:rsidP="001F6444">
            <w:pPr>
              <w:pStyle w:val="ConsPlusNormal"/>
              <w:rPr>
                <w:sz w:val="20"/>
                <w:szCs w:val="20"/>
              </w:rPr>
            </w:pPr>
            <w:r>
              <w:rPr>
                <w:sz w:val="20"/>
                <w:szCs w:val="20"/>
              </w:rPr>
              <w:t>целевой показатель 5</w:t>
            </w:r>
            <w:r w:rsidR="00FC4E0F">
              <w:rPr>
                <w:sz w:val="20"/>
                <w:szCs w:val="20"/>
              </w:rPr>
              <w:t>,</w:t>
            </w:r>
          </w:p>
          <w:p w:rsidR="008F3A2C" w:rsidRDefault="00FC4E0F" w:rsidP="001F6444">
            <w:pPr>
              <w:pStyle w:val="ConsPlusNormal"/>
              <w:rPr>
                <w:sz w:val="20"/>
                <w:szCs w:val="20"/>
              </w:rPr>
            </w:pPr>
            <w:r>
              <w:rPr>
                <w:sz w:val="20"/>
                <w:szCs w:val="20"/>
              </w:rPr>
              <w:t>индикатор 4.1.1,</w:t>
            </w:r>
          </w:p>
          <w:p w:rsidR="008F3A2C" w:rsidRPr="0045648B" w:rsidRDefault="008F3A2C" w:rsidP="001F6444">
            <w:pPr>
              <w:pStyle w:val="ConsPlusNormal"/>
              <w:rPr>
                <w:sz w:val="20"/>
                <w:szCs w:val="20"/>
              </w:rPr>
            </w:pPr>
            <w:r>
              <w:rPr>
                <w:sz w:val="20"/>
                <w:szCs w:val="20"/>
              </w:rPr>
              <w:t>индикатор 4.1.2</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6" w:name="P3389"/>
            <w:bookmarkEnd w:id="26"/>
            <w:r w:rsidRPr="0045648B">
              <w:rPr>
                <w:sz w:val="20"/>
                <w:szCs w:val="20"/>
              </w:rPr>
              <w:t>6.2</w:t>
            </w:r>
          </w:p>
        </w:tc>
        <w:tc>
          <w:tcPr>
            <w:tcW w:w="3628" w:type="dxa"/>
          </w:tcPr>
          <w:p w:rsidR="000B038D" w:rsidRPr="0045648B" w:rsidRDefault="000B038D" w:rsidP="00FC387A">
            <w:pPr>
              <w:pStyle w:val="ConsPlusNormal"/>
              <w:rPr>
                <w:sz w:val="20"/>
                <w:szCs w:val="20"/>
              </w:rPr>
            </w:pPr>
            <w:r w:rsidRPr="0045648B">
              <w:rPr>
                <w:sz w:val="20"/>
                <w:szCs w:val="20"/>
              </w:rPr>
              <w:t>Выявление в коллективных договорах условий, ухудшающих положение работников по сравнению с трудовым законодательством</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Default="001F6444" w:rsidP="001F6444">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7A506F" w:rsidRPr="0045648B" w:rsidRDefault="007A506F" w:rsidP="001F6444">
            <w:pPr>
              <w:pStyle w:val="ConsPlusNormal"/>
              <w:rPr>
                <w:sz w:val="20"/>
                <w:szCs w:val="20"/>
              </w:rPr>
            </w:pPr>
            <w:r>
              <w:rPr>
                <w:sz w:val="20"/>
                <w:szCs w:val="20"/>
              </w:rPr>
              <w:t>ц</w:t>
            </w:r>
            <w:r w:rsidR="00F32FF4">
              <w:rPr>
                <w:sz w:val="20"/>
                <w:szCs w:val="20"/>
              </w:rPr>
              <w:t>елев</w:t>
            </w:r>
            <w:r>
              <w:rPr>
                <w:sz w:val="20"/>
                <w:szCs w:val="20"/>
              </w:rPr>
              <w:t>ой показатель 5</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7" w:name="P3400"/>
            <w:bookmarkEnd w:id="27"/>
            <w:r w:rsidRPr="0045648B">
              <w:rPr>
                <w:sz w:val="20"/>
                <w:szCs w:val="20"/>
              </w:rPr>
              <w:t>6.3</w:t>
            </w:r>
          </w:p>
        </w:tc>
        <w:tc>
          <w:tcPr>
            <w:tcW w:w="3628" w:type="dxa"/>
          </w:tcPr>
          <w:p w:rsidR="000B038D" w:rsidRPr="0045648B" w:rsidRDefault="000B038D" w:rsidP="00FC387A">
            <w:pPr>
              <w:pStyle w:val="ConsPlusNormal"/>
              <w:rPr>
                <w:sz w:val="20"/>
                <w:szCs w:val="20"/>
              </w:rPr>
            </w:pPr>
            <w:r w:rsidRPr="0045648B">
              <w:rPr>
                <w:sz w:val="20"/>
                <w:szCs w:val="20"/>
              </w:rPr>
              <w:t xml:space="preserve">Рассмотрение вопросов соблюдения трудового законодательства и иных нормативных правовых актов, содержащих нормы трудового права, </w:t>
            </w:r>
            <w:r w:rsidR="00452EE9">
              <w:rPr>
                <w:sz w:val="20"/>
                <w:szCs w:val="20"/>
              </w:rPr>
              <w:br/>
            </w:r>
            <w:r w:rsidRPr="0045648B">
              <w:rPr>
                <w:sz w:val="20"/>
                <w:szCs w:val="20"/>
              </w:rPr>
              <w:t>на заседаниях Трехсторонней комиссии по регулированию социально-трудовых отношений</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p w:rsidR="000B038D" w:rsidRPr="0045648B" w:rsidRDefault="000B038D" w:rsidP="00FC387A">
            <w:pPr>
              <w:pStyle w:val="ConsPlusNormal"/>
              <w:jc w:val="center"/>
              <w:rPr>
                <w:sz w:val="20"/>
                <w:szCs w:val="20"/>
              </w:rPr>
            </w:pPr>
            <w:r w:rsidRPr="0045648B">
              <w:rPr>
                <w:sz w:val="20"/>
                <w:szCs w:val="20"/>
              </w:rPr>
              <w:t>ГИТ,</w:t>
            </w:r>
          </w:p>
          <w:p w:rsidR="000B038D" w:rsidRPr="0045648B" w:rsidRDefault="000B038D" w:rsidP="00FC387A">
            <w:pPr>
              <w:pStyle w:val="ConsPlusNormal"/>
              <w:jc w:val="center"/>
              <w:rPr>
                <w:sz w:val="20"/>
                <w:szCs w:val="20"/>
              </w:rPr>
            </w:pPr>
            <w:r w:rsidRPr="0045648B">
              <w:rPr>
                <w:sz w:val="20"/>
                <w:szCs w:val="20"/>
              </w:rPr>
              <w:t>РОР СПП,</w:t>
            </w:r>
          </w:p>
          <w:p w:rsidR="000B038D" w:rsidRPr="0045648B" w:rsidRDefault="000B038D" w:rsidP="00FC387A">
            <w:pPr>
              <w:pStyle w:val="ConsPlusNormal"/>
              <w:jc w:val="center"/>
              <w:rPr>
                <w:sz w:val="20"/>
                <w:szCs w:val="20"/>
              </w:rPr>
            </w:pPr>
            <w:r w:rsidRPr="0045648B">
              <w:rPr>
                <w:sz w:val="20"/>
                <w:szCs w:val="20"/>
              </w:rPr>
              <w:t>ЛФП</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1F6444" w:rsidRDefault="001F6444" w:rsidP="001F6444">
            <w:pPr>
              <w:pStyle w:val="ConsPlusNormal"/>
              <w:rPr>
                <w:sz w:val="20"/>
                <w:szCs w:val="20"/>
              </w:rPr>
            </w:pPr>
            <w:r>
              <w:rPr>
                <w:sz w:val="20"/>
                <w:szCs w:val="20"/>
              </w:rPr>
              <w:t>Целевой показатель</w:t>
            </w:r>
            <w:r w:rsidR="00FC4E0F">
              <w:rPr>
                <w:sz w:val="20"/>
                <w:szCs w:val="20"/>
              </w:rPr>
              <w:t xml:space="preserve"> </w:t>
            </w:r>
            <w:r>
              <w:rPr>
                <w:sz w:val="20"/>
                <w:szCs w:val="20"/>
              </w:rPr>
              <w:t>7</w:t>
            </w:r>
            <w:r w:rsidR="00FC4E0F">
              <w:rPr>
                <w:sz w:val="20"/>
                <w:szCs w:val="20"/>
              </w:rPr>
              <w:t>,</w:t>
            </w:r>
          </w:p>
          <w:p w:rsidR="001F6444" w:rsidRDefault="00F32FF4" w:rsidP="001F6444">
            <w:pPr>
              <w:pStyle w:val="ConsPlusNormal"/>
              <w:rPr>
                <w:sz w:val="20"/>
                <w:szCs w:val="20"/>
              </w:rPr>
            </w:pPr>
            <w:r>
              <w:rPr>
                <w:sz w:val="20"/>
                <w:szCs w:val="20"/>
              </w:rPr>
              <w:t>ц</w:t>
            </w:r>
            <w:r w:rsidR="001F6444">
              <w:rPr>
                <w:sz w:val="20"/>
                <w:szCs w:val="20"/>
              </w:rPr>
              <w:t xml:space="preserve">елевой показатель </w:t>
            </w:r>
            <w:r w:rsidR="00F62C7D">
              <w:rPr>
                <w:sz w:val="20"/>
                <w:szCs w:val="20"/>
              </w:rPr>
              <w:t>5</w:t>
            </w:r>
          </w:p>
          <w:p w:rsidR="000B038D" w:rsidRPr="0045648B" w:rsidRDefault="000B038D" w:rsidP="001F6444">
            <w:pPr>
              <w:pStyle w:val="ConsPlusNormal"/>
              <w:jc w:val="center"/>
              <w:rPr>
                <w:sz w:val="20"/>
                <w:szCs w:val="20"/>
              </w:rPr>
            </w:pPr>
          </w:p>
        </w:tc>
      </w:tr>
      <w:tr w:rsidR="000B038D" w:rsidRPr="0045648B" w:rsidTr="00781A69">
        <w:tc>
          <w:tcPr>
            <w:tcW w:w="510" w:type="dxa"/>
          </w:tcPr>
          <w:p w:rsidR="000B038D" w:rsidRPr="0045648B" w:rsidRDefault="000B038D" w:rsidP="00FC387A">
            <w:pPr>
              <w:pStyle w:val="ConsPlusNormal"/>
              <w:jc w:val="center"/>
              <w:rPr>
                <w:sz w:val="20"/>
                <w:szCs w:val="20"/>
              </w:rPr>
            </w:pPr>
            <w:bookmarkStart w:id="28" w:name="P3414"/>
            <w:bookmarkEnd w:id="28"/>
            <w:r w:rsidRPr="0045648B">
              <w:rPr>
                <w:sz w:val="20"/>
                <w:szCs w:val="20"/>
              </w:rPr>
              <w:t>6.4</w:t>
            </w:r>
          </w:p>
        </w:tc>
        <w:tc>
          <w:tcPr>
            <w:tcW w:w="3628" w:type="dxa"/>
          </w:tcPr>
          <w:p w:rsidR="000B038D" w:rsidRPr="0045648B" w:rsidRDefault="000B038D" w:rsidP="00FC387A">
            <w:pPr>
              <w:pStyle w:val="ConsPlusNormal"/>
              <w:rPr>
                <w:sz w:val="20"/>
                <w:szCs w:val="20"/>
              </w:rPr>
            </w:pPr>
            <w:r w:rsidRPr="0045648B">
              <w:rPr>
                <w:sz w:val="20"/>
                <w:szCs w:val="20"/>
              </w:rPr>
              <w:t xml:space="preserve">Развитие социального партнерства между субъектами социально-трудовых отношений на территории </w:t>
            </w:r>
            <w:r w:rsidR="00396502">
              <w:rPr>
                <w:sz w:val="20"/>
                <w:szCs w:val="20"/>
              </w:rPr>
              <w:br/>
            </w:r>
            <w:r w:rsidRPr="0045648B">
              <w:rPr>
                <w:sz w:val="20"/>
                <w:szCs w:val="20"/>
              </w:rPr>
              <w:t>Санкт-Петербурга</w:t>
            </w:r>
          </w:p>
        </w:tc>
        <w:tc>
          <w:tcPr>
            <w:tcW w:w="1540" w:type="dxa"/>
          </w:tcPr>
          <w:p w:rsidR="000B038D" w:rsidRPr="0045648B" w:rsidRDefault="000B038D" w:rsidP="00FC387A">
            <w:pPr>
              <w:pStyle w:val="ConsPlusNormal"/>
              <w:jc w:val="center"/>
              <w:rPr>
                <w:sz w:val="20"/>
                <w:szCs w:val="20"/>
              </w:rPr>
            </w:pPr>
            <w:r w:rsidRPr="0045648B">
              <w:rPr>
                <w:sz w:val="20"/>
                <w:szCs w:val="20"/>
              </w:rPr>
              <w:t>КТЗН,</w:t>
            </w:r>
          </w:p>
          <w:p w:rsidR="000B038D" w:rsidRPr="0045648B" w:rsidRDefault="000B038D" w:rsidP="00FC387A">
            <w:pPr>
              <w:pStyle w:val="ConsPlusNormal"/>
              <w:jc w:val="center"/>
              <w:rPr>
                <w:sz w:val="20"/>
                <w:szCs w:val="20"/>
              </w:rPr>
            </w:pPr>
            <w:r w:rsidRPr="0045648B">
              <w:rPr>
                <w:sz w:val="20"/>
                <w:szCs w:val="20"/>
              </w:rPr>
              <w:t>ГИТ,</w:t>
            </w:r>
          </w:p>
          <w:p w:rsidR="000B038D" w:rsidRPr="0045648B" w:rsidRDefault="000B038D" w:rsidP="00FC387A">
            <w:pPr>
              <w:pStyle w:val="ConsPlusNormal"/>
              <w:jc w:val="center"/>
              <w:rPr>
                <w:sz w:val="20"/>
                <w:szCs w:val="20"/>
              </w:rPr>
            </w:pPr>
            <w:r w:rsidRPr="0045648B">
              <w:rPr>
                <w:sz w:val="20"/>
                <w:szCs w:val="20"/>
              </w:rPr>
              <w:t>РОР СПП,</w:t>
            </w:r>
          </w:p>
          <w:p w:rsidR="000B038D" w:rsidRPr="0045648B" w:rsidRDefault="000B038D" w:rsidP="00FC387A">
            <w:pPr>
              <w:pStyle w:val="ConsPlusNormal"/>
              <w:jc w:val="center"/>
              <w:rPr>
                <w:sz w:val="20"/>
                <w:szCs w:val="20"/>
              </w:rPr>
            </w:pPr>
            <w:r w:rsidRPr="0045648B">
              <w:rPr>
                <w:sz w:val="20"/>
                <w:szCs w:val="20"/>
              </w:rPr>
              <w:t>ЛФП</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Pr="0045648B" w:rsidRDefault="001F6444" w:rsidP="001F6444">
            <w:pPr>
              <w:pStyle w:val="ConsPlusNormal"/>
              <w:rPr>
                <w:sz w:val="20"/>
                <w:szCs w:val="20"/>
              </w:rPr>
            </w:pPr>
            <w:r>
              <w:rPr>
                <w:sz w:val="20"/>
                <w:szCs w:val="20"/>
              </w:rPr>
              <w:t>Целевой показатель</w:t>
            </w:r>
            <w:r w:rsidR="00F62C7D">
              <w:rPr>
                <w:sz w:val="20"/>
                <w:szCs w:val="20"/>
              </w:rPr>
              <w:t xml:space="preserve"> 5</w:t>
            </w:r>
          </w:p>
        </w:tc>
      </w:tr>
      <w:tr w:rsidR="000B038D" w:rsidRPr="0045648B" w:rsidTr="00781A69">
        <w:tc>
          <w:tcPr>
            <w:tcW w:w="510" w:type="dxa"/>
          </w:tcPr>
          <w:p w:rsidR="000B038D" w:rsidRPr="0045648B" w:rsidRDefault="000B038D" w:rsidP="00FC387A">
            <w:pPr>
              <w:pStyle w:val="ConsPlusNormal"/>
              <w:jc w:val="center"/>
              <w:rPr>
                <w:sz w:val="20"/>
                <w:szCs w:val="20"/>
              </w:rPr>
            </w:pPr>
            <w:bookmarkStart w:id="29" w:name="P3428"/>
            <w:bookmarkEnd w:id="29"/>
            <w:r w:rsidRPr="0045648B">
              <w:rPr>
                <w:sz w:val="20"/>
                <w:szCs w:val="20"/>
              </w:rPr>
              <w:t>6.5</w:t>
            </w:r>
          </w:p>
        </w:tc>
        <w:tc>
          <w:tcPr>
            <w:tcW w:w="3628" w:type="dxa"/>
          </w:tcPr>
          <w:p w:rsidR="000B038D" w:rsidRPr="0045648B" w:rsidRDefault="000B038D" w:rsidP="00FC387A">
            <w:pPr>
              <w:pStyle w:val="ConsPlusNormal"/>
              <w:rPr>
                <w:sz w:val="20"/>
                <w:szCs w:val="20"/>
              </w:rPr>
            </w:pPr>
            <w:r w:rsidRPr="0045648B">
              <w:rPr>
                <w:sz w:val="20"/>
                <w:szCs w:val="20"/>
              </w:rPr>
              <w:t xml:space="preserve">Проведение заседаний Межведомственной комиссии </w:t>
            </w:r>
            <w:r w:rsidR="00F07C7A">
              <w:rPr>
                <w:sz w:val="20"/>
                <w:szCs w:val="20"/>
              </w:rPr>
              <w:br/>
            </w:r>
            <w:r w:rsidRPr="0045648B">
              <w:rPr>
                <w:sz w:val="20"/>
                <w:szCs w:val="20"/>
              </w:rPr>
              <w:t xml:space="preserve">при Правительстве Санкт-Петербурга </w:t>
            </w:r>
            <w:r w:rsidR="00F07C7A">
              <w:rPr>
                <w:sz w:val="20"/>
                <w:szCs w:val="20"/>
              </w:rPr>
              <w:br/>
            </w:r>
            <w:r w:rsidRPr="0045648B">
              <w:rPr>
                <w:sz w:val="20"/>
                <w:szCs w:val="20"/>
              </w:rPr>
              <w:lastRenderedPageBreak/>
              <w:t xml:space="preserve">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Санкт-Петербурга, созданной постановлением Правительства </w:t>
            </w:r>
            <w:r>
              <w:rPr>
                <w:sz w:val="20"/>
                <w:szCs w:val="20"/>
              </w:rPr>
              <w:t xml:space="preserve">Санкт-Петербурга </w:t>
            </w:r>
            <w:r w:rsidR="00F07C7A">
              <w:rPr>
                <w:sz w:val="20"/>
                <w:szCs w:val="20"/>
              </w:rPr>
              <w:br/>
            </w:r>
            <w:r>
              <w:rPr>
                <w:sz w:val="20"/>
                <w:szCs w:val="20"/>
              </w:rPr>
              <w:t>от 01.02.2006 №</w:t>
            </w:r>
            <w:r w:rsidRPr="0045648B">
              <w:rPr>
                <w:sz w:val="20"/>
                <w:szCs w:val="20"/>
              </w:rPr>
              <w:t xml:space="preserve"> 51</w:t>
            </w:r>
          </w:p>
        </w:tc>
        <w:tc>
          <w:tcPr>
            <w:tcW w:w="1540" w:type="dxa"/>
          </w:tcPr>
          <w:p w:rsidR="000B038D" w:rsidRPr="0045648B" w:rsidRDefault="000B038D" w:rsidP="00FC387A">
            <w:pPr>
              <w:pStyle w:val="ConsPlusNormal"/>
              <w:jc w:val="center"/>
              <w:rPr>
                <w:sz w:val="20"/>
                <w:szCs w:val="20"/>
              </w:rPr>
            </w:pPr>
            <w:r w:rsidRPr="0045648B">
              <w:rPr>
                <w:sz w:val="20"/>
                <w:szCs w:val="20"/>
              </w:rPr>
              <w:lastRenderedPageBreak/>
              <w:t>КТЗН</w:t>
            </w:r>
          </w:p>
        </w:tc>
        <w:tc>
          <w:tcPr>
            <w:tcW w:w="1688" w:type="dxa"/>
          </w:tcPr>
          <w:p w:rsidR="000B038D" w:rsidRPr="0045648B" w:rsidRDefault="000B038D" w:rsidP="00FC387A">
            <w:pPr>
              <w:pStyle w:val="ConsPlusNormal"/>
              <w:jc w:val="center"/>
              <w:rPr>
                <w:sz w:val="20"/>
                <w:szCs w:val="20"/>
              </w:rPr>
            </w:pPr>
            <w:r w:rsidRPr="0045648B">
              <w:rPr>
                <w:sz w:val="20"/>
                <w:szCs w:val="20"/>
              </w:rPr>
              <w:t xml:space="preserve">Бюджет </w:t>
            </w:r>
            <w:r>
              <w:rPr>
                <w:sz w:val="20"/>
                <w:szCs w:val="20"/>
              </w:rPr>
              <w:br/>
            </w:r>
            <w:r w:rsidRPr="0045648B">
              <w:rPr>
                <w:sz w:val="20"/>
                <w:szCs w:val="20"/>
              </w:rPr>
              <w:t>Санкт-Петербурга</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Pr="0045648B" w:rsidRDefault="001F6444" w:rsidP="001F6444">
            <w:pPr>
              <w:pStyle w:val="ConsPlusNormal"/>
              <w:rPr>
                <w:sz w:val="20"/>
                <w:szCs w:val="20"/>
              </w:rPr>
            </w:pPr>
            <w:r>
              <w:rPr>
                <w:sz w:val="20"/>
                <w:szCs w:val="20"/>
              </w:rPr>
              <w:t>Целевой показатель</w:t>
            </w:r>
            <w:r w:rsidR="00F62C7D">
              <w:rPr>
                <w:sz w:val="20"/>
                <w:szCs w:val="20"/>
              </w:rPr>
              <w:t xml:space="preserve"> 5 </w:t>
            </w:r>
          </w:p>
        </w:tc>
      </w:tr>
      <w:tr w:rsidR="000B038D" w:rsidRPr="0045648B" w:rsidTr="00781A69">
        <w:tc>
          <w:tcPr>
            <w:tcW w:w="7366" w:type="dxa"/>
            <w:gridSpan w:val="4"/>
          </w:tcPr>
          <w:p w:rsidR="000B038D" w:rsidRPr="0045648B" w:rsidRDefault="000B038D" w:rsidP="00FC387A">
            <w:pPr>
              <w:pStyle w:val="ConsPlusNormal"/>
              <w:rPr>
                <w:sz w:val="20"/>
                <w:szCs w:val="20"/>
              </w:rPr>
            </w:pPr>
            <w:r w:rsidRPr="0045648B">
              <w:rPr>
                <w:sz w:val="20"/>
                <w:szCs w:val="20"/>
              </w:rPr>
              <w:lastRenderedPageBreak/>
              <w:t>ВСЕГО процессная часть подпрограммы</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Pr="0045648B" w:rsidRDefault="000B038D" w:rsidP="00FC387A">
            <w:pPr>
              <w:pStyle w:val="ConsPlusNormal"/>
              <w:jc w:val="center"/>
              <w:rPr>
                <w:sz w:val="20"/>
                <w:szCs w:val="20"/>
              </w:rPr>
            </w:pPr>
          </w:p>
        </w:tc>
      </w:tr>
      <w:tr w:rsidR="000B038D" w:rsidRPr="0045648B" w:rsidTr="00781A69">
        <w:tc>
          <w:tcPr>
            <w:tcW w:w="7366" w:type="dxa"/>
            <w:gridSpan w:val="4"/>
          </w:tcPr>
          <w:p w:rsidR="000B038D" w:rsidRPr="0045648B" w:rsidRDefault="000B038D" w:rsidP="00FC387A">
            <w:pPr>
              <w:pStyle w:val="ConsPlusNormal"/>
              <w:rPr>
                <w:sz w:val="20"/>
                <w:szCs w:val="20"/>
              </w:rPr>
            </w:pPr>
            <w:r w:rsidRPr="0045648B">
              <w:rPr>
                <w:sz w:val="20"/>
                <w:szCs w:val="20"/>
              </w:rPr>
              <w:t>ВСЕГО финансирование подпрограммы</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0" w:type="dxa"/>
          </w:tcPr>
          <w:p w:rsidR="000B038D" w:rsidRPr="0045648B" w:rsidRDefault="000B038D" w:rsidP="00FC387A">
            <w:pPr>
              <w:pStyle w:val="ConsPlusNormal"/>
              <w:jc w:val="center"/>
              <w:rPr>
                <w:sz w:val="20"/>
                <w:szCs w:val="20"/>
              </w:rPr>
            </w:pPr>
            <w:r w:rsidRPr="0045648B">
              <w:rPr>
                <w:sz w:val="20"/>
                <w:szCs w:val="20"/>
              </w:rPr>
              <w:t>0,0</w:t>
            </w:r>
          </w:p>
        </w:tc>
        <w:tc>
          <w:tcPr>
            <w:tcW w:w="709"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708" w:type="dxa"/>
          </w:tcPr>
          <w:p w:rsidR="000B038D" w:rsidRPr="0045648B" w:rsidRDefault="000B038D" w:rsidP="00FC387A">
            <w:pPr>
              <w:pStyle w:val="ConsPlusNormal"/>
              <w:jc w:val="center"/>
              <w:rPr>
                <w:sz w:val="20"/>
                <w:szCs w:val="20"/>
              </w:rPr>
            </w:pPr>
            <w:r w:rsidRPr="0045648B">
              <w:rPr>
                <w:sz w:val="20"/>
                <w:szCs w:val="20"/>
              </w:rPr>
              <w:t>0,0</w:t>
            </w:r>
          </w:p>
        </w:tc>
        <w:tc>
          <w:tcPr>
            <w:tcW w:w="851" w:type="dxa"/>
          </w:tcPr>
          <w:p w:rsidR="000B038D" w:rsidRPr="0045648B" w:rsidRDefault="000B038D" w:rsidP="00FC387A">
            <w:pPr>
              <w:pStyle w:val="ConsPlusNormal"/>
              <w:jc w:val="center"/>
              <w:rPr>
                <w:sz w:val="20"/>
                <w:szCs w:val="20"/>
              </w:rPr>
            </w:pPr>
            <w:r w:rsidRPr="0045648B">
              <w:rPr>
                <w:sz w:val="20"/>
                <w:szCs w:val="20"/>
              </w:rPr>
              <w:t>0,0</w:t>
            </w:r>
          </w:p>
        </w:tc>
        <w:tc>
          <w:tcPr>
            <w:tcW w:w="2126" w:type="dxa"/>
          </w:tcPr>
          <w:p w:rsidR="000B038D" w:rsidRPr="0045648B" w:rsidRDefault="000B038D" w:rsidP="00FC387A">
            <w:pPr>
              <w:pStyle w:val="ConsPlusNormal"/>
              <w:jc w:val="center"/>
              <w:rPr>
                <w:sz w:val="20"/>
                <w:szCs w:val="20"/>
              </w:rPr>
            </w:pPr>
          </w:p>
        </w:tc>
      </w:tr>
    </w:tbl>
    <w:p w:rsidR="002249B8" w:rsidRPr="00D62FE8" w:rsidRDefault="002249B8" w:rsidP="002249B8">
      <w:pPr>
        <w:pStyle w:val="ConsPlusNormal"/>
        <w:widowControl w:val="0"/>
        <w:jc w:val="center"/>
        <w:rPr>
          <w:b/>
          <w:highlight w:val="yellow"/>
        </w:rPr>
      </w:pPr>
    </w:p>
    <w:p w:rsidR="003C2973" w:rsidRPr="00D62FE8" w:rsidRDefault="003C2973">
      <w:pPr>
        <w:pStyle w:val="ConsPlusNormal"/>
        <w:widowControl w:val="0"/>
        <w:rPr>
          <w:highlight w:val="yellow"/>
        </w:rPr>
      </w:pPr>
    </w:p>
    <w:p w:rsidR="00F671C4" w:rsidRPr="00D62FE8" w:rsidRDefault="00F671C4" w:rsidP="00CE5CBA">
      <w:pPr>
        <w:widowControl w:val="0"/>
        <w:jc w:val="center"/>
        <w:outlineLvl w:val="2"/>
        <w:rPr>
          <w:b/>
          <w:highlight w:val="yellow"/>
        </w:rPr>
        <w:sectPr w:rsidR="00F671C4" w:rsidRPr="00D62FE8" w:rsidSect="001B6834">
          <w:pgSz w:w="16838" w:h="11906" w:orient="landscape"/>
          <w:pgMar w:top="1418" w:right="567" w:bottom="568" w:left="567" w:header="709" w:footer="709" w:gutter="0"/>
          <w:cols w:space="708"/>
          <w:docGrid w:linePitch="360"/>
        </w:sectPr>
      </w:pPr>
    </w:p>
    <w:p w:rsidR="00F671C4" w:rsidRPr="00D22091" w:rsidRDefault="008A6FF9">
      <w:pPr>
        <w:widowControl w:val="0"/>
        <w:jc w:val="center"/>
        <w:outlineLvl w:val="2"/>
        <w:rPr>
          <w:b/>
        </w:rPr>
      </w:pPr>
      <w:r>
        <w:rPr>
          <w:b/>
        </w:rPr>
        <w:lastRenderedPageBreak/>
        <w:t>11.4</w:t>
      </w:r>
      <w:r w:rsidR="00CB5FEB" w:rsidRPr="00D22091">
        <w:rPr>
          <w:b/>
        </w:rPr>
        <w:t>. Механизм реализации мероприятий подпрограммы 5 и механизм</w:t>
      </w:r>
    </w:p>
    <w:p w:rsidR="00F671C4" w:rsidRPr="00D22091" w:rsidRDefault="00CB5FEB">
      <w:pPr>
        <w:widowControl w:val="0"/>
        <w:jc w:val="center"/>
        <w:rPr>
          <w:rFonts w:asciiTheme="minorHAnsi" w:hAnsiTheme="minorHAnsi"/>
          <w:b/>
        </w:rPr>
      </w:pPr>
      <w:r w:rsidRPr="00D22091">
        <w:rPr>
          <w:b/>
        </w:rPr>
        <w:t>взаимодействия соисполнителей подпрограммы 5</w:t>
      </w:r>
    </w:p>
    <w:p w:rsidR="00F671C4" w:rsidRPr="00D22091" w:rsidRDefault="00F671C4">
      <w:pPr>
        <w:widowControl w:val="0"/>
        <w:jc w:val="center"/>
        <w:rPr>
          <w:b/>
        </w:rPr>
      </w:pPr>
    </w:p>
    <w:p w:rsidR="003C2973" w:rsidRPr="00184F4F" w:rsidRDefault="00874475" w:rsidP="00773FC0">
      <w:pPr>
        <w:pStyle w:val="a5"/>
        <w:widowControl w:val="0"/>
        <w:numPr>
          <w:ilvl w:val="0"/>
          <w:numId w:val="24"/>
        </w:numPr>
        <w:jc w:val="both"/>
      </w:pPr>
      <w:r>
        <w:t xml:space="preserve"> </w:t>
      </w:r>
      <w:r w:rsidR="00CB5FEB" w:rsidRPr="00184F4F">
        <w:t>Реализация мероприятия, предусмотренного в пункте 1.1 таблицы 1</w:t>
      </w:r>
      <w:r w:rsidR="00BB1F04">
        <w:t>6</w:t>
      </w:r>
      <w:r w:rsidR="00CB5FEB" w:rsidRPr="00184F4F">
        <w:t xml:space="preserve"> государственной программы, осуществляется КТЗН, РОР СПП, ЛФП, ГИТ по письменным </w:t>
      </w:r>
      <w:r w:rsidR="00CB5FEB" w:rsidRPr="00184F4F">
        <w:br/>
        <w:t>и устным обращениям.</w:t>
      </w:r>
    </w:p>
    <w:p w:rsidR="00F671C4" w:rsidRPr="00184F4F" w:rsidRDefault="00874475" w:rsidP="00773FC0">
      <w:pPr>
        <w:pStyle w:val="a5"/>
        <w:widowControl w:val="0"/>
        <w:numPr>
          <w:ilvl w:val="0"/>
          <w:numId w:val="24"/>
        </w:numPr>
        <w:jc w:val="both"/>
      </w:pPr>
      <w:r>
        <w:t xml:space="preserve"> </w:t>
      </w:r>
      <w:r w:rsidR="00CB5FEB" w:rsidRPr="00184F4F">
        <w:t>Мероприятия, предусмотренные в  пунктах 1.2, 4.2, 6.3 и 6.4 таблицы 1</w:t>
      </w:r>
      <w:r w:rsidR="00BB1F04">
        <w:t>6</w:t>
      </w:r>
      <w:r w:rsidR="00CB5FEB" w:rsidRPr="00184F4F">
        <w:t xml:space="preserve"> государственной программы, реализуются в рамках работы Трехсторонней комиссии </w:t>
      </w:r>
      <w:r w:rsidR="00CB5FEB" w:rsidRPr="00184F4F">
        <w:br/>
      </w:r>
      <w:r w:rsidR="00CB5FEB" w:rsidRPr="00184F4F">
        <w:rPr>
          <w:spacing w:val="-6"/>
        </w:rPr>
        <w:t xml:space="preserve">по регулированию социально-трудовых отношений Санкт-Петербурга на основании пункта 3.2-3 </w:t>
      </w:r>
      <w:r w:rsidR="00CB5FEB" w:rsidRPr="00184F4F">
        <w:rPr>
          <w:rFonts w:eastAsia="Calibri" w:cs="Baltica"/>
          <w:spacing w:val="-6"/>
          <w:szCs w:val="24"/>
        </w:rPr>
        <w:t>П</w:t>
      </w:r>
      <w:r w:rsidR="00CB5FEB" w:rsidRPr="00184F4F">
        <w:rPr>
          <w:rFonts w:eastAsia="Calibri" w:cs="Baltica"/>
          <w:szCs w:val="24"/>
        </w:rPr>
        <w:t>оложения о Комитете по труду и занятости населения Санкт-Петербурга, утвержденного постановлением Правительства Санкт-Петербурга от 12.12.2006 № 1542.</w:t>
      </w:r>
      <w:r w:rsidR="00CB5FEB" w:rsidRPr="00184F4F">
        <w:t xml:space="preserve"> В ходе реализации указанных мероприятий проводятся рабочие совещания и организуются рабочие группы. Реализация указанных мероприятий осуществляется за счет средств на содержание КТЗН.</w:t>
      </w:r>
    </w:p>
    <w:p w:rsidR="00F671C4" w:rsidRPr="00184F4F" w:rsidRDefault="00874475" w:rsidP="00AE4F35">
      <w:pPr>
        <w:pStyle w:val="a5"/>
        <w:widowControl w:val="0"/>
        <w:numPr>
          <w:ilvl w:val="0"/>
          <w:numId w:val="24"/>
        </w:numPr>
        <w:jc w:val="both"/>
      </w:pPr>
      <w:r>
        <w:t xml:space="preserve"> </w:t>
      </w:r>
      <w:r w:rsidR="00AE4F35" w:rsidRPr="00184F4F">
        <w:t>Реализация мероприятия, предусмотренного в пункте 1.3 таблицы 1</w:t>
      </w:r>
      <w:r w:rsidR="00BB1F04">
        <w:t>6</w:t>
      </w:r>
      <w:r w:rsidR="00AE4F35" w:rsidRPr="00184F4F">
        <w:t xml:space="preserve"> государственной программы, осуществляется ИОГВ в подведомственных им организациях 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br/>
      </w:r>
      <w:r w:rsidR="00AE4F35" w:rsidRPr="00184F4F">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br/>
      </w:r>
      <w:r w:rsidR="00AE4F35" w:rsidRPr="00184F4F">
        <w:t xml:space="preserve">Санкт-Петербурга, затраченных на эти мероприятия, до 1 февраля года, следующего </w:t>
      </w:r>
      <w:r>
        <w:br/>
      </w:r>
      <w:r w:rsidR="00AE4F35" w:rsidRPr="00184F4F">
        <w:t>за отчетным</w:t>
      </w:r>
      <w:r>
        <w:t>.</w:t>
      </w:r>
    </w:p>
    <w:p w:rsidR="003C2973" w:rsidRPr="00184F4F" w:rsidRDefault="00874475" w:rsidP="00773FC0">
      <w:pPr>
        <w:pStyle w:val="a5"/>
        <w:widowControl w:val="0"/>
        <w:numPr>
          <w:ilvl w:val="0"/>
          <w:numId w:val="24"/>
        </w:numPr>
        <w:jc w:val="both"/>
      </w:pPr>
      <w:r>
        <w:t xml:space="preserve"> </w:t>
      </w:r>
      <w:r w:rsidR="00CB5FEB" w:rsidRPr="00184F4F">
        <w:t>Мероприятие, предусмотренное в пункте 1.4 таблицы 1</w:t>
      </w:r>
      <w:r w:rsidR="00BB1F04">
        <w:t>6</w:t>
      </w:r>
      <w:r w:rsidR="00CB5FEB" w:rsidRPr="00184F4F">
        <w:t xml:space="preserve"> государственной программы, реализуется на основании пункта 3.2-4 </w:t>
      </w:r>
      <w:r w:rsidR="00CB5FEB" w:rsidRPr="00184F4F">
        <w:rPr>
          <w:rFonts w:eastAsia="Calibri" w:cs="Baltica"/>
          <w:szCs w:val="24"/>
        </w:rPr>
        <w:t xml:space="preserve">Положения о Комитете по труду </w:t>
      </w:r>
      <w:r w:rsidR="00CB5FEB" w:rsidRPr="00184F4F">
        <w:rPr>
          <w:rFonts w:eastAsia="Calibri" w:cs="Baltica"/>
          <w:szCs w:val="24"/>
        </w:rPr>
        <w:br/>
        <w:t>и занятости населения Санкт-Петербурга, утвержденного постановлением Правительства Санкт-Петербурга от 12.12.2006 № 1542,</w:t>
      </w:r>
      <w:r w:rsidR="00CB5FEB" w:rsidRPr="00184F4F">
        <w:t xml:space="preserve"> и в соответствии с распоряжением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w:t>
      </w:r>
      <w:r w:rsidR="00CB5FEB" w:rsidRPr="00184F4F">
        <w:br/>
        <w:t>по предоставлению государственной услуги по организации и осуществлению государственной экспертизы условий труда». Реализация указанного мероприятия осуществляется за счет средств на содержание КТЗН.</w:t>
      </w:r>
    </w:p>
    <w:p w:rsidR="003C2973" w:rsidRPr="00184F4F" w:rsidRDefault="00874475" w:rsidP="00773FC0">
      <w:pPr>
        <w:pStyle w:val="a5"/>
        <w:widowControl w:val="0"/>
        <w:numPr>
          <w:ilvl w:val="0"/>
          <w:numId w:val="24"/>
        </w:numPr>
        <w:jc w:val="both"/>
      </w:pPr>
      <w:r>
        <w:t xml:space="preserve"> </w:t>
      </w:r>
      <w:r w:rsidR="00CB5FEB" w:rsidRPr="00184F4F">
        <w:t>Мероприятия, предусмотренны</w:t>
      </w:r>
      <w:r w:rsidR="00302446" w:rsidRPr="00184F4F">
        <w:t xml:space="preserve">е в пунктах 2.1 и 2.3 таблицы </w:t>
      </w:r>
      <w:r w:rsidR="00BB1F04">
        <w:t>16</w:t>
      </w:r>
      <w:r w:rsidR="00CB5FEB" w:rsidRPr="00184F4F">
        <w:t xml:space="preserve"> государственной программы, реализует ГУ РО ФСС РФ самостоятельно в пределах своих полномочий </w:t>
      </w:r>
      <w:r w:rsidR="00CB5FEB" w:rsidRPr="00184F4F">
        <w:br/>
        <w:t>и пределах сумм, выделенных из бюджета Фонда социального страхования Российской Федерации. Мероприятие, у</w:t>
      </w:r>
      <w:r w:rsidR="00302446" w:rsidRPr="00184F4F">
        <w:t>казанное в пункте 2.1 таблицы 13</w:t>
      </w:r>
      <w:r w:rsidR="00CB5FEB" w:rsidRPr="00184F4F">
        <w:t xml:space="preserve"> государственной программы,</w:t>
      </w:r>
      <w:r w:rsidR="00CB5FEB" w:rsidRPr="00184F4F">
        <w:br/>
        <w:t>в части, касающейся пропаганды предупредительных мер, предполагает участие КТЗН в работе тематических семинаров, конференций, выставок. По итогам года ГУ РО ФСС РФ представляет отчет о выполнении мероприятия в КТЗН.</w:t>
      </w:r>
    </w:p>
    <w:p w:rsidR="003C2973" w:rsidRPr="00184F4F" w:rsidRDefault="00874475" w:rsidP="00773FC0">
      <w:pPr>
        <w:pStyle w:val="a5"/>
        <w:widowControl w:val="0"/>
        <w:numPr>
          <w:ilvl w:val="0"/>
          <w:numId w:val="24"/>
        </w:numPr>
        <w:jc w:val="both"/>
      </w:pPr>
      <w:r>
        <w:t xml:space="preserve"> </w:t>
      </w:r>
      <w:r w:rsidR="00CB5FEB" w:rsidRPr="00184F4F">
        <w:t>Реализация мероприятия, предусмотренного в пункте 2.2 таблицы 1</w:t>
      </w:r>
      <w:r w:rsidR="00BB1F04">
        <w:t>6</w:t>
      </w:r>
      <w:r w:rsidR="00CB5FEB" w:rsidRPr="00184F4F">
        <w:t xml:space="preserve"> государственной программы, осуществляется КЗ в пределах своих полномочий за счет средств на содержание КЗ</w:t>
      </w:r>
      <w:r w:rsidR="000D1442" w:rsidRPr="00184F4F">
        <w:t xml:space="preserve"> путем обеспечения направления работников государственных медицинских организаций Санкт-Петербурга на подготовку и повышение квалификации в образовательные организации</w:t>
      </w:r>
      <w:r w:rsidR="00CB5FEB" w:rsidRPr="00184F4F">
        <w:t xml:space="preserve">. Информация о выполнении указанного мероприятия представляется в КТЗН </w:t>
      </w:r>
      <w:r w:rsidR="000D1442" w:rsidRPr="00184F4F">
        <w:br/>
      </w:r>
      <w:r w:rsidR="00184F4F" w:rsidRPr="00184F4F">
        <w:t>1 февраля года</w:t>
      </w:r>
      <w:r w:rsidR="00CB5FEB" w:rsidRPr="00184F4F">
        <w:t>, следующего за отчетным.</w:t>
      </w:r>
    </w:p>
    <w:p w:rsidR="003C2973" w:rsidRPr="00184F4F" w:rsidRDefault="00874475" w:rsidP="00773FC0">
      <w:pPr>
        <w:pStyle w:val="a5"/>
        <w:widowControl w:val="0"/>
        <w:numPr>
          <w:ilvl w:val="0"/>
          <w:numId w:val="24"/>
        </w:numPr>
        <w:jc w:val="both"/>
      </w:pPr>
      <w:r>
        <w:t xml:space="preserve"> </w:t>
      </w:r>
      <w:r w:rsidR="00CB5FEB" w:rsidRPr="00184F4F">
        <w:t>Реализация мероприятий, предусмотренных в пунктах 3.1, 4.3 и 5.1 таблицы 1</w:t>
      </w:r>
      <w:r w:rsidR="00BB1F04">
        <w:t>6</w:t>
      </w:r>
      <w:r w:rsidR="00CB5FEB" w:rsidRPr="00184F4F">
        <w:t xml:space="preserve"> государственной программы, осуществляется в соответствии с приказом Министерства труда </w:t>
      </w:r>
      <w:r w:rsidR="00CB5FEB" w:rsidRPr="00184F4F">
        <w:br/>
        <w:t>и социальной защиты Российской Федерации от 29.12.2014 № 1197 «О проведении общероссийского мониторинга условий и охраны труда»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w:t>
      </w:r>
      <w:r w:rsidR="00302446" w:rsidRPr="00184F4F">
        <w:t>х в пунктах 3.2 и 3.3 таблицы 13</w:t>
      </w:r>
      <w:r w:rsidR="00CB5FEB" w:rsidRPr="00184F4F">
        <w:t xml:space="preserve"> государственной программы.</w:t>
      </w:r>
    </w:p>
    <w:p w:rsidR="003C2973" w:rsidRPr="00184F4F" w:rsidRDefault="00874475" w:rsidP="00773FC0">
      <w:pPr>
        <w:pStyle w:val="a5"/>
        <w:widowControl w:val="0"/>
        <w:numPr>
          <w:ilvl w:val="0"/>
          <w:numId w:val="24"/>
        </w:numPr>
        <w:jc w:val="both"/>
      </w:pPr>
      <w:r>
        <w:t xml:space="preserve"> </w:t>
      </w:r>
      <w:r w:rsidR="00CB5FEB" w:rsidRPr="00184F4F">
        <w:t xml:space="preserve">Мероприятия, предусмотренные в пунктах 3.2 и 3.3 таблицы 13 государственной программы, реализуются </w:t>
      </w:r>
      <w:r w:rsidR="00CB5FEB" w:rsidRPr="00184F4F">
        <w:rPr>
          <w:rFonts w:ascii="Times New Roman" w:hAnsi="Times New Roman"/>
          <w:szCs w:val="24"/>
        </w:rPr>
        <w:t>КТЗН по обращениям обучающих организаций. Реализация указанного мероприятия осуществляется за счет средств на содержание КТЗН.</w:t>
      </w:r>
    </w:p>
    <w:p w:rsidR="003C2973" w:rsidRPr="00184F4F" w:rsidRDefault="00874475" w:rsidP="00773FC0">
      <w:pPr>
        <w:pStyle w:val="a5"/>
        <w:widowControl w:val="0"/>
        <w:numPr>
          <w:ilvl w:val="0"/>
          <w:numId w:val="24"/>
        </w:numPr>
        <w:jc w:val="both"/>
        <w:rPr>
          <w:spacing w:val="-6"/>
        </w:rPr>
      </w:pPr>
      <w:r>
        <w:rPr>
          <w:spacing w:val="-6"/>
        </w:rPr>
        <w:t xml:space="preserve"> </w:t>
      </w:r>
      <w:r w:rsidR="00CB5FEB" w:rsidRPr="00184F4F">
        <w:rPr>
          <w:spacing w:val="-6"/>
        </w:rPr>
        <w:t>Мероприятие, предусм</w:t>
      </w:r>
      <w:r w:rsidR="00302446" w:rsidRPr="00184F4F">
        <w:rPr>
          <w:spacing w:val="-6"/>
        </w:rPr>
        <w:t>отренное в пункте 4.1 таблицы 1</w:t>
      </w:r>
      <w:r w:rsidR="00BB1F04">
        <w:rPr>
          <w:spacing w:val="-6"/>
        </w:rPr>
        <w:t>6</w:t>
      </w:r>
      <w:r w:rsidR="00CB5FEB" w:rsidRPr="00184F4F">
        <w:rPr>
          <w:spacing w:val="-6"/>
        </w:rPr>
        <w:t xml:space="preserve"> государственной программы, </w:t>
      </w:r>
      <w:r w:rsidR="00CB5FEB" w:rsidRPr="00184F4F">
        <w:rPr>
          <w:spacing w:val="-6"/>
        </w:rPr>
        <w:lastRenderedPageBreak/>
        <w:t>реализуется в пределах полномочий КТЗН за счет средств на содержание</w:t>
      </w:r>
      <w:r w:rsidR="000D1442" w:rsidRPr="00184F4F">
        <w:rPr>
          <w:spacing w:val="-6"/>
        </w:rPr>
        <w:t xml:space="preserve"> КТЗН</w:t>
      </w:r>
      <w:r w:rsidR="00CB5FEB" w:rsidRPr="00184F4F">
        <w:rPr>
          <w:spacing w:val="-6"/>
        </w:rPr>
        <w:t>.</w:t>
      </w:r>
    </w:p>
    <w:p w:rsidR="003C2973" w:rsidRPr="00184F4F" w:rsidRDefault="00874475" w:rsidP="00773FC0">
      <w:pPr>
        <w:pStyle w:val="a5"/>
        <w:widowControl w:val="0"/>
        <w:numPr>
          <w:ilvl w:val="0"/>
          <w:numId w:val="24"/>
        </w:numPr>
        <w:jc w:val="both"/>
      </w:pPr>
      <w:r>
        <w:t xml:space="preserve"> </w:t>
      </w:r>
      <w:r w:rsidR="00CB5FEB" w:rsidRPr="00184F4F">
        <w:t>Реализация мероприятия, предусмотренного в пункте 5.2 таблицы 1</w:t>
      </w:r>
      <w:r w:rsidR="00BB1F04">
        <w:t>6</w:t>
      </w:r>
      <w:r w:rsidR="00CB5FEB" w:rsidRPr="00184F4F">
        <w:t xml:space="preserve"> государственной программы, осуществляется путем размещения информации и материалов</w:t>
      </w:r>
      <w:r w:rsidR="00CB5FEB" w:rsidRPr="00184F4F">
        <w:br/>
        <w:t xml:space="preserve">в разделе «Охрана труда» на официальном сайте КТЗН в соответствии с Федеральным законом «Об обеспечении доступа к информации о деятельности государственных органов и органов местного самоуправления» и в порядке, предусмотренном Регламентом по сопровождению официального сайта КТЗН и раздела КТЗН на официальном сайте Администрации </w:t>
      </w:r>
      <w:r w:rsidR="00CB5FEB" w:rsidRPr="00184F4F">
        <w:br/>
        <w:t>Санкт-Петербурга, утвержденным распоряжением Комитета по труду и занятости населения Санкт-Петербурга от 16.05.2014 № 19-п.</w:t>
      </w:r>
      <w:r w:rsidR="00CB5FEB" w:rsidRPr="00184F4F">
        <w:rPr>
          <w:rFonts w:asciiTheme="minorHAnsi" w:hAnsiTheme="minorHAnsi"/>
        </w:rPr>
        <w:t xml:space="preserve"> </w:t>
      </w:r>
      <w:r w:rsidR="00CB5FEB" w:rsidRPr="00184F4F">
        <w:t xml:space="preserve">Указанное мероприятие реализуется за счет средств </w:t>
      </w:r>
      <w:r w:rsidR="00CB5FEB" w:rsidRPr="00184F4F">
        <w:br/>
        <w:t>на содержание КТЗН.</w:t>
      </w:r>
    </w:p>
    <w:p w:rsidR="003C2973" w:rsidRPr="00184F4F" w:rsidRDefault="00CB5FEB" w:rsidP="00773FC0">
      <w:pPr>
        <w:pStyle w:val="a5"/>
        <w:widowControl w:val="0"/>
        <w:numPr>
          <w:ilvl w:val="0"/>
          <w:numId w:val="24"/>
        </w:numPr>
        <w:jc w:val="both"/>
      </w:pPr>
      <w:r w:rsidRPr="00184F4F">
        <w:t xml:space="preserve"> Мероприятие, предусмотренное в пункте 5.3 таблицы 1</w:t>
      </w:r>
      <w:r w:rsidR="00BB1F04">
        <w:t>6</w:t>
      </w:r>
      <w:r w:rsidRPr="00184F4F">
        <w:t xml:space="preserve"> государственной программы, реализуется ЛФП по отдельному плану, соисполнителями выступают РОР СПП </w:t>
      </w:r>
      <w:r w:rsidRPr="00184F4F">
        <w:br/>
        <w:t>и КТЗН.</w:t>
      </w:r>
    </w:p>
    <w:p w:rsidR="003C2973" w:rsidRPr="00184F4F" w:rsidRDefault="00874475" w:rsidP="00773FC0">
      <w:pPr>
        <w:pStyle w:val="a5"/>
        <w:widowControl w:val="0"/>
        <w:numPr>
          <w:ilvl w:val="0"/>
          <w:numId w:val="24"/>
        </w:numPr>
        <w:jc w:val="both"/>
      </w:pPr>
      <w:r>
        <w:t xml:space="preserve"> </w:t>
      </w:r>
      <w:r w:rsidR="00CB5FEB" w:rsidRPr="00184F4F">
        <w:t>Реализация мероприятия, предусмотренного в пункте 5.4 таблицы 1</w:t>
      </w:r>
      <w:r w:rsidR="00BB1F04">
        <w:t>6</w:t>
      </w:r>
      <w:r w:rsidR="00CB5FEB" w:rsidRPr="00184F4F">
        <w:t xml:space="preserve"> государственной программы, осуществляется по инициативе КТЗН</w:t>
      </w:r>
      <w:r w:rsidR="00CB5FEB" w:rsidRPr="00184F4F">
        <w:rPr>
          <w:rFonts w:asciiTheme="minorHAnsi" w:hAnsiTheme="minorHAnsi"/>
        </w:rPr>
        <w:t xml:space="preserve"> </w:t>
      </w:r>
      <w:r w:rsidR="00CB5FEB" w:rsidRPr="00184F4F">
        <w:t xml:space="preserve">за счет средств </w:t>
      </w:r>
      <w:r w:rsidR="00CB5FEB" w:rsidRPr="00184F4F">
        <w:br/>
        <w:t>на содержание КТЗН</w:t>
      </w:r>
      <w:r w:rsidR="00CB5FEB" w:rsidRPr="00184F4F">
        <w:rPr>
          <w:rFonts w:asciiTheme="minorHAnsi" w:hAnsiTheme="minorHAnsi"/>
        </w:rPr>
        <w:t>,</w:t>
      </w:r>
      <w:r w:rsidR="00CB5FEB" w:rsidRPr="00184F4F">
        <w:t xml:space="preserve"> или любого из соисполнителей: ГИТ, ЛФП, РОР СПП, а также других заинтересованных организаций Санкт-Петербурга с использованием средств массовой информации и интернет-ресурсов.</w:t>
      </w:r>
    </w:p>
    <w:p w:rsidR="003C2973" w:rsidRPr="00184F4F" w:rsidRDefault="00874475" w:rsidP="00773FC0">
      <w:pPr>
        <w:pStyle w:val="a5"/>
        <w:widowControl w:val="0"/>
        <w:numPr>
          <w:ilvl w:val="0"/>
          <w:numId w:val="24"/>
        </w:numPr>
        <w:jc w:val="both"/>
      </w:pPr>
      <w:r>
        <w:t xml:space="preserve"> </w:t>
      </w:r>
      <w:r w:rsidR="00CB5FEB" w:rsidRPr="00184F4F">
        <w:t>Мероприятие, предусмотренное в пункте 6.1 таблицы 1</w:t>
      </w:r>
      <w:r w:rsidR="00BB1F04">
        <w:t>6</w:t>
      </w:r>
      <w:r w:rsidR="00CB5FEB" w:rsidRPr="00184F4F">
        <w:t xml:space="preserve"> государственной программы, реализуется ИОГВ</w:t>
      </w:r>
      <w:r w:rsidR="00CB5FEB" w:rsidRPr="00184F4F">
        <w:rPr>
          <w:color w:val="FF0000"/>
        </w:rPr>
        <w:t xml:space="preserve"> </w:t>
      </w:r>
      <w:r w:rsidR="00CB5FEB" w:rsidRPr="00184F4F">
        <w:t xml:space="preserve">в подведомственных им организациях в порядке, предусмотренном Законом Санкт-Петербурга от 07.12.2016 № 683-121 «О ведомственном контроле за соблюдением трудового законодательства и иных нормативных правовых актов, содержащих нормы трудового права, в Санкт-Петербурге». </w:t>
      </w:r>
      <w:r w:rsidR="00CB5FEB" w:rsidRPr="00184F4F">
        <w:rPr>
          <w:rFonts w:ascii="Times New Roman" w:hAnsi="Times New Roman"/>
          <w:szCs w:val="24"/>
        </w:rPr>
        <w:t>Реализация указанного мероприятия осуществляется за счет средств на содержание ИОГВ.</w:t>
      </w:r>
    </w:p>
    <w:p w:rsidR="003C2973" w:rsidRPr="00184F4F" w:rsidRDefault="00874475" w:rsidP="00773FC0">
      <w:pPr>
        <w:pStyle w:val="a5"/>
        <w:widowControl w:val="0"/>
        <w:numPr>
          <w:ilvl w:val="0"/>
          <w:numId w:val="24"/>
        </w:numPr>
        <w:jc w:val="both"/>
      </w:pPr>
      <w:r>
        <w:t xml:space="preserve"> </w:t>
      </w:r>
      <w:r w:rsidR="00CB5FEB" w:rsidRPr="00184F4F">
        <w:t>Мероприятие, предусмотренное в пункте 6.2 таблицы 1</w:t>
      </w:r>
      <w:r w:rsidR="00BB1F04">
        <w:t>6</w:t>
      </w:r>
      <w:r w:rsidR="00CB5FEB" w:rsidRPr="00184F4F">
        <w:t xml:space="preserve">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 50 «Об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 Реализация указанного мероприятия осуществляется за счет средств на содержание КТЗН.</w:t>
      </w:r>
    </w:p>
    <w:p w:rsidR="003C2973" w:rsidRPr="00184F4F" w:rsidRDefault="00874475" w:rsidP="00773FC0">
      <w:pPr>
        <w:pStyle w:val="a5"/>
        <w:widowControl w:val="0"/>
        <w:numPr>
          <w:ilvl w:val="0"/>
          <w:numId w:val="24"/>
        </w:numPr>
        <w:jc w:val="both"/>
      </w:pPr>
      <w:r>
        <w:t xml:space="preserve"> </w:t>
      </w:r>
      <w:r w:rsidR="00CB5FEB" w:rsidRPr="00184F4F">
        <w:t>Мероприятие, предусмотренное в пункте 6.5 таблицы 1</w:t>
      </w:r>
      <w:r w:rsidR="00BB1F04">
        <w:t>6</w:t>
      </w:r>
      <w:r w:rsidR="00CB5FEB" w:rsidRPr="00184F4F">
        <w:t xml:space="preserve"> государственной программы, реализуется КТЗН по отдельному плану за счет средств на содержание КТЗН.</w:t>
      </w:r>
    </w:p>
    <w:p w:rsidR="003C2973" w:rsidRPr="00184F4F" w:rsidRDefault="003C2973">
      <w:pPr>
        <w:pStyle w:val="a5"/>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6744F3" w:rsidRDefault="006744F3">
      <w:pPr>
        <w:widowControl w:val="0"/>
        <w:jc w:val="center"/>
        <w:rPr>
          <w:b/>
        </w:rPr>
      </w:pPr>
    </w:p>
    <w:p w:rsidR="003C2973" w:rsidRDefault="00CB5FEB">
      <w:pPr>
        <w:widowControl w:val="0"/>
        <w:jc w:val="center"/>
        <w:rPr>
          <w:rFonts w:ascii="Times New Roman" w:hAnsi="Times New Roman"/>
          <w:b/>
          <w:szCs w:val="24"/>
        </w:rPr>
      </w:pPr>
      <w:r w:rsidRPr="00184F4F">
        <w:rPr>
          <w:b/>
        </w:rPr>
        <w:lastRenderedPageBreak/>
        <w:t xml:space="preserve">12. </w:t>
      </w:r>
      <w:r w:rsidRPr="00184F4F">
        <w:rPr>
          <w:rFonts w:ascii="Times New Roman" w:hAnsi="Times New Roman"/>
          <w:b/>
          <w:szCs w:val="24"/>
        </w:rPr>
        <w:t>Подпрограмма 6</w:t>
      </w:r>
      <w:r>
        <w:rPr>
          <w:rFonts w:ascii="Times New Roman" w:hAnsi="Times New Roman"/>
          <w:b/>
          <w:szCs w:val="24"/>
        </w:rPr>
        <w:t xml:space="preserve"> </w:t>
      </w:r>
    </w:p>
    <w:p w:rsidR="003D7805" w:rsidRPr="003D7805" w:rsidRDefault="003D7805">
      <w:pPr>
        <w:widowControl w:val="0"/>
        <w:jc w:val="center"/>
        <w:rPr>
          <w:rFonts w:ascii="Times New Roman" w:hAnsi="Times New Roman"/>
          <w:b/>
          <w:sz w:val="20"/>
        </w:rPr>
      </w:pPr>
    </w:p>
    <w:p w:rsidR="003C2973" w:rsidRDefault="00CB5FEB">
      <w:pPr>
        <w:widowControl w:val="0"/>
        <w:jc w:val="center"/>
        <w:rPr>
          <w:rFonts w:ascii="Times New Roman" w:hAnsi="Times New Roman"/>
          <w:b/>
          <w:szCs w:val="24"/>
        </w:rPr>
      </w:pPr>
      <w:r>
        <w:rPr>
          <w:rFonts w:ascii="Times New Roman" w:hAnsi="Times New Roman"/>
          <w:b/>
          <w:szCs w:val="24"/>
        </w:rPr>
        <w:t>12.1. ПАСПОРТ</w:t>
      </w:r>
    </w:p>
    <w:p w:rsidR="003C2973" w:rsidRDefault="00CB5FEB">
      <w:pPr>
        <w:widowControl w:val="0"/>
        <w:jc w:val="center"/>
        <w:rPr>
          <w:rFonts w:ascii="Times New Roman" w:hAnsi="Times New Roman"/>
          <w:b/>
          <w:szCs w:val="24"/>
        </w:rPr>
      </w:pPr>
      <w:r>
        <w:rPr>
          <w:rFonts w:ascii="Times New Roman" w:hAnsi="Times New Roman"/>
          <w:b/>
          <w:szCs w:val="24"/>
        </w:rPr>
        <w:t xml:space="preserve">подпрограммы 6  </w:t>
      </w:r>
    </w:p>
    <w:p w:rsidR="003C2973" w:rsidRPr="003D7805" w:rsidRDefault="003C2973">
      <w:pPr>
        <w:widowControl w:val="0"/>
        <w:jc w:val="center"/>
        <w:rPr>
          <w:rFonts w:ascii="Times New Roman" w:hAnsi="Times New Roman"/>
          <w:b/>
          <w:sz w:val="18"/>
          <w:szCs w:val="18"/>
        </w:rPr>
      </w:pPr>
      <w:bookmarkStart w:id="30" w:name="P1708"/>
      <w:bookmarkEnd w:id="30"/>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454"/>
        <w:gridCol w:w="3227"/>
        <w:gridCol w:w="6162"/>
      </w:tblGrid>
      <w:tr w:rsidR="00CE5CBA" w:rsidRPr="00C56B1D" w:rsidTr="00FE0952">
        <w:tc>
          <w:tcPr>
            <w:tcW w:w="454" w:type="dxa"/>
            <w:tcBorders>
              <w:top w:val="single" w:sz="4" w:space="0" w:color="auto"/>
              <w:bottom w:val="single" w:sz="4" w:space="0" w:color="auto"/>
            </w:tcBorders>
          </w:tcPr>
          <w:p w:rsidR="00CE5CBA" w:rsidRPr="00C56B1D" w:rsidRDefault="00CE5CBA" w:rsidP="006E59C8">
            <w:pPr>
              <w:widowControl w:val="0"/>
              <w:jc w:val="center"/>
              <w:rPr>
                <w:rFonts w:ascii="Times New Roman" w:hAnsi="Times New Roman"/>
                <w:sz w:val="22"/>
                <w:szCs w:val="22"/>
              </w:rPr>
            </w:pPr>
            <w:r w:rsidRPr="00C56B1D">
              <w:rPr>
                <w:rFonts w:ascii="Times New Roman" w:hAnsi="Times New Roman"/>
                <w:sz w:val="22"/>
                <w:szCs w:val="22"/>
              </w:rPr>
              <w:t>1</w:t>
            </w:r>
          </w:p>
        </w:tc>
        <w:tc>
          <w:tcPr>
            <w:tcW w:w="3227" w:type="dxa"/>
            <w:tcBorders>
              <w:top w:val="single" w:sz="4" w:space="0" w:color="auto"/>
              <w:bottom w:val="single" w:sz="4" w:space="0" w:color="auto"/>
            </w:tcBorders>
          </w:tcPr>
          <w:p w:rsidR="00C56B1D" w:rsidRPr="00C56B1D" w:rsidRDefault="00C56B1D" w:rsidP="00C56B1D">
            <w:pPr>
              <w:widowControl w:val="0"/>
              <w:rPr>
                <w:rFonts w:ascii="Times New Roman" w:hAnsi="Times New Roman"/>
                <w:sz w:val="22"/>
                <w:szCs w:val="22"/>
              </w:rPr>
            </w:pPr>
            <w:r w:rsidRPr="00C56B1D">
              <w:rPr>
                <w:rFonts w:ascii="Times New Roman" w:hAnsi="Times New Roman"/>
                <w:sz w:val="22"/>
                <w:szCs w:val="22"/>
              </w:rPr>
              <w:t xml:space="preserve">Исполнители подпрограммы </w:t>
            </w:r>
            <w:r>
              <w:rPr>
                <w:rFonts w:ascii="Times New Roman" w:hAnsi="Times New Roman"/>
                <w:sz w:val="22"/>
                <w:szCs w:val="22"/>
              </w:rPr>
              <w:t>6</w:t>
            </w:r>
          </w:p>
          <w:p w:rsidR="00CE5CBA" w:rsidRPr="00C56B1D" w:rsidRDefault="00C56B1D" w:rsidP="00C56B1D">
            <w:pPr>
              <w:widowControl w:val="0"/>
              <w:rPr>
                <w:rFonts w:ascii="Times New Roman" w:hAnsi="Times New Roman"/>
                <w:sz w:val="22"/>
                <w:szCs w:val="22"/>
              </w:rPr>
            </w:pPr>
            <w:r w:rsidRPr="00C56B1D">
              <w:rPr>
                <w:rFonts w:ascii="Times New Roman" w:hAnsi="Times New Roman"/>
                <w:sz w:val="22"/>
                <w:szCs w:val="22"/>
              </w:rPr>
              <w:t xml:space="preserve">(соисполнители государственной программы </w:t>
            </w:r>
            <w:r w:rsidR="009A0C62">
              <w:rPr>
                <w:rFonts w:ascii="Times New Roman" w:hAnsi="Times New Roman"/>
                <w:sz w:val="22"/>
                <w:szCs w:val="22"/>
              </w:rPr>
              <w:br/>
            </w:r>
            <w:r w:rsidRPr="00C56B1D">
              <w:rPr>
                <w:rFonts w:ascii="Times New Roman" w:hAnsi="Times New Roman"/>
                <w:sz w:val="22"/>
                <w:szCs w:val="22"/>
              </w:rPr>
              <w:t>и (или) ответственный исполнитель государственной программы)</w:t>
            </w:r>
          </w:p>
        </w:tc>
        <w:tc>
          <w:tcPr>
            <w:tcW w:w="6162" w:type="dxa"/>
            <w:tcBorders>
              <w:top w:val="single" w:sz="4" w:space="0" w:color="auto"/>
              <w:bottom w:val="single" w:sz="4" w:space="0" w:color="auto"/>
            </w:tcBorders>
          </w:tcPr>
          <w:p w:rsidR="00C56B1D" w:rsidRDefault="00C56B1D" w:rsidP="006E59C8">
            <w:pPr>
              <w:widowControl w:val="0"/>
              <w:jc w:val="both"/>
              <w:rPr>
                <w:rFonts w:ascii="Times New Roman" w:hAnsi="Times New Roman"/>
                <w:sz w:val="22"/>
                <w:szCs w:val="22"/>
              </w:rPr>
            </w:pPr>
            <w:r>
              <w:rPr>
                <w:rFonts w:ascii="Times New Roman" w:hAnsi="Times New Roman"/>
                <w:sz w:val="22"/>
                <w:szCs w:val="22"/>
              </w:rPr>
              <w:t>КТЗН,</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КЗ,</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КК,</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КНВШ,</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КО,</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КСП,</w:t>
            </w:r>
          </w:p>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КПВСМИ</w:t>
            </w:r>
          </w:p>
        </w:tc>
      </w:tr>
      <w:tr w:rsidR="00CE5CBA" w:rsidRPr="00C56B1D" w:rsidTr="00FE0952">
        <w:tblPrEx>
          <w:tblBorders>
            <w:insideH w:val="single" w:sz="4" w:space="0" w:color="auto"/>
          </w:tblBorders>
        </w:tblPrEx>
        <w:trPr>
          <w:trHeight w:val="702"/>
        </w:trPr>
        <w:tc>
          <w:tcPr>
            <w:tcW w:w="454" w:type="dxa"/>
            <w:tcBorders>
              <w:top w:val="single" w:sz="4" w:space="0" w:color="auto"/>
            </w:tcBorders>
          </w:tcPr>
          <w:p w:rsidR="00CE5CBA" w:rsidRPr="00C56B1D" w:rsidRDefault="00CE5CBA" w:rsidP="006E59C8">
            <w:pPr>
              <w:widowControl w:val="0"/>
              <w:jc w:val="center"/>
              <w:rPr>
                <w:rFonts w:ascii="Times New Roman" w:hAnsi="Times New Roman"/>
                <w:sz w:val="22"/>
                <w:szCs w:val="22"/>
              </w:rPr>
            </w:pPr>
            <w:r w:rsidRPr="00C56B1D">
              <w:rPr>
                <w:rFonts w:ascii="Times New Roman" w:hAnsi="Times New Roman"/>
                <w:sz w:val="22"/>
                <w:szCs w:val="22"/>
              </w:rPr>
              <w:t>2</w:t>
            </w:r>
          </w:p>
        </w:tc>
        <w:tc>
          <w:tcPr>
            <w:tcW w:w="3227" w:type="dxa"/>
            <w:tcBorders>
              <w:top w:val="single" w:sz="4" w:space="0" w:color="auto"/>
            </w:tcBorders>
          </w:tcPr>
          <w:p w:rsidR="00CE5CBA" w:rsidRPr="00C56B1D" w:rsidRDefault="00CE5CBA" w:rsidP="00C56B1D">
            <w:pPr>
              <w:widowControl w:val="0"/>
              <w:rPr>
                <w:rFonts w:ascii="Times New Roman" w:hAnsi="Times New Roman"/>
                <w:sz w:val="22"/>
                <w:szCs w:val="22"/>
              </w:rPr>
            </w:pPr>
            <w:r w:rsidRPr="00C56B1D">
              <w:rPr>
                <w:rFonts w:ascii="Times New Roman" w:hAnsi="Times New Roman"/>
                <w:sz w:val="22"/>
                <w:szCs w:val="22"/>
              </w:rPr>
              <w:t>Участники государственной программы (в части реализации подпрограммы 6)</w:t>
            </w:r>
          </w:p>
        </w:tc>
        <w:tc>
          <w:tcPr>
            <w:tcW w:w="6162" w:type="dxa"/>
            <w:tcBorders>
              <w:top w:val="single" w:sz="4" w:space="0" w:color="auto"/>
            </w:tcBorders>
          </w:tcPr>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 xml:space="preserve"> -</w:t>
            </w:r>
          </w:p>
        </w:tc>
      </w:tr>
      <w:tr w:rsidR="00CE5CBA" w:rsidRPr="00C56B1D" w:rsidTr="00FE0952">
        <w:tblPrEx>
          <w:tblBorders>
            <w:insideH w:val="single" w:sz="4" w:space="0" w:color="auto"/>
          </w:tblBorders>
        </w:tblPrEx>
        <w:trPr>
          <w:trHeight w:val="621"/>
        </w:trPr>
        <w:tc>
          <w:tcPr>
            <w:tcW w:w="454" w:type="dxa"/>
          </w:tcPr>
          <w:p w:rsidR="00CE5CBA" w:rsidRPr="00C56B1D" w:rsidRDefault="00CE5CBA" w:rsidP="006E59C8">
            <w:pPr>
              <w:widowControl w:val="0"/>
              <w:jc w:val="center"/>
              <w:rPr>
                <w:rFonts w:ascii="Times New Roman" w:hAnsi="Times New Roman"/>
                <w:sz w:val="22"/>
                <w:szCs w:val="22"/>
              </w:rPr>
            </w:pPr>
            <w:r w:rsidRPr="00C56B1D">
              <w:rPr>
                <w:rFonts w:ascii="Times New Roman" w:hAnsi="Times New Roman"/>
                <w:sz w:val="22"/>
                <w:szCs w:val="22"/>
              </w:rPr>
              <w:t>3</w:t>
            </w:r>
          </w:p>
        </w:tc>
        <w:tc>
          <w:tcPr>
            <w:tcW w:w="3227" w:type="dxa"/>
          </w:tcPr>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Цели подпрограммы 6</w:t>
            </w:r>
          </w:p>
        </w:tc>
        <w:tc>
          <w:tcPr>
            <w:tcW w:w="6162" w:type="dxa"/>
          </w:tcPr>
          <w:p w:rsidR="00CE5CBA" w:rsidRPr="00C56B1D" w:rsidRDefault="00CE5CBA" w:rsidP="006E59C8">
            <w:pPr>
              <w:widowControl w:val="0"/>
              <w:rPr>
                <w:rFonts w:ascii="Times New Roman" w:hAnsi="Times New Roman"/>
                <w:sz w:val="22"/>
                <w:szCs w:val="22"/>
              </w:rPr>
            </w:pPr>
            <w:r w:rsidRPr="00C56B1D">
              <w:rPr>
                <w:rFonts w:ascii="Times New Roman" w:hAnsi="Times New Roman"/>
                <w:sz w:val="22"/>
                <w:szCs w:val="22"/>
              </w:rPr>
              <w:t>Создание в Санкт-Петербурге благоприятных условий, позволяющих инвалидам трудоспособного возраста реализовать свое право на труд</w:t>
            </w:r>
          </w:p>
        </w:tc>
      </w:tr>
      <w:tr w:rsidR="00CE5CBA" w:rsidRPr="00C56B1D" w:rsidTr="00FE0952">
        <w:tblPrEx>
          <w:tblBorders>
            <w:insideH w:val="single" w:sz="4" w:space="0" w:color="auto"/>
          </w:tblBorders>
        </w:tblPrEx>
        <w:tc>
          <w:tcPr>
            <w:tcW w:w="454" w:type="dxa"/>
          </w:tcPr>
          <w:p w:rsidR="00CE5CBA" w:rsidRPr="00C56B1D" w:rsidRDefault="00CE5CBA" w:rsidP="006E59C8">
            <w:pPr>
              <w:widowControl w:val="0"/>
              <w:jc w:val="center"/>
              <w:rPr>
                <w:rFonts w:ascii="Times New Roman" w:hAnsi="Times New Roman"/>
                <w:sz w:val="22"/>
                <w:szCs w:val="22"/>
              </w:rPr>
            </w:pPr>
            <w:r w:rsidRPr="00C56B1D">
              <w:rPr>
                <w:rFonts w:ascii="Times New Roman" w:hAnsi="Times New Roman"/>
                <w:sz w:val="22"/>
                <w:szCs w:val="22"/>
              </w:rPr>
              <w:t>4</w:t>
            </w:r>
          </w:p>
        </w:tc>
        <w:tc>
          <w:tcPr>
            <w:tcW w:w="3227" w:type="dxa"/>
          </w:tcPr>
          <w:p w:rsidR="00CE5CBA" w:rsidRPr="00C56B1D" w:rsidRDefault="00CE5CBA" w:rsidP="006E59C8">
            <w:pPr>
              <w:widowControl w:val="0"/>
              <w:jc w:val="both"/>
              <w:rPr>
                <w:rFonts w:ascii="Times New Roman" w:hAnsi="Times New Roman"/>
                <w:sz w:val="22"/>
                <w:szCs w:val="22"/>
              </w:rPr>
            </w:pPr>
            <w:r w:rsidRPr="00C56B1D">
              <w:rPr>
                <w:rFonts w:ascii="Times New Roman" w:hAnsi="Times New Roman"/>
                <w:sz w:val="22"/>
                <w:szCs w:val="22"/>
              </w:rPr>
              <w:t>Задачи подпрограммы 6</w:t>
            </w:r>
          </w:p>
        </w:tc>
        <w:tc>
          <w:tcPr>
            <w:tcW w:w="6162" w:type="dxa"/>
          </w:tcPr>
          <w:p w:rsidR="00CE5CBA" w:rsidRPr="00C56B1D" w:rsidRDefault="00CE5CBA" w:rsidP="006E59C8">
            <w:pPr>
              <w:widowControl w:val="0"/>
              <w:rPr>
                <w:rFonts w:ascii="Times New Roman" w:hAnsi="Times New Roman"/>
                <w:sz w:val="22"/>
                <w:szCs w:val="22"/>
              </w:rPr>
            </w:pPr>
            <w:r w:rsidRPr="00C56B1D">
              <w:rPr>
                <w:rFonts w:ascii="Times New Roman" w:hAnsi="Times New Roman"/>
                <w:sz w:val="22"/>
                <w:szCs w:val="22"/>
              </w:rPr>
              <w:t xml:space="preserve">Создание условий для </w:t>
            </w:r>
            <w:r w:rsidR="000E2AC7" w:rsidRPr="00C56B1D">
              <w:rPr>
                <w:rFonts w:ascii="Times New Roman" w:hAnsi="Times New Roman"/>
                <w:sz w:val="22"/>
                <w:szCs w:val="22"/>
              </w:rPr>
              <w:t xml:space="preserve">трудоустройства и </w:t>
            </w:r>
            <w:r w:rsidRPr="00C56B1D">
              <w:rPr>
                <w:rFonts w:ascii="Times New Roman" w:hAnsi="Times New Roman"/>
                <w:sz w:val="22"/>
                <w:szCs w:val="22"/>
              </w:rPr>
              <w:t>адаптации инвалидов</w:t>
            </w:r>
            <w:r w:rsidR="00AD499E">
              <w:rPr>
                <w:rFonts w:ascii="Times New Roman" w:hAnsi="Times New Roman"/>
                <w:sz w:val="22"/>
                <w:szCs w:val="22"/>
              </w:rPr>
              <w:t xml:space="preserve">, </w:t>
            </w:r>
            <w:r w:rsidRPr="00C56B1D">
              <w:rPr>
                <w:rFonts w:ascii="Times New Roman" w:hAnsi="Times New Roman"/>
                <w:sz w:val="22"/>
                <w:szCs w:val="22"/>
              </w:rPr>
              <w:t xml:space="preserve"> в том числе молодого возраста, на рынке труда.</w:t>
            </w:r>
          </w:p>
          <w:p w:rsidR="00CE5CBA" w:rsidRPr="00C56B1D" w:rsidRDefault="00CE5CBA" w:rsidP="006E59C8">
            <w:pPr>
              <w:widowControl w:val="0"/>
              <w:rPr>
                <w:rFonts w:ascii="Times New Roman" w:hAnsi="Times New Roman"/>
                <w:sz w:val="22"/>
                <w:szCs w:val="22"/>
              </w:rPr>
            </w:pPr>
            <w:r w:rsidRPr="00C56B1D">
              <w:rPr>
                <w:rFonts w:ascii="Times New Roman" w:hAnsi="Times New Roman"/>
                <w:sz w:val="22"/>
                <w:szCs w:val="22"/>
              </w:rPr>
              <w:t>Внедрение новых услуг, направленных на повышение уровня конкурентоспособности инвалидов на региональном рынке труда</w:t>
            </w:r>
          </w:p>
        </w:tc>
      </w:tr>
      <w:tr w:rsidR="00D35A8D" w:rsidRPr="00C56B1D" w:rsidTr="00FE0952">
        <w:tblPrEx>
          <w:tblBorders>
            <w:insideH w:val="single" w:sz="4" w:space="0" w:color="auto"/>
          </w:tblBorders>
        </w:tblPrEx>
        <w:trPr>
          <w:trHeight w:val="794"/>
        </w:trPr>
        <w:tc>
          <w:tcPr>
            <w:tcW w:w="454" w:type="dxa"/>
            <w:tcBorders>
              <w:bottom w:val="single" w:sz="4" w:space="0" w:color="auto"/>
            </w:tcBorders>
          </w:tcPr>
          <w:p w:rsidR="00D35A8D" w:rsidRPr="00C56B1D" w:rsidRDefault="00D35A8D" w:rsidP="006E59C8">
            <w:pPr>
              <w:widowControl w:val="0"/>
              <w:jc w:val="center"/>
              <w:rPr>
                <w:rFonts w:ascii="Times New Roman" w:hAnsi="Times New Roman"/>
                <w:sz w:val="22"/>
                <w:szCs w:val="22"/>
              </w:rPr>
            </w:pPr>
            <w:r w:rsidRPr="00C56B1D">
              <w:rPr>
                <w:rFonts w:ascii="Times New Roman" w:hAnsi="Times New Roman"/>
                <w:sz w:val="22"/>
                <w:szCs w:val="22"/>
              </w:rPr>
              <w:t>5</w:t>
            </w:r>
          </w:p>
        </w:tc>
        <w:tc>
          <w:tcPr>
            <w:tcW w:w="3227" w:type="dxa"/>
            <w:tcBorders>
              <w:bottom w:val="single" w:sz="4" w:space="0" w:color="auto"/>
            </w:tcBorders>
          </w:tcPr>
          <w:p w:rsidR="00D35A8D" w:rsidRPr="00C56B1D" w:rsidRDefault="00D35A8D" w:rsidP="00D35A8D">
            <w:pPr>
              <w:pStyle w:val="ConsPlusNormal"/>
              <w:widowControl w:val="0"/>
              <w:rPr>
                <w:sz w:val="22"/>
                <w:szCs w:val="22"/>
              </w:rPr>
            </w:pPr>
            <w:r w:rsidRPr="00C56B1D">
              <w:rPr>
                <w:sz w:val="22"/>
                <w:szCs w:val="22"/>
              </w:rPr>
              <w:t>Региональные проекты, реализуемые в рамках подпрограммы</w:t>
            </w:r>
          </w:p>
        </w:tc>
        <w:tc>
          <w:tcPr>
            <w:tcW w:w="6162" w:type="dxa"/>
            <w:tcBorders>
              <w:bottom w:val="single" w:sz="4" w:space="0" w:color="auto"/>
            </w:tcBorders>
          </w:tcPr>
          <w:p w:rsidR="00D35A8D" w:rsidRPr="00C56B1D" w:rsidRDefault="00D35A8D" w:rsidP="00D35A8D">
            <w:pPr>
              <w:pStyle w:val="ConsPlusNormal"/>
              <w:widowControl w:val="0"/>
              <w:rPr>
                <w:sz w:val="22"/>
                <w:szCs w:val="22"/>
              </w:rPr>
            </w:pPr>
            <w:r w:rsidRPr="00C56B1D">
              <w:rPr>
                <w:sz w:val="22"/>
                <w:szCs w:val="22"/>
              </w:rPr>
              <w:tab/>
            </w:r>
          </w:p>
          <w:p w:rsidR="00D35A8D" w:rsidRPr="00C56B1D" w:rsidRDefault="00D35A8D" w:rsidP="00D92E4F">
            <w:pPr>
              <w:pStyle w:val="ConsPlusNormal"/>
              <w:widowControl w:val="0"/>
              <w:rPr>
                <w:sz w:val="22"/>
                <w:szCs w:val="22"/>
              </w:rPr>
            </w:pPr>
            <w:r w:rsidRPr="00C56B1D">
              <w:rPr>
                <w:sz w:val="22"/>
                <w:szCs w:val="22"/>
              </w:rPr>
              <w:t>-</w:t>
            </w:r>
          </w:p>
        </w:tc>
      </w:tr>
      <w:tr w:rsidR="00D35A8D" w:rsidRPr="00C56B1D" w:rsidTr="00FE0952">
        <w:tc>
          <w:tcPr>
            <w:tcW w:w="454" w:type="dxa"/>
            <w:tcBorders>
              <w:top w:val="single" w:sz="4" w:space="0" w:color="auto"/>
              <w:bottom w:val="single" w:sz="4" w:space="0" w:color="auto"/>
            </w:tcBorders>
          </w:tcPr>
          <w:p w:rsidR="00D35A8D" w:rsidRPr="00C56B1D" w:rsidRDefault="00D35A8D" w:rsidP="006E59C8">
            <w:pPr>
              <w:widowControl w:val="0"/>
              <w:jc w:val="center"/>
              <w:rPr>
                <w:rFonts w:ascii="Times New Roman" w:hAnsi="Times New Roman"/>
                <w:sz w:val="22"/>
                <w:szCs w:val="22"/>
              </w:rPr>
            </w:pPr>
            <w:r w:rsidRPr="00C56B1D">
              <w:rPr>
                <w:rFonts w:ascii="Times New Roman" w:hAnsi="Times New Roman"/>
                <w:sz w:val="22"/>
                <w:szCs w:val="22"/>
              </w:rPr>
              <w:t>6</w:t>
            </w:r>
          </w:p>
        </w:tc>
        <w:tc>
          <w:tcPr>
            <w:tcW w:w="3227" w:type="dxa"/>
            <w:tcBorders>
              <w:top w:val="single" w:sz="4" w:space="0" w:color="auto"/>
              <w:bottom w:val="single" w:sz="4" w:space="0" w:color="auto"/>
            </w:tcBorders>
          </w:tcPr>
          <w:p w:rsidR="00C56B1D" w:rsidRPr="00C56B1D" w:rsidRDefault="00C56B1D" w:rsidP="00C56B1D">
            <w:pPr>
              <w:widowControl w:val="0"/>
              <w:rPr>
                <w:rFonts w:ascii="Times New Roman" w:hAnsi="Times New Roman"/>
                <w:sz w:val="22"/>
                <w:szCs w:val="22"/>
              </w:rPr>
            </w:pPr>
            <w:r w:rsidRPr="00C56B1D">
              <w:rPr>
                <w:rFonts w:ascii="Times New Roman" w:hAnsi="Times New Roman"/>
                <w:sz w:val="22"/>
                <w:szCs w:val="22"/>
              </w:rPr>
              <w:t>Общий объем финансирования подпрограммы</w:t>
            </w:r>
            <w:r>
              <w:rPr>
                <w:rFonts w:ascii="Times New Roman" w:hAnsi="Times New Roman"/>
                <w:sz w:val="22"/>
                <w:szCs w:val="22"/>
              </w:rPr>
              <w:t xml:space="preserve"> 6</w:t>
            </w:r>
            <w:r w:rsidRPr="00C56B1D">
              <w:rPr>
                <w:rFonts w:ascii="Times New Roman" w:hAnsi="Times New Roman"/>
                <w:sz w:val="22"/>
                <w:szCs w:val="22"/>
              </w:rPr>
              <w:t xml:space="preserve"> по источникам финансирования с указанием объема финансирования, предусмотренного </w:t>
            </w:r>
          </w:p>
          <w:p w:rsidR="00D35A8D" w:rsidRPr="00C56B1D" w:rsidRDefault="00C56B1D" w:rsidP="00C56B1D">
            <w:pPr>
              <w:widowControl w:val="0"/>
              <w:rPr>
                <w:rFonts w:ascii="Times New Roman" w:hAnsi="Times New Roman"/>
                <w:sz w:val="22"/>
                <w:szCs w:val="22"/>
              </w:rPr>
            </w:pPr>
            <w:r w:rsidRPr="00C56B1D">
              <w:rPr>
                <w:rFonts w:ascii="Times New Roman" w:hAnsi="Times New Roman"/>
                <w:sz w:val="22"/>
                <w:szCs w:val="22"/>
              </w:rPr>
              <w:t>на реализацию региональных проектов, в том числе по годам реализации</w:t>
            </w:r>
          </w:p>
        </w:tc>
        <w:tc>
          <w:tcPr>
            <w:tcW w:w="6162" w:type="dxa"/>
            <w:tcBorders>
              <w:top w:val="single" w:sz="4" w:space="0" w:color="auto"/>
              <w:bottom w:val="single" w:sz="4" w:space="0" w:color="auto"/>
            </w:tcBorders>
          </w:tcPr>
          <w:p w:rsidR="00D35A8D" w:rsidRPr="00C56B1D" w:rsidRDefault="00D35A8D" w:rsidP="006E59C8">
            <w:pPr>
              <w:widowControl w:val="0"/>
              <w:rPr>
                <w:rFonts w:ascii="Times New Roman" w:hAnsi="Times New Roman"/>
                <w:sz w:val="22"/>
                <w:szCs w:val="22"/>
              </w:rPr>
            </w:pPr>
            <w:r w:rsidRPr="00C56B1D">
              <w:rPr>
                <w:rFonts w:ascii="Times New Roman" w:hAnsi="Times New Roman"/>
                <w:sz w:val="22"/>
                <w:szCs w:val="22"/>
              </w:rPr>
              <w:t>Общий объем фина</w:t>
            </w:r>
            <w:r w:rsidR="00C56B1D" w:rsidRPr="00C56B1D">
              <w:rPr>
                <w:rFonts w:ascii="Times New Roman" w:hAnsi="Times New Roman"/>
                <w:sz w:val="22"/>
                <w:szCs w:val="22"/>
              </w:rPr>
              <w:t xml:space="preserve">нсирования подпрограммы 6 </w:t>
            </w:r>
            <w:r w:rsidR="00C56B1D" w:rsidRPr="00C56B1D">
              <w:rPr>
                <w:rFonts w:ascii="Times New Roman" w:hAnsi="Times New Roman"/>
                <w:sz w:val="22"/>
                <w:szCs w:val="22"/>
              </w:rPr>
              <w:br/>
              <w:t xml:space="preserve">в 2019-2024 гг. составляет 634 964,1 </w:t>
            </w:r>
            <w:r w:rsidRPr="00C56B1D">
              <w:rPr>
                <w:rFonts w:ascii="Times New Roman" w:hAnsi="Times New Roman"/>
                <w:sz w:val="22"/>
                <w:szCs w:val="22"/>
              </w:rPr>
              <w:t>тыс. руб.,</w:t>
            </w:r>
          </w:p>
          <w:p w:rsidR="00D35A8D" w:rsidRPr="00C56B1D" w:rsidRDefault="00D35A8D" w:rsidP="006E59C8">
            <w:pPr>
              <w:widowControl w:val="0"/>
              <w:rPr>
                <w:rFonts w:ascii="Times New Roman" w:hAnsi="Times New Roman"/>
                <w:sz w:val="22"/>
                <w:szCs w:val="22"/>
              </w:rPr>
            </w:pPr>
            <w:r w:rsidRPr="00C56B1D">
              <w:rPr>
                <w:rFonts w:ascii="Times New Roman" w:hAnsi="Times New Roman"/>
                <w:sz w:val="22"/>
                <w:szCs w:val="22"/>
              </w:rPr>
              <w:t xml:space="preserve">в том числе из бюджета Санкт-Петербурга – </w:t>
            </w:r>
            <w:r w:rsidR="00C56B1D" w:rsidRPr="00C56B1D">
              <w:rPr>
                <w:rFonts w:ascii="Times New Roman" w:hAnsi="Times New Roman"/>
                <w:sz w:val="22"/>
                <w:szCs w:val="22"/>
              </w:rPr>
              <w:t>634 964,1</w:t>
            </w:r>
            <w:r w:rsidRPr="00C56B1D">
              <w:rPr>
                <w:rFonts w:ascii="Times New Roman" w:hAnsi="Times New Roman"/>
                <w:sz w:val="22"/>
                <w:szCs w:val="22"/>
              </w:rPr>
              <w:t xml:space="preserve"> </w:t>
            </w:r>
            <w:r w:rsidR="00C56B1D" w:rsidRPr="00C56B1D">
              <w:rPr>
                <w:rFonts w:ascii="Times New Roman" w:hAnsi="Times New Roman"/>
                <w:sz w:val="22"/>
                <w:szCs w:val="22"/>
              </w:rPr>
              <w:br/>
            </w:r>
            <w:r w:rsidRPr="00C56B1D">
              <w:rPr>
                <w:rFonts w:ascii="Times New Roman" w:hAnsi="Times New Roman"/>
                <w:sz w:val="22"/>
                <w:szCs w:val="22"/>
              </w:rPr>
              <w:t>тыс. руб., в том числе по годам реализации:</w:t>
            </w:r>
          </w:p>
          <w:p w:rsidR="00D35A8D" w:rsidRPr="00C56B1D" w:rsidRDefault="00D35A8D" w:rsidP="00BC2449">
            <w:pPr>
              <w:rPr>
                <w:rFonts w:ascii="Times New Roman" w:hAnsi="Times New Roman"/>
                <w:sz w:val="22"/>
                <w:szCs w:val="22"/>
              </w:rPr>
            </w:pPr>
            <w:r w:rsidRPr="00C56B1D">
              <w:rPr>
                <w:rFonts w:ascii="Times New Roman" w:hAnsi="Times New Roman"/>
                <w:sz w:val="22"/>
                <w:szCs w:val="22"/>
              </w:rPr>
              <w:t>2019 г. – 99 878,9 тыс. руб.;</w:t>
            </w:r>
          </w:p>
          <w:p w:rsidR="00D35A8D" w:rsidRPr="00C56B1D" w:rsidRDefault="00D35A8D" w:rsidP="00BC2449">
            <w:pPr>
              <w:rPr>
                <w:rFonts w:ascii="Times New Roman" w:hAnsi="Times New Roman"/>
                <w:sz w:val="22"/>
                <w:szCs w:val="22"/>
              </w:rPr>
            </w:pPr>
            <w:r w:rsidRPr="00C56B1D">
              <w:rPr>
                <w:rFonts w:ascii="Times New Roman" w:hAnsi="Times New Roman"/>
                <w:sz w:val="22"/>
                <w:szCs w:val="22"/>
              </w:rPr>
              <w:t>2020 г. – 126 104,9 тыс. руб.;</w:t>
            </w:r>
          </w:p>
          <w:p w:rsidR="00D35A8D" w:rsidRPr="00C56B1D" w:rsidRDefault="00D35A8D" w:rsidP="00BC2449">
            <w:pPr>
              <w:rPr>
                <w:rFonts w:ascii="Times New Roman" w:hAnsi="Times New Roman"/>
                <w:sz w:val="22"/>
                <w:szCs w:val="22"/>
              </w:rPr>
            </w:pPr>
            <w:r w:rsidRPr="00C56B1D">
              <w:rPr>
                <w:rFonts w:ascii="Times New Roman" w:hAnsi="Times New Roman"/>
                <w:sz w:val="22"/>
                <w:szCs w:val="22"/>
              </w:rPr>
              <w:t>2021 г. – 99 692,3 тыс. руб.;</w:t>
            </w:r>
          </w:p>
          <w:p w:rsidR="00D35A8D" w:rsidRPr="00C56B1D" w:rsidRDefault="00D35A8D" w:rsidP="00BC2449">
            <w:pPr>
              <w:widowControl w:val="0"/>
              <w:rPr>
                <w:rFonts w:ascii="Times New Roman" w:hAnsi="Times New Roman"/>
                <w:sz w:val="22"/>
                <w:szCs w:val="22"/>
              </w:rPr>
            </w:pPr>
            <w:r w:rsidRPr="00C56B1D">
              <w:rPr>
                <w:rFonts w:ascii="Times New Roman" w:hAnsi="Times New Roman"/>
                <w:sz w:val="22"/>
                <w:szCs w:val="22"/>
              </w:rPr>
              <w:t>2022 г. – 101 417,4 тыс.руб.;</w:t>
            </w:r>
          </w:p>
          <w:p w:rsidR="00D35A8D" w:rsidRPr="00C56B1D" w:rsidRDefault="00C56B1D" w:rsidP="006E59C8">
            <w:pPr>
              <w:widowControl w:val="0"/>
              <w:rPr>
                <w:rFonts w:ascii="Times New Roman" w:hAnsi="Times New Roman"/>
                <w:sz w:val="22"/>
                <w:szCs w:val="22"/>
              </w:rPr>
            </w:pPr>
            <w:r w:rsidRPr="00C56B1D">
              <w:rPr>
                <w:rFonts w:ascii="Times New Roman" w:hAnsi="Times New Roman"/>
                <w:sz w:val="22"/>
                <w:szCs w:val="22"/>
              </w:rPr>
              <w:t>2023 г. – 103 073,9</w:t>
            </w:r>
            <w:r w:rsidR="00D35A8D" w:rsidRPr="00C56B1D">
              <w:rPr>
                <w:rFonts w:ascii="Times New Roman" w:hAnsi="Times New Roman"/>
                <w:sz w:val="22"/>
                <w:szCs w:val="22"/>
              </w:rPr>
              <w:t xml:space="preserve"> тыс.руб.;</w:t>
            </w:r>
          </w:p>
          <w:p w:rsidR="00D35A8D" w:rsidRPr="00C56B1D" w:rsidRDefault="00D35A8D" w:rsidP="006E59C8">
            <w:pPr>
              <w:widowControl w:val="0"/>
              <w:rPr>
                <w:rFonts w:ascii="Times New Roman" w:hAnsi="Times New Roman"/>
                <w:sz w:val="22"/>
                <w:szCs w:val="22"/>
              </w:rPr>
            </w:pPr>
            <w:r w:rsidRPr="00C56B1D">
              <w:rPr>
                <w:rFonts w:ascii="Times New Roman" w:hAnsi="Times New Roman"/>
                <w:sz w:val="22"/>
                <w:szCs w:val="22"/>
              </w:rPr>
              <w:t>2024</w:t>
            </w:r>
            <w:r w:rsidR="00C56B1D" w:rsidRPr="00C56B1D">
              <w:rPr>
                <w:rFonts w:ascii="Times New Roman" w:hAnsi="Times New Roman"/>
                <w:sz w:val="22"/>
                <w:szCs w:val="22"/>
              </w:rPr>
              <w:t xml:space="preserve"> г. – 104 796,7</w:t>
            </w:r>
            <w:r w:rsidRPr="00C56B1D">
              <w:rPr>
                <w:rFonts w:ascii="Times New Roman" w:hAnsi="Times New Roman"/>
                <w:sz w:val="22"/>
                <w:szCs w:val="22"/>
              </w:rPr>
              <w:t xml:space="preserve"> тыс.руб.</w:t>
            </w:r>
          </w:p>
        </w:tc>
      </w:tr>
      <w:tr w:rsidR="00D35A8D" w:rsidRPr="00C56B1D" w:rsidTr="00FE0952">
        <w:tc>
          <w:tcPr>
            <w:tcW w:w="454" w:type="dxa"/>
            <w:tcBorders>
              <w:top w:val="single" w:sz="4" w:space="0" w:color="auto"/>
              <w:bottom w:val="single" w:sz="4" w:space="0" w:color="auto"/>
            </w:tcBorders>
          </w:tcPr>
          <w:p w:rsidR="00D35A8D" w:rsidRPr="00C56B1D" w:rsidRDefault="00D35A8D" w:rsidP="006E59C8">
            <w:pPr>
              <w:widowControl w:val="0"/>
              <w:jc w:val="center"/>
              <w:rPr>
                <w:rFonts w:ascii="Times New Roman" w:hAnsi="Times New Roman"/>
                <w:sz w:val="22"/>
                <w:szCs w:val="22"/>
              </w:rPr>
            </w:pPr>
            <w:r w:rsidRPr="00C56B1D">
              <w:rPr>
                <w:rFonts w:ascii="Times New Roman" w:hAnsi="Times New Roman"/>
                <w:sz w:val="22"/>
                <w:szCs w:val="22"/>
              </w:rPr>
              <w:t>7</w:t>
            </w:r>
          </w:p>
        </w:tc>
        <w:tc>
          <w:tcPr>
            <w:tcW w:w="3227" w:type="dxa"/>
            <w:tcBorders>
              <w:top w:val="single" w:sz="4" w:space="0" w:color="auto"/>
              <w:bottom w:val="single" w:sz="4" w:space="0" w:color="auto"/>
            </w:tcBorders>
          </w:tcPr>
          <w:p w:rsidR="00D35A8D" w:rsidRPr="00C56B1D" w:rsidRDefault="00D35A8D" w:rsidP="006E59C8">
            <w:pPr>
              <w:widowControl w:val="0"/>
              <w:rPr>
                <w:rFonts w:ascii="Times New Roman" w:hAnsi="Times New Roman"/>
                <w:sz w:val="22"/>
                <w:szCs w:val="22"/>
              </w:rPr>
            </w:pPr>
            <w:r w:rsidRPr="00C56B1D">
              <w:rPr>
                <w:rFonts w:ascii="Times New Roman" w:hAnsi="Times New Roman"/>
                <w:sz w:val="22"/>
                <w:szCs w:val="22"/>
              </w:rPr>
              <w:t>Ожидаемые результаты реализации подпрограммы 6</w:t>
            </w:r>
          </w:p>
        </w:tc>
        <w:tc>
          <w:tcPr>
            <w:tcW w:w="6162" w:type="dxa"/>
            <w:tcBorders>
              <w:top w:val="single" w:sz="4" w:space="0" w:color="auto"/>
              <w:bottom w:val="single" w:sz="4" w:space="0" w:color="auto"/>
            </w:tcBorders>
          </w:tcPr>
          <w:p w:rsidR="00D35A8D" w:rsidRPr="00C56B1D" w:rsidRDefault="00D35A8D" w:rsidP="006E59C8">
            <w:pPr>
              <w:widowControl w:val="0"/>
              <w:rPr>
                <w:rFonts w:ascii="Times New Roman" w:hAnsi="Times New Roman"/>
                <w:sz w:val="22"/>
                <w:szCs w:val="22"/>
              </w:rPr>
            </w:pPr>
            <w:r w:rsidRPr="00C56B1D">
              <w:rPr>
                <w:rFonts w:ascii="Times New Roman" w:hAnsi="Times New Roman"/>
                <w:sz w:val="22"/>
                <w:szCs w:val="22"/>
              </w:rPr>
              <w:t>Увеличение к 2024 году доли работающих инвалидов трудоспособного возраста в общей численности инвалидов трудоспособного возраста в Санкт-Петербурге до 50,0 процентов.</w:t>
            </w:r>
          </w:p>
          <w:p w:rsidR="00D35A8D" w:rsidRPr="00C56B1D" w:rsidRDefault="00D35A8D" w:rsidP="00C56B1D">
            <w:pPr>
              <w:widowControl w:val="0"/>
              <w:rPr>
                <w:rFonts w:ascii="Times New Roman" w:hAnsi="Times New Roman"/>
                <w:sz w:val="22"/>
                <w:szCs w:val="22"/>
              </w:rPr>
            </w:pPr>
            <w:r w:rsidRPr="00C56B1D">
              <w:rPr>
                <w:rFonts w:ascii="Times New Roman" w:hAnsi="Times New Roman"/>
                <w:sz w:val="22"/>
                <w:szCs w:val="22"/>
              </w:rPr>
              <w:t xml:space="preserve">К 2024 году планируется увеличение доли трудоустроенных </w:t>
            </w:r>
            <w:r w:rsidRPr="00C56B1D">
              <w:rPr>
                <w:rFonts w:ascii="Times New Roman" w:eastAsia="Calibri" w:hAnsi="Times New Roman"/>
                <w:spacing w:val="-4"/>
                <w:sz w:val="22"/>
                <w:szCs w:val="22"/>
              </w:rPr>
              <w:t>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 до 53 процентов</w:t>
            </w:r>
          </w:p>
        </w:tc>
      </w:tr>
    </w:tbl>
    <w:p w:rsidR="003C2973" w:rsidRDefault="003C2973">
      <w:pPr>
        <w:widowControl w:val="0"/>
        <w:jc w:val="center"/>
        <w:rPr>
          <w:rFonts w:ascii="Times New Roman" w:hAnsi="Times New Roman"/>
          <w:b/>
          <w:szCs w:val="24"/>
        </w:rPr>
      </w:pPr>
    </w:p>
    <w:p w:rsidR="003C2973" w:rsidRDefault="00CB5FEB">
      <w:pPr>
        <w:widowControl w:val="0"/>
        <w:jc w:val="center"/>
        <w:rPr>
          <w:rFonts w:ascii="Times New Roman" w:hAnsi="Times New Roman"/>
          <w:b/>
          <w:szCs w:val="24"/>
        </w:rPr>
      </w:pPr>
      <w:r>
        <w:rPr>
          <w:rFonts w:ascii="Times New Roman" w:hAnsi="Times New Roman"/>
          <w:b/>
          <w:szCs w:val="24"/>
        </w:rPr>
        <w:t>12.2. Характеристика текущего состояния сферы реализации подпрограммы 6</w:t>
      </w:r>
    </w:p>
    <w:p w:rsidR="003C2973" w:rsidRDefault="00CB5FEB">
      <w:pPr>
        <w:widowControl w:val="0"/>
        <w:jc w:val="center"/>
        <w:rPr>
          <w:rFonts w:ascii="Times New Roman" w:hAnsi="Times New Roman"/>
          <w:b/>
          <w:szCs w:val="24"/>
        </w:rPr>
      </w:pPr>
      <w:r>
        <w:rPr>
          <w:rFonts w:ascii="Times New Roman" w:hAnsi="Times New Roman"/>
          <w:b/>
          <w:szCs w:val="24"/>
        </w:rPr>
        <w:t xml:space="preserve">с указанием основных проблем и прогноз ее развития </w:t>
      </w:r>
    </w:p>
    <w:p w:rsidR="003C2973" w:rsidRDefault="003C2973">
      <w:pPr>
        <w:widowControl w:val="0"/>
        <w:jc w:val="center"/>
        <w:rPr>
          <w:rFonts w:ascii="Times New Roman" w:hAnsi="Times New Roman"/>
          <w:b/>
          <w:szCs w:val="24"/>
        </w:rPr>
      </w:pP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В </w:t>
      </w:r>
      <w:r w:rsidR="00D35A8D">
        <w:rPr>
          <w:rFonts w:ascii="Times New Roman" w:hAnsi="Times New Roman"/>
          <w:szCs w:val="24"/>
        </w:rPr>
        <w:t>Санкт-Петербурге проживает 573,9</w:t>
      </w:r>
      <w:r>
        <w:rPr>
          <w:rFonts w:ascii="Times New Roman" w:hAnsi="Times New Roman"/>
          <w:szCs w:val="24"/>
        </w:rPr>
        <w:t xml:space="preserve"> тыс. инвалидов. По данным Пенсионного фонда Российской Федерации</w:t>
      </w:r>
      <w:r w:rsidR="00D35A8D">
        <w:rPr>
          <w:rFonts w:ascii="Times New Roman" w:hAnsi="Times New Roman"/>
          <w:szCs w:val="24"/>
        </w:rPr>
        <w:t>, по состоянию на ноябрь 2019</w:t>
      </w:r>
      <w:r>
        <w:rPr>
          <w:rFonts w:ascii="Times New Roman" w:hAnsi="Times New Roman"/>
          <w:szCs w:val="24"/>
        </w:rPr>
        <w:t xml:space="preserve"> года численность инвалидов трудоспособного возраста, проживающих в Сан</w:t>
      </w:r>
      <w:r w:rsidR="00D35A8D">
        <w:rPr>
          <w:rFonts w:ascii="Times New Roman" w:hAnsi="Times New Roman"/>
          <w:szCs w:val="24"/>
        </w:rPr>
        <w:t>кт-Петербурге, составила 94,1</w:t>
      </w:r>
      <w:r>
        <w:rPr>
          <w:rFonts w:ascii="Times New Roman" w:hAnsi="Times New Roman"/>
          <w:szCs w:val="24"/>
        </w:rPr>
        <w:t xml:space="preserve"> тыс</w:t>
      </w:r>
      <w:r w:rsidR="00D35A8D">
        <w:rPr>
          <w:rFonts w:ascii="Times New Roman" w:hAnsi="Times New Roman"/>
          <w:szCs w:val="24"/>
        </w:rPr>
        <w:t xml:space="preserve">. человек, </w:t>
      </w:r>
      <w:r w:rsidR="00D35A8D">
        <w:rPr>
          <w:rFonts w:ascii="Times New Roman" w:hAnsi="Times New Roman"/>
          <w:szCs w:val="24"/>
        </w:rPr>
        <w:br/>
        <w:t>из них работают 35,1 тыс. человек (37,3</w:t>
      </w:r>
      <w:r>
        <w:rPr>
          <w:rFonts w:ascii="Times New Roman" w:hAnsi="Times New Roman"/>
          <w:szCs w:val="24"/>
        </w:rPr>
        <w:t xml:space="preserve"> процента).</w:t>
      </w:r>
    </w:p>
    <w:p w:rsidR="00CA4629" w:rsidRDefault="00CB5FEB" w:rsidP="00CA4629">
      <w:pPr>
        <w:widowControl w:val="0"/>
        <w:ind w:firstLine="851"/>
        <w:jc w:val="both"/>
        <w:rPr>
          <w:rFonts w:ascii="Times New Roman" w:hAnsi="Times New Roman"/>
          <w:szCs w:val="24"/>
        </w:rPr>
      </w:pPr>
      <w:r>
        <w:rPr>
          <w:rFonts w:ascii="Times New Roman" w:hAnsi="Times New Roman"/>
          <w:szCs w:val="24"/>
        </w:rPr>
        <w:t xml:space="preserve">Приказом </w:t>
      </w:r>
      <w:r w:rsidR="00CA4629" w:rsidRPr="00CA4629">
        <w:rPr>
          <w:rFonts w:ascii="Times New Roman" w:hAnsi="Times New Roman"/>
          <w:szCs w:val="24"/>
        </w:rPr>
        <w:t xml:space="preserve">Министерства труда и социальной защиты Российской Федерации </w:t>
      </w:r>
      <w:r w:rsidR="00045789">
        <w:rPr>
          <w:rFonts w:ascii="Times New Roman" w:hAnsi="Times New Roman"/>
          <w:szCs w:val="24"/>
        </w:rPr>
        <w:br/>
      </w:r>
      <w:r w:rsidR="00CA4629" w:rsidRPr="00CA4629">
        <w:rPr>
          <w:rFonts w:ascii="Times New Roman" w:hAnsi="Times New Roman"/>
          <w:szCs w:val="24"/>
        </w:rPr>
        <w:lastRenderedPageBreak/>
        <w:t xml:space="preserve">от 29.12.2018 </w:t>
      </w:r>
      <w:r w:rsidR="00CA4629">
        <w:rPr>
          <w:rFonts w:ascii="Times New Roman" w:hAnsi="Times New Roman"/>
          <w:szCs w:val="24"/>
        </w:rPr>
        <w:t>№ 863н «</w:t>
      </w:r>
      <w:r w:rsidR="00CA4629" w:rsidRPr="00CA4629">
        <w:rPr>
          <w:rFonts w:ascii="Times New Roman" w:hAnsi="Times New Roman"/>
          <w:szCs w:val="24"/>
        </w:rPr>
        <w:t>Об утверждении показателей для оценки эффективности деятельности органов службы занятости по содействию</w:t>
      </w:r>
      <w:r w:rsidR="00CA4629">
        <w:rPr>
          <w:rFonts w:ascii="Times New Roman" w:hAnsi="Times New Roman"/>
          <w:szCs w:val="24"/>
        </w:rPr>
        <w:t xml:space="preserve"> занятости инвалидов на 2019год»</w:t>
      </w:r>
      <w:r w:rsidR="00CA4629" w:rsidRPr="00CA4629">
        <w:rPr>
          <w:rFonts w:ascii="Times New Roman" w:hAnsi="Times New Roman"/>
          <w:szCs w:val="24"/>
        </w:rPr>
        <w:t xml:space="preserve"> установле</w:t>
      </w:r>
      <w:r w:rsidR="00CA4629">
        <w:rPr>
          <w:rFonts w:ascii="Times New Roman" w:hAnsi="Times New Roman"/>
          <w:szCs w:val="24"/>
        </w:rPr>
        <w:t>но целевое значение показателя «Ч</w:t>
      </w:r>
      <w:r w:rsidR="00CA4629" w:rsidRPr="00CA4629">
        <w:rPr>
          <w:rFonts w:ascii="Times New Roman" w:hAnsi="Times New Roman"/>
          <w:szCs w:val="24"/>
        </w:rPr>
        <w:t>исленность инвалидов трудоспособного возраста, работающих в отчетном периоде» - 37 996 чел., что составляет 40,4 % от общей численности инвалидов трудоспособного возраста.</w:t>
      </w:r>
      <w:r w:rsidR="00CA4629">
        <w:rPr>
          <w:rFonts w:ascii="Times New Roman" w:hAnsi="Times New Roman"/>
          <w:szCs w:val="24"/>
        </w:rPr>
        <w:t xml:space="preserve"> </w:t>
      </w:r>
    </w:p>
    <w:p w:rsidR="003C2973" w:rsidRDefault="00CB5FEB" w:rsidP="00CA4629">
      <w:pPr>
        <w:widowControl w:val="0"/>
        <w:ind w:firstLine="851"/>
        <w:jc w:val="both"/>
        <w:rPr>
          <w:rFonts w:ascii="Times New Roman" w:hAnsi="Times New Roman"/>
          <w:szCs w:val="24"/>
        </w:rPr>
      </w:pPr>
      <w:r>
        <w:t>Министерство труда и социальной защиты Российской Федерации</w:t>
      </w:r>
      <w:r>
        <w:rPr>
          <w:rFonts w:ascii="Times New Roman" w:hAnsi="Times New Roman"/>
          <w:szCs w:val="24"/>
        </w:rPr>
        <w:t xml:space="preserve"> поставило перед регионами Российской Федерации з</w:t>
      </w:r>
      <w:r w:rsidR="00CA4629">
        <w:rPr>
          <w:rFonts w:ascii="Times New Roman" w:hAnsi="Times New Roman"/>
          <w:szCs w:val="24"/>
        </w:rPr>
        <w:t>адачу по увеличению к концу 2024</w:t>
      </w:r>
      <w:r>
        <w:rPr>
          <w:rFonts w:ascii="Times New Roman" w:hAnsi="Times New Roman"/>
          <w:szCs w:val="24"/>
        </w:rPr>
        <w:t xml:space="preserve"> года доли работающих инвалидов трудоспособного возраста в общей численности инвалидов трудоспособного возраста до 50 процентов. Для достижения целевого показателя необходимо обеспечить занятость в экономике Санкт-Петербурга около 39 тыс. инвалидов, увеличив численность работающих инвалидов по сравнению с 201</w:t>
      </w:r>
      <w:r w:rsidR="00CA4629">
        <w:rPr>
          <w:rFonts w:ascii="Times New Roman" w:hAnsi="Times New Roman"/>
          <w:szCs w:val="24"/>
        </w:rPr>
        <w:t>8</w:t>
      </w:r>
      <w:r>
        <w:rPr>
          <w:rFonts w:ascii="Times New Roman" w:hAnsi="Times New Roman"/>
          <w:szCs w:val="24"/>
        </w:rPr>
        <w:t xml:space="preserve"> годом на 4 500 чел</w:t>
      </w:r>
      <w:r w:rsidR="00673F17">
        <w:rPr>
          <w:rFonts w:ascii="Times New Roman" w:hAnsi="Times New Roman"/>
          <w:szCs w:val="24"/>
        </w:rPr>
        <w:t>овек</w:t>
      </w:r>
      <w:r>
        <w:rPr>
          <w:rFonts w:ascii="Times New Roman" w:hAnsi="Times New Roman"/>
          <w:szCs w:val="24"/>
        </w:rPr>
        <w:t>.</w:t>
      </w:r>
    </w:p>
    <w:p w:rsidR="003C2973" w:rsidRDefault="00CB5FEB">
      <w:pPr>
        <w:widowControl w:val="0"/>
        <w:ind w:firstLine="851"/>
        <w:jc w:val="both"/>
        <w:rPr>
          <w:rFonts w:ascii="Times New Roman" w:hAnsi="Times New Roman"/>
          <w:szCs w:val="24"/>
        </w:rPr>
      </w:pPr>
      <w:r>
        <w:rPr>
          <w:rFonts w:ascii="Times New Roman" w:hAnsi="Times New Roman"/>
          <w:szCs w:val="24"/>
        </w:rPr>
        <w:t>Процесс трудоустройства инвалидов является наиболее сложным и требует комплексного подхода. Даже при наличии вакансий и квотирования рабочих мест трудоустройство инвалидов затруднено, так как предоставляемые рабочие места не учитывают индивидуальные особенности ограничений жизнедеятельности.</w:t>
      </w:r>
    </w:p>
    <w:p w:rsidR="00CA4629" w:rsidRDefault="00CB5FEB">
      <w:pPr>
        <w:widowControl w:val="0"/>
        <w:ind w:firstLine="851"/>
        <w:jc w:val="both"/>
        <w:rPr>
          <w:rFonts w:ascii="Times New Roman" w:eastAsia="Calibri" w:hAnsi="Times New Roman"/>
          <w:szCs w:val="24"/>
        </w:rPr>
      </w:pPr>
      <w:r>
        <w:rPr>
          <w:rFonts w:ascii="Times New Roman" w:hAnsi="Times New Roman"/>
          <w:szCs w:val="24"/>
        </w:rPr>
        <w:t xml:space="preserve">Если для основной части инвалидов, преимущественно III группы, нет необходимости </w:t>
      </w:r>
      <w:r>
        <w:rPr>
          <w:rFonts w:ascii="Times New Roman" w:hAnsi="Times New Roman"/>
          <w:szCs w:val="24"/>
        </w:rPr>
        <w:br/>
        <w:t xml:space="preserve">в создании дополнительных преференций при трудоустройстве, и они с успехом конкурируют на инклюзивном рынке труда, то для других категорий инвалидов, имеющих ограничения жизнедеятельности, необходима реализация специальных мер поддержки. </w:t>
      </w:r>
      <w:r>
        <w:rPr>
          <w:rFonts w:ascii="Times New Roman" w:eastAsia="Calibri" w:hAnsi="Times New Roman"/>
          <w:szCs w:val="24"/>
        </w:rPr>
        <w:t>Профессиональная реабилитация инвалидов – важнейшая составная часть комплексной реабилитации инвалидов, которая направлена прежде всего на возвращение или включение инвалидов в общественно полезный труд в соответствии с состоянием их здоровья, трудоспособностью, личными склонностями и желаниями.</w:t>
      </w:r>
    </w:p>
    <w:p w:rsidR="003C2973" w:rsidRPr="007673F7" w:rsidRDefault="00CB5FEB">
      <w:pPr>
        <w:pStyle w:val="ConsPlusNormal"/>
        <w:widowControl w:val="0"/>
        <w:ind w:firstLine="540"/>
        <w:jc w:val="both"/>
      </w:pPr>
      <w:r w:rsidRPr="007673F7">
        <w:t xml:space="preserve">Для повышения уровня трудоустройства инвалидов </w:t>
      </w:r>
      <w:r w:rsidRPr="007673F7">
        <w:rPr>
          <w:lang w:val="en-US"/>
        </w:rPr>
        <w:t>I</w:t>
      </w:r>
      <w:r w:rsidRPr="007673F7">
        <w:t xml:space="preserve"> и </w:t>
      </w:r>
      <w:r w:rsidRPr="007673F7">
        <w:rPr>
          <w:lang w:val="en-US"/>
        </w:rPr>
        <w:t>II</w:t>
      </w:r>
      <w:r w:rsidRPr="007673F7">
        <w:t xml:space="preserve"> групп инвалидности необходим дополнительный комплекс мер, учитывающий индивидуальные особенности граждан, относящихся к категории инвалидов. Предоставление услуг по сопровождаемому содействию занятости может быть рекомендовано инвалидам, испытывающим трудности в поиске подходящей работы и трудоустройстве, в адаптации на новом месте работы в связи </w:t>
      </w:r>
      <w:r w:rsidRPr="007673F7">
        <w:br/>
        <w:t>со значительными ограничениями жизнедеятельности в соответствии с индивидуальной программой реабилитации или абилитации инвалида (далее – ИПРА).</w:t>
      </w:r>
    </w:p>
    <w:p w:rsidR="003C2973" w:rsidRPr="00A104A4" w:rsidRDefault="00CB5FEB">
      <w:pPr>
        <w:pStyle w:val="ConsPlusNormal"/>
        <w:widowControl w:val="0"/>
        <w:ind w:firstLine="540"/>
        <w:jc w:val="both"/>
      </w:pPr>
      <w:r w:rsidRPr="00A104A4">
        <w:t xml:space="preserve">В настоящее время одним из механизмов, обязывающим работодателей принимать </w:t>
      </w:r>
      <w:r w:rsidRPr="00A104A4">
        <w:br/>
        <w:t>на работу инвалидов, является система квотирования для них рабочих мест, установленная Федеральным законом «О социальной защите инвалидов в Российской Федерации».</w:t>
      </w:r>
    </w:p>
    <w:p w:rsidR="003C2973" w:rsidRPr="00A104A4" w:rsidRDefault="00CB5FEB">
      <w:pPr>
        <w:pStyle w:val="ConsPlusNormal"/>
        <w:widowControl w:val="0"/>
        <w:ind w:firstLine="540"/>
        <w:jc w:val="both"/>
      </w:pPr>
      <w:r w:rsidRPr="00A104A4">
        <w:t xml:space="preserve">Законом Санкт-Петербурга от 21.05.2003 № 280-25 «О квотировании рабочих мест </w:t>
      </w:r>
      <w:r w:rsidRPr="00A104A4">
        <w:br/>
        <w:t xml:space="preserve">для трудоустройства инвалидов в Санкт-Петербурге» (далее – Закон № 280-25) </w:t>
      </w:r>
      <w:r w:rsidRPr="00A104A4">
        <w:br/>
        <w:t xml:space="preserve">для организаций, численность работников которых составляет более 100 человек, устанавливается квота для приема на работу инвалидов в размере 2,5 % к среднесписочной численности работников. В рамках реализации Закона № 280-25 </w:t>
      </w:r>
      <w:r w:rsidR="00A104A4" w:rsidRPr="00A104A4">
        <w:t xml:space="preserve">в 2019 году </w:t>
      </w:r>
      <w:r w:rsidR="00A104A4" w:rsidRPr="00A104A4">
        <w:br/>
      </w:r>
      <w:r w:rsidRPr="00A104A4">
        <w:t>организациями Санкт-Пете</w:t>
      </w:r>
      <w:r w:rsidR="00A104A4" w:rsidRPr="00A104A4">
        <w:t>рбурга создано (выделено) 22 652</w:t>
      </w:r>
      <w:r w:rsidRPr="00A104A4">
        <w:t xml:space="preserve"> рабочих мест, </w:t>
      </w:r>
      <w:r w:rsidR="00A104A4" w:rsidRPr="00A104A4">
        <w:t>из них занято инвалидами 15 363</w:t>
      </w:r>
      <w:r w:rsidRPr="00A104A4">
        <w:t xml:space="preserve">, </w:t>
      </w:r>
      <w:r w:rsidR="00A104A4" w:rsidRPr="00A104A4">
        <w:t>что составило 67,8</w:t>
      </w:r>
      <w:r w:rsidRPr="00A104A4">
        <w:t xml:space="preserve"> процента от общей суммы созданных (выделенных) </w:t>
      </w:r>
      <w:r w:rsidR="00A104A4" w:rsidRPr="00A104A4">
        <w:br/>
      </w:r>
      <w:r w:rsidRPr="00A104A4">
        <w:t>в счет квоты рабочих мест. В Служб</w:t>
      </w:r>
      <w:r w:rsidR="00A104A4" w:rsidRPr="00A104A4">
        <w:t>у занятости заявлено более 5 599</w:t>
      </w:r>
      <w:r w:rsidRPr="00A104A4">
        <w:t xml:space="preserve"> вакансий </w:t>
      </w:r>
      <w:r w:rsidRPr="00A104A4">
        <w:br/>
        <w:t>в счет установленной квоты.</w:t>
      </w:r>
    </w:p>
    <w:p w:rsidR="00A104A4" w:rsidRDefault="00A104A4" w:rsidP="00A104A4">
      <w:pPr>
        <w:pStyle w:val="ConsPlusNormal"/>
        <w:ind w:firstLine="540"/>
        <w:jc w:val="both"/>
      </w:pPr>
      <w:r w:rsidRPr="00A104A4">
        <w:t xml:space="preserve">В целях расширения возможностей работодателей по выполнению квоты Закон № 280-25 предусматривает: заключение договоров с частными агентствами занятости о направлении (временно) работников частных агентств из числа инвалидов в организации, выступающие </w:t>
      </w:r>
      <w:r>
        <w:br/>
      </w:r>
      <w:r w:rsidRPr="00A104A4">
        <w:t xml:space="preserve">в качестве принимающей стороны, заключение соглашений об организации рабочих мест </w:t>
      </w:r>
      <w:r>
        <w:br/>
      </w:r>
      <w:r w:rsidRPr="00A104A4">
        <w:t xml:space="preserve">для трудоустройства инвалидов на квотируемые рабочие места в другие организации, </w:t>
      </w:r>
      <w:r>
        <w:br/>
      </w:r>
      <w:r w:rsidRPr="00A104A4">
        <w:t>а также создание совместных рабочих мест в счет установленной квоты по договоренности между несколькими работодателями.</w:t>
      </w:r>
    </w:p>
    <w:p w:rsidR="003C2973" w:rsidRPr="00A104A4" w:rsidRDefault="00CB5FEB">
      <w:pPr>
        <w:pStyle w:val="ConsPlusNormal"/>
        <w:widowControl w:val="0"/>
        <w:ind w:firstLine="709"/>
        <w:jc w:val="both"/>
      </w:pPr>
      <w:r w:rsidRPr="00A104A4">
        <w:t>Кроме того, создание условий для увеличения количества субъектов малого и среднего бизнеса Санкт-Петербурга, занимающихся социальным предпринимательством, позволит создать дополнительные места для трудоустройства инвалидов.</w:t>
      </w:r>
    </w:p>
    <w:p w:rsidR="003C2973" w:rsidRPr="00A104A4" w:rsidRDefault="00CB5FEB">
      <w:pPr>
        <w:widowControl w:val="0"/>
        <w:ind w:firstLine="709"/>
        <w:jc w:val="both"/>
        <w:rPr>
          <w:rFonts w:ascii="Times New Roman" w:hAnsi="Times New Roman"/>
          <w:szCs w:val="24"/>
        </w:rPr>
      </w:pPr>
      <w:r w:rsidRPr="00A104A4">
        <w:rPr>
          <w:rFonts w:ascii="Times New Roman" w:hAnsi="Times New Roman"/>
          <w:szCs w:val="24"/>
        </w:rPr>
        <w:t xml:space="preserve">Многие работодатели, готовые принять на работу инвалидов, испытывают потребность </w:t>
      </w:r>
      <w:r w:rsidRPr="00A104A4">
        <w:rPr>
          <w:rFonts w:ascii="Times New Roman" w:hAnsi="Times New Roman"/>
          <w:szCs w:val="24"/>
        </w:rPr>
        <w:br/>
        <w:t xml:space="preserve">в дополнительных инвестициях на оборудование (оснащение) специальных рабочих мест. Постановлением Правительства Санкт-Петербурга от 20.05.2016 № 391 утвержден Порядок </w:t>
      </w:r>
      <w:r w:rsidRPr="00A104A4">
        <w:rPr>
          <w:rFonts w:ascii="Times New Roman" w:hAnsi="Times New Roman"/>
          <w:szCs w:val="24"/>
        </w:rPr>
        <w:lastRenderedPageBreak/>
        <w:t>проведения специальных мероприятий для предоставления инвалидам гарантий трудовой занятости, в том числе стимулирование создания предприятиями, учреждениями, организациями дополнительных рабочих мест (в том числе специальных) для трудоустройства инвалидов.</w:t>
      </w:r>
    </w:p>
    <w:p w:rsidR="00357063" w:rsidRDefault="00357063" w:rsidP="00357063">
      <w:pPr>
        <w:pStyle w:val="ConsPlusNormal"/>
        <w:ind w:firstLine="540"/>
        <w:jc w:val="both"/>
      </w:pPr>
      <w:r>
        <w:t xml:space="preserve">Мероприятия подпрограммы 6 направлены на реализацию государственной политики </w:t>
      </w:r>
      <w:r>
        <w:br/>
        <w:t>в сфере занятости инвалидов. Важное место отводится повышению эффективности занятости инвалидов, созданию условий для осуществления сопровождаемого трудоустройства инвалидов в соответствии с рекомендациями ИПРА.</w:t>
      </w:r>
    </w:p>
    <w:p w:rsidR="00357063" w:rsidRPr="00357063" w:rsidRDefault="00357063" w:rsidP="00357063">
      <w:pPr>
        <w:pStyle w:val="ConsPlusNormal"/>
        <w:ind w:firstLine="540"/>
        <w:jc w:val="both"/>
        <w:rPr>
          <w:szCs w:val="22"/>
        </w:rPr>
      </w:pPr>
      <w:r w:rsidRPr="00357063">
        <w:rPr>
          <w:color w:val="000000"/>
          <w:szCs w:val="22"/>
        </w:rPr>
        <w:t xml:space="preserve">За последние три года в Санкт-Петербурге создано и модернизировано (в целях сохранения) 807 рабочих мест для инвалидов. </w:t>
      </w:r>
      <w:r w:rsidRPr="00357063">
        <w:rPr>
          <w:szCs w:val="22"/>
        </w:rPr>
        <w:t>По отчетам организаций, создавших рабочие места для инвалидов за счет средств бюджета Санкт-Петербурга, за период с 01.01.2017 по настоящее время было трудоустроено 378 инвалидов;</w:t>
      </w:r>
    </w:p>
    <w:p w:rsidR="00357063" w:rsidRPr="00357063" w:rsidRDefault="00357063" w:rsidP="00357063">
      <w:pPr>
        <w:ind w:firstLine="567"/>
        <w:jc w:val="both"/>
        <w:rPr>
          <w:szCs w:val="24"/>
        </w:rPr>
      </w:pPr>
      <w:r w:rsidRPr="00357063">
        <w:rPr>
          <w:szCs w:val="24"/>
        </w:rPr>
        <w:t>Реализация мероприятия по организации стажировок инвалидов, прошедших профессиональное обучение или получивших дополнительное образование, позволила трудоустроить 709 инвали</w:t>
      </w:r>
      <w:r>
        <w:rPr>
          <w:szCs w:val="24"/>
        </w:rPr>
        <w:t>дов.</w:t>
      </w:r>
    </w:p>
    <w:p w:rsidR="00357063" w:rsidRDefault="00357063" w:rsidP="00357063">
      <w:pPr>
        <w:ind w:firstLine="567"/>
        <w:jc w:val="both"/>
        <w:rPr>
          <w:szCs w:val="24"/>
        </w:rPr>
      </w:pPr>
      <w:r w:rsidRPr="00357063">
        <w:rPr>
          <w:szCs w:val="24"/>
        </w:rPr>
        <w:t>В рамках реализации мероприятия по организации социальной занятости инвалидов трудоспособного возраста  трудоустроено 460 инвалидов I  и II группы.</w:t>
      </w:r>
    </w:p>
    <w:p w:rsidR="00357063" w:rsidRDefault="00357063" w:rsidP="00357063">
      <w:pPr>
        <w:ind w:firstLine="567"/>
        <w:jc w:val="both"/>
        <w:rPr>
          <w:szCs w:val="24"/>
        </w:rPr>
      </w:pPr>
    </w:p>
    <w:p w:rsidR="00357063" w:rsidRDefault="00357063" w:rsidP="00357063">
      <w:pPr>
        <w:ind w:firstLine="567"/>
        <w:jc w:val="both"/>
        <w:rPr>
          <w:szCs w:val="24"/>
        </w:rPr>
      </w:pPr>
    </w:p>
    <w:p w:rsidR="00FE0952" w:rsidRDefault="00FE0952" w:rsidP="00357063">
      <w:pPr>
        <w:pStyle w:val="ConsPlusTitle"/>
        <w:jc w:val="center"/>
        <w:outlineLvl w:val="3"/>
        <w:rPr>
          <w:rFonts w:ascii="Times New Roman" w:hAnsi="Times New Roman" w:cs="Times New Roman"/>
        </w:rPr>
      </w:pPr>
    </w:p>
    <w:p w:rsidR="00FE0952" w:rsidRDefault="00FE0952" w:rsidP="00357063">
      <w:pPr>
        <w:pStyle w:val="ConsPlusTitle"/>
        <w:jc w:val="center"/>
        <w:outlineLvl w:val="3"/>
        <w:rPr>
          <w:rFonts w:ascii="Times New Roman" w:hAnsi="Times New Roman" w:cs="Times New Roman"/>
        </w:rPr>
      </w:pPr>
    </w:p>
    <w:p w:rsidR="00357063" w:rsidRPr="00357063" w:rsidRDefault="00357063" w:rsidP="00357063">
      <w:pPr>
        <w:pStyle w:val="ConsPlusTitle"/>
        <w:jc w:val="center"/>
        <w:outlineLvl w:val="3"/>
        <w:rPr>
          <w:rFonts w:ascii="Times New Roman" w:hAnsi="Times New Roman" w:cs="Times New Roman"/>
        </w:rPr>
      </w:pPr>
      <w:r w:rsidRPr="00357063">
        <w:rPr>
          <w:rFonts w:ascii="Times New Roman" w:hAnsi="Times New Roman" w:cs="Times New Roman"/>
        </w:rPr>
        <w:t>Динамика показателей, характеризующих</w:t>
      </w:r>
    </w:p>
    <w:p w:rsidR="00357063" w:rsidRPr="00357063" w:rsidRDefault="00357063" w:rsidP="00357063">
      <w:pPr>
        <w:pStyle w:val="ConsPlusTitle"/>
        <w:jc w:val="center"/>
        <w:rPr>
          <w:rFonts w:ascii="Times New Roman" w:hAnsi="Times New Roman" w:cs="Times New Roman"/>
        </w:rPr>
      </w:pPr>
      <w:r w:rsidRPr="00357063">
        <w:rPr>
          <w:rFonts w:ascii="Times New Roman" w:hAnsi="Times New Roman" w:cs="Times New Roman"/>
        </w:rPr>
        <w:t>трудоустройство инвалидов</w:t>
      </w:r>
    </w:p>
    <w:p w:rsidR="00357063" w:rsidRDefault="00357063" w:rsidP="00357063">
      <w:pPr>
        <w:pStyle w:val="ConsPlusNormal"/>
      </w:pPr>
    </w:p>
    <w:p w:rsidR="00357063" w:rsidRDefault="00357063" w:rsidP="00FE0952">
      <w:pPr>
        <w:pStyle w:val="ConsPlusNormal"/>
        <w:jc w:val="right"/>
      </w:pPr>
      <w:r>
        <w:t>Таблица 1</w:t>
      </w:r>
      <w:r w:rsidR="00BB1F04">
        <w:t>7</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5506"/>
        <w:gridCol w:w="992"/>
        <w:gridCol w:w="992"/>
        <w:gridCol w:w="851"/>
        <w:gridCol w:w="1134"/>
      </w:tblGrid>
      <w:tr w:rsidR="00357063" w:rsidRPr="00357063" w:rsidTr="008A6FF9">
        <w:tc>
          <w:tcPr>
            <w:tcW w:w="510" w:type="dxa"/>
          </w:tcPr>
          <w:p w:rsidR="00357063" w:rsidRPr="00357063" w:rsidRDefault="00357063" w:rsidP="00357063">
            <w:pPr>
              <w:pStyle w:val="ConsPlusNormal"/>
              <w:jc w:val="center"/>
              <w:rPr>
                <w:sz w:val="20"/>
                <w:szCs w:val="20"/>
              </w:rPr>
            </w:pPr>
            <w:r w:rsidRPr="00357063">
              <w:rPr>
                <w:sz w:val="20"/>
                <w:szCs w:val="20"/>
              </w:rPr>
              <w:t>№ п/п</w:t>
            </w:r>
          </w:p>
        </w:tc>
        <w:tc>
          <w:tcPr>
            <w:tcW w:w="5506" w:type="dxa"/>
          </w:tcPr>
          <w:p w:rsidR="00357063" w:rsidRPr="00357063" w:rsidRDefault="00357063" w:rsidP="00357063">
            <w:pPr>
              <w:pStyle w:val="ConsPlusNormal"/>
              <w:jc w:val="center"/>
              <w:rPr>
                <w:sz w:val="20"/>
                <w:szCs w:val="20"/>
              </w:rPr>
            </w:pPr>
            <w:r w:rsidRPr="00357063">
              <w:rPr>
                <w:sz w:val="20"/>
                <w:szCs w:val="20"/>
              </w:rPr>
              <w:t>Наименование показателя, характеризующего трудоустройство инвалидов</w:t>
            </w:r>
          </w:p>
        </w:tc>
        <w:tc>
          <w:tcPr>
            <w:tcW w:w="992" w:type="dxa"/>
          </w:tcPr>
          <w:p w:rsidR="00357063" w:rsidRPr="00357063" w:rsidRDefault="00357063" w:rsidP="009978A6">
            <w:pPr>
              <w:pStyle w:val="ConsPlusNormal"/>
              <w:ind w:left="-62" w:right="-62"/>
              <w:jc w:val="center"/>
              <w:rPr>
                <w:sz w:val="20"/>
                <w:szCs w:val="20"/>
              </w:rPr>
            </w:pPr>
            <w:r w:rsidRPr="00357063">
              <w:rPr>
                <w:sz w:val="20"/>
                <w:szCs w:val="20"/>
              </w:rPr>
              <w:t>Единица измерения</w:t>
            </w:r>
          </w:p>
        </w:tc>
        <w:tc>
          <w:tcPr>
            <w:tcW w:w="992" w:type="dxa"/>
          </w:tcPr>
          <w:p w:rsidR="00357063" w:rsidRPr="00357063" w:rsidRDefault="00357063" w:rsidP="00357063">
            <w:pPr>
              <w:pStyle w:val="ConsPlusNormal"/>
              <w:jc w:val="center"/>
              <w:rPr>
                <w:sz w:val="20"/>
                <w:szCs w:val="20"/>
              </w:rPr>
            </w:pPr>
            <w:r w:rsidRPr="00357063">
              <w:rPr>
                <w:sz w:val="20"/>
                <w:szCs w:val="20"/>
              </w:rPr>
              <w:t>2016</w:t>
            </w:r>
            <w:r w:rsidR="00FE0952">
              <w:rPr>
                <w:sz w:val="20"/>
                <w:szCs w:val="20"/>
              </w:rPr>
              <w:t xml:space="preserve"> г.</w:t>
            </w:r>
          </w:p>
        </w:tc>
        <w:tc>
          <w:tcPr>
            <w:tcW w:w="851" w:type="dxa"/>
          </w:tcPr>
          <w:p w:rsidR="00357063" w:rsidRPr="00357063" w:rsidRDefault="00357063" w:rsidP="00357063">
            <w:pPr>
              <w:pStyle w:val="ConsPlusNormal"/>
              <w:jc w:val="center"/>
              <w:rPr>
                <w:sz w:val="20"/>
                <w:szCs w:val="20"/>
              </w:rPr>
            </w:pPr>
            <w:r w:rsidRPr="00357063">
              <w:rPr>
                <w:sz w:val="20"/>
                <w:szCs w:val="20"/>
              </w:rPr>
              <w:t>2017</w:t>
            </w:r>
            <w:r w:rsidR="00FE0952">
              <w:rPr>
                <w:sz w:val="20"/>
                <w:szCs w:val="20"/>
              </w:rPr>
              <w:t xml:space="preserve"> г.</w:t>
            </w:r>
          </w:p>
        </w:tc>
        <w:tc>
          <w:tcPr>
            <w:tcW w:w="1134" w:type="dxa"/>
          </w:tcPr>
          <w:p w:rsidR="00357063" w:rsidRPr="00357063" w:rsidRDefault="00357063" w:rsidP="00357063">
            <w:pPr>
              <w:pStyle w:val="ConsPlusNormal"/>
              <w:jc w:val="center"/>
              <w:rPr>
                <w:sz w:val="20"/>
                <w:szCs w:val="20"/>
              </w:rPr>
            </w:pPr>
            <w:r w:rsidRPr="00357063">
              <w:rPr>
                <w:sz w:val="20"/>
                <w:szCs w:val="20"/>
              </w:rPr>
              <w:t>2018</w:t>
            </w:r>
            <w:r w:rsidR="00FE0952">
              <w:rPr>
                <w:sz w:val="20"/>
                <w:szCs w:val="20"/>
              </w:rPr>
              <w:t xml:space="preserve"> г.</w:t>
            </w:r>
          </w:p>
        </w:tc>
      </w:tr>
      <w:tr w:rsidR="00357063" w:rsidRPr="00357063" w:rsidTr="008A6FF9">
        <w:tc>
          <w:tcPr>
            <w:tcW w:w="510" w:type="dxa"/>
          </w:tcPr>
          <w:p w:rsidR="00357063" w:rsidRPr="00357063" w:rsidRDefault="00357063" w:rsidP="00357063">
            <w:pPr>
              <w:pStyle w:val="ConsPlusNormal"/>
              <w:jc w:val="center"/>
              <w:rPr>
                <w:sz w:val="20"/>
                <w:szCs w:val="20"/>
              </w:rPr>
            </w:pPr>
            <w:r w:rsidRPr="00357063">
              <w:rPr>
                <w:sz w:val="20"/>
                <w:szCs w:val="20"/>
              </w:rPr>
              <w:t>1</w:t>
            </w:r>
          </w:p>
        </w:tc>
        <w:tc>
          <w:tcPr>
            <w:tcW w:w="5506" w:type="dxa"/>
          </w:tcPr>
          <w:p w:rsidR="00357063" w:rsidRPr="00357063" w:rsidRDefault="00357063" w:rsidP="00357063">
            <w:pPr>
              <w:pStyle w:val="ConsPlusNormal"/>
              <w:rPr>
                <w:sz w:val="20"/>
                <w:szCs w:val="20"/>
              </w:rPr>
            </w:pPr>
            <w:r w:rsidRPr="00357063">
              <w:rPr>
                <w:sz w:val="20"/>
                <w:szCs w:val="20"/>
              </w:rPr>
              <w:t>Доля работающих инвалидов трудоспособного возраста в общей численности инвалидов трудоспособного возраста</w:t>
            </w:r>
          </w:p>
        </w:tc>
        <w:tc>
          <w:tcPr>
            <w:tcW w:w="992" w:type="dxa"/>
          </w:tcPr>
          <w:p w:rsidR="00357063" w:rsidRPr="00357063" w:rsidRDefault="00357063" w:rsidP="00357063">
            <w:pPr>
              <w:pStyle w:val="ConsPlusNormal"/>
              <w:jc w:val="center"/>
              <w:rPr>
                <w:sz w:val="20"/>
                <w:szCs w:val="20"/>
              </w:rPr>
            </w:pPr>
            <w:r w:rsidRPr="00357063">
              <w:rPr>
                <w:sz w:val="20"/>
                <w:szCs w:val="20"/>
              </w:rPr>
              <w:t>%</w:t>
            </w:r>
          </w:p>
        </w:tc>
        <w:tc>
          <w:tcPr>
            <w:tcW w:w="992" w:type="dxa"/>
          </w:tcPr>
          <w:p w:rsidR="00357063" w:rsidRPr="00357063" w:rsidRDefault="00357063" w:rsidP="00357063">
            <w:pPr>
              <w:pStyle w:val="ConsPlusNormal"/>
              <w:jc w:val="center"/>
              <w:rPr>
                <w:sz w:val="20"/>
                <w:szCs w:val="20"/>
              </w:rPr>
            </w:pPr>
            <w:r w:rsidRPr="00357063">
              <w:rPr>
                <w:sz w:val="20"/>
                <w:szCs w:val="20"/>
              </w:rPr>
              <w:t>34,6</w:t>
            </w:r>
          </w:p>
        </w:tc>
        <w:tc>
          <w:tcPr>
            <w:tcW w:w="851" w:type="dxa"/>
          </w:tcPr>
          <w:p w:rsidR="00357063" w:rsidRPr="00357063" w:rsidRDefault="00357063" w:rsidP="00357063">
            <w:pPr>
              <w:pStyle w:val="ConsPlusNormal"/>
              <w:jc w:val="center"/>
              <w:rPr>
                <w:sz w:val="20"/>
                <w:szCs w:val="20"/>
              </w:rPr>
            </w:pPr>
            <w:r w:rsidRPr="00357063">
              <w:rPr>
                <w:sz w:val="20"/>
                <w:szCs w:val="20"/>
              </w:rPr>
              <w:t>36,6</w:t>
            </w:r>
          </w:p>
        </w:tc>
        <w:tc>
          <w:tcPr>
            <w:tcW w:w="1134" w:type="dxa"/>
          </w:tcPr>
          <w:p w:rsidR="00357063" w:rsidRPr="00357063" w:rsidRDefault="00357063" w:rsidP="00357063">
            <w:pPr>
              <w:pStyle w:val="ConsPlusNormal"/>
              <w:jc w:val="center"/>
              <w:rPr>
                <w:sz w:val="20"/>
                <w:szCs w:val="20"/>
              </w:rPr>
            </w:pPr>
            <w:r w:rsidRPr="00357063">
              <w:rPr>
                <w:sz w:val="20"/>
                <w:szCs w:val="20"/>
              </w:rPr>
              <w:t>37,5</w:t>
            </w:r>
          </w:p>
        </w:tc>
      </w:tr>
      <w:tr w:rsidR="00357063" w:rsidRPr="00357063" w:rsidTr="008A6FF9">
        <w:tc>
          <w:tcPr>
            <w:tcW w:w="510" w:type="dxa"/>
          </w:tcPr>
          <w:p w:rsidR="00357063" w:rsidRPr="00357063" w:rsidRDefault="00357063" w:rsidP="00357063">
            <w:pPr>
              <w:pStyle w:val="ConsPlusNormal"/>
              <w:jc w:val="center"/>
              <w:rPr>
                <w:sz w:val="20"/>
                <w:szCs w:val="20"/>
              </w:rPr>
            </w:pPr>
            <w:r w:rsidRPr="00357063">
              <w:rPr>
                <w:sz w:val="20"/>
                <w:szCs w:val="20"/>
              </w:rPr>
              <w:t>2</w:t>
            </w:r>
          </w:p>
        </w:tc>
        <w:tc>
          <w:tcPr>
            <w:tcW w:w="5506" w:type="dxa"/>
          </w:tcPr>
          <w:p w:rsidR="00357063" w:rsidRPr="00357063" w:rsidRDefault="00357063" w:rsidP="00357063">
            <w:pPr>
              <w:pStyle w:val="ConsPlusNormal"/>
              <w:rPr>
                <w:sz w:val="20"/>
                <w:szCs w:val="20"/>
              </w:rPr>
            </w:pPr>
            <w:r w:rsidRPr="00357063">
              <w:rPr>
                <w:sz w:val="20"/>
                <w:szCs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992" w:type="dxa"/>
          </w:tcPr>
          <w:p w:rsidR="00357063" w:rsidRPr="00357063" w:rsidRDefault="00357063" w:rsidP="00357063">
            <w:pPr>
              <w:pStyle w:val="ConsPlusNormal"/>
              <w:jc w:val="center"/>
              <w:rPr>
                <w:sz w:val="20"/>
                <w:szCs w:val="20"/>
              </w:rPr>
            </w:pPr>
            <w:r w:rsidRPr="00357063">
              <w:rPr>
                <w:sz w:val="20"/>
                <w:szCs w:val="20"/>
              </w:rPr>
              <w:t>%</w:t>
            </w:r>
          </w:p>
        </w:tc>
        <w:tc>
          <w:tcPr>
            <w:tcW w:w="992" w:type="dxa"/>
          </w:tcPr>
          <w:p w:rsidR="00357063" w:rsidRPr="00357063" w:rsidRDefault="00357063" w:rsidP="00357063">
            <w:pPr>
              <w:pStyle w:val="ConsPlusNormal"/>
              <w:jc w:val="center"/>
              <w:rPr>
                <w:sz w:val="20"/>
                <w:szCs w:val="20"/>
              </w:rPr>
            </w:pPr>
            <w:r w:rsidRPr="00357063">
              <w:rPr>
                <w:sz w:val="20"/>
                <w:szCs w:val="20"/>
              </w:rPr>
              <w:t>32,3</w:t>
            </w:r>
          </w:p>
        </w:tc>
        <w:tc>
          <w:tcPr>
            <w:tcW w:w="851" w:type="dxa"/>
          </w:tcPr>
          <w:p w:rsidR="00357063" w:rsidRPr="00357063" w:rsidRDefault="00357063" w:rsidP="00357063">
            <w:pPr>
              <w:pStyle w:val="ConsPlusNormal"/>
              <w:jc w:val="center"/>
              <w:rPr>
                <w:sz w:val="20"/>
                <w:szCs w:val="20"/>
              </w:rPr>
            </w:pPr>
            <w:r w:rsidRPr="00357063">
              <w:rPr>
                <w:sz w:val="20"/>
                <w:szCs w:val="20"/>
              </w:rPr>
              <w:t>36,7</w:t>
            </w:r>
          </w:p>
        </w:tc>
        <w:tc>
          <w:tcPr>
            <w:tcW w:w="1134" w:type="dxa"/>
          </w:tcPr>
          <w:p w:rsidR="00357063" w:rsidRPr="00357063" w:rsidRDefault="00357063" w:rsidP="00357063">
            <w:pPr>
              <w:pStyle w:val="ConsPlusNormal"/>
              <w:jc w:val="center"/>
              <w:rPr>
                <w:sz w:val="20"/>
                <w:szCs w:val="20"/>
              </w:rPr>
            </w:pPr>
            <w:r w:rsidRPr="00357063">
              <w:rPr>
                <w:sz w:val="20"/>
                <w:szCs w:val="20"/>
              </w:rPr>
              <w:t>43,2</w:t>
            </w:r>
          </w:p>
        </w:tc>
      </w:tr>
      <w:tr w:rsidR="00357063" w:rsidRPr="00357063" w:rsidTr="008A6FF9">
        <w:tc>
          <w:tcPr>
            <w:tcW w:w="510" w:type="dxa"/>
          </w:tcPr>
          <w:p w:rsidR="00357063" w:rsidRPr="00357063" w:rsidRDefault="00357063" w:rsidP="00357063">
            <w:pPr>
              <w:pStyle w:val="ConsPlusNormal"/>
              <w:jc w:val="center"/>
              <w:rPr>
                <w:sz w:val="20"/>
                <w:szCs w:val="20"/>
              </w:rPr>
            </w:pPr>
            <w:r w:rsidRPr="00357063">
              <w:rPr>
                <w:sz w:val="20"/>
                <w:szCs w:val="20"/>
              </w:rPr>
              <w:t>3</w:t>
            </w:r>
          </w:p>
        </w:tc>
        <w:tc>
          <w:tcPr>
            <w:tcW w:w="5506" w:type="dxa"/>
          </w:tcPr>
          <w:p w:rsidR="00357063" w:rsidRPr="00357063" w:rsidRDefault="00357063" w:rsidP="00357063">
            <w:pPr>
              <w:pStyle w:val="ConsPlusNormal"/>
              <w:rPr>
                <w:sz w:val="20"/>
                <w:szCs w:val="20"/>
              </w:rPr>
            </w:pPr>
            <w:r w:rsidRPr="00357063">
              <w:rPr>
                <w:sz w:val="20"/>
                <w:szCs w:val="20"/>
              </w:rPr>
              <w:t>Количество созданных (модернизируемых) рабочих мест для инвалидов</w:t>
            </w:r>
          </w:p>
        </w:tc>
        <w:tc>
          <w:tcPr>
            <w:tcW w:w="992" w:type="dxa"/>
          </w:tcPr>
          <w:p w:rsidR="00357063" w:rsidRPr="00357063" w:rsidRDefault="00357063" w:rsidP="00357063">
            <w:pPr>
              <w:pStyle w:val="ConsPlusNormal"/>
              <w:jc w:val="center"/>
              <w:rPr>
                <w:sz w:val="20"/>
                <w:szCs w:val="20"/>
              </w:rPr>
            </w:pPr>
            <w:r w:rsidRPr="00357063">
              <w:rPr>
                <w:sz w:val="20"/>
                <w:szCs w:val="20"/>
              </w:rPr>
              <w:t>ед.</w:t>
            </w:r>
          </w:p>
        </w:tc>
        <w:tc>
          <w:tcPr>
            <w:tcW w:w="992" w:type="dxa"/>
          </w:tcPr>
          <w:p w:rsidR="00357063" w:rsidRPr="005126BF" w:rsidRDefault="00357063" w:rsidP="00357063">
            <w:pPr>
              <w:pStyle w:val="ConsPlusNormal"/>
              <w:jc w:val="center"/>
              <w:rPr>
                <w:sz w:val="20"/>
                <w:szCs w:val="20"/>
                <w:lang w:val="en-US"/>
              </w:rPr>
            </w:pPr>
            <w:r w:rsidRPr="00357063">
              <w:rPr>
                <w:sz w:val="20"/>
                <w:szCs w:val="20"/>
              </w:rPr>
              <w:t>34</w:t>
            </w:r>
            <w:r w:rsidR="005126BF">
              <w:rPr>
                <w:sz w:val="20"/>
                <w:szCs w:val="20"/>
                <w:lang w:val="en-US"/>
              </w:rPr>
              <w:t>4</w:t>
            </w:r>
          </w:p>
        </w:tc>
        <w:tc>
          <w:tcPr>
            <w:tcW w:w="851" w:type="dxa"/>
          </w:tcPr>
          <w:p w:rsidR="00357063" w:rsidRPr="00357063" w:rsidRDefault="00357063" w:rsidP="00357063">
            <w:pPr>
              <w:pStyle w:val="ConsPlusNormal"/>
              <w:jc w:val="center"/>
              <w:rPr>
                <w:sz w:val="20"/>
                <w:szCs w:val="20"/>
              </w:rPr>
            </w:pPr>
            <w:r w:rsidRPr="00357063">
              <w:rPr>
                <w:sz w:val="20"/>
                <w:szCs w:val="20"/>
              </w:rPr>
              <w:t>270</w:t>
            </w:r>
          </w:p>
        </w:tc>
        <w:tc>
          <w:tcPr>
            <w:tcW w:w="1134" w:type="dxa"/>
          </w:tcPr>
          <w:p w:rsidR="00357063" w:rsidRPr="009978A6" w:rsidRDefault="00357063" w:rsidP="00357063">
            <w:pPr>
              <w:pStyle w:val="ConsPlusNormal"/>
              <w:jc w:val="center"/>
              <w:rPr>
                <w:sz w:val="20"/>
                <w:szCs w:val="20"/>
                <w:lang w:val="en-US"/>
              </w:rPr>
            </w:pPr>
            <w:r w:rsidRPr="00357063">
              <w:rPr>
                <w:sz w:val="20"/>
                <w:szCs w:val="20"/>
              </w:rPr>
              <w:t>2</w:t>
            </w:r>
            <w:r w:rsidR="009978A6">
              <w:rPr>
                <w:sz w:val="20"/>
                <w:szCs w:val="20"/>
                <w:lang w:val="en-US"/>
              </w:rPr>
              <w:t>11</w:t>
            </w:r>
          </w:p>
        </w:tc>
      </w:tr>
    </w:tbl>
    <w:p w:rsidR="00357063" w:rsidRPr="001A4E1D" w:rsidRDefault="00357063" w:rsidP="00357063">
      <w:pPr>
        <w:ind w:firstLine="567"/>
        <w:jc w:val="both"/>
        <w:rPr>
          <w:szCs w:val="24"/>
        </w:rPr>
      </w:pPr>
    </w:p>
    <w:p w:rsidR="00357063" w:rsidRPr="00FE0952" w:rsidRDefault="00357063" w:rsidP="00357063">
      <w:pPr>
        <w:pStyle w:val="ConsPlusNormal"/>
        <w:ind w:firstLine="540"/>
        <w:jc w:val="both"/>
        <w:rPr>
          <w:spacing w:val="-4"/>
        </w:rPr>
      </w:pPr>
      <w:r w:rsidRPr="00FE0952">
        <w:rPr>
          <w:spacing w:val="-4"/>
        </w:rPr>
        <w:t xml:space="preserve">В целях увеличения к концу 2024 года доли работающих инвалидов трудоспособного возраста в общей численности инвалидов трудоспособного возраста до 50 процентов </w:t>
      </w:r>
      <w:r w:rsidR="00FE0952">
        <w:rPr>
          <w:spacing w:val="-4"/>
        </w:rPr>
        <w:br/>
      </w:r>
      <w:r w:rsidRPr="00FE0952">
        <w:rPr>
          <w:spacing w:val="-4"/>
        </w:rPr>
        <w:t xml:space="preserve">в Санкт-Петербурге необходимо трудоустроить в течение трех лет 4500 инвалидов трудоспособного возраста (по 1500 человек ежегодно), в том числе инвалидов I группы - </w:t>
      </w:r>
      <w:r w:rsidR="00FE0952">
        <w:rPr>
          <w:spacing w:val="-4"/>
        </w:rPr>
        <w:br/>
      </w:r>
      <w:r w:rsidRPr="00FE0952">
        <w:rPr>
          <w:spacing w:val="-4"/>
        </w:rPr>
        <w:t xml:space="preserve">2,5 процента (112 человек), инвалидов II группы - 37,5 процента (1688 человек), </w:t>
      </w:r>
      <w:r w:rsidR="00FE0952">
        <w:rPr>
          <w:spacing w:val="-4"/>
        </w:rPr>
        <w:br/>
      </w:r>
      <w:r w:rsidRPr="00FE0952">
        <w:rPr>
          <w:spacing w:val="-4"/>
        </w:rPr>
        <w:t>инвалидов III группы - 60,0 процента (2700 человек).</w:t>
      </w:r>
    </w:p>
    <w:p w:rsidR="00357063" w:rsidRPr="00FE0952" w:rsidRDefault="00357063" w:rsidP="00357063">
      <w:pPr>
        <w:pStyle w:val="ConsPlusNormal"/>
        <w:ind w:firstLine="540"/>
        <w:jc w:val="both"/>
        <w:rPr>
          <w:spacing w:val="-4"/>
        </w:rPr>
      </w:pPr>
      <w:r w:rsidRPr="00FE0952">
        <w:rPr>
          <w:spacing w:val="-4"/>
        </w:rPr>
        <w:t xml:space="preserve">Предоставление услуг по сопровождаемому содействию занятости может быть рекомендовано инвалидам, испытывающим трудности в поиске подходящей работы </w:t>
      </w:r>
      <w:r w:rsidR="00FE0952">
        <w:rPr>
          <w:spacing w:val="-4"/>
        </w:rPr>
        <w:br/>
      </w:r>
      <w:r w:rsidRPr="00FE0952">
        <w:rPr>
          <w:spacing w:val="-4"/>
        </w:rPr>
        <w:t xml:space="preserve">и трудоустройстве, в адаптации на новом месте работы в связи со значительными ограничениями жизнедеятельности в соответствии с ИПРА (инвалиды I и II групп). Таким образом, </w:t>
      </w:r>
      <w:r w:rsidR="00FE0952">
        <w:rPr>
          <w:spacing w:val="-4"/>
        </w:rPr>
        <w:br/>
      </w:r>
      <w:r w:rsidRPr="00FE0952">
        <w:rPr>
          <w:spacing w:val="-4"/>
        </w:rPr>
        <w:t>в сопровождении при трудоустройстве и адаптации на рабочем месте могут нуждаться около 1700 инвалидов (по 566 инвалидов ежегодно).</w:t>
      </w:r>
    </w:p>
    <w:p w:rsidR="00357063" w:rsidRPr="00FE0952" w:rsidRDefault="00357063" w:rsidP="00357063">
      <w:pPr>
        <w:pStyle w:val="ConsPlusNormal"/>
        <w:ind w:firstLine="540"/>
        <w:jc w:val="both"/>
        <w:rPr>
          <w:spacing w:val="-4"/>
        </w:rPr>
      </w:pPr>
      <w:r w:rsidRPr="00FE0952">
        <w:rPr>
          <w:spacing w:val="-4"/>
        </w:rPr>
        <w:t xml:space="preserve">Для повышения уровня трудоустройства инвалидов необходимо осуществлять мероприятия </w:t>
      </w:r>
      <w:r w:rsidR="00FE0952" w:rsidRPr="00FE0952">
        <w:rPr>
          <w:spacing w:val="-4"/>
        </w:rPr>
        <w:br/>
      </w:r>
      <w:r w:rsidRPr="00FE0952">
        <w:rPr>
          <w:spacing w:val="-4"/>
        </w:rPr>
        <w:t xml:space="preserve">по поддержке предпринимательской инициативы инвалидов и оказанию им помощи при открытии собственного дела, создании, в том числе на основе государственно-частного партнерства, специализированных организаций в Санкт-Петербурге (защищенные мастерские для граждан </w:t>
      </w:r>
      <w:r w:rsidR="00FE0952" w:rsidRPr="00FE0952">
        <w:rPr>
          <w:spacing w:val="-4"/>
        </w:rPr>
        <w:br/>
      </w:r>
      <w:r w:rsidRPr="00FE0952">
        <w:rPr>
          <w:spacing w:val="-4"/>
        </w:rPr>
        <w:t xml:space="preserve">с ментальными нарушениями; производственно-интеграционные предприятия для людей </w:t>
      </w:r>
      <w:r w:rsidR="00FE0952" w:rsidRPr="00FE0952">
        <w:rPr>
          <w:spacing w:val="-4"/>
        </w:rPr>
        <w:br/>
      </w:r>
      <w:r w:rsidRPr="00FE0952">
        <w:rPr>
          <w:spacing w:val="-4"/>
        </w:rPr>
        <w:t xml:space="preserve">с умственными и(или) физическими отклонениями) по обеспечению трудовой занятости </w:t>
      </w:r>
      <w:r w:rsidRPr="00FE0952">
        <w:rPr>
          <w:spacing w:val="-4"/>
        </w:rPr>
        <w:lastRenderedPageBreak/>
        <w:t xml:space="preserve">инвалидов, испытывающих особые трудности в поиске работы, с учетом нарушенных функций </w:t>
      </w:r>
      <w:r w:rsidR="00FE0952">
        <w:rPr>
          <w:spacing w:val="-4"/>
        </w:rPr>
        <w:br/>
      </w:r>
      <w:r w:rsidRPr="00FE0952">
        <w:rPr>
          <w:spacing w:val="-4"/>
        </w:rPr>
        <w:t>и ограничений их жизнедеятельности, организации работы по персонифицированному учету инвалидов, в том числе инвалидов молодого возраста, нуждающихся в трудоустройстве, совершенствованию законодательства о квотировании рабочих мест для инвалидов.</w:t>
      </w:r>
    </w:p>
    <w:p w:rsidR="00357063" w:rsidRPr="00FE0952" w:rsidRDefault="00357063" w:rsidP="00357063">
      <w:pPr>
        <w:pStyle w:val="ConsPlusNormal"/>
        <w:ind w:firstLine="540"/>
        <w:jc w:val="both"/>
        <w:rPr>
          <w:spacing w:val="-4"/>
        </w:rPr>
      </w:pPr>
      <w:r w:rsidRPr="00FE0952">
        <w:rPr>
          <w:spacing w:val="-4"/>
        </w:rPr>
        <w:t xml:space="preserve">Стимулирование создания работодателями дополнительных рабочих мест (в том числе специальных) для трудоустройства инвалидов будет осуществляться путем предоставления субсидий юридическим лицам (за исключением государственных и муниципальных учреждений), трудоустраивающим инвалидов на созданные для них рабочие места,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w:t>
      </w:r>
      <w:r w:rsidR="00FE0952" w:rsidRPr="00FE0952">
        <w:rPr>
          <w:spacing w:val="-4"/>
        </w:rPr>
        <w:br/>
      </w:r>
      <w:r w:rsidRPr="00FE0952">
        <w:rPr>
          <w:spacing w:val="-4"/>
        </w:rPr>
        <w:t>по обеспечению доступа инвалидов к рабочим местам и объектам производственной инфраструктуры, по образованию и подготовке инвалидов в Санкт-Петербурге.</w:t>
      </w:r>
    </w:p>
    <w:p w:rsidR="00357063" w:rsidRPr="00FE0952" w:rsidRDefault="00357063" w:rsidP="00357063">
      <w:pPr>
        <w:pStyle w:val="ConsPlusNormal"/>
        <w:ind w:firstLine="540"/>
        <w:jc w:val="both"/>
        <w:rPr>
          <w:spacing w:val="-4"/>
        </w:rPr>
      </w:pPr>
      <w:r w:rsidRPr="00FE0952">
        <w:rPr>
          <w:spacing w:val="-4"/>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w:t>
      </w:r>
    </w:p>
    <w:p w:rsidR="00357063" w:rsidRPr="00FE0952" w:rsidRDefault="00357063" w:rsidP="00357063">
      <w:pPr>
        <w:pStyle w:val="ConsPlusNormal"/>
        <w:ind w:firstLine="540"/>
        <w:jc w:val="both"/>
        <w:rPr>
          <w:spacing w:val="-6"/>
        </w:rPr>
      </w:pPr>
      <w:r w:rsidRPr="00FE0952">
        <w:rPr>
          <w:spacing w:val="-4"/>
        </w:rPr>
        <w:t xml:space="preserve">Внесение изменений и дополнений в законодательство Санкт-Петербурга в части, касающейся совершенствования механизмов исполнения работодателями обязанности </w:t>
      </w:r>
      <w:r w:rsidR="00FE0952">
        <w:rPr>
          <w:spacing w:val="-4"/>
        </w:rPr>
        <w:br/>
      </w:r>
      <w:r w:rsidRPr="00FE0952">
        <w:rPr>
          <w:spacing w:val="-4"/>
        </w:rPr>
        <w:t>по квотированию рабочих мест для инвалидов, позволит расширить возможности работодателей трудоустраивать инвалидов</w:t>
      </w:r>
      <w:r w:rsidRPr="00FE0952">
        <w:rPr>
          <w:spacing w:val="-6"/>
        </w:rPr>
        <w:t>.</w:t>
      </w:r>
    </w:p>
    <w:p w:rsidR="00F671C4" w:rsidRDefault="00F671C4" w:rsidP="00CE5CBA">
      <w:pPr>
        <w:widowControl w:val="0"/>
        <w:sectPr w:rsidR="00F671C4" w:rsidSect="002F49CC">
          <w:pgSz w:w="11905" w:h="16838"/>
          <w:pgMar w:top="567" w:right="567" w:bottom="567" w:left="1418" w:header="284" w:footer="0" w:gutter="0"/>
          <w:cols w:space="720"/>
        </w:sectPr>
      </w:pPr>
    </w:p>
    <w:p w:rsidR="003C2973" w:rsidRDefault="00EC3D39">
      <w:pPr>
        <w:widowControl w:val="0"/>
        <w:jc w:val="center"/>
        <w:rPr>
          <w:rFonts w:ascii="Times New Roman" w:hAnsi="Times New Roman"/>
          <w:b/>
          <w:szCs w:val="24"/>
        </w:rPr>
      </w:pPr>
      <w:r>
        <w:rPr>
          <w:rFonts w:ascii="Times New Roman" w:hAnsi="Times New Roman"/>
          <w:b/>
          <w:szCs w:val="24"/>
        </w:rPr>
        <w:lastRenderedPageBreak/>
        <w:t>12.3</w:t>
      </w:r>
      <w:r w:rsidR="00CB5FEB">
        <w:rPr>
          <w:rFonts w:ascii="Times New Roman" w:hAnsi="Times New Roman"/>
          <w:b/>
          <w:szCs w:val="24"/>
        </w:rPr>
        <w:t>. Перечень мероприятий подпрограммы 6</w:t>
      </w:r>
    </w:p>
    <w:p w:rsidR="003C2973" w:rsidRDefault="003C2973">
      <w:pPr>
        <w:widowControl w:val="0"/>
      </w:pPr>
    </w:p>
    <w:p w:rsidR="00824A68" w:rsidRPr="006E6473" w:rsidRDefault="00824A68" w:rsidP="00824A68">
      <w:pPr>
        <w:pStyle w:val="a5"/>
        <w:numPr>
          <w:ilvl w:val="0"/>
          <w:numId w:val="31"/>
        </w:numPr>
        <w:overflowPunct/>
        <w:ind w:left="0" w:firstLine="0"/>
        <w:jc w:val="center"/>
        <w:outlineLvl w:val="0"/>
        <w:rPr>
          <w:rFonts w:ascii="Times New Roman" w:eastAsiaTheme="minorHAnsi" w:hAnsi="Times New Roman"/>
          <w:b/>
          <w:lang w:eastAsia="en-US"/>
        </w:rPr>
      </w:pPr>
      <w:r w:rsidRPr="006E6473">
        <w:rPr>
          <w:rFonts w:ascii="Times New Roman" w:eastAsiaTheme="minorHAnsi" w:hAnsi="Times New Roman"/>
          <w:b/>
          <w:lang w:eastAsia="en-US"/>
        </w:rPr>
        <w:t>ПРОЦЕССНАЯ ЧАСТЬ</w:t>
      </w:r>
    </w:p>
    <w:p w:rsidR="00C61BE5" w:rsidRPr="00C61BE5" w:rsidRDefault="00C61BE5" w:rsidP="00C61BE5">
      <w:pPr>
        <w:pStyle w:val="a5"/>
        <w:widowControl w:val="0"/>
        <w:ind w:right="253"/>
        <w:jc w:val="right"/>
        <w:rPr>
          <w:rFonts w:ascii="Times New Roman" w:hAnsi="Times New Roman"/>
          <w:szCs w:val="24"/>
        </w:rPr>
      </w:pPr>
      <w:r w:rsidRPr="00C61BE5">
        <w:rPr>
          <w:rFonts w:ascii="Times New Roman" w:hAnsi="Times New Roman"/>
          <w:szCs w:val="24"/>
        </w:rPr>
        <w:t xml:space="preserve">Таблица </w:t>
      </w:r>
      <w:r w:rsidR="00BB1F04">
        <w:rPr>
          <w:rFonts w:ascii="Times New Roman" w:hAnsi="Times New Roman"/>
          <w:szCs w:val="24"/>
        </w:rPr>
        <w:t>18</w:t>
      </w:r>
    </w:p>
    <w:p w:rsidR="00824A68" w:rsidRPr="006E6473" w:rsidRDefault="00824A68" w:rsidP="00824A68">
      <w:pPr>
        <w:jc w:val="right"/>
        <w:outlineLvl w:val="0"/>
        <w:rPr>
          <w:rFonts w:ascii="Times New Roman" w:eastAsiaTheme="minorHAnsi" w:hAnsi="Times New Roman"/>
          <w:sz w:val="20"/>
          <w:lang w:eastAsia="en-US"/>
        </w:rPr>
      </w:pP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2744"/>
        <w:gridCol w:w="6"/>
        <w:gridCol w:w="1511"/>
        <w:gridCol w:w="23"/>
        <w:gridCol w:w="1968"/>
        <w:gridCol w:w="23"/>
        <w:gridCol w:w="892"/>
        <w:gridCol w:w="6"/>
        <w:gridCol w:w="973"/>
        <w:gridCol w:w="870"/>
        <w:gridCol w:w="973"/>
        <w:gridCol w:w="992"/>
        <w:gridCol w:w="992"/>
        <w:gridCol w:w="1269"/>
        <w:gridCol w:w="13"/>
        <w:gridCol w:w="2242"/>
      </w:tblGrid>
      <w:tr w:rsidR="000E4688" w:rsidRPr="006E6473" w:rsidTr="00E32FC6">
        <w:trPr>
          <w:trHeight w:val="495"/>
        </w:trPr>
        <w:tc>
          <w:tcPr>
            <w:tcW w:w="189" w:type="pct"/>
            <w:vMerge w:val="restart"/>
            <w:shd w:val="clear" w:color="auto" w:fill="auto"/>
            <w:vAlign w:val="center"/>
            <w:hideMark/>
          </w:tcPr>
          <w:p w:rsidR="00F7416D" w:rsidRPr="00F7416D" w:rsidRDefault="00F7416D" w:rsidP="00D92E4F">
            <w:pPr>
              <w:jc w:val="center"/>
              <w:rPr>
                <w:rFonts w:ascii="Times New Roman" w:hAnsi="Times New Roman"/>
                <w:bCs/>
                <w:sz w:val="18"/>
                <w:szCs w:val="18"/>
              </w:rPr>
            </w:pPr>
            <w:r>
              <w:rPr>
                <w:rFonts w:ascii="Times New Roman" w:hAnsi="Times New Roman"/>
                <w:bCs/>
                <w:sz w:val="18"/>
                <w:szCs w:val="18"/>
                <w:lang w:val="en-US"/>
              </w:rPr>
              <w:t>№</w:t>
            </w:r>
          </w:p>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 xml:space="preserve"> п/п</w:t>
            </w:r>
          </w:p>
        </w:tc>
        <w:tc>
          <w:tcPr>
            <w:tcW w:w="854" w:type="pct"/>
            <w:gridSpan w:val="2"/>
            <w:vMerge w:val="restar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Наименование мероприятия</w:t>
            </w:r>
          </w:p>
        </w:tc>
        <w:tc>
          <w:tcPr>
            <w:tcW w:w="476" w:type="pct"/>
            <w:gridSpan w:val="2"/>
            <w:vMerge w:val="restart"/>
            <w:shd w:val="clear" w:color="auto" w:fill="auto"/>
            <w:vAlign w:val="center"/>
            <w:hideMark/>
          </w:tcPr>
          <w:p w:rsidR="00824A68" w:rsidRPr="00F7416D" w:rsidRDefault="00824A68" w:rsidP="00D92E4F">
            <w:pPr>
              <w:jc w:val="center"/>
              <w:rPr>
                <w:rFonts w:ascii="Times New Roman" w:hAnsi="Times New Roman"/>
                <w:bCs/>
                <w:sz w:val="18"/>
                <w:szCs w:val="18"/>
                <w:lang w:val="en-US"/>
              </w:rPr>
            </w:pPr>
            <w:r w:rsidRPr="00F7416D">
              <w:rPr>
                <w:rFonts w:ascii="Times New Roman" w:hAnsi="Times New Roman"/>
                <w:bCs/>
                <w:sz w:val="18"/>
                <w:szCs w:val="18"/>
              </w:rPr>
              <w:t>Исполнитель,</w:t>
            </w:r>
          </w:p>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 xml:space="preserve"> участник</w:t>
            </w:r>
          </w:p>
        </w:tc>
        <w:tc>
          <w:tcPr>
            <w:tcW w:w="618" w:type="pct"/>
            <w:gridSpan w:val="2"/>
            <w:vMerge w:val="restar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Источник финансирования</w:t>
            </w:r>
          </w:p>
        </w:tc>
        <w:tc>
          <w:tcPr>
            <w:tcW w:w="1769" w:type="pct"/>
            <w:gridSpan w:val="7"/>
            <w:shd w:val="clear" w:color="auto" w:fill="auto"/>
            <w:vAlign w:val="center"/>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 xml:space="preserve">Срок реализации и объем финансирования по годам, </w:t>
            </w:r>
            <w:r w:rsidRPr="00F7416D">
              <w:rPr>
                <w:rFonts w:ascii="Times New Roman" w:hAnsi="Times New Roman"/>
                <w:bCs/>
                <w:sz w:val="18"/>
                <w:szCs w:val="18"/>
              </w:rPr>
              <w:br/>
              <w:t>тыс. руб.</w:t>
            </w:r>
          </w:p>
        </w:tc>
        <w:tc>
          <w:tcPr>
            <w:tcW w:w="398" w:type="pct"/>
            <w:gridSpan w:val="2"/>
            <w:vMerge w:val="restar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ИТОГО</w:t>
            </w:r>
          </w:p>
        </w:tc>
        <w:tc>
          <w:tcPr>
            <w:tcW w:w="696" w:type="pct"/>
            <w:vMerge w:val="restar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Наименование целевого показателя, индикатора, на достижение которых оказывает влияние реализация мероприятия</w:t>
            </w:r>
          </w:p>
        </w:tc>
      </w:tr>
      <w:tr w:rsidR="000E4688" w:rsidRPr="006E6473" w:rsidTr="00E32FC6">
        <w:trPr>
          <w:trHeight w:val="782"/>
        </w:trPr>
        <w:tc>
          <w:tcPr>
            <w:tcW w:w="189" w:type="pct"/>
            <w:vMerge/>
            <w:vAlign w:val="center"/>
            <w:hideMark/>
          </w:tcPr>
          <w:p w:rsidR="00824A68" w:rsidRPr="00F7416D" w:rsidRDefault="00824A68" w:rsidP="00D92E4F">
            <w:pPr>
              <w:rPr>
                <w:rFonts w:ascii="Times New Roman" w:hAnsi="Times New Roman"/>
                <w:bCs/>
                <w:sz w:val="18"/>
                <w:szCs w:val="18"/>
              </w:rPr>
            </w:pPr>
          </w:p>
        </w:tc>
        <w:tc>
          <w:tcPr>
            <w:tcW w:w="854" w:type="pct"/>
            <w:gridSpan w:val="2"/>
            <w:vMerge/>
            <w:vAlign w:val="center"/>
            <w:hideMark/>
          </w:tcPr>
          <w:p w:rsidR="00824A68" w:rsidRPr="00F7416D" w:rsidRDefault="00824A68" w:rsidP="00D92E4F">
            <w:pPr>
              <w:rPr>
                <w:rFonts w:ascii="Times New Roman" w:hAnsi="Times New Roman"/>
                <w:bCs/>
                <w:sz w:val="18"/>
                <w:szCs w:val="18"/>
              </w:rPr>
            </w:pPr>
          </w:p>
        </w:tc>
        <w:tc>
          <w:tcPr>
            <w:tcW w:w="476" w:type="pct"/>
            <w:gridSpan w:val="2"/>
            <w:vMerge/>
            <w:vAlign w:val="center"/>
            <w:hideMark/>
          </w:tcPr>
          <w:p w:rsidR="00824A68" w:rsidRPr="00F7416D" w:rsidRDefault="00824A68" w:rsidP="00D92E4F">
            <w:pPr>
              <w:rPr>
                <w:rFonts w:ascii="Times New Roman" w:hAnsi="Times New Roman"/>
                <w:bCs/>
                <w:sz w:val="18"/>
                <w:szCs w:val="18"/>
              </w:rPr>
            </w:pPr>
          </w:p>
        </w:tc>
        <w:tc>
          <w:tcPr>
            <w:tcW w:w="618" w:type="pct"/>
            <w:gridSpan w:val="2"/>
            <w:vMerge/>
            <w:vAlign w:val="center"/>
            <w:hideMark/>
          </w:tcPr>
          <w:p w:rsidR="00824A68" w:rsidRPr="00F7416D" w:rsidRDefault="00824A68" w:rsidP="00D92E4F">
            <w:pPr>
              <w:rPr>
                <w:rFonts w:ascii="Times New Roman" w:hAnsi="Times New Roman"/>
                <w:bCs/>
                <w:sz w:val="18"/>
                <w:szCs w:val="18"/>
              </w:rPr>
            </w:pPr>
          </w:p>
        </w:tc>
        <w:tc>
          <w:tcPr>
            <w:tcW w:w="279" w:type="pct"/>
            <w:gridSpan w:val="2"/>
            <w:vAlign w:val="center"/>
          </w:tcPr>
          <w:p w:rsidR="00824A68" w:rsidRPr="00F7416D" w:rsidRDefault="00824A68" w:rsidP="00824A68">
            <w:pPr>
              <w:widowControl w:val="0"/>
              <w:jc w:val="center"/>
              <w:rPr>
                <w:rFonts w:ascii="Times New Roman" w:hAnsi="Times New Roman"/>
                <w:sz w:val="18"/>
                <w:szCs w:val="18"/>
              </w:rPr>
            </w:pPr>
            <w:r w:rsidRPr="00F7416D">
              <w:rPr>
                <w:rFonts w:ascii="Times New Roman" w:hAnsi="Times New Roman"/>
                <w:sz w:val="18"/>
                <w:szCs w:val="18"/>
                <w:lang w:val="en-US"/>
              </w:rPr>
              <w:t>2019</w:t>
            </w:r>
            <w:r w:rsidRPr="00F7416D">
              <w:rPr>
                <w:rFonts w:ascii="Times New Roman" w:hAnsi="Times New Roman"/>
                <w:sz w:val="18"/>
                <w:szCs w:val="18"/>
              </w:rPr>
              <w:t xml:space="preserve"> г.</w:t>
            </w:r>
          </w:p>
        </w:tc>
        <w:tc>
          <w:tcPr>
            <w:tcW w:w="302" w:type="pct"/>
            <w:vAlign w:val="center"/>
          </w:tcPr>
          <w:p w:rsidR="00824A68" w:rsidRPr="00F7416D" w:rsidRDefault="00824A68" w:rsidP="00D92E4F">
            <w:pPr>
              <w:widowControl w:val="0"/>
              <w:jc w:val="center"/>
              <w:rPr>
                <w:rFonts w:ascii="Times New Roman" w:hAnsi="Times New Roman"/>
                <w:sz w:val="18"/>
                <w:szCs w:val="18"/>
              </w:rPr>
            </w:pPr>
            <w:r w:rsidRPr="00F7416D">
              <w:rPr>
                <w:rFonts w:ascii="Times New Roman" w:hAnsi="Times New Roman"/>
                <w:sz w:val="18"/>
                <w:szCs w:val="18"/>
                <w:lang w:val="en-US"/>
              </w:rPr>
              <w:t>2020</w:t>
            </w:r>
            <w:r w:rsidRPr="00F7416D">
              <w:rPr>
                <w:rFonts w:ascii="Times New Roman" w:hAnsi="Times New Roman"/>
                <w:sz w:val="18"/>
                <w:szCs w:val="18"/>
              </w:rPr>
              <w:t xml:space="preserve"> г.</w:t>
            </w:r>
          </w:p>
        </w:tc>
        <w:tc>
          <w:tcPr>
            <w:tcW w:w="270" w:type="pct"/>
            <w:vAlign w:val="center"/>
          </w:tcPr>
          <w:p w:rsidR="00824A68" w:rsidRPr="00F7416D" w:rsidRDefault="00824A68" w:rsidP="00D92E4F">
            <w:pPr>
              <w:widowControl w:val="0"/>
              <w:jc w:val="center"/>
              <w:rPr>
                <w:rFonts w:ascii="Times New Roman" w:hAnsi="Times New Roman"/>
                <w:sz w:val="18"/>
                <w:szCs w:val="18"/>
              </w:rPr>
            </w:pPr>
            <w:r w:rsidRPr="00F7416D">
              <w:rPr>
                <w:rFonts w:ascii="Times New Roman" w:hAnsi="Times New Roman"/>
                <w:sz w:val="18"/>
                <w:szCs w:val="18"/>
                <w:lang w:val="en-US"/>
              </w:rPr>
              <w:t>2021</w:t>
            </w:r>
            <w:r w:rsidRPr="00F7416D">
              <w:rPr>
                <w:rFonts w:ascii="Times New Roman" w:hAnsi="Times New Roman"/>
                <w:sz w:val="18"/>
                <w:szCs w:val="18"/>
              </w:rPr>
              <w:t xml:space="preserve"> г.</w:t>
            </w:r>
          </w:p>
        </w:tc>
        <w:tc>
          <w:tcPr>
            <w:tcW w:w="302" w:type="pct"/>
            <w:vAlign w:val="center"/>
          </w:tcPr>
          <w:p w:rsidR="00824A68" w:rsidRPr="00F7416D" w:rsidRDefault="00824A68" w:rsidP="00D92E4F">
            <w:pPr>
              <w:widowControl w:val="0"/>
              <w:jc w:val="center"/>
              <w:rPr>
                <w:rFonts w:ascii="Times New Roman" w:hAnsi="Times New Roman"/>
                <w:sz w:val="18"/>
                <w:szCs w:val="18"/>
              </w:rPr>
            </w:pPr>
            <w:r w:rsidRPr="00F7416D">
              <w:rPr>
                <w:rFonts w:ascii="Times New Roman" w:hAnsi="Times New Roman"/>
                <w:sz w:val="18"/>
                <w:szCs w:val="18"/>
                <w:lang w:val="en-US"/>
              </w:rPr>
              <w:t>2022</w:t>
            </w:r>
            <w:r w:rsidRPr="00F7416D">
              <w:rPr>
                <w:rFonts w:ascii="Times New Roman" w:hAnsi="Times New Roman"/>
                <w:sz w:val="18"/>
                <w:szCs w:val="18"/>
              </w:rPr>
              <w:t xml:space="preserve"> г.</w:t>
            </w:r>
          </w:p>
        </w:tc>
        <w:tc>
          <w:tcPr>
            <w:tcW w:w="308" w:type="pct"/>
            <w:vAlign w:val="center"/>
          </w:tcPr>
          <w:p w:rsidR="00824A68" w:rsidRPr="00F7416D" w:rsidRDefault="00824A68" w:rsidP="00D92E4F">
            <w:pPr>
              <w:widowControl w:val="0"/>
              <w:jc w:val="center"/>
              <w:rPr>
                <w:rFonts w:ascii="Times New Roman" w:hAnsi="Times New Roman"/>
                <w:sz w:val="18"/>
                <w:szCs w:val="18"/>
              </w:rPr>
            </w:pPr>
            <w:r w:rsidRPr="00F7416D">
              <w:rPr>
                <w:rFonts w:ascii="Times New Roman" w:hAnsi="Times New Roman"/>
                <w:sz w:val="18"/>
                <w:szCs w:val="18"/>
                <w:lang w:val="en-US"/>
              </w:rPr>
              <w:t>2023</w:t>
            </w:r>
            <w:r w:rsidRPr="00F7416D">
              <w:rPr>
                <w:rFonts w:ascii="Times New Roman" w:hAnsi="Times New Roman"/>
                <w:sz w:val="18"/>
                <w:szCs w:val="18"/>
              </w:rPr>
              <w:t xml:space="preserve"> г.</w:t>
            </w:r>
          </w:p>
        </w:tc>
        <w:tc>
          <w:tcPr>
            <w:tcW w:w="308" w:type="pct"/>
            <w:vAlign w:val="center"/>
          </w:tcPr>
          <w:p w:rsidR="00824A68" w:rsidRPr="00F7416D" w:rsidRDefault="00824A68" w:rsidP="00824A68">
            <w:pPr>
              <w:widowControl w:val="0"/>
              <w:jc w:val="center"/>
              <w:rPr>
                <w:rFonts w:ascii="Times New Roman" w:hAnsi="Times New Roman"/>
                <w:sz w:val="18"/>
                <w:szCs w:val="18"/>
              </w:rPr>
            </w:pPr>
            <w:r w:rsidRPr="00F7416D">
              <w:rPr>
                <w:rFonts w:ascii="Times New Roman" w:hAnsi="Times New Roman"/>
                <w:sz w:val="18"/>
                <w:szCs w:val="18"/>
                <w:lang w:val="en-US"/>
              </w:rPr>
              <w:t>2024</w:t>
            </w:r>
            <w:r w:rsidRPr="00F7416D">
              <w:rPr>
                <w:rFonts w:ascii="Times New Roman" w:hAnsi="Times New Roman"/>
                <w:sz w:val="18"/>
                <w:szCs w:val="18"/>
              </w:rPr>
              <w:t xml:space="preserve"> г.</w:t>
            </w:r>
          </w:p>
        </w:tc>
        <w:tc>
          <w:tcPr>
            <w:tcW w:w="398" w:type="pct"/>
            <w:gridSpan w:val="2"/>
            <w:vMerge/>
            <w:vAlign w:val="center"/>
            <w:hideMark/>
          </w:tcPr>
          <w:p w:rsidR="00824A68" w:rsidRPr="00F7416D" w:rsidRDefault="00824A68" w:rsidP="00D92E4F">
            <w:pPr>
              <w:rPr>
                <w:rFonts w:ascii="Times New Roman" w:hAnsi="Times New Roman"/>
                <w:bCs/>
                <w:sz w:val="18"/>
                <w:szCs w:val="18"/>
              </w:rPr>
            </w:pPr>
          </w:p>
        </w:tc>
        <w:tc>
          <w:tcPr>
            <w:tcW w:w="696" w:type="pct"/>
            <w:vMerge/>
            <w:vAlign w:val="center"/>
            <w:hideMark/>
          </w:tcPr>
          <w:p w:rsidR="00824A68" w:rsidRPr="00F7416D" w:rsidRDefault="00824A68" w:rsidP="00D92E4F">
            <w:pPr>
              <w:rPr>
                <w:rFonts w:ascii="Times New Roman" w:hAnsi="Times New Roman"/>
                <w:bCs/>
                <w:sz w:val="18"/>
                <w:szCs w:val="18"/>
              </w:rPr>
            </w:pPr>
          </w:p>
        </w:tc>
      </w:tr>
      <w:tr w:rsidR="000E4688" w:rsidRPr="006E6473" w:rsidTr="00E32FC6">
        <w:trPr>
          <w:trHeight w:val="421"/>
        </w:trPr>
        <w:tc>
          <w:tcPr>
            <w:tcW w:w="189"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1</w:t>
            </w:r>
          </w:p>
        </w:tc>
        <w:tc>
          <w:tcPr>
            <w:tcW w:w="854" w:type="pct"/>
            <w:gridSpan w:val="2"/>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2</w:t>
            </w:r>
          </w:p>
        </w:tc>
        <w:tc>
          <w:tcPr>
            <w:tcW w:w="476" w:type="pct"/>
            <w:gridSpan w:val="2"/>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3</w:t>
            </w:r>
          </w:p>
        </w:tc>
        <w:tc>
          <w:tcPr>
            <w:tcW w:w="618" w:type="pct"/>
            <w:gridSpan w:val="2"/>
            <w:shd w:val="clear" w:color="auto" w:fill="auto"/>
            <w:vAlign w:val="center"/>
            <w:hideMark/>
          </w:tcPr>
          <w:p w:rsidR="00824A68" w:rsidRPr="00F7416D" w:rsidRDefault="00824A68" w:rsidP="00D92E4F">
            <w:pPr>
              <w:jc w:val="center"/>
              <w:rPr>
                <w:rFonts w:ascii="Times New Roman" w:hAnsi="Times New Roman"/>
                <w:bCs/>
                <w:sz w:val="18"/>
                <w:szCs w:val="18"/>
                <w:lang w:val="en-US"/>
              </w:rPr>
            </w:pPr>
            <w:r w:rsidRPr="00F7416D">
              <w:rPr>
                <w:rFonts w:ascii="Times New Roman" w:hAnsi="Times New Roman"/>
                <w:bCs/>
                <w:sz w:val="18"/>
                <w:szCs w:val="18"/>
                <w:lang w:val="en-US"/>
              </w:rPr>
              <w:t>4</w:t>
            </w:r>
          </w:p>
        </w:tc>
        <w:tc>
          <w:tcPr>
            <w:tcW w:w="279" w:type="pct"/>
            <w:gridSpan w:val="2"/>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5</w:t>
            </w:r>
          </w:p>
        </w:tc>
        <w:tc>
          <w:tcPr>
            <w:tcW w:w="302"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6</w:t>
            </w:r>
          </w:p>
        </w:tc>
        <w:tc>
          <w:tcPr>
            <w:tcW w:w="270"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7</w:t>
            </w:r>
          </w:p>
        </w:tc>
        <w:tc>
          <w:tcPr>
            <w:tcW w:w="302"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8</w:t>
            </w:r>
          </w:p>
        </w:tc>
        <w:tc>
          <w:tcPr>
            <w:tcW w:w="308"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9</w:t>
            </w:r>
          </w:p>
        </w:tc>
        <w:tc>
          <w:tcPr>
            <w:tcW w:w="308"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10</w:t>
            </w:r>
          </w:p>
        </w:tc>
        <w:tc>
          <w:tcPr>
            <w:tcW w:w="398" w:type="pct"/>
            <w:gridSpan w:val="2"/>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11</w:t>
            </w:r>
          </w:p>
        </w:tc>
        <w:tc>
          <w:tcPr>
            <w:tcW w:w="696" w:type="pct"/>
            <w:shd w:val="clear" w:color="auto" w:fill="auto"/>
            <w:vAlign w:val="center"/>
            <w:hideMark/>
          </w:tcPr>
          <w:p w:rsidR="00824A68" w:rsidRPr="00F7416D" w:rsidRDefault="00824A68" w:rsidP="00D92E4F">
            <w:pPr>
              <w:jc w:val="center"/>
              <w:rPr>
                <w:rFonts w:ascii="Times New Roman" w:hAnsi="Times New Roman"/>
                <w:bCs/>
                <w:sz w:val="18"/>
                <w:szCs w:val="18"/>
              </w:rPr>
            </w:pPr>
            <w:r w:rsidRPr="00F7416D">
              <w:rPr>
                <w:rFonts w:ascii="Times New Roman" w:hAnsi="Times New Roman"/>
                <w:bCs/>
                <w:sz w:val="18"/>
                <w:szCs w:val="18"/>
              </w:rPr>
              <w:t>12</w:t>
            </w:r>
          </w:p>
        </w:tc>
      </w:tr>
      <w:tr w:rsidR="000E4688" w:rsidRPr="00F7416D" w:rsidTr="000E4688">
        <w:trPr>
          <w:trHeight w:val="240"/>
        </w:trPr>
        <w:tc>
          <w:tcPr>
            <w:tcW w:w="189" w:type="pct"/>
            <w:shd w:val="clear" w:color="auto" w:fill="auto"/>
            <w:noWrap/>
            <w:hideMark/>
          </w:tcPr>
          <w:p w:rsidR="005C5E93" w:rsidRPr="00F7416D" w:rsidRDefault="00E761A8" w:rsidP="00D92E4F">
            <w:pPr>
              <w:rPr>
                <w:rFonts w:ascii="Times New Roman" w:hAnsi="Times New Roman"/>
                <w:sz w:val="18"/>
                <w:szCs w:val="18"/>
              </w:rPr>
            </w:pPr>
            <w:r>
              <w:rPr>
                <w:rFonts w:ascii="Times New Roman" w:hAnsi="Times New Roman"/>
                <w:sz w:val="18"/>
                <w:szCs w:val="18"/>
              </w:rPr>
              <w:t>1</w:t>
            </w:r>
          </w:p>
        </w:tc>
        <w:tc>
          <w:tcPr>
            <w:tcW w:w="852" w:type="pct"/>
            <w:shd w:val="clear" w:color="auto" w:fill="auto"/>
            <w:hideMark/>
          </w:tcPr>
          <w:p w:rsidR="005C5E93" w:rsidRPr="00F7416D" w:rsidRDefault="005C5E93" w:rsidP="00BF391A">
            <w:pPr>
              <w:rPr>
                <w:rFonts w:ascii="Times New Roman" w:hAnsi="Times New Roman"/>
                <w:sz w:val="18"/>
                <w:szCs w:val="18"/>
              </w:rPr>
            </w:pPr>
            <w:r w:rsidRPr="00F7416D">
              <w:rPr>
                <w:rFonts w:ascii="Times New Roman" w:hAnsi="Times New Roman"/>
                <w:sz w:val="18"/>
                <w:szCs w:val="18"/>
              </w:rPr>
              <w:t xml:space="preserve">Предоставление субсидий </w:t>
            </w:r>
            <w:r w:rsidR="00F7416D" w:rsidRPr="00F7416D">
              <w:rPr>
                <w:rFonts w:ascii="Times New Roman" w:hAnsi="Times New Roman"/>
                <w:sz w:val="18"/>
                <w:szCs w:val="18"/>
              </w:rPr>
              <w:br/>
            </w:r>
            <w:r w:rsidRPr="00F7416D">
              <w:rPr>
                <w:rFonts w:ascii="Times New Roman" w:hAnsi="Times New Roman"/>
                <w:sz w:val="18"/>
                <w:szCs w:val="18"/>
              </w:rPr>
              <w:t xml:space="preserve">на создание, модернизацию рабочих мест, в том числе специальных, для трудоустройства инвалидов, </w:t>
            </w:r>
          </w:p>
          <w:p w:rsidR="005C5E93" w:rsidRPr="00F7416D" w:rsidRDefault="005C5E93" w:rsidP="00BF391A">
            <w:pPr>
              <w:rPr>
                <w:rFonts w:ascii="Times New Roman" w:hAnsi="Times New Roman"/>
                <w:sz w:val="18"/>
                <w:szCs w:val="18"/>
              </w:rPr>
            </w:pPr>
            <w:r w:rsidRPr="00F7416D">
              <w:rPr>
                <w:rFonts w:ascii="Times New Roman" w:hAnsi="Times New Roman"/>
                <w:sz w:val="18"/>
                <w:szCs w:val="18"/>
              </w:rPr>
              <w:t>на мероприятия по обеспечению доступа инвалидов к рабочим местам и объектам производственной инфраструктуры, на образование и подготовку инвалидов в Санкт-Петербурге</w:t>
            </w:r>
          </w:p>
        </w:tc>
        <w:tc>
          <w:tcPr>
            <w:tcW w:w="471" w:type="pct"/>
            <w:gridSpan w:val="2"/>
            <w:shd w:val="clear" w:color="auto" w:fill="auto"/>
            <w:hideMark/>
          </w:tcPr>
          <w:p w:rsidR="005C5E93" w:rsidRPr="00F7416D" w:rsidRDefault="005C5E93" w:rsidP="00BF391A">
            <w:pPr>
              <w:pStyle w:val="ConsPlusNormal"/>
              <w:tabs>
                <w:tab w:val="left" w:pos="184"/>
                <w:tab w:val="center" w:pos="596"/>
              </w:tabs>
              <w:jc w:val="center"/>
              <w:rPr>
                <w:rFonts w:asciiTheme="minorHAnsi" w:hAnsiTheme="minorHAnsi"/>
                <w:sz w:val="18"/>
                <w:szCs w:val="18"/>
              </w:rPr>
            </w:pPr>
            <w:r w:rsidRPr="00F7416D">
              <w:rPr>
                <w:rFonts w:asciiTheme="minorHAnsi" w:hAnsiTheme="minorHAnsi"/>
                <w:sz w:val="18"/>
                <w:szCs w:val="18"/>
              </w:rPr>
              <w:t>КТЗН</w:t>
            </w:r>
          </w:p>
        </w:tc>
        <w:tc>
          <w:tcPr>
            <w:tcW w:w="618" w:type="pct"/>
            <w:gridSpan w:val="2"/>
            <w:shd w:val="clear" w:color="auto" w:fill="auto"/>
            <w:hideMark/>
          </w:tcPr>
          <w:p w:rsidR="005C5E93" w:rsidRPr="00F7416D" w:rsidRDefault="005C5E93" w:rsidP="00BF391A">
            <w:pPr>
              <w:jc w:val="center"/>
              <w:rPr>
                <w:sz w:val="18"/>
                <w:szCs w:val="18"/>
              </w:rPr>
            </w:pPr>
            <w:r w:rsidRPr="00F7416D">
              <w:rPr>
                <w:sz w:val="18"/>
                <w:szCs w:val="18"/>
              </w:rPr>
              <w:t xml:space="preserve">Бюджет </w:t>
            </w:r>
          </w:p>
          <w:p w:rsidR="005C5E93" w:rsidRPr="00F7416D" w:rsidRDefault="005C5E93" w:rsidP="00BF391A">
            <w:pPr>
              <w:jc w:val="center"/>
              <w:rPr>
                <w:color w:val="000000"/>
                <w:sz w:val="18"/>
                <w:szCs w:val="18"/>
              </w:rPr>
            </w:pPr>
            <w:r w:rsidRPr="00F7416D">
              <w:rPr>
                <w:sz w:val="18"/>
                <w:szCs w:val="18"/>
              </w:rPr>
              <w:t>Санкт-Петербурга</w:t>
            </w:r>
          </w:p>
        </w:tc>
        <w:tc>
          <w:tcPr>
            <w:tcW w:w="284" w:type="pct"/>
            <w:gridSpan w:val="2"/>
            <w:shd w:val="clear" w:color="auto" w:fill="auto"/>
            <w:hideMark/>
          </w:tcPr>
          <w:p w:rsidR="005C5E93" w:rsidRPr="00F7416D" w:rsidRDefault="005C5E93" w:rsidP="005C5E93">
            <w:pPr>
              <w:jc w:val="right"/>
              <w:rPr>
                <w:rFonts w:ascii="Times New Roman" w:hAnsi="Times New Roman"/>
                <w:color w:val="000000"/>
                <w:sz w:val="18"/>
                <w:szCs w:val="18"/>
              </w:rPr>
            </w:pPr>
            <w:r w:rsidRPr="00F7416D">
              <w:rPr>
                <w:rFonts w:ascii="Times New Roman" w:hAnsi="Times New Roman"/>
                <w:color w:val="000000"/>
                <w:sz w:val="18"/>
                <w:szCs w:val="18"/>
              </w:rPr>
              <w:t>60 004,2</w:t>
            </w:r>
          </w:p>
        </w:tc>
        <w:tc>
          <w:tcPr>
            <w:tcW w:w="304" w:type="pct"/>
            <w:gridSpan w:val="2"/>
            <w:shd w:val="clear" w:color="auto" w:fill="auto"/>
            <w:hideMark/>
          </w:tcPr>
          <w:p w:rsidR="005C5E93" w:rsidRPr="00F7416D" w:rsidRDefault="005C5E93" w:rsidP="005C5E93">
            <w:pPr>
              <w:jc w:val="right"/>
              <w:rPr>
                <w:rFonts w:ascii="Times New Roman" w:hAnsi="Times New Roman"/>
                <w:color w:val="000000"/>
                <w:sz w:val="18"/>
                <w:szCs w:val="18"/>
              </w:rPr>
            </w:pPr>
            <w:r w:rsidRPr="00F7416D">
              <w:rPr>
                <w:rFonts w:ascii="Times New Roman" w:hAnsi="Times New Roman"/>
                <w:color w:val="000000"/>
                <w:sz w:val="18"/>
                <w:szCs w:val="18"/>
              </w:rPr>
              <w:t>60 004,2</w:t>
            </w:r>
          </w:p>
        </w:tc>
        <w:tc>
          <w:tcPr>
            <w:tcW w:w="270" w:type="pct"/>
            <w:shd w:val="clear" w:color="auto" w:fill="auto"/>
            <w:hideMark/>
          </w:tcPr>
          <w:p w:rsidR="005C5E93" w:rsidRPr="00F7416D" w:rsidRDefault="005C5E93" w:rsidP="005C5E93">
            <w:pPr>
              <w:jc w:val="right"/>
              <w:rPr>
                <w:rFonts w:ascii="Times New Roman" w:hAnsi="Times New Roman"/>
                <w:color w:val="000000"/>
                <w:sz w:val="18"/>
                <w:szCs w:val="18"/>
              </w:rPr>
            </w:pPr>
            <w:r w:rsidRPr="00F7416D">
              <w:rPr>
                <w:rFonts w:ascii="Times New Roman" w:hAnsi="Times New Roman"/>
                <w:color w:val="000000"/>
                <w:sz w:val="18"/>
                <w:szCs w:val="18"/>
              </w:rPr>
              <w:t>60 004,2</w:t>
            </w:r>
          </w:p>
        </w:tc>
        <w:tc>
          <w:tcPr>
            <w:tcW w:w="302" w:type="pct"/>
            <w:shd w:val="clear" w:color="auto" w:fill="auto"/>
            <w:hideMark/>
          </w:tcPr>
          <w:p w:rsidR="005C5E93" w:rsidRPr="00F7416D" w:rsidRDefault="005C5E93" w:rsidP="005C5E93">
            <w:pPr>
              <w:jc w:val="right"/>
              <w:rPr>
                <w:sz w:val="18"/>
                <w:szCs w:val="18"/>
              </w:rPr>
            </w:pPr>
            <w:r w:rsidRPr="00F7416D">
              <w:rPr>
                <w:rFonts w:ascii="Times New Roman" w:hAnsi="Times New Roman"/>
                <w:color w:val="000000"/>
                <w:sz w:val="18"/>
                <w:szCs w:val="18"/>
              </w:rPr>
              <w:t>60 004,2</w:t>
            </w:r>
          </w:p>
        </w:tc>
        <w:tc>
          <w:tcPr>
            <w:tcW w:w="308" w:type="pct"/>
            <w:shd w:val="clear" w:color="auto" w:fill="auto"/>
            <w:hideMark/>
          </w:tcPr>
          <w:p w:rsidR="005C5E93" w:rsidRPr="00F7416D" w:rsidRDefault="005C5E93">
            <w:pPr>
              <w:rPr>
                <w:sz w:val="18"/>
                <w:szCs w:val="18"/>
              </w:rPr>
            </w:pPr>
            <w:r w:rsidRPr="00F7416D">
              <w:rPr>
                <w:rFonts w:ascii="Times New Roman" w:hAnsi="Times New Roman"/>
                <w:color w:val="000000"/>
                <w:sz w:val="18"/>
                <w:szCs w:val="18"/>
              </w:rPr>
              <w:t>60 004,2</w:t>
            </w:r>
          </w:p>
        </w:tc>
        <w:tc>
          <w:tcPr>
            <w:tcW w:w="307" w:type="pct"/>
            <w:shd w:val="clear" w:color="auto" w:fill="auto"/>
            <w:hideMark/>
          </w:tcPr>
          <w:p w:rsidR="005C5E93" w:rsidRPr="00F7416D" w:rsidRDefault="005C5E93">
            <w:pPr>
              <w:rPr>
                <w:sz w:val="18"/>
                <w:szCs w:val="18"/>
              </w:rPr>
            </w:pPr>
            <w:r w:rsidRPr="00F7416D">
              <w:rPr>
                <w:rFonts w:ascii="Times New Roman" w:hAnsi="Times New Roman"/>
                <w:color w:val="000000"/>
                <w:sz w:val="18"/>
                <w:szCs w:val="18"/>
              </w:rPr>
              <w:t>60 004,2</w:t>
            </w:r>
          </w:p>
        </w:tc>
        <w:tc>
          <w:tcPr>
            <w:tcW w:w="394" w:type="pct"/>
            <w:shd w:val="clear" w:color="auto" w:fill="auto"/>
            <w:hideMark/>
          </w:tcPr>
          <w:p w:rsidR="005C5E93" w:rsidRPr="00F7416D" w:rsidRDefault="005C5E93" w:rsidP="005C5E93">
            <w:pPr>
              <w:jc w:val="right"/>
              <w:rPr>
                <w:sz w:val="18"/>
                <w:szCs w:val="18"/>
              </w:rPr>
            </w:pPr>
            <w:r w:rsidRPr="00F7416D">
              <w:rPr>
                <w:sz w:val="18"/>
                <w:szCs w:val="18"/>
              </w:rPr>
              <w:t>360 025,2</w:t>
            </w:r>
          </w:p>
        </w:tc>
        <w:tc>
          <w:tcPr>
            <w:tcW w:w="701" w:type="pct"/>
            <w:gridSpan w:val="2"/>
            <w:shd w:val="clear" w:color="auto" w:fill="auto"/>
            <w:hideMark/>
          </w:tcPr>
          <w:p w:rsidR="005C5E93" w:rsidRPr="00F7416D" w:rsidRDefault="009F633B" w:rsidP="00D92E4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8</w:t>
            </w:r>
            <w:r w:rsidR="005C5E93" w:rsidRPr="00F7416D">
              <w:rPr>
                <w:rFonts w:ascii="Times New Roman" w:hAnsi="Times New Roman"/>
                <w:color w:val="000000" w:themeColor="text1"/>
                <w:sz w:val="18"/>
                <w:szCs w:val="18"/>
              </w:rPr>
              <w:t>,</w:t>
            </w:r>
          </w:p>
          <w:p w:rsidR="005C5E93" w:rsidRPr="00F7416D" w:rsidRDefault="005C5E93" w:rsidP="00F7416D">
            <w:pPr>
              <w:rPr>
                <w:rFonts w:ascii="Times New Roman" w:hAnsi="Times New Roman"/>
                <w:color w:val="000000" w:themeColor="text1"/>
                <w:sz w:val="18"/>
                <w:szCs w:val="18"/>
              </w:rPr>
            </w:pPr>
            <w:r w:rsidRPr="00F7416D">
              <w:rPr>
                <w:rFonts w:ascii="Times New Roman" w:hAnsi="Times New Roman"/>
                <w:color w:val="000000" w:themeColor="text1"/>
                <w:sz w:val="18"/>
                <w:szCs w:val="18"/>
              </w:rPr>
              <w:t xml:space="preserve">индикатор </w:t>
            </w:r>
            <w:r w:rsidR="00F7416D" w:rsidRPr="00F7416D">
              <w:rPr>
                <w:rFonts w:ascii="Times New Roman" w:hAnsi="Times New Roman"/>
                <w:color w:val="000000" w:themeColor="text1"/>
                <w:sz w:val="18"/>
                <w:szCs w:val="18"/>
              </w:rPr>
              <w:t>5</w:t>
            </w:r>
            <w:r w:rsidRPr="00F7416D">
              <w:rPr>
                <w:rFonts w:ascii="Times New Roman" w:hAnsi="Times New Roman"/>
                <w:color w:val="000000" w:themeColor="text1"/>
                <w:sz w:val="18"/>
                <w:szCs w:val="18"/>
              </w:rPr>
              <w:t>.2</w:t>
            </w:r>
          </w:p>
        </w:tc>
      </w:tr>
      <w:tr w:rsidR="000E4688" w:rsidRPr="00F7416D" w:rsidTr="00C61BE5">
        <w:trPr>
          <w:trHeight w:val="1381"/>
        </w:trPr>
        <w:tc>
          <w:tcPr>
            <w:tcW w:w="189" w:type="pct"/>
            <w:shd w:val="clear" w:color="auto" w:fill="auto"/>
            <w:noWrap/>
            <w:hideMark/>
          </w:tcPr>
          <w:p w:rsidR="00BF391A" w:rsidRPr="00F7416D" w:rsidRDefault="00BF391A" w:rsidP="00D92E4F">
            <w:pPr>
              <w:rPr>
                <w:rFonts w:ascii="Times New Roman" w:hAnsi="Times New Roman"/>
                <w:sz w:val="18"/>
                <w:szCs w:val="18"/>
              </w:rPr>
            </w:pPr>
            <w:r w:rsidRPr="00F7416D">
              <w:rPr>
                <w:rFonts w:ascii="Times New Roman" w:hAnsi="Times New Roman"/>
                <w:sz w:val="18"/>
                <w:szCs w:val="18"/>
              </w:rPr>
              <w:t>2</w:t>
            </w:r>
          </w:p>
        </w:tc>
        <w:tc>
          <w:tcPr>
            <w:tcW w:w="852" w:type="pct"/>
            <w:shd w:val="clear" w:color="auto" w:fill="auto"/>
            <w:hideMark/>
          </w:tcPr>
          <w:p w:rsidR="00BF391A" w:rsidRPr="00C61BE5" w:rsidRDefault="00BF391A" w:rsidP="00C61BE5">
            <w:pPr>
              <w:rPr>
                <w:rFonts w:ascii="Times New Roman" w:hAnsi="Times New Roman"/>
                <w:color w:val="000000"/>
                <w:spacing w:val="-6"/>
                <w:sz w:val="18"/>
                <w:szCs w:val="18"/>
              </w:rPr>
            </w:pPr>
            <w:r w:rsidRPr="00C61BE5">
              <w:rPr>
                <w:spacing w:val="-6"/>
                <w:sz w:val="18"/>
                <w:szCs w:val="18"/>
              </w:rPr>
              <w:t xml:space="preserve">Организация проведения мероприятий по сопровождению инвалидов молодого возраста </w:t>
            </w:r>
            <w:r w:rsidR="00E32FC6" w:rsidRPr="00C61BE5">
              <w:rPr>
                <w:spacing w:val="-6"/>
                <w:sz w:val="18"/>
                <w:szCs w:val="18"/>
              </w:rPr>
              <w:br/>
            </w:r>
            <w:r w:rsidRPr="00C61BE5">
              <w:rPr>
                <w:spacing w:val="-6"/>
                <w:sz w:val="18"/>
                <w:szCs w:val="18"/>
              </w:rPr>
              <w:t xml:space="preserve">при получении ими профессионального образования </w:t>
            </w:r>
            <w:r w:rsidR="00C61BE5">
              <w:rPr>
                <w:spacing w:val="-6"/>
                <w:sz w:val="18"/>
                <w:szCs w:val="18"/>
              </w:rPr>
              <w:br/>
            </w:r>
            <w:r w:rsidRPr="00C61BE5">
              <w:rPr>
                <w:spacing w:val="-6"/>
                <w:sz w:val="18"/>
                <w:szCs w:val="18"/>
              </w:rPr>
              <w:t>и содействию в последующем трудоустройстве</w:t>
            </w:r>
          </w:p>
        </w:tc>
        <w:tc>
          <w:tcPr>
            <w:tcW w:w="471" w:type="pct"/>
            <w:gridSpan w:val="2"/>
            <w:shd w:val="clear" w:color="auto" w:fill="auto"/>
            <w:hideMark/>
          </w:tcPr>
          <w:p w:rsidR="00BF391A" w:rsidRPr="00F7416D" w:rsidRDefault="00BF391A" w:rsidP="00BF391A">
            <w:pPr>
              <w:pStyle w:val="ConsPlusNormal"/>
              <w:jc w:val="center"/>
              <w:rPr>
                <w:sz w:val="18"/>
                <w:szCs w:val="18"/>
              </w:rPr>
            </w:pPr>
            <w:r w:rsidRPr="00F7416D">
              <w:rPr>
                <w:sz w:val="18"/>
                <w:szCs w:val="18"/>
              </w:rPr>
              <w:t>КТЗН, КЗ,</w:t>
            </w:r>
          </w:p>
          <w:p w:rsidR="00BF391A" w:rsidRPr="00F7416D" w:rsidRDefault="00BF391A" w:rsidP="00BF391A">
            <w:pPr>
              <w:pStyle w:val="ConsPlusNormal"/>
              <w:jc w:val="center"/>
              <w:rPr>
                <w:sz w:val="18"/>
                <w:szCs w:val="18"/>
              </w:rPr>
            </w:pPr>
            <w:r w:rsidRPr="00F7416D">
              <w:rPr>
                <w:sz w:val="18"/>
                <w:szCs w:val="18"/>
              </w:rPr>
              <w:t>КК,</w:t>
            </w:r>
          </w:p>
          <w:p w:rsidR="00BF391A" w:rsidRPr="00F7416D" w:rsidRDefault="00BF391A" w:rsidP="00BF391A">
            <w:pPr>
              <w:pStyle w:val="ConsPlusNormal"/>
              <w:jc w:val="center"/>
              <w:rPr>
                <w:sz w:val="18"/>
                <w:szCs w:val="18"/>
              </w:rPr>
            </w:pPr>
            <w:r w:rsidRPr="00F7416D">
              <w:rPr>
                <w:sz w:val="18"/>
                <w:szCs w:val="18"/>
              </w:rPr>
              <w:t>КНВШ,</w:t>
            </w:r>
          </w:p>
          <w:p w:rsidR="00BF391A" w:rsidRPr="00F7416D" w:rsidRDefault="00BF391A" w:rsidP="00BF391A">
            <w:pPr>
              <w:pStyle w:val="ConsPlusNormal"/>
              <w:jc w:val="center"/>
              <w:rPr>
                <w:sz w:val="18"/>
                <w:szCs w:val="18"/>
              </w:rPr>
            </w:pPr>
            <w:r w:rsidRPr="00F7416D">
              <w:rPr>
                <w:sz w:val="18"/>
                <w:szCs w:val="18"/>
              </w:rPr>
              <w:t>КО,</w:t>
            </w:r>
          </w:p>
          <w:p w:rsidR="00BF391A" w:rsidRPr="00F7416D" w:rsidRDefault="00BF391A" w:rsidP="00BF391A">
            <w:pPr>
              <w:pStyle w:val="ConsPlusNormal"/>
              <w:jc w:val="center"/>
              <w:rPr>
                <w:sz w:val="18"/>
                <w:szCs w:val="18"/>
              </w:rPr>
            </w:pPr>
            <w:r w:rsidRPr="00F7416D">
              <w:rPr>
                <w:sz w:val="18"/>
                <w:szCs w:val="18"/>
              </w:rPr>
              <w:t>КСП</w:t>
            </w:r>
          </w:p>
        </w:tc>
        <w:tc>
          <w:tcPr>
            <w:tcW w:w="618" w:type="pct"/>
            <w:gridSpan w:val="2"/>
            <w:shd w:val="clear" w:color="auto" w:fill="auto"/>
            <w:hideMark/>
          </w:tcPr>
          <w:p w:rsidR="00BF391A" w:rsidRPr="00F7416D" w:rsidRDefault="00BF391A" w:rsidP="00BF391A">
            <w:pPr>
              <w:jc w:val="center"/>
              <w:rPr>
                <w:sz w:val="18"/>
                <w:szCs w:val="18"/>
              </w:rPr>
            </w:pPr>
            <w:r w:rsidRPr="00F7416D">
              <w:rPr>
                <w:sz w:val="18"/>
                <w:szCs w:val="18"/>
              </w:rPr>
              <w:t xml:space="preserve">Бюджет </w:t>
            </w:r>
          </w:p>
          <w:p w:rsidR="00BF391A" w:rsidRPr="00F7416D" w:rsidRDefault="00BF391A" w:rsidP="00BF391A">
            <w:pPr>
              <w:jc w:val="center"/>
              <w:rPr>
                <w:rFonts w:ascii="Times New Roman" w:hAnsi="Times New Roman"/>
                <w:sz w:val="18"/>
                <w:szCs w:val="18"/>
              </w:rPr>
            </w:pPr>
            <w:r w:rsidRPr="00F7416D">
              <w:rPr>
                <w:sz w:val="18"/>
                <w:szCs w:val="18"/>
              </w:rPr>
              <w:t>Санкт-Петербурга</w:t>
            </w:r>
          </w:p>
        </w:tc>
        <w:tc>
          <w:tcPr>
            <w:tcW w:w="284" w:type="pct"/>
            <w:gridSpan w:val="2"/>
            <w:shd w:val="clear" w:color="auto" w:fill="auto"/>
            <w:hideMark/>
          </w:tcPr>
          <w:p w:rsidR="00BF391A" w:rsidRPr="00F7416D" w:rsidRDefault="00BF391A" w:rsidP="00BF391A">
            <w:pPr>
              <w:jc w:val="right"/>
              <w:rPr>
                <w:rFonts w:ascii="Times New Roman" w:hAnsi="Times New Roman"/>
                <w:color w:val="000000"/>
                <w:sz w:val="18"/>
                <w:szCs w:val="18"/>
              </w:rPr>
            </w:pPr>
            <w:r w:rsidRPr="00E32FC6">
              <w:rPr>
                <w:rFonts w:ascii="Times New Roman" w:hAnsi="Times New Roman"/>
                <w:color w:val="000000"/>
                <w:sz w:val="18"/>
                <w:szCs w:val="18"/>
              </w:rPr>
              <w:t>0</w:t>
            </w:r>
            <w:r w:rsidRPr="00F7416D">
              <w:rPr>
                <w:rFonts w:ascii="Times New Roman" w:hAnsi="Times New Roman"/>
                <w:color w:val="000000"/>
                <w:sz w:val="18"/>
                <w:szCs w:val="18"/>
              </w:rPr>
              <w:t>,0</w:t>
            </w:r>
          </w:p>
        </w:tc>
        <w:tc>
          <w:tcPr>
            <w:tcW w:w="304" w:type="pct"/>
            <w:gridSpan w:val="2"/>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270" w:type="pct"/>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302" w:type="pct"/>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308" w:type="pct"/>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307" w:type="pct"/>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394" w:type="pct"/>
            <w:shd w:val="clear" w:color="auto" w:fill="auto"/>
            <w:hideMark/>
          </w:tcPr>
          <w:p w:rsidR="00BF391A" w:rsidRPr="00F7416D" w:rsidRDefault="00BF391A" w:rsidP="00BF391A">
            <w:pPr>
              <w:jc w:val="right"/>
              <w:rPr>
                <w:rFonts w:ascii="Times New Roman" w:hAnsi="Times New Roman"/>
                <w:color w:val="000000"/>
                <w:sz w:val="18"/>
                <w:szCs w:val="18"/>
              </w:rPr>
            </w:pPr>
            <w:r w:rsidRPr="00F7416D">
              <w:rPr>
                <w:rFonts w:ascii="Times New Roman" w:hAnsi="Times New Roman"/>
                <w:color w:val="000000"/>
                <w:sz w:val="18"/>
                <w:szCs w:val="18"/>
              </w:rPr>
              <w:t>0,0</w:t>
            </w:r>
          </w:p>
        </w:tc>
        <w:tc>
          <w:tcPr>
            <w:tcW w:w="701" w:type="pct"/>
            <w:gridSpan w:val="2"/>
            <w:shd w:val="clear" w:color="auto" w:fill="auto"/>
            <w:hideMark/>
          </w:tcPr>
          <w:p w:rsidR="00D073F5" w:rsidRPr="00F7416D" w:rsidRDefault="009F633B" w:rsidP="00D073F5">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8</w:t>
            </w:r>
            <w:r w:rsidR="00D073F5" w:rsidRPr="00F7416D">
              <w:rPr>
                <w:rFonts w:ascii="Times New Roman" w:hAnsi="Times New Roman"/>
                <w:color w:val="000000" w:themeColor="text1"/>
                <w:sz w:val="18"/>
                <w:szCs w:val="18"/>
              </w:rPr>
              <w:t>,</w:t>
            </w:r>
          </w:p>
          <w:p w:rsidR="00BF391A" w:rsidRPr="00F7416D" w:rsidRDefault="00F7416D" w:rsidP="00D92E4F">
            <w:pPr>
              <w:rPr>
                <w:rFonts w:ascii="Times New Roman" w:hAnsi="Times New Roman"/>
                <w:color w:val="000000" w:themeColor="text1"/>
                <w:sz w:val="18"/>
                <w:szCs w:val="18"/>
              </w:rPr>
            </w:pPr>
            <w:r w:rsidRPr="00F7416D">
              <w:rPr>
                <w:rFonts w:ascii="Times New Roman" w:hAnsi="Times New Roman"/>
                <w:color w:val="000000" w:themeColor="text1"/>
                <w:sz w:val="18"/>
                <w:szCs w:val="18"/>
              </w:rPr>
              <w:t>индикатор 5</w:t>
            </w:r>
            <w:r w:rsidR="00D073F5" w:rsidRPr="00F7416D">
              <w:rPr>
                <w:rFonts w:ascii="Times New Roman" w:hAnsi="Times New Roman"/>
                <w:color w:val="000000" w:themeColor="text1"/>
                <w:sz w:val="18"/>
                <w:szCs w:val="18"/>
              </w:rPr>
              <w:t>.1</w:t>
            </w:r>
          </w:p>
        </w:tc>
      </w:tr>
      <w:tr w:rsidR="000E4688" w:rsidRPr="00F7416D" w:rsidTr="000E4688">
        <w:trPr>
          <w:trHeight w:val="693"/>
        </w:trPr>
        <w:tc>
          <w:tcPr>
            <w:tcW w:w="189" w:type="pct"/>
            <w:shd w:val="clear" w:color="auto" w:fill="auto"/>
            <w:noWrap/>
            <w:hideMark/>
          </w:tcPr>
          <w:p w:rsidR="00036CCF" w:rsidRPr="00F7416D" w:rsidRDefault="00036CCF" w:rsidP="00D92E4F">
            <w:pPr>
              <w:rPr>
                <w:rFonts w:ascii="Times New Roman" w:hAnsi="Times New Roman"/>
                <w:sz w:val="18"/>
                <w:szCs w:val="18"/>
              </w:rPr>
            </w:pPr>
            <w:r w:rsidRPr="00F7416D">
              <w:rPr>
                <w:rFonts w:ascii="Times New Roman" w:hAnsi="Times New Roman"/>
                <w:sz w:val="18"/>
                <w:szCs w:val="18"/>
              </w:rPr>
              <w:t>3</w:t>
            </w:r>
          </w:p>
        </w:tc>
        <w:tc>
          <w:tcPr>
            <w:tcW w:w="852" w:type="pct"/>
            <w:shd w:val="clear" w:color="auto" w:fill="auto"/>
            <w:hideMark/>
          </w:tcPr>
          <w:p w:rsidR="00036CCF" w:rsidRPr="00F7416D" w:rsidRDefault="00036CCF" w:rsidP="003E48C3">
            <w:pPr>
              <w:pStyle w:val="ConsPlusNormal"/>
              <w:rPr>
                <w:sz w:val="18"/>
                <w:szCs w:val="18"/>
              </w:rPr>
            </w:pPr>
            <w:r w:rsidRPr="00F7416D">
              <w:rPr>
                <w:sz w:val="18"/>
                <w:szCs w:val="18"/>
              </w:rPr>
              <w:t>Организация стажировки граждан, испытывающих трудности в поиске работы</w:t>
            </w:r>
          </w:p>
        </w:tc>
        <w:tc>
          <w:tcPr>
            <w:tcW w:w="471" w:type="pct"/>
            <w:gridSpan w:val="2"/>
            <w:shd w:val="clear" w:color="auto" w:fill="auto"/>
            <w:hideMark/>
          </w:tcPr>
          <w:p w:rsidR="00036CCF" w:rsidRPr="00F7416D" w:rsidRDefault="00036CCF" w:rsidP="000E4688">
            <w:pPr>
              <w:jc w:val="center"/>
              <w:rPr>
                <w:rFonts w:ascii="Times New Roman" w:hAnsi="Times New Roman"/>
                <w:color w:val="000000"/>
                <w:sz w:val="18"/>
                <w:szCs w:val="18"/>
              </w:rPr>
            </w:pPr>
            <w:r w:rsidRPr="00F7416D">
              <w:rPr>
                <w:sz w:val="18"/>
                <w:szCs w:val="18"/>
              </w:rPr>
              <w:t>КТЗН</w:t>
            </w:r>
          </w:p>
        </w:tc>
        <w:tc>
          <w:tcPr>
            <w:tcW w:w="618" w:type="pct"/>
            <w:gridSpan w:val="2"/>
            <w:shd w:val="clear" w:color="auto" w:fill="auto"/>
            <w:hideMark/>
          </w:tcPr>
          <w:p w:rsidR="00F7416D" w:rsidRPr="00F7416D" w:rsidRDefault="00036CCF" w:rsidP="00F7416D">
            <w:pPr>
              <w:jc w:val="center"/>
              <w:rPr>
                <w:sz w:val="18"/>
                <w:szCs w:val="18"/>
              </w:rPr>
            </w:pPr>
            <w:r w:rsidRPr="00F7416D">
              <w:rPr>
                <w:sz w:val="18"/>
                <w:szCs w:val="18"/>
              </w:rPr>
              <w:t>Бюджет</w:t>
            </w:r>
          </w:p>
          <w:p w:rsidR="00036CCF" w:rsidRPr="00F7416D" w:rsidRDefault="00036CCF" w:rsidP="00F7416D">
            <w:pPr>
              <w:jc w:val="center"/>
              <w:rPr>
                <w:rFonts w:ascii="Times New Roman" w:hAnsi="Times New Roman"/>
                <w:color w:val="000000"/>
                <w:sz w:val="18"/>
                <w:szCs w:val="18"/>
              </w:rPr>
            </w:pPr>
            <w:r w:rsidRPr="00F7416D">
              <w:rPr>
                <w:sz w:val="18"/>
                <w:szCs w:val="18"/>
              </w:rPr>
              <w:t>Санкт-Петербурга</w:t>
            </w:r>
          </w:p>
        </w:tc>
        <w:tc>
          <w:tcPr>
            <w:tcW w:w="284" w:type="pct"/>
            <w:gridSpan w:val="2"/>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14</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763,0</w:t>
            </w:r>
          </w:p>
        </w:tc>
        <w:tc>
          <w:tcPr>
            <w:tcW w:w="304" w:type="pct"/>
            <w:gridSpan w:val="2"/>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15</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399,8</w:t>
            </w:r>
          </w:p>
        </w:tc>
        <w:tc>
          <w:tcPr>
            <w:tcW w:w="270" w:type="pct"/>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12</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281,8</w:t>
            </w:r>
          </w:p>
        </w:tc>
        <w:tc>
          <w:tcPr>
            <w:tcW w:w="302" w:type="pct"/>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13</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398,4</w:t>
            </w:r>
          </w:p>
        </w:tc>
        <w:tc>
          <w:tcPr>
            <w:tcW w:w="308" w:type="pct"/>
            <w:shd w:val="clear" w:color="auto" w:fill="auto"/>
            <w:hideMark/>
          </w:tcPr>
          <w:p w:rsidR="00036CCF" w:rsidRPr="00F7416D" w:rsidRDefault="00F7416D" w:rsidP="00F7416D">
            <w:pPr>
              <w:jc w:val="right"/>
              <w:rPr>
                <w:rFonts w:ascii="Times New Roman" w:hAnsi="Times New Roman"/>
                <w:sz w:val="18"/>
                <w:szCs w:val="18"/>
              </w:rPr>
            </w:pPr>
            <w:r w:rsidRPr="00F7416D">
              <w:rPr>
                <w:rFonts w:ascii="Times New Roman" w:hAnsi="Times New Roman"/>
                <w:sz w:val="18"/>
                <w:szCs w:val="18"/>
              </w:rPr>
              <w:t>13 934,3</w:t>
            </w:r>
          </w:p>
        </w:tc>
        <w:tc>
          <w:tcPr>
            <w:tcW w:w="307" w:type="pct"/>
            <w:shd w:val="clear" w:color="auto" w:fill="auto"/>
            <w:hideMark/>
          </w:tcPr>
          <w:p w:rsidR="00036CCF" w:rsidRPr="00F7416D" w:rsidRDefault="00F7416D" w:rsidP="00F7416D">
            <w:pPr>
              <w:jc w:val="right"/>
              <w:rPr>
                <w:rFonts w:ascii="Times New Roman" w:hAnsi="Times New Roman"/>
                <w:sz w:val="18"/>
                <w:szCs w:val="18"/>
              </w:rPr>
            </w:pPr>
            <w:r w:rsidRPr="00F7416D">
              <w:rPr>
                <w:rFonts w:ascii="Times New Roman" w:hAnsi="Times New Roman"/>
                <w:sz w:val="18"/>
                <w:szCs w:val="18"/>
              </w:rPr>
              <w:t>14 491,7</w:t>
            </w:r>
          </w:p>
        </w:tc>
        <w:tc>
          <w:tcPr>
            <w:tcW w:w="394" w:type="pct"/>
            <w:shd w:val="clear" w:color="auto" w:fill="auto"/>
            <w:hideMark/>
          </w:tcPr>
          <w:p w:rsidR="00036CCF" w:rsidRPr="00F7416D" w:rsidRDefault="00F7416D" w:rsidP="00F7416D">
            <w:pPr>
              <w:jc w:val="right"/>
              <w:rPr>
                <w:rFonts w:ascii="Times New Roman" w:hAnsi="Times New Roman"/>
                <w:color w:val="000000"/>
                <w:sz w:val="18"/>
                <w:szCs w:val="18"/>
              </w:rPr>
            </w:pPr>
            <w:r w:rsidRPr="00F7416D">
              <w:rPr>
                <w:rFonts w:ascii="Times New Roman" w:hAnsi="Times New Roman"/>
                <w:color w:val="000000"/>
                <w:sz w:val="18"/>
                <w:szCs w:val="18"/>
              </w:rPr>
              <w:t>84 269,0</w:t>
            </w:r>
          </w:p>
        </w:tc>
        <w:tc>
          <w:tcPr>
            <w:tcW w:w="701" w:type="pct"/>
            <w:gridSpan w:val="2"/>
            <w:shd w:val="clear" w:color="auto" w:fill="auto"/>
            <w:hideMark/>
          </w:tcPr>
          <w:p w:rsidR="00D073F5" w:rsidRPr="00F7416D" w:rsidRDefault="009F633B" w:rsidP="00D073F5">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8</w:t>
            </w:r>
            <w:r w:rsidR="00D073F5" w:rsidRPr="00F7416D">
              <w:rPr>
                <w:rFonts w:ascii="Times New Roman" w:hAnsi="Times New Roman"/>
                <w:color w:val="000000" w:themeColor="text1"/>
                <w:sz w:val="18"/>
                <w:szCs w:val="18"/>
              </w:rPr>
              <w:t>,</w:t>
            </w:r>
          </w:p>
          <w:p w:rsidR="00036CCF" w:rsidRPr="00F7416D" w:rsidRDefault="00F7416D" w:rsidP="00D073F5">
            <w:pPr>
              <w:rPr>
                <w:rFonts w:ascii="Times New Roman" w:hAnsi="Times New Roman"/>
                <w:color w:val="000000"/>
                <w:sz w:val="18"/>
                <w:szCs w:val="18"/>
              </w:rPr>
            </w:pPr>
            <w:r w:rsidRPr="00F7416D">
              <w:rPr>
                <w:rFonts w:ascii="Times New Roman" w:hAnsi="Times New Roman"/>
                <w:color w:val="000000" w:themeColor="text1"/>
                <w:sz w:val="18"/>
                <w:szCs w:val="18"/>
              </w:rPr>
              <w:t>индикатор 5</w:t>
            </w:r>
            <w:r w:rsidR="00D073F5" w:rsidRPr="00F7416D">
              <w:rPr>
                <w:rFonts w:ascii="Times New Roman" w:hAnsi="Times New Roman"/>
                <w:color w:val="000000" w:themeColor="text1"/>
                <w:sz w:val="18"/>
                <w:szCs w:val="18"/>
              </w:rPr>
              <w:t>.1</w:t>
            </w:r>
          </w:p>
        </w:tc>
      </w:tr>
      <w:tr w:rsidR="000E4688" w:rsidRPr="00F7416D" w:rsidTr="00E32FC6">
        <w:trPr>
          <w:trHeight w:val="552"/>
        </w:trPr>
        <w:tc>
          <w:tcPr>
            <w:tcW w:w="189" w:type="pct"/>
            <w:shd w:val="clear" w:color="auto" w:fill="auto"/>
            <w:noWrap/>
            <w:hideMark/>
          </w:tcPr>
          <w:p w:rsidR="00036CCF" w:rsidRPr="00F7416D" w:rsidRDefault="00E761A8" w:rsidP="003E48C3">
            <w:pPr>
              <w:rPr>
                <w:rFonts w:ascii="Times New Roman" w:hAnsi="Times New Roman"/>
                <w:color w:val="000000"/>
                <w:sz w:val="18"/>
                <w:szCs w:val="18"/>
              </w:rPr>
            </w:pPr>
            <w:r>
              <w:rPr>
                <w:rFonts w:ascii="Times New Roman" w:hAnsi="Times New Roman"/>
                <w:color w:val="000000"/>
                <w:sz w:val="18"/>
                <w:szCs w:val="18"/>
              </w:rPr>
              <w:t>4</w:t>
            </w:r>
          </w:p>
        </w:tc>
        <w:tc>
          <w:tcPr>
            <w:tcW w:w="852" w:type="pct"/>
            <w:shd w:val="clear" w:color="auto" w:fill="auto"/>
            <w:hideMark/>
          </w:tcPr>
          <w:p w:rsidR="00036CCF" w:rsidRPr="00F7416D" w:rsidRDefault="00036CCF" w:rsidP="00E32FC6">
            <w:pPr>
              <w:pStyle w:val="ConsPlusNormal"/>
              <w:rPr>
                <w:sz w:val="18"/>
                <w:szCs w:val="18"/>
              </w:rPr>
            </w:pPr>
            <w:r w:rsidRPr="00F7416D">
              <w:rPr>
                <w:sz w:val="18"/>
                <w:szCs w:val="18"/>
              </w:rPr>
              <w:t>Организация социальной занятости инвалидов трудоспособного возраста</w:t>
            </w:r>
          </w:p>
        </w:tc>
        <w:tc>
          <w:tcPr>
            <w:tcW w:w="471" w:type="pct"/>
            <w:gridSpan w:val="2"/>
            <w:shd w:val="clear" w:color="auto" w:fill="auto"/>
            <w:hideMark/>
          </w:tcPr>
          <w:p w:rsidR="00036CCF" w:rsidRPr="00F7416D" w:rsidRDefault="00036CCF" w:rsidP="000E4688">
            <w:pPr>
              <w:jc w:val="center"/>
              <w:rPr>
                <w:rFonts w:ascii="Times New Roman" w:hAnsi="Times New Roman"/>
                <w:color w:val="000000"/>
                <w:sz w:val="18"/>
                <w:szCs w:val="18"/>
              </w:rPr>
            </w:pPr>
            <w:r w:rsidRPr="00F7416D">
              <w:rPr>
                <w:sz w:val="18"/>
                <w:szCs w:val="18"/>
              </w:rPr>
              <w:t>КТЗН</w:t>
            </w:r>
          </w:p>
        </w:tc>
        <w:tc>
          <w:tcPr>
            <w:tcW w:w="618" w:type="pct"/>
            <w:gridSpan w:val="2"/>
            <w:shd w:val="clear" w:color="auto" w:fill="auto"/>
            <w:hideMark/>
          </w:tcPr>
          <w:p w:rsidR="00F7416D" w:rsidRPr="00F7416D" w:rsidRDefault="00036CCF" w:rsidP="00F7416D">
            <w:pPr>
              <w:jc w:val="center"/>
              <w:rPr>
                <w:sz w:val="18"/>
                <w:szCs w:val="18"/>
              </w:rPr>
            </w:pPr>
            <w:r w:rsidRPr="00F7416D">
              <w:rPr>
                <w:sz w:val="18"/>
                <w:szCs w:val="18"/>
              </w:rPr>
              <w:t>Бюджет</w:t>
            </w:r>
          </w:p>
          <w:p w:rsidR="00036CCF" w:rsidRPr="00F7416D" w:rsidRDefault="00036CCF" w:rsidP="00F7416D">
            <w:pPr>
              <w:jc w:val="center"/>
              <w:rPr>
                <w:rFonts w:ascii="Times New Roman" w:hAnsi="Times New Roman"/>
                <w:color w:val="000000"/>
                <w:sz w:val="18"/>
                <w:szCs w:val="18"/>
              </w:rPr>
            </w:pPr>
            <w:r w:rsidRPr="00F7416D">
              <w:rPr>
                <w:sz w:val="18"/>
                <w:szCs w:val="18"/>
              </w:rPr>
              <w:t>Санкт-Петербурга</w:t>
            </w:r>
          </w:p>
        </w:tc>
        <w:tc>
          <w:tcPr>
            <w:tcW w:w="284" w:type="pct"/>
            <w:gridSpan w:val="2"/>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25</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111,7</w:t>
            </w:r>
          </w:p>
        </w:tc>
        <w:tc>
          <w:tcPr>
            <w:tcW w:w="304" w:type="pct"/>
            <w:gridSpan w:val="2"/>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50</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429,5</w:t>
            </w:r>
          </w:p>
        </w:tc>
        <w:tc>
          <w:tcPr>
            <w:tcW w:w="270" w:type="pct"/>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27</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406,3</w:t>
            </w:r>
          </w:p>
        </w:tc>
        <w:tc>
          <w:tcPr>
            <w:tcW w:w="302" w:type="pct"/>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hAnsi="Times New Roman"/>
                <w:color w:val="000000"/>
                <w:sz w:val="18"/>
                <w:szCs w:val="18"/>
              </w:rPr>
              <w:t>28</w:t>
            </w:r>
            <w:r w:rsidR="00F7416D" w:rsidRPr="00F7416D">
              <w:rPr>
                <w:rFonts w:ascii="Times New Roman" w:hAnsi="Times New Roman"/>
                <w:color w:val="000000"/>
                <w:sz w:val="18"/>
                <w:szCs w:val="18"/>
              </w:rPr>
              <w:t xml:space="preserve"> </w:t>
            </w:r>
            <w:r w:rsidRPr="00F7416D">
              <w:rPr>
                <w:rFonts w:ascii="Times New Roman" w:hAnsi="Times New Roman"/>
                <w:color w:val="000000"/>
                <w:sz w:val="18"/>
                <w:szCs w:val="18"/>
              </w:rPr>
              <w:t>014,8</w:t>
            </w:r>
          </w:p>
        </w:tc>
        <w:tc>
          <w:tcPr>
            <w:tcW w:w="308" w:type="pct"/>
            <w:shd w:val="clear" w:color="auto" w:fill="auto"/>
            <w:hideMark/>
          </w:tcPr>
          <w:p w:rsidR="00036CCF" w:rsidRPr="00F7416D" w:rsidRDefault="00F7416D" w:rsidP="00F7416D">
            <w:pPr>
              <w:jc w:val="right"/>
              <w:rPr>
                <w:rFonts w:ascii="Times New Roman" w:hAnsi="Times New Roman"/>
                <w:sz w:val="18"/>
                <w:szCs w:val="18"/>
              </w:rPr>
            </w:pPr>
            <w:r w:rsidRPr="00F7416D">
              <w:rPr>
                <w:rFonts w:ascii="Times New Roman" w:hAnsi="Times New Roman"/>
                <w:sz w:val="18"/>
                <w:szCs w:val="18"/>
              </w:rPr>
              <w:t>29 135,4</w:t>
            </w:r>
          </w:p>
        </w:tc>
        <w:tc>
          <w:tcPr>
            <w:tcW w:w="307" w:type="pct"/>
            <w:shd w:val="clear" w:color="auto" w:fill="auto"/>
            <w:hideMark/>
          </w:tcPr>
          <w:p w:rsidR="00036CCF" w:rsidRPr="00F7416D" w:rsidRDefault="00F7416D" w:rsidP="00F7416D">
            <w:pPr>
              <w:jc w:val="right"/>
              <w:rPr>
                <w:rFonts w:ascii="Times New Roman" w:hAnsi="Times New Roman"/>
                <w:sz w:val="18"/>
                <w:szCs w:val="18"/>
              </w:rPr>
            </w:pPr>
            <w:r w:rsidRPr="00F7416D">
              <w:rPr>
                <w:rFonts w:ascii="Times New Roman" w:hAnsi="Times New Roman"/>
                <w:sz w:val="18"/>
                <w:szCs w:val="18"/>
              </w:rPr>
              <w:t>30 300,8</w:t>
            </w:r>
          </w:p>
        </w:tc>
        <w:tc>
          <w:tcPr>
            <w:tcW w:w="394" w:type="pct"/>
            <w:shd w:val="clear" w:color="auto" w:fill="auto"/>
            <w:hideMark/>
          </w:tcPr>
          <w:p w:rsidR="00036CCF" w:rsidRPr="00F7416D" w:rsidRDefault="00F7416D" w:rsidP="00F7416D">
            <w:pPr>
              <w:jc w:val="right"/>
              <w:rPr>
                <w:rFonts w:ascii="Times New Roman" w:hAnsi="Times New Roman"/>
                <w:color w:val="000000"/>
                <w:sz w:val="18"/>
                <w:szCs w:val="18"/>
              </w:rPr>
            </w:pPr>
            <w:r w:rsidRPr="00F7416D">
              <w:rPr>
                <w:rFonts w:ascii="Times New Roman" w:hAnsi="Times New Roman"/>
                <w:color w:val="000000"/>
                <w:sz w:val="18"/>
                <w:szCs w:val="18"/>
              </w:rPr>
              <w:t>190 398,5</w:t>
            </w:r>
          </w:p>
        </w:tc>
        <w:tc>
          <w:tcPr>
            <w:tcW w:w="701" w:type="pct"/>
            <w:gridSpan w:val="2"/>
            <w:shd w:val="clear" w:color="auto" w:fill="auto"/>
            <w:hideMark/>
          </w:tcPr>
          <w:p w:rsidR="00D073F5" w:rsidRPr="00F7416D" w:rsidRDefault="009F633B" w:rsidP="00D073F5">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8</w:t>
            </w:r>
            <w:r w:rsidR="00D073F5" w:rsidRPr="00F7416D">
              <w:rPr>
                <w:rFonts w:ascii="Times New Roman" w:hAnsi="Times New Roman"/>
                <w:color w:val="000000" w:themeColor="text1"/>
                <w:sz w:val="18"/>
                <w:szCs w:val="18"/>
              </w:rPr>
              <w:t>,</w:t>
            </w:r>
          </w:p>
          <w:p w:rsidR="00036CCF" w:rsidRPr="00F7416D" w:rsidRDefault="009F633B" w:rsidP="00D073F5">
            <w:pPr>
              <w:rPr>
                <w:rFonts w:ascii="Times New Roman" w:hAnsi="Times New Roman"/>
                <w:sz w:val="18"/>
                <w:szCs w:val="18"/>
              </w:rPr>
            </w:pPr>
            <w:r>
              <w:rPr>
                <w:rFonts w:ascii="Times New Roman" w:hAnsi="Times New Roman"/>
                <w:color w:val="000000" w:themeColor="text1"/>
                <w:sz w:val="18"/>
                <w:szCs w:val="18"/>
              </w:rPr>
              <w:t>индикатор 5</w:t>
            </w:r>
            <w:r w:rsidR="00D073F5" w:rsidRPr="00F7416D">
              <w:rPr>
                <w:rFonts w:ascii="Times New Roman" w:hAnsi="Times New Roman"/>
                <w:color w:val="000000" w:themeColor="text1"/>
                <w:sz w:val="18"/>
                <w:szCs w:val="18"/>
              </w:rPr>
              <w:t>.1</w:t>
            </w:r>
          </w:p>
        </w:tc>
      </w:tr>
      <w:tr w:rsidR="000E4688" w:rsidRPr="00F7416D" w:rsidTr="00E32FC6">
        <w:trPr>
          <w:trHeight w:val="551"/>
        </w:trPr>
        <w:tc>
          <w:tcPr>
            <w:tcW w:w="189" w:type="pct"/>
            <w:shd w:val="clear" w:color="auto" w:fill="auto"/>
            <w:noWrap/>
            <w:hideMark/>
          </w:tcPr>
          <w:p w:rsidR="00036CCF" w:rsidRPr="00F7416D" w:rsidRDefault="00E761A8" w:rsidP="003E48C3">
            <w:pPr>
              <w:rPr>
                <w:rFonts w:ascii="Times New Roman" w:hAnsi="Times New Roman"/>
                <w:color w:val="000000"/>
                <w:sz w:val="18"/>
                <w:szCs w:val="18"/>
              </w:rPr>
            </w:pPr>
            <w:r>
              <w:rPr>
                <w:rFonts w:ascii="Times New Roman" w:hAnsi="Times New Roman"/>
                <w:color w:val="000000"/>
                <w:sz w:val="18"/>
                <w:szCs w:val="18"/>
              </w:rPr>
              <w:t>5</w:t>
            </w:r>
          </w:p>
        </w:tc>
        <w:tc>
          <w:tcPr>
            <w:tcW w:w="852" w:type="pct"/>
            <w:shd w:val="clear" w:color="auto" w:fill="auto"/>
            <w:hideMark/>
          </w:tcPr>
          <w:p w:rsidR="00036CCF" w:rsidRPr="00F7416D" w:rsidRDefault="00036CCF" w:rsidP="00E32FC6">
            <w:pPr>
              <w:pStyle w:val="ConsPlusNormal"/>
              <w:rPr>
                <w:sz w:val="18"/>
                <w:szCs w:val="18"/>
              </w:rPr>
            </w:pPr>
            <w:r w:rsidRPr="00F7416D">
              <w:rPr>
                <w:sz w:val="18"/>
                <w:szCs w:val="18"/>
              </w:rPr>
              <w:t>Обеспечение доступной среды для инвалидов на объектах Службы занятости</w:t>
            </w:r>
          </w:p>
        </w:tc>
        <w:tc>
          <w:tcPr>
            <w:tcW w:w="471" w:type="pct"/>
            <w:gridSpan w:val="2"/>
            <w:shd w:val="clear" w:color="auto" w:fill="auto"/>
            <w:hideMark/>
          </w:tcPr>
          <w:p w:rsidR="00036CCF" w:rsidRPr="00F7416D" w:rsidRDefault="00036CCF" w:rsidP="00036CCF">
            <w:pPr>
              <w:pStyle w:val="ConsPlusNormal"/>
              <w:jc w:val="center"/>
              <w:rPr>
                <w:sz w:val="18"/>
                <w:szCs w:val="18"/>
              </w:rPr>
            </w:pPr>
            <w:r w:rsidRPr="00F7416D">
              <w:rPr>
                <w:sz w:val="18"/>
                <w:szCs w:val="18"/>
              </w:rPr>
              <w:t>КТЗН</w:t>
            </w:r>
          </w:p>
        </w:tc>
        <w:tc>
          <w:tcPr>
            <w:tcW w:w="618" w:type="pct"/>
            <w:gridSpan w:val="2"/>
            <w:shd w:val="clear" w:color="auto" w:fill="auto"/>
            <w:hideMark/>
          </w:tcPr>
          <w:p w:rsidR="00F7416D" w:rsidRPr="00F7416D" w:rsidRDefault="00036CCF" w:rsidP="00036CCF">
            <w:pPr>
              <w:jc w:val="center"/>
              <w:rPr>
                <w:rFonts w:ascii="Times New Roman" w:eastAsia="Calibri" w:hAnsi="Times New Roman"/>
                <w:sz w:val="18"/>
                <w:szCs w:val="18"/>
              </w:rPr>
            </w:pPr>
            <w:r w:rsidRPr="00F7416D">
              <w:rPr>
                <w:rFonts w:ascii="Times New Roman" w:eastAsia="Calibri" w:hAnsi="Times New Roman"/>
                <w:sz w:val="18"/>
                <w:szCs w:val="18"/>
              </w:rPr>
              <w:t xml:space="preserve">Бюджет </w:t>
            </w:r>
          </w:p>
          <w:p w:rsidR="00036CCF" w:rsidRPr="00F7416D" w:rsidRDefault="00036CCF" w:rsidP="00036CCF">
            <w:pPr>
              <w:jc w:val="center"/>
              <w:rPr>
                <w:rFonts w:ascii="Times New Roman" w:eastAsia="Calibri" w:hAnsi="Times New Roman"/>
                <w:sz w:val="18"/>
                <w:szCs w:val="18"/>
              </w:rPr>
            </w:pPr>
            <w:r w:rsidRPr="00F7416D">
              <w:rPr>
                <w:rFonts w:ascii="Times New Roman" w:eastAsia="Calibri" w:hAnsi="Times New Roman"/>
                <w:sz w:val="18"/>
                <w:szCs w:val="18"/>
              </w:rPr>
              <w:t>Санкт-Петербурга</w:t>
            </w:r>
          </w:p>
        </w:tc>
        <w:tc>
          <w:tcPr>
            <w:tcW w:w="284" w:type="pct"/>
            <w:gridSpan w:val="2"/>
            <w:shd w:val="clear" w:color="auto" w:fill="auto"/>
            <w:hideMark/>
          </w:tcPr>
          <w:p w:rsidR="00036CCF" w:rsidRPr="00F7416D" w:rsidRDefault="00036CCF" w:rsidP="00F7416D">
            <w:pPr>
              <w:jc w:val="right"/>
              <w:rPr>
                <w:rFonts w:ascii="Times New Roman" w:eastAsia="Calibri" w:hAnsi="Times New Roman"/>
                <w:sz w:val="18"/>
                <w:szCs w:val="18"/>
              </w:rPr>
            </w:pPr>
            <w:r w:rsidRPr="00F7416D">
              <w:rPr>
                <w:rFonts w:ascii="Times New Roman" w:eastAsia="Calibri" w:hAnsi="Times New Roman"/>
                <w:sz w:val="18"/>
                <w:szCs w:val="18"/>
              </w:rPr>
              <w:t>-</w:t>
            </w:r>
          </w:p>
        </w:tc>
        <w:tc>
          <w:tcPr>
            <w:tcW w:w="304" w:type="pct"/>
            <w:gridSpan w:val="2"/>
            <w:shd w:val="clear" w:color="auto" w:fill="auto"/>
            <w:hideMark/>
          </w:tcPr>
          <w:p w:rsidR="00036CCF" w:rsidRPr="00F7416D" w:rsidRDefault="00036CCF" w:rsidP="00F7416D">
            <w:pPr>
              <w:jc w:val="right"/>
              <w:rPr>
                <w:rFonts w:ascii="Times New Roman" w:eastAsia="Calibri" w:hAnsi="Times New Roman"/>
                <w:sz w:val="18"/>
                <w:szCs w:val="18"/>
              </w:rPr>
            </w:pPr>
            <w:r w:rsidRPr="00F7416D">
              <w:rPr>
                <w:rFonts w:ascii="Times New Roman" w:eastAsia="Calibri" w:hAnsi="Times New Roman"/>
                <w:sz w:val="18"/>
                <w:szCs w:val="18"/>
              </w:rPr>
              <w:t>271,4</w:t>
            </w:r>
          </w:p>
        </w:tc>
        <w:tc>
          <w:tcPr>
            <w:tcW w:w="270" w:type="pct"/>
            <w:shd w:val="clear" w:color="auto" w:fill="auto"/>
            <w:hideMark/>
          </w:tcPr>
          <w:p w:rsidR="00036CCF" w:rsidRPr="00F7416D" w:rsidRDefault="00F7416D" w:rsidP="00F7416D">
            <w:pPr>
              <w:jc w:val="right"/>
              <w:rPr>
                <w:rFonts w:ascii="Times New Roman" w:eastAsia="Calibri" w:hAnsi="Times New Roman"/>
                <w:sz w:val="18"/>
                <w:szCs w:val="18"/>
              </w:rPr>
            </w:pPr>
            <w:r w:rsidRPr="00F7416D">
              <w:rPr>
                <w:rFonts w:ascii="Times New Roman" w:eastAsia="Calibri" w:hAnsi="Times New Roman"/>
                <w:sz w:val="18"/>
                <w:szCs w:val="18"/>
              </w:rPr>
              <w:t>-</w:t>
            </w:r>
          </w:p>
        </w:tc>
        <w:tc>
          <w:tcPr>
            <w:tcW w:w="302" w:type="pct"/>
            <w:shd w:val="clear" w:color="auto" w:fill="auto"/>
            <w:hideMark/>
          </w:tcPr>
          <w:p w:rsidR="00036CCF" w:rsidRPr="00F7416D" w:rsidRDefault="00F7416D" w:rsidP="00F7416D">
            <w:pPr>
              <w:jc w:val="right"/>
              <w:rPr>
                <w:rFonts w:ascii="Times New Roman" w:hAnsi="Times New Roman"/>
                <w:color w:val="000000"/>
                <w:sz w:val="18"/>
                <w:szCs w:val="18"/>
              </w:rPr>
            </w:pPr>
            <w:r w:rsidRPr="00F7416D">
              <w:rPr>
                <w:rFonts w:ascii="Times New Roman" w:hAnsi="Times New Roman"/>
                <w:color w:val="000000"/>
                <w:sz w:val="18"/>
                <w:szCs w:val="18"/>
              </w:rPr>
              <w:t>-</w:t>
            </w:r>
          </w:p>
        </w:tc>
        <w:tc>
          <w:tcPr>
            <w:tcW w:w="308" w:type="pct"/>
            <w:shd w:val="clear" w:color="auto" w:fill="auto"/>
            <w:hideMark/>
          </w:tcPr>
          <w:p w:rsidR="00036CCF" w:rsidRPr="00F7416D" w:rsidRDefault="00F7416D" w:rsidP="00F7416D">
            <w:pPr>
              <w:jc w:val="right"/>
              <w:rPr>
                <w:rFonts w:ascii="Times New Roman" w:hAnsi="Times New Roman"/>
                <w:color w:val="000000"/>
                <w:sz w:val="18"/>
                <w:szCs w:val="18"/>
              </w:rPr>
            </w:pPr>
            <w:r w:rsidRPr="00F7416D">
              <w:rPr>
                <w:rFonts w:ascii="Times New Roman" w:hAnsi="Times New Roman"/>
                <w:color w:val="000000"/>
                <w:sz w:val="18"/>
                <w:szCs w:val="18"/>
              </w:rPr>
              <w:t>-</w:t>
            </w:r>
          </w:p>
        </w:tc>
        <w:tc>
          <w:tcPr>
            <w:tcW w:w="307" w:type="pct"/>
            <w:shd w:val="clear" w:color="auto" w:fill="auto"/>
            <w:hideMark/>
          </w:tcPr>
          <w:p w:rsidR="00036CCF" w:rsidRPr="00F7416D" w:rsidRDefault="00F7416D" w:rsidP="00F7416D">
            <w:pPr>
              <w:jc w:val="right"/>
              <w:rPr>
                <w:rFonts w:ascii="Times New Roman" w:hAnsi="Times New Roman"/>
                <w:color w:val="000000"/>
                <w:sz w:val="18"/>
                <w:szCs w:val="18"/>
              </w:rPr>
            </w:pPr>
            <w:r w:rsidRPr="00F7416D">
              <w:rPr>
                <w:rFonts w:ascii="Times New Roman" w:hAnsi="Times New Roman"/>
                <w:color w:val="000000"/>
                <w:sz w:val="18"/>
                <w:szCs w:val="18"/>
              </w:rPr>
              <w:t>-</w:t>
            </w:r>
          </w:p>
        </w:tc>
        <w:tc>
          <w:tcPr>
            <w:tcW w:w="394" w:type="pct"/>
            <w:shd w:val="clear" w:color="auto" w:fill="auto"/>
            <w:hideMark/>
          </w:tcPr>
          <w:p w:rsidR="00036CCF" w:rsidRPr="00F7416D" w:rsidRDefault="00036CCF" w:rsidP="00F7416D">
            <w:pPr>
              <w:jc w:val="right"/>
              <w:rPr>
                <w:rFonts w:ascii="Times New Roman" w:hAnsi="Times New Roman"/>
                <w:color w:val="000000"/>
                <w:sz w:val="18"/>
                <w:szCs w:val="18"/>
              </w:rPr>
            </w:pPr>
            <w:r w:rsidRPr="00F7416D">
              <w:rPr>
                <w:rFonts w:ascii="Times New Roman" w:eastAsia="Calibri" w:hAnsi="Times New Roman"/>
                <w:sz w:val="18"/>
                <w:szCs w:val="18"/>
              </w:rPr>
              <w:t>271,4</w:t>
            </w:r>
          </w:p>
        </w:tc>
        <w:tc>
          <w:tcPr>
            <w:tcW w:w="701" w:type="pct"/>
            <w:gridSpan w:val="2"/>
            <w:shd w:val="clear" w:color="auto" w:fill="auto"/>
            <w:hideMark/>
          </w:tcPr>
          <w:p w:rsidR="00D073F5" w:rsidRPr="00F7416D" w:rsidRDefault="009F633B" w:rsidP="00D073F5">
            <w:pPr>
              <w:rPr>
                <w:rFonts w:ascii="Times New Roman" w:hAnsi="Times New Roman"/>
                <w:color w:val="000000"/>
                <w:sz w:val="18"/>
                <w:szCs w:val="18"/>
              </w:rPr>
            </w:pPr>
            <w:r>
              <w:rPr>
                <w:rFonts w:ascii="Times New Roman" w:hAnsi="Times New Roman"/>
                <w:color w:val="000000"/>
                <w:sz w:val="18"/>
                <w:szCs w:val="18"/>
              </w:rPr>
              <w:t>Целевой показатель 8</w:t>
            </w:r>
            <w:r w:rsidR="00D073F5" w:rsidRPr="00F7416D">
              <w:rPr>
                <w:rFonts w:ascii="Times New Roman" w:hAnsi="Times New Roman"/>
                <w:color w:val="000000"/>
                <w:sz w:val="18"/>
                <w:szCs w:val="18"/>
              </w:rPr>
              <w:t>,</w:t>
            </w:r>
          </w:p>
          <w:p w:rsidR="00036CCF" w:rsidRPr="00F7416D" w:rsidRDefault="009F633B" w:rsidP="00D073F5">
            <w:pPr>
              <w:rPr>
                <w:rFonts w:ascii="Times New Roman" w:hAnsi="Times New Roman"/>
                <w:color w:val="000000"/>
                <w:sz w:val="18"/>
                <w:szCs w:val="18"/>
              </w:rPr>
            </w:pPr>
            <w:r>
              <w:rPr>
                <w:rFonts w:ascii="Times New Roman" w:hAnsi="Times New Roman"/>
                <w:color w:val="000000"/>
                <w:sz w:val="18"/>
                <w:szCs w:val="18"/>
              </w:rPr>
              <w:t>индикатор 5</w:t>
            </w:r>
            <w:r w:rsidR="00D073F5" w:rsidRPr="00F7416D">
              <w:rPr>
                <w:rFonts w:ascii="Times New Roman" w:hAnsi="Times New Roman"/>
                <w:color w:val="000000"/>
                <w:sz w:val="18"/>
                <w:szCs w:val="18"/>
              </w:rPr>
              <w:t>.1</w:t>
            </w:r>
          </w:p>
        </w:tc>
      </w:tr>
      <w:tr w:rsidR="003F6F10" w:rsidRPr="00F7416D" w:rsidTr="000E4688">
        <w:trPr>
          <w:trHeight w:val="424"/>
        </w:trPr>
        <w:tc>
          <w:tcPr>
            <w:tcW w:w="2130" w:type="pct"/>
            <w:gridSpan w:val="6"/>
            <w:shd w:val="clear" w:color="auto" w:fill="auto"/>
            <w:noWrap/>
            <w:vAlign w:val="center"/>
            <w:hideMark/>
          </w:tcPr>
          <w:p w:rsidR="003F6F10" w:rsidRPr="00E32FC6" w:rsidRDefault="003F6F10" w:rsidP="003E48C3">
            <w:pPr>
              <w:rPr>
                <w:rFonts w:ascii="Times New Roman" w:hAnsi="Times New Roman"/>
                <w:bCs/>
                <w:color w:val="000000"/>
                <w:sz w:val="18"/>
                <w:szCs w:val="18"/>
              </w:rPr>
            </w:pPr>
            <w:r w:rsidRPr="00E32FC6">
              <w:rPr>
                <w:rFonts w:ascii="Times New Roman" w:hAnsi="Times New Roman"/>
                <w:bCs/>
                <w:color w:val="000000"/>
                <w:sz w:val="18"/>
                <w:szCs w:val="18"/>
              </w:rPr>
              <w:t>ВСЕГО процессная часть подпрограммы</w:t>
            </w:r>
          </w:p>
        </w:tc>
        <w:tc>
          <w:tcPr>
            <w:tcW w:w="284" w:type="pct"/>
            <w:gridSpan w:val="2"/>
            <w:shd w:val="clear" w:color="auto" w:fill="auto"/>
            <w:hideMark/>
          </w:tcPr>
          <w:p w:rsidR="003F6F10" w:rsidRPr="00F7416D" w:rsidRDefault="003F6F10" w:rsidP="00F7416D">
            <w:pPr>
              <w:jc w:val="right"/>
              <w:rPr>
                <w:rFonts w:ascii="Times New Roman" w:hAnsi="Times New Roman"/>
                <w:color w:val="000000"/>
                <w:sz w:val="18"/>
                <w:szCs w:val="18"/>
              </w:rPr>
            </w:pPr>
            <w:r w:rsidRPr="00F7416D">
              <w:rPr>
                <w:rFonts w:ascii="Times New Roman" w:hAnsi="Times New Roman"/>
                <w:color w:val="000000"/>
                <w:sz w:val="18"/>
                <w:szCs w:val="18"/>
              </w:rPr>
              <w:t>99 878,9</w:t>
            </w:r>
          </w:p>
        </w:tc>
        <w:tc>
          <w:tcPr>
            <w:tcW w:w="304" w:type="pct"/>
            <w:gridSpan w:val="2"/>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126 104,9</w:t>
            </w:r>
          </w:p>
        </w:tc>
        <w:tc>
          <w:tcPr>
            <w:tcW w:w="270" w:type="pct"/>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99 692,3</w:t>
            </w:r>
          </w:p>
        </w:tc>
        <w:tc>
          <w:tcPr>
            <w:tcW w:w="302" w:type="pct"/>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101 417,4</w:t>
            </w:r>
          </w:p>
        </w:tc>
        <w:tc>
          <w:tcPr>
            <w:tcW w:w="308" w:type="pct"/>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103 073,9</w:t>
            </w:r>
          </w:p>
        </w:tc>
        <w:tc>
          <w:tcPr>
            <w:tcW w:w="307" w:type="pct"/>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104 796,7</w:t>
            </w:r>
          </w:p>
        </w:tc>
        <w:tc>
          <w:tcPr>
            <w:tcW w:w="394" w:type="pct"/>
            <w:shd w:val="clear" w:color="auto" w:fill="auto"/>
            <w:hideMark/>
          </w:tcPr>
          <w:p w:rsidR="003F6F10" w:rsidRPr="00F7416D" w:rsidRDefault="003F6F10" w:rsidP="00357063">
            <w:pPr>
              <w:jc w:val="right"/>
              <w:rPr>
                <w:rFonts w:ascii="Times New Roman" w:hAnsi="Times New Roman"/>
                <w:color w:val="000000"/>
                <w:sz w:val="18"/>
                <w:szCs w:val="18"/>
              </w:rPr>
            </w:pPr>
            <w:r>
              <w:rPr>
                <w:rFonts w:ascii="Times New Roman" w:hAnsi="Times New Roman"/>
                <w:color w:val="000000"/>
                <w:sz w:val="18"/>
                <w:szCs w:val="18"/>
              </w:rPr>
              <w:t>634 964,1</w:t>
            </w:r>
          </w:p>
        </w:tc>
        <w:tc>
          <w:tcPr>
            <w:tcW w:w="701" w:type="pct"/>
            <w:gridSpan w:val="2"/>
            <w:shd w:val="clear" w:color="auto" w:fill="auto"/>
            <w:hideMark/>
          </w:tcPr>
          <w:p w:rsidR="003F6F10" w:rsidRPr="00F7416D" w:rsidRDefault="003F6F10" w:rsidP="003E48C3">
            <w:pPr>
              <w:jc w:val="center"/>
              <w:rPr>
                <w:rFonts w:ascii="Times New Roman" w:hAnsi="Times New Roman"/>
                <w:color w:val="000000"/>
                <w:sz w:val="18"/>
                <w:szCs w:val="18"/>
              </w:rPr>
            </w:pPr>
          </w:p>
        </w:tc>
      </w:tr>
      <w:tr w:rsidR="003F6F10" w:rsidRPr="00F7416D" w:rsidTr="000E4688">
        <w:trPr>
          <w:trHeight w:val="424"/>
        </w:trPr>
        <w:tc>
          <w:tcPr>
            <w:tcW w:w="2130" w:type="pct"/>
            <w:gridSpan w:val="6"/>
            <w:shd w:val="clear" w:color="auto" w:fill="auto"/>
            <w:noWrap/>
            <w:vAlign w:val="center"/>
            <w:hideMark/>
          </w:tcPr>
          <w:p w:rsidR="003F6F10" w:rsidRPr="00E32FC6" w:rsidRDefault="003F6F10" w:rsidP="003E48C3">
            <w:pPr>
              <w:rPr>
                <w:rFonts w:ascii="Times New Roman" w:hAnsi="Times New Roman"/>
                <w:bCs/>
                <w:color w:val="000000"/>
                <w:sz w:val="18"/>
                <w:szCs w:val="18"/>
              </w:rPr>
            </w:pPr>
            <w:r w:rsidRPr="00E32FC6">
              <w:rPr>
                <w:rFonts w:ascii="Times New Roman" w:hAnsi="Times New Roman"/>
                <w:bCs/>
                <w:color w:val="000000"/>
                <w:sz w:val="18"/>
                <w:szCs w:val="18"/>
              </w:rPr>
              <w:t xml:space="preserve">ВСЕГО финансирование подпрограммы  </w:t>
            </w:r>
          </w:p>
        </w:tc>
        <w:tc>
          <w:tcPr>
            <w:tcW w:w="284" w:type="pct"/>
            <w:gridSpan w:val="2"/>
            <w:shd w:val="clear" w:color="auto" w:fill="auto"/>
            <w:hideMark/>
          </w:tcPr>
          <w:p w:rsidR="003F6F10" w:rsidRPr="00F7416D" w:rsidRDefault="003F6F10" w:rsidP="00F7416D">
            <w:pPr>
              <w:jc w:val="right"/>
              <w:rPr>
                <w:rFonts w:ascii="Times New Roman" w:hAnsi="Times New Roman"/>
                <w:color w:val="000000"/>
                <w:sz w:val="18"/>
                <w:szCs w:val="18"/>
              </w:rPr>
            </w:pPr>
            <w:r w:rsidRPr="00F7416D">
              <w:rPr>
                <w:rFonts w:ascii="Times New Roman" w:hAnsi="Times New Roman"/>
                <w:color w:val="000000"/>
                <w:sz w:val="18"/>
                <w:szCs w:val="18"/>
              </w:rPr>
              <w:t>99 878,9</w:t>
            </w:r>
          </w:p>
        </w:tc>
        <w:tc>
          <w:tcPr>
            <w:tcW w:w="304" w:type="pct"/>
            <w:gridSpan w:val="2"/>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126 104,9</w:t>
            </w:r>
          </w:p>
        </w:tc>
        <w:tc>
          <w:tcPr>
            <w:tcW w:w="270" w:type="pct"/>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99 692,3</w:t>
            </w:r>
          </w:p>
        </w:tc>
        <w:tc>
          <w:tcPr>
            <w:tcW w:w="302" w:type="pct"/>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101 417,4</w:t>
            </w:r>
          </w:p>
        </w:tc>
        <w:tc>
          <w:tcPr>
            <w:tcW w:w="308" w:type="pct"/>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103 073,9</w:t>
            </w:r>
          </w:p>
        </w:tc>
        <w:tc>
          <w:tcPr>
            <w:tcW w:w="307" w:type="pct"/>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104 796,7</w:t>
            </w:r>
          </w:p>
        </w:tc>
        <w:tc>
          <w:tcPr>
            <w:tcW w:w="394" w:type="pct"/>
            <w:shd w:val="clear" w:color="auto" w:fill="auto"/>
            <w:hideMark/>
          </w:tcPr>
          <w:p w:rsidR="003F6F10" w:rsidRPr="00F7416D" w:rsidRDefault="003F6F10" w:rsidP="00F7416D">
            <w:pPr>
              <w:jc w:val="right"/>
              <w:rPr>
                <w:rFonts w:ascii="Times New Roman" w:hAnsi="Times New Roman"/>
                <w:color w:val="000000"/>
                <w:sz w:val="18"/>
                <w:szCs w:val="18"/>
              </w:rPr>
            </w:pPr>
            <w:r>
              <w:rPr>
                <w:rFonts w:ascii="Times New Roman" w:hAnsi="Times New Roman"/>
                <w:color w:val="000000"/>
                <w:sz w:val="18"/>
                <w:szCs w:val="18"/>
              </w:rPr>
              <w:t>634 964,1</w:t>
            </w:r>
          </w:p>
        </w:tc>
        <w:tc>
          <w:tcPr>
            <w:tcW w:w="701" w:type="pct"/>
            <w:gridSpan w:val="2"/>
            <w:shd w:val="clear" w:color="auto" w:fill="auto"/>
            <w:hideMark/>
          </w:tcPr>
          <w:p w:rsidR="003F6F10" w:rsidRPr="00F7416D" w:rsidRDefault="003F6F10" w:rsidP="003E48C3">
            <w:pPr>
              <w:jc w:val="center"/>
              <w:rPr>
                <w:rFonts w:ascii="Times New Roman" w:hAnsi="Times New Roman"/>
                <w:color w:val="000000"/>
                <w:sz w:val="18"/>
                <w:szCs w:val="18"/>
              </w:rPr>
            </w:pPr>
          </w:p>
        </w:tc>
      </w:tr>
    </w:tbl>
    <w:p w:rsidR="00F671C4" w:rsidRDefault="00F671C4" w:rsidP="00CE5CBA">
      <w:pPr>
        <w:widowControl w:val="0"/>
        <w:rPr>
          <w:rFonts w:ascii="Times New Roman" w:hAnsi="Times New Roman"/>
          <w:szCs w:val="24"/>
        </w:rPr>
        <w:sectPr w:rsidR="00F671C4" w:rsidSect="00A97CCA">
          <w:pgSz w:w="16838" w:h="11905" w:orient="landscape"/>
          <w:pgMar w:top="1418" w:right="567" w:bottom="567" w:left="567" w:header="284" w:footer="0" w:gutter="0"/>
          <w:cols w:space="720"/>
        </w:sectPr>
      </w:pPr>
    </w:p>
    <w:p w:rsidR="005C2FF9" w:rsidRDefault="005C2FF9">
      <w:pPr>
        <w:widowControl w:val="0"/>
        <w:jc w:val="center"/>
        <w:rPr>
          <w:rFonts w:ascii="Times New Roman" w:hAnsi="Times New Roman"/>
          <w:b/>
          <w:szCs w:val="24"/>
        </w:rPr>
      </w:pPr>
      <w:bookmarkStart w:id="31" w:name="P2367"/>
      <w:bookmarkEnd w:id="31"/>
    </w:p>
    <w:p w:rsidR="003C2973" w:rsidRDefault="00EC3D39">
      <w:pPr>
        <w:widowControl w:val="0"/>
        <w:jc w:val="center"/>
        <w:rPr>
          <w:rFonts w:ascii="Times New Roman" w:hAnsi="Times New Roman"/>
          <w:b/>
          <w:szCs w:val="24"/>
        </w:rPr>
      </w:pPr>
      <w:r>
        <w:rPr>
          <w:rFonts w:ascii="Times New Roman" w:hAnsi="Times New Roman"/>
          <w:b/>
          <w:szCs w:val="24"/>
        </w:rPr>
        <w:t>12.4</w:t>
      </w:r>
      <w:r w:rsidR="00CB5FEB">
        <w:rPr>
          <w:rFonts w:ascii="Times New Roman" w:hAnsi="Times New Roman"/>
          <w:b/>
          <w:szCs w:val="24"/>
        </w:rPr>
        <w:t>. Механизм реализации мероприятий подпрограммы 6</w:t>
      </w:r>
    </w:p>
    <w:p w:rsidR="003C2973" w:rsidRDefault="00CB5FEB">
      <w:pPr>
        <w:widowControl w:val="0"/>
        <w:jc w:val="center"/>
        <w:rPr>
          <w:rFonts w:ascii="Times New Roman" w:hAnsi="Times New Roman"/>
          <w:b/>
          <w:szCs w:val="24"/>
        </w:rPr>
      </w:pPr>
      <w:r>
        <w:rPr>
          <w:rFonts w:ascii="Times New Roman" w:hAnsi="Times New Roman"/>
          <w:b/>
          <w:szCs w:val="24"/>
        </w:rPr>
        <w:t xml:space="preserve">и механизм взаимодействия соисполнителей подпрограммы </w:t>
      </w:r>
      <w:r>
        <w:rPr>
          <w:rFonts w:ascii="Times New Roman" w:hAnsi="Times New Roman"/>
          <w:b/>
          <w:szCs w:val="24"/>
        </w:rPr>
        <w:tab/>
        <w:t>6</w:t>
      </w:r>
    </w:p>
    <w:p w:rsidR="003C2973" w:rsidRDefault="003C2973">
      <w:pPr>
        <w:widowControl w:val="0"/>
        <w:tabs>
          <w:tab w:val="center" w:pos="4960"/>
          <w:tab w:val="right" w:pos="9921"/>
        </w:tabs>
        <w:rPr>
          <w:rFonts w:ascii="Times New Roman" w:hAnsi="Times New Roman"/>
          <w:szCs w:val="24"/>
        </w:rPr>
      </w:pPr>
    </w:p>
    <w:p w:rsidR="003C2973" w:rsidRDefault="00710B3D" w:rsidP="00773FC0">
      <w:pPr>
        <w:pStyle w:val="a5"/>
        <w:widowControl w:val="0"/>
        <w:numPr>
          <w:ilvl w:val="0"/>
          <w:numId w:val="27"/>
        </w:numPr>
        <w:ind w:firstLine="567"/>
        <w:jc w:val="both"/>
        <w:rPr>
          <w:rFonts w:ascii="Times New Roman" w:hAnsi="Times New Roman"/>
        </w:rPr>
      </w:pPr>
      <w:r>
        <w:rPr>
          <w:rFonts w:ascii="Times New Roman" w:hAnsi="Times New Roman"/>
        </w:rPr>
        <w:t xml:space="preserve"> </w:t>
      </w:r>
      <w:r w:rsidR="00CB5FEB">
        <w:rPr>
          <w:rFonts w:ascii="Times New Roman" w:hAnsi="Times New Roman"/>
        </w:rPr>
        <w:t>Реализация мероприятия, предусмотренного в пункте 1 таблицы 1</w:t>
      </w:r>
      <w:r w:rsidR="00BB1F04">
        <w:rPr>
          <w:rFonts w:ascii="Times New Roman" w:hAnsi="Times New Roman"/>
        </w:rPr>
        <w:t>8</w:t>
      </w:r>
      <w:r w:rsidR="00CB5FEB">
        <w:rPr>
          <w:rFonts w:ascii="Times New Roman" w:hAnsi="Times New Roman"/>
        </w:rPr>
        <w:t xml:space="preserve"> государственной программы, осуществляется КТЗН путем предоставления на конкурсной основе субсидий работодателям в целях финансового обеспечения (возмещения) затрат </w:t>
      </w:r>
      <w:r w:rsidR="00CB5FEB">
        <w:rPr>
          <w:rFonts w:ascii="Times New Roman" w:hAnsi="Times New Roman"/>
        </w:rPr>
        <w:br/>
        <w:t xml:space="preserve">в связи с выполнением работ, оказанием услуг по созданию, модернизации рабочих мест, </w:t>
      </w:r>
      <w:r w:rsidR="005C2FF9">
        <w:rPr>
          <w:rFonts w:ascii="Times New Roman" w:hAnsi="Times New Roman"/>
        </w:rPr>
        <w:br/>
      </w:r>
      <w:r w:rsidR="00CB5FEB">
        <w:rPr>
          <w:rFonts w:ascii="Times New Roman" w:hAnsi="Times New Roman"/>
        </w:rPr>
        <w:t xml:space="preserve">в том числе специальных, для трудоустройства инвалидов, на мероприятия </w:t>
      </w:r>
      <w:r w:rsidR="00CB5FEB">
        <w:rPr>
          <w:rFonts w:ascii="Times New Roman" w:hAnsi="Times New Roman"/>
        </w:rPr>
        <w:br/>
        <w:t>по обеспечению доступа инвалидов к рабочим местам и объектам производственной инфраструктуры, на образование и подготовку инвалидов в Санкт-Петербурге. Субсидии предоставляются в соответствии 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с договорами, заключаемыми между КТЗН и работодателями. Порядок проведения конкурсного отбора на право получения субсидий утверждается распоряжением КТЗН.</w:t>
      </w:r>
    </w:p>
    <w:p w:rsidR="00710B3D" w:rsidRDefault="00710B3D" w:rsidP="00773FC0">
      <w:pPr>
        <w:pStyle w:val="a5"/>
        <w:widowControl w:val="0"/>
        <w:numPr>
          <w:ilvl w:val="0"/>
          <w:numId w:val="27"/>
        </w:numPr>
        <w:ind w:firstLine="567"/>
        <w:jc w:val="both"/>
        <w:rPr>
          <w:rFonts w:ascii="Times New Roman" w:hAnsi="Times New Roman"/>
        </w:rPr>
      </w:pPr>
      <w:r>
        <w:rPr>
          <w:rFonts w:ascii="Times New Roman" w:hAnsi="Times New Roman"/>
        </w:rPr>
        <w:t xml:space="preserve"> </w:t>
      </w:r>
      <w:r w:rsidR="00CB5FEB" w:rsidRPr="00710B3D">
        <w:rPr>
          <w:rFonts w:ascii="Times New Roman" w:hAnsi="Times New Roman"/>
        </w:rPr>
        <w:t>Реализация мероприятия, предусмотренного в пункте 2 таблицы 1</w:t>
      </w:r>
      <w:r w:rsidR="00BB1F04">
        <w:rPr>
          <w:rFonts w:ascii="Times New Roman" w:hAnsi="Times New Roman"/>
        </w:rPr>
        <w:t>8</w:t>
      </w:r>
      <w:r w:rsidR="00CB5FEB" w:rsidRPr="00710B3D">
        <w:rPr>
          <w:rFonts w:ascii="Times New Roman" w:hAnsi="Times New Roman"/>
        </w:rPr>
        <w:t xml:space="preserve"> государственной программы, осуществляется государственными учреждениями, подведомственными КТЗН, </w:t>
      </w:r>
      <w:r w:rsidRPr="00710B3D">
        <w:rPr>
          <w:rFonts w:ascii="Times New Roman" w:hAnsi="Times New Roman"/>
        </w:rPr>
        <w:t>КНВШ, КО, КСП, КЗ, КК в соответствии с п</w:t>
      </w:r>
      <w:r w:rsidR="00CB5FEB" w:rsidRPr="00710B3D">
        <w:rPr>
          <w:rFonts w:ascii="Times New Roman" w:hAnsi="Times New Roman"/>
        </w:rPr>
        <w:t>еречнем поручений Президента Российской Федерации по итогам заседания комиссии при Президенте Российской Федерации по мониторингу достижения целевых показателей социально-экономического развития Российско</w:t>
      </w:r>
      <w:r w:rsidRPr="00710B3D">
        <w:rPr>
          <w:rFonts w:ascii="Times New Roman" w:hAnsi="Times New Roman"/>
        </w:rPr>
        <w:t>й Федерации, утвержде</w:t>
      </w:r>
      <w:r w:rsidR="00CB5FEB" w:rsidRPr="00710B3D">
        <w:rPr>
          <w:rFonts w:ascii="Times New Roman" w:hAnsi="Times New Roman"/>
        </w:rPr>
        <w:t xml:space="preserve">нных Президентом Российской Федерации, </w:t>
      </w:r>
      <w:r w:rsidR="005C2FF9" w:rsidRPr="00710B3D">
        <w:rPr>
          <w:rFonts w:ascii="Times New Roman" w:hAnsi="Times New Roman"/>
        </w:rPr>
        <w:br/>
      </w:r>
      <w:r w:rsidR="00CB5FEB" w:rsidRPr="00710B3D">
        <w:rPr>
          <w:rFonts w:ascii="Times New Roman" w:hAnsi="Times New Roman"/>
        </w:rPr>
        <w:t>от 07.05.2015 № ПР-1067</w:t>
      </w:r>
      <w:r w:rsidRPr="00710B3D">
        <w:rPr>
          <w:rFonts w:ascii="Times New Roman" w:hAnsi="Times New Roman"/>
        </w:rPr>
        <w:t xml:space="preserve"> и в соответствии с приказом № 804н/299/1154</w:t>
      </w:r>
      <w:r>
        <w:rPr>
          <w:rFonts w:ascii="Times New Roman" w:hAnsi="Times New Roman"/>
        </w:rPr>
        <w:t>.</w:t>
      </w:r>
    </w:p>
    <w:p w:rsidR="00C63AB3" w:rsidRPr="00710B3D" w:rsidRDefault="00710B3D" w:rsidP="00773FC0">
      <w:pPr>
        <w:pStyle w:val="a5"/>
        <w:widowControl w:val="0"/>
        <w:numPr>
          <w:ilvl w:val="0"/>
          <w:numId w:val="27"/>
        </w:numPr>
        <w:ind w:firstLine="567"/>
        <w:jc w:val="both"/>
        <w:rPr>
          <w:rFonts w:ascii="Times New Roman" w:hAnsi="Times New Roman"/>
        </w:rPr>
      </w:pPr>
      <w:r>
        <w:rPr>
          <w:rFonts w:ascii="Times New Roman" w:hAnsi="Times New Roman"/>
        </w:rPr>
        <w:t xml:space="preserve"> </w:t>
      </w:r>
      <w:r w:rsidR="00CB5FEB" w:rsidRPr="00710B3D">
        <w:rPr>
          <w:rFonts w:ascii="Times New Roman" w:hAnsi="Times New Roman"/>
        </w:rPr>
        <w:t>Реа</w:t>
      </w:r>
      <w:r w:rsidR="00E761A8">
        <w:rPr>
          <w:rFonts w:ascii="Times New Roman" w:hAnsi="Times New Roman"/>
        </w:rPr>
        <w:t>лизация мероприятий, предусмотренных в пунктах</w:t>
      </w:r>
      <w:r w:rsidR="00CB5FEB" w:rsidRPr="00710B3D">
        <w:rPr>
          <w:rFonts w:ascii="Times New Roman" w:hAnsi="Times New Roman"/>
        </w:rPr>
        <w:t xml:space="preserve"> 3</w:t>
      </w:r>
      <w:r w:rsidR="00E761A8">
        <w:rPr>
          <w:rFonts w:ascii="Times New Roman" w:hAnsi="Times New Roman"/>
        </w:rPr>
        <w:t xml:space="preserve"> и 4</w:t>
      </w:r>
      <w:r w:rsidR="00CB5FEB" w:rsidRPr="00710B3D">
        <w:rPr>
          <w:rFonts w:ascii="Times New Roman" w:hAnsi="Times New Roman"/>
        </w:rPr>
        <w:t xml:space="preserve"> таблицы 1</w:t>
      </w:r>
      <w:r w:rsidR="00BB1F04">
        <w:rPr>
          <w:rFonts w:ascii="Times New Roman" w:hAnsi="Times New Roman"/>
        </w:rPr>
        <w:t>8</w:t>
      </w:r>
      <w:r w:rsidR="00CB5FEB" w:rsidRPr="00710B3D">
        <w:rPr>
          <w:rFonts w:ascii="Times New Roman" w:hAnsi="Times New Roman"/>
        </w:rPr>
        <w:t xml:space="preserve"> государственной программы, осуществляется </w:t>
      </w:r>
      <w:r w:rsidR="00E761A8">
        <w:rPr>
          <w:rFonts w:ascii="Times New Roman" w:hAnsi="Times New Roman"/>
        </w:rPr>
        <w:t xml:space="preserve">КТЗН </w:t>
      </w:r>
      <w:r w:rsidR="00CB5FEB" w:rsidRPr="00710B3D">
        <w:rPr>
          <w:rFonts w:ascii="Times New Roman" w:hAnsi="Times New Roman"/>
        </w:rPr>
        <w:t>путем предоставления субсидий на иные цели ГАУ ЦЗН</w:t>
      </w:r>
      <w:r w:rsidR="00061085">
        <w:rPr>
          <w:rFonts w:ascii="Times New Roman" w:hAnsi="Times New Roman"/>
        </w:rPr>
        <w:t xml:space="preserve"> </w:t>
      </w:r>
      <w:r w:rsidR="00061085" w:rsidRPr="00AA41FF">
        <w:rPr>
          <w:rFonts w:ascii="Times New Roman" w:hAnsi="Times New Roman"/>
          <w:szCs w:val="24"/>
        </w:rPr>
        <w:t xml:space="preserve">в соответствии с постановлением Правительства Санкт-Петербурга </w:t>
      </w:r>
      <w:r w:rsidR="00061085">
        <w:rPr>
          <w:rFonts w:ascii="Times New Roman" w:hAnsi="Times New Roman"/>
          <w:szCs w:val="24"/>
        </w:rPr>
        <w:br/>
      </w:r>
      <w:r w:rsidR="00061085" w:rsidRPr="00AA41FF">
        <w:rPr>
          <w:rFonts w:ascii="Times New Roman" w:hAnsi="Times New Roman"/>
          <w:szCs w:val="24"/>
        </w:rPr>
        <w:t xml:space="preserve">от 29.12.2016 № 1271 </w:t>
      </w:r>
      <w:r w:rsidR="00061085" w:rsidRPr="00AA41FF">
        <w:t>«О порядке предоставления субсидий из бюджета Санкт-Петербурга государственным бюджетным и автономным учреждениям Санкт-Петербурга».</w:t>
      </w:r>
      <w:r w:rsidR="00CB5FEB" w:rsidRPr="00710B3D">
        <w:rPr>
          <w:rFonts w:ascii="Times New Roman" w:hAnsi="Times New Roman"/>
        </w:rPr>
        <w:t xml:space="preserve"> Порядок осуществления мероприятий по обеспечению адаптации, закрепления инвалидов на рабочем месте и освоения ими трудовых функций утверждается КТЗН. </w:t>
      </w:r>
      <w:r w:rsidR="00061085">
        <w:rPr>
          <w:rFonts w:ascii="Times New Roman" w:hAnsi="Times New Roman"/>
        </w:rPr>
        <w:t>Порядок реализации мероприятий, утверждается КТЗН.</w:t>
      </w:r>
    </w:p>
    <w:p w:rsidR="003C2973" w:rsidRDefault="00CB5FEB" w:rsidP="00773FC0">
      <w:pPr>
        <w:pStyle w:val="a5"/>
        <w:widowControl w:val="0"/>
        <w:numPr>
          <w:ilvl w:val="0"/>
          <w:numId w:val="27"/>
        </w:numPr>
        <w:ind w:firstLine="567"/>
        <w:jc w:val="both"/>
        <w:rPr>
          <w:rFonts w:ascii="Times New Roman" w:hAnsi="Times New Roman"/>
        </w:rPr>
      </w:pPr>
      <w:r>
        <w:rPr>
          <w:rFonts w:ascii="Times New Roman" w:hAnsi="Times New Roman"/>
        </w:rPr>
        <w:t>Реализация мероприя</w:t>
      </w:r>
      <w:r w:rsidR="00061085">
        <w:rPr>
          <w:rFonts w:ascii="Times New Roman" w:hAnsi="Times New Roman"/>
        </w:rPr>
        <w:t>тия, предусмотренного в пункте 5</w:t>
      </w:r>
      <w:r>
        <w:rPr>
          <w:rFonts w:ascii="Times New Roman" w:hAnsi="Times New Roman"/>
        </w:rPr>
        <w:t xml:space="preserve"> таблицы 1</w:t>
      </w:r>
      <w:r w:rsidR="00BB1F04">
        <w:rPr>
          <w:rFonts w:ascii="Times New Roman" w:hAnsi="Times New Roman"/>
        </w:rPr>
        <w:t>8</w:t>
      </w:r>
      <w:bookmarkStart w:id="32" w:name="_GoBack"/>
      <w:bookmarkEnd w:id="32"/>
      <w:r>
        <w:rPr>
          <w:rFonts w:ascii="Times New Roman" w:hAnsi="Times New Roman"/>
        </w:rPr>
        <w:t xml:space="preserve"> государственной программы, осуществляется</w:t>
      </w:r>
      <w:r w:rsidR="00061085">
        <w:rPr>
          <w:rFonts w:ascii="Times New Roman" w:hAnsi="Times New Roman"/>
        </w:rPr>
        <w:t xml:space="preserve"> КТЗН</w:t>
      </w:r>
      <w:r>
        <w:rPr>
          <w:rFonts w:ascii="Times New Roman" w:hAnsi="Times New Roman"/>
        </w:rPr>
        <w:t xml:space="preserve"> путем предоставления ГАУ ЦЗН субсидий </w:t>
      </w:r>
      <w:r w:rsidR="001D3B69">
        <w:rPr>
          <w:rFonts w:ascii="Times New Roman" w:hAnsi="Times New Roman"/>
        </w:rPr>
        <w:br/>
      </w:r>
      <w:r>
        <w:rPr>
          <w:rFonts w:ascii="Times New Roman" w:hAnsi="Times New Roman"/>
        </w:rPr>
        <w:t>на иные цели</w:t>
      </w:r>
      <w:r w:rsidR="00061085">
        <w:rPr>
          <w:rFonts w:ascii="Times New Roman" w:hAnsi="Times New Roman"/>
        </w:rPr>
        <w:t xml:space="preserve"> </w:t>
      </w:r>
      <w:r w:rsidR="00061085" w:rsidRPr="00AA41FF">
        <w:rPr>
          <w:rFonts w:ascii="Times New Roman" w:hAnsi="Times New Roman"/>
          <w:szCs w:val="24"/>
        </w:rPr>
        <w:t xml:space="preserve">в соответствии с постановлением Правительства Санкт-Петербурга </w:t>
      </w:r>
      <w:r w:rsidR="00061085">
        <w:rPr>
          <w:rFonts w:ascii="Times New Roman" w:hAnsi="Times New Roman"/>
          <w:szCs w:val="24"/>
        </w:rPr>
        <w:br/>
      </w:r>
      <w:r w:rsidR="00061085" w:rsidRPr="00AA41FF">
        <w:rPr>
          <w:rFonts w:ascii="Times New Roman" w:hAnsi="Times New Roman"/>
          <w:szCs w:val="24"/>
        </w:rPr>
        <w:t xml:space="preserve">от 29.12.2016 № 1271 </w:t>
      </w:r>
      <w:r w:rsidR="00061085" w:rsidRPr="00AA41FF">
        <w:t>«О порядке предоставления субсидий из бюджета Санкт-Петербурга государственным бюджетным и автономным учреждениям Санкт-Петербурга».</w:t>
      </w:r>
    </w:p>
    <w:p w:rsidR="000E1B63" w:rsidRPr="000E1B63" w:rsidRDefault="000E1B63" w:rsidP="000E1B63">
      <w:pPr>
        <w:pStyle w:val="a5"/>
        <w:widowControl w:val="0"/>
        <w:spacing w:line="276" w:lineRule="auto"/>
        <w:ind w:left="709"/>
        <w:jc w:val="both"/>
        <w:rPr>
          <w:rFonts w:ascii="Times New Roman" w:hAnsi="Times New Roman"/>
          <w:spacing w:val="6"/>
          <w:szCs w:val="24"/>
        </w:rPr>
      </w:pPr>
    </w:p>
    <w:p w:rsidR="003C2973" w:rsidRPr="00EC3D39" w:rsidRDefault="00CB5FEB">
      <w:pPr>
        <w:widowControl w:val="0"/>
        <w:jc w:val="center"/>
        <w:rPr>
          <w:rFonts w:ascii="Times New Roman" w:hAnsi="Times New Roman"/>
          <w:b/>
          <w:spacing w:val="6"/>
          <w:szCs w:val="24"/>
        </w:rPr>
      </w:pPr>
      <w:r w:rsidRPr="00EC3D39">
        <w:rPr>
          <w:rFonts w:ascii="Times New Roman" w:hAnsi="Times New Roman"/>
          <w:b/>
          <w:spacing w:val="6"/>
          <w:szCs w:val="24"/>
        </w:rPr>
        <w:t xml:space="preserve">13. Отдельное мероприятие </w:t>
      </w:r>
    </w:p>
    <w:p w:rsidR="001D3B69" w:rsidRPr="00EC3D39" w:rsidRDefault="001D3B69">
      <w:pPr>
        <w:widowControl w:val="0"/>
        <w:jc w:val="center"/>
        <w:rPr>
          <w:rFonts w:ascii="Times New Roman" w:hAnsi="Times New Roman"/>
          <w:b/>
          <w:spacing w:val="6"/>
          <w:szCs w:val="24"/>
        </w:rPr>
      </w:pPr>
    </w:p>
    <w:p w:rsidR="003C2973" w:rsidRPr="00EC3D39" w:rsidRDefault="00CB5FEB">
      <w:pPr>
        <w:pStyle w:val="ConsPlusNormal"/>
        <w:widowControl w:val="0"/>
        <w:jc w:val="center"/>
        <w:rPr>
          <w:b/>
        </w:rPr>
      </w:pPr>
      <w:r w:rsidRPr="00EC3D39">
        <w:rPr>
          <w:b/>
        </w:rPr>
        <w:t>13.1. Задачи реализации отдельного мероприятия, его значение</w:t>
      </w:r>
    </w:p>
    <w:p w:rsidR="003C2973" w:rsidRPr="00EC3D39" w:rsidRDefault="00CB5FEB">
      <w:pPr>
        <w:pStyle w:val="ConsPlusNormal"/>
        <w:widowControl w:val="0"/>
        <w:jc w:val="center"/>
        <w:rPr>
          <w:b/>
        </w:rPr>
      </w:pPr>
      <w:r w:rsidRPr="00EC3D39">
        <w:rPr>
          <w:b/>
        </w:rPr>
        <w:t>для достижения целей государственной программы</w:t>
      </w:r>
    </w:p>
    <w:p w:rsidR="003C2973" w:rsidRPr="00EC3D39" w:rsidRDefault="003C2973">
      <w:pPr>
        <w:pStyle w:val="ConsPlusNormal"/>
        <w:widowControl w:val="0"/>
      </w:pPr>
    </w:p>
    <w:p w:rsidR="003C2973" w:rsidRPr="00EC3D39" w:rsidRDefault="00CB5FEB">
      <w:pPr>
        <w:pStyle w:val="ConsPlusNormal"/>
        <w:widowControl w:val="0"/>
        <w:ind w:firstLine="709"/>
        <w:jc w:val="both"/>
      </w:pPr>
      <w:r w:rsidRPr="00EC3D39">
        <w:t>Основной задачей отдельного мероприятия является обеспечение прогнозирования состояния трудовых ресурсов, включая:</w:t>
      </w:r>
    </w:p>
    <w:p w:rsidR="003C2973" w:rsidRPr="00EC3D39" w:rsidRDefault="00CB5FEB">
      <w:pPr>
        <w:pStyle w:val="ConsPlusNormal"/>
        <w:widowControl w:val="0"/>
        <w:ind w:firstLine="540"/>
        <w:jc w:val="both"/>
      </w:pPr>
      <w:r w:rsidRPr="00EC3D39">
        <w:t>оценку текущей ситуации и тенденций на рынке труда Санкт-Петербурга;</w:t>
      </w:r>
    </w:p>
    <w:p w:rsidR="003C2973" w:rsidRPr="00EC3D39" w:rsidRDefault="00CB5FEB">
      <w:pPr>
        <w:pStyle w:val="ConsPlusNormal"/>
        <w:widowControl w:val="0"/>
        <w:ind w:firstLine="540"/>
        <w:jc w:val="both"/>
      </w:pPr>
      <w:r w:rsidRPr="00EC3D39">
        <w:t>разработку прогнозных оценок рынка труда Санкт-Петербурга и прогноза баланса трудовых ресурсов Санкт-Петербурга;</w:t>
      </w:r>
    </w:p>
    <w:p w:rsidR="003C2973" w:rsidRPr="00EC3D39" w:rsidRDefault="00CB5FEB">
      <w:pPr>
        <w:pStyle w:val="ConsPlusNormal"/>
        <w:widowControl w:val="0"/>
        <w:ind w:firstLine="540"/>
        <w:jc w:val="both"/>
      </w:pPr>
      <w:r w:rsidRPr="00EC3D39">
        <w:t>прогноз потребности экономики Санкт-Петербурга в специалистах различных направлений.</w:t>
      </w:r>
    </w:p>
    <w:p w:rsidR="003C2973" w:rsidRPr="00EC3D39" w:rsidRDefault="00CB5FEB">
      <w:pPr>
        <w:pStyle w:val="ConsPlusNormal"/>
        <w:widowControl w:val="0"/>
        <w:ind w:firstLine="540"/>
        <w:jc w:val="both"/>
      </w:pPr>
      <w:r w:rsidRPr="00EC3D39">
        <w:t xml:space="preserve">Данные о текущей и прогнозной потребности экономики Санкт-Петербурга 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rsidRPr="00EC3D39">
        <w:b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
    <w:p w:rsidR="003C2973" w:rsidRPr="00EC3D39" w:rsidRDefault="00CB5FEB">
      <w:pPr>
        <w:pStyle w:val="ConsPlusNormal"/>
        <w:widowControl w:val="0"/>
        <w:ind w:firstLine="540"/>
        <w:jc w:val="both"/>
      </w:pPr>
      <w:r w:rsidRPr="00EC3D39">
        <w:lastRenderedPageBreak/>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3C2973" w:rsidRPr="00EC3D39" w:rsidRDefault="00CB5FEB">
      <w:pPr>
        <w:pStyle w:val="ConsPlusNormal"/>
        <w:widowControl w:val="0"/>
        <w:ind w:firstLine="540"/>
        <w:jc w:val="both"/>
      </w:pPr>
      <w:r w:rsidRPr="00EC3D39">
        <w:t xml:space="preserve">Эффективность отдельного мероприятия косвенно отражается в эффективности </w:t>
      </w:r>
      <w:r w:rsidRPr="00EC3D39">
        <w:br/>
        <w:t xml:space="preserve">и достижении значений целевых показателей в целом, проявляясь также в смежных сферах, </w:t>
      </w:r>
      <w:r w:rsidRPr="00EC3D39">
        <w:b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rsidRPr="00EC3D39">
        <w:br/>
        <w:t xml:space="preserve">на сферу занятости и трудовой миграции населения может проявиться не ранее чем через 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w:t>
      </w:r>
      <w:r w:rsidRPr="00EC3D39">
        <w:br/>
        <w:t>чем через три – пять лет.</w:t>
      </w:r>
    </w:p>
    <w:p w:rsidR="00F671C4" w:rsidRPr="00EC3D39" w:rsidRDefault="00F671C4" w:rsidP="00CE5CBA">
      <w:pPr>
        <w:pStyle w:val="ConsPlusNormal"/>
        <w:widowControl w:val="0"/>
        <w:jc w:val="center"/>
        <w:rPr>
          <w:b/>
        </w:rPr>
        <w:sectPr w:rsidR="00F671C4" w:rsidRPr="00EC3D39" w:rsidSect="00A97CCA">
          <w:headerReference w:type="first" r:id="rId23"/>
          <w:pgSz w:w="11907" w:h="16840"/>
          <w:pgMar w:top="567" w:right="567" w:bottom="567" w:left="1418" w:header="284" w:footer="0" w:gutter="0"/>
          <w:cols w:space="720"/>
          <w:docGrid w:linePitch="326"/>
        </w:sectPr>
      </w:pPr>
    </w:p>
    <w:p w:rsidR="003C2973" w:rsidRPr="00EC3D39" w:rsidRDefault="003C2973">
      <w:pPr>
        <w:pStyle w:val="ConsPlusNormal"/>
        <w:widowControl w:val="0"/>
        <w:jc w:val="center"/>
        <w:rPr>
          <w:b/>
        </w:rPr>
      </w:pPr>
    </w:p>
    <w:p w:rsidR="003C2973" w:rsidRPr="00EC3D39" w:rsidRDefault="003C2973">
      <w:pPr>
        <w:pStyle w:val="ConsPlusNormal"/>
        <w:widowControl w:val="0"/>
      </w:pPr>
    </w:p>
    <w:p w:rsidR="003C2973" w:rsidRPr="00EC3D39" w:rsidRDefault="00CB5FEB">
      <w:pPr>
        <w:pStyle w:val="ConsPlusNormal"/>
        <w:widowControl w:val="0"/>
        <w:jc w:val="center"/>
        <w:rPr>
          <w:b/>
        </w:rPr>
      </w:pPr>
      <w:r w:rsidRPr="00EC3D39">
        <w:rPr>
          <w:b/>
        </w:rPr>
        <w:t>13.3. Наименование отдельного мероприятия,</w:t>
      </w:r>
    </w:p>
    <w:p w:rsidR="003C2973" w:rsidRPr="00EC3D39" w:rsidRDefault="00CB5FEB">
      <w:pPr>
        <w:pStyle w:val="ConsPlusNormal"/>
        <w:widowControl w:val="0"/>
        <w:jc w:val="center"/>
        <w:rPr>
          <w:b/>
        </w:rPr>
      </w:pPr>
      <w:r w:rsidRPr="00EC3D39">
        <w:rPr>
          <w:b/>
        </w:rPr>
        <w:t>срок его реализации, объем и источник финансирования,</w:t>
      </w:r>
    </w:p>
    <w:p w:rsidR="003C2973" w:rsidRDefault="00CB5FEB">
      <w:pPr>
        <w:pStyle w:val="ConsPlusNormal"/>
        <w:widowControl w:val="0"/>
        <w:jc w:val="center"/>
        <w:rPr>
          <w:b/>
        </w:rPr>
      </w:pPr>
      <w:r w:rsidRPr="00EC3D39">
        <w:rPr>
          <w:b/>
        </w:rPr>
        <w:t>направление расходов</w:t>
      </w:r>
    </w:p>
    <w:p w:rsidR="002179D2" w:rsidRPr="00EC3D39" w:rsidRDefault="00F74250" w:rsidP="002179D2">
      <w:pPr>
        <w:pStyle w:val="ConsPlusNormal"/>
        <w:widowControl w:val="0"/>
        <w:jc w:val="right"/>
        <w:rPr>
          <w:b/>
        </w:rPr>
      </w:pPr>
      <w:r>
        <w:t>Таблица 19</w:t>
      </w:r>
    </w:p>
    <w:tbl>
      <w:tblPr>
        <w:tblW w:w="5045" w:type="pct"/>
        <w:tblLayout w:type="fixed"/>
        <w:tblCellMar>
          <w:top w:w="102" w:type="dxa"/>
          <w:left w:w="62" w:type="dxa"/>
          <w:bottom w:w="102" w:type="dxa"/>
          <w:right w:w="62" w:type="dxa"/>
        </w:tblCellMar>
        <w:tblLook w:val="0000"/>
      </w:tblPr>
      <w:tblGrid>
        <w:gridCol w:w="451"/>
        <w:gridCol w:w="2172"/>
        <w:gridCol w:w="1241"/>
        <w:gridCol w:w="1692"/>
        <w:gridCol w:w="935"/>
        <w:gridCol w:w="789"/>
        <w:gridCol w:w="789"/>
        <w:gridCol w:w="789"/>
        <w:gridCol w:w="789"/>
        <w:gridCol w:w="789"/>
        <w:gridCol w:w="1072"/>
        <w:gridCol w:w="2271"/>
        <w:gridCol w:w="2125"/>
      </w:tblGrid>
      <w:tr w:rsidR="005E1571" w:rsidRPr="00EC3D39" w:rsidTr="00F02190">
        <w:tc>
          <w:tcPr>
            <w:tcW w:w="142"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 xml:space="preserve">№ </w:t>
            </w:r>
            <w:proofErr w:type="spellStart"/>
            <w:proofErr w:type="gramStart"/>
            <w:r w:rsidRPr="00EC3D39">
              <w:rPr>
                <w:sz w:val="20"/>
              </w:rPr>
              <w:t>п</w:t>
            </w:r>
            <w:proofErr w:type="spellEnd"/>
            <w:proofErr w:type="gramEnd"/>
            <w:r w:rsidRPr="00EC3D39">
              <w:rPr>
                <w:sz w:val="20"/>
              </w:rPr>
              <w:t>/</w:t>
            </w:r>
            <w:proofErr w:type="spellStart"/>
            <w:r w:rsidRPr="00EC3D39">
              <w:rPr>
                <w:sz w:val="20"/>
              </w:rPr>
              <w:t>п</w:t>
            </w:r>
            <w:proofErr w:type="spellEnd"/>
          </w:p>
        </w:tc>
        <w:tc>
          <w:tcPr>
            <w:tcW w:w="683"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Наименование отдельного мероприятия</w:t>
            </w:r>
          </w:p>
        </w:tc>
        <w:tc>
          <w:tcPr>
            <w:tcW w:w="390"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Исполнитель участник</w:t>
            </w:r>
          </w:p>
        </w:tc>
        <w:tc>
          <w:tcPr>
            <w:tcW w:w="532"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Источник финансирования</w:t>
            </w:r>
          </w:p>
        </w:tc>
        <w:tc>
          <w:tcPr>
            <w:tcW w:w="1534"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Срок реализации и объем финансирования по годам, тыс. руб.</w:t>
            </w:r>
          </w:p>
        </w:tc>
        <w:tc>
          <w:tcPr>
            <w:tcW w:w="337"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ИТОГО</w:t>
            </w:r>
          </w:p>
        </w:tc>
        <w:tc>
          <w:tcPr>
            <w:tcW w:w="714" w:type="pct"/>
            <w:vMerge w:val="restart"/>
            <w:tcBorders>
              <w:top w:val="single" w:sz="4" w:space="0" w:color="auto"/>
              <w:left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 xml:space="preserve">Наименование целевого показателя, индикатора, на достижение </w:t>
            </w:r>
            <w:proofErr w:type="gramStart"/>
            <w:r w:rsidRPr="00EC3D39">
              <w:rPr>
                <w:sz w:val="20"/>
              </w:rPr>
              <w:t>которых</w:t>
            </w:r>
            <w:proofErr w:type="gramEnd"/>
            <w:r w:rsidRPr="00EC3D39">
              <w:rPr>
                <w:sz w:val="20"/>
              </w:rPr>
              <w:t xml:space="preserve"> оказывает влияние реализация отдельного мероприятия </w:t>
            </w:r>
          </w:p>
        </w:tc>
        <w:tc>
          <w:tcPr>
            <w:tcW w:w="668" w:type="pct"/>
            <w:vMerge w:val="restart"/>
            <w:tcBorders>
              <w:top w:val="single" w:sz="4" w:space="0" w:color="auto"/>
              <w:left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Наименование регионального проекта, предусматривающего реализацию отдельного мероприятия</w:t>
            </w:r>
          </w:p>
        </w:tc>
      </w:tr>
      <w:tr w:rsidR="005E1571" w:rsidRPr="00EC3D39" w:rsidTr="00F02190">
        <w:trPr>
          <w:trHeight w:val="363"/>
        </w:trPr>
        <w:tc>
          <w:tcPr>
            <w:tcW w:w="142"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68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39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532"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2019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2020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2021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2022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2023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pStyle w:val="ConsPlusNormal"/>
              <w:jc w:val="center"/>
              <w:rPr>
                <w:sz w:val="20"/>
              </w:rPr>
            </w:pPr>
            <w:r w:rsidRPr="00EC3D39">
              <w:rPr>
                <w:sz w:val="20"/>
              </w:rPr>
              <w:t>2024 г.</w:t>
            </w:r>
          </w:p>
        </w:tc>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714" w:type="pct"/>
            <w:vMerge/>
            <w:tcBorders>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c>
          <w:tcPr>
            <w:tcW w:w="668" w:type="pct"/>
            <w:vMerge/>
            <w:tcBorders>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p>
        </w:tc>
      </w:tr>
      <w:tr w:rsidR="005E1571" w:rsidRPr="00EC3D39" w:rsidTr="00F02190">
        <w:tc>
          <w:tcPr>
            <w:tcW w:w="1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1</w:t>
            </w: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2</w:t>
            </w:r>
          </w:p>
        </w:tc>
        <w:tc>
          <w:tcPr>
            <w:tcW w:w="39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3</w:t>
            </w:r>
          </w:p>
        </w:tc>
        <w:tc>
          <w:tcPr>
            <w:tcW w:w="5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4</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5</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6</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7</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8</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9</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10</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11</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12</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EC3D39" w:rsidRDefault="005E1571" w:rsidP="005E1571">
            <w:pPr>
              <w:jc w:val="center"/>
              <w:rPr>
                <w:rFonts w:ascii="Times New Roman" w:eastAsiaTheme="minorHAnsi" w:hAnsi="Times New Roman"/>
                <w:b/>
                <w:sz w:val="20"/>
                <w:lang w:eastAsia="en-US"/>
              </w:rPr>
            </w:pPr>
            <w:r w:rsidRPr="00EC3D39">
              <w:rPr>
                <w:rFonts w:ascii="Times New Roman" w:eastAsiaTheme="minorHAnsi" w:hAnsi="Times New Roman"/>
                <w:b/>
                <w:sz w:val="20"/>
                <w:lang w:eastAsia="en-US"/>
              </w:rPr>
              <w:t>13</w:t>
            </w:r>
          </w:p>
        </w:tc>
      </w:tr>
      <w:tr w:rsidR="005E1571" w:rsidRPr="00EC3D39" w:rsidTr="00F02190">
        <w:trPr>
          <w:trHeight w:val="21"/>
        </w:trPr>
        <w:tc>
          <w:tcPr>
            <w:tcW w:w="142"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outlineLvl w:val="0"/>
              <w:rPr>
                <w:rFonts w:ascii="Times New Roman" w:eastAsiaTheme="minorHAnsi" w:hAnsi="Times New Roman"/>
                <w:sz w:val="20"/>
                <w:lang w:eastAsia="en-US"/>
              </w:rPr>
            </w:pPr>
            <w:r w:rsidRPr="00EC3D39">
              <w:rPr>
                <w:rFonts w:ascii="Times New Roman" w:eastAsiaTheme="minorHAnsi" w:hAnsi="Times New Roman"/>
                <w:sz w:val="20"/>
                <w:lang w:eastAsia="en-US"/>
              </w:rPr>
              <w:t>1</w:t>
            </w: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pStyle w:val="ConsPlusNormal"/>
              <w:rPr>
                <w:sz w:val="20"/>
              </w:rPr>
            </w:pPr>
            <w:r w:rsidRPr="00EC3D39">
              <w:rPr>
                <w:sz w:val="20"/>
              </w:rPr>
              <w:t xml:space="preserve">Обеспечение </w:t>
            </w:r>
            <w:proofErr w:type="gramStart"/>
            <w:r w:rsidRPr="00EC3D39">
              <w:rPr>
                <w:sz w:val="20"/>
              </w:rPr>
              <w:t>разработки прогноза баланса трудовых ресурсов Санкт-Петербурга</w:t>
            </w:r>
            <w:proofErr w:type="gramEnd"/>
            <w:r w:rsidRPr="00EC3D39">
              <w:rPr>
                <w:sz w:val="20"/>
              </w:rPr>
              <w:t xml:space="preserve"> и прогноза потребности в кадрах на рынке труда </w:t>
            </w:r>
            <w:r w:rsidRPr="00EC3D39">
              <w:rPr>
                <w:sz w:val="20"/>
              </w:rPr>
              <w:br/>
              <w:t>Санкт-Петербурга</w:t>
            </w:r>
          </w:p>
        </w:tc>
        <w:tc>
          <w:tcPr>
            <w:tcW w:w="390"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pStyle w:val="ConsPlusNormal"/>
              <w:jc w:val="center"/>
              <w:rPr>
                <w:sz w:val="20"/>
              </w:rPr>
            </w:pPr>
            <w:r w:rsidRPr="00EC3D39">
              <w:rPr>
                <w:sz w:val="20"/>
              </w:rPr>
              <w:t>КТЗН</w:t>
            </w:r>
          </w:p>
        </w:tc>
        <w:tc>
          <w:tcPr>
            <w:tcW w:w="532"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rPr>
                <w:rFonts w:ascii="Times New Roman" w:eastAsiaTheme="minorHAnsi" w:hAnsi="Times New Roman"/>
                <w:sz w:val="20"/>
                <w:lang w:eastAsia="en-US"/>
              </w:rPr>
            </w:pPr>
            <w:r w:rsidRPr="00EC3D39">
              <w:rPr>
                <w:rFonts w:ascii="Times New Roman" w:hAnsi="Times New Roman"/>
                <w:sz w:val="20"/>
              </w:rPr>
              <w:t xml:space="preserve">Бюджет </w:t>
            </w:r>
            <w:r w:rsidRPr="00EC3D39">
              <w:rPr>
                <w:rFonts w:ascii="Times New Roman" w:hAnsi="Times New Roman"/>
                <w:sz w:val="20"/>
              </w:rPr>
              <w:br/>
              <w:t>Санкт-Петербурга</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4 901,7</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5 097,8</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28 852,3</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pStyle w:val="ConsPlusNormal"/>
              <w:rPr>
                <w:sz w:val="20"/>
              </w:rPr>
            </w:pPr>
            <w:r w:rsidRPr="00EC3D39">
              <w:rPr>
                <w:sz w:val="20"/>
              </w:rPr>
              <w:t>Целевой показатель 1</w:t>
            </w:r>
            <w:r w:rsidR="00F02190" w:rsidRPr="00EC3D39">
              <w:rPr>
                <w:sz w:val="20"/>
              </w:rPr>
              <w:t>,</w:t>
            </w:r>
          </w:p>
          <w:p w:rsidR="005E1571" w:rsidRPr="00EC3D39" w:rsidRDefault="00F02190" w:rsidP="005E1571">
            <w:pPr>
              <w:pStyle w:val="ConsPlusNormal"/>
              <w:rPr>
                <w:sz w:val="20"/>
              </w:rPr>
            </w:pPr>
            <w:r w:rsidRPr="00EC3D39">
              <w:rPr>
                <w:sz w:val="20"/>
              </w:rPr>
              <w:t>и</w:t>
            </w:r>
            <w:r w:rsidR="005E1571" w:rsidRPr="00EC3D39">
              <w:rPr>
                <w:sz w:val="20"/>
              </w:rPr>
              <w:t>ндикатор</w:t>
            </w:r>
            <w:r w:rsidRPr="00EC3D39">
              <w:rPr>
                <w:sz w:val="20"/>
              </w:rPr>
              <w:t xml:space="preserve"> 6.1</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w:t>
            </w:r>
          </w:p>
        </w:tc>
      </w:tr>
      <w:tr w:rsidR="005E1571" w:rsidRPr="00EC3D39" w:rsidTr="00F02190">
        <w:tc>
          <w:tcPr>
            <w:tcW w:w="1747"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rPr>
                <w:rFonts w:ascii="Times New Roman" w:eastAsiaTheme="minorHAnsi" w:hAnsi="Times New Roman"/>
                <w:sz w:val="20"/>
                <w:lang w:eastAsia="en-US"/>
              </w:rPr>
            </w:pPr>
            <w:r w:rsidRPr="00EC3D39">
              <w:rPr>
                <w:rFonts w:ascii="Times New Roman" w:eastAsiaTheme="minorHAnsi" w:hAnsi="Times New Roman"/>
                <w:sz w:val="20"/>
                <w:lang w:eastAsia="en-US"/>
              </w:rPr>
              <w:t>ВСЕГО</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hAnsi="Times New Roman"/>
                <w:sz w:val="20"/>
              </w:rPr>
              <w:t>4</w:t>
            </w:r>
            <w:r w:rsidRPr="00EC3D39">
              <w:rPr>
                <w:rFonts w:ascii="Times New Roman" w:eastAsiaTheme="minorHAnsi" w:hAnsi="Times New Roman"/>
                <w:sz w:val="20"/>
                <w:lang w:eastAsia="en-US"/>
              </w:rPr>
              <w:t> </w:t>
            </w:r>
            <w:r w:rsidRPr="00EC3D39">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4 901,7</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5 097,8</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28 852,3</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Х</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rsidR="005E1571" w:rsidRPr="00EC3D39" w:rsidRDefault="005E1571" w:rsidP="005E1571">
            <w:pPr>
              <w:jc w:val="center"/>
              <w:rPr>
                <w:rFonts w:ascii="Times New Roman" w:eastAsiaTheme="minorHAnsi" w:hAnsi="Times New Roman"/>
                <w:sz w:val="20"/>
                <w:lang w:eastAsia="en-US"/>
              </w:rPr>
            </w:pPr>
            <w:r w:rsidRPr="00EC3D39">
              <w:rPr>
                <w:rFonts w:ascii="Times New Roman" w:eastAsiaTheme="minorHAnsi" w:hAnsi="Times New Roman"/>
                <w:sz w:val="20"/>
                <w:lang w:eastAsia="en-US"/>
              </w:rPr>
              <w:t>Х</w:t>
            </w:r>
          </w:p>
        </w:tc>
      </w:tr>
    </w:tbl>
    <w:p w:rsidR="003C2973" w:rsidRPr="00EC3D39" w:rsidRDefault="003C2973">
      <w:pPr>
        <w:pStyle w:val="ConsPlusNormal"/>
        <w:widowControl w:val="0"/>
      </w:pPr>
    </w:p>
    <w:p w:rsidR="003C2973" w:rsidRPr="00EC3D39" w:rsidRDefault="003C2973">
      <w:pPr>
        <w:pStyle w:val="ConsPlusNormal"/>
        <w:widowControl w:val="0"/>
        <w:jc w:val="right"/>
      </w:pPr>
    </w:p>
    <w:p w:rsidR="00F671C4" w:rsidRPr="00EC3D39" w:rsidRDefault="00F671C4" w:rsidP="00CE5CBA">
      <w:pPr>
        <w:widowControl w:val="0"/>
        <w:rPr>
          <w:rFonts w:ascii="Times New Roman" w:hAnsi="Times New Roman"/>
        </w:rPr>
        <w:sectPr w:rsidR="00F671C4" w:rsidRPr="00EC3D39" w:rsidSect="00A97CCA">
          <w:pgSz w:w="16840" w:h="11907" w:orient="landscape"/>
          <w:pgMar w:top="1418" w:right="567" w:bottom="567" w:left="567" w:header="284" w:footer="0" w:gutter="0"/>
          <w:cols w:space="720"/>
          <w:docGrid w:linePitch="326"/>
        </w:sectPr>
      </w:pPr>
    </w:p>
    <w:p w:rsidR="002179D2" w:rsidRDefault="002179D2">
      <w:pPr>
        <w:pStyle w:val="ConsPlusNormal"/>
        <w:widowControl w:val="0"/>
        <w:jc w:val="center"/>
        <w:rPr>
          <w:b/>
        </w:rPr>
      </w:pPr>
    </w:p>
    <w:p w:rsidR="003C2973" w:rsidRPr="00EC3D39" w:rsidRDefault="00CB5FEB">
      <w:pPr>
        <w:pStyle w:val="ConsPlusNormal"/>
        <w:widowControl w:val="0"/>
        <w:jc w:val="center"/>
        <w:rPr>
          <w:b/>
        </w:rPr>
      </w:pPr>
      <w:r w:rsidRPr="00EC3D39">
        <w:rPr>
          <w:b/>
        </w:rPr>
        <w:t>13.4. Механизм реализации отдельного мероприятия</w:t>
      </w:r>
    </w:p>
    <w:p w:rsidR="003C2973" w:rsidRPr="00EC3D39" w:rsidRDefault="00CB5FEB">
      <w:pPr>
        <w:pStyle w:val="ConsPlusNormal"/>
        <w:widowControl w:val="0"/>
        <w:jc w:val="center"/>
        <w:rPr>
          <w:b/>
        </w:rPr>
      </w:pPr>
      <w:r w:rsidRPr="00EC3D39">
        <w:rPr>
          <w:b/>
        </w:rPr>
        <w:t>и механизм взаимодействия соисполнителей</w:t>
      </w:r>
    </w:p>
    <w:p w:rsidR="003C2973" w:rsidRPr="00EC3D39" w:rsidRDefault="003C2973">
      <w:pPr>
        <w:pStyle w:val="ConsPlusNormal"/>
        <w:widowControl w:val="0"/>
        <w:jc w:val="center"/>
        <w:rPr>
          <w:b/>
        </w:rPr>
      </w:pPr>
    </w:p>
    <w:p w:rsidR="003C2973" w:rsidRPr="00EC3D39" w:rsidRDefault="00CB5FEB">
      <w:pPr>
        <w:pStyle w:val="ConsPlusNormal"/>
        <w:widowControl w:val="0"/>
        <w:ind w:firstLine="540"/>
        <w:jc w:val="both"/>
      </w:pPr>
      <w:r w:rsidRPr="00EC3D39">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w:t>
      </w:r>
      <w:r w:rsidRPr="00EC3D39">
        <w:br/>
        <w:t>для обеспечения проведения исследований в целях разработки прогноза баланса трудовых ресурсов Санкт-Петербурга и прогноза потребности в кадрах на рынке труда Санкт-Петербурга. Порядок реализации отдельного мероприятия утверждается распоряжением КТЗН.</w:t>
      </w:r>
    </w:p>
    <w:p w:rsidR="003C2973" w:rsidRPr="00EC3D39" w:rsidRDefault="003C2973">
      <w:pPr>
        <w:pStyle w:val="ConsPlusNormal"/>
        <w:widowControl w:val="0"/>
      </w:pPr>
    </w:p>
    <w:p w:rsidR="00564218" w:rsidRPr="002D3B45" w:rsidRDefault="001E33F0" w:rsidP="004C16FC">
      <w:pPr>
        <w:widowControl w:val="0"/>
        <w:ind w:firstLine="709"/>
        <w:jc w:val="both"/>
        <w:rPr>
          <w:spacing w:val="-12"/>
        </w:rPr>
      </w:pPr>
      <w:r w:rsidRPr="00EC3D39">
        <w:rPr>
          <w:spacing w:val="-12"/>
          <w:vertAlign w:val="superscript"/>
        </w:rPr>
        <w:t>1</w:t>
      </w:r>
      <w:r w:rsidR="00FC6085" w:rsidRPr="00EC3D39">
        <w:rPr>
          <w:spacing w:val="-12"/>
          <w:vertAlign w:val="superscript"/>
        </w:rPr>
        <w:t xml:space="preserve"> </w:t>
      </w:r>
      <w:r w:rsidR="00564218" w:rsidRPr="00EC3D39">
        <w:rPr>
          <w:spacing w:val="-12"/>
        </w:rPr>
        <w:t xml:space="preserve">Объем финансирования государственной программы за счет средств федерального бюджета определяется в соответствии с федеральным законом о федеральном бюджете, предусматривающим </w:t>
      </w:r>
      <w:r w:rsidR="00564218" w:rsidRPr="002D3B45">
        <w:rPr>
          <w:spacing w:val="-12"/>
        </w:rPr>
        <w:t>предоставление субвенций бюджету Санкт-Петербурга на социальные выплаты безработным гражданам.</w:t>
      </w:r>
    </w:p>
    <w:p w:rsidR="002D3B45" w:rsidRPr="002D3B45" w:rsidRDefault="002D3B45" w:rsidP="004C16FC">
      <w:pPr>
        <w:widowControl w:val="0"/>
        <w:ind w:firstLine="709"/>
        <w:jc w:val="both"/>
        <w:rPr>
          <w:rFonts w:ascii="Times New Roman" w:eastAsia="Calibri" w:hAnsi="Times New Roman"/>
          <w:spacing w:val="-14"/>
          <w:szCs w:val="24"/>
        </w:rPr>
      </w:pPr>
      <w:r w:rsidRPr="002D3B45">
        <w:rPr>
          <w:spacing w:val="-12"/>
          <w:vertAlign w:val="superscript"/>
        </w:rPr>
        <w:t xml:space="preserve">2 </w:t>
      </w:r>
      <w:r>
        <w:rPr>
          <w:spacing w:val="-12"/>
        </w:rPr>
        <w:t xml:space="preserve"> Оценка КТЗН </w:t>
      </w:r>
      <w:r w:rsidRPr="002D3B45">
        <w:rPr>
          <w:rFonts w:ascii="Times New Roman" w:eastAsia="Calibri" w:hAnsi="Times New Roman"/>
          <w:spacing w:val="-14"/>
          <w:szCs w:val="24"/>
        </w:rPr>
        <w:t>на основании данных баланса трудовых ресурсов за 2016 год</w:t>
      </w:r>
      <w:r>
        <w:rPr>
          <w:rFonts w:ascii="Times New Roman" w:eastAsia="Calibri" w:hAnsi="Times New Roman"/>
          <w:spacing w:val="-14"/>
          <w:szCs w:val="24"/>
        </w:rPr>
        <w:t xml:space="preserve">. </w:t>
      </w:r>
    </w:p>
    <w:p w:rsidR="00E62068" w:rsidRPr="00EC3D39" w:rsidRDefault="002D3B45" w:rsidP="008225F3">
      <w:pPr>
        <w:pStyle w:val="ConsPlusNormal"/>
        <w:widowControl w:val="0"/>
        <w:ind w:firstLine="709"/>
        <w:jc w:val="both"/>
        <w:rPr>
          <w:spacing w:val="-14"/>
        </w:rPr>
      </w:pPr>
      <w:r>
        <w:rPr>
          <w:spacing w:val="-14"/>
          <w:vertAlign w:val="superscript"/>
        </w:rPr>
        <w:t>3</w:t>
      </w:r>
      <w:r w:rsidR="00FC6085" w:rsidRPr="00EC3D39">
        <w:rPr>
          <w:spacing w:val="-14"/>
          <w:vertAlign w:val="superscript"/>
        </w:rPr>
        <w:t xml:space="preserve"> </w:t>
      </w:r>
      <w:r w:rsidR="008225F3" w:rsidRPr="00EC3D39">
        <w:rPr>
          <w:spacing w:val="-14"/>
        </w:rPr>
        <w:t xml:space="preserve">Объем средств бюджета Фонда социального страхования Российской Федерации </w:t>
      </w:r>
      <w:r w:rsidR="00420AFC" w:rsidRPr="00EC3D39">
        <w:rPr>
          <w:spacing w:val="-14"/>
        </w:rPr>
        <w:br/>
      </w:r>
      <w:r w:rsidR="008225F3" w:rsidRPr="00EC3D39">
        <w:rPr>
          <w:spacing w:val="-14"/>
        </w:rPr>
        <w:t>на финансирование реализации мероприятия определяется в соответствии с федеральным законом о бюджете Фонда социального страхования Российской Федерации на соответствующий год и плановый период.</w:t>
      </w:r>
    </w:p>
    <w:p w:rsidR="00E62068" w:rsidRPr="00EC3D39" w:rsidRDefault="00E62068">
      <w:pPr>
        <w:pStyle w:val="ConsPlusNormal"/>
        <w:widowControl w:val="0"/>
        <w:ind w:firstLine="540"/>
        <w:jc w:val="both"/>
        <w:rPr>
          <w:sz w:val="20"/>
          <w:szCs w:val="20"/>
        </w:rPr>
      </w:pPr>
    </w:p>
    <w:p w:rsidR="003C2973" w:rsidRPr="00EC3D39" w:rsidRDefault="00CB5FEB">
      <w:pPr>
        <w:pStyle w:val="ConsPlusNormal"/>
        <w:widowControl w:val="0"/>
        <w:ind w:firstLine="540"/>
        <w:jc w:val="both"/>
      </w:pPr>
      <w:r w:rsidRPr="00EC3D39">
        <w:t>Принятые сокращения:</w:t>
      </w:r>
    </w:p>
    <w:p w:rsidR="003C2973" w:rsidRPr="00EC3D39" w:rsidRDefault="003C2973">
      <w:pPr>
        <w:pStyle w:val="ConsPlusNormal"/>
        <w:widowControl w:val="0"/>
      </w:pPr>
    </w:p>
    <w:p w:rsidR="003C2973" w:rsidRPr="00EC3D39" w:rsidRDefault="00CB5FEB">
      <w:pPr>
        <w:pStyle w:val="ConsPlusNormal"/>
        <w:widowControl w:val="0"/>
        <w:ind w:firstLine="540"/>
        <w:jc w:val="both"/>
      </w:pPr>
      <w:r w:rsidRPr="00EC3D39">
        <w:t>АЗН ГАУ ЦЗН – агентства занятости населения Санкт-Петербургского государственного автономного учреждения «Центр занятости населения Санкт-Петербурга»</w:t>
      </w:r>
      <w:r w:rsidR="00065C4D" w:rsidRPr="00EC3D39">
        <w:t>;</w:t>
      </w:r>
    </w:p>
    <w:p w:rsidR="003C2973" w:rsidRPr="00EC3D39" w:rsidRDefault="00CB5FEB">
      <w:pPr>
        <w:pStyle w:val="ConsPlusNormal"/>
        <w:widowControl w:val="0"/>
        <w:ind w:firstLine="540"/>
        <w:jc w:val="both"/>
      </w:pPr>
      <w:r w:rsidRPr="00EC3D39">
        <w:t>АР – администрации районов Санкт-Петербурга</w:t>
      </w:r>
      <w:r w:rsidR="00065C4D" w:rsidRPr="00EC3D39">
        <w:t>;</w:t>
      </w:r>
    </w:p>
    <w:p w:rsidR="003C2973" w:rsidRPr="00EC3D39" w:rsidRDefault="00CB5FEB">
      <w:pPr>
        <w:pStyle w:val="ConsPlusNormal"/>
        <w:widowControl w:val="0"/>
        <w:ind w:firstLine="540"/>
        <w:jc w:val="both"/>
      </w:pPr>
      <w:r w:rsidRPr="00EC3D39">
        <w:t>ГАУ ЦЗН – Санкт-Петербургское государственное автономное учреждение «Центр занятости населения Санкт-Петербурга», подведомственное Комитету по труду и занятости населения Санкт-Петербурга</w:t>
      </w:r>
      <w:r w:rsidR="00065C4D" w:rsidRPr="00EC3D39">
        <w:t>;</w:t>
      </w:r>
    </w:p>
    <w:p w:rsidR="003C2973" w:rsidRPr="00EC3D39" w:rsidRDefault="00CB5FEB">
      <w:pPr>
        <w:pStyle w:val="ConsPlusNormal"/>
        <w:widowControl w:val="0"/>
        <w:ind w:firstLine="540"/>
        <w:jc w:val="both"/>
        <w:rPr>
          <w:spacing w:val="-6"/>
        </w:rPr>
      </w:pPr>
      <w:r w:rsidRPr="00EC3D39">
        <w:t xml:space="preserve">ГАУ ЦТР – </w:t>
      </w:r>
      <w:r w:rsidRPr="00EC3D39">
        <w:rPr>
          <w:spacing w:val="-6"/>
        </w:rPr>
        <w:t>Санкт-Петербургское государственное автономное учреждение «Центр трудовых ресурсов», подведомственное Комитету по труду и занятости населения Санкт-Петербурга</w:t>
      </w:r>
      <w:r w:rsidR="00065C4D" w:rsidRPr="00EC3D39">
        <w:rPr>
          <w:spacing w:val="-6"/>
        </w:rPr>
        <w:t>;</w:t>
      </w:r>
    </w:p>
    <w:p w:rsidR="003C2973" w:rsidRPr="00EC3D39" w:rsidRDefault="00CB5FEB">
      <w:pPr>
        <w:pStyle w:val="ConsPlusNormal"/>
        <w:widowControl w:val="0"/>
        <w:ind w:firstLine="540"/>
        <w:jc w:val="both"/>
      </w:pPr>
      <w:r w:rsidRPr="00EC3D39">
        <w:t>ГИТ – территориальный орган Федеральной службы по труду и занятости –  Государственная инспекция труда в городе Санкт-Петербурге</w:t>
      </w:r>
      <w:r w:rsidR="00065C4D" w:rsidRPr="00EC3D39">
        <w:t>;</w:t>
      </w:r>
    </w:p>
    <w:p w:rsidR="003C2973" w:rsidRPr="00EC3D39" w:rsidRDefault="00CB5FEB">
      <w:pPr>
        <w:pStyle w:val="ConsPlusNormal"/>
        <w:widowControl w:val="0"/>
        <w:ind w:firstLine="540"/>
        <w:jc w:val="both"/>
      </w:pPr>
      <w:r w:rsidRPr="00EC3D39">
        <w:t xml:space="preserve">ГУ МВД – Главное управление Министерства внутренних дел Российской Федерации </w:t>
      </w:r>
      <w:r w:rsidRPr="00EC3D39">
        <w:br/>
        <w:t>по г. Санкт-Петербургу и Ленинградской области</w:t>
      </w:r>
      <w:r w:rsidR="00065C4D" w:rsidRPr="00EC3D39">
        <w:t>;</w:t>
      </w:r>
    </w:p>
    <w:p w:rsidR="003C2973" w:rsidRPr="00EC3D39" w:rsidRDefault="00CB5FEB">
      <w:pPr>
        <w:pStyle w:val="ConsPlusNormal"/>
        <w:widowControl w:val="0"/>
        <w:ind w:firstLine="540"/>
        <w:jc w:val="both"/>
      </w:pPr>
      <w:r w:rsidRPr="00EC3D39">
        <w:t>ГУ РО ФСС РФ – государственное учреждение – Санкт-Петербургское региональное отделение Фонда социального страхования Российской Федерации</w:t>
      </w:r>
      <w:r w:rsidR="00065C4D" w:rsidRPr="00EC3D39">
        <w:t>;</w:t>
      </w:r>
    </w:p>
    <w:p w:rsidR="003C2973" w:rsidRPr="00EC3D39" w:rsidRDefault="00CB5FEB">
      <w:pPr>
        <w:pStyle w:val="ConsPlusNormal"/>
        <w:widowControl w:val="0"/>
        <w:ind w:firstLine="540"/>
        <w:jc w:val="both"/>
      </w:pPr>
      <w:r w:rsidRPr="00EC3D39">
        <w:t>ИОГВ – исполнительные органы государственной власти Санкт-Петербурга</w:t>
      </w:r>
      <w:r w:rsidR="00065C4D" w:rsidRPr="00EC3D39">
        <w:t>;</w:t>
      </w:r>
    </w:p>
    <w:p w:rsidR="003C2973" w:rsidRPr="00EC3D39" w:rsidRDefault="00CB5FEB">
      <w:pPr>
        <w:pStyle w:val="ConsPlusNormal"/>
        <w:widowControl w:val="0"/>
        <w:ind w:firstLine="540"/>
        <w:jc w:val="both"/>
      </w:pPr>
      <w:r w:rsidRPr="00EC3D39">
        <w:t>КЗ – Комитет по здравоохранению</w:t>
      </w:r>
      <w:r w:rsidR="00065C4D" w:rsidRPr="00EC3D39">
        <w:t>;</w:t>
      </w:r>
    </w:p>
    <w:p w:rsidR="003C2973" w:rsidRPr="00EC3D39" w:rsidRDefault="00CB5FEB">
      <w:pPr>
        <w:pStyle w:val="ConsPlusNormal"/>
        <w:widowControl w:val="0"/>
        <w:ind w:firstLine="540"/>
        <w:jc w:val="both"/>
      </w:pPr>
      <w:r w:rsidRPr="00EC3D39">
        <w:t>КК – Комитет по культуре Санкт-Петербурга</w:t>
      </w:r>
      <w:r w:rsidR="00065C4D" w:rsidRPr="00EC3D39">
        <w:t>;</w:t>
      </w:r>
    </w:p>
    <w:p w:rsidR="003C2973" w:rsidRPr="00EC3D39" w:rsidRDefault="00CB5FEB">
      <w:pPr>
        <w:pStyle w:val="ConsPlusNormal"/>
        <w:widowControl w:val="0"/>
        <w:ind w:firstLine="540"/>
        <w:jc w:val="both"/>
        <w:rPr>
          <w:spacing w:val="-6"/>
        </w:rPr>
      </w:pPr>
      <w:r w:rsidRPr="00EC3D39">
        <w:t xml:space="preserve">КМОРМП – </w:t>
      </w:r>
      <w:r w:rsidRPr="00EC3D39">
        <w:rPr>
          <w:spacing w:val="-6"/>
        </w:rPr>
        <w:t>Комитет по межнациональным отношениям и реализации миграционной политики в Санкт–Петербурге</w:t>
      </w:r>
    </w:p>
    <w:p w:rsidR="003C2973" w:rsidRPr="00EC3D39" w:rsidRDefault="00CB5FEB">
      <w:pPr>
        <w:pStyle w:val="ConsPlusNormal"/>
        <w:widowControl w:val="0"/>
        <w:ind w:firstLine="540"/>
        <w:jc w:val="both"/>
        <w:rPr>
          <w:spacing w:val="-6"/>
        </w:rPr>
      </w:pPr>
      <w:r w:rsidRPr="00EC3D39">
        <w:rPr>
          <w:spacing w:val="-6"/>
        </w:rPr>
        <w:t>КМПВОО – Комитет по молодежной политике и взаимодействию с общественными организациями</w:t>
      </w:r>
      <w:r w:rsidR="00065C4D" w:rsidRPr="00EC3D39">
        <w:rPr>
          <w:spacing w:val="-6"/>
        </w:rPr>
        <w:t>;</w:t>
      </w:r>
    </w:p>
    <w:p w:rsidR="003C2973" w:rsidRPr="00EC3D39" w:rsidRDefault="00CB5FEB">
      <w:pPr>
        <w:pStyle w:val="ConsPlusNormal"/>
        <w:widowControl w:val="0"/>
        <w:ind w:firstLine="540"/>
        <w:jc w:val="both"/>
      </w:pPr>
      <w:r w:rsidRPr="00EC3D39">
        <w:t>КНВШ – Комитет по науке и высшей школе</w:t>
      </w:r>
      <w:r w:rsidR="00065C4D" w:rsidRPr="00EC3D39">
        <w:t>;</w:t>
      </w:r>
    </w:p>
    <w:p w:rsidR="003C2973" w:rsidRPr="00EC3D39" w:rsidRDefault="00CB5FEB">
      <w:pPr>
        <w:pStyle w:val="ConsPlusNormal"/>
        <w:widowControl w:val="0"/>
        <w:ind w:firstLine="540"/>
        <w:jc w:val="both"/>
      </w:pPr>
      <w:r w:rsidRPr="00EC3D39">
        <w:t>КО – Комитет по образованию</w:t>
      </w:r>
      <w:r w:rsidR="00065C4D" w:rsidRPr="00EC3D39">
        <w:t>;</w:t>
      </w:r>
    </w:p>
    <w:p w:rsidR="00065C4D" w:rsidRPr="00EC3D39" w:rsidRDefault="00065C4D">
      <w:pPr>
        <w:pStyle w:val="ConsPlusNormal"/>
        <w:widowControl w:val="0"/>
        <w:ind w:firstLine="540"/>
        <w:jc w:val="both"/>
      </w:pPr>
      <w:r w:rsidRPr="00EC3D39">
        <w:t>Комитет по тарифам –Комитет по тарифам Санкт-Петербурга;</w:t>
      </w:r>
    </w:p>
    <w:p w:rsidR="003C2973" w:rsidRPr="00EC3D39" w:rsidRDefault="00CB5FEB">
      <w:pPr>
        <w:pStyle w:val="ConsPlusNormal"/>
        <w:widowControl w:val="0"/>
        <w:ind w:firstLine="540"/>
        <w:jc w:val="both"/>
        <w:rPr>
          <w:rFonts w:cs="Baltica"/>
          <w:spacing w:val="6"/>
        </w:rPr>
      </w:pPr>
      <w:r w:rsidRPr="00EC3D39">
        <w:rPr>
          <w:rFonts w:cs="Baltica"/>
          <w:spacing w:val="6"/>
        </w:rPr>
        <w:t>КПВСМИ – Комитет по печати и взаимодействию со средствами массовой информации</w:t>
      </w:r>
      <w:r w:rsidR="00B65479" w:rsidRPr="00EC3D39">
        <w:rPr>
          <w:rFonts w:cs="Baltica"/>
          <w:spacing w:val="6"/>
        </w:rPr>
        <w:t>;</w:t>
      </w:r>
    </w:p>
    <w:p w:rsidR="00B65479" w:rsidRPr="00EC3D39" w:rsidRDefault="00B65479">
      <w:pPr>
        <w:pStyle w:val="ConsPlusNormal"/>
        <w:widowControl w:val="0"/>
        <w:ind w:firstLine="540"/>
        <w:jc w:val="both"/>
      </w:pPr>
      <w:r w:rsidRPr="00EC3D39">
        <w:rPr>
          <w:rFonts w:cs="Baltica"/>
          <w:spacing w:val="6"/>
        </w:rPr>
        <w:t>КФ – Комитет финансов Санкт-Петербурга;</w:t>
      </w:r>
    </w:p>
    <w:p w:rsidR="003C2973" w:rsidRPr="00EC3D39" w:rsidRDefault="00CB5FEB">
      <w:pPr>
        <w:pStyle w:val="ConsPlusNormal"/>
        <w:widowControl w:val="0"/>
        <w:ind w:firstLine="540"/>
        <w:jc w:val="both"/>
      </w:pPr>
      <w:r w:rsidRPr="00EC3D39">
        <w:t>КСП – Комитет по социальной политике Санкт-Петербурга</w:t>
      </w:r>
      <w:r w:rsidR="00B65479" w:rsidRPr="00EC3D39">
        <w:t>;</w:t>
      </w:r>
    </w:p>
    <w:p w:rsidR="003C2973" w:rsidRPr="00EC3D39" w:rsidRDefault="00CB5FEB">
      <w:pPr>
        <w:pStyle w:val="ConsPlusNormal"/>
        <w:widowControl w:val="0"/>
        <w:ind w:firstLine="540"/>
        <w:jc w:val="both"/>
      </w:pPr>
      <w:r w:rsidRPr="00EC3D39">
        <w:t>КТЗН – Комитет по труду и занятости населения Санкт-Петербурга</w:t>
      </w:r>
      <w:r w:rsidR="00B65479" w:rsidRPr="00EC3D39">
        <w:t>;</w:t>
      </w:r>
    </w:p>
    <w:p w:rsidR="00B65479" w:rsidRPr="00EC3D39" w:rsidRDefault="00B65479" w:rsidP="00B65479">
      <w:pPr>
        <w:pStyle w:val="ConsPlusNormal"/>
        <w:widowControl w:val="0"/>
        <w:ind w:firstLine="540"/>
        <w:jc w:val="both"/>
      </w:pPr>
      <w:r w:rsidRPr="00EC3D39">
        <w:t xml:space="preserve">КЭПСП – Комитет по экономической политике и стратегическому планированию </w:t>
      </w:r>
      <w:r w:rsidRPr="00EC3D39">
        <w:br/>
        <w:t xml:space="preserve">Санкт-Петербурга; </w:t>
      </w:r>
    </w:p>
    <w:p w:rsidR="003C2973" w:rsidRPr="00EC3D39" w:rsidRDefault="00CB5FEB">
      <w:pPr>
        <w:pStyle w:val="ConsPlusNormal"/>
        <w:widowControl w:val="0"/>
        <w:ind w:firstLine="540"/>
        <w:jc w:val="both"/>
      </w:pPr>
      <w:r w:rsidRPr="00EC3D39">
        <w:t xml:space="preserve">ЛФП – общественная организация Межрегиональное Санкт-Петербурга и Ленинградской </w:t>
      </w:r>
      <w:r w:rsidRPr="00EC3D39">
        <w:lastRenderedPageBreak/>
        <w:t>области объединение организаций профсоюзов «Ленинградская Федерация Профсоюзов»</w:t>
      </w:r>
      <w:r w:rsidR="00B65479" w:rsidRPr="00EC3D39">
        <w:t>;</w:t>
      </w:r>
    </w:p>
    <w:p w:rsidR="004E3224" w:rsidRPr="00EC3D39" w:rsidRDefault="004E3224">
      <w:pPr>
        <w:pStyle w:val="ConsPlusNormal"/>
        <w:widowControl w:val="0"/>
        <w:ind w:firstLine="540"/>
        <w:jc w:val="both"/>
      </w:pPr>
      <w:r w:rsidRPr="00EC3D39">
        <w:t xml:space="preserve">НИУ ВШЭ – </w:t>
      </w:r>
      <w:r w:rsidR="006359DE" w:rsidRPr="00EC3D39">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3C2973" w:rsidRPr="00EC3D39" w:rsidRDefault="00CB5FEB">
      <w:pPr>
        <w:pStyle w:val="ConsPlusNormal"/>
        <w:widowControl w:val="0"/>
        <w:ind w:firstLine="540"/>
        <w:jc w:val="both"/>
      </w:pPr>
      <w:r w:rsidRPr="00EC3D39">
        <w:t>официальный сайт КТЗН – официальный сайт Комитета по труду и занятости населения Санкт-Петербурга в информационно-телекоммуникационной сети «Интернет»</w:t>
      </w:r>
      <w:r w:rsidR="00B65479" w:rsidRPr="00EC3D39">
        <w:t>;</w:t>
      </w:r>
    </w:p>
    <w:p w:rsidR="003C2973" w:rsidRPr="00EC3D39" w:rsidRDefault="00CB5FEB">
      <w:pPr>
        <w:pStyle w:val="ConsPlusNormal"/>
        <w:widowControl w:val="0"/>
        <w:ind w:firstLine="540"/>
        <w:jc w:val="both"/>
      </w:pPr>
      <w:r w:rsidRPr="00EC3D39">
        <w:t xml:space="preserve">Петростат – Управление Федеральной службы государственной статистики </w:t>
      </w:r>
      <w:r w:rsidRPr="00EC3D39">
        <w:br/>
        <w:t>по г. Санкт-Петербургу и Ленинградской области</w:t>
      </w:r>
      <w:r w:rsidR="00B65479" w:rsidRPr="00EC3D39">
        <w:t>;</w:t>
      </w:r>
    </w:p>
    <w:p w:rsidR="003C2973" w:rsidRPr="00EC3D39" w:rsidRDefault="00CB5FEB">
      <w:pPr>
        <w:pStyle w:val="ConsPlusNormal"/>
        <w:widowControl w:val="0"/>
        <w:ind w:firstLine="540"/>
        <w:jc w:val="both"/>
      </w:pPr>
      <w:r w:rsidRPr="00EC3D39">
        <w:t>Регион – Санкт-Петербург</w:t>
      </w:r>
      <w:r w:rsidR="00B65479" w:rsidRPr="00EC3D39">
        <w:t>;</w:t>
      </w:r>
    </w:p>
    <w:p w:rsidR="003C2973" w:rsidRPr="00EC3D39" w:rsidRDefault="00CB5FEB">
      <w:pPr>
        <w:pStyle w:val="ConsPlusNormal"/>
        <w:widowControl w:val="0"/>
        <w:ind w:firstLine="540"/>
        <w:jc w:val="both"/>
      </w:pPr>
      <w:r w:rsidRPr="00EC3D39">
        <w:t>Роспотребнадзор – Управление Федеральной службы по надзору в сфере защиты прав потребителей и благополучия человека по городу Санкт-Петербургу</w:t>
      </w:r>
      <w:r w:rsidR="00B65479" w:rsidRPr="00EC3D39">
        <w:t>;</w:t>
      </w:r>
    </w:p>
    <w:p w:rsidR="003C2973" w:rsidRPr="00EC3D39" w:rsidRDefault="00CB5FEB">
      <w:pPr>
        <w:pStyle w:val="ConsPlusNormal"/>
        <w:widowControl w:val="0"/>
        <w:ind w:firstLine="540"/>
        <w:jc w:val="both"/>
      </w:pPr>
      <w:r w:rsidRPr="00EC3D39">
        <w:t>Росстат – Федеральная служба государственной статистики</w:t>
      </w:r>
      <w:r w:rsidR="00B65479" w:rsidRPr="00EC3D39">
        <w:t>;</w:t>
      </w:r>
    </w:p>
    <w:p w:rsidR="003C2973" w:rsidRPr="00EC3D39" w:rsidRDefault="00CB5FEB">
      <w:pPr>
        <w:pStyle w:val="ConsPlusNormal"/>
        <w:widowControl w:val="0"/>
        <w:ind w:firstLine="540"/>
        <w:jc w:val="both"/>
      </w:pPr>
      <w:r w:rsidRPr="00EC3D39">
        <w:t xml:space="preserve">РОР СПП – региональное объединение работодателей «Союз промышленников </w:t>
      </w:r>
      <w:r w:rsidRPr="00EC3D39">
        <w:br/>
        <w:t>и предпринимателей Санкт-Петербурга»</w:t>
      </w:r>
      <w:r w:rsidR="00B65479" w:rsidRPr="00EC3D39">
        <w:t>;</w:t>
      </w:r>
    </w:p>
    <w:p w:rsidR="003C2973" w:rsidRPr="00EC3D39" w:rsidRDefault="00CB5FEB">
      <w:pPr>
        <w:pStyle w:val="ConsPlusNormal"/>
        <w:widowControl w:val="0"/>
        <w:ind w:firstLine="540"/>
        <w:jc w:val="both"/>
      </w:pPr>
      <w:r w:rsidRPr="00EC3D39">
        <w:t>сеть «Интернет</w:t>
      </w:r>
      <w:r w:rsidR="001D3B69" w:rsidRPr="00EC3D39">
        <w:t>»</w:t>
      </w:r>
      <w:r w:rsidRPr="00EC3D39">
        <w:t xml:space="preserve"> – информационно-телекоммуникационная сеть «Интернет»</w:t>
      </w:r>
      <w:r w:rsidR="00B65479" w:rsidRPr="00EC3D39">
        <w:t>;</w:t>
      </w:r>
    </w:p>
    <w:p w:rsidR="003C2973" w:rsidRDefault="00CB5FEB">
      <w:pPr>
        <w:pStyle w:val="ConsPlusNormal"/>
        <w:widowControl w:val="0"/>
        <w:ind w:firstLine="540"/>
        <w:jc w:val="both"/>
        <w:rPr>
          <w:color w:val="333333"/>
          <w:shd w:val="clear" w:color="auto" w:fill="FFFFFF"/>
        </w:rPr>
      </w:pPr>
      <w:r w:rsidRPr="00EC3D39">
        <w:rPr>
          <w:szCs w:val="28"/>
        </w:rPr>
        <w:t xml:space="preserve">ФГИС СОУТ – Федеральная государственная информационная система учета результатов проведения </w:t>
      </w:r>
      <w:r w:rsidRPr="00EC3D39">
        <w:rPr>
          <w:color w:val="333333"/>
          <w:shd w:val="clear" w:color="auto" w:fill="FFFFFF"/>
        </w:rPr>
        <w:t>специальной оценки условий труда</w:t>
      </w:r>
      <w:r w:rsidR="00B65479" w:rsidRPr="00EC3D39">
        <w:rPr>
          <w:color w:val="333333"/>
          <w:shd w:val="clear" w:color="auto" w:fill="FFFFFF"/>
        </w:rPr>
        <w:t>.</w:t>
      </w:r>
    </w:p>
    <w:p w:rsidR="003C2973" w:rsidRDefault="003C2973">
      <w:pPr>
        <w:pStyle w:val="ConsPlusNormal"/>
        <w:widowControl w:val="0"/>
        <w:ind w:firstLine="540"/>
        <w:jc w:val="both"/>
      </w:pPr>
    </w:p>
    <w:p w:rsidR="003E0321" w:rsidRDefault="003E0321">
      <w:pPr>
        <w:pStyle w:val="ConsPlusNormal"/>
        <w:widowControl w:val="0"/>
        <w:ind w:firstLine="540"/>
        <w:jc w:val="both"/>
      </w:pPr>
    </w:p>
    <w:sectPr w:rsidR="003E0321" w:rsidSect="002179D2">
      <w:headerReference w:type="default" r:id="rId24"/>
      <w:headerReference w:type="first" r:id="rId25"/>
      <w:type w:val="continuous"/>
      <w:pgSz w:w="11906" w:h="16838"/>
      <w:pgMar w:top="426" w:right="56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997" w:rsidRDefault="00C03997">
      <w:r>
        <w:separator/>
      </w:r>
    </w:p>
  </w:endnote>
  <w:endnote w:type="continuationSeparator" w:id="0">
    <w:p w:rsidR="00C03997" w:rsidRDefault="00C03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3"/>
      <w:docPartObj>
        <w:docPartGallery w:val="Page Numbers (Bottom of Page)"/>
        <w:docPartUnique/>
      </w:docPartObj>
    </w:sdtPr>
    <w:sdtContent>
      <w:p w:rsidR="00CD5C11" w:rsidRDefault="00AA62AC">
        <w:pPr>
          <w:pStyle w:val="ad"/>
          <w:jc w:val="center"/>
        </w:pPr>
      </w:p>
    </w:sdtContent>
  </w:sdt>
  <w:p w:rsidR="00CD5C11" w:rsidRDefault="00CD5C11">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4"/>
      <w:docPartObj>
        <w:docPartGallery w:val="Page Numbers (Bottom of Page)"/>
        <w:docPartUnique/>
      </w:docPartObj>
    </w:sdtPr>
    <w:sdtContent>
      <w:p w:rsidR="00CD5C11" w:rsidRDefault="00AA62AC">
        <w:pPr>
          <w:pStyle w:val="ad"/>
          <w:jc w:val="center"/>
        </w:pPr>
      </w:p>
    </w:sdtContent>
  </w:sdt>
  <w:p w:rsidR="00CD5C11" w:rsidRDefault="00CD5C1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997" w:rsidRDefault="00C03997">
      <w:r>
        <w:separator/>
      </w:r>
    </w:p>
  </w:footnote>
  <w:footnote w:type="continuationSeparator" w:id="0">
    <w:p w:rsidR="00C03997" w:rsidRDefault="00C039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0328"/>
      <w:docPartObj>
        <w:docPartGallery w:val="Page Numbers (Top of Page)"/>
        <w:docPartUnique/>
      </w:docPartObj>
    </w:sdtPr>
    <w:sdtContent>
      <w:p w:rsidR="00907970" w:rsidRDefault="00AA62AC">
        <w:pPr>
          <w:pStyle w:val="a3"/>
          <w:jc w:val="center"/>
        </w:pPr>
        <w:r>
          <w:rPr>
            <w:noProof/>
          </w:rPr>
          <w:fldChar w:fldCharType="begin"/>
        </w:r>
        <w:r w:rsidR="00907970">
          <w:rPr>
            <w:noProof/>
          </w:rPr>
          <w:instrText xml:space="preserve"> PAGE   \* MERGEFORMAT </w:instrText>
        </w:r>
        <w:r>
          <w:rPr>
            <w:noProof/>
          </w:rPr>
          <w:fldChar w:fldCharType="separate"/>
        </w:r>
        <w:r w:rsidR="00F00EB0">
          <w:rPr>
            <w:noProof/>
          </w:rPr>
          <w:t>24</w:t>
        </w:r>
        <w:r>
          <w:rPr>
            <w:noProof/>
          </w:rPr>
          <w:fldChar w:fldCharType="end"/>
        </w:r>
      </w:p>
    </w:sdtContent>
  </w:sdt>
  <w:p w:rsidR="00907970" w:rsidRDefault="00907970" w:rsidP="0075308B">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5"/>
      <w:docPartObj>
        <w:docPartGallery w:val="Page Numbers (Top of Page)"/>
        <w:docPartUnique/>
      </w:docPartObj>
    </w:sdtPr>
    <w:sdtContent>
      <w:p w:rsidR="00CD5C11" w:rsidRDefault="00AA62AC">
        <w:pPr>
          <w:pStyle w:val="a3"/>
          <w:jc w:val="center"/>
        </w:pPr>
        <w:fldSimple w:instr=" PAGE   \* MERGEFORMAT ">
          <w:r w:rsidR="00F00EB0">
            <w:rPr>
              <w:noProof/>
            </w:rPr>
            <w:t>11</w:t>
          </w:r>
        </w:fldSimple>
      </w:p>
    </w:sdtContent>
  </w:sdt>
  <w:p w:rsidR="00CD5C11" w:rsidRDefault="00CD5C1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1"/>
      <w:docPartObj>
        <w:docPartGallery w:val="Page Numbers (Top of Page)"/>
        <w:docPartUnique/>
      </w:docPartObj>
    </w:sdtPr>
    <w:sdtContent>
      <w:p w:rsidR="00907970" w:rsidRDefault="00AA62AC">
        <w:pPr>
          <w:pStyle w:val="a3"/>
          <w:jc w:val="center"/>
        </w:pPr>
        <w:fldSimple w:instr=" PAGE   \* MERGEFORMAT ">
          <w:r w:rsidR="00F00EB0">
            <w:rPr>
              <w:noProof/>
            </w:rPr>
            <w:t>23</w:t>
          </w:r>
        </w:fldSimple>
      </w:p>
    </w:sdtContent>
  </w:sdt>
  <w:p w:rsidR="00907970" w:rsidRDefault="00907970">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160"/>
      <w:docPartObj>
        <w:docPartGallery w:val="Page Numbers (Top of Page)"/>
        <w:docPartUnique/>
      </w:docPartObj>
    </w:sdtPr>
    <w:sdtContent>
      <w:p w:rsidR="00907970" w:rsidRPr="00C569A9" w:rsidRDefault="00AA62AC" w:rsidP="00C569A9">
        <w:pPr>
          <w:pStyle w:val="a3"/>
          <w:jc w:val="center"/>
        </w:pPr>
        <w:r>
          <w:rPr>
            <w:noProof/>
          </w:rPr>
          <w:fldChar w:fldCharType="begin"/>
        </w:r>
        <w:r w:rsidR="00907970">
          <w:rPr>
            <w:noProof/>
          </w:rPr>
          <w:instrText>PAGE   \* MERGEFORMAT</w:instrText>
        </w:r>
        <w:r>
          <w:rPr>
            <w:noProof/>
          </w:rPr>
          <w:fldChar w:fldCharType="separate"/>
        </w:r>
        <w:r w:rsidR="00F00EB0">
          <w:rPr>
            <w:noProof/>
          </w:rPr>
          <w:t>35</w:t>
        </w:r>
        <w:r>
          <w:rPr>
            <w:noProof/>
          </w:rPr>
          <w:fldChar w:fldCharType="end"/>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970" w:rsidRDefault="00AA62AC" w:rsidP="00F01E28">
    <w:pPr>
      <w:pStyle w:val="a3"/>
      <w:framePr w:wrap="around" w:vAnchor="text" w:hAnchor="margin" w:xAlign="center" w:y="1"/>
      <w:rPr>
        <w:rStyle w:val="af7"/>
      </w:rPr>
    </w:pPr>
    <w:r>
      <w:rPr>
        <w:rStyle w:val="af7"/>
      </w:rPr>
      <w:fldChar w:fldCharType="begin"/>
    </w:r>
    <w:r w:rsidR="00907970">
      <w:rPr>
        <w:rStyle w:val="af7"/>
      </w:rPr>
      <w:instrText xml:space="preserve">PAGE  </w:instrText>
    </w:r>
    <w:r>
      <w:rPr>
        <w:rStyle w:val="af7"/>
      </w:rPr>
      <w:fldChar w:fldCharType="separate"/>
    </w:r>
    <w:r w:rsidR="00907970">
      <w:rPr>
        <w:rStyle w:val="af7"/>
        <w:noProof/>
      </w:rPr>
      <w:t>92</w:t>
    </w:r>
    <w:r>
      <w:rPr>
        <w:rStyle w:val="af7"/>
      </w:rPr>
      <w:fldChar w:fldCharType="end"/>
    </w:r>
  </w:p>
  <w:p w:rsidR="00907970" w:rsidRDefault="00907970">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970" w:rsidRDefault="00AA62AC" w:rsidP="00000A5C">
    <w:pPr>
      <w:pStyle w:val="a3"/>
      <w:framePr w:h="280" w:hRule="exact" w:wrap="around" w:vAnchor="text" w:hAnchor="margin" w:xAlign="center" w:y="138"/>
      <w:rPr>
        <w:rStyle w:val="af7"/>
      </w:rPr>
    </w:pPr>
    <w:r>
      <w:rPr>
        <w:rStyle w:val="af7"/>
      </w:rPr>
      <w:fldChar w:fldCharType="begin"/>
    </w:r>
    <w:r w:rsidR="00907970">
      <w:rPr>
        <w:rStyle w:val="af7"/>
      </w:rPr>
      <w:instrText xml:space="preserve">PAGE  </w:instrText>
    </w:r>
    <w:r>
      <w:rPr>
        <w:rStyle w:val="af7"/>
      </w:rPr>
      <w:fldChar w:fldCharType="separate"/>
    </w:r>
    <w:r w:rsidR="00F00EB0">
      <w:rPr>
        <w:rStyle w:val="af7"/>
        <w:noProof/>
      </w:rPr>
      <w:t>97</w:t>
    </w:r>
    <w:r>
      <w:rPr>
        <w:rStyle w:val="af7"/>
      </w:rPr>
      <w:fldChar w:fldCharType="end"/>
    </w:r>
  </w:p>
  <w:p w:rsidR="00907970" w:rsidRDefault="00907970" w:rsidP="00A97CCA">
    <w:pPr>
      <w:pStyle w:val="a3"/>
    </w:pPr>
  </w:p>
  <w:p w:rsidR="00907970" w:rsidRPr="00CA3264" w:rsidRDefault="00907970" w:rsidP="00A97CCA">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970" w:rsidRDefault="00907970" w:rsidP="006E025C">
    <w:pPr>
      <w:pStyle w:val="a3"/>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374"/>
      <w:docPartObj>
        <w:docPartGallery w:val="Page Numbers (Top of Page)"/>
        <w:docPartUnique/>
      </w:docPartObj>
    </w:sdtPr>
    <w:sdtContent>
      <w:p w:rsidR="00907970" w:rsidRPr="005645AB" w:rsidRDefault="00AA62AC">
        <w:pPr>
          <w:pStyle w:val="a3"/>
          <w:jc w:val="center"/>
        </w:pPr>
        <w:r>
          <w:rPr>
            <w:noProof/>
          </w:rPr>
          <w:fldChar w:fldCharType="begin"/>
        </w:r>
        <w:r w:rsidR="00907970">
          <w:rPr>
            <w:noProof/>
          </w:rPr>
          <w:instrText xml:space="preserve"> PAGE   \* MERGEFORMAT </w:instrText>
        </w:r>
        <w:r>
          <w:rPr>
            <w:noProof/>
          </w:rPr>
          <w:fldChar w:fldCharType="separate"/>
        </w:r>
        <w:r w:rsidR="00F00EB0">
          <w:rPr>
            <w:noProof/>
          </w:rPr>
          <w:t>99</w:t>
        </w:r>
        <w:r>
          <w:rPr>
            <w:noProof/>
          </w:rPr>
          <w:fldChar w:fldCharType="end"/>
        </w:r>
      </w:p>
    </w:sdtContent>
  </w:sdt>
  <w:p w:rsidR="00907970" w:rsidRPr="00CA3264" w:rsidRDefault="00907970" w:rsidP="00F01E28">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2"/>
      <w:docPartObj>
        <w:docPartGallery w:val="Page Numbers (Top of Page)"/>
        <w:docPartUnique/>
      </w:docPartObj>
    </w:sdtPr>
    <w:sdtContent>
      <w:p w:rsidR="00CD5C11" w:rsidRDefault="00AA62AC">
        <w:pPr>
          <w:pStyle w:val="a3"/>
          <w:jc w:val="center"/>
        </w:pPr>
        <w:fldSimple w:instr=" PAGE   \* MERGEFORMAT ">
          <w:r w:rsidR="00F00EB0">
            <w:rPr>
              <w:noProof/>
            </w:rPr>
            <w:t>98</w:t>
          </w:r>
        </w:fldSimple>
      </w:p>
    </w:sdtContent>
  </w:sdt>
  <w:p w:rsidR="00CD5C11" w:rsidRDefault="00CD5C11" w:rsidP="006E025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779699E"/>
    <w:multiLevelType w:val="hybridMultilevel"/>
    <w:tmpl w:val="E6A0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95A82"/>
    <w:multiLevelType w:val="multilevel"/>
    <w:tmpl w:val="5428FAD6"/>
    <w:lvl w:ilvl="0">
      <w:start w:val="1"/>
      <w:numFmt w:val="decimal"/>
      <w:lvlText w:val="%1"/>
      <w:lvlJc w:val="left"/>
      <w:pPr>
        <w:ind w:left="720" w:hanging="360"/>
      </w:pPr>
      <w:rPr>
        <w:rFonts w:hint="default"/>
      </w:rPr>
    </w:lvl>
    <w:lvl w:ilvl="1">
      <w:start w:val="4"/>
      <w:numFmt w:val="decimal"/>
      <w:isLgl/>
      <w:lvlText w:val="%1.%2."/>
      <w:lvlJc w:val="left"/>
      <w:pPr>
        <w:ind w:left="1884" w:hanging="1350"/>
      </w:pPr>
      <w:rPr>
        <w:rFonts w:hint="default"/>
      </w:rPr>
    </w:lvl>
    <w:lvl w:ilvl="2">
      <w:start w:val="4"/>
      <w:numFmt w:val="decimal"/>
      <w:isLgl/>
      <w:lvlText w:val="%1.%2.%3."/>
      <w:lvlJc w:val="left"/>
      <w:pPr>
        <w:ind w:left="2058" w:hanging="1350"/>
      </w:pPr>
      <w:rPr>
        <w:rFonts w:hint="default"/>
      </w:rPr>
    </w:lvl>
    <w:lvl w:ilvl="3">
      <w:start w:val="1"/>
      <w:numFmt w:val="decimal"/>
      <w:isLgl/>
      <w:lvlText w:val="%1.%2.%3.%4."/>
      <w:lvlJc w:val="left"/>
      <w:pPr>
        <w:ind w:left="2232" w:hanging="1350"/>
      </w:pPr>
      <w:rPr>
        <w:rFonts w:hint="default"/>
      </w:rPr>
    </w:lvl>
    <w:lvl w:ilvl="4">
      <w:start w:val="1"/>
      <w:numFmt w:val="decimal"/>
      <w:isLgl/>
      <w:lvlText w:val="%1.%2.%3.%4.%5."/>
      <w:lvlJc w:val="left"/>
      <w:pPr>
        <w:ind w:left="2406" w:hanging="1350"/>
      </w:pPr>
      <w:rPr>
        <w:rFonts w:hint="default"/>
      </w:rPr>
    </w:lvl>
    <w:lvl w:ilvl="5">
      <w:start w:val="1"/>
      <w:numFmt w:val="decimal"/>
      <w:isLgl/>
      <w:lvlText w:val="%1.%2.%3.%4.%5.%6."/>
      <w:lvlJc w:val="left"/>
      <w:pPr>
        <w:ind w:left="2580" w:hanging="135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0D2506C7"/>
    <w:multiLevelType w:val="hybridMultilevel"/>
    <w:tmpl w:val="B646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5">
    <w:nsid w:val="118300CE"/>
    <w:multiLevelType w:val="multilevel"/>
    <w:tmpl w:val="24B81E64"/>
    <w:lvl w:ilvl="0">
      <w:start w:val="1"/>
      <w:numFmt w:val="none"/>
      <w:lvlText w:val="2.2"/>
      <w:lvlJc w:val="left"/>
      <w:pPr>
        <w:ind w:left="360" w:hanging="360"/>
      </w:pPr>
      <w:rPr>
        <w:rFonts w:hint="default"/>
      </w:rPr>
    </w:lvl>
    <w:lvl w:ilvl="1">
      <w:start w:val="1"/>
      <w:numFmt w:val="decimal"/>
      <w:lvlText w:val="%2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F91F71"/>
    <w:multiLevelType w:val="multilevel"/>
    <w:tmpl w:val="23C218B6"/>
    <w:lvl w:ilvl="0">
      <w:start w:val="1"/>
      <w:numFmt w:val="decimal"/>
      <w:lvlText w:val="4.%1."/>
      <w:lvlJc w:val="left"/>
      <w:pPr>
        <w:ind w:left="502" w:hanging="360"/>
      </w:pPr>
      <w:rPr>
        <w:rFonts w:hint="default"/>
      </w:rPr>
    </w:lvl>
    <w:lvl w:ilvl="1">
      <w:start w:val="2"/>
      <w:numFmt w:val="decimal"/>
      <w:lvlText w:val="2.%2"/>
      <w:lvlJc w:val="left"/>
      <w:pPr>
        <w:ind w:left="792" w:hanging="432"/>
      </w:pPr>
      <w:rPr>
        <w:rFonts w:hint="default"/>
      </w:rPr>
    </w:lvl>
    <w:lvl w:ilvl="2">
      <w:start w:val="1"/>
      <w:numFmt w:val="decimal"/>
      <w:lvlText w:val="4.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66C5C64"/>
    <w:multiLevelType w:val="hybridMultilevel"/>
    <w:tmpl w:val="5CC6AFD4"/>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A768DE"/>
    <w:multiLevelType w:val="multilevel"/>
    <w:tmpl w:val="002E57A0"/>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00F1D8D"/>
    <w:multiLevelType w:val="multilevel"/>
    <w:tmpl w:val="C96CB83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0">
    <w:nsid w:val="26110CD8"/>
    <w:multiLevelType w:val="multilevel"/>
    <w:tmpl w:val="D494B8F0"/>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6D62946"/>
    <w:multiLevelType w:val="multilevel"/>
    <w:tmpl w:val="2DC68838"/>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81445F6"/>
    <w:multiLevelType w:val="multilevel"/>
    <w:tmpl w:val="A66E6EE2"/>
    <w:lvl w:ilvl="0">
      <w:start w:val="1"/>
      <w:numFmt w:val="decimal"/>
      <w:lvlText w:val="2.%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110015"/>
    <w:multiLevelType w:val="hybridMultilevel"/>
    <w:tmpl w:val="374016A8"/>
    <w:lvl w:ilvl="0" w:tplc="93DCE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0021AA"/>
    <w:multiLevelType w:val="multilevel"/>
    <w:tmpl w:val="01103376"/>
    <w:lvl w:ilvl="0">
      <w:start w:val="1"/>
      <w:numFmt w:val="decimal"/>
      <w:lvlText w:val="12.4.%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3A624E1"/>
    <w:multiLevelType w:val="multilevel"/>
    <w:tmpl w:val="002E57A0"/>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1767F0"/>
    <w:multiLevelType w:val="multilevel"/>
    <w:tmpl w:val="02389650"/>
    <w:lvl w:ilvl="0">
      <w:start w:val="1"/>
      <w:numFmt w:val="decimal"/>
      <w:lvlText w:val="11.4.%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5A00A45"/>
    <w:multiLevelType w:val="multilevel"/>
    <w:tmpl w:val="6E60B10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6410CBB"/>
    <w:multiLevelType w:val="multilevel"/>
    <w:tmpl w:val="1172982E"/>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A9B0D13"/>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nsid w:val="3D4C4839"/>
    <w:multiLevelType w:val="hybridMultilevel"/>
    <w:tmpl w:val="E6A0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C6FF9"/>
    <w:multiLevelType w:val="multilevel"/>
    <w:tmpl w:val="9E4E85B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856" w:hanging="720"/>
      </w:pPr>
      <w:rPr>
        <w:rFonts w:hint="default"/>
        <w:color w:val="000000"/>
      </w:rPr>
    </w:lvl>
    <w:lvl w:ilvl="3">
      <w:start w:val="1"/>
      <w:numFmt w:val="decimal"/>
      <w:lvlText w:val="%1.%2.%3.%4."/>
      <w:lvlJc w:val="left"/>
      <w:pPr>
        <w:ind w:left="3924" w:hanging="720"/>
      </w:pPr>
      <w:rPr>
        <w:rFonts w:hint="default"/>
        <w:color w:val="000000"/>
      </w:rPr>
    </w:lvl>
    <w:lvl w:ilvl="4">
      <w:start w:val="1"/>
      <w:numFmt w:val="decimal"/>
      <w:lvlText w:val="%1.%2.%3.%4.%5."/>
      <w:lvlJc w:val="left"/>
      <w:pPr>
        <w:ind w:left="5352" w:hanging="1080"/>
      </w:pPr>
      <w:rPr>
        <w:rFonts w:hint="default"/>
        <w:color w:val="000000"/>
      </w:rPr>
    </w:lvl>
    <w:lvl w:ilvl="5">
      <w:start w:val="1"/>
      <w:numFmt w:val="decimal"/>
      <w:lvlText w:val="%1.%2.%3.%4.%5.%6."/>
      <w:lvlJc w:val="left"/>
      <w:pPr>
        <w:ind w:left="6420" w:hanging="1080"/>
      </w:pPr>
      <w:rPr>
        <w:rFonts w:hint="default"/>
        <w:color w:val="000000"/>
      </w:rPr>
    </w:lvl>
    <w:lvl w:ilvl="6">
      <w:start w:val="1"/>
      <w:numFmt w:val="decimal"/>
      <w:lvlText w:val="%1.%2.%3.%4.%5.%6.%7."/>
      <w:lvlJc w:val="left"/>
      <w:pPr>
        <w:ind w:left="7848" w:hanging="1440"/>
      </w:pPr>
      <w:rPr>
        <w:rFonts w:hint="default"/>
        <w:color w:val="000000"/>
      </w:rPr>
    </w:lvl>
    <w:lvl w:ilvl="7">
      <w:start w:val="1"/>
      <w:numFmt w:val="decimal"/>
      <w:lvlText w:val="%1.%2.%3.%4.%5.%6.%7.%8."/>
      <w:lvlJc w:val="left"/>
      <w:pPr>
        <w:ind w:left="8916" w:hanging="1440"/>
      </w:pPr>
      <w:rPr>
        <w:rFonts w:hint="default"/>
        <w:color w:val="000000"/>
      </w:rPr>
    </w:lvl>
    <w:lvl w:ilvl="8">
      <w:start w:val="1"/>
      <w:numFmt w:val="decimal"/>
      <w:lvlText w:val="%1.%2.%3.%4.%5.%6.%7.%8.%9."/>
      <w:lvlJc w:val="left"/>
      <w:pPr>
        <w:ind w:left="10344" w:hanging="1800"/>
      </w:pPr>
      <w:rPr>
        <w:rFonts w:hint="default"/>
        <w:color w:val="000000"/>
      </w:rPr>
    </w:lvl>
  </w:abstractNum>
  <w:abstractNum w:abstractNumId="22">
    <w:nsid w:val="3F501945"/>
    <w:multiLevelType w:val="hybridMultilevel"/>
    <w:tmpl w:val="611E2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741362"/>
    <w:multiLevelType w:val="hybridMultilevel"/>
    <w:tmpl w:val="9A8A0CFC"/>
    <w:lvl w:ilvl="0" w:tplc="C8D08CE4">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2B8527F"/>
    <w:multiLevelType w:val="hybridMultilevel"/>
    <w:tmpl w:val="4A4223AA"/>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5AA5966"/>
    <w:multiLevelType w:val="hybridMultilevel"/>
    <w:tmpl w:val="A8FEBA90"/>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2552B7"/>
    <w:multiLevelType w:val="multilevel"/>
    <w:tmpl w:val="EFA89244"/>
    <w:lvl w:ilvl="0">
      <w:start w:val="1"/>
      <w:numFmt w:val="none"/>
      <w:lvlText w:val="3."/>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DEC24D6"/>
    <w:multiLevelType w:val="multilevel"/>
    <w:tmpl w:val="ADDC3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E20620A"/>
    <w:multiLevelType w:val="multilevel"/>
    <w:tmpl w:val="B0006448"/>
    <w:lvl w:ilvl="0">
      <w:start w:val="1"/>
      <w:numFmt w:val="none"/>
      <w:lvlText w:val="3."/>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FA82F23"/>
    <w:multiLevelType w:val="multilevel"/>
    <w:tmpl w:val="C1F0B272"/>
    <w:lvl w:ilvl="0">
      <w:start w:val="1"/>
      <w:numFmt w:val="decimal"/>
      <w:lvlText w:val="4.%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4A8013C"/>
    <w:multiLevelType w:val="multilevel"/>
    <w:tmpl w:val="D63099FE"/>
    <w:lvl w:ilvl="0">
      <w:start w:val="3"/>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EAB0C5A"/>
    <w:multiLevelType w:val="multilevel"/>
    <w:tmpl w:val="23C218B6"/>
    <w:lvl w:ilvl="0">
      <w:start w:val="1"/>
      <w:numFmt w:val="decimal"/>
      <w:lvlText w:val="4.%1."/>
      <w:lvlJc w:val="left"/>
      <w:pPr>
        <w:ind w:left="502" w:hanging="360"/>
      </w:pPr>
      <w:rPr>
        <w:rFonts w:hint="default"/>
      </w:rPr>
    </w:lvl>
    <w:lvl w:ilvl="1">
      <w:start w:val="2"/>
      <w:numFmt w:val="decimal"/>
      <w:lvlText w:val="2.%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71F5ABE"/>
    <w:multiLevelType w:val="hybridMultilevel"/>
    <w:tmpl w:val="25D6DF56"/>
    <w:lvl w:ilvl="0" w:tplc="36DE68A6">
      <w:start w:val="1"/>
      <w:numFmt w:val="decimal"/>
      <w:lvlText w:val="%1"/>
      <w:lvlJc w:val="center"/>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D32041"/>
    <w:multiLevelType w:val="multilevel"/>
    <w:tmpl w:val="A2AE7C06"/>
    <w:lvl w:ilvl="0">
      <w:start w:val="1"/>
      <w:numFmt w:val="none"/>
      <w:lvlText w:val="2.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51735A3"/>
    <w:multiLevelType w:val="multilevel"/>
    <w:tmpl w:val="272413CC"/>
    <w:lvl w:ilvl="0">
      <w:start w:val="1"/>
      <w:numFmt w:val="decimal"/>
      <w:lvlText w:val="%1."/>
      <w:lvlJc w:val="left"/>
      <w:pPr>
        <w:ind w:left="360" w:hanging="360"/>
      </w:pPr>
      <w:rPr>
        <w:rFonts w:hint="default"/>
      </w:rPr>
    </w:lvl>
    <w:lvl w:ilvl="1">
      <w:start w:val="3"/>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516DA6"/>
    <w:multiLevelType w:val="multilevel"/>
    <w:tmpl w:val="FF668986"/>
    <w:lvl w:ilvl="0">
      <w:start w:val="1"/>
      <w:numFmt w:val="decimal"/>
      <w:lvlText w:val="%1."/>
      <w:lvlJc w:val="left"/>
      <w:pPr>
        <w:ind w:left="720" w:hanging="360"/>
      </w:pPr>
    </w:lvl>
    <w:lvl w:ilvl="1">
      <w:start w:val="4"/>
      <w:numFmt w:val="decimal"/>
      <w:isLgl/>
      <w:lvlText w:val="%1.%2."/>
      <w:lvlJc w:val="left"/>
      <w:pPr>
        <w:ind w:left="1974" w:hanging="1440"/>
      </w:pPr>
      <w:rPr>
        <w:rFonts w:ascii="Baltica" w:eastAsia="Times New Roman" w:hAnsi="Baltica" w:hint="default"/>
      </w:rPr>
    </w:lvl>
    <w:lvl w:ilvl="2">
      <w:start w:val="1"/>
      <w:numFmt w:val="decimal"/>
      <w:isLgl/>
      <w:lvlText w:val="%1.%2.%3."/>
      <w:lvlJc w:val="left"/>
      <w:pPr>
        <w:ind w:left="2148" w:hanging="1440"/>
      </w:pPr>
      <w:rPr>
        <w:rFonts w:ascii="Baltica" w:eastAsia="Times New Roman" w:hAnsi="Baltica" w:hint="default"/>
      </w:rPr>
    </w:lvl>
    <w:lvl w:ilvl="3">
      <w:start w:val="1"/>
      <w:numFmt w:val="decimal"/>
      <w:isLgl/>
      <w:lvlText w:val="%1.%2.%3.%4."/>
      <w:lvlJc w:val="left"/>
      <w:pPr>
        <w:ind w:left="2322" w:hanging="1440"/>
      </w:pPr>
      <w:rPr>
        <w:rFonts w:ascii="Baltica" w:eastAsia="Times New Roman" w:hAnsi="Baltica" w:hint="default"/>
      </w:rPr>
    </w:lvl>
    <w:lvl w:ilvl="4">
      <w:start w:val="1"/>
      <w:numFmt w:val="decimal"/>
      <w:isLgl/>
      <w:lvlText w:val="%1.%2.%3.%4.%5."/>
      <w:lvlJc w:val="left"/>
      <w:pPr>
        <w:ind w:left="2496" w:hanging="1440"/>
      </w:pPr>
      <w:rPr>
        <w:rFonts w:ascii="Baltica" w:eastAsia="Times New Roman" w:hAnsi="Baltica" w:hint="default"/>
      </w:rPr>
    </w:lvl>
    <w:lvl w:ilvl="5">
      <w:start w:val="1"/>
      <w:numFmt w:val="decimal"/>
      <w:isLgl/>
      <w:lvlText w:val="%1.%2.%3.%4.%5.%6."/>
      <w:lvlJc w:val="left"/>
      <w:pPr>
        <w:ind w:left="2670" w:hanging="1440"/>
      </w:pPr>
      <w:rPr>
        <w:rFonts w:ascii="Baltica" w:eastAsia="Times New Roman" w:hAnsi="Baltica" w:hint="default"/>
      </w:rPr>
    </w:lvl>
    <w:lvl w:ilvl="6">
      <w:start w:val="1"/>
      <w:numFmt w:val="decimal"/>
      <w:isLgl/>
      <w:lvlText w:val="%1.%2.%3.%4.%5.%6.%7."/>
      <w:lvlJc w:val="left"/>
      <w:pPr>
        <w:ind w:left="2844" w:hanging="1440"/>
      </w:pPr>
      <w:rPr>
        <w:rFonts w:ascii="Baltica" w:eastAsia="Times New Roman" w:hAnsi="Baltica" w:hint="default"/>
      </w:rPr>
    </w:lvl>
    <w:lvl w:ilvl="7">
      <w:start w:val="1"/>
      <w:numFmt w:val="decimal"/>
      <w:isLgl/>
      <w:lvlText w:val="%1.%2.%3.%4.%5.%6.%7.%8."/>
      <w:lvlJc w:val="left"/>
      <w:pPr>
        <w:ind w:left="3018" w:hanging="1440"/>
      </w:pPr>
      <w:rPr>
        <w:rFonts w:ascii="Baltica" w:eastAsia="Times New Roman" w:hAnsi="Baltica" w:hint="default"/>
      </w:rPr>
    </w:lvl>
    <w:lvl w:ilvl="8">
      <w:start w:val="1"/>
      <w:numFmt w:val="decimal"/>
      <w:isLgl/>
      <w:lvlText w:val="%1.%2.%3.%4.%5.%6.%7.%8.%9."/>
      <w:lvlJc w:val="left"/>
      <w:pPr>
        <w:ind w:left="3552" w:hanging="1800"/>
      </w:pPr>
      <w:rPr>
        <w:rFonts w:ascii="Baltica" w:eastAsia="Times New Roman" w:hAnsi="Baltica" w:hint="default"/>
      </w:rPr>
    </w:lvl>
  </w:abstractNum>
  <w:abstractNum w:abstractNumId="40">
    <w:nsid w:val="76B13A17"/>
    <w:multiLevelType w:val="multilevel"/>
    <w:tmpl w:val="39BAF6D2"/>
    <w:lvl w:ilvl="0">
      <w:start w:val="1"/>
      <w:numFmt w:val="decimal"/>
      <w:lvlText w:val="10.4.%1."/>
      <w:lvlJc w:val="left"/>
      <w:pPr>
        <w:ind w:left="-255" w:firstLine="680"/>
      </w:pPr>
      <w:rPr>
        <w:rFonts w:hint="default"/>
        <w:color w:val="auto"/>
        <w:kern w:val="2"/>
      </w:rPr>
    </w:lvl>
    <w:lvl w:ilvl="1">
      <w:start w:val="1"/>
      <w:numFmt w:val="decimal"/>
      <w:lvlText w:val="5.11.2.%2."/>
      <w:lvlJc w:val="left"/>
      <w:pPr>
        <w:ind w:left="-255" w:firstLine="680"/>
      </w:pPr>
      <w:rPr>
        <w:rFonts w:hint="default"/>
      </w:rPr>
    </w:lvl>
    <w:lvl w:ilvl="2">
      <w:start w:val="1"/>
      <w:numFmt w:val="decimal"/>
      <w:lvlText w:val="%3"/>
      <w:lvlJc w:val="left"/>
      <w:pPr>
        <w:ind w:left="825" w:hanging="360"/>
      </w:pPr>
      <w:rPr>
        <w:rFonts w:hint="default"/>
      </w:rPr>
    </w:lvl>
    <w:lvl w:ilvl="3">
      <w:start w:val="1"/>
      <w:numFmt w:val="decimal"/>
      <w:lvlText w:val="(%4)"/>
      <w:lvlJc w:val="left"/>
      <w:pPr>
        <w:ind w:left="1185" w:hanging="360"/>
      </w:pPr>
      <w:rPr>
        <w:rFonts w:hint="default"/>
      </w:rPr>
    </w:lvl>
    <w:lvl w:ilvl="4">
      <w:start w:val="1"/>
      <w:numFmt w:val="decimal"/>
      <w:lvlText w:val="(%5)"/>
      <w:lvlJc w:val="left"/>
      <w:pPr>
        <w:ind w:left="1545" w:hanging="360"/>
      </w:pPr>
      <w:rPr>
        <w:rFonts w:hint="default"/>
      </w:rPr>
    </w:lvl>
    <w:lvl w:ilvl="5">
      <w:start w:val="1"/>
      <w:numFmt w:val="lowerRoman"/>
      <w:lvlText w:val="(%6)"/>
      <w:lvlJc w:val="left"/>
      <w:pPr>
        <w:ind w:left="1905" w:hanging="360"/>
      </w:pPr>
      <w:rPr>
        <w:rFonts w:hint="default"/>
      </w:rPr>
    </w:lvl>
    <w:lvl w:ilvl="6">
      <w:start w:val="1"/>
      <w:numFmt w:val="decimal"/>
      <w:lvlText w:val="%7."/>
      <w:lvlJc w:val="left"/>
      <w:pPr>
        <w:ind w:left="2265" w:hanging="360"/>
      </w:pPr>
      <w:rPr>
        <w:rFonts w:hint="default"/>
      </w:rPr>
    </w:lvl>
    <w:lvl w:ilvl="7">
      <w:start w:val="1"/>
      <w:numFmt w:val="lowerLetter"/>
      <w:lvlText w:val="%8."/>
      <w:lvlJc w:val="left"/>
      <w:pPr>
        <w:ind w:left="2625" w:hanging="360"/>
      </w:pPr>
      <w:rPr>
        <w:rFonts w:hint="default"/>
      </w:rPr>
    </w:lvl>
    <w:lvl w:ilvl="8">
      <w:start w:val="1"/>
      <w:numFmt w:val="lowerRoman"/>
      <w:lvlText w:val="%9."/>
      <w:lvlJc w:val="left"/>
      <w:pPr>
        <w:ind w:left="2985" w:hanging="360"/>
      </w:pPr>
      <w:rPr>
        <w:rFonts w:hint="default"/>
      </w:rPr>
    </w:lvl>
  </w:abstractNum>
  <w:abstractNum w:abstractNumId="41">
    <w:nsid w:val="77D9199A"/>
    <w:multiLevelType w:val="multilevel"/>
    <w:tmpl w:val="9E687CE2"/>
    <w:lvl w:ilvl="0">
      <w:start w:val="1"/>
      <w:numFmt w:val="decimal"/>
      <w:lvlText w:val="9.4.%1."/>
      <w:lvlJc w:val="left"/>
      <w:pPr>
        <w:ind w:left="0" w:firstLine="680"/>
      </w:pPr>
      <w:rPr>
        <w:rFonts w:hint="default"/>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ACB180B"/>
    <w:multiLevelType w:val="multilevel"/>
    <w:tmpl w:val="A5A88662"/>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37"/>
  </w:num>
  <w:num w:numId="3">
    <w:abstractNumId w:val="5"/>
  </w:num>
  <w:num w:numId="4">
    <w:abstractNumId w:val="8"/>
  </w:num>
  <w:num w:numId="5">
    <w:abstractNumId w:val="29"/>
  </w:num>
  <w:num w:numId="6">
    <w:abstractNumId w:val="27"/>
  </w:num>
  <w:num w:numId="7">
    <w:abstractNumId w:val="25"/>
  </w:num>
  <w:num w:numId="8">
    <w:abstractNumId w:val="21"/>
  </w:num>
  <w:num w:numId="9">
    <w:abstractNumId w:val="12"/>
  </w:num>
  <w:num w:numId="10">
    <w:abstractNumId w:val="15"/>
  </w:num>
  <w:num w:numId="11">
    <w:abstractNumId w:val="31"/>
  </w:num>
  <w:num w:numId="12">
    <w:abstractNumId w:val="35"/>
  </w:num>
  <w:num w:numId="13">
    <w:abstractNumId w:val="13"/>
  </w:num>
  <w:num w:numId="14">
    <w:abstractNumId w:val="2"/>
  </w:num>
  <w:num w:numId="15">
    <w:abstractNumId w:val="33"/>
  </w:num>
  <w:num w:numId="16">
    <w:abstractNumId w:val="6"/>
  </w:num>
  <w:num w:numId="17">
    <w:abstractNumId w:val="18"/>
  </w:num>
  <w:num w:numId="18">
    <w:abstractNumId w:val="42"/>
  </w:num>
  <w:num w:numId="19">
    <w:abstractNumId w:val="17"/>
  </w:num>
  <w:num w:numId="20">
    <w:abstractNumId w:val="41"/>
  </w:num>
  <w:num w:numId="21">
    <w:abstractNumId w:val="24"/>
  </w:num>
  <w:num w:numId="22">
    <w:abstractNumId w:val="40"/>
  </w:num>
  <w:num w:numId="23">
    <w:abstractNumId w:val="26"/>
  </w:num>
  <w:num w:numId="24">
    <w:abstractNumId w:val="16"/>
  </w:num>
  <w:num w:numId="25">
    <w:abstractNumId w:val="7"/>
  </w:num>
  <w:num w:numId="26">
    <w:abstractNumId w:val="36"/>
  </w:num>
  <w:num w:numId="27">
    <w:abstractNumId w:val="14"/>
  </w:num>
  <w:num w:numId="28">
    <w:abstractNumId w:val="22"/>
  </w:num>
  <w:num w:numId="29">
    <w:abstractNumId w:val="39"/>
  </w:num>
  <w:num w:numId="30">
    <w:abstractNumId w:val="0"/>
  </w:num>
  <w:num w:numId="31">
    <w:abstractNumId w:val="4"/>
  </w:num>
  <w:num w:numId="32">
    <w:abstractNumId w:val="20"/>
  </w:num>
  <w:num w:numId="33">
    <w:abstractNumId w:val="9"/>
  </w:num>
  <w:num w:numId="34">
    <w:abstractNumId w:val="23"/>
  </w:num>
  <w:num w:numId="35">
    <w:abstractNumId w:val="19"/>
  </w:num>
  <w:num w:numId="36">
    <w:abstractNumId w:val="1"/>
  </w:num>
  <w:num w:numId="37">
    <w:abstractNumId w:val="3"/>
  </w:num>
  <w:num w:numId="38">
    <w:abstractNumId w:val="28"/>
  </w:num>
  <w:num w:numId="39">
    <w:abstractNumId w:val="38"/>
  </w:num>
  <w:num w:numId="40">
    <w:abstractNumId w:val="34"/>
  </w:num>
  <w:num w:numId="41">
    <w:abstractNumId w:val="10"/>
  </w:num>
  <w:num w:numId="42">
    <w:abstractNumId w:val="11"/>
  </w:num>
  <w:num w:numId="43">
    <w:abstractNumId w:val="3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PostScriptOverText/>
  <w:mirrorMargins/>
  <w:proofState w:spelling="clean" w:grammar="clean"/>
  <w:defaultTabStop w:val="0"/>
  <w:drawingGridHorizontalSpacing w:val="120"/>
  <w:displayHorizontalDrawingGridEvery w:val="2"/>
  <w:characterSpacingControl w:val="doNotCompress"/>
  <w:hdrShapeDefaults>
    <o:shapedefaults v:ext="edit" spidmax="45058"/>
  </w:hdrShapeDefaults>
  <w:footnotePr>
    <w:footnote w:id="-1"/>
    <w:footnote w:id="0"/>
  </w:footnotePr>
  <w:endnotePr>
    <w:endnote w:id="-1"/>
    <w:endnote w:id="0"/>
  </w:endnotePr>
  <w:compat/>
  <w:rsids>
    <w:rsidRoot w:val="00E12649"/>
    <w:rsid w:val="00000114"/>
    <w:rsid w:val="000001B1"/>
    <w:rsid w:val="0000029C"/>
    <w:rsid w:val="000008F1"/>
    <w:rsid w:val="0000093F"/>
    <w:rsid w:val="00000A5C"/>
    <w:rsid w:val="00000AD8"/>
    <w:rsid w:val="00000E7F"/>
    <w:rsid w:val="0000143F"/>
    <w:rsid w:val="0000178A"/>
    <w:rsid w:val="0000180D"/>
    <w:rsid w:val="000019EF"/>
    <w:rsid w:val="00001CBE"/>
    <w:rsid w:val="00001D6D"/>
    <w:rsid w:val="00001E56"/>
    <w:rsid w:val="000021F4"/>
    <w:rsid w:val="000023F9"/>
    <w:rsid w:val="00002591"/>
    <w:rsid w:val="00002E84"/>
    <w:rsid w:val="000030A3"/>
    <w:rsid w:val="000038B0"/>
    <w:rsid w:val="00003EE9"/>
    <w:rsid w:val="00004ACF"/>
    <w:rsid w:val="0000509D"/>
    <w:rsid w:val="00005637"/>
    <w:rsid w:val="00005A93"/>
    <w:rsid w:val="00005B02"/>
    <w:rsid w:val="00005E56"/>
    <w:rsid w:val="00005E8F"/>
    <w:rsid w:val="00005EF7"/>
    <w:rsid w:val="000062D1"/>
    <w:rsid w:val="00006542"/>
    <w:rsid w:val="00006715"/>
    <w:rsid w:val="00006A42"/>
    <w:rsid w:val="00006F3E"/>
    <w:rsid w:val="0000796A"/>
    <w:rsid w:val="00007A7B"/>
    <w:rsid w:val="00007EBD"/>
    <w:rsid w:val="000105EF"/>
    <w:rsid w:val="0001078D"/>
    <w:rsid w:val="00010953"/>
    <w:rsid w:val="000110BE"/>
    <w:rsid w:val="00011365"/>
    <w:rsid w:val="0001149A"/>
    <w:rsid w:val="00011745"/>
    <w:rsid w:val="00011EB0"/>
    <w:rsid w:val="00012295"/>
    <w:rsid w:val="000123F7"/>
    <w:rsid w:val="00012648"/>
    <w:rsid w:val="00012684"/>
    <w:rsid w:val="00013586"/>
    <w:rsid w:val="000137D4"/>
    <w:rsid w:val="00014196"/>
    <w:rsid w:val="0001433F"/>
    <w:rsid w:val="000143FD"/>
    <w:rsid w:val="0001444C"/>
    <w:rsid w:val="000149F2"/>
    <w:rsid w:val="00014D76"/>
    <w:rsid w:val="00015018"/>
    <w:rsid w:val="000151C0"/>
    <w:rsid w:val="00015211"/>
    <w:rsid w:val="0001528E"/>
    <w:rsid w:val="00015341"/>
    <w:rsid w:val="00015715"/>
    <w:rsid w:val="000165D6"/>
    <w:rsid w:val="000172BD"/>
    <w:rsid w:val="00017455"/>
    <w:rsid w:val="00017A74"/>
    <w:rsid w:val="00017B90"/>
    <w:rsid w:val="00020705"/>
    <w:rsid w:val="000212BF"/>
    <w:rsid w:val="000218A9"/>
    <w:rsid w:val="0002194E"/>
    <w:rsid w:val="000231F4"/>
    <w:rsid w:val="0002347D"/>
    <w:rsid w:val="0002387B"/>
    <w:rsid w:val="00024637"/>
    <w:rsid w:val="000248FE"/>
    <w:rsid w:val="00024905"/>
    <w:rsid w:val="00024B30"/>
    <w:rsid w:val="00024C29"/>
    <w:rsid w:val="000260AB"/>
    <w:rsid w:val="00026E5B"/>
    <w:rsid w:val="00027645"/>
    <w:rsid w:val="00027843"/>
    <w:rsid w:val="0002790A"/>
    <w:rsid w:val="000302A7"/>
    <w:rsid w:val="000302AD"/>
    <w:rsid w:val="00030935"/>
    <w:rsid w:val="00030B68"/>
    <w:rsid w:val="00031EDE"/>
    <w:rsid w:val="0003237B"/>
    <w:rsid w:val="00032401"/>
    <w:rsid w:val="000327AD"/>
    <w:rsid w:val="000328A7"/>
    <w:rsid w:val="00033617"/>
    <w:rsid w:val="000336F8"/>
    <w:rsid w:val="000342F5"/>
    <w:rsid w:val="00034310"/>
    <w:rsid w:val="00034715"/>
    <w:rsid w:val="000348E9"/>
    <w:rsid w:val="00034C45"/>
    <w:rsid w:val="00034EF7"/>
    <w:rsid w:val="000352DB"/>
    <w:rsid w:val="00035786"/>
    <w:rsid w:val="00036683"/>
    <w:rsid w:val="00036CCF"/>
    <w:rsid w:val="000370D3"/>
    <w:rsid w:val="00037AF9"/>
    <w:rsid w:val="00037FFD"/>
    <w:rsid w:val="000405DA"/>
    <w:rsid w:val="00040896"/>
    <w:rsid w:val="00040C27"/>
    <w:rsid w:val="00040CF6"/>
    <w:rsid w:val="00041655"/>
    <w:rsid w:val="0004181E"/>
    <w:rsid w:val="0004212D"/>
    <w:rsid w:val="00042C80"/>
    <w:rsid w:val="000432C1"/>
    <w:rsid w:val="0004452D"/>
    <w:rsid w:val="00044A24"/>
    <w:rsid w:val="00044D40"/>
    <w:rsid w:val="000451A0"/>
    <w:rsid w:val="00045508"/>
    <w:rsid w:val="00045620"/>
    <w:rsid w:val="000456B4"/>
    <w:rsid w:val="00045789"/>
    <w:rsid w:val="000464BD"/>
    <w:rsid w:val="00047173"/>
    <w:rsid w:val="00047CFD"/>
    <w:rsid w:val="00047FD5"/>
    <w:rsid w:val="000501A2"/>
    <w:rsid w:val="000501AF"/>
    <w:rsid w:val="000504F9"/>
    <w:rsid w:val="00050790"/>
    <w:rsid w:val="00050FEA"/>
    <w:rsid w:val="00051632"/>
    <w:rsid w:val="00051F34"/>
    <w:rsid w:val="00051FA2"/>
    <w:rsid w:val="00052863"/>
    <w:rsid w:val="00052977"/>
    <w:rsid w:val="00052EF5"/>
    <w:rsid w:val="00053619"/>
    <w:rsid w:val="00053B74"/>
    <w:rsid w:val="00053C7C"/>
    <w:rsid w:val="000541FF"/>
    <w:rsid w:val="0005427F"/>
    <w:rsid w:val="00054402"/>
    <w:rsid w:val="00054839"/>
    <w:rsid w:val="00054B0A"/>
    <w:rsid w:val="00054BB1"/>
    <w:rsid w:val="000557B8"/>
    <w:rsid w:val="0005588D"/>
    <w:rsid w:val="0005598F"/>
    <w:rsid w:val="00056741"/>
    <w:rsid w:val="00056B80"/>
    <w:rsid w:val="0005797A"/>
    <w:rsid w:val="00057D8F"/>
    <w:rsid w:val="00057ECB"/>
    <w:rsid w:val="00060A22"/>
    <w:rsid w:val="00060C3E"/>
    <w:rsid w:val="00061085"/>
    <w:rsid w:val="0006117D"/>
    <w:rsid w:val="00061372"/>
    <w:rsid w:val="00061ABA"/>
    <w:rsid w:val="00062010"/>
    <w:rsid w:val="00063253"/>
    <w:rsid w:val="00063534"/>
    <w:rsid w:val="00063BAC"/>
    <w:rsid w:val="00063DF4"/>
    <w:rsid w:val="0006412D"/>
    <w:rsid w:val="00064226"/>
    <w:rsid w:val="0006423C"/>
    <w:rsid w:val="00064DC8"/>
    <w:rsid w:val="00064EA4"/>
    <w:rsid w:val="00064F89"/>
    <w:rsid w:val="000651C6"/>
    <w:rsid w:val="000655E3"/>
    <w:rsid w:val="000658D0"/>
    <w:rsid w:val="00065C4D"/>
    <w:rsid w:val="000666A2"/>
    <w:rsid w:val="00067037"/>
    <w:rsid w:val="00067292"/>
    <w:rsid w:val="00067A1E"/>
    <w:rsid w:val="00067D83"/>
    <w:rsid w:val="00070369"/>
    <w:rsid w:val="0007085E"/>
    <w:rsid w:val="00070953"/>
    <w:rsid w:val="0007121A"/>
    <w:rsid w:val="00071EA5"/>
    <w:rsid w:val="00073DD3"/>
    <w:rsid w:val="000740EC"/>
    <w:rsid w:val="00074281"/>
    <w:rsid w:val="00074CCF"/>
    <w:rsid w:val="00074E2C"/>
    <w:rsid w:val="0007508C"/>
    <w:rsid w:val="00075D26"/>
    <w:rsid w:val="0007679C"/>
    <w:rsid w:val="00076F25"/>
    <w:rsid w:val="000770AF"/>
    <w:rsid w:val="00077868"/>
    <w:rsid w:val="000800D7"/>
    <w:rsid w:val="0008045A"/>
    <w:rsid w:val="00080A19"/>
    <w:rsid w:val="00080BE9"/>
    <w:rsid w:val="00080C65"/>
    <w:rsid w:val="00080C6C"/>
    <w:rsid w:val="000812CC"/>
    <w:rsid w:val="000812E2"/>
    <w:rsid w:val="0008132F"/>
    <w:rsid w:val="000823B6"/>
    <w:rsid w:val="0008242A"/>
    <w:rsid w:val="00082431"/>
    <w:rsid w:val="00082457"/>
    <w:rsid w:val="000824D0"/>
    <w:rsid w:val="00082537"/>
    <w:rsid w:val="00084460"/>
    <w:rsid w:val="000845C3"/>
    <w:rsid w:val="00084656"/>
    <w:rsid w:val="00084761"/>
    <w:rsid w:val="000849AA"/>
    <w:rsid w:val="00084C67"/>
    <w:rsid w:val="00085123"/>
    <w:rsid w:val="000854ED"/>
    <w:rsid w:val="00085562"/>
    <w:rsid w:val="00085E10"/>
    <w:rsid w:val="00085EAF"/>
    <w:rsid w:val="00086F6C"/>
    <w:rsid w:val="00087165"/>
    <w:rsid w:val="00090157"/>
    <w:rsid w:val="000904E2"/>
    <w:rsid w:val="00090AC6"/>
    <w:rsid w:val="00090E60"/>
    <w:rsid w:val="00090EA8"/>
    <w:rsid w:val="000912D9"/>
    <w:rsid w:val="000913D0"/>
    <w:rsid w:val="0009147E"/>
    <w:rsid w:val="00091576"/>
    <w:rsid w:val="0009180B"/>
    <w:rsid w:val="00091FAC"/>
    <w:rsid w:val="000927DA"/>
    <w:rsid w:val="00092A2F"/>
    <w:rsid w:val="00092C91"/>
    <w:rsid w:val="00093357"/>
    <w:rsid w:val="0009370F"/>
    <w:rsid w:val="0009378B"/>
    <w:rsid w:val="00094D1B"/>
    <w:rsid w:val="000959FF"/>
    <w:rsid w:val="00095C87"/>
    <w:rsid w:val="00095FC7"/>
    <w:rsid w:val="00096445"/>
    <w:rsid w:val="000965EA"/>
    <w:rsid w:val="000976E4"/>
    <w:rsid w:val="00097888"/>
    <w:rsid w:val="00097929"/>
    <w:rsid w:val="00097C4C"/>
    <w:rsid w:val="000A03F5"/>
    <w:rsid w:val="000A081F"/>
    <w:rsid w:val="000A0963"/>
    <w:rsid w:val="000A0964"/>
    <w:rsid w:val="000A0F02"/>
    <w:rsid w:val="000A0FBC"/>
    <w:rsid w:val="000A1197"/>
    <w:rsid w:val="000A19C6"/>
    <w:rsid w:val="000A1A69"/>
    <w:rsid w:val="000A2BB2"/>
    <w:rsid w:val="000A316A"/>
    <w:rsid w:val="000A3A7F"/>
    <w:rsid w:val="000A3D7F"/>
    <w:rsid w:val="000A3DF6"/>
    <w:rsid w:val="000A4607"/>
    <w:rsid w:val="000A4659"/>
    <w:rsid w:val="000A5002"/>
    <w:rsid w:val="000A51AD"/>
    <w:rsid w:val="000A51FD"/>
    <w:rsid w:val="000A521D"/>
    <w:rsid w:val="000A5269"/>
    <w:rsid w:val="000A52AE"/>
    <w:rsid w:val="000A53B4"/>
    <w:rsid w:val="000A53FF"/>
    <w:rsid w:val="000A55F2"/>
    <w:rsid w:val="000A5676"/>
    <w:rsid w:val="000A5920"/>
    <w:rsid w:val="000A5DF8"/>
    <w:rsid w:val="000A62D1"/>
    <w:rsid w:val="000A6527"/>
    <w:rsid w:val="000A6820"/>
    <w:rsid w:val="000A7785"/>
    <w:rsid w:val="000A7C60"/>
    <w:rsid w:val="000A7E65"/>
    <w:rsid w:val="000B038D"/>
    <w:rsid w:val="000B0429"/>
    <w:rsid w:val="000B07DA"/>
    <w:rsid w:val="000B0AD2"/>
    <w:rsid w:val="000B0D35"/>
    <w:rsid w:val="000B106F"/>
    <w:rsid w:val="000B115A"/>
    <w:rsid w:val="000B149C"/>
    <w:rsid w:val="000B158D"/>
    <w:rsid w:val="000B1E7A"/>
    <w:rsid w:val="000B2462"/>
    <w:rsid w:val="000B272E"/>
    <w:rsid w:val="000B28EC"/>
    <w:rsid w:val="000B2D16"/>
    <w:rsid w:val="000B304F"/>
    <w:rsid w:val="000B30BB"/>
    <w:rsid w:val="000B316A"/>
    <w:rsid w:val="000B433E"/>
    <w:rsid w:val="000B452F"/>
    <w:rsid w:val="000B4780"/>
    <w:rsid w:val="000B4AD9"/>
    <w:rsid w:val="000B4B97"/>
    <w:rsid w:val="000B52E8"/>
    <w:rsid w:val="000B549A"/>
    <w:rsid w:val="000B56D3"/>
    <w:rsid w:val="000B658E"/>
    <w:rsid w:val="000B66D2"/>
    <w:rsid w:val="000B66DA"/>
    <w:rsid w:val="000B67A4"/>
    <w:rsid w:val="000B69A0"/>
    <w:rsid w:val="000B7563"/>
    <w:rsid w:val="000C01D0"/>
    <w:rsid w:val="000C0483"/>
    <w:rsid w:val="000C0571"/>
    <w:rsid w:val="000C0702"/>
    <w:rsid w:val="000C0917"/>
    <w:rsid w:val="000C0958"/>
    <w:rsid w:val="000C129D"/>
    <w:rsid w:val="000C1964"/>
    <w:rsid w:val="000C1D42"/>
    <w:rsid w:val="000C21A0"/>
    <w:rsid w:val="000C2C95"/>
    <w:rsid w:val="000C32CE"/>
    <w:rsid w:val="000C35C0"/>
    <w:rsid w:val="000C3B11"/>
    <w:rsid w:val="000C593E"/>
    <w:rsid w:val="000C5DAD"/>
    <w:rsid w:val="000C647B"/>
    <w:rsid w:val="000C6B68"/>
    <w:rsid w:val="000C7097"/>
    <w:rsid w:val="000C715A"/>
    <w:rsid w:val="000C7745"/>
    <w:rsid w:val="000C7BCC"/>
    <w:rsid w:val="000C7D9D"/>
    <w:rsid w:val="000D0062"/>
    <w:rsid w:val="000D0C15"/>
    <w:rsid w:val="000D1200"/>
    <w:rsid w:val="000D1442"/>
    <w:rsid w:val="000D15F3"/>
    <w:rsid w:val="000D1CC6"/>
    <w:rsid w:val="000D1F64"/>
    <w:rsid w:val="000D201F"/>
    <w:rsid w:val="000D2110"/>
    <w:rsid w:val="000D22DD"/>
    <w:rsid w:val="000D29C6"/>
    <w:rsid w:val="000D32DE"/>
    <w:rsid w:val="000D3D64"/>
    <w:rsid w:val="000D3ECA"/>
    <w:rsid w:val="000D3FA8"/>
    <w:rsid w:val="000D4678"/>
    <w:rsid w:val="000D490C"/>
    <w:rsid w:val="000D4A86"/>
    <w:rsid w:val="000D4C13"/>
    <w:rsid w:val="000D5323"/>
    <w:rsid w:val="000D5395"/>
    <w:rsid w:val="000D562E"/>
    <w:rsid w:val="000D586E"/>
    <w:rsid w:val="000D5DE7"/>
    <w:rsid w:val="000D619C"/>
    <w:rsid w:val="000D6227"/>
    <w:rsid w:val="000D68BD"/>
    <w:rsid w:val="000D6C91"/>
    <w:rsid w:val="000D6E79"/>
    <w:rsid w:val="000D7732"/>
    <w:rsid w:val="000D7A01"/>
    <w:rsid w:val="000D7ECB"/>
    <w:rsid w:val="000E0102"/>
    <w:rsid w:val="000E0859"/>
    <w:rsid w:val="000E099D"/>
    <w:rsid w:val="000E0AD9"/>
    <w:rsid w:val="000E0C65"/>
    <w:rsid w:val="000E10F1"/>
    <w:rsid w:val="000E13DA"/>
    <w:rsid w:val="000E144D"/>
    <w:rsid w:val="000E19A8"/>
    <w:rsid w:val="000E19B3"/>
    <w:rsid w:val="000E1B63"/>
    <w:rsid w:val="000E2055"/>
    <w:rsid w:val="000E2093"/>
    <w:rsid w:val="000E2AC7"/>
    <w:rsid w:val="000E2AE2"/>
    <w:rsid w:val="000E2B76"/>
    <w:rsid w:val="000E3354"/>
    <w:rsid w:val="000E3392"/>
    <w:rsid w:val="000E35A1"/>
    <w:rsid w:val="000E4023"/>
    <w:rsid w:val="000E4116"/>
    <w:rsid w:val="000E413E"/>
    <w:rsid w:val="000E4274"/>
    <w:rsid w:val="000E4333"/>
    <w:rsid w:val="000E4394"/>
    <w:rsid w:val="000E44D2"/>
    <w:rsid w:val="000E4688"/>
    <w:rsid w:val="000E47C7"/>
    <w:rsid w:val="000E4EAE"/>
    <w:rsid w:val="000E5005"/>
    <w:rsid w:val="000E504E"/>
    <w:rsid w:val="000E50C8"/>
    <w:rsid w:val="000E55D1"/>
    <w:rsid w:val="000E58F7"/>
    <w:rsid w:val="000E5FAC"/>
    <w:rsid w:val="000E6373"/>
    <w:rsid w:val="000E67C2"/>
    <w:rsid w:val="000E68E9"/>
    <w:rsid w:val="000E693D"/>
    <w:rsid w:val="000F0392"/>
    <w:rsid w:val="000F1F48"/>
    <w:rsid w:val="000F20A7"/>
    <w:rsid w:val="000F26D6"/>
    <w:rsid w:val="000F27A8"/>
    <w:rsid w:val="000F2B3B"/>
    <w:rsid w:val="000F2D4F"/>
    <w:rsid w:val="000F32AB"/>
    <w:rsid w:val="000F3552"/>
    <w:rsid w:val="000F36FA"/>
    <w:rsid w:val="000F39A7"/>
    <w:rsid w:val="000F3DE5"/>
    <w:rsid w:val="000F4527"/>
    <w:rsid w:val="000F5BAD"/>
    <w:rsid w:val="000F5CFC"/>
    <w:rsid w:val="000F6227"/>
    <w:rsid w:val="000F679E"/>
    <w:rsid w:val="000F69DC"/>
    <w:rsid w:val="000F6A99"/>
    <w:rsid w:val="000F6B07"/>
    <w:rsid w:val="000F6BD4"/>
    <w:rsid w:val="000F6DDD"/>
    <w:rsid w:val="000F6F6A"/>
    <w:rsid w:val="000F7010"/>
    <w:rsid w:val="000F73C4"/>
    <w:rsid w:val="00100263"/>
    <w:rsid w:val="0010035F"/>
    <w:rsid w:val="0010061A"/>
    <w:rsid w:val="001012D9"/>
    <w:rsid w:val="001018AA"/>
    <w:rsid w:val="001018F6"/>
    <w:rsid w:val="00101CFF"/>
    <w:rsid w:val="00101DE8"/>
    <w:rsid w:val="0010209E"/>
    <w:rsid w:val="00102177"/>
    <w:rsid w:val="00102331"/>
    <w:rsid w:val="00102EF5"/>
    <w:rsid w:val="0010345A"/>
    <w:rsid w:val="001035A5"/>
    <w:rsid w:val="001038B9"/>
    <w:rsid w:val="00103DAE"/>
    <w:rsid w:val="0010455E"/>
    <w:rsid w:val="001046E5"/>
    <w:rsid w:val="00104A0F"/>
    <w:rsid w:val="001050FA"/>
    <w:rsid w:val="001056B2"/>
    <w:rsid w:val="001056F6"/>
    <w:rsid w:val="00105C23"/>
    <w:rsid w:val="00105F4C"/>
    <w:rsid w:val="00106278"/>
    <w:rsid w:val="001066BA"/>
    <w:rsid w:val="001069BD"/>
    <w:rsid w:val="001069DF"/>
    <w:rsid w:val="001069EE"/>
    <w:rsid w:val="00106F72"/>
    <w:rsid w:val="00106FEA"/>
    <w:rsid w:val="001074A9"/>
    <w:rsid w:val="0011031D"/>
    <w:rsid w:val="0011068F"/>
    <w:rsid w:val="00110B55"/>
    <w:rsid w:val="00110DD9"/>
    <w:rsid w:val="00111B3E"/>
    <w:rsid w:val="00111D11"/>
    <w:rsid w:val="00111DEA"/>
    <w:rsid w:val="00112913"/>
    <w:rsid w:val="001129BA"/>
    <w:rsid w:val="00112A28"/>
    <w:rsid w:val="00113772"/>
    <w:rsid w:val="00114098"/>
    <w:rsid w:val="00114E1C"/>
    <w:rsid w:val="001150B5"/>
    <w:rsid w:val="0011618B"/>
    <w:rsid w:val="0011620B"/>
    <w:rsid w:val="00116612"/>
    <w:rsid w:val="001167BB"/>
    <w:rsid w:val="001168FC"/>
    <w:rsid w:val="00116D0F"/>
    <w:rsid w:val="00117392"/>
    <w:rsid w:val="00117475"/>
    <w:rsid w:val="00117BC9"/>
    <w:rsid w:val="00117D1B"/>
    <w:rsid w:val="00117E24"/>
    <w:rsid w:val="00117F99"/>
    <w:rsid w:val="0012001B"/>
    <w:rsid w:val="00120A3B"/>
    <w:rsid w:val="00120C75"/>
    <w:rsid w:val="001214CE"/>
    <w:rsid w:val="00121B63"/>
    <w:rsid w:val="00121C2F"/>
    <w:rsid w:val="00121CFD"/>
    <w:rsid w:val="00122527"/>
    <w:rsid w:val="0012267E"/>
    <w:rsid w:val="0012325D"/>
    <w:rsid w:val="001239CE"/>
    <w:rsid w:val="00123D77"/>
    <w:rsid w:val="001245FD"/>
    <w:rsid w:val="00124637"/>
    <w:rsid w:val="00124722"/>
    <w:rsid w:val="00124746"/>
    <w:rsid w:val="00124E25"/>
    <w:rsid w:val="00125447"/>
    <w:rsid w:val="00125B63"/>
    <w:rsid w:val="00126829"/>
    <w:rsid w:val="00126EB2"/>
    <w:rsid w:val="0012706D"/>
    <w:rsid w:val="00127471"/>
    <w:rsid w:val="00127ADE"/>
    <w:rsid w:val="00127EC6"/>
    <w:rsid w:val="0013032D"/>
    <w:rsid w:val="001305DA"/>
    <w:rsid w:val="00130D44"/>
    <w:rsid w:val="00130DCA"/>
    <w:rsid w:val="00130FA0"/>
    <w:rsid w:val="00131C07"/>
    <w:rsid w:val="00131CC6"/>
    <w:rsid w:val="00132B93"/>
    <w:rsid w:val="00132BF7"/>
    <w:rsid w:val="00132C8A"/>
    <w:rsid w:val="001331FE"/>
    <w:rsid w:val="001333B8"/>
    <w:rsid w:val="001333F7"/>
    <w:rsid w:val="001334F0"/>
    <w:rsid w:val="00133F74"/>
    <w:rsid w:val="001345A4"/>
    <w:rsid w:val="001346D0"/>
    <w:rsid w:val="001348BF"/>
    <w:rsid w:val="0013527E"/>
    <w:rsid w:val="00135CB9"/>
    <w:rsid w:val="001365AB"/>
    <w:rsid w:val="00136666"/>
    <w:rsid w:val="00136818"/>
    <w:rsid w:val="00136BDE"/>
    <w:rsid w:val="00136EAA"/>
    <w:rsid w:val="00137480"/>
    <w:rsid w:val="00137563"/>
    <w:rsid w:val="00137D73"/>
    <w:rsid w:val="00140865"/>
    <w:rsid w:val="00140E17"/>
    <w:rsid w:val="00140E19"/>
    <w:rsid w:val="001412CD"/>
    <w:rsid w:val="001417B7"/>
    <w:rsid w:val="00141D25"/>
    <w:rsid w:val="0014218C"/>
    <w:rsid w:val="00142466"/>
    <w:rsid w:val="00142B1F"/>
    <w:rsid w:val="00142C0A"/>
    <w:rsid w:val="001432CF"/>
    <w:rsid w:val="0014357C"/>
    <w:rsid w:val="00143C72"/>
    <w:rsid w:val="001456C6"/>
    <w:rsid w:val="0014598E"/>
    <w:rsid w:val="00146C5F"/>
    <w:rsid w:val="00147AEF"/>
    <w:rsid w:val="001508E5"/>
    <w:rsid w:val="00150A37"/>
    <w:rsid w:val="00151368"/>
    <w:rsid w:val="00151D7B"/>
    <w:rsid w:val="00151F8C"/>
    <w:rsid w:val="00152402"/>
    <w:rsid w:val="00152676"/>
    <w:rsid w:val="00152BD8"/>
    <w:rsid w:val="00152D69"/>
    <w:rsid w:val="00152F18"/>
    <w:rsid w:val="001530AE"/>
    <w:rsid w:val="00153183"/>
    <w:rsid w:val="001533BC"/>
    <w:rsid w:val="00153452"/>
    <w:rsid w:val="00153F27"/>
    <w:rsid w:val="0015417D"/>
    <w:rsid w:val="001544C7"/>
    <w:rsid w:val="001548D8"/>
    <w:rsid w:val="00154F3D"/>
    <w:rsid w:val="00154F83"/>
    <w:rsid w:val="00155033"/>
    <w:rsid w:val="00155178"/>
    <w:rsid w:val="0015579E"/>
    <w:rsid w:val="00155A22"/>
    <w:rsid w:val="0015627B"/>
    <w:rsid w:val="00156432"/>
    <w:rsid w:val="00156457"/>
    <w:rsid w:val="00156A13"/>
    <w:rsid w:val="00156F43"/>
    <w:rsid w:val="0015719F"/>
    <w:rsid w:val="00157B23"/>
    <w:rsid w:val="00161CFD"/>
    <w:rsid w:val="00162843"/>
    <w:rsid w:val="00162EDE"/>
    <w:rsid w:val="00163071"/>
    <w:rsid w:val="00163ED7"/>
    <w:rsid w:val="001644E0"/>
    <w:rsid w:val="00164B8F"/>
    <w:rsid w:val="00164CC4"/>
    <w:rsid w:val="00165DE7"/>
    <w:rsid w:val="00166014"/>
    <w:rsid w:val="00166256"/>
    <w:rsid w:val="001666B5"/>
    <w:rsid w:val="00166A62"/>
    <w:rsid w:val="00166CAB"/>
    <w:rsid w:val="0016796C"/>
    <w:rsid w:val="00167C49"/>
    <w:rsid w:val="001703F2"/>
    <w:rsid w:val="0017139E"/>
    <w:rsid w:val="00171609"/>
    <w:rsid w:val="00171817"/>
    <w:rsid w:val="001719BC"/>
    <w:rsid w:val="00171A3C"/>
    <w:rsid w:val="00172063"/>
    <w:rsid w:val="00172239"/>
    <w:rsid w:val="0017275F"/>
    <w:rsid w:val="00173325"/>
    <w:rsid w:val="00173960"/>
    <w:rsid w:val="00173EAA"/>
    <w:rsid w:val="0017467B"/>
    <w:rsid w:val="00174A0E"/>
    <w:rsid w:val="00174BD0"/>
    <w:rsid w:val="00174EC9"/>
    <w:rsid w:val="00174F27"/>
    <w:rsid w:val="001752EB"/>
    <w:rsid w:val="0017537E"/>
    <w:rsid w:val="00175A04"/>
    <w:rsid w:val="00175AAA"/>
    <w:rsid w:val="00177286"/>
    <w:rsid w:val="00177947"/>
    <w:rsid w:val="00177A8F"/>
    <w:rsid w:val="00177F92"/>
    <w:rsid w:val="0018012F"/>
    <w:rsid w:val="001802F6"/>
    <w:rsid w:val="00181A2E"/>
    <w:rsid w:val="00181BBF"/>
    <w:rsid w:val="00181DF8"/>
    <w:rsid w:val="00181EAE"/>
    <w:rsid w:val="001820DC"/>
    <w:rsid w:val="00182111"/>
    <w:rsid w:val="00182217"/>
    <w:rsid w:val="00182832"/>
    <w:rsid w:val="00182C24"/>
    <w:rsid w:val="00182F2F"/>
    <w:rsid w:val="00183687"/>
    <w:rsid w:val="001836A2"/>
    <w:rsid w:val="00183E6B"/>
    <w:rsid w:val="00183F2B"/>
    <w:rsid w:val="001845B2"/>
    <w:rsid w:val="00184698"/>
    <w:rsid w:val="00184F30"/>
    <w:rsid w:val="00184F4F"/>
    <w:rsid w:val="00185761"/>
    <w:rsid w:val="00185C57"/>
    <w:rsid w:val="001861F4"/>
    <w:rsid w:val="001901B3"/>
    <w:rsid w:val="001918A6"/>
    <w:rsid w:val="001918E1"/>
    <w:rsid w:val="00191920"/>
    <w:rsid w:val="001925DD"/>
    <w:rsid w:val="00192B8A"/>
    <w:rsid w:val="00192D70"/>
    <w:rsid w:val="00192ECD"/>
    <w:rsid w:val="0019320B"/>
    <w:rsid w:val="001933B8"/>
    <w:rsid w:val="00193FFD"/>
    <w:rsid w:val="00194443"/>
    <w:rsid w:val="00194B87"/>
    <w:rsid w:val="0019505F"/>
    <w:rsid w:val="00195153"/>
    <w:rsid w:val="0019549D"/>
    <w:rsid w:val="00195648"/>
    <w:rsid w:val="00195B07"/>
    <w:rsid w:val="00195EE7"/>
    <w:rsid w:val="001968B9"/>
    <w:rsid w:val="001973C1"/>
    <w:rsid w:val="00197798"/>
    <w:rsid w:val="0019794C"/>
    <w:rsid w:val="00197951"/>
    <w:rsid w:val="00197D87"/>
    <w:rsid w:val="00197E47"/>
    <w:rsid w:val="001A03C5"/>
    <w:rsid w:val="001A0F3B"/>
    <w:rsid w:val="001A1948"/>
    <w:rsid w:val="001A19A0"/>
    <w:rsid w:val="001A2227"/>
    <w:rsid w:val="001A2305"/>
    <w:rsid w:val="001A28C6"/>
    <w:rsid w:val="001A2BE9"/>
    <w:rsid w:val="001A305C"/>
    <w:rsid w:val="001A3711"/>
    <w:rsid w:val="001A38D8"/>
    <w:rsid w:val="001A423B"/>
    <w:rsid w:val="001A4787"/>
    <w:rsid w:val="001A493A"/>
    <w:rsid w:val="001A4D15"/>
    <w:rsid w:val="001A5F13"/>
    <w:rsid w:val="001A5FB2"/>
    <w:rsid w:val="001A61F5"/>
    <w:rsid w:val="001A651C"/>
    <w:rsid w:val="001A6B5C"/>
    <w:rsid w:val="001A7B0B"/>
    <w:rsid w:val="001B0063"/>
    <w:rsid w:val="001B05B4"/>
    <w:rsid w:val="001B12F4"/>
    <w:rsid w:val="001B1EF9"/>
    <w:rsid w:val="001B21B4"/>
    <w:rsid w:val="001B222D"/>
    <w:rsid w:val="001B2EF0"/>
    <w:rsid w:val="001B316C"/>
    <w:rsid w:val="001B42F6"/>
    <w:rsid w:val="001B4347"/>
    <w:rsid w:val="001B4532"/>
    <w:rsid w:val="001B4621"/>
    <w:rsid w:val="001B4633"/>
    <w:rsid w:val="001B474F"/>
    <w:rsid w:val="001B49DC"/>
    <w:rsid w:val="001B51CB"/>
    <w:rsid w:val="001B540C"/>
    <w:rsid w:val="001B54B2"/>
    <w:rsid w:val="001B5846"/>
    <w:rsid w:val="001B5907"/>
    <w:rsid w:val="001B5A64"/>
    <w:rsid w:val="001B5C09"/>
    <w:rsid w:val="001B6834"/>
    <w:rsid w:val="001B6894"/>
    <w:rsid w:val="001B78F7"/>
    <w:rsid w:val="001C0CFA"/>
    <w:rsid w:val="001C0E15"/>
    <w:rsid w:val="001C1175"/>
    <w:rsid w:val="001C117B"/>
    <w:rsid w:val="001C12B7"/>
    <w:rsid w:val="001C16B2"/>
    <w:rsid w:val="001C1E68"/>
    <w:rsid w:val="001C2104"/>
    <w:rsid w:val="001C2847"/>
    <w:rsid w:val="001C2B71"/>
    <w:rsid w:val="001C2C25"/>
    <w:rsid w:val="001C3906"/>
    <w:rsid w:val="001C3ABD"/>
    <w:rsid w:val="001C3C7B"/>
    <w:rsid w:val="001C4A94"/>
    <w:rsid w:val="001C4DA8"/>
    <w:rsid w:val="001C544F"/>
    <w:rsid w:val="001C5EC9"/>
    <w:rsid w:val="001C5F4C"/>
    <w:rsid w:val="001C6E6A"/>
    <w:rsid w:val="001C7F43"/>
    <w:rsid w:val="001D0861"/>
    <w:rsid w:val="001D097D"/>
    <w:rsid w:val="001D0C69"/>
    <w:rsid w:val="001D0E1E"/>
    <w:rsid w:val="001D1453"/>
    <w:rsid w:val="001D15D9"/>
    <w:rsid w:val="001D16C1"/>
    <w:rsid w:val="001D19E4"/>
    <w:rsid w:val="001D1A2D"/>
    <w:rsid w:val="001D1C76"/>
    <w:rsid w:val="001D1DAD"/>
    <w:rsid w:val="001D210A"/>
    <w:rsid w:val="001D2642"/>
    <w:rsid w:val="001D28E4"/>
    <w:rsid w:val="001D2971"/>
    <w:rsid w:val="001D3475"/>
    <w:rsid w:val="001D3B69"/>
    <w:rsid w:val="001D3E84"/>
    <w:rsid w:val="001D3FB1"/>
    <w:rsid w:val="001D4054"/>
    <w:rsid w:val="001D48D2"/>
    <w:rsid w:val="001D55B5"/>
    <w:rsid w:val="001D578B"/>
    <w:rsid w:val="001D5930"/>
    <w:rsid w:val="001D62E7"/>
    <w:rsid w:val="001D6409"/>
    <w:rsid w:val="001D6887"/>
    <w:rsid w:val="001D72AE"/>
    <w:rsid w:val="001D79B8"/>
    <w:rsid w:val="001D7A58"/>
    <w:rsid w:val="001D7DA5"/>
    <w:rsid w:val="001D7DD1"/>
    <w:rsid w:val="001D7FFC"/>
    <w:rsid w:val="001E0164"/>
    <w:rsid w:val="001E1117"/>
    <w:rsid w:val="001E2F00"/>
    <w:rsid w:val="001E33F0"/>
    <w:rsid w:val="001E3ECD"/>
    <w:rsid w:val="001E3FB5"/>
    <w:rsid w:val="001E42F3"/>
    <w:rsid w:val="001E4409"/>
    <w:rsid w:val="001E461D"/>
    <w:rsid w:val="001E4741"/>
    <w:rsid w:val="001E497E"/>
    <w:rsid w:val="001E4F94"/>
    <w:rsid w:val="001E5AD3"/>
    <w:rsid w:val="001E5BE2"/>
    <w:rsid w:val="001E603F"/>
    <w:rsid w:val="001E660E"/>
    <w:rsid w:val="001E6619"/>
    <w:rsid w:val="001E6663"/>
    <w:rsid w:val="001E6F38"/>
    <w:rsid w:val="001E71D9"/>
    <w:rsid w:val="001E74B1"/>
    <w:rsid w:val="001E769C"/>
    <w:rsid w:val="001F101B"/>
    <w:rsid w:val="001F13A0"/>
    <w:rsid w:val="001F277D"/>
    <w:rsid w:val="001F2A5C"/>
    <w:rsid w:val="001F35E3"/>
    <w:rsid w:val="001F3A98"/>
    <w:rsid w:val="001F3B1A"/>
    <w:rsid w:val="001F4586"/>
    <w:rsid w:val="001F5494"/>
    <w:rsid w:val="001F55EC"/>
    <w:rsid w:val="001F5A28"/>
    <w:rsid w:val="001F61D2"/>
    <w:rsid w:val="001F6444"/>
    <w:rsid w:val="001F65F4"/>
    <w:rsid w:val="001F7080"/>
    <w:rsid w:val="001F7353"/>
    <w:rsid w:val="001F7454"/>
    <w:rsid w:val="001F7ABE"/>
    <w:rsid w:val="001F7AD5"/>
    <w:rsid w:val="002004FF"/>
    <w:rsid w:val="00200616"/>
    <w:rsid w:val="00200E8F"/>
    <w:rsid w:val="0020104F"/>
    <w:rsid w:val="0020138E"/>
    <w:rsid w:val="00201FDF"/>
    <w:rsid w:val="00202130"/>
    <w:rsid w:val="0020228B"/>
    <w:rsid w:val="00202298"/>
    <w:rsid w:val="002024A0"/>
    <w:rsid w:val="002024AE"/>
    <w:rsid w:val="00202930"/>
    <w:rsid w:val="00202AF8"/>
    <w:rsid w:val="00202E1D"/>
    <w:rsid w:val="00203477"/>
    <w:rsid w:val="002035A3"/>
    <w:rsid w:val="00203D3B"/>
    <w:rsid w:val="00204503"/>
    <w:rsid w:val="00204A41"/>
    <w:rsid w:val="00204BB4"/>
    <w:rsid w:val="00205630"/>
    <w:rsid w:val="002060E1"/>
    <w:rsid w:val="002064FD"/>
    <w:rsid w:val="00207310"/>
    <w:rsid w:val="00207E08"/>
    <w:rsid w:val="002103C3"/>
    <w:rsid w:val="002107EF"/>
    <w:rsid w:val="00210916"/>
    <w:rsid w:val="00210948"/>
    <w:rsid w:val="00210DAD"/>
    <w:rsid w:val="0021117B"/>
    <w:rsid w:val="002115E1"/>
    <w:rsid w:val="0021163F"/>
    <w:rsid w:val="00211801"/>
    <w:rsid w:val="00211CDF"/>
    <w:rsid w:val="002129E7"/>
    <w:rsid w:val="00212E8B"/>
    <w:rsid w:val="002133B0"/>
    <w:rsid w:val="00213687"/>
    <w:rsid w:val="002145FC"/>
    <w:rsid w:val="00214CEE"/>
    <w:rsid w:val="00215741"/>
    <w:rsid w:val="0021592C"/>
    <w:rsid w:val="00216108"/>
    <w:rsid w:val="00216162"/>
    <w:rsid w:val="002163D7"/>
    <w:rsid w:val="0021693E"/>
    <w:rsid w:val="00216DF4"/>
    <w:rsid w:val="00216F39"/>
    <w:rsid w:val="00216F94"/>
    <w:rsid w:val="002177C9"/>
    <w:rsid w:val="002178BA"/>
    <w:rsid w:val="002179D2"/>
    <w:rsid w:val="00217A14"/>
    <w:rsid w:val="00217B0B"/>
    <w:rsid w:val="00217B7E"/>
    <w:rsid w:val="00217B88"/>
    <w:rsid w:val="00217B94"/>
    <w:rsid w:val="00217D22"/>
    <w:rsid w:val="00220922"/>
    <w:rsid w:val="00220A85"/>
    <w:rsid w:val="00220B7E"/>
    <w:rsid w:val="00221098"/>
    <w:rsid w:val="0022135D"/>
    <w:rsid w:val="00221B59"/>
    <w:rsid w:val="00221CC3"/>
    <w:rsid w:val="00221DDC"/>
    <w:rsid w:val="00222454"/>
    <w:rsid w:val="00222DDE"/>
    <w:rsid w:val="002231B7"/>
    <w:rsid w:val="00223965"/>
    <w:rsid w:val="00223BE0"/>
    <w:rsid w:val="00223DA9"/>
    <w:rsid w:val="00223E07"/>
    <w:rsid w:val="00224652"/>
    <w:rsid w:val="00224991"/>
    <w:rsid w:val="002249B8"/>
    <w:rsid w:val="00224A7B"/>
    <w:rsid w:val="0022536E"/>
    <w:rsid w:val="002259AD"/>
    <w:rsid w:val="002259EC"/>
    <w:rsid w:val="00225C58"/>
    <w:rsid w:val="00225C64"/>
    <w:rsid w:val="00225EC1"/>
    <w:rsid w:val="00225FC9"/>
    <w:rsid w:val="00226214"/>
    <w:rsid w:val="002263DC"/>
    <w:rsid w:val="00226EC2"/>
    <w:rsid w:val="00227260"/>
    <w:rsid w:val="0022727C"/>
    <w:rsid w:val="00227464"/>
    <w:rsid w:val="00227D19"/>
    <w:rsid w:val="00227FC5"/>
    <w:rsid w:val="0023040F"/>
    <w:rsid w:val="00230BC6"/>
    <w:rsid w:val="00230E1E"/>
    <w:rsid w:val="00230F53"/>
    <w:rsid w:val="002313D0"/>
    <w:rsid w:val="0023197C"/>
    <w:rsid w:val="00231B79"/>
    <w:rsid w:val="00231C2F"/>
    <w:rsid w:val="00231CBC"/>
    <w:rsid w:val="00231EDE"/>
    <w:rsid w:val="00231F49"/>
    <w:rsid w:val="00232A43"/>
    <w:rsid w:val="00232EEA"/>
    <w:rsid w:val="002332B9"/>
    <w:rsid w:val="0023373A"/>
    <w:rsid w:val="00233BC7"/>
    <w:rsid w:val="0023479C"/>
    <w:rsid w:val="002348D4"/>
    <w:rsid w:val="00234ADD"/>
    <w:rsid w:val="00234F60"/>
    <w:rsid w:val="002357E3"/>
    <w:rsid w:val="00235A33"/>
    <w:rsid w:val="00236087"/>
    <w:rsid w:val="00236B32"/>
    <w:rsid w:val="00236D66"/>
    <w:rsid w:val="00237395"/>
    <w:rsid w:val="002379DC"/>
    <w:rsid w:val="00237C7F"/>
    <w:rsid w:val="002400A7"/>
    <w:rsid w:val="00240917"/>
    <w:rsid w:val="00240B86"/>
    <w:rsid w:val="00240B88"/>
    <w:rsid w:val="00240CEE"/>
    <w:rsid w:val="00240EC7"/>
    <w:rsid w:val="00240F97"/>
    <w:rsid w:val="002411E4"/>
    <w:rsid w:val="0024128E"/>
    <w:rsid w:val="00241396"/>
    <w:rsid w:val="0024149B"/>
    <w:rsid w:val="00241C41"/>
    <w:rsid w:val="00241C7E"/>
    <w:rsid w:val="00241F21"/>
    <w:rsid w:val="00242270"/>
    <w:rsid w:val="00242439"/>
    <w:rsid w:val="00242739"/>
    <w:rsid w:val="00242742"/>
    <w:rsid w:val="00242B65"/>
    <w:rsid w:val="00242ED9"/>
    <w:rsid w:val="00242F72"/>
    <w:rsid w:val="002431C4"/>
    <w:rsid w:val="0024327D"/>
    <w:rsid w:val="00243413"/>
    <w:rsid w:val="00243555"/>
    <w:rsid w:val="00243815"/>
    <w:rsid w:val="0024397B"/>
    <w:rsid w:val="0024421C"/>
    <w:rsid w:val="00244416"/>
    <w:rsid w:val="00244A4B"/>
    <w:rsid w:val="00244E22"/>
    <w:rsid w:val="00245079"/>
    <w:rsid w:val="002453A7"/>
    <w:rsid w:val="002454F1"/>
    <w:rsid w:val="00245594"/>
    <w:rsid w:val="002457AB"/>
    <w:rsid w:val="00245E50"/>
    <w:rsid w:val="002463F0"/>
    <w:rsid w:val="002466AC"/>
    <w:rsid w:val="00247275"/>
    <w:rsid w:val="0024755F"/>
    <w:rsid w:val="00247604"/>
    <w:rsid w:val="00250056"/>
    <w:rsid w:val="002503C1"/>
    <w:rsid w:val="002505C2"/>
    <w:rsid w:val="0025092B"/>
    <w:rsid w:val="00250AB7"/>
    <w:rsid w:val="00251713"/>
    <w:rsid w:val="00251A8A"/>
    <w:rsid w:val="00251FC9"/>
    <w:rsid w:val="00252237"/>
    <w:rsid w:val="002526F1"/>
    <w:rsid w:val="00252811"/>
    <w:rsid w:val="00252828"/>
    <w:rsid w:val="00252C17"/>
    <w:rsid w:val="00253CD2"/>
    <w:rsid w:val="00254915"/>
    <w:rsid w:val="00255434"/>
    <w:rsid w:val="0025566C"/>
    <w:rsid w:val="00255BC5"/>
    <w:rsid w:val="00256287"/>
    <w:rsid w:val="00256382"/>
    <w:rsid w:val="00256E13"/>
    <w:rsid w:val="002579B3"/>
    <w:rsid w:val="00257D6C"/>
    <w:rsid w:val="002601B8"/>
    <w:rsid w:val="00260220"/>
    <w:rsid w:val="002604AB"/>
    <w:rsid w:val="00260887"/>
    <w:rsid w:val="00260CE3"/>
    <w:rsid w:val="0026163B"/>
    <w:rsid w:val="00262647"/>
    <w:rsid w:val="00262F3D"/>
    <w:rsid w:val="00263AC1"/>
    <w:rsid w:val="00263C7A"/>
    <w:rsid w:val="00263D10"/>
    <w:rsid w:val="00264342"/>
    <w:rsid w:val="00264B49"/>
    <w:rsid w:val="00264CB4"/>
    <w:rsid w:val="00264FA7"/>
    <w:rsid w:val="00266483"/>
    <w:rsid w:val="002665EE"/>
    <w:rsid w:val="002666B9"/>
    <w:rsid w:val="00266E26"/>
    <w:rsid w:val="002679E8"/>
    <w:rsid w:val="00267C77"/>
    <w:rsid w:val="00267FE2"/>
    <w:rsid w:val="002702CC"/>
    <w:rsid w:val="002711BA"/>
    <w:rsid w:val="00271296"/>
    <w:rsid w:val="00271A3E"/>
    <w:rsid w:val="00271C7A"/>
    <w:rsid w:val="00271DEA"/>
    <w:rsid w:val="00272191"/>
    <w:rsid w:val="002727B9"/>
    <w:rsid w:val="0027299E"/>
    <w:rsid w:val="00272CE0"/>
    <w:rsid w:val="00273021"/>
    <w:rsid w:val="002743B6"/>
    <w:rsid w:val="00274B15"/>
    <w:rsid w:val="00274B74"/>
    <w:rsid w:val="00275708"/>
    <w:rsid w:val="0027578B"/>
    <w:rsid w:val="002758AE"/>
    <w:rsid w:val="002759C3"/>
    <w:rsid w:val="002768A8"/>
    <w:rsid w:val="00276A0B"/>
    <w:rsid w:val="00276E35"/>
    <w:rsid w:val="00276E39"/>
    <w:rsid w:val="00276F14"/>
    <w:rsid w:val="0027796E"/>
    <w:rsid w:val="00277AA9"/>
    <w:rsid w:val="00277C13"/>
    <w:rsid w:val="00277D98"/>
    <w:rsid w:val="00277E53"/>
    <w:rsid w:val="00280222"/>
    <w:rsid w:val="00280375"/>
    <w:rsid w:val="0028060E"/>
    <w:rsid w:val="002808B4"/>
    <w:rsid w:val="00280952"/>
    <w:rsid w:val="00280F93"/>
    <w:rsid w:val="00281400"/>
    <w:rsid w:val="0028152D"/>
    <w:rsid w:val="002815D1"/>
    <w:rsid w:val="00281714"/>
    <w:rsid w:val="00281BF4"/>
    <w:rsid w:val="00281F0E"/>
    <w:rsid w:val="00282168"/>
    <w:rsid w:val="00282E55"/>
    <w:rsid w:val="00283071"/>
    <w:rsid w:val="00283750"/>
    <w:rsid w:val="00283944"/>
    <w:rsid w:val="00283CF3"/>
    <w:rsid w:val="00284465"/>
    <w:rsid w:val="0028460D"/>
    <w:rsid w:val="00284B86"/>
    <w:rsid w:val="00285927"/>
    <w:rsid w:val="00285DE8"/>
    <w:rsid w:val="00286855"/>
    <w:rsid w:val="00286D23"/>
    <w:rsid w:val="002874FC"/>
    <w:rsid w:val="00287B66"/>
    <w:rsid w:val="002902D4"/>
    <w:rsid w:val="00290B6A"/>
    <w:rsid w:val="00290D21"/>
    <w:rsid w:val="00291011"/>
    <w:rsid w:val="002928C8"/>
    <w:rsid w:val="00292C18"/>
    <w:rsid w:val="00293CBB"/>
    <w:rsid w:val="00293EAF"/>
    <w:rsid w:val="002947B2"/>
    <w:rsid w:val="00294922"/>
    <w:rsid w:val="00295317"/>
    <w:rsid w:val="00295322"/>
    <w:rsid w:val="0029532E"/>
    <w:rsid w:val="00295A31"/>
    <w:rsid w:val="00295CEB"/>
    <w:rsid w:val="00295DDE"/>
    <w:rsid w:val="00295EA8"/>
    <w:rsid w:val="00296631"/>
    <w:rsid w:val="002966A6"/>
    <w:rsid w:val="00297388"/>
    <w:rsid w:val="00297D5F"/>
    <w:rsid w:val="002A03BD"/>
    <w:rsid w:val="002A07DA"/>
    <w:rsid w:val="002A0C56"/>
    <w:rsid w:val="002A159B"/>
    <w:rsid w:val="002A184F"/>
    <w:rsid w:val="002A19A4"/>
    <w:rsid w:val="002A2143"/>
    <w:rsid w:val="002A22B4"/>
    <w:rsid w:val="002A2363"/>
    <w:rsid w:val="002A2A0D"/>
    <w:rsid w:val="002A2A7A"/>
    <w:rsid w:val="002A2B4E"/>
    <w:rsid w:val="002A2D19"/>
    <w:rsid w:val="002A31CC"/>
    <w:rsid w:val="002A35A8"/>
    <w:rsid w:val="002A35B2"/>
    <w:rsid w:val="002A38C5"/>
    <w:rsid w:val="002A3B72"/>
    <w:rsid w:val="002A4111"/>
    <w:rsid w:val="002A43C3"/>
    <w:rsid w:val="002A44FF"/>
    <w:rsid w:val="002A4610"/>
    <w:rsid w:val="002A4651"/>
    <w:rsid w:val="002A5152"/>
    <w:rsid w:val="002A5207"/>
    <w:rsid w:val="002A55B0"/>
    <w:rsid w:val="002A5786"/>
    <w:rsid w:val="002A59AC"/>
    <w:rsid w:val="002A5E9D"/>
    <w:rsid w:val="002A6175"/>
    <w:rsid w:val="002A625F"/>
    <w:rsid w:val="002A6B8E"/>
    <w:rsid w:val="002A6BD8"/>
    <w:rsid w:val="002A6DFD"/>
    <w:rsid w:val="002A6E43"/>
    <w:rsid w:val="002A6E9B"/>
    <w:rsid w:val="002A6F7B"/>
    <w:rsid w:val="002A7FB2"/>
    <w:rsid w:val="002B078A"/>
    <w:rsid w:val="002B08FC"/>
    <w:rsid w:val="002B189A"/>
    <w:rsid w:val="002B1986"/>
    <w:rsid w:val="002B19E0"/>
    <w:rsid w:val="002B24C8"/>
    <w:rsid w:val="002B2622"/>
    <w:rsid w:val="002B3809"/>
    <w:rsid w:val="002B3D70"/>
    <w:rsid w:val="002B4A72"/>
    <w:rsid w:val="002B4DDD"/>
    <w:rsid w:val="002B4E20"/>
    <w:rsid w:val="002B52F3"/>
    <w:rsid w:val="002B5B84"/>
    <w:rsid w:val="002B5C72"/>
    <w:rsid w:val="002B5CB1"/>
    <w:rsid w:val="002B5F28"/>
    <w:rsid w:val="002B6044"/>
    <w:rsid w:val="002B705D"/>
    <w:rsid w:val="002B7AC0"/>
    <w:rsid w:val="002C0E2A"/>
    <w:rsid w:val="002C102C"/>
    <w:rsid w:val="002C122D"/>
    <w:rsid w:val="002C124C"/>
    <w:rsid w:val="002C1364"/>
    <w:rsid w:val="002C2029"/>
    <w:rsid w:val="002C286F"/>
    <w:rsid w:val="002C3530"/>
    <w:rsid w:val="002C38B3"/>
    <w:rsid w:val="002C3DC7"/>
    <w:rsid w:val="002C4620"/>
    <w:rsid w:val="002C488A"/>
    <w:rsid w:val="002C4B3E"/>
    <w:rsid w:val="002C4DBE"/>
    <w:rsid w:val="002C52ED"/>
    <w:rsid w:val="002C547F"/>
    <w:rsid w:val="002C566D"/>
    <w:rsid w:val="002C57B1"/>
    <w:rsid w:val="002C581B"/>
    <w:rsid w:val="002C611E"/>
    <w:rsid w:val="002C6259"/>
    <w:rsid w:val="002C672F"/>
    <w:rsid w:val="002C6BD2"/>
    <w:rsid w:val="002C7408"/>
    <w:rsid w:val="002C7B90"/>
    <w:rsid w:val="002C7C12"/>
    <w:rsid w:val="002C7E4C"/>
    <w:rsid w:val="002C7EBC"/>
    <w:rsid w:val="002C7F25"/>
    <w:rsid w:val="002D041E"/>
    <w:rsid w:val="002D0C15"/>
    <w:rsid w:val="002D0D66"/>
    <w:rsid w:val="002D11D1"/>
    <w:rsid w:val="002D14ED"/>
    <w:rsid w:val="002D1551"/>
    <w:rsid w:val="002D15C0"/>
    <w:rsid w:val="002D1BF5"/>
    <w:rsid w:val="002D234C"/>
    <w:rsid w:val="002D27BA"/>
    <w:rsid w:val="002D2A6D"/>
    <w:rsid w:val="002D2C7A"/>
    <w:rsid w:val="002D311C"/>
    <w:rsid w:val="002D355C"/>
    <w:rsid w:val="002D361F"/>
    <w:rsid w:val="002D3839"/>
    <w:rsid w:val="002D3B45"/>
    <w:rsid w:val="002D3CC1"/>
    <w:rsid w:val="002D3EA6"/>
    <w:rsid w:val="002D3F82"/>
    <w:rsid w:val="002D4308"/>
    <w:rsid w:val="002D4722"/>
    <w:rsid w:val="002D4F4E"/>
    <w:rsid w:val="002D505F"/>
    <w:rsid w:val="002D5255"/>
    <w:rsid w:val="002D5382"/>
    <w:rsid w:val="002D5579"/>
    <w:rsid w:val="002D56A3"/>
    <w:rsid w:val="002D66C8"/>
    <w:rsid w:val="002D68BB"/>
    <w:rsid w:val="002D72C4"/>
    <w:rsid w:val="002D763C"/>
    <w:rsid w:val="002D7661"/>
    <w:rsid w:val="002E054A"/>
    <w:rsid w:val="002E05F1"/>
    <w:rsid w:val="002E074C"/>
    <w:rsid w:val="002E099C"/>
    <w:rsid w:val="002E192E"/>
    <w:rsid w:val="002E23CF"/>
    <w:rsid w:val="002E3010"/>
    <w:rsid w:val="002E383E"/>
    <w:rsid w:val="002E3893"/>
    <w:rsid w:val="002E3AA1"/>
    <w:rsid w:val="002E3B18"/>
    <w:rsid w:val="002E3B32"/>
    <w:rsid w:val="002E42EC"/>
    <w:rsid w:val="002E4CE4"/>
    <w:rsid w:val="002E4D55"/>
    <w:rsid w:val="002E4DE7"/>
    <w:rsid w:val="002E56A0"/>
    <w:rsid w:val="002E5C87"/>
    <w:rsid w:val="002E5E70"/>
    <w:rsid w:val="002E6020"/>
    <w:rsid w:val="002E6281"/>
    <w:rsid w:val="002E6439"/>
    <w:rsid w:val="002E6530"/>
    <w:rsid w:val="002E69A6"/>
    <w:rsid w:val="002E6B28"/>
    <w:rsid w:val="002E700D"/>
    <w:rsid w:val="002E7645"/>
    <w:rsid w:val="002E7738"/>
    <w:rsid w:val="002E7BD7"/>
    <w:rsid w:val="002E7CAD"/>
    <w:rsid w:val="002E7D2D"/>
    <w:rsid w:val="002F0776"/>
    <w:rsid w:val="002F091D"/>
    <w:rsid w:val="002F190F"/>
    <w:rsid w:val="002F1E47"/>
    <w:rsid w:val="002F306A"/>
    <w:rsid w:val="002F3590"/>
    <w:rsid w:val="002F362B"/>
    <w:rsid w:val="002F3A5D"/>
    <w:rsid w:val="002F49CC"/>
    <w:rsid w:val="002F4A43"/>
    <w:rsid w:val="002F4A66"/>
    <w:rsid w:val="002F4D57"/>
    <w:rsid w:val="002F50BD"/>
    <w:rsid w:val="002F50DA"/>
    <w:rsid w:val="002F5879"/>
    <w:rsid w:val="002F749E"/>
    <w:rsid w:val="002F77F5"/>
    <w:rsid w:val="003010A0"/>
    <w:rsid w:val="00301D65"/>
    <w:rsid w:val="00301E90"/>
    <w:rsid w:val="00302446"/>
    <w:rsid w:val="003024AC"/>
    <w:rsid w:val="00303362"/>
    <w:rsid w:val="0030392C"/>
    <w:rsid w:val="00303B90"/>
    <w:rsid w:val="00303D9A"/>
    <w:rsid w:val="0030430F"/>
    <w:rsid w:val="00304388"/>
    <w:rsid w:val="00304E37"/>
    <w:rsid w:val="003053A3"/>
    <w:rsid w:val="00305586"/>
    <w:rsid w:val="00305B1D"/>
    <w:rsid w:val="00305C21"/>
    <w:rsid w:val="00305C96"/>
    <w:rsid w:val="00306140"/>
    <w:rsid w:val="003067D5"/>
    <w:rsid w:val="003072B4"/>
    <w:rsid w:val="003073CA"/>
    <w:rsid w:val="00310850"/>
    <w:rsid w:val="00310D5F"/>
    <w:rsid w:val="003111BE"/>
    <w:rsid w:val="00311386"/>
    <w:rsid w:val="0031185D"/>
    <w:rsid w:val="00312527"/>
    <w:rsid w:val="00312965"/>
    <w:rsid w:val="00312993"/>
    <w:rsid w:val="0031339E"/>
    <w:rsid w:val="0031362D"/>
    <w:rsid w:val="0031400E"/>
    <w:rsid w:val="00314357"/>
    <w:rsid w:val="00314E76"/>
    <w:rsid w:val="00314E98"/>
    <w:rsid w:val="0031555F"/>
    <w:rsid w:val="00315A2F"/>
    <w:rsid w:val="00315E74"/>
    <w:rsid w:val="003168D0"/>
    <w:rsid w:val="00316AB1"/>
    <w:rsid w:val="00316C4C"/>
    <w:rsid w:val="003176FF"/>
    <w:rsid w:val="00317B60"/>
    <w:rsid w:val="00317E2F"/>
    <w:rsid w:val="00320AE8"/>
    <w:rsid w:val="00320AEA"/>
    <w:rsid w:val="00320DF9"/>
    <w:rsid w:val="0032109E"/>
    <w:rsid w:val="00321370"/>
    <w:rsid w:val="0032165D"/>
    <w:rsid w:val="00321BFC"/>
    <w:rsid w:val="0032221E"/>
    <w:rsid w:val="0032257D"/>
    <w:rsid w:val="00322B2E"/>
    <w:rsid w:val="00322FCE"/>
    <w:rsid w:val="003231DB"/>
    <w:rsid w:val="00323661"/>
    <w:rsid w:val="00323989"/>
    <w:rsid w:val="00324A68"/>
    <w:rsid w:val="00324EB5"/>
    <w:rsid w:val="00325926"/>
    <w:rsid w:val="00325C3D"/>
    <w:rsid w:val="00325D15"/>
    <w:rsid w:val="00326171"/>
    <w:rsid w:val="00326AAD"/>
    <w:rsid w:val="00326CA5"/>
    <w:rsid w:val="00326CF1"/>
    <w:rsid w:val="00326D34"/>
    <w:rsid w:val="00326D37"/>
    <w:rsid w:val="003270E6"/>
    <w:rsid w:val="0032760E"/>
    <w:rsid w:val="00327DC1"/>
    <w:rsid w:val="00327ECC"/>
    <w:rsid w:val="00327F97"/>
    <w:rsid w:val="00331738"/>
    <w:rsid w:val="00331BCC"/>
    <w:rsid w:val="00331F6B"/>
    <w:rsid w:val="0033256B"/>
    <w:rsid w:val="00332A65"/>
    <w:rsid w:val="00332CD7"/>
    <w:rsid w:val="00332D9B"/>
    <w:rsid w:val="003331DB"/>
    <w:rsid w:val="00333310"/>
    <w:rsid w:val="00333A40"/>
    <w:rsid w:val="00334B70"/>
    <w:rsid w:val="00335368"/>
    <w:rsid w:val="00335EE5"/>
    <w:rsid w:val="0033632C"/>
    <w:rsid w:val="00336529"/>
    <w:rsid w:val="00336CCE"/>
    <w:rsid w:val="00336D5F"/>
    <w:rsid w:val="00336FA9"/>
    <w:rsid w:val="00336FC1"/>
    <w:rsid w:val="00337B8A"/>
    <w:rsid w:val="0034000C"/>
    <w:rsid w:val="00340D28"/>
    <w:rsid w:val="003412D0"/>
    <w:rsid w:val="00342180"/>
    <w:rsid w:val="003433DA"/>
    <w:rsid w:val="003434C6"/>
    <w:rsid w:val="00343512"/>
    <w:rsid w:val="00344680"/>
    <w:rsid w:val="0034477B"/>
    <w:rsid w:val="003449EA"/>
    <w:rsid w:val="003453B1"/>
    <w:rsid w:val="003455C6"/>
    <w:rsid w:val="003458B8"/>
    <w:rsid w:val="00345C90"/>
    <w:rsid w:val="00346458"/>
    <w:rsid w:val="00346676"/>
    <w:rsid w:val="0034709C"/>
    <w:rsid w:val="00347560"/>
    <w:rsid w:val="00347AAE"/>
    <w:rsid w:val="00347BD1"/>
    <w:rsid w:val="00350008"/>
    <w:rsid w:val="00350B9B"/>
    <w:rsid w:val="003510EA"/>
    <w:rsid w:val="00351414"/>
    <w:rsid w:val="00351AB5"/>
    <w:rsid w:val="003521E3"/>
    <w:rsid w:val="00352459"/>
    <w:rsid w:val="00352D2A"/>
    <w:rsid w:val="0035328C"/>
    <w:rsid w:val="003536B2"/>
    <w:rsid w:val="0035443A"/>
    <w:rsid w:val="00354600"/>
    <w:rsid w:val="00354B51"/>
    <w:rsid w:val="00354ECE"/>
    <w:rsid w:val="00355275"/>
    <w:rsid w:val="003552BA"/>
    <w:rsid w:val="00355769"/>
    <w:rsid w:val="00355780"/>
    <w:rsid w:val="00356262"/>
    <w:rsid w:val="003565A7"/>
    <w:rsid w:val="003568C0"/>
    <w:rsid w:val="00356902"/>
    <w:rsid w:val="00356AC3"/>
    <w:rsid w:val="00356AE6"/>
    <w:rsid w:val="00356FAF"/>
    <w:rsid w:val="00357063"/>
    <w:rsid w:val="00357560"/>
    <w:rsid w:val="00357EA8"/>
    <w:rsid w:val="00361425"/>
    <w:rsid w:val="00362208"/>
    <w:rsid w:val="00362353"/>
    <w:rsid w:val="00363684"/>
    <w:rsid w:val="0036397D"/>
    <w:rsid w:val="003639F0"/>
    <w:rsid w:val="00363DA9"/>
    <w:rsid w:val="003642B8"/>
    <w:rsid w:val="003654C4"/>
    <w:rsid w:val="003656CD"/>
    <w:rsid w:val="003657C2"/>
    <w:rsid w:val="003658C5"/>
    <w:rsid w:val="00366622"/>
    <w:rsid w:val="003667C5"/>
    <w:rsid w:val="003669DB"/>
    <w:rsid w:val="00366A0A"/>
    <w:rsid w:val="00366C9D"/>
    <w:rsid w:val="0036784E"/>
    <w:rsid w:val="003679C4"/>
    <w:rsid w:val="00370DA3"/>
    <w:rsid w:val="00371010"/>
    <w:rsid w:val="003714A6"/>
    <w:rsid w:val="00371E6B"/>
    <w:rsid w:val="003721A9"/>
    <w:rsid w:val="003722F0"/>
    <w:rsid w:val="00372C15"/>
    <w:rsid w:val="00372E7A"/>
    <w:rsid w:val="0037379E"/>
    <w:rsid w:val="0037427F"/>
    <w:rsid w:val="003742E9"/>
    <w:rsid w:val="00375838"/>
    <w:rsid w:val="00375891"/>
    <w:rsid w:val="00375C2B"/>
    <w:rsid w:val="00376201"/>
    <w:rsid w:val="00376778"/>
    <w:rsid w:val="003768E6"/>
    <w:rsid w:val="00376C15"/>
    <w:rsid w:val="00376CAB"/>
    <w:rsid w:val="003779B2"/>
    <w:rsid w:val="00377BD0"/>
    <w:rsid w:val="00377FDB"/>
    <w:rsid w:val="0038168A"/>
    <w:rsid w:val="00381CE2"/>
    <w:rsid w:val="00381FD0"/>
    <w:rsid w:val="00382266"/>
    <w:rsid w:val="003825C0"/>
    <w:rsid w:val="00382847"/>
    <w:rsid w:val="0038293F"/>
    <w:rsid w:val="00382B26"/>
    <w:rsid w:val="00383074"/>
    <w:rsid w:val="00383301"/>
    <w:rsid w:val="00383D80"/>
    <w:rsid w:val="00383E14"/>
    <w:rsid w:val="0038455A"/>
    <w:rsid w:val="003845E0"/>
    <w:rsid w:val="00384C98"/>
    <w:rsid w:val="00385D87"/>
    <w:rsid w:val="00386188"/>
    <w:rsid w:val="00386414"/>
    <w:rsid w:val="00386448"/>
    <w:rsid w:val="003864C4"/>
    <w:rsid w:val="00386DFD"/>
    <w:rsid w:val="003874EE"/>
    <w:rsid w:val="00390272"/>
    <w:rsid w:val="003908EC"/>
    <w:rsid w:val="00390E24"/>
    <w:rsid w:val="00390FED"/>
    <w:rsid w:val="00391238"/>
    <w:rsid w:val="00391C7F"/>
    <w:rsid w:val="00391FF9"/>
    <w:rsid w:val="00392074"/>
    <w:rsid w:val="00392235"/>
    <w:rsid w:val="003923AD"/>
    <w:rsid w:val="00392B4E"/>
    <w:rsid w:val="00393351"/>
    <w:rsid w:val="00393386"/>
    <w:rsid w:val="003937C1"/>
    <w:rsid w:val="003940A3"/>
    <w:rsid w:val="0039487A"/>
    <w:rsid w:val="00394F3E"/>
    <w:rsid w:val="00396225"/>
    <w:rsid w:val="0039632D"/>
    <w:rsid w:val="00396502"/>
    <w:rsid w:val="0039686A"/>
    <w:rsid w:val="00396E8C"/>
    <w:rsid w:val="00396F9D"/>
    <w:rsid w:val="00397000"/>
    <w:rsid w:val="003979CA"/>
    <w:rsid w:val="00397F14"/>
    <w:rsid w:val="003A053F"/>
    <w:rsid w:val="003A07C9"/>
    <w:rsid w:val="003A08B7"/>
    <w:rsid w:val="003A0ABC"/>
    <w:rsid w:val="003A0CE0"/>
    <w:rsid w:val="003A1E3F"/>
    <w:rsid w:val="003A24BB"/>
    <w:rsid w:val="003A2B00"/>
    <w:rsid w:val="003A2E23"/>
    <w:rsid w:val="003A30D8"/>
    <w:rsid w:val="003A3425"/>
    <w:rsid w:val="003A44E4"/>
    <w:rsid w:val="003A4634"/>
    <w:rsid w:val="003A4955"/>
    <w:rsid w:val="003A561C"/>
    <w:rsid w:val="003A5814"/>
    <w:rsid w:val="003A5D96"/>
    <w:rsid w:val="003A5F43"/>
    <w:rsid w:val="003A7830"/>
    <w:rsid w:val="003A7F26"/>
    <w:rsid w:val="003B0C2B"/>
    <w:rsid w:val="003B0E15"/>
    <w:rsid w:val="003B1186"/>
    <w:rsid w:val="003B123E"/>
    <w:rsid w:val="003B12D9"/>
    <w:rsid w:val="003B19AE"/>
    <w:rsid w:val="003B1E65"/>
    <w:rsid w:val="003B229E"/>
    <w:rsid w:val="003B2A69"/>
    <w:rsid w:val="003B3581"/>
    <w:rsid w:val="003B3766"/>
    <w:rsid w:val="003B47A6"/>
    <w:rsid w:val="003B4A46"/>
    <w:rsid w:val="003B4B65"/>
    <w:rsid w:val="003B4DB5"/>
    <w:rsid w:val="003B5A57"/>
    <w:rsid w:val="003B5CE8"/>
    <w:rsid w:val="003B603D"/>
    <w:rsid w:val="003B63B3"/>
    <w:rsid w:val="003B65DA"/>
    <w:rsid w:val="003B6968"/>
    <w:rsid w:val="003B7F31"/>
    <w:rsid w:val="003C0204"/>
    <w:rsid w:val="003C03D3"/>
    <w:rsid w:val="003C05ED"/>
    <w:rsid w:val="003C0694"/>
    <w:rsid w:val="003C0BA6"/>
    <w:rsid w:val="003C0D94"/>
    <w:rsid w:val="003C10D0"/>
    <w:rsid w:val="003C118E"/>
    <w:rsid w:val="003C125D"/>
    <w:rsid w:val="003C1D31"/>
    <w:rsid w:val="003C1F8A"/>
    <w:rsid w:val="003C261C"/>
    <w:rsid w:val="003C2973"/>
    <w:rsid w:val="003C3255"/>
    <w:rsid w:val="003C36B1"/>
    <w:rsid w:val="003C36EA"/>
    <w:rsid w:val="003C39BB"/>
    <w:rsid w:val="003C3B48"/>
    <w:rsid w:val="003C4C68"/>
    <w:rsid w:val="003C5D50"/>
    <w:rsid w:val="003C65F7"/>
    <w:rsid w:val="003D0922"/>
    <w:rsid w:val="003D09AE"/>
    <w:rsid w:val="003D127F"/>
    <w:rsid w:val="003D1334"/>
    <w:rsid w:val="003D14D8"/>
    <w:rsid w:val="003D24CF"/>
    <w:rsid w:val="003D2B01"/>
    <w:rsid w:val="003D3374"/>
    <w:rsid w:val="003D3437"/>
    <w:rsid w:val="003D48EE"/>
    <w:rsid w:val="003D520F"/>
    <w:rsid w:val="003D548B"/>
    <w:rsid w:val="003D6020"/>
    <w:rsid w:val="003D622E"/>
    <w:rsid w:val="003D65D2"/>
    <w:rsid w:val="003D660D"/>
    <w:rsid w:val="003D703F"/>
    <w:rsid w:val="003D75A9"/>
    <w:rsid w:val="003D7805"/>
    <w:rsid w:val="003D7CA0"/>
    <w:rsid w:val="003E0310"/>
    <w:rsid w:val="003E0321"/>
    <w:rsid w:val="003E0499"/>
    <w:rsid w:val="003E0B45"/>
    <w:rsid w:val="003E0DDC"/>
    <w:rsid w:val="003E1B56"/>
    <w:rsid w:val="003E1BD5"/>
    <w:rsid w:val="003E1DE5"/>
    <w:rsid w:val="003E1ED0"/>
    <w:rsid w:val="003E2275"/>
    <w:rsid w:val="003E32E9"/>
    <w:rsid w:val="003E36F0"/>
    <w:rsid w:val="003E3994"/>
    <w:rsid w:val="003E4033"/>
    <w:rsid w:val="003E4213"/>
    <w:rsid w:val="003E442B"/>
    <w:rsid w:val="003E4581"/>
    <w:rsid w:val="003E48C3"/>
    <w:rsid w:val="003E4B7C"/>
    <w:rsid w:val="003E5170"/>
    <w:rsid w:val="003E5A5C"/>
    <w:rsid w:val="003E5CA5"/>
    <w:rsid w:val="003E5F08"/>
    <w:rsid w:val="003E6573"/>
    <w:rsid w:val="003E67A3"/>
    <w:rsid w:val="003E719B"/>
    <w:rsid w:val="003E760F"/>
    <w:rsid w:val="003E7EE6"/>
    <w:rsid w:val="003F0790"/>
    <w:rsid w:val="003F0B93"/>
    <w:rsid w:val="003F0C89"/>
    <w:rsid w:val="003F11DE"/>
    <w:rsid w:val="003F15A1"/>
    <w:rsid w:val="003F1933"/>
    <w:rsid w:val="003F21F6"/>
    <w:rsid w:val="003F2806"/>
    <w:rsid w:val="003F2E26"/>
    <w:rsid w:val="003F2EAA"/>
    <w:rsid w:val="003F2F05"/>
    <w:rsid w:val="003F3ADA"/>
    <w:rsid w:val="003F3D87"/>
    <w:rsid w:val="003F4249"/>
    <w:rsid w:val="003F53CB"/>
    <w:rsid w:val="003F61FB"/>
    <w:rsid w:val="003F661F"/>
    <w:rsid w:val="003F6D10"/>
    <w:rsid w:val="003F6F10"/>
    <w:rsid w:val="003F72DD"/>
    <w:rsid w:val="003F753B"/>
    <w:rsid w:val="003F7F8F"/>
    <w:rsid w:val="00400295"/>
    <w:rsid w:val="0040069C"/>
    <w:rsid w:val="00400E22"/>
    <w:rsid w:val="004011B1"/>
    <w:rsid w:val="0040139D"/>
    <w:rsid w:val="00401E19"/>
    <w:rsid w:val="00401E4E"/>
    <w:rsid w:val="00402031"/>
    <w:rsid w:val="0040239B"/>
    <w:rsid w:val="00402A4A"/>
    <w:rsid w:val="00402F88"/>
    <w:rsid w:val="0040341C"/>
    <w:rsid w:val="00404044"/>
    <w:rsid w:val="004043B6"/>
    <w:rsid w:val="0040477D"/>
    <w:rsid w:val="004049BF"/>
    <w:rsid w:val="00404CB7"/>
    <w:rsid w:val="00404DB5"/>
    <w:rsid w:val="00404F37"/>
    <w:rsid w:val="00405242"/>
    <w:rsid w:val="004059D8"/>
    <w:rsid w:val="00406A02"/>
    <w:rsid w:val="00406C68"/>
    <w:rsid w:val="0040720D"/>
    <w:rsid w:val="00407B28"/>
    <w:rsid w:val="00412570"/>
    <w:rsid w:val="00412B21"/>
    <w:rsid w:val="00412CC4"/>
    <w:rsid w:val="00412D65"/>
    <w:rsid w:val="00412D66"/>
    <w:rsid w:val="00413391"/>
    <w:rsid w:val="00413B49"/>
    <w:rsid w:val="00414078"/>
    <w:rsid w:val="0041419F"/>
    <w:rsid w:val="00414A33"/>
    <w:rsid w:val="00415165"/>
    <w:rsid w:val="0041520E"/>
    <w:rsid w:val="00415245"/>
    <w:rsid w:val="00415368"/>
    <w:rsid w:val="004153C8"/>
    <w:rsid w:val="0041583F"/>
    <w:rsid w:val="0041591F"/>
    <w:rsid w:val="00415A3C"/>
    <w:rsid w:val="00415A9C"/>
    <w:rsid w:val="00416334"/>
    <w:rsid w:val="00416CE1"/>
    <w:rsid w:val="00416D9A"/>
    <w:rsid w:val="0041710F"/>
    <w:rsid w:val="00417788"/>
    <w:rsid w:val="00417F05"/>
    <w:rsid w:val="00417FBF"/>
    <w:rsid w:val="00420AFC"/>
    <w:rsid w:val="00420B93"/>
    <w:rsid w:val="00420DE1"/>
    <w:rsid w:val="004214DD"/>
    <w:rsid w:val="00421610"/>
    <w:rsid w:val="004227E5"/>
    <w:rsid w:val="00422A39"/>
    <w:rsid w:val="00422A9D"/>
    <w:rsid w:val="00423938"/>
    <w:rsid w:val="00423967"/>
    <w:rsid w:val="00423DA6"/>
    <w:rsid w:val="00423EEB"/>
    <w:rsid w:val="00423F43"/>
    <w:rsid w:val="004244EF"/>
    <w:rsid w:val="0042462F"/>
    <w:rsid w:val="00424672"/>
    <w:rsid w:val="004247F7"/>
    <w:rsid w:val="00424B9D"/>
    <w:rsid w:val="00424C50"/>
    <w:rsid w:val="00424DB5"/>
    <w:rsid w:val="004255B3"/>
    <w:rsid w:val="0042573C"/>
    <w:rsid w:val="00425D70"/>
    <w:rsid w:val="00425EBC"/>
    <w:rsid w:val="0042608B"/>
    <w:rsid w:val="004264C5"/>
    <w:rsid w:val="00426D07"/>
    <w:rsid w:val="00426EDA"/>
    <w:rsid w:val="00427515"/>
    <w:rsid w:val="004276D8"/>
    <w:rsid w:val="004277EC"/>
    <w:rsid w:val="00427D91"/>
    <w:rsid w:val="004300DE"/>
    <w:rsid w:val="004305EB"/>
    <w:rsid w:val="0043070E"/>
    <w:rsid w:val="0043110B"/>
    <w:rsid w:val="00431C80"/>
    <w:rsid w:val="004328AD"/>
    <w:rsid w:val="00432B92"/>
    <w:rsid w:val="00432E73"/>
    <w:rsid w:val="00432EAB"/>
    <w:rsid w:val="00433925"/>
    <w:rsid w:val="004339B1"/>
    <w:rsid w:val="004342F3"/>
    <w:rsid w:val="0043431A"/>
    <w:rsid w:val="00434397"/>
    <w:rsid w:val="00434695"/>
    <w:rsid w:val="00434A71"/>
    <w:rsid w:val="00434A9A"/>
    <w:rsid w:val="00435164"/>
    <w:rsid w:val="004351BD"/>
    <w:rsid w:val="00435742"/>
    <w:rsid w:val="00435D58"/>
    <w:rsid w:val="004360D0"/>
    <w:rsid w:val="00436293"/>
    <w:rsid w:val="00436F1E"/>
    <w:rsid w:val="0043712D"/>
    <w:rsid w:val="00437151"/>
    <w:rsid w:val="0043721F"/>
    <w:rsid w:val="00437652"/>
    <w:rsid w:val="00440223"/>
    <w:rsid w:val="00440906"/>
    <w:rsid w:val="00440B5A"/>
    <w:rsid w:val="004414F8"/>
    <w:rsid w:val="004416ED"/>
    <w:rsid w:val="0044359D"/>
    <w:rsid w:val="00444799"/>
    <w:rsid w:val="00444889"/>
    <w:rsid w:val="0044511E"/>
    <w:rsid w:val="004457A6"/>
    <w:rsid w:val="004457EE"/>
    <w:rsid w:val="0044585A"/>
    <w:rsid w:val="00445E65"/>
    <w:rsid w:val="0044657B"/>
    <w:rsid w:val="0044664D"/>
    <w:rsid w:val="00446791"/>
    <w:rsid w:val="00446AC4"/>
    <w:rsid w:val="00446D7B"/>
    <w:rsid w:val="004470B8"/>
    <w:rsid w:val="004473D0"/>
    <w:rsid w:val="004479C2"/>
    <w:rsid w:val="00447F1E"/>
    <w:rsid w:val="0045050C"/>
    <w:rsid w:val="00450768"/>
    <w:rsid w:val="004509E0"/>
    <w:rsid w:val="00450D16"/>
    <w:rsid w:val="00451FD7"/>
    <w:rsid w:val="0045233A"/>
    <w:rsid w:val="00452340"/>
    <w:rsid w:val="004525C6"/>
    <w:rsid w:val="00452798"/>
    <w:rsid w:val="00452C77"/>
    <w:rsid w:val="00452E66"/>
    <w:rsid w:val="00452EE9"/>
    <w:rsid w:val="00453321"/>
    <w:rsid w:val="004539B1"/>
    <w:rsid w:val="00453EE0"/>
    <w:rsid w:val="00453F38"/>
    <w:rsid w:val="00454183"/>
    <w:rsid w:val="004548BF"/>
    <w:rsid w:val="00454BEC"/>
    <w:rsid w:val="00454CB9"/>
    <w:rsid w:val="00454F76"/>
    <w:rsid w:val="00455400"/>
    <w:rsid w:val="00455C95"/>
    <w:rsid w:val="00455DAE"/>
    <w:rsid w:val="0045648B"/>
    <w:rsid w:val="00456922"/>
    <w:rsid w:val="00457F01"/>
    <w:rsid w:val="00457F28"/>
    <w:rsid w:val="00460261"/>
    <w:rsid w:val="00460B57"/>
    <w:rsid w:val="00460D40"/>
    <w:rsid w:val="004615AB"/>
    <w:rsid w:val="00461D90"/>
    <w:rsid w:val="00462233"/>
    <w:rsid w:val="004625EC"/>
    <w:rsid w:val="00462C13"/>
    <w:rsid w:val="004633E4"/>
    <w:rsid w:val="0046361D"/>
    <w:rsid w:val="004638D7"/>
    <w:rsid w:val="00463B44"/>
    <w:rsid w:val="00463CAC"/>
    <w:rsid w:val="00464096"/>
    <w:rsid w:val="0046497C"/>
    <w:rsid w:val="00464B2B"/>
    <w:rsid w:val="00465012"/>
    <w:rsid w:val="00465093"/>
    <w:rsid w:val="00465504"/>
    <w:rsid w:val="004661F6"/>
    <w:rsid w:val="00466842"/>
    <w:rsid w:val="00466FF4"/>
    <w:rsid w:val="004672CE"/>
    <w:rsid w:val="004673A7"/>
    <w:rsid w:val="0046748D"/>
    <w:rsid w:val="00467F3B"/>
    <w:rsid w:val="0047047E"/>
    <w:rsid w:val="0047087B"/>
    <w:rsid w:val="00470CB2"/>
    <w:rsid w:val="00471342"/>
    <w:rsid w:val="004714C5"/>
    <w:rsid w:val="004719BA"/>
    <w:rsid w:val="00471A67"/>
    <w:rsid w:val="0047262E"/>
    <w:rsid w:val="0047275C"/>
    <w:rsid w:val="00472CFC"/>
    <w:rsid w:val="00472D1B"/>
    <w:rsid w:val="00474020"/>
    <w:rsid w:val="00474198"/>
    <w:rsid w:val="0047498F"/>
    <w:rsid w:val="00475248"/>
    <w:rsid w:val="004759D2"/>
    <w:rsid w:val="00476612"/>
    <w:rsid w:val="0047674D"/>
    <w:rsid w:val="00477495"/>
    <w:rsid w:val="0047773C"/>
    <w:rsid w:val="00477C56"/>
    <w:rsid w:val="00477CE3"/>
    <w:rsid w:val="0048005F"/>
    <w:rsid w:val="004802B1"/>
    <w:rsid w:val="004805B5"/>
    <w:rsid w:val="00480AD9"/>
    <w:rsid w:val="00480C07"/>
    <w:rsid w:val="00480C1E"/>
    <w:rsid w:val="004816B6"/>
    <w:rsid w:val="00482F16"/>
    <w:rsid w:val="0048337B"/>
    <w:rsid w:val="00483608"/>
    <w:rsid w:val="00483BAF"/>
    <w:rsid w:val="00484187"/>
    <w:rsid w:val="0048494E"/>
    <w:rsid w:val="00484D53"/>
    <w:rsid w:val="00485501"/>
    <w:rsid w:val="00485A74"/>
    <w:rsid w:val="00485BB4"/>
    <w:rsid w:val="00485BC8"/>
    <w:rsid w:val="0048642B"/>
    <w:rsid w:val="004867F4"/>
    <w:rsid w:val="00486E21"/>
    <w:rsid w:val="00486F65"/>
    <w:rsid w:val="00487127"/>
    <w:rsid w:val="00487CB7"/>
    <w:rsid w:val="004901A8"/>
    <w:rsid w:val="00490A96"/>
    <w:rsid w:val="00490ED2"/>
    <w:rsid w:val="00490FCF"/>
    <w:rsid w:val="00490FDA"/>
    <w:rsid w:val="0049111C"/>
    <w:rsid w:val="0049222C"/>
    <w:rsid w:val="00492A80"/>
    <w:rsid w:val="00492D9B"/>
    <w:rsid w:val="00492EC9"/>
    <w:rsid w:val="00493051"/>
    <w:rsid w:val="00493204"/>
    <w:rsid w:val="00493500"/>
    <w:rsid w:val="00493671"/>
    <w:rsid w:val="004937E2"/>
    <w:rsid w:val="00493A1C"/>
    <w:rsid w:val="00493CB4"/>
    <w:rsid w:val="00493F05"/>
    <w:rsid w:val="00493F47"/>
    <w:rsid w:val="004947EF"/>
    <w:rsid w:val="00494A07"/>
    <w:rsid w:val="00494D20"/>
    <w:rsid w:val="004957B7"/>
    <w:rsid w:val="004958C7"/>
    <w:rsid w:val="00495A22"/>
    <w:rsid w:val="00495D06"/>
    <w:rsid w:val="004973C1"/>
    <w:rsid w:val="00497A03"/>
    <w:rsid w:val="004A0057"/>
    <w:rsid w:val="004A0502"/>
    <w:rsid w:val="004A0A74"/>
    <w:rsid w:val="004A0E0E"/>
    <w:rsid w:val="004A21E5"/>
    <w:rsid w:val="004A2299"/>
    <w:rsid w:val="004A23F3"/>
    <w:rsid w:val="004A2855"/>
    <w:rsid w:val="004A2A1B"/>
    <w:rsid w:val="004A2BC3"/>
    <w:rsid w:val="004A2F1C"/>
    <w:rsid w:val="004A3516"/>
    <w:rsid w:val="004A3B9E"/>
    <w:rsid w:val="004A3BDC"/>
    <w:rsid w:val="004A3D76"/>
    <w:rsid w:val="004A3E87"/>
    <w:rsid w:val="004A4A03"/>
    <w:rsid w:val="004A4A7E"/>
    <w:rsid w:val="004A4AE5"/>
    <w:rsid w:val="004A5BA4"/>
    <w:rsid w:val="004A5DB8"/>
    <w:rsid w:val="004A5EB0"/>
    <w:rsid w:val="004A60DD"/>
    <w:rsid w:val="004A6372"/>
    <w:rsid w:val="004A6905"/>
    <w:rsid w:val="004A6C0A"/>
    <w:rsid w:val="004A6E4D"/>
    <w:rsid w:val="004A6FD6"/>
    <w:rsid w:val="004A716C"/>
    <w:rsid w:val="004A76D3"/>
    <w:rsid w:val="004B135F"/>
    <w:rsid w:val="004B142D"/>
    <w:rsid w:val="004B27CB"/>
    <w:rsid w:val="004B28FC"/>
    <w:rsid w:val="004B2AF5"/>
    <w:rsid w:val="004B3E00"/>
    <w:rsid w:val="004B4175"/>
    <w:rsid w:val="004B4432"/>
    <w:rsid w:val="004B4C0B"/>
    <w:rsid w:val="004B4F18"/>
    <w:rsid w:val="004B5B80"/>
    <w:rsid w:val="004B5D15"/>
    <w:rsid w:val="004B630E"/>
    <w:rsid w:val="004B6723"/>
    <w:rsid w:val="004B68B5"/>
    <w:rsid w:val="004B6C3D"/>
    <w:rsid w:val="004B6D5E"/>
    <w:rsid w:val="004B6E21"/>
    <w:rsid w:val="004B70F0"/>
    <w:rsid w:val="004B7125"/>
    <w:rsid w:val="004B7676"/>
    <w:rsid w:val="004C0271"/>
    <w:rsid w:val="004C0B14"/>
    <w:rsid w:val="004C100A"/>
    <w:rsid w:val="004C16FC"/>
    <w:rsid w:val="004C178A"/>
    <w:rsid w:val="004C2202"/>
    <w:rsid w:val="004C2750"/>
    <w:rsid w:val="004C2835"/>
    <w:rsid w:val="004C2D4D"/>
    <w:rsid w:val="004C3BA5"/>
    <w:rsid w:val="004C3C16"/>
    <w:rsid w:val="004C3E89"/>
    <w:rsid w:val="004C43A0"/>
    <w:rsid w:val="004C5540"/>
    <w:rsid w:val="004C563A"/>
    <w:rsid w:val="004C5908"/>
    <w:rsid w:val="004C59CB"/>
    <w:rsid w:val="004C5C01"/>
    <w:rsid w:val="004C5ECE"/>
    <w:rsid w:val="004C64B5"/>
    <w:rsid w:val="004C7493"/>
    <w:rsid w:val="004D02EA"/>
    <w:rsid w:val="004D070F"/>
    <w:rsid w:val="004D0741"/>
    <w:rsid w:val="004D11B6"/>
    <w:rsid w:val="004D167C"/>
    <w:rsid w:val="004D1CBE"/>
    <w:rsid w:val="004D2047"/>
    <w:rsid w:val="004D2C3F"/>
    <w:rsid w:val="004D2D3B"/>
    <w:rsid w:val="004D312C"/>
    <w:rsid w:val="004D39A7"/>
    <w:rsid w:val="004D3D17"/>
    <w:rsid w:val="004D3D69"/>
    <w:rsid w:val="004D402D"/>
    <w:rsid w:val="004D4A3A"/>
    <w:rsid w:val="004D4D85"/>
    <w:rsid w:val="004D504B"/>
    <w:rsid w:val="004D52DD"/>
    <w:rsid w:val="004D6F1D"/>
    <w:rsid w:val="004D7E9C"/>
    <w:rsid w:val="004E0075"/>
    <w:rsid w:val="004E05C8"/>
    <w:rsid w:val="004E0681"/>
    <w:rsid w:val="004E1FC4"/>
    <w:rsid w:val="004E2003"/>
    <w:rsid w:val="004E2246"/>
    <w:rsid w:val="004E270D"/>
    <w:rsid w:val="004E2771"/>
    <w:rsid w:val="004E2997"/>
    <w:rsid w:val="004E2F15"/>
    <w:rsid w:val="004E2FBE"/>
    <w:rsid w:val="004E3224"/>
    <w:rsid w:val="004E3439"/>
    <w:rsid w:val="004E3AED"/>
    <w:rsid w:val="004E4505"/>
    <w:rsid w:val="004E4C54"/>
    <w:rsid w:val="004E53AE"/>
    <w:rsid w:val="004E5741"/>
    <w:rsid w:val="004E667B"/>
    <w:rsid w:val="004E6C00"/>
    <w:rsid w:val="004E6D0A"/>
    <w:rsid w:val="004E6DE1"/>
    <w:rsid w:val="004E6EB0"/>
    <w:rsid w:val="004E7207"/>
    <w:rsid w:val="004E79EF"/>
    <w:rsid w:val="004F001D"/>
    <w:rsid w:val="004F0267"/>
    <w:rsid w:val="004F08FF"/>
    <w:rsid w:val="004F0C01"/>
    <w:rsid w:val="004F0DBA"/>
    <w:rsid w:val="004F14C2"/>
    <w:rsid w:val="004F1966"/>
    <w:rsid w:val="004F19D1"/>
    <w:rsid w:val="004F1A0C"/>
    <w:rsid w:val="004F25EC"/>
    <w:rsid w:val="004F261E"/>
    <w:rsid w:val="004F27F7"/>
    <w:rsid w:val="004F2912"/>
    <w:rsid w:val="004F307D"/>
    <w:rsid w:val="004F344C"/>
    <w:rsid w:val="004F37D3"/>
    <w:rsid w:val="004F4411"/>
    <w:rsid w:val="004F4799"/>
    <w:rsid w:val="004F4C73"/>
    <w:rsid w:val="004F66B3"/>
    <w:rsid w:val="004F6BC8"/>
    <w:rsid w:val="004F75D6"/>
    <w:rsid w:val="004F7710"/>
    <w:rsid w:val="004F79D3"/>
    <w:rsid w:val="004F7F5A"/>
    <w:rsid w:val="005002CE"/>
    <w:rsid w:val="00500617"/>
    <w:rsid w:val="005007FD"/>
    <w:rsid w:val="00500899"/>
    <w:rsid w:val="00500A4A"/>
    <w:rsid w:val="00500D23"/>
    <w:rsid w:val="00500D51"/>
    <w:rsid w:val="00500DA7"/>
    <w:rsid w:val="00501035"/>
    <w:rsid w:val="00501987"/>
    <w:rsid w:val="00502002"/>
    <w:rsid w:val="005022DD"/>
    <w:rsid w:val="00502626"/>
    <w:rsid w:val="005029BE"/>
    <w:rsid w:val="00503C07"/>
    <w:rsid w:val="00504F5A"/>
    <w:rsid w:val="005053F0"/>
    <w:rsid w:val="00505AE0"/>
    <w:rsid w:val="00506642"/>
    <w:rsid w:val="00507293"/>
    <w:rsid w:val="00507904"/>
    <w:rsid w:val="00507923"/>
    <w:rsid w:val="00510210"/>
    <w:rsid w:val="00510F13"/>
    <w:rsid w:val="0051189E"/>
    <w:rsid w:val="00511CDA"/>
    <w:rsid w:val="0051210F"/>
    <w:rsid w:val="005126BF"/>
    <w:rsid w:val="005126F6"/>
    <w:rsid w:val="00512F39"/>
    <w:rsid w:val="005131BF"/>
    <w:rsid w:val="0051362F"/>
    <w:rsid w:val="005136D6"/>
    <w:rsid w:val="00513966"/>
    <w:rsid w:val="00513B55"/>
    <w:rsid w:val="00514392"/>
    <w:rsid w:val="00514D48"/>
    <w:rsid w:val="005150D6"/>
    <w:rsid w:val="00515740"/>
    <w:rsid w:val="00515F34"/>
    <w:rsid w:val="0051602F"/>
    <w:rsid w:val="005162DE"/>
    <w:rsid w:val="005168DD"/>
    <w:rsid w:val="00516C47"/>
    <w:rsid w:val="00517A5E"/>
    <w:rsid w:val="00520085"/>
    <w:rsid w:val="0052072F"/>
    <w:rsid w:val="005207FD"/>
    <w:rsid w:val="005208AF"/>
    <w:rsid w:val="00520FEE"/>
    <w:rsid w:val="00521323"/>
    <w:rsid w:val="00521AE1"/>
    <w:rsid w:val="00521F55"/>
    <w:rsid w:val="0052217D"/>
    <w:rsid w:val="00522456"/>
    <w:rsid w:val="005235B2"/>
    <w:rsid w:val="00523883"/>
    <w:rsid w:val="00523B08"/>
    <w:rsid w:val="00523CB2"/>
    <w:rsid w:val="00523F3C"/>
    <w:rsid w:val="00524354"/>
    <w:rsid w:val="00524913"/>
    <w:rsid w:val="00524B9A"/>
    <w:rsid w:val="00524F70"/>
    <w:rsid w:val="00525567"/>
    <w:rsid w:val="00525643"/>
    <w:rsid w:val="00526254"/>
    <w:rsid w:val="00530A03"/>
    <w:rsid w:val="00530B05"/>
    <w:rsid w:val="00531C68"/>
    <w:rsid w:val="005322BB"/>
    <w:rsid w:val="0053253C"/>
    <w:rsid w:val="005326EF"/>
    <w:rsid w:val="00533093"/>
    <w:rsid w:val="00534458"/>
    <w:rsid w:val="0053462C"/>
    <w:rsid w:val="005349ED"/>
    <w:rsid w:val="00534AE4"/>
    <w:rsid w:val="00534F9E"/>
    <w:rsid w:val="00535122"/>
    <w:rsid w:val="0053572A"/>
    <w:rsid w:val="0053590B"/>
    <w:rsid w:val="00535ED7"/>
    <w:rsid w:val="005363E2"/>
    <w:rsid w:val="00537214"/>
    <w:rsid w:val="0053722B"/>
    <w:rsid w:val="0053723A"/>
    <w:rsid w:val="00537395"/>
    <w:rsid w:val="005374BE"/>
    <w:rsid w:val="005374DC"/>
    <w:rsid w:val="00537AC6"/>
    <w:rsid w:val="00540652"/>
    <w:rsid w:val="00540B96"/>
    <w:rsid w:val="00540CF7"/>
    <w:rsid w:val="00540D24"/>
    <w:rsid w:val="00540DF8"/>
    <w:rsid w:val="005429D8"/>
    <w:rsid w:val="0054365F"/>
    <w:rsid w:val="005438E3"/>
    <w:rsid w:val="00543F96"/>
    <w:rsid w:val="00544398"/>
    <w:rsid w:val="0054594E"/>
    <w:rsid w:val="0054611E"/>
    <w:rsid w:val="00546A3B"/>
    <w:rsid w:val="00547018"/>
    <w:rsid w:val="00547220"/>
    <w:rsid w:val="00550FDA"/>
    <w:rsid w:val="00551076"/>
    <w:rsid w:val="00551368"/>
    <w:rsid w:val="00551598"/>
    <w:rsid w:val="005516EC"/>
    <w:rsid w:val="00552469"/>
    <w:rsid w:val="0055267A"/>
    <w:rsid w:val="00552900"/>
    <w:rsid w:val="00552C1F"/>
    <w:rsid w:val="00552DEE"/>
    <w:rsid w:val="005533E5"/>
    <w:rsid w:val="00553A09"/>
    <w:rsid w:val="00554F67"/>
    <w:rsid w:val="00555377"/>
    <w:rsid w:val="00555E0C"/>
    <w:rsid w:val="00556365"/>
    <w:rsid w:val="00556975"/>
    <w:rsid w:val="00556B59"/>
    <w:rsid w:val="00556F35"/>
    <w:rsid w:val="00556FFF"/>
    <w:rsid w:val="00557476"/>
    <w:rsid w:val="00557568"/>
    <w:rsid w:val="0055771B"/>
    <w:rsid w:val="00557729"/>
    <w:rsid w:val="005579E1"/>
    <w:rsid w:val="00557EE4"/>
    <w:rsid w:val="005622B6"/>
    <w:rsid w:val="00562DD4"/>
    <w:rsid w:val="00563126"/>
    <w:rsid w:val="005636EB"/>
    <w:rsid w:val="005637D9"/>
    <w:rsid w:val="00563B9D"/>
    <w:rsid w:val="00563C82"/>
    <w:rsid w:val="00563D69"/>
    <w:rsid w:val="00564218"/>
    <w:rsid w:val="005645AB"/>
    <w:rsid w:val="005649D6"/>
    <w:rsid w:val="00564ECC"/>
    <w:rsid w:val="0056510B"/>
    <w:rsid w:val="00565FC3"/>
    <w:rsid w:val="0056601E"/>
    <w:rsid w:val="00566E7A"/>
    <w:rsid w:val="005679AA"/>
    <w:rsid w:val="00570116"/>
    <w:rsid w:val="005701F4"/>
    <w:rsid w:val="0057068A"/>
    <w:rsid w:val="00570D20"/>
    <w:rsid w:val="0057161F"/>
    <w:rsid w:val="00571866"/>
    <w:rsid w:val="005724EC"/>
    <w:rsid w:val="00573180"/>
    <w:rsid w:val="00574278"/>
    <w:rsid w:val="00574351"/>
    <w:rsid w:val="0057536C"/>
    <w:rsid w:val="005753CB"/>
    <w:rsid w:val="00575B41"/>
    <w:rsid w:val="00575BD4"/>
    <w:rsid w:val="005762C9"/>
    <w:rsid w:val="00576CAC"/>
    <w:rsid w:val="00576ECD"/>
    <w:rsid w:val="005774A6"/>
    <w:rsid w:val="0057793B"/>
    <w:rsid w:val="00577DA5"/>
    <w:rsid w:val="00577F86"/>
    <w:rsid w:val="00580067"/>
    <w:rsid w:val="005806BC"/>
    <w:rsid w:val="00580955"/>
    <w:rsid w:val="005814C0"/>
    <w:rsid w:val="005817F3"/>
    <w:rsid w:val="005819EA"/>
    <w:rsid w:val="00582362"/>
    <w:rsid w:val="00582812"/>
    <w:rsid w:val="00582826"/>
    <w:rsid w:val="00583045"/>
    <w:rsid w:val="0058347C"/>
    <w:rsid w:val="00584030"/>
    <w:rsid w:val="005856C3"/>
    <w:rsid w:val="0058607A"/>
    <w:rsid w:val="005866C7"/>
    <w:rsid w:val="005868FB"/>
    <w:rsid w:val="00586A71"/>
    <w:rsid w:val="005871C9"/>
    <w:rsid w:val="00590016"/>
    <w:rsid w:val="00590026"/>
    <w:rsid w:val="00590D3A"/>
    <w:rsid w:val="00590D45"/>
    <w:rsid w:val="0059113B"/>
    <w:rsid w:val="00591FF3"/>
    <w:rsid w:val="0059271B"/>
    <w:rsid w:val="0059293B"/>
    <w:rsid w:val="00593809"/>
    <w:rsid w:val="00593C65"/>
    <w:rsid w:val="00593FEF"/>
    <w:rsid w:val="005943BF"/>
    <w:rsid w:val="00594474"/>
    <w:rsid w:val="005950B8"/>
    <w:rsid w:val="005951F3"/>
    <w:rsid w:val="005952BA"/>
    <w:rsid w:val="00595626"/>
    <w:rsid w:val="00595635"/>
    <w:rsid w:val="00595A91"/>
    <w:rsid w:val="00595BEA"/>
    <w:rsid w:val="00595CD8"/>
    <w:rsid w:val="00595E2C"/>
    <w:rsid w:val="00595FD1"/>
    <w:rsid w:val="00596409"/>
    <w:rsid w:val="00596843"/>
    <w:rsid w:val="0059691A"/>
    <w:rsid w:val="00596B03"/>
    <w:rsid w:val="00596D06"/>
    <w:rsid w:val="005971C2"/>
    <w:rsid w:val="00597270"/>
    <w:rsid w:val="0059760D"/>
    <w:rsid w:val="005977A8"/>
    <w:rsid w:val="00597B6D"/>
    <w:rsid w:val="005A0951"/>
    <w:rsid w:val="005A09CD"/>
    <w:rsid w:val="005A0DD9"/>
    <w:rsid w:val="005A1352"/>
    <w:rsid w:val="005A1795"/>
    <w:rsid w:val="005A2914"/>
    <w:rsid w:val="005A309C"/>
    <w:rsid w:val="005A3700"/>
    <w:rsid w:val="005A3CCF"/>
    <w:rsid w:val="005A4117"/>
    <w:rsid w:val="005A44CC"/>
    <w:rsid w:val="005A52BC"/>
    <w:rsid w:val="005A567E"/>
    <w:rsid w:val="005A5D4E"/>
    <w:rsid w:val="005A5D56"/>
    <w:rsid w:val="005A5ED9"/>
    <w:rsid w:val="005A5F4B"/>
    <w:rsid w:val="005A6ED0"/>
    <w:rsid w:val="005A740C"/>
    <w:rsid w:val="005A75D2"/>
    <w:rsid w:val="005A783A"/>
    <w:rsid w:val="005B0719"/>
    <w:rsid w:val="005B0D17"/>
    <w:rsid w:val="005B123C"/>
    <w:rsid w:val="005B14CA"/>
    <w:rsid w:val="005B1AF4"/>
    <w:rsid w:val="005B1D0A"/>
    <w:rsid w:val="005B1F40"/>
    <w:rsid w:val="005B203A"/>
    <w:rsid w:val="005B283F"/>
    <w:rsid w:val="005B36B6"/>
    <w:rsid w:val="005B38B6"/>
    <w:rsid w:val="005B4050"/>
    <w:rsid w:val="005B42A3"/>
    <w:rsid w:val="005B445A"/>
    <w:rsid w:val="005B488C"/>
    <w:rsid w:val="005B49C6"/>
    <w:rsid w:val="005B4BFC"/>
    <w:rsid w:val="005B4F5E"/>
    <w:rsid w:val="005B5124"/>
    <w:rsid w:val="005B54F5"/>
    <w:rsid w:val="005B5713"/>
    <w:rsid w:val="005B5AAD"/>
    <w:rsid w:val="005B5CA5"/>
    <w:rsid w:val="005B60A9"/>
    <w:rsid w:val="005B66A3"/>
    <w:rsid w:val="005B68F8"/>
    <w:rsid w:val="005B6985"/>
    <w:rsid w:val="005B7739"/>
    <w:rsid w:val="005B7942"/>
    <w:rsid w:val="005B7A14"/>
    <w:rsid w:val="005B7EE0"/>
    <w:rsid w:val="005C0307"/>
    <w:rsid w:val="005C03C0"/>
    <w:rsid w:val="005C0765"/>
    <w:rsid w:val="005C0B38"/>
    <w:rsid w:val="005C12D0"/>
    <w:rsid w:val="005C1A4A"/>
    <w:rsid w:val="005C2724"/>
    <w:rsid w:val="005C2B6C"/>
    <w:rsid w:val="005C2FF9"/>
    <w:rsid w:val="005C3096"/>
    <w:rsid w:val="005C3608"/>
    <w:rsid w:val="005C39D5"/>
    <w:rsid w:val="005C3E82"/>
    <w:rsid w:val="005C442F"/>
    <w:rsid w:val="005C474B"/>
    <w:rsid w:val="005C4EF6"/>
    <w:rsid w:val="005C4F9B"/>
    <w:rsid w:val="005C523B"/>
    <w:rsid w:val="005C5967"/>
    <w:rsid w:val="005C59A2"/>
    <w:rsid w:val="005C59D0"/>
    <w:rsid w:val="005C5A40"/>
    <w:rsid w:val="005C5E93"/>
    <w:rsid w:val="005C5FBE"/>
    <w:rsid w:val="005C64AB"/>
    <w:rsid w:val="005C66B3"/>
    <w:rsid w:val="005C6AB5"/>
    <w:rsid w:val="005C754C"/>
    <w:rsid w:val="005D043E"/>
    <w:rsid w:val="005D0691"/>
    <w:rsid w:val="005D0749"/>
    <w:rsid w:val="005D13D6"/>
    <w:rsid w:val="005D18AA"/>
    <w:rsid w:val="005D1CF3"/>
    <w:rsid w:val="005D30C4"/>
    <w:rsid w:val="005D31F5"/>
    <w:rsid w:val="005D362C"/>
    <w:rsid w:val="005D3AE7"/>
    <w:rsid w:val="005D3BE2"/>
    <w:rsid w:val="005D3D3F"/>
    <w:rsid w:val="005D3FBE"/>
    <w:rsid w:val="005D465F"/>
    <w:rsid w:val="005D46E8"/>
    <w:rsid w:val="005D4F1B"/>
    <w:rsid w:val="005D50AC"/>
    <w:rsid w:val="005D5AD8"/>
    <w:rsid w:val="005D5DF3"/>
    <w:rsid w:val="005D5FB6"/>
    <w:rsid w:val="005D6357"/>
    <w:rsid w:val="005D6871"/>
    <w:rsid w:val="005D68D0"/>
    <w:rsid w:val="005D6DC7"/>
    <w:rsid w:val="005D6E35"/>
    <w:rsid w:val="005D7BBB"/>
    <w:rsid w:val="005E036A"/>
    <w:rsid w:val="005E0D79"/>
    <w:rsid w:val="005E0F03"/>
    <w:rsid w:val="005E1509"/>
    <w:rsid w:val="005E1571"/>
    <w:rsid w:val="005E21A8"/>
    <w:rsid w:val="005E21E5"/>
    <w:rsid w:val="005E2C64"/>
    <w:rsid w:val="005E2E9A"/>
    <w:rsid w:val="005E310A"/>
    <w:rsid w:val="005E3464"/>
    <w:rsid w:val="005E36CC"/>
    <w:rsid w:val="005E4896"/>
    <w:rsid w:val="005E675A"/>
    <w:rsid w:val="005E7756"/>
    <w:rsid w:val="005F01F7"/>
    <w:rsid w:val="005F03D5"/>
    <w:rsid w:val="005F17A4"/>
    <w:rsid w:val="005F2537"/>
    <w:rsid w:val="005F2737"/>
    <w:rsid w:val="005F2B75"/>
    <w:rsid w:val="005F303E"/>
    <w:rsid w:val="005F387C"/>
    <w:rsid w:val="005F3BEF"/>
    <w:rsid w:val="005F40BB"/>
    <w:rsid w:val="005F45A3"/>
    <w:rsid w:val="005F4873"/>
    <w:rsid w:val="005F5136"/>
    <w:rsid w:val="005F520F"/>
    <w:rsid w:val="005F5A8B"/>
    <w:rsid w:val="005F5EEA"/>
    <w:rsid w:val="005F5FFC"/>
    <w:rsid w:val="005F6071"/>
    <w:rsid w:val="005F697E"/>
    <w:rsid w:val="005F6C16"/>
    <w:rsid w:val="005F6D03"/>
    <w:rsid w:val="005F7732"/>
    <w:rsid w:val="005F79AC"/>
    <w:rsid w:val="005F7DE9"/>
    <w:rsid w:val="0060037D"/>
    <w:rsid w:val="00601052"/>
    <w:rsid w:val="006014B8"/>
    <w:rsid w:val="00601CAA"/>
    <w:rsid w:val="00602865"/>
    <w:rsid w:val="00602924"/>
    <w:rsid w:val="00603EBF"/>
    <w:rsid w:val="006044AF"/>
    <w:rsid w:val="00604707"/>
    <w:rsid w:val="00604C19"/>
    <w:rsid w:val="00604FFE"/>
    <w:rsid w:val="00605055"/>
    <w:rsid w:val="00606798"/>
    <w:rsid w:val="006067FB"/>
    <w:rsid w:val="00606A2A"/>
    <w:rsid w:val="0060717B"/>
    <w:rsid w:val="0060725A"/>
    <w:rsid w:val="0060732C"/>
    <w:rsid w:val="00607442"/>
    <w:rsid w:val="006074E0"/>
    <w:rsid w:val="00607CEA"/>
    <w:rsid w:val="00607F77"/>
    <w:rsid w:val="00610626"/>
    <w:rsid w:val="00610B9B"/>
    <w:rsid w:val="0061328E"/>
    <w:rsid w:val="0061394B"/>
    <w:rsid w:val="00613FFC"/>
    <w:rsid w:val="00614179"/>
    <w:rsid w:val="00614B16"/>
    <w:rsid w:val="00614C7D"/>
    <w:rsid w:val="0061548E"/>
    <w:rsid w:val="0061595A"/>
    <w:rsid w:val="00616BD2"/>
    <w:rsid w:val="00616CC9"/>
    <w:rsid w:val="00616E7D"/>
    <w:rsid w:val="0061736D"/>
    <w:rsid w:val="00617B75"/>
    <w:rsid w:val="00617C98"/>
    <w:rsid w:val="00617CAB"/>
    <w:rsid w:val="00620039"/>
    <w:rsid w:val="006207BC"/>
    <w:rsid w:val="00620CE9"/>
    <w:rsid w:val="006211A7"/>
    <w:rsid w:val="006217AD"/>
    <w:rsid w:val="00621FCE"/>
    <w:rsid w:val="006220CB"/>
    <w:rsid w:val="00622AE0"/>
    <w:rsid w:val="00622E1A"/>
    <w:rsid w:val="00623130"/>
    <w:rsid w:val="0062324F"/>
    <w:rsid w:val="006233E5"/>
    <w:rsid w:val="006237FE"/>
    <w:rsid w:val="006239B9"/>
    <w:rsid w:val="006245B4"/>
    <w:rsid w:val="0062498D"/>
    <w:rsid w:val="0062501E"/>
    <w:rsid w:val="0062551F"/>
    <w:rsid w:val="006255F3"/>
    <w:rsid w:val="00625DF0"/>
    <w:rsid w:val="0062622F"/>
    <w:rsid w:val="006262F9"/>
    <w:rsid w:val="00626394"/>
    <w:rsid w:val="00626AF1"/>
    <w:rsid w:val="00626F4F"/>
    <w:rsid w:val="00627195"/>
    <w:rsid w:val="006272D7"/>
    <w:rsid w:val="006279C0"/>
    <w:rsid w:val="006304FA"/>
    <w:rsid w:val="00631D14"/>
    <w:rsid w:val="006320CB"/>
    <w:rsid w:val="00632CB5"/>
    <w:rsid w:val="00633A85"/>
    <w:rsid w:val="00633B98"/>
    <w:rsid w:val="00634094"/>
    <w:rsid w:val="006342C1"/>
    <w:rsid w:val="00634AF8"/>
    <w:rsid w:val="00634D82"/>
    <w:rsid w:val="00635545"/>
    <w:rsid w:val="006356C6"/>
    <w:rsid w:val="006359DE"/>
    <w:rsid w:val="00635B0A"/>
    <w:rsid w:val="00635D82"/>
    <w:rsid w:val="00635DCA"/>
    <w:rsid w:val="00635F77"/>
    <w:rsid w:val="00636CB9"/>
    <w:rsid w:val="00637108"/>
    <w:rsid w:val="00637A96"/>
    <w:rsid w:val="00637E88"/>
    <w:rsid w:val="006402EF"/>
    <w:rsid w:val="00640985"/>
    <w:rsid w:val="00640DD7"/>
    <w:rsid w:val="00640F2B"/>
    <w:rsid w:val="00640F9E"/>
    <w:rsid w:val="0064205B"/>
    <w:rsid w:val="006420F9"/>
    <w:rsid w:val="00642481"/>
    <w:rsid w:val="0064290D"/>
    <w:rsid w:val="006432ED"/>
    <w:rsid w:val="00643490"/>
    <w:rsid w:val="00643884"/>
    <w:rsid w:val="006439E7"/>
    <w:rsid w:val="00643F14"/>
    <w:rsid w:val="00644678"/>
    <w:rsid w:val="00644984"/>
    <w:rsid w:val="00644E29"/>
    <w:rsid w:val="00645864"/>
    <w:rsid w:val="00645930"/>
    <w:rsid w:val="00645F62"/>
    <w:rsid w:val="00645FAC"/>
    <w:rsid w:val="00646050"/>
    <w:rsid w:val="00646179"/>
    <w:rsid w:val="0064727F"/>
    <w:rsid w:val="006474AC"/>
    <w:rsid w:val="006474E9"/>
    <w:rsid w:val="00647E8F"/>
    <w:rsid w:val="00650417"/>
    <w:rsid w:val="00650927"/>
    <w:rsid w:val="00651371"/>
    <w:rsid w:val="006518DB"/>
    <w:rsid w:val="00652578"/>
    <w:rsid w:val="00652691"/>
    <w:rsid w:val="00652B84"/>
    <w:rsid w:val="00652CCC"/>
    <w:rsid w:val="006533F5"/>
    <w:rsid w:val="006537A0"/>
    <w:rsid w:val="00653B07"/>
    <w:rsid w:val="00653CBD"/>
    <w:rsid w:val="0065416B"/>
    <w:rsid w:val="00655138"/>
    <w:rsid w:val="00655553"/>
    <w:rsid w:val="00655904"/>
    <w:rsid w:val="00655EC9"/>
    <w:rsid w:val="00655F05"/>
    <w:rsid w:val="00656030"/>
    <w:rsid w:val="0065698D"/>
    <w:rsid w:val="00656CFC"/>
    <w:rsid w:val="00657586"/>
    <w:rsid w:val="00657782"/>
    <w:rsid w:val="006578F0"/>
    <w:rsid w:val="0066049E"/>
    <w:rsid w:val="0066088A"/>
    <w:rsid w:val="00660E3A"/>
    <w:rsid w:val="00661018"/>
    <w:rsid w:val="00661868"/>
    <w:rsid w:val="00663343"/>
    <w:rsid w:val="0066360B"/>
    <w:rsid w:val="0066387B"/>
    <w:rsid w:val="00664E1B"/>
    <w:rsid w:val="0066587A"/>
    <w:rsid w:val="006658F3"/>
    <w:rsid w:val="00665930"/>
    <w:rsid w:val="00665CBD"/>
    <w:rsid w:val="00665CCF"/>
    <w:rsid w:val="0066611E"/>
    <w:rsid w:val="00666518"/>
    <w:rsid w:val="00666AE8"/>
    <w:rsid w:val="00666AED"/>
    <w:rsid w:val="006673B8"/>
    <w:rsid w:val="00667C69"/>
    <w:rsid w:val="00667D08"/>
    <w:rsid w:val="00667DE4"/>
    <w:rsid w:val="00670CA2"/>
    <w:rsid w:val="006713C4"/>
    <w:rsid w:val="00671B43"/>
    <w:rsid w:val="00671C0D"/>
    <w:rsid w:val="00671D5C"/>
    <w:rsid w:val="00671F2C"/>
    <w:rsid w:val="006727AF"/>
    <w:rsid w:val="00672A0E"/>
    <w:rsid w:val="006736E7"/>
    <w:rsid w:val="00673F17"/>
    <w:rsid w:val="006744CB"/>
    <w:rsid w:val="006744F3"/>
    <w:rsid w:val="0067463A"/>
    <w:rsid w:val="006747C3"/>
    <w:rsid w:val="00674815"/>
    <w:rsid w:val="00674E70"/>
    <w:rsid w:val="0067599F"/>
    <w:rsid w:val="00675B71"/>
    <w:rsid w:val="0067620D"/>
    <w:rsid w:val="00676671"/>
    <w:rsid w:val="00676BF8"/>
    <w:rsid w:val="00677047"/>
    <w:rsid w:val="006775A9"/>
    <w:rsid w:val="00677697"/>
    <w:rsid w:val="006778E2"/>
    <w:rsid w:val="00677DD7"/>
    <w:rsid w:val="00677E87"/>
    <w:rsid w:val="00680791"/>
    <w:rsid w:val="00680B8D"/>
    <w:rsid w:val="00680C1B"/>
    <w:rsid w:val="00680E49"/>
    <w:rsid w:val="00680E8E"/>
    <w:rsid w:val="00681233"/>
    <w:rsid w:val="00681743"/>
    <w:rsid w:val="00681D20"/>
    <w:rsid w:val="00682276"/>
    <w:rsid w:val="00682C92"/>
    <w:rsid w:val="00683220"/>
    <w:rsid w:val="00683F0B"/>
    <w:rsid w:val="00684171"/>
    <w:rsid w:val="00684376"/>
    <w:rsid w:val="006846DB"/>
    <w:rsid w:val="00684ECE"/>
    <w:rsid w:val="006855E7"/>
    <w:rsid w:val="00685B87"/>
    <w:rsid w:val="00686181"/>
    <w:rsid w:val="00686420"/>
    <w:rsid w:val="006866F2"/>
    <w:rsid w:val="00686ED0"/>
    <w:rsid w:val="00687290"/>
    <w:rsid w:val="00687AC0"/>
    <w:rsid w:val="00687E24"/>
    <w:rsid w:val="00690733"/>
    <w:rsid w:val="00690D29"/>
    <w:rsid w:val="00691456"/>
    <w:rsid w:val="0069176A"/>
    <w:rsid w:val="00691E31"/>
    <w:rsid w:val="00692931"/>
    <w:rsid w:val="00693425"/>
    <w:rsid w:val="00693ADE"/>
    <w:rsid w:val="00693F26"/>
    <w:rsid w:val="0069430A"/>
    <w:rsid w:val="006946CC"/>
    <w:rsid w:val="00694DC8"/>
    <w:rsid w:val="006954AA"/>
    <w:rsid w:val="00695513"/>
    <w:rsid w:val="00695573"/>
    <w:rsid w:val="0069559C"/>
    <w:rsid w:val="006959EE"/>
    <w:rsid w:val="006964DF"/>
    <w:rsid w:val="006967AC"/>
    <w:rsid w:val="00696888"/>
    <w:rsid w:val="00697412"/>
    <w:rsid w:val="00697494"/>
    <w:rsid w:val="006975CF"/>
    <w:rsid w:val="00697F95"/>
    <w:rsid w:val="006A030C"/>
    <w:rsid w:val="006A0389"/>
    <w:rsid w:val="006A19D8"/>
    <w:rsid w:val="006A2286"/>
    <w:rsid w:val="006A23A1"/>
    <w:rsid w:val="006A3133"/>
    <w:rsid w:val="006A375E"/>
    <w:rsid w:val="006A3D6A"/>
    <w:rsid w:val="006A3EFD"/>
    <w:rsid w:val="006A432E"/>
    <w:rsid w:val="006A4430"/>
    <w:rsid w:val="006A4A2C"/>
    <w:rsid w:val="006A5283"/>
    <w:rsid w:val="006A5EF1"/>
    <w:rsid w:val="006A6168"/>
    <w:rsid w:val="006A67D2"/>
    <w:rsid w:val="006A6A34"/>
    <w:rsid w:val="006A6C30"/>
    <w:rsid w:val="006A6E23"/>
    <w:rsid w:val="006A6E47"/>
    <w:rsid w:val="006A74ED"/>
    <w:rsid w:val="006A75EF"/>
    <w:rsid w:val="006A79DB"/>
    <w:rsid w:val="006B0A7D"/>
    <w:rsid w:val="006B0ACE"/>
    <w:rsid w:val="006B0E85"/>
    <w:rsid w:val="006B18B4"/>
    <w:rsid w:val="006B1A57"/>
    <w:rsid w:val="006B1AE7"/>
    <w:rsid w:val="006B1AF3"/>
    <w:rsid w:val="006B25DF"/>
    <w:rsid w:val="006B2AB9"/>
    <w:rsid w:val="006B34B6"/>
    <w:rsid w:val="006B420D"/>
    <w:rsid w:val="006B4298"/>
    <w:rsid w:val="006B47A2"/>
    <w:rsid w:val="006B534C"/>
    <w:rsid w:val="006B60EE"/>
    <w:rsid w:val="006B6788"/>
    <w:rsid w:val="006B6FA1"/>
    <w:rsid w:val="006B708B"/>
    <w:rsid w:val="006B7245"/>
    <w:rsid w:val="006B786B"/>
    <w:rsid w:val="006C02A4"/>
    <w:rsid w:val="006C0B56"/>
    <w:rsid w:val="006C0B58"/>
    <w:rsid w:val="006C0F19"/>
    <w:rsid w:val="006C0FC5"/>
    <w:rsid w:val="006C19A2"/>
    <w:rsid w:val="006C1F10"/>
    <w:rsid w:val="006C22D8"/>
    <w:rsid w:val="006C2B4F"/>
    <w:rsid w:val="006C2D2D"/>
    <w:rsid w:val="006C356A"/>
    <w:rsid w:val="006C3C0D"/>
    <w:rsid w:val="006C3E25"/>
    <w:rsid w:val="006C5115"/>
    <w:rsid w:val="006C5582"/>
    <w:rsid w:val="006C5882"/>
    <w:rsid w:val="006C6015"/>
    <w:rsid w:val="006C645D"/>
    <w:rsid w:val="006C682E"/>
    <w:rsid w:val="006C6DA3"/>
    <w:rsid w:val="006C70E2"/>
    <w:rsid w:val="006C7807"/>
    <w:rsid w:val="006C78A7"/>
    <w:rsid w:val="006C7B1C"/>
    <w:rsid w:val="006C7C1E"/>
    <w:rsid w:val="006C7EB1"/>
    <w:rsid w:val="006D06C4"/>
    <w:rsid w:val="006D119B"/>
    <w:rsid w:val="006D120E"/>
    <w:rsid w:val="006D137D"/>
    <w:rsid w:val="006D1F34"/>
    <w:rsid w:val="006D21DE"/>
    <w:rsid w:val="006D25DD"/>
    <w:rsid w:val="006D3384"/>
    <w:rsid w:val="006D41E7"/>
    <w:rsid w:val="006D455B"/>
    <w:rsid w:val="006D4622"/>
    <w:rsid w:val="006D4B83"/>
    <w:rsid w:val="006D5CD6"/>
    <w:rsid w:val="006D60D6"/>
    <w:rsid w:val="006D62C3"/>
    <w:rsid w:val="006D6726"/>
    <w:rsid w:val="006D68FF"/>
    <w:rsid w:val="006D6AD3"/>
    <w:rsid w:val="006D7057"/>
    <w:rsid w:val="006D7060"/>
    <w:rsid w:val="006E025C"/>
    <w:rsid w:val="006E073D"/>
    <w:rsid w:val="006E0B7F"/>
    <w:rsid w:val="006E18E8"/>
    <w:rsid w:val="006E1AA9"/>
    <w:rsid w:val="006E2100"/>
    <w:rsid w:val="006E2A49"/>
    <w:rsid w:val="006E2C9B"/>
    <w:rsid w:val="006E3844"/>
    <w:rsid w:val="006E3BA8"/>
    <w:rsid w:val="006E3BB0"/>
    <w:rsid w:val="006E3FD6"/>
    <w:rsid w:val="006E49C1"/>
    <w:rsid w:val="006E4FE8"/>
    <w:rsid w:val="006E5369"/>
    <w:rsid w:val="006E53C2"/>
    <w:rsid w:val="006E558B"/>
    <w:rsid w:val="006E59C8"/>
    <w:rsid w:val="006E6088"/>
    <w:rsid w:val="006E749B"/>
    <w:rsid w:val="006E7F9B"/>
    <w:rsid w:val="006F0EB9"/>
    <w:rsid w:val="006F0F98"/>
    <w:rsid w:val="006F1026"/>
    <w:rsid w:val="006F1436"/>
    <w:rsid w:val="006F1504"/>
    <w:rsid w:val="006F2084"/>
    <w:rsid w:val="006F2143"/>
    <w:rsid w:val="006F29FC"/>
    <w:rsid w:val="006F362D"/>
    <w:rsid w:val="006F3AE8"/>
    <w:rsid w:val="006F3C89"/>
    <w:rsid w:val="006F3F74"/>
    <w:rsid w:val="006F4526"/>
    <w:rsid w:val="006F4BA9"/>
    <w:rsid w:val="006F5393"/>
    <w:rsid w:val="006F5976"/>
    <w:rsid w:val="006F59CD"/>
    <w:rsid w:val="006F6158"/>
    <w:rsid w:val="006F6A6D"/>
    <w:rsid w:val="006F70F5"/>
    <w:rsid w:val="006F7638"/>
    <w:rsid w:val="007002EC"/>
    <w:rsid w:val="00700479"/>
    <w:rsid w:val="00700A2B"/>
    <w:rsid w:val="00700D3F"/>
    <w:rsid w:val="00700DA5"/>
    <w:rsid w:val="00700E2A"/>
    <w:rsid w:val="0070109F"/>
    <w:rsid w:val="007013BD"/>
    <w:rsid w:val="007014BD"/>
    <w:rsid w:val="007017D2"/>
    <w:rsid w:val="007018A8"/>
    <w:rsid w:val="00701C5C"/>
    <w:rsid w:val="00701DCA"/>
    <w:rsid w:val="00701F87"/>
    <w:rsid w:val="007024F8"/>
    <w:rsid w:val="007026EA"/>
    <w:rsid w:val="0070275C"/>
    <w:rsid w:val="00702FD9"/>
    <w:rsid w:val="00703218"/>
    <w:rsid w:val="007033D2"/>
    <w:rsid w:val="0070356A"/>
    <w:rsid w:val="0070362E"/>
    <w:rsid w:val="00703CC7"/>
    <w:rsid w:val="00703ED4"/>
    <w:rsid w:val="00704164"/>
    <w:rsid w:val="007042FF"/>
    <w:rsid w:val="007044B6"/>
    <w:rsid w:val="007049C4"/>
    <w:rsid w:val="00704B35"/>
    <w:rsid w:val="0070500D"/>
    <w:rsid w:val="00705092"/>
    <w:rsid w:val="007050A8"/>
    <w:rsid w:val="007051D9"/>
    <w:rsid w:val="0070553D"/>
    <w:rsid w:val="007055B5"/>
    <w:rsid w:val="00705BED"/>
    <w:rsid w:val="00705F5A"/>
    <w:rsid w:val="00706FCB"/>
    <w:rsid w:val="007070AA"/>
    <w:rsid w:val="007075C5"/>
    <w:rsid w:val="0070760D"/>
    <w:rsid w:val="00707686"/>
    <w:rsid w:val="00707EF8"/>
    <w:rsid w:val="00710B3D"/>
    <w:rsid w:val="00711249"/>
    <w:rsid w:val="007114F8"/>
    <w:rsid w:val="00711F10"/>
    <w:rsid w:val="0071256F"/>
    <w:rsid w:val="0071269E"/>
    <w:rsid w:val="00712D75"/>
    <w:rsid w:val="00712D7D"/>
    <w:rsid w:val="00712E90"/>
    <w:rsid w:val="007139EE"/>
    <w:rsid w:val="00713DCE"/>
    <w:rsid w:val="0071439F"/>
    <w:rsid w:val="007144D4"/>
    <w:rsid w:val="0071453D"/>
    <w:rsid w:val="00714D0B"/>
    <w:rsid w:val="007150B3"/>
    <w:rsid w:val="007151B7"/>
    <w:rsid w:val="0071562D"/>
    <w:rsid w:val="00716648"/>
    <w:rsid w:val="00716CF3"/>
    <w:rsid w:val="007202D9"/>
    <w:rsid w:val="0072051E"/>
    <w:rsid w:val="007211A3"/>
    <w:rsid w:val="007213FD"/>
    <w:rsid w:val="007215AB"/>
    <w:rsid w:val="007217AD"/>
    <w:rsid w:val="00722844"/>
    <w:rsid w:val="00722868"/>
    <w:rsid w:val="00723226"/>
    <w:rsid w:val="00723410"/>
    <w:rsid w:val="0072374E"/>
    <w:rsid w:val="00723790"/>
    <w:rsid w:val="00723DAA"/>
    <w:rsid w:val="007252CF"/>
    <w:rsid w:val="00725910"/>
    <w:rsid w:val="00725A9D"/>
    <w:rsid w:val="00725AAF"/>
    <w:rsid w:val="00725C9F"/>
    <w:rsid w:val="0072625B"/>
    <w:rsid w:val="00726755"/>
    <w:rsid w:val="0072694B"/>
    <w:rsid w:val="00727522"/>
    <w:rsid w:val="00727564"/>
    <w:rsid w:val="00727BA9"/>
    <w:rsid w:val="00731790"/>
    <w:rsid w:val="007321E7"/>
    <w:rsid w:val="007328F1"/>
    <w:rsid w:val="00732AD7"/>
    <w:rsid w:val="0073307A"/>
    <w:rsid w:val="0073345A"/>
    <w:rsid w:val="00733EAA"/>
    <w:rsid w:val="00734C2A"/>
    <w:rsid w:val="00735FC1"/>
    <w:rsid w:val="007360F7"/>
    <w:rsid w:val="0073648B"/>
    <w:rsid w:val="00736FC4"/>
    <w:rsid w:val="007373B1"/>
    <w:rsid w:val="0073791D"/>
    <w:rsid w:val="00737C33"/>
    <w:rsid w:val="00737FB2"/>
    <w:rsid w:val="00740864"/>
    <w:rsid w:val="00740CFC"/>
    <w:rsid w:val="00740E9F"/>
    <w:rsid w:val="007414D4"/>
    <w:rsid w:val="007414D8"/>
    <w:rsid w:val="00741DE9"/>
    <w:rsid w:val="007424F4"/>
    <w:rsid w:val="00742CB5"/>
    <w:rsid w:val="0074309C"/>
    <w:rsid w:val="007430CD"/>
    <w:rsid w:val="0074316C"/>
    <w:rsid w:val="00743914"/>
    <w:rsid w:val="00743D2B"/>
    <w:rsid w:val="00743E70"/>
    <w:rsid w:val="00743FD7"/>
    <w:rsid w:val="007449DA"/>
    <w:rsid w:val="00744E93"/>
    <w:rsid w:val="00745FCF"/>
    <w:rsid w:val="00746518"/>
    <w:rsid w:val="007468E4"/>
    <w:rsid w:val="00747941"/>
    <w:rsid w:val="00747C6F"/>
    <w:rsid w:val="00747D39"/>
    <w:rsid w:val="00747EB2"/>
    <w:rsid w:val="00750738"/>
    <w:rsid w:val="00751760"/>
    <w:rsid w:val="00752260"/>
    <w:rsid w:val="0075298D"/>
    <w:rsid w:val="00752AFD"/>
    <w:rsid w:val="00752C67"/>
    <w:rsid w:val="00752ED2"/>
    <w:rsid w:val="0075308B"/>
    <w:rsid w:val="00753322"/>
    <w:rsid w:val="00753BDB"/>
    <w:rsid w:val="00754FB1"/>
    <w:rsid w:val="00755208"/>
    <w:rsid w:val="007554A8"/>
    <w:rsid w:val="00755C65"/>
    <w:rsid w:val="00755CC3"/>
    <w:rsid w:val="00755EC4"/>
    <w:rsid w:val="007560D4"/>
    <w:rsid w:val="00756716"/>
    <w:rsid w:val="007569E3"/>
    <w:rsid w:val="00756F5D"/>
    <w:rsid w:val="00757017"/>
    <w:rsid w:val="007571D5"/>
    <w:rsid w:val="00757415"/>
    <w:rsid w:val="00757733"/>
    <w:rsid w:val="00757CF9"/>
    <w:rsid w:val="00757EED"/>
    <w:rsid w:val="007601D7"/>
    <w:rsid w:val="0076024B"/>
    <w:rsid w:val="007606EF"/>
    <w:rsid w:val="0076090D"/>
    <w:rsid w:val="00760CAD"/>
    <w:rsid w:val="007613A8"/>
    <w:rsid w:val="0076199A"/>
    <w:rsid w:val="00762229"/>
    <w:rsid w:val="0076236B"/>
    <w:rsid w:val="0076259D"/>
    <w:rsid w:val="00762842"/>
    <w:rsid w:val="00762F33"/>
    <w:rsid w:val="00763A45"/>
    <w:rsid w:val="00763E88"/>
    <w:rsid w:val="007645AC"/>
    <w:rsid w:val="007645E7"/>
    <w:rsid w:val="007648E0"/>
    <w:rsid w:val="00764E48"/>
    <w:rsid w:val="00765860"/>
    <w:rsid w:val="00766260"/>
    <w:rsid w:val="007663CF"/>
    <w:rsid w:val="00766FC1"/>
    <w:rsid w:val="007673DE"/>
    <w:rsid w:val="007673F7"/>
    <w:rsid w:val="0077107D"/>
    <w:rsid w:val="00771AD1"/>
    <w:rsid w:val="0077328C"/>
    <w:rsid w:val="00773C74"/>
    <w:rsid w:val="00773EE4"/>
    <w:rsid w:val="00773FC0"/>
    <w:rsid w:val="00775898"/>
    <w:rsid w:val="00775ECE"/>
    <w:rsid w:val="007767F7"/>
    <w:rsid w:val="0077701E"/>
    <w:rsid w:val="00777B0F"/>
    <w:rsid w:val="00780374"/>
    <w:rsid w:val="007807A8"/>
    <w:rsid w:val="00780A36"/>
    <w:rsid w:val="00781631"/>
    <w:rsid w:val="00781A69"/>
    <w:rsid w:val="00781F1F"/>
    <w:rsid w:val="00782070"/>
    <w:rsid w:val="00782FB8"/>
    <w:rsid w:val="007830E6"/>
    <w:rsid w:val="007830F4"/>
    <w:rsid w:val="00783AB8"/>
    <w:rsid w:val="00784019"/>
    <w:rsid w:val="00784078"/>
    <w:rsid w:val="00784098"/>
    <w:rsid w:val="007843C2"/>
    <w:rsid w:val="00784570"/>
    <w:rsid w:val="007858DA"/>
    <w:rsid w:val="007859AF"/>
    <w:rsid w:val="00785A06"/>
    <w:rsid w:val="00785BD5"/>
    <w:rsid w:val="00785E00"/>
    <w:rsid w:val="0078612F"/>
    <w:rsid w:val="007862D3"/>
    <w:rsid w:val="007862F6"/>
    <w:rsid w:val="007864CA"/>
    <w:rsid w:val="00786B13"/>
    <w:rsid w:val="00786B49"/>
    <w:rsid w:val="00786E46"/>
    <w:rsid w:val="0078753A"/>
    <w:rsid w:val="00790518"/>
    <w:rsid w:val="00790C18"/>
    <w:rsid w:val="00791BD7"/>
    <w:rsid w:val="00792AE2"/>
    <w:rsid w:val="00792C8B"/>
    <w:rsid w:val="00793778"/>
    <w:rsid w:val="00793B71"/>
    <w:rsid w:val="0079435E"/>
    <w:rsid w:val="00794398"/>
    <w:rsid w:val="00794F5F"/>
    <w:rsid w:val="007950FC"/>
    <w:rsid w:val="00795EAF"/>
    <w:rsid w:val="007966E4"/>
    <w:rsid w:val="0079719D"/>
    <w:rsid w:val="007976B2"/>
    <w:rsid w:val="00797E2E"/>
    <w:rsid w:val="007A00BB"/>
    <w:rsid w:val="007A083B"/>
    <w:rsid w:val="007A12D7"/>
    <w:rsid w:val="007A28B1"/>
    <w:rsid w:val="007A316F"/>
    <w:rsid w:val="007A336A"/>
    <w:rsid w:val="007A4E59"/>
    <w:rsid w:val="007A506F"/>
    <w:rsid w:val="007A5392"/>
    <w:rsid w:val="007A579C"/>
    <w:rsid w:val="007A5B4B"/>
    <w:rsid w:val="007A5CA6"/>
    <w:rsid w:val="007A60BA"/>
    <w:rsid w:val="007A6AD4"/>
    <w:rsid w:val="007A6B0E"/>
    <w:rsid w:val="007A79DA"/>
    <w:rsid w:val="007A7DB1"/>
    <w:rsid w:val="007B0294"/>
    <w:rsid w:val="007B04F8"/>
    <w:rsid w:val="007B0D17"/>
    <w:rsid w:val="007B1262"/>
    <w:rsid w:val="007B12AC"/>
    <w:rsid w:val="007B1688"/>
    <w:rsid w:val="007B1A67"/>
    <w:rsid w:val="007B238B"/>
    <w:rsid w:val="007B3016"/>
    <w:rsid w:val="007B3652"/>
    <w:rsid w:val="007B3B1E"/>
    <w:rsid w:val="007B430C"/>
    <w:rsid w:val="007B4342"/>
    <w:rsid w:val="007B476B"/>
    <w:rsid w:val="007B4C43"/>
    <w:rsid w:val="007B5384"/>
    <w:rsid w:val="007B647C"/>
    <w:rsid w:val="007B6E3D"/>
    <w:rsid w:val="007B757B"/>
    <w:rsid w:val="007B7720"/>
    <w:rsid w:val="007B7736"/>
    <w:rsid w:val="007B78F5"/>
    <w:rsid w:val="007B7980"/>
    <w:rsid w:val="007C08C8"/>
    <w:rsid w:val="007C0A64"/>
    <w:rsid w:val="007C0B02"/>
    <w:rsid w:val="007C0F13"/>
    <w:rsid w:val="007C2405"/>
    <w:rsid w:val="007C25E5"/>
    <w:rsid w:val="007C2716"/>
    <w:rsid w:val="007C2D7F"/>
    <w:rsid w:val="007C364E"/>
    <w:rsid w:val="007C395E"/>
    <w:rsid w:val="007C3BB2"/>
    <w:rsid w:val="007C3FEC"/>
    <w:rsid w:val="007C4699"/>
    <w:rsid w:val="007C558B"/>
    <w:rsid w:val="007C5633"/>
    <w:rsid w:val="007C57B4"/>
    <w:rsid w:val="007C5ADF"/>
    <w:rsid w:val="007C5E9C"/>
    <w:rsid w:val="007C70C8"/>
    <w:rsid w:val="007C714A"/>
    <w:rsid w:val="007C743E"/>
    <w:rsid w:val="007D02C8"/>
    <w:rsid w:val="007D032D"/>
    <w:rsid w:val="007D0D31"/>
    <w:rsid w:val="007D0EB5"/>
    <w:rsid w:val="007D1B90"/>
    <w:rsid w:val="007D1D88"/>
    <w:rsid w:val="007D267D"/>
    <w:rsid w:val="007D26AE"/>
    <w:rsid w:val="007D31C9"/>
    <w:rsid w:val="007D31E7"/>
    <w:rsid w:val="007D3C21"/>
    <w:rsid w:val="007D3F76"/>
    <w:rsid w:val="007D4528"/>
    <w:rsid w:val="007D47FE"/>
    <w:rsid w:val="007D518D"/>
    <w:rsid w:val="007D54E3"/>
    <w:rsid w:val="007D563F"/>
    <w:rsid w:val="007D5890"/>
    <w:rsid w:val="007D58F5"/>
    <w:rsid w:val="007D5D33"/>
    <w:rsid w:val="007D65BD"/>
    <w:rsid w:val="007D6FAF"/>
    <w:rsid w:val="007D720D"/>
    <w:rsid w:val="007D7991"/>
    <w:rsid w:val="007D7DE3"/>
    <w:rsid w:val="007D7EF7"/>
    <w:rsid w:val="007E068A"/>
    <w:rsid w:val="007E08D4"/>
    <w:rsid w:val="007E17CE"/>
    <w:rsid w:val="007E209C"/>
    <w:rsid w:val="007E223E"/>
    <w:rsid w:val="007E270F"/>
    <w:rsid w:val="007E283B"/>
    <w:rsid w:val="007E2A1E"/>
    <w:rsid w:val="007E2E38"/>
    <w:rsid w:val="007E38C6"/>
    <w:rsid w:val="007E394B"/>
    <w:rsid w:val="007E41D5"/>
    <w:rsid w:val="007E4ED8"/>
    <w:rsid w:val="007E5351"/>
    <w:rsid w:val="007E55F1"/>
    <w:rsid w:val="007E56C1"/>
    <w:rsid w:val="007E5725"/>
    <w:rsid w:val="007E597F"/>
    <w:rsid w:val="007E5B81"/>
    <w:rsid w:val="007E6085"/>
    <w:rsid w:val="007E611B"/>
    <w:rsid w:val="007E78C9"/>
    <w:rsid w:val="007E7A5E"/>
    <w:rsid w:val="007E7EC9"/>
    <w:rsid w:val="007F0081"/>
    <w:rsid w:val="007F0419"/>
    <w:rsid w:val="007F08BD"/>
    <w:rsid w:val="007F090B"/>
    <w:rsid w:val="007F093A"/>
    <w:rsid w:val="007F0F55"/>
    <w:rsid w:val="007F13AE"/>
    <w:rsid w:val="007F1C5C"/>
    <w:rsid w:val="007F1FB7"/>
    <w:rsid w:val="007F22AD"/>
    <w:rsid w:val="007F25FC"/>
    <w:rsid w:val="007F2753"/>
    <w:rsid w:val="007F2928"/>
    <w:rsid w:val="007F2EF1"/>
    <w:rsid w:val="007F30BC"/>
    <w:rsid w:val="007F31EC"/>
    <w:rsid w:val="007F3DD7"/>
    <w:rsid w:val="007F42AD"/>
    <w:rsid w:val="007F4AA1"/>
    <w:rsid w:val="007F52A9"/>
    <w:rsid w:val="007F5DE2"/>
    <w:rsid w:val="007F5E86"/>
    <w:rsid w:val="007F5EA3"/>
    <w:rsid w:val="007F69EA"/>
    <w:rsid w:val="007F74D8"/>
    <w:rsid w:val="00800994"/>
    <w:rsid w:val="00800E8B"/>
    <w:rsid w:val="00801919"/>
    <w:rsid w:val="00801B5F"/>
    <w:rsid w:val="00801C9D"/>
    <w:rsid w:val="00802440"/>
    <w:rsid w:val="00802677"/>
    <w:rsid w:val="00802B0C"/>
    <w:rsid w:val="00802D34"/>
    <w:rsid w:val="00803312"/>
    <w:rsid w:val="008033B1"/>
    <w:rsid w:val="0080347E"/>
    <w:rsid w:val="008036CD"/>
    <w:rsid w:val="00803D76"/>
    <w:rsid w:val="00803FEE"/>
    <w:rsid w:val="00804048"/>
    <w:rsid w:val="008058E6"/>
    <w:rsid w:val="00805D9E"/>
    <w:rsid w:val="00806063"/>
    <w:rsid w:val="00806678"/>
    <w:rsid w:val="00807318"/>
    <w:rsid w:val="0080764A"/>
    <w:rsid w:val="00807E56"/>
    <w:rsid w:val="0081001A"/>
    <w:rsid w:val="00810713"/>
    <w:rsid w:val="00811318"/>
    <w:rsid w:val="0081390E"/>
    <w:rsid w:val="00813BFC"/>
    <w:rsid w:val="00813EA1"/>
    <w:rsid w:val="00814548"/>
    <w:rsid w:val="0081486D"/>
    <w:rsid w:val="00814C8A"/>
    <w:rsid w:val="0081504B"/>
    <w:rsid w:val="00815133"/>
    <w:rsid w:val="00815231"/>
    <w:rsid w:val="00815380"/>
    <w:rsid w:val="008157A8"/>
    <w:rsid w:val="0081602F"/>
    <w:rsid w:val="008163F3"/>
    <w:rsid w:val="0081644B"/>
    <w:rsid w:val="00816C69"/>
    <w:rsid w:val="00816D70"/>
    <w:rsid w:val="00816D81"/>
    <w:rsid w:val="0081751A"/>
    <w:rsid w:val="00817AFC"/>
    <w:rsid w:val="00817FF4"/>
    <w:rsid w:val="00820C4F"/>
    <w:rsid w:val="00820F99"/>
    <w:rsid w:val="00821DF5"/>
    <w:rsid w:val="00822403"/>
    <w:rsid w:val="008225F3"/>
    <w:rsid w:val="0082279D"/>
    <w:rsid w:val="00822F23"/>
    <w:rsid w:val="008235DD"/>
    <w:rsid w:val="00823784"/>
    <w:rsid w:val="008248B3"/>
    <w:rsid w:val="00824A68"/>
    <w:rsid w:val="00824E44"/>
    <w:rsid w:val="00824E8E"/>
    <w:rsid w:val="00825B1B"/>
    <w:rsid w:val="00825EC6"/>
    <w:rsid w:val="00825ED3"/>
    <w:rsid w:val="008264B6"/>
    <w:rsid w:val="008266E2"/>
    <w:rsid w:val="0082694E"/>
    <w:rsid w:val="00826E09"/>
    <w:rsid w:val="00826E24"/>
    <w:rsid w:val="00826E82"/>
    <w:rsid w:val="0082742B"/>
    <w:rsid w:val="008274F9"/>
    <w:rsid w:val="00827C52"/>
    <w:rsid w:val="00827F40"/>
    <w:rsid w:val="0083048C"/>
    <w:rsid w:val="00830589"/>
    <w:rsid w:val="00830611"/>
    <w:rsid w:val="00830713"/>
    <w:rsid w:val="0083079F"/>
    <w:rsid w:val="00830A7E"/>
    <w:rsid w:val="0083186F"/>
    <w:rsid w:val="008318E8"/>
    <w:rsid w:val="00831ECB"/>
    <w:rsid w:val="00831FBF"/>
    <w:rsid w:val="00832267"/>
    <w:rsid w:val="0083259B"/>
    <w:rsid w:val="008328A4"/>
    <w:rsid w:val="00832D37"/>
    <w:rsid w:val="0083323C"/>
    <w:rsid w:val="0083356D"/>
    <w:rsid w:val="008336A4"/>
    <w:rsid w:val="00833CA3"/>
    <w:rsid w:val="00833D06"/>
    <w:rsid w:val="00833EC6"/>
    <w:rsid w:val="0083528C"/>
    <w:rsid w:val="00835ABA"/>
    <w:rsid w:val="00835B89"/>
    <w:rsid w:val="00836294"/>
    <w:rsid w:val="00836392"/>
    <w:rsid w:val="00836687"/>
    <w:rsid w:val="00837535"/>
    <w:rsid w:val="0083763D"/>
    <w:rsid w:val="00837AFF"/>
    <w:rsid w:val="008404BC"/>
    <w:rsid w:val="008407D7"/>
    <w:rsid w:val="008408DA"/>
    <w:rsid w:val="00840E0B"/>
    <w:rsid w:val="008410E8"/>
    <w:rsid w:val="00841107"/>
    <w:rsid w:val="0084129E"/>
    <w:rsid w:val="008414D2"/>
    <w:rsid w:val="00841654"/>
    <w:rsid w:val="00841C3D"/>
    <w:rsid w:val="00841EAB"/>
    <w:rsid w:val="00842023"/>
    <w:rsid w:val="00842416"/>
    <w:rsid w:val="008425DF"/>
    <w:rsid w:val="008425E7"/>
    <w:rsid w:val="008427A3"/>
    <w:rsid w:val="00842D33"/>
    <w:rsid w:val="00842E9A"/>
    <w:rsid w:val="008431F1"/>
    <w:rsid w:val="00843962"/>
    <w:rsid w:val="0084401E"/>
    <w:rsid w:val="00844542"/>
    <w:rsid w:val="00845975"/>
    <w:rsid w:val="00845BFA"/>
    <w:rsid w:val="00846984"/>
    <w:rsid w:val="00847EE5"/>
    <w:rsid w:val="008506F9"/>
    <w:rsid w:val="00850B17"/>
    <w:rsid w:val="00850D64"/>
    <w:rsid w:val="00852076"/>
    <w:rsid w:val="0085225F"/>
    <w:rsid w:val="00852A79"/>
    <w:rsid w:val="00852DBA"/>
    <w:rsid w:val="00853017"/>
    <w:rsid w:val="008539A6"/>
    <w:rsid w:val="00853F73"/>
    <w:rsid w:val="0085418C"/>
    <w:rsid w:val="0085431C"/>
    <w:rsid w:val="00854BB5"/>
    <w:rsid w:val="0085551C"/>
    <w:rsid w:val="00855792"/>
    <w:rsid w:val="008557C5"/>
    <w:rsid w:val="00856AFD"/>
    <w:rsid w:val="00857298"/>
    <w:rsid w:val="0085765A"/>
    <w:rsid w:val="0085773A"/>
    <w:rsid w:val="00857855"/>
    <w:rsid w:val="00860DDC"/>
    <w:rsid w:val="00862907"/>
    <w:rsid w:val="00862AB4"/>
    <w:rsid w:val="0086309D"/>
    <w:rsid w:val="00863651"/>
    <w:rsid w:val="00863834"/>
    <w:rsid w:val="00863C0B"/>
    <w:rsid w:val="00863CC5"/>
    <w:rsid w:val="00864000"/>
    <w:rsid w:val="00864508"/>
    <w:rsid w:val="00864657"/>
    <w:rsid w:val="008646CA"/>
    <w:rsid w:val="00865068"/>
    <w:rsid w:val="0086516F"/>
    <w:rsid w:val="008663FD"/>
    <w:rsid w:val="008667BA"/>
    <w:rsid w:val="008668CA"/>
    <w:rsid w:val="00867986"/>
    <w:rsid w:val="008703E1"/>
    <w:rsid w:val="008707BD"/>
    <w:rsid w:val="00870F9A"/>
    <w:rsid w:val="0087118B"/>
    <w:rsid w:val="00871AAA"/>
    <w:rsid w:val="00871DBC"/>
    <w:rsid w:val="008725CD"/>
    <w:rsid w:val="00872F11"/>
    <w:rsid w:val="0087380D"/>
    <w:rsid w:val="0087420D"/>
    <w:rsid w:val="008742B6"/>
    <w:rsid w:val="00874475"/>
    <w:rsid w:val="00874C6F"/>
    <w:rsid w:val="00875206"/>
    <w:rsid w:val="00875F70"/>
    <w:rsid w:val="008766AD"/>
    <w:rsid w:val="008773D3"/>
    <w:rsid w:val="0087757F"/>
    <w:rsid w:val="00877740"/>
    <w:rsid w:val="00877776"/>
    <w:rsid w:val="00877D96"/>
    <w:rsid w:val="00880391"/>
    <w:rsid w:val="00880A43"/>
    <w:rsid w:val="00880C38"/>
    <w:rsid w:val="0088116C"/>
    <w:rsid w:val="008812ED"/>
    <w:rsid w:val="008823DD"/>
    <w:rsid w:val="00882D33"/>
    <w:rsid w:val="0088405B"/>
    <w:rsid w:val="00884264"/>
    <w:rsid w:val="008845A3"/>
    <w:rsid w:val="00884782"/>
    <w:rsid w:val="00884CC1"/>
    <w:rsid w:val="00884DD9"/>
    <w:rsid w:val="00884E95"/>
    <w:rsid w:val="00885300"/>
    <w:rsid w:val="00885435"/>
    <w:rsid w:val="0088590F"/>
    <w:rsid w:val="00885DD0"/>
    <w:rsid w:val="008863F8"/>
    <w:rsid w:val="0088661B"/>
    <w:rsid w:val="008868CB"/>
    <w:rsid w:val="008869AC"/>
    <w:rsid w:val="008869B7"/>
    <w:rsid w:val="00887190"/>
    <w:rsid w:val="0088765B"/>
    <w:rsid w:val="00887E0D"/>
    <w:rsid w:val="00890B5D"/>
    <w:rsid w:val="00890CBC"/>
    <w:rsid w:val="00890D0F"/>
    <w:rsid w:val="00890D85"/>
    <w:rsid w:val="00890E3D"/>
    <w:rsid w:val="008913D2"/>
    <w:rsid w:val="00891576"/>
    <w:rsid w:val="00891FE5"/>
    <w:rsid w:val="008920D8"/>
    <w:rsid w:val="0089292D"/>
    <w:rsid w:val="008929D8"/>
    <w:rsid w:val="008929F9"/>
    <w:rsid w:val="00892C67"/>
    <w:rsid w:val="008930F6"/>
    <w:rsid w:val="0089310A"/>
    <w:rsid w:val="008932FD"/>
    <w:rsid w:val="00893E49"/>
    <w:rsid w:val="008941A0"/>
    <w:rsid w:val="00894544"/>
    <w:rsid w:val="00894845"/>
    <w:rsid w:val="008948EE"/>
    <w:rsid w:val="00894A9A"/>
    <w:rsid w:val="00895282"/>
    <w:rsid w:val="00895D3C"/>
    <w:rsid w:val="00896181"/>
    <w:rsid w:val="00896282"/>
    <w:rsid w:val="0089710D"/>
    <w:rsid w:val="00897741"/>
    <w:rsid w:val="0089786E"/>
    <w:rsid w:val="008A0015"/>
    <w:rsid w:val="008A0021"/>
    <w:rsid w:val="008A00FB"/>
    <w:rsid w:val="008A0E3B"/>
    <w:rsid w:val="008A1049"/>
    <w:rsid w:val="008A1063"/>
    <w:rsid w:val="008A12A4"/>
    <w:rsid w:val="008A13A6"/>
    <w:rsid w:val="008A1DC3"/>
    <w:rsid w:val="008A266A"/>
    <w:rsid w:val="008A2AAA"/>
    <w:rsid w:val="008A2E1A"/>
    <w:rsid w:val="008A308F"/>
    <w:rsid w:val="008A335F"/>
    <w:rsid w:val="008A375E"/>
    <w:rsid w:val="008A4768"/>
    <w:rsid w:val="008A48F8"/>
    <w:rsid w:val="008A49D0"/>
    <w:rsid w:val="008A4D8A"/>
    <w:rsid w:val="008A4EE0"/>
    <w:rsid w:val="008A5238"/>
    <w:rsid w:val="008A55CE"/>
    <w:rsid w:val="008A57FE"/>
    <w:rsid w:val="008A58C0"/>
    <w:rsid w:val="008A63FE"/>
    <w:rsid w:val="008A66FC"/>
    <w:rsid w:val="008A6FF9"/>
    <w:rsid w:val="008A78AA"/>
    <w:rsid w:val="008A7AEE"/>
    <w:rsid w:val="008B07A0"/>
    <w:rsid w:val="008B0AF8"/>
    <w:rsid w:val="008B1719"/>
    <w:rsid w:val="008B19B9"/>
    <w:rsid w:val="008B1CA1"/>
    <w:rsid w:val="008B28EF"/>
    <w:rsid w:val="008B34B7"/>
    <w:rsid w:val="008B36F8"/>
    <w:rsid w:val="008B398B"/>
    <w:rsid w:val="008B43F4"/>
    <w:rsid w:val="008B51CF"/>
    <w:rsid w:val="008B5F05"/>
    <w:rsid w:val="008B660F"/>
    <w:rsid w:val="008B66FE"/>
    <w:rsid w:val="008B68A0"/>
    <w:rsid w:val="008B6DC4"/>
    <w:rsid w:val="008B70CB"/>
    <w:rsid w:val="008B7B84"/>
    <w:rsid w:val="008B7EDF"/>
    <w:rsid w:val="008C0272"/>
    <w:rsid w:val="008C0849"/>
    <w:rsid w:val="008C0B7B"/>
    <w:rsid w:val="008C0C4D"/>
    <w:rsid w:val="008C104A"/>
    <w:rsid w:val="008C1543"/>
    <w:rsid w:val="008C1B99"/>
    <w:rsid w:val="008C1F5E"/>
    <w:rsid w:val="008C25BB"/>
    <w:rsid w:val="008C2E68"/>
    <w:rsid w:val="008C31C5"/>
    <w:rsid w:val="008C3690"/>
    <w:rsid w:val="008C4009"/>
    <w:rsid w:val="008C402C"/>
    <w:rsid w:val="008C42AE"/>
    <w:rsid w:val="008C458D"/>
    <w:rsid w:val="008C4803"/>
    <w:rsid w:val="008C4B26"/>
    <w:rsid w:val="008C5585"/>
    <w:rsid w:val="008C5EAA"/>
    <w:rsid w:val="008C60E0"/>
    <w:rsid w:val="008C6715"/>
    <w:rsid w:val="008C68E0"/>
    <w:rsid w:val="008C6CF3"/>
    <w:rsid w:val="008C6D79"/>
    <w:rsid w:val="008C7233"/>
    <w:rsid w:val="008C7398"/>
    <w:rsid w:val="008D0128"/>
    <w:rsid w:val="008D0255"/>
    <w:rsid w:val="008D0A65"/>
    <w:rsid w:val="008D0FCE"/>
    <w:rsid w:val="008D11C0"/>
    <w:rsid w:val="008D1376"/>
    <w:rsid w:val="008D1619"/>
    <w:rsid w:val="008D1717"/>
    <w:rsid w:val="008D22A5"/>
    <w:rsid w:val="008D24EF"/>
    <w:rsid w:val="008D3B18"/>
    <w:rsid w:val="008D4995"/>
    <w:rsid w:val="008D4B33"/>
    <w:rsid w:val="008D5193"/>
    <w:rsid w:val="008D6087"/>
    <w:rsid w:val="008D6343"/>
    <w:rsid w:val="008D6658"/>
    <w:rsid w:val="008D66A5"/>
    <w:rsid w:val="008D6939"/>
    <w:rsid w:val="008D7307"/>
    <w:rsid w:val="008D7D22"/>
    <w:rsid w:val="008E040F"/>
    <w:rsid w:val="008E0D2E"/>
    <w:rsid w:val="008E0F90"/>
    <w:rsid w:val="008E19B9"/>
    <w:rsid w:val="008E1ACB"/>
    <w:rsid w:val="008E2AAF"/>
    <w:rsid w:val="008E2C6B"/>
    <w:rsid w:val="008E3C8D"/>
    <w:rsid w:val="008E3ECF"/>
    <w:rsid w:val="008E4019"/>
    <w:rsid w:val="008E437D"/>
    <w:rsid w:val="008E4C67"/>
    <w:rsid w:val="008E4EFF"/>
    <w:rsid w:val="008E4FC8"/>
    <w:rsid w:val="008E5250"/>
    <w:rsid w:val="008E57AB"/>
    <w:rsid w:val="008E57D8"/>
    <w:rsid w:val="008E6D23"/>
    <w:rsid w:val="008E6DF4"/>
    <w:rsid w:val="008E791C"/>
    <w:rsid w:val="008F02CD"/>
    <w:rsid w:val="008F11EC"/>
    <w:rsid w:val="008F20D7"/>
    <w:rsid w:val="008F2382"/>
    <w:rsid w:val="008F2470"/>
    <w:rsid w:val="008F2D19"/>
    <w:rsid w:val="008F2E5D"/>
    <w:rsid w:val="008F2E93"/>
    <w:rsid w:val="008F3756"/>
    <w:rsid w:val="008F3973"/>
    <w:rsid w:val="008F39B1"/>
    <w:rsid w:val="008F3A2C"/>
    <w:rsid w:val="008F3A91"/>
    <w:rsid w:val="008F5015"/>
    <w:rsid w:val="008F5EE6"/>
    <w:rsid w:val="008F7B20"/>
    <w:rsid w:val="008F7E40"/>
    <w:rsid w:val="009006D7"/>
    <w:rsid w:val="0090126A"/>
    <w:rsid w:val="009013F8"/>
    <w:rsid w:val="00901807"/>
    <w:rsid w:val="0090196D"/>
    <w:rsid w:val="00901AF1"/>
    <w:rsid w:val="00901CCF"/>
    <w:rsid w:val="00901CE1"/>
    <w:rsid w:val="00902064"/>
    <w:rsid w:val="0090230A"/>
    <w:rsid w:val="00902328"/>
    <w:rsid w:val="009026DD"/>
    <w:rsid w:val="00902AB5"/>
    <w:rsid w:val="00902CC8"/>
    <w:rsid w:val="00903096"/>
    <w:rsid w:val="00903333"/>
    <w:rsid w:val="009035A4"/>
    <w:rsid w:val="009038B9"/>
    <w:rsid w:val="00903A75"/>
    <w:rsid w:val="00903B3D"/>
    <w:rsid w:val="00903E5B"/>
    <w:rsid w:val="00903F87"/>
    <w:rsid w:val="00904174"/>
    <w:rsid w:val="00904C3A"/>
    <w:rsid w:val="009058BF"/>
    <w:rsid w:val="0090608E"/>
    <w:rsid w:val="009062BA"/>
    <w:rsid w:val="0090717D"/>
    <w:rsid w:val="00907353"/>
    <w:rsid w:val="00907970"/>
    <w:rsid w:val="00907C75"/>
    <w:rsid w:val="00910519"/>
    <w:rsid w:val="0091085D"/>
    <w:rsid w:val="00911062"/>
    <w:rsid w:val="00911455"/>
    <w:rsid w:val="0091181A"/>
    <w:rsid w:val="00911823"/>
    <w:rsid w:val="00911A8E"/>
    <w:rsid w:val="009120A9"/>
    <w:rsid w:val="00912952"/>
    <w:rsid w:val="0091342F"/>
    <w:rsid w:val="00914744"/>
    <w:rsid w:val="00914E2D"/>
    <w:rsid w:val="00914EFA"/>
    <w:rsid w:val="009158B6"/>
    <w:rsid w:val="00915937"/>
    <w:rsid w:val="00915CEB"/>
    <w:rsid w:val="00916218"/>
    <w:rsid w:val="009176E6"/>
    <w:rsid w:val="00917FAA"/>
    <w:rsid w:val="009203F6"/>
    <w:rsid w:val="009204CD"/>
    <w:rsid w:val="0092050F"/>
    <w:rsid w:val="009210B3"/>
    <w:rsid w:val="00921118"/>
    <w:rsid w:val="009217AB"/>
    <w:rsid w:val="0092220D"/>
    <w:rsid w:val="00922716"/>
    <w:rsid w:val="009231F9"/>
    <w:rsid w:val="009236F4"/>
    <w:rsid w:val="00923833"/>
    <w:rsid w:val="00923C56"/>
    <w:rsid w:val="009251FE"/>
    <w:rsid w:val="00925421"/>
    <w:rsid w:val="009254BB"/>
    <w:rsid w:val="00926013"/>
    <w:rsid w:val="00926929"/>
    <w:rsid w:val="00926BFA"/>
    <w:rsid w:val="009270E4"/>
    <w:rsid w:val="00927128"/>
    <w:rsid w:val="00927194"/>
    <w:rsid w:val="00927368"/>
    <w:rsid w:val="00927A87"/>
    <w:rsid w:val="00927C5A"/>
    <w:rsid w:val="0093036C"/>
    <w:rsid w:val="00931A47"/>
    <w:rsid w:val="00931B7E"/>
    <w:rsid w:val="00932032"/>
    <w:rsid w:val="00932511"/>
    <w:rsid w:val="00932B52"/>
    <w:rsid w:val="00933068"/>
    <w:rsid w:val="00933896"/>
    <w:rsid w:val="009338D2"/>
    <w:rsid w:val="009339D9"/>
    <w:rsid w:val="00933A2B"/>
    <w:rsid w:val="00933A3E"/>
    <w:rsid w:val="00934193"/>
    <w:rsid w:val="00934510"/>
    <w:rsid w:val="0093461D"/>
    <w:rsid w:val="0093466C"/>
    <w:rsid w:val="009348DB"/>
    <w:rsid w:val="00934E6E"/>
    <w:rsid w:val="00935046"/>
    <w:rsid w:val="00935F05"/>
    <w:rsid w:val="00936BCE"/>
    <w:rsid w:val="00936D49"/>
    <w:rsid w:val="00937031"/>
    <w:rsid w:val="00937ADC"/>
    <w:rsid w:val="009400B0"/>
    <w:rsid w:val="00940424"/>
    <w:rsid w:val="00940CA3"/>
    <w:rsid w:val="00941136"/>
    <w:rsid w:val="0094119D"/>
    <w:rsid w:val="009415DB"/>
    <w:rsid w:val="00942283"/>
    <w:rsid w:val="00942695"/>
    <w:rsid w:val="00942DC3"/>
    <w:rsid w:val="009430BB"/>
    <w:rsid w:val="009432B3"/>
    <w:rsid w:val="009432D0"/>
    <w:rsid w:val="00943DD4"/>
    <w:rsid w:val="00943FC5"/>
    <w:rsid w:val="00943FDE"/>
    <w:rsid w:val="00944308"/>
    <w:rsid w:val="00944432"/>
    <w:rsid w:val="00944596"/>
    <w:rsid w:val="0094474D"/>
    <w:rsid w:val="00944B3C"/>
    <w:rsid w:val="0094560B"/>
    <w:rsid w:val="009456F2"/>
    <w:rsid w:val="00945DB3"/>
    <w:rsid w:val="00946113"/>
    <w:rsid w:val="00946C15"/>
    <w:rsid w:val="009474FE"/>
    <w:rsid w:val="00947640"/>
    <w:rsid w:val="00947739"/>
    <w:rsid w:val="0094781D"/>
    <w:rsid w:val="00947C87"/>
    <w:rsid w:val="009508B8"/>
    <w:rsid w:val="00951154"/>
    <w:rsid w:val="0095159B"/>
    <w:rsid w:val="009524E3"/>
    <w:rsid w:val="00952B41"/>
    <w:rsid w:val="00952BAB"/>
    <w:rsid w:val="00953BF8"/>
    <w:rsid w:val="00953E51"/>
    <w:rsid w:val="0095409B"/>
    <w:rsid w:val="009545E1"/>
    <w:rsid w:val="00954A21"/>
    <w:rsid w:val="00954C19"/>
    <w:rsid w:val="009550C9"/>
    <w:rsid w:val="00955999"/>
    <w:rsid w:val="00955A1B"/>
    <w:rsid w:val="0095618D"/>
    <w:rsid w:val="00956587"/>
    <w:rsid w:val="009566BC"/>
    <w:rsid w:val="009566D9"/>
    <w:rsid w:val="00956725"/>
    <w:rsid w:val="00956C75"/>
    <w:rsid w:val="0095724F"/>
    <w:rsid w:val="0095732E"/>
    <w:rsid w:val="009577AC"/>
    <w:rsid w:val="00957CA8"/>
    <w:rsid w:val="0096075C"/>
    <w:rsid w:val="00960CE5"/>
    <w:rsid w:val="0096158F"/>
    <w:rsid w:val="00962B3E"/>
    <w:rsid w:val="00962F5A"/>
    <w:rsid w:val="0096306B"/>
    <w:rsid w:val="009631FC"/>
    <w:rsid w:val="00963253"/>
    <w:rsid w:val="00963924"/>
    <w:rsid w:val="00964212"/>
    <w:rsid w:val="00964CBF"/>
    <w:rsid w:val="00965045"/>
    <w:rsid w:val="0096504D"/>
    <w:rsid w:val="009650EB"/>
    <w:rsid w:val="00965125"/>
    <w:rsid w:val="009660E2"/>
    <w:rsid w:val="009662E6"/>
    <w:rsid w:val="00966938"/>
    <w:rsid w:val="00966AFD"/>
    <w:rsid w:val="00966B72"/>
    <w:rsid w:val="00966D18"/>
    <w:rsid w:val="009673DC"/>
    <w:rsid w:val="009675EE"/>
    <w:rsid w:val="00967BEF"/>
    <w:rsid w:val="0097034E"/>
    <w:rsid w:val="009707C4"/>
    <w:rsid w:val="00970E6D"/>
    <w:rsid w:val="00971209"/>
    <w:rsid w:val="00972ABE"/>
    <w:rsid w:val="0097343B"/>
    <w:rsid w:val="0097358C"/>
    <w:rsid w:val="009739D4"/>
    <w:rsid w:val="009751E2"/>
    <w:rsid w:val="009756C7"/>
    <w:rsid w:val="00975782"/>
    <w:rsid w:val="00975B52"/>
    <w:rsid w:val="00975C61"/>
    <w:rsid w:val="00975D07"/>
    <w:rsid w:val="00975FAD"/>
    <w:rsid w:val="0097624E"/>
    <w:rsid w:val="0097634B"/>
    <w:rsid w:val="00976BAB"/>
    <w:rsid w:val="00976F9E"/>
    <w:rsid w:val="00977C99"/>
    <w:rsid w:val="00980965"/>
    <w:rsid w:val="00981114"/>
    <w:rsid w:val="00981907"/>
    <w:rsid w:val="009821A9"/>
    <w:rsid w:val="00982A34"/>
    <w:rsid w:val="00982C05"/>
    <w:rsid w:val="00983AC8"/>
    <w:rsid w:val="00983B9B"/>
    <w:rsid w:val="009846B6"/>
    <w:rsid w:val="00984A8F"/>
    <w:rsid w:val="009852D5"/>
    <w:rsid w:val="009858FC"/>
    <w:rsid w:val="0098597E"/>
    <w:rsid w:val="00985B22"/>
    <w:rsid w:val="00986030"/>
    <w:rsid w:val="0098660C"/>
    <w:rsid w:val="00986624"/>
    <w:rsid w:val="00986BC6"/>
    <w:rsid w:val="0098707B"/>
    <w:rsid w:val="00987528"/>
    <w:rsid w:val="00990091"/>
    <w:rsid w:val="00990124"/>
    <w:rsid w:val="0099012C"/>
    <w:rsid w:val="009903C8"/>
    <w:rsid w:val="00990E88"/>
    <w:rsid w:val="009914BF"/>
    <w:rsid w:val="00992084"/>
    <w:rsid w:val="0099229B"/>
    <w:rsid w:val="009926FF"/>
    <w:rsid w:val="00992732"/>
    <w:rsid w:val="00992BF2"/>
    <w:rsid w:val="009947BE"/>
    <w:rsid w:val="00994BE2"/>
    <w:rsid w:val="00994FE2"/>
    <w:rsid w:val="00994FF1"/>
    <w:rsid w:val="0099506A"/>
    <w:rsid w:val="009950A7"/>
    <w:rsid w:val="00995410"/>
    <w:rsid w:val="0099571E"/>
    <w:rsid w:val="00995ABB"/>
    <w:rsid w:val="00996424"/>
    <w:rsid w:val="00996DBA"/>
    <w:rsid w:val="00997142"/>
    <w:rsid w:val="0099753C"/>
    <w:rsid w:val="00997726"/>
    <w:rsid w:val="009977AB"/>
    <w:rsid w:val="009978A6"/>
    <w:rsid w:val="009A0076"/>
    <w:rsid w:val="009A02EE"/>
    <w:rsid w:val="009A0392"/>
    <w:rsid w:val="009A0417"/>
    <w:rsid w:val="009A04C4"/>
    <w:rsid w:val="009A0C62"/>
    <w:rsid w:val="009A0CC1"/>
    <w:rsid w:val="009A15EB"/>
    <w:rsid w:val="009A19C6"/>
    <w:rsid w:val="009A207C"/>
    <w:rsid w:val="009A2DE9"/>
    <w:rsid w:val="009A2F92"/>
    <w:rsid w:val="009A3571"/>
    <w:rsid w:val="009A3797"/>
    <w:rsid w:val="009A3838"/>
    <w:rsid w:val="009A412D"/>
    <w:rsid w:val="009A4266"/>
    <w:rsid w:val="009A47FC"/>
    <w:rsid w:val="009A4D1F"/>
    <w:rsid w:val="009A53D6"/>
    <w:rsid w:val="009A5E74"/>
    <w:rsid w:val="009A64AD"/>
    <w:rsid w:val="009A6C61"/>
    <w:rsid w:val="009A75E1"/>
    <w:rsid w:val="009A7756"/>
    <w:rsid w:val="009A7795"/>
    <w:rsid w:val="009B0537"/>
    <w:rsid w:val="009B056A"/>
    <w:rsid w:val="009B06A9"/>
    <w:rsid w:val="009B1026"/>
    <w:rsid w:val="009B11D7"/>
    <w:rsid w:val="009B1302"/>
    <w:rsid w:val="009B18D7"/>
    <w:rsid w:val="009B1A49"/>
    <w:rsid w:val="009B2945"/>
    <w:rsid w:val="009B295F"/>
    <w:rsid w:val="009B3169"/>
    <w:rsid w:val="009B36F5"/>
    <w:rsid w:val="009B3FC8"/>
    <w:rsid w:val="009B4BA8"/>
    <w:rsid w:val="009B51A8"/>
    <w:rsid w:val="009B57A2"/>
    <w:rsid w:val="009B5856"/>
    <w:rsid w:val="009B5A00"/>
    <w:rsid w:val="009B5AB8"/>
    <w:rsid w:val="009B6667"/>
    <w:rsid w:val="009B6BD8"/>
    <w:rsid w:val="009B6F98"/>
    <w:rsid w:val="009B7ACB"/>
    <w:rsid w:val="009B7CEC"/>
    <w:rsid w:val="009C0095"/>
    <w:rsid w:val="009C0409"/>
    <w:rsid w:val="009C04A5"/>
    <w:rsid w:val="009C0998"/>
    <w:rsid w:val="009C09D2"/>
    <w:rsid w:val="009C0B62"/>
    <w:rsid w:val="009C0E62"/>
    <w:rsid w:val="009C1E12"/>
    <w:rsid w:val="009C2539"/>
    <w:rsid w:val="009C29F3"/>
    <w:rsid w:val="009C35AF"/>
    <w:rsid w:val="009C4679"/>
    <w:rsid w:val="009C4945"/>
    <w:rsid w:val="009C49C0"/>
    <w:rsid w:val="009C4A37"/>
    <w:rsid w:val="009C4AEF"/>
    <w:rsid w:val="009C501C"/>
    <w:rsid w:val="009C5947"/>
    <w:rsid w:val="009C7120"/>
    <w:rsid w:val="009C71D6"/>
    <w:rsid w:val="009D0BCB"/>
    <w:rsid w:val="009D197F"/>
    <w:rsid w:val="009D22B9"/>
    <w:rsid w:val="009D2F09"/>
    <w:rsid w:val="009D3281"/>
    <w:rsid w:val="009D38FC"/>
    <w:rsid w:val="009D39D3"/>
    <w:rsid w:val="009D3BDC"/>
    <w:rsid w:val="009D42A9"/>
    <w:rsid w:val="009D466E"/>
    <w:rsid w:val="009D49C3"/>
    <w:rsid w:val="009D65AF"/>
    <w:rsid w:val="009D69D5"/>
    <w:rsid w:val="009D6A49"/>
    <w:rsid w:val="009D6DCE"/>
    <w:rsid w:val="009D7286"/>
    <w:rsid w:val="009D72F5"/>
    <w:rsid w:val="009D7823"/>
    <w:rsid w:val="009E03B2"/>
    <w:rsid w:val="009E0A43"/>
    <w:rsid w:val="009E2795"/>
    <w:rsid w:val="009E2B06"/>
    <w:rsid w:val="009E3170"/>
    <w:rsid w:val="009E3BF1"/>
    <w:rsid w:val="009E3D53"/>
    <w:rsid w:val="009E3E65"/>
    <w:rsid w:val="009E3F65"/>
    <w:rsid w:val="009E46BE"/>
    <w:rsid w:val="009E4DDF"/>
    <w:rsid w:val="009E5D6F"/>
    <w:rsid w:val="009E5DC1"/>
    <w:rsid w:val="009E632D"/>
    <w:rsid w:val="009E69AC"/>
    <w:rsid w:val="009E7B22"/>
    <w:rsid w:val="009F14A5"/>
    <w:rsid w:val="009F1958"/>
    <w:rsid w:val="009F1CD8"/>
    <w:rsid w:val="009F299E"/>
    <w:rsid w:val="009F2F4D"/>
    <w:rsid w:val="009F317C"/>
    <w:rsid w:val="009F31A6"/>
    <w:rsid w:val="009F31CF"/>
    <w:rsid w:val="009F36D7"/>
    <w:rsid w:val="009F3E76"/>
    <w:rsid w:val="009F4198"/>
    <w:rsid w:val="009F51EE"/>
    <w:rsid w:val="009F633B"/>
    <w:rsid w:val="009F65AA"/>
    <w:rsid w:val="009F663F"/>
    <w:rsid w:val="009F6ED6"/>
    <w:rsid w:val="009F7851"/>
    <w:rsid w:val="009F7DC0"/>
    <w:rsid w:val="00A00167"/>
    <w:rsid w:val="00A01307"/>
    <w:rsid w:val="00A01477"/>
    <w:rsid w:val="00A0177F"/>
    <w:rsid w:val="00A01A83"/>
    <w:rsid w:val="00A01D0F"/>
    <w:rsid w:val="00A02589"/>
    <w:rsid w:val="00A025A9"/>
    <w:rsid w:val="00A0273C"/>
    <w:rsid w:val="00A0274C"/>
    <w:rsid w:val="00A028C1"/>
    <w:rsid w:val="00A03109"/>
    <w:rsid w:val="00A03149"/>
    <w:rsid w:val="00A04043"/>
    <w:rsid w:val="00A04359"/>
    <w:rsid w:val="00A0452D"/>
    <w:rsid w:val="00A04C5B"/>
    <w:rsid w:val="00A04DFD"/>
    <w:rsid w:val="00A051C4"/>
    <w:rsid w:val="00A05212"/>
    <w:rsid w:val="00A05401"/>
    <w:rsid w:val="00A05579"/>
    <w:rsid w:val="00A05690"/>
    <w:rsid w:val="00A05A90"/>
    <w:rsid w:val="00A05AC1"/>
    <w:rsid w:val="00A069DC"/>
    <w:rsid w:val="00A06C5D"/>
    <w:rsid w:val="00A06EAB"/>
    <w:rsid w:val="00A070CA"/>
    <w:rsid w:val="00A104A4"/>
    <w:rsid w:val="00A107ED"/>
    <w:rsid w:val="00A109A9"/>
    <w:rsid w:val="00A109CB"/>
    <w:rsid w:val="00A10C2C"/>
    <w:rsid w:val="00A10DAD"/>
    <w:rsid w:val="00A10FE0"/>
    <w:rsid w:val="00A1111A"/>
    <w:rsid w:val="00A11AD7"/>
    <w:rsid w:val="00A11EE0"/>
    <w:rsid w:val="00A1225C"/>
    <w:rsid w:val="00A12A4C"/>
    <w:rsid w:val="00A12CCB"/>
    <w:rsid w:val="00A12E67"/>
    <w:rsid w:val="00A13339"/>
    <w:rsid w:val="00A134DE"/>
    <w:rsid w:val="00A13FA1"/>
    <w:rsid w:val="00A141BB"/>
    <w:rsid w:val="00A14239"/>
    <w:rsid w:val="00A14625"/>
    <w:rsid w:val="00A146B5"/>
    <w:rsid w:val="00A149E3"/>
    <w:rsid w:val="00A14E9B"/>
    <w:rsid w:val="00A15138"/>
    <w:rsid w:val="00A1539E"/>
    <w:rsid w:val="00A1542F"/>
    <w:rsid w:val="00A2020C"/>
    <w:rsid w:val="00A20BA3"/>
    <w:rsid w:val="00A21811"/>
    <w:rsid w:val="00A22A12"/>
    <w:rsid w:val="00A22C4C"/>
    <w:rsid w:val="00A2313D"/>
    <w:rsid w:val="00A23331"/>
    <w:rsid w:val="00A2394B"/>
    <w:rsid w:val="00A23BD3"/>
    <w:rsid w:val="00A23BD8"/>
    <w:rsid w:val="00A246ED"/>
    <w:rsid w:val="00A24D1C"/>
    <w:rsid w:val="00A24F40"/>
    <w:rsid w:val="00A24FE3"/>
    <w:rsid w:val="00A25410"/>
    <w:rsid w:val="00A2567D"/>
    <w:rsid w:val="00A25907"/>
    <w:rsid w:val="00A25B9E"/>
    <w:rsid w:val="00A26D6B"/>
    <w:rsid w:val="00A276D0"/>
    <w:rsid w:val="00A27717"/>
    <w:rsid w:val="00A2783A"/>
    <w:rsid w:val="00A278BF"/>
    <w:rsid w:val="00A3032F"/>
    <w:rsid w:val="00A30A8E"/>
    <w:rsid w:val="00A30AC9"/>
    <w:rsid w:val="00A30F7A"/>
    <w:rsid w:val="00A318C2"/>
    <w:rsid w:val="00A319C9"/>
    <w:rsid w:val="00A31B4E"/>
    <w:rsid w:val="00A3235E"/>
    <w:rsid w:val="00A32746"/>
    <w:rsid w:val="00A3293C"/>
    <w:rsid w:val="00A3314C"/>
    <w:rsid w:val="00A331E1"/>
    <w:rsid w:val="00A3335A"/>
    <w:rsid w:val="00A334DF"/>
    <w:rsid w:val="00A3374F"/>
    <w:rsid w:val="00A3395A"/>
    <w:rsid w:val="00A33BE4"/>
    <w:rsid w:val="00A340DD"/>
    <w:rsid w:val="00A343D2"/>
    <w:rsid w:val="00A344F1"/>
    <w:rsid w:val="00A35918"/>
    <w:rsid w:val="00A36FA5"/>
    <w:rsid w:val="00A37722"/>
    <w:rsid w:val="00A377E5"/>
    <w:rsid w:val="00A405F2"/>
    <w:rsid w:val="00A41709"/>
    <w:rsid w:val="00A418B7"/>
    <w:rsid w:val="00A41D07"/>
    <w:rsid w:val="00A4251A"/>
    <w:rsid w:val="00A4288F"/>
    <w:rsid w:val="00A42E70"/>
    <w:rsid w:val="00A435D5"/>
    <w:rsid w:val="00A43B2D"/>
    <w:rsid w:val="00A43EE0"/>
    <w:rsid w:val="00A43FCC"/>
    <w:rsid w:val="00A440A1"/>
    <w:rsid w:val="00A4470C"/>
    <w:rsid w:val="00A45954"/>
    <w:rsid w:val="00A46515"/>
    <w:rsid w:val="00A46B9F"/>
    <w:rsid w:val="00A46E90"/>
    <w:rsid w:val="00A46FD2"/>
    <w:rsid w:val="00A47595"/>
    <w:rsid w:val="00A4780A"/>
    <w:rsid w:val="00A47B8F"/>
    <w:rsid w:val="00A47DAC"/>
    <w:rsid w:val="00A500A0"/>
    <w:rsid w:val="00A50D83"/>
    <w:rsid w:val="00A5200E"/>
    <w:rsid w:val="00A52252"/>
    <w:rsid w:val="00A5281F"/>
    <w:rsid w:val="00A52EF5"/>
    <w:rsid w:val="00A53BAF"/>
    <w:rsid w:val="00A53C93"/>
    <w:rsid w:val="00A53D22"/>
    <w:rsid w:val="00A541D1"/>
    <w:rsid w:val="00A55443"/>
    <w:rsid w:val="00A55C11"/>
    <w:rsid w:val="00A55D7E"/>
    <w:rsid w:val="00A55F61"/>
    <w:rsid w:val="00A561C7"/>
    <w:rsid w:val="00A562BE"/>
    <w:rsid w:val="00A56DC9"/>
    <w:rsid w:val="00A57528"/>
    <w:rsid w:val="00A57CE4"/>
    <w:rsid w:val="00A60099"/>
    <w:rsid w:val="00A60504"/>
    <w:rsid w:val="00A6068C"/>
    <w:rsid w:val="00A607A4"/>
    <w:rsid w:val="00A60809"/>
    <w:rsid w:val="00A6083F"/>
    <w:rsid w:val="00A608B2"/>
    <w:rsid w:val="00A60E8B"/>
    <w:rsid w:val="00A617ED"/>
    <w:rsid w:val="00A61CE2"/>
    <w:rsid w:val="00A62323"/>
    <w:rsid w:val="00A6293D"/>
    <w:rsid w:val="00A629DF"/>
    <w:rsid w:val="00A62B20"/>
    <w:rsid w:val="00A62C2D"/>
    <w:rsid w:val="00A62EE9"/>
    <w:rsid w:val="00A632E4"/>
    <w:rsid w:val="00A63866"/>
    <w:rsid w:val="00A63C65"/>
    <w:rsid w:val="00A63E79"/>
    <w:rsid w:val="00A63FBA"/>
    <w:rsid w:val="00A63FF9"/>
    <w:rsid w:val="00A6420A"/>
    <w:rsid w:val="00A6479F"/>
    <w:rsid w:val="00A64B93"/>
    <w:rsid w:val="00A64D2F"/>
    <w:rsid w:val="00A64D57"/>
    <w:rsid w:val="00A64E9B"/>
    <w:rsid w:val="00A6542C"/>
    <w:rsid w:val="00A65CDF"/>
    <w:rsid w:val="00A6635C"/>
    <w:rsid w:val="00A664B2"/>
    <w:rsid w:val="00A66867"/>
    <w:rsid w:val="00A671A1"/>
    <w:rsid w:val="00A67516"/>
    <w:rsid w:val="00A7059E"/>
    <w:rsid w:val="00A705FE"/>
    <w:rsid w:val="00A706AB"/>
    <w:rsid w:val="00A709B8"/>
    <w:rsid w:val="00A70D88"/>
    <w:rsid w:val="00A71904"/>
    <w:rsid w:val="00A71B25"/>
    <w:rsid w:val="00A7234D"/>
    <w:rsid w:val="00A728D1"/>
    <w:rsid w:val="00A7324F"/>
    <w:rsid w:val="00A7328D"/>
    <w:rsid w:val="00A73C8B"/>
    <w:rsid w:val="00A73C8C"/>
    <w:rsid w:val="00A748DA"/>
    <w:rsid w:val="00A751E3"/>
    <w:rsid w:val="00A75274"/>
    <w:rsid w:val="00A75B0C"/>
    <w:rsid w:val="00A75B20"/>
    <w:rsid w:val="00A76837"/>
    <w:rsid w:val="00A76D27"/>
    <w:rsid w:val="00A77385"/>
    <w:rsid w:val="00A7761B"/>
    <w:rsid w:val="00A776A9"/>
    <w:rsid w:val="00A77A45"/>
    <w:rsid w:val="00A77D60"/>
    <w:rsid w:val="00A77F39"/>
    <w:rsid w:val="00A803C4"/>
    <w:rsid w:val="00A814E1"/>
    <w:rsid w:val="00A81E01"/>
    <w:rsid w:val="00A81E59"/>
    <w:rsid w:val="00A81F6E"/>
    <w:rsid w:val="00A82644"/>
    <w:rsid w:val="00A829CD"/>
    <w:rsid w:val="00A82F0B"/>
    <w:rsid w:val="00A83125"/>
    <w:rsid w:val="00A83EAC"/>
    <w:rsid w:val="00A8438E"/>
    <w:rsid w:val="00A84CA6"/>
    <w:rsid w:val="00A84F6D"/>
    <w:rsid w:val="00A86A0E"/>
    <w:rsid w:val="00A86A18"/>
    <w:rsid w:val="00A8723D"/>
    <w:rsid w:val="00A879A9"/>
    <w:rsid w:val="00A87FF5"/>
    <w:rsid w:val="00A9006B"/>
    <w:rsid w:val="00A903F0"/>
    <w:rsid w:val="00A907F4"/>
    <w:rsid w:val="00A91024"/>
    <w:rsid w:val="00A916B8"/>
    <w:rsid w:val="00A91A6B"/>
    <w:rsid w:val="00A91C5A"/>
    <w:rsid w:val="00A920AB"/>
    <w:rsid w:val="00A92209"/>
    <w:rsid w:val="00A92496"/>
    <w:rsid w:val="00A925A7"/>
    <w:rsid w:val="00A92DBE"/>
    <w:rsid w:val="00A931BB"/>
    <w:rsid w:val="00A93ECB"/>
    <w:rsid w:val="00A940FA"/>
    <w:rsid w:val="00A9489C"/>
    <w:rsid w:val="00A948B9"/>
    <w:rsid w:val="00A95753"/>
    <w:rsid w:val="00A96352"/>
    <w:rsid w:val="00A96608"/>
    <w:rsid w:val="00A9691B"/>
    <w:rsid w:val="00A978B7"/>
    <w:rsid w:val="00A97CCA"/>
    <w:rsid w:val="00A97DBD"/>
    <w:rsid w:val="00AA00B4"/>
    <w:rsid w:val="00AA1992"/>
    <w:rsid w:val="00AA29DF"/>
    <w:rsid w:val="00AA29EB"/>
    <w:rsid w:val="00AA2A36"/>
    <w:rsid w:val="00AA36B6"/>
    <w:rsid w:val="00AA3B0D"/>
    <w:rsid w:val="00AA41FF"/>
    <w:rsid w:val="00AA577D"/>
    <w:rsid w:val="00AA58D8"/>
    <w:rsid w:val="00AA5A62"/>
    <w:rsid w:val="00AA5B06"/>
    <w:rsid w:val="00AA5B59"/>
    <w:rsid w:val="00AA62AC"/>
    <w:rsid w:val="00AA658F"/>
    <w:rsid w:val="00AA65C3"/>
    <w:rsid w:val="00AA66DA"/>
    <w:rsid w:val="00AA6807"/>
    <w:rsid w:val="00AA6F30"/>
    <w:rsid w:val="00AA7718"/>
    <w:rsid w:val="00AA7C2E"/>
    <w:rsid w:val="00AA7C9F"/>
    <w:rsid w:val="00AB05CA"/>
    <w:rsid w:val="00AB0F65"/>
    <w:rsid w:val="00AB0FA4"/>
    <w:rsid w:val="00AB1620"/>
    <w:rsid w:val="00AB16C0"/>
    <w:rsid w:val="00AB18B9"/>
    <w:rsid w:val="00AB1BE8"/>
    <w:rsid w:val="00AB1E4F"/>
    <w:rsid w:val="00AB362D"/>
    <w:rsid w:val="00AB47C5"/>
    <w:rsid w:val="00AB47E8"/>
    <w:rsid w:val="00AB5490"/>
    <w:rsid w:val="00AB574B"/>
    <w:rsid w:val="00AB5BDF"/>
    <w:rsid w:val="00AB5E22"/>
    <w:rsid w:val="00AB6091"/>
    <w:rsid w:val="00AB6284"/>
    <w:rsid w:val="00AB6403"/>
    <w:rsid w:val="00AB68B7"/>
    <w:rsid w:val="00AB72BF"/>
    <w:rsid w:val="00AB7FDB"/>
    <w:rsid w:val="00AC06B8"/>
    <w:rsid w:val="00AC0B3E"/>
    <w:rsid w:val="00AC180F"/>
    <w:rsid w:val="00AC19E6"/>
    <w:rsid w:val="00AC1D62"/>
    <w:rsid w:val="00AC2BC8"/>
    <w:rsid w:val="00AC390F"/>
    <w:rsid w:val="00AC3C2A"/>
    <w:rsid w:val="00AC3D18"/>
    <w:rsid w:val="00AC4A49"/>
    <w:rsid w:val="00AC500C"/>
    <w:rsid w:val="00AC5A9A"/>
    <w:rsid w:val="00AC5C29"/>
    <w:rsid w:val="00AC5EDF"/>
    <w:rsid w:val="00AC64F2"/>
    <w:rsid w:val="00AC703E"/>
    <w:rsid w:val="00AC7CE2"/>
    <w:rsid w:val="00AD006F"/>
    <w:rsid w:val="00AD0801"/>
    <w:rsid w:val="00AD0CF8"/>
    <w:rsid w:val="00AD14D2"/>
    <w:rsid w:val="00AD160E"/>
    <w:rsid w:val="00AD17EB"/>
    <w:rsid w:val="00AD18B1"/>
    <w:rsid w:val="00AD1BDB"/>
    <w:rsid w:val="00AD1E87"/>
    <w:rsid w:val="00AD27ED"/>
    <w:rsid w:val="00AD296A"/>
    <w:rsid w:val="00AD2AE9"/>
    <w:rsid w:val="00AD3131"/>
    <w:rsid w:val="00AD318D"/>
    <w:rsid w:val="00AD3205"/>
    <w:rsid w:val="00AD3280"/>
    <w:rsid w:val="00AD3297"/>
    <w:rsid w:val="00AD344C"/>
    <w:rsid w:val="00AD3C44"/>
    <w:rsid w:val="00AD3CD1"/>
    <w:rsid w:val="00AD499E"/>
    <w:rsid w:val="00AD4C2C"/>
    <w:rsid w:val="00AD4D05"/>
    <w:rsid w:val="00AD5150"/>
    <w:rsid w:val="00AD5970"/>
    <w:rsid w:val="00AD5EB8"/>
    <w:rsid w:val="00AD5F50"/>
    <w:rsid w:val="00AD6B06"/>
    <w:rsid w:val="00AD6BF6"/>
    <w:rsid w:val="00AD77CA"/>
    <w:rsid w:val="00AD7C78"/>
    <w:rsid w:val="00AD7D62"/>
    <w:rsid w:val="00AE0244"/>
    <w:rsid w:val="00AE02ED"/>
    <w:rsid w:val="00AE0DFB"/>
    <w:rsid w:val="00AE0FFD"/>
    <w:rsid w:val="00AE1245"/>
    <w:rsid w:val="00AE1C2D"/>
    <w:rsid w:val="00AE2135"/>
    <w:rsid w:val="00AE2252"/>
    <w:rsid w:val="00AE27A7"/>
    <w:rsid w:val="00AE2985"/>
    <w:rsid w:val="00AE2D2F"/>
    <w:rsid w:val="00AE31E0"/>
    <w:rsid w:val="00AE3E3B"/>
    <w:rsid w:val="00AE3F1B"/>
    <w:rsid w:val="00AE3F1E"/>
    <w:rsid w:val="00AE4286"/>
    <w:rsid w:val="00AE4470"/>
    <w:rsid w:val="00AE448E"/>
    <w:rsid w:val="00AE4548"/>
    <w:rsid w:val="00AE4578"/>
    <w:rsid w:val="00AE4E7E"/>
    <w:rsid w:val="00AE4F35"/>
    <w:rsid w:val="00AE6823"/>
    <w:rsid w:val="00AE70F8"/>
    <w:rsid w:val="00AE75AF"/>
    <w:rsid w:val="00AE77FF"/>
    <w:rsid w:val="00AE791C"/>
    <w:rsid w:val="00AF0AAB"/>
    <w:rsid w:val="00AF173D"/>
    <w:rsid w:val="00AF1788"/>
    <w:rsid w:val="00AF18AF"/>
    <w:rsid w:val="00AF3296"/>
    <w:rsid w:val="00AF3969"/>
    <w:rsid w:val="00AF4187"/>
    <w:rsid w:val="00AF438F"/>
    <w:rsid w:val="00AF56C6"/>
    <w:rsid w:val="00AF6012"/>
    <w:rsid w:val="00AF6199"/>
    <w:rsid w:val="00AF61BC"/>
    <w:rsid w:val="00AF6596"/>
    <w:rsid w:val="00AF6CF7"/>
    <w:rsid w:val="00AF7961"/>
    <w:rsid w:val="00AF7F5D"/>
    <w:rsid w:val="00B00132"/>
    <w:rsid w:val="00B001F1"/>
    <w:rsid w:val="00B001F9"/>
    <w:rsid w:val="00B00536"/>
    <w:rsid w:val="00B00D04"/>
    <w:rsid w:val="00B00DFD"/>
    <w:rsid w:val="00B01612"/>
    <w:rsid w:val="00B02A9F"/>
    <w:rsid w:val="00B03495"/>
    <w:rsid w:val="00B035F3"/>
    <w:rsid w:val="00B039B7"/>
    <w:rsid w:val="00B03EA8"/>
    <w:rsid w:val="00B0416D"/>
    <w:rsid w:val="00B049BA"/>
    <w:rsid w:val="00B04A98"/>
    <w:rsid w:val="00B04E33"/>
    <w:rsid w:val="00B04FD0"/>
    <w:rsid w:val="00B0581B"/>
    <w:rsid w:val="00B062C0"/>
    <w:rsid w:val="00B0725F"/>
    <w:rsid w:val="00B0738F"/>
    <w:rsid w:val="00B074FA"/>
    <w:rsid w:val="00B105C0"/>
    <w:rsid w:val="00B10A8A"/>
    <w:rsid w:val="00B10B33"/>
    <w:rsid w:val="00B10CBB"/>
    <w:rsid w:val="00B11263"/>
    <w:rsid w:val="00B1147D"/>
    <w:rsid w:val="00B116CB"/>
    <w:rsid w:val="00B11AB9"/>
    <w:rsid w:val="00B11B82"/>
    <w:rsid w:val="00B11EEB"/>
    <w:rsid w:val="00B122AE"/>
    <w:rsid w:val="00B123D2"/>
    <w:rsid w:val="00B12628"/>
    <w:rsid w:val="00B127C4"/>
    <w:rsid w:val="00B12990"/>
    <w:rsid w:val="00B12CF5"/>
    <w:rsid w:val="00B13314"/>
    <w:rsid w:val="00B13A9A"/>
    <w:rsid w:val="00B13B81"/>
    <w:rsid w:val="00B14211"/>
    <w:rsid w:val="00B146CF"/>
    <w:rsid w:val="00B14F0F"/>
    <w:rsid w:val="00B157BF"/>
    <w:rsid w:val="00B1657E"/>
    <w:rsid w:val="00B16D9E"/>
    <w:rsid w:val="00B16E4F"/>
    <w:rsid w:val="00B17692"/>
    <w:rsid w:val="00B17B50"/>
    <w:rsid w:val="00B17F10"/>
    <w:rsid w:val="00B20CFA"/>
    <w:rsid w:val="00B20D46"/>
    <w:rsid w:val="00B20F8D"/>
    <w:rsid w:val="00B2147A"/>
    <w:rsid w:val="00B217E9"/>
    <w:rsid w:val="00B21AFA"/>
    <w:rsid w:val="00B21BE5"/>
    <w:rsid w:val="00B2317E"/>
    <w:rsid w:val="00B2361E"/>
    <w:rsid w:val="00B23AB6"/>
    <w:rsid w:val="00B23C98"/>
    <w:rsid w:val="00B23D79"/>
    <w:rsid w:val="00B24329"/>
    <w:rsid w:val="00B24A5A"/>
    <w:rsid w:val="00B24B33"/>
    <w:rsid w:val="00B24FF1"/>
    <w:rsid w:val="00B25AF2"/>
    <w:rsid w:val="00B25D07"/>
    <w:rsid w:val="00B26027"/>
    <w:rsid w:val="00B26611"/>
    <w:rsid w:val="00B26E85"/>
    <w:rsid w:val="00B2720D"/>
    <w:rsid w:val="00B2796E"/>
    <w:rsid w:val="00B27F45"/>
    <w:rsid w:val="00B3084C"/>
    <w:rsid w:val="00B30AC8"/>
    <w:rsid w:val="00B30D77"/>
    <w:rsid w:val="00B30E2F"/>
    <w:rsid w:val="00B31008"/>
    <w:rsid w:val="00B31B6E"/>
    <w:rsid w:val="00B33983"/>
    <w:rsid w:val="00B34624"/>
    <w:rsid w:val="00B3487A"/>
    <w:rsid w:val="00B3494A"/>
    <w:rsid w:val="00B350A6"/>
    <w:rsid w:val="00B35422"/>
    <w:rsid w:val="00B3584D"/>
    <w:rsid w:val="00B358A4"/>
    <w:rsid w:val="00B35940"/>
    <w:rsid w:val="00B36096"/>
    <w:rsid w:val="00B36559"/>
    <w:rsid w:val="00B3661B"/>
    <w:rsid w:val="00B36B91"/>
    <w:rsid w:val="00B36CAC"/>
    <w:rsid w:val="00B36F23"/>
    <w:rsid w:val="00B3773F"/>
    <w:rsid w:val="00B378DB"/>
    <w:rsid w:val="00B37D34"/>
    <w:rsid w:val="00B37D98"/>
    <w:rsid w:val="00B4061A"/>
    <w:rsid w:val="00B4066D"/>
    <w:rsid w:val="00B40DFA"/>
    <w:rsid w:val="00B41A1D"/>
    <w:rsid w:val="00B41B3F"/>
    <w:rsid w:val="00B4295A"/>
    <w:rsid w:val="00B4304B"/>
    <w:rsid w:val="00B43070"/>
    <w:rsid w:val="00B43333"/>
    <w:rsid w:val="00B43478"/>
    <w:rsid w:val="00B43908"/>
    <w:rsid w:val="00B43A59"/>
    <w:rsid w:val="00B43D76"/>
    <w:rsid w:val="00B43F2E"/>
    <w:rsid w:val="00B4403E"/>
    <w:rsid w:val="00B4486F"/>
    <w:rsid w:val="00B44C70"/>
    <w:rsid w:val="00B45477"/>
    <w:rsid w:val="00B4564C"/>
    <w:rsid w:val="00B459FF"/>
    <w:rsid w:val="00B45B6A"/>
    <w:rsid w:val="00B45CCD"/>
    <w:rsid w:val="00B45D36"/>
    <w:rsid w:val="00B45DC3"/>
    <w:rsid w:val="00B46915"/>
    <w:rsid w:val="00B47646"/>
    <w:rsid w:val="00B476CB"/>
    <w:rsid w:val="00B477C0"/>
    <w:rsid w:val="00B509D4"/>
    <w:rsid w:val="00B50A70"/>
    <w:rsid w:val="00B50D2A"/>
    <w:rsid w:val="00B50EB7"/>
    <w:rsid w:val="00B515A2"/>
    <w:rsid w:val="00B5192D"/>
    <w:rsid w:val="00B51D9F"/>
    <w:rsid w:val="00B51F26"/>
    <w:rsid w:val="00B522AC"/>
    <w:rsid w:val="00B52CE3"/>
    <w:rsid w:val="00B52DB6"/>
    <w:rsid w:val="00B52FD2"/>
    <w:rsid w:val="00B53BEF"/>
    <w:rsid w:val="00B541AD"/>
    <w:rsid w:val="00B542DE"/>
    <w:rsid w:val="00B54347"/>
    <w:rsid w:val="00B54449"/>
    <w:rsid w:val="00B546A8"/>
    <w:rsid w:val="00B54F4E"/>
    <w:rsid w:val="00B55328"/>
    <w:rsid w:val="00B5565A"/>
    <w:rsid w:val="00B55A2C"/>
    <w:rsid w:val="00B55AB1"/>
    <w:rsid w:val="00B55BA8"/>
    <w:rsid w:val="00B55C82"/>
    <w:rsid w:val="00B560E0"/>
    <w:rsid w:val="00B567A3"/>
    <w:rsid w:val="00B56A27"/>
    <w:rsid w:val="00B56B5E"/>
    <w:rsid w:val="00B56D81"/>
    <w:rsid w:val="00B5702B"/>
    <w:rsid w:val="00B573F7"/>
    <w:rsid w:val="00B57503"/>
    <w:rsid w:val="00B57B85"/>
    <w:rsid w:val="00B57C2D"/>
    <w:rsid w:val="00B57E5B"/>
    <w:rsid w:val="00B605EB"/>
    <w:rsid w:val="00B60EB5"/>
    <w:rsid w:val="00B60F8F"/>
    <w:rsid w:val="00B610DF"/>
    <w:rsid w:val="00B6126C"/>
    <w:rsid w:val="00B61373"/>
    <w:rsid w:val="00B6137D"/>
    <w:rsid w:val="00B616C8"/>
    <w:rsid w:val="00B61E6E"/>
    <w:rsid w:val="00B62599"/>
    <w:rsid w:val="00B629D1"/>
    <w:rsid w:val="00B63322"/>
    <w:rsid w:val="00B63437"/>
    <w:rsid w:val="00B638BF"/>
    <w:rsid w:val="00B63B1B"/>
    <w:rsid w:val="00B63D21"/>
    <w:rsid w:val="00B6408F"/>
    <w:rsid w:val="00B648D9"/>
    <w:rsid w:val="00B65479"/>
    <w:rsid w:val="00B65A50"/>
    <w:rsid w:val="00B65CEB"/>
    <w:rsid w:val="00B6628E"/>
    <w:rsid w:val="00B66352"/>
    <w:rsid w:val="00B6707D"/>
    <w:rsid w:val="00B67092"/>
    <w:rsid w:val="00B67A1A"/>
    <w:rsid w:val="00B70336"/>
    <w:rsid w:val="00B706CF"/>
    <w:rsid w:val="00B706E1"/>
    <w:rsid w:val="00B71EF8"/>
    <w:rsid w:val="00B7242A"/>
    <w:rsid w:val="00B724C8"/>
    <w:rsid w:val="00B725C7"/>
    <w:rsid w:val="00B7263F"/>
    <w:rsid w:val="00B7278F"/>
    <w:rsid w:val="00B72B2E"/>
    <w:rsid w:val="00B72C7C"/>
    <w:rsid w:val="00B72DA6"/>
    <w:rsid w:val="00B73543"/>
    <w:rsid w:val="00B7392B"/>
    <w:rsid w:val="00B740C4"/>
    <w:rsid w:val="00B7533E"/>
    <w:rsid w:val="00B7566F"/>
    <w:rsid w:val="00B76FB4"/>
    <w:rsid w:val="00B7712D"/>
    <w:rsid w:val="00B77C8F"/>
    <w:rsid w:val="00B77C93"/>
    <w:rsid w:val="00B8009B"/>
    <w:rsid w:val="00B80C98"/>
    <w:rsid w:val="00B81035"/>
    <w:rsid w:val="00B81391"/>
    <w:rsid w:val="00B814C9"/>
    <w:rsid w:val="00B826C8"/>
    <w:rsid w:val="00B82B2F"/>
    <w:rsid w:val="00B8391C"/>
    <w:rsid w:val="00B8476F"/>
    <w:rsid w:val="00B849F0"/>
    <w:rsid w:val="00B84AFA"/>
    <w:rsid w:val="00B84C55"/>
    <w:rsid w:val="00B85CC2"/>
    <w:rsid w:val="00B85D3C"/>
    <w:rsid w:val="00B86E50"/>
    <w:rsid w:val="00B87A45"/>
    <w:rsid w:val="00B87D50"/>
    <w:rsid w:val="00B87D69"/>
    <w:rsid w:val="00B90654"/>
    <w:rsid w:val="00B909D1"/>
    <w:rsid w:val="00B90A44"/>
    <w:rsid w:val="00B91090"/>
    <w:rsid w:val="00B91429"/>
    <w:rsid w:val="00B92089"/>
    <w:rsid w:val="00B92193"/>
    <w:rsid w:val="00B92198"/>
    <w:rsid w:val="00B92346"/>
    <w:rsid w:val="00B927DD"/>
    <w:rsid w:val="00B9289F"/>
    <w:rsid w:val="00B9338B"/>
    <w:rsid w:val="00B93460"/>
    <w:rsid w:val="00B939EF"/>
    <w:rsid w:val="00B93BB7"/>
    <w:rsid w:val="00B9402E"/>
    <w:rsid w:val="00B9435A"/>
    <w:rsid w:val="00B94AB3"/>
    <w:rsid w:val="00B94E34"/>
    <w:rsid w:val="00B94F04"/>
    <w:rsid w:val="00B956B0"/>
    <w:rsid w:val="00B95E16"/>
    <w:rsid w:val="00B962B7"/>
    <w:rsid w:val="00B96745"/>
    <w:rsid w:val="00B976D0"/>
    <w:rsid w:val="00B977F0"/>
    <w:rsid w:val="00BA0102"/>
    <w:rsid w:val="00BA01C6"/>
    <w:rsid w:val="00BA0534"/>
    <w:rsid w:val="00BA0564"/>
    <w:rsid w:val="00BA0721"/>
    <w:rsid w:val="00BA0897"/>
    <w:rsid w:val="00BA08C8"/>
    <w:rsid w:val="00BA0EEE"/>
    <w:rsid w:val="00BA1490"/>
    <w:rsid w:val="00BA2034"/>
    <w:rsid w:val="00BA20E0"/>
    <w:rsid w:val="00BA26C6"/>
    <w:rsid w:val="00BA2E60"/>
    <w:rsid w:val="00BA2FF5"/>
    <w:rsid w:val="00BA3518"/>
    <w:rsid w:val="00BA4058"/>
    <w:rsid w:val="00BA455C"/>
    <w:rsid w:val="00BA495D"/>
    <w:rsid w:val="00BA4AA5"/>
    <w:rsid w:val="00BA4FDB"/>
    <w:rsid w:val="00BA4FE7"/>
    <w:rsid w:val="00BA5B6D"/>
    <w:rsid w:val="00BA5E27"/>
    <w:rsid w:val="00BA5E33"/>
    <w:rsid w:val="00BA5E45"/>
    <w:rsid w:val="00BA60E3"/>
    <w:rsid w:val="00BA60FA"/>
    <w:rsid w:val="00BA6678"/>
    <w:rsid w:val="00BA6862"/>
    <w:rsid w:val="00BA6AB4"/>
    <w:rsid w:val="00BA6EF0"/>
    <w:rsid w:val="00BA72AE"/>
    <w:rsid w:val="00BA74E3"/>
    <w:rsid w:val="00BB005E"/>
    <w:rsid w:val="00BB0493"/>
    <w:rsid w:val="00BB09DD"/>
    <w:rsid w:val="00BB0B05"/>
    <w:rsid w:val="00BB0C4C"/>
    <w:rsid w:val="00BB0E9C"/>
    <w:rsid w:val="00BB16FB"/>
    <w:rsid w:val="00BB1A8D"/>
    <w:rsid w:val="00BB1B30"/>
    <w:rsid w:val="00BB1D32"/>
    <w:rsid w:val="00BB1F04"/>
    <w:rsid w:val="00BB2495"/>
    <w:rsid w:val="00BB2898"/>
    <w:rsid w:val="00BB2C72"/>
    <w:rsid w:val="00BB2D0B"/>
    <w:rsid w:val="00BB2E3B"/>
    <w:rsid w:val="00BB3144"/>
    <w:rsid w:val="00BB3610"/>
    <w:rsid w:val="00BB411D"/>
    <w:rsid w:val="00BB4623"/>
    <w:rsid w:val="00BB4D23"/>
    <w:rsid w:val="00BB4EAC"/>
    <w:rsid w:val="00BB5774"/>
    <w:rsid w:val="00BB5983"/>
    <w:rsid w:val="00BB5E4D"/>
    <w:rsid w:val="00BB6379"/>
    <w:rsid w:val="00BB6DB8"/>
    <w:rsid w:val="00BB7E89"/>
    <w:rsid w:val="00BB7F40"/>
    <w:rsid w:val="00BC0483"/>
    <w:rsid w:val="00BC06A8"/>
    <w:rsid w:val="00BC0AE7"/>
    <w:rsid w:val="00BC0E83"/>
    <w:rsid w:val="00BC1904"/>
    <w:rsid w:val="00BC2422"/>
    <w:rsid w:val="00BC2449"/>
    <w:rsid w:val="00BC331C"/>
    <w:rsid w:val="00BC3354"/>
    <w:rsid w:val="00BC349D"/>
    <w:rsid w:val="00BC3551"/>
    <w:rsid w:val="00BC416F"/>
    <w:rsid w:val="00BC41E7"/>
    <w:rsid w:val="00BC437E"/>
    <w:rsid w:val="00BC449B"/>
    <w:rsid w:val="00BC4DF1"/>
    <w:rsid w:val="00BC55FE"/>
    <w:rsid w:val="00BC5648"/>
    <w:rsid w:val="00BC614F"/>
    <w:rsid w:val="00BC63F9"/>
    <w:rsid w:val="00BC64A0"/>
    <w:rsid w:val="00BC65E5"/>
    <w:rsid w:val="00BC6DEC"/>
    <w:rsid w:val="00BC6E29"/>
    <w:rsid w:val="00BC7559"/>
    <w:rsid w:val="00BC796A"/>
    <w:rsid w:val="00BC79B9"/>
    <w:rsid w:val="00BD0018"/>
    <w:rsid w:val="00BD0131"/>
    <w:rsid w:val="00BD0666"/>
    <w:rsid w:val="00BD1947"/>
    <w:rsid w:val="00BD1AC4"/>
    <w:rsid w:val="00BD1CC2"/>
    <w:rsid w:val="00BD26A5"/>
    <w:rsid w:val="00BD271B"/>
    <w:rsid w:val="00BD27BC"/>
    <w:rsid w:val="00BD2809"/>
    <w:rsid w:val="00BD28A6"/>
    <w:rsid w:val="00BD291D"/>
    <w:rsid w:val="00BD2CF8"/>
    <w:rsid w:val="00BD2D18"/>
    <w:rsid w:val="00BD343C"/>
    <w:rsid w:val="00BD3481"/>
    <w:rsid w:val="00BD38F2"/>
    <w:rsid w:val="00BD3A57"/>
    <w:rsid w:val="00BD469F"/>
    <w:rsid w:val="00BD47F5"/>
    <w:rsid w:val="00BD52E5"/>
    <w:rsid w:val="00BD536B"/>
    <w:rsid w:val="00BD53EE"/>
    <w:rsid w:val="00BD5A80"/>
    <w:rsid w:val="00BD63D1"/>
    <w:rsid w:val="00BD6860"/>
    <w:rsid w:val="00BD6FCC"/>
    <w:rsid w:val="00BD7073"/>
    <w:rsid w:val="00BD70FC"/>
    <w:rsid w:val="00BD7B06"/>
    <w:rsid w:val="00BE02B6"/>
    <w:rsid w:val="00BE02D5"/>
    <w:rsid w:val="00BE0C78"/>
    <w:rsid w:val="00BE1050"/>
    <w:rsid w:val="00BE1D9C"/>
    <w:rsid w:val="00BE1FEF"/>
    <w:rsid w:val="00BE2231"/>
    <w:rsid w:val="00BE2A25"/>
    <w:rsid w:val="00BE2AB6"/>
    <w:rsid w:val="00BE3B42"/>
    <w:rsid w:val="00BE4094"/>
    <w:rsid w:val="00BE40EE"/>
    <w:rsid w:val="00BE466C"/>
    <w:rsid w:val="00BE4BE7"/>
    <w:rsid w:val="00BE4D51"/>
    <w:rsid w:val="00BE4DC7"/>
    <w:rsid w:val="00BE54CD"/>
    <w:rsid w:val="00BE6304"/>
    <w:rsid w:val="00BE67A4"/>
    <w:rsid w:val="00BE7497"/>
    <w:rsid w:val="00BE7767"/>
    <w:rsid w:val="00BF013E"/>
    <w:rsid w:val="00BF0639"/>
    <w:rsid w:val="00BF071E"/>
    <w:rsid w:val="00BF0FAA"/>
    <w:rsid w:val="00BF194D"/>
    <w:rsid w:val="00BF273D"/>
    <w:rsid w:val="00BF3568"/>
    <w:rsid w:val="00BF391A"/>
    <w:rsid w:val="00BF4639"/>
    <w:rsid w:val="00BF473B"/>
    <w:rsid w:val="00BF4B03"/>
    <w:rsid w:val="00BF4B78"/>
    <w:rsid w:val="00BF530B"/>
    <w:rsid w:val="00BF5631"/>
    <w:rsid w:val="00BF5A08"/>
    <w:rsid w:val="00BF5CB1"/>
    <w:rsid w:val="00BF5CC1"/>
    <w:rsid w:val="00BF6070"/>
    <w:rsid w:val="00BF674D"/>
    <w:rsid w:val="00BF6779"/>
    <w:rsid w:val="00BF7290"/>
    <w:rsid w:val="00C00405"/>
    <w:rsid w:val="00C007E5"/>
    <w:rsid w:val="00C008E9"/>
    <w:rsid w:val="00C008EB"/>
    <w:rsid w:val="00C00F25"/>
    <w:rsid w:val="00C01BAD"/>
    <w:rsid w:val="00C01E61"/>
    <w:rsid w:val="00C0248E"/>
    <w:rsid w:val="00C02B39"/>
    <w:rsid w:val="00C0348A"/>
    <w:rsid w:val="00C03997"/>
    <w:rsid w:val="00C03ADE"/>
    <w:rsid w:val="00C0431A"/>
    <w:rsid w:val="00C04430"/>
    <w:rsid w:val="00C0452F"/>
    <w:rsid w:val="00C04AA3"/>
    <w:rsid w:val="00C04CCD"/>
    <w:rsid w:val="00C04EC8"/>
    <w:rsid w:val="00C0533B"/>
    <w:rsid w:val="00C05C2B"/>
    <w:rsid w:val="00C05E12"/>
    <w:rsid w:val="00C0631C"/>
    <w:rsid w:val="00C0703F"/>
    <w:rsid w:val="00C0751F"/>
    <w:rsid w:val="00C075FC"/>
    <w:rsid w:val="00C07E64"/>
    <w:rsid w:val="00C102AA"/>
    <w:rsid w:val="00C1088F"/>
    <w:rsid w:val="00C108B5"/>
    <w:rsid w:val="00C10A45"/>
    <w:rsid w:val="00C10AE8"/>
    <w:rsid w:val="00C10D3D"/>
    <w:rsid w:val="00C10F18"/>
    <w:rsid w:val="00C11836"/>
    <w:rsid w:val="00C127F3"/>
    <w:rsid w:val="00C133D1"/>
    <w:rsid w:val="00C14180"/>
    <w:rsid w:val="00C143C4"/>
    <w:rsid w:val="00C14574"/>
    <w:rsid w:val="00C14677"/>
    <w:rsid w:val="00C148F5"/>
    <w:rsid w:val="00C1493E"/>
    <w:rsid w:val="00C14C7B"/>
    <w:rsid w:val="00C15005"/>
    <w:rsid w:val="00C1529A"/>
    <w:rsid w:val="00C15524"/>
    <w:rsid w:val="00C15689"/>
    <w:rsid w:val="00C15BE7"/>
    <w:rsid w:val="00C16141"/>
    <w:rsid w:val="00C16A92"/>
    <w:rsid w:val="00C16E31"/>
    <w:rsid w:val="00C20254"/>
    <w:rsid w:val="00C216B0"/>
    <w:rsid w:val="00C2243F"/>
    <w:rsid w:val="00C23280"/>
    <w:rsid w:val="00C23422"/>
    <w:rsid w:val="00C2505F"/>
    <w:rsid w:val="00C2515E"/>
    <w:rsid w:val="00C25369"/>
    <w:rsid w:val="00C2539D"/>
    <w:rsid w:val="00C259DC"/>
    <w:rsid w:val="00C25BFA"/>
    <w:rsid w:val="00C260CB"/>
    <w:rsid w:val="00C2626F"/>
    <w:rsid w:val="00C2637C"/>
    <w:rsid w:val="00C26409"/>
    <w:rsid w:val="00C26C22"/>
    <w:rsid w:val="00C26EFD"/>
    <w:rsid w:val="00C271E9"/>
    <w:rsid w:val="00C27D25"/>
    <w:rsid w:val="00C27E74"/>
    <w:rsid w:val="00C27FC7"/>
    <w:rsid w:val="00C301EE"/>
    <w:rsid w:val="00C30D2F"/>
    <w:rsid w:val="00C31284"/>
    <w:rsid w:val="00C32593"/>
    <w:rsid w:val="00C3296B"/>
    <w:rsid w:val="00C32BF1"/>
    <w:rsid w:val="00C32E7C"/>
    <w:rsid w:val="00C3322F"/>
    <w:rsid w:val="00C344F4"/>
    <w:rsid w:val="00C347B5"/>
    <w:rsid w:val="00C34958"/>
    <w:rsid w:val="00C35631"/>
    <w:rsid w:val="00C36081"/>
    <w:rsid w:val="00C3665C"/>
    <w:rsid w:val="00C367EB"/>
    <w:rsid w:val="00C377D2"/>
    <w:rsid w:val="00C40134"/>
    <w:rsid w:val="00C40BD0"/>
    <w:rsid w:val="00C41E0F"/>
    <w:rsid w:val="00C41E24"/>
    <w:rsid w:val="00C420EB"/>
    <w:rsid w:val="00C422CD"/>
    <w:rsid w:val="00C42425"/>
    <w:rsid w:val="00C4271C"/>
    <w:rsid w:val="00C42B86"/>
    <w:rsid w:val="00C42C77"/>
    <w:rsid w:val="00C42CBF"/>
    <w:rsid w:val="00C43B90"/>
    <w:rsid w:val="00C441ED"/>
    <w:rsid w:val="00C4466B"/>
    <w:rsid w:val="00C44EA2"/>
    <w:rsid w:val="00C44ECF"/>
    <w:rsid w:val="00C450C1"/>
    <w:rsid w:val="00C450DF"/>
    <w:rsid w:val="00C4512D"/>
    <w:rsid w:val="00C455C0"/>
    <w:rsid w:val="00C45E3A"/>
    <w:rsid w:val="00C45F6C"/>
    <w:rsid w:val="00C46CC1"/>
    <w:rsid w:val="00C46DF4"/>
    <w:rsid w:val="00C46F55"/>
    <w:rsid w:val="00C47356"/>
    <w:rsid w:val="00C50A0A"/>
    <w:rsid w:val="00C50EAF"/>
    <w:rsid w:val="00C5124A"/>
    <w:rsid w:val="00C51372"/>
    <w:rsid w:val="00C514E3"/>
    <w:rsid w:val="00C51B08"/>
    <w:rsid w:val="00C51D12"/>
    <w:rsid w:val="00C520A5"/>
    <w:rsid w:val="00C525C6"/>
    <w:rsid w:val="00C526A1"/>
    <w:rsid w:val="00C52D17"/>
    <w:rsid w:val="00C53175"/>
    <w:rsid w:val="00C53222"/>
    <w:rsid w:val="00C5335B"/>
    <w:rsid w:val="00C5357E"/>
    <w:rsid w:val="00C53916"/>
    <w:rsid w:val="00C53A39"/>
    <w:rsid w:val="00C53C49"/>
    <w:rsid w:val="00C53DD4"/>
    <w:rsid w:val="00C5403A"/>
    <w:rsid w:val="00C541AC"/>
    <w:rsid w:val="00C54C47"/>
    <w:rsid w:val="00C556B9"/>
    <w:rsid w:val="00C55E71"/>
    <w:rsid w:val="00C55EBD"/>
    <w:rsid w:val="00C569A9"/>
    <w:rsid w:val="00C56B1D"/>
    <w:rsid w:val="00C56E78"/>
    <w:rsid w:val="00C57269"/>
    <w:rsid w:val="00C5756E"/>
    <w:rsid w:val="00C57745"/>
    <w:rsid w:val="00C57863"/>
    <w:rsid w:val="00C600CB"/>
    <w:rsid w:val="00C602C9"/>
    <w:rsid w:val="00C603F7"/>
    <w:rsid w:val="00C60819"/>
    <w:rsid w:val="00C612C1"/>
    <w:rsid w:val="00C613EF"/>
    <w:rsid w:val="00C616BB"/>
    <w:rsid w:val="00C61BE5"/>
    <w:rsid w:val="00C61CBA"/>
    <w:rsid w:val="00C61DE9"/>
    <w:rsid w:val="00C6206E"/>
    <w:rsid w:val="00C626A0"/>
    <w:rsid w:val="00C629FD"/>
    <w:rsid w:val="00C62EA3"/>
    <w:rsid w:val="00C63120"/>
    <w:rsid w:val="00C63AB3"/>
    <w:rsid w:val="00C6421D"/>
    <w:rsid w:val="00C65033"/>
    <w:rsid w:val="00C660E5"/>
    <w:rsid w:val="00C662C8"/>
    <w:rsid w:val="00C66382"/>
    <w:rsid w:val="00C66BA3"/>
    <w:rsid w:val="00C66DA4"/>
    <w:rsid w:val="00C66DD3"/>
    <w:rsid w:val="00C66EB2"/>
    <w:rsid w:val="00C703E5"/>
    <w:rsid w:val="00C70AD8"/>
    <w:rsid w:val="00C70F52"/>
    <w:rsid w:val="00C7149E"/>
    <w:rsid w:val="00C7202A"/>
    <w:rsid w:val="00C72200"/>
    <w:rsid w:val="00C7242D"/>
    <w:rsid w:val="00C72A71"/>
    <w:rsid w:val="00C72EA2"/>
    <w:rsid w:val="00C7330A"/>
    <w:rsid w:val="00C73D2B"/>
    <w:rsid w:val="00C7403D"/>
    <w:rsid w:val="00C74A69"/>
    <w:rsid w:val="00C75AC7"/>
    <w:rsid w:val="00C75ACF"/>
    <w:rsid w:val="00C75CEA"/>
    <w:rsid w:val="00C76097"/>
    <w:rsid w:val="00C76923"/>
    <w:rsid w:val="00C774DE"/>
    <w:rsid w:val="00C77CF7"/>
    <w:rsid w:val="00C80050"/>
    <w:rsid w:val="00C80DF1"/>
    <w:rsid w:val="00C81ACD"/>
    <w:rsid w:val="00C81ADD"/>
    <w:rsid w:val="00C81C45"/>
    <w:rsid w:val="00C82245"/>
    <w:rsid w:val="00C828A3"/>
    <w:rsid w:val="00C82BCF"/>
    <w:rsid w:val="00C8365D"/>
    <w:rsid w:val="00C83820"/>
    <w:rsid w:val="00C839C6"/>
    <w:rsid w:val="00C8518D"/>
    <w:rsid w:val="00C851FF"/>
    <w:rsid w:val="00C85765"/>
    <w:rsid w:val="00C8623F"/>
    <w:rsid w:val="00C8631D"/>
    <w:rsid w:val="00C866F3"/>
    <w:rsid w:val="00C86A5E"/>
    <w:rsid w:val="00C86A9B"/>
    <w:rsid w:val="00C86CA3"/>
    <w:rsid w:val="00C875C9"/>
    <w:rsid w:val="00C87D66"/>
    <w:rsid w:val="00C911FE"/>
    <w:rsid w:val="00C9125B"/>
    <w:rsid w:val="00C9155C"/>
    <w:rsid w:val="00C917E3"/>
    <w:rsid w:val="00C919AE"/>
    <w:rsid w:val="00C91AF8"/>
    <w:rsid w:val="00C921E1"/>
    <w:rsid w:val="00C92F0B"/>
    <w:rsid w:val="00C92FF1"/>
    <w:rsid w:val="00C933E0"/>
    <w:rsid w:val="00C934A0"/>
    <w:rsid w:val="00C937EC"/>
    <w:rsid w:val="00C94E98"/>
    <w:rsid w:val="00C95543"/>
    <w:rsid w:val="00C95B0A"/>
    <w:rsid w:val="00C9600B"/>
    <w:rsid w:val="00C964A6"/>
    <w:rsid w:val="00C965CD"/>
    <w:rsid w:val="00C96896"/>
    <w:rsid w:val="00C96B2E"/>
    <w:rsid w:val="00C9715F"/>
    <w:rsid w:val="00C97C8D"/>
    <w:rsid w:val="00C97D17"/>
    <w:rsid w:val="00CA023B"/>
    <w:rsid w:val="00CA0264"/>
    <w:rsid w:val="00CA0433"/>
    <w:rsid w:val="00CA07D9"/>
    <w:rsid w:val="00CA0A1C"/>
    <w:rsid w:val="00CA0E2B"/>
    <w:rsid w:val="00CA12DF"/>
    <w:rsid w:val="00CA1C8F"/>
    <w:rsid w:val="00CA1F24"/>
    <w:rsid w:val="00CA2FA1"/>
    <w:rsid w:val="00CA33BE"/>
    <w:rsid w:val="00CA3644"/>
    <w:rsid w:val="00CA45DC"/>
    <w:rsid w:val="00CA4629"/>
    <w:rsid w:val="00CA50CE"/>
    <w:rsid w:val="00CA5E28"/>
    <w:rsid w:val="00CA648F"/>
    <w:rsid w:val="00CA652C"/>
    <w:rsid w:val="00CA672E"/>
    <w:rsid w:val="00CA67A9"/>
    <w:rsid w:val="00CA6D84"/>
    <w:rsid w:val="00CA75A4"/>
    <w:rsid w:val="00CA782B"/>
    <w:rsid w:val="00CA7B08"/>
    <w:rsid w:val="00CA7C99"/>
    <w:rsid w:val="00CA7D7E"/>
    <w:rsid w:val="00CB04FA"/>
    <w:rsid w:val="00CB0AF6"/>
    <w:rsid w:val="00CB0C94"/>
    <w:rsid w:val="00CB1281"/>
    <w:rsid w:val="00CB1883"/>
    <w:rsid w:val="00CB1961"/>
    <w:rsid w:val="00CB1CC7"/>
    <w:rsid w:val="00CB203F"/>
    <w:rsid w:val="00CB22E9"/>
    <w:rsid w:val="00CB2B79"/>
    <w:rsid w:val="00CB2C19"/>
    <w:rsid w:val="00CB4455"/>
    <w:rsid w:val="00CB57EC"/>
    <w:rsid w:val="00CB5EC7"/>
    <w:rsid w:val="00CB5FEB"/>
    <w:rsid w:val="00CB6458"/>
    <w:rsid w:val="00CB6A99"/>
    <w:rsid w:val="00CB715A"/>
    <w:rsid w:val="00CB745B"/>
    <w:rsid w:val="00CB74A1"/>
    <w:rsid w:val="00CB7643"/>
    <w:rsid w:val="00CB76B2"/>
    <w:rsid w:val="00CB7702"/>
    <w:rsid w:val="00CB7A3D"/>
    <w:rsid w:val="00CB7CC7"/>
    <w:rsid w:val="00CC0BD5"/>
    <w:rsid w:val="00CC0D24"/>
    <w:rsid w:val="00CC0F05"/>
    <w:rsid w:val="00CC107B"/>
    <w:rsid w:val="00CC1347"/>
    <w:rsid w:val="00CC1386"/>
    <w:rsid w:val="00CC1F5F"/>
    <w:rsid w:val="00CC2065"/>
    <w:rsid w:val="00CC2080"/>
    <w:rsid w:val="00CC235C"/>
    <w:rsid w:val="00CC2594"/>
    <w:rsid w:val="00CC2713"/>
    <w:rsid w:val="00CC28E6"/>
    <w:rsid w:val="00CC2911"/>
    <w:rsid w:val="00CC2A76"/>
    <w:rsid w:val="00CC3CF7"/>
    <w:rsid w:val="00CC401A"/>
    <w:rsid w:val="00CC4E6C"/>
    <w:rsid w:val="00CC4FB0"/>
    <w:rsid w:val="00CC6143"/>
    <w:rsid w:val="00CC6291"/>
    <w:rsid w:val="00CC6746"/>
    <w:rsid w:val="00CC683C"/>
    <w:rsid w:val="00CC6C96"/>
    <w:rsid w:val="00CC6F84"/>
    <w:rsid w:val="00CC7827"/>
    <w:rsid w:val="00CC79B1"/>
    <w:rsid w:val="00CC7E9F"/>
    <w:rsid w:val="00CD0EAF"/>
    <w:rsid w:val="00CD19D2"/>
    <w:rsid w:val="00CD1FF3"/>
    <w:rsid w:val="00CD22E0"/>
    <w:rsid w:val="00CD2D15"/>
    <w:rsid w:val="00CD3C83"/>
    <w:rsid w:val="00CD3D68"/>
    <w:rsid w:val="00CD4221"/>
    <w:rsid w:val="00CD4B71"/>
    <w:rsid w:val="00CD4D7C"/>
    <w:rsid w:val="00CD4FEC"/>
    <w:rsid w:val="00CD5938"/>
    <w:rsid w:val="00CD5BBA"/>
    <w:rsid w:val="00CD5C11"/>
    <w:rsid w:val="00CD5DF3"/>
    <w:rsid w:val="00CD5E32"/>
    <w:rsid w:val="00CD65E6"/>
    <w:rsid w:val="00CD6666"/>
    <w:rsid w:val="00CD671B"/>
    <w:rsid w:val="00CD7506"/>
    <w:rsid w:val="00CD75CA"/>
    <w:rsid w:val="00CE013B"/>
    <w:rsid w:val="00CE0507"/>
    <w:rsid w:val="00CE0634"/>
    <w:rsid w:val="00CE134B"/>
    <w:rsid w:val="00CE1F24"/>
    <w:rsid w:val="00CE2083"/>
    <w:rsid w:val="00CE214F"/>
    <w:rsid w:val="00CE2733"/>
    <w:rsid w:val="00CE2F41"/>
    <w:rsid w:val="00CE30DC"/>
    <w:rsid w:val="00CE3829"/>
    <w:rsid w:val="00CE3937"/>
    <w:rsid w:val="00CE43DD"/>
    <w:rsid w:val="00CE45E9"/>
    <w:rsid w:val="00CE49E7"/>
    <w:rsid w:val="00CE5CBA"/>
    <w:rsid w:val="00CE5D62"/>
    <w:rsid w:val="00CE66D0"/>
    <w:rsid w:val="00CE6947"/>
    <w:rsid w:val="00CE7247"/>
    <w:rsid w:val="00CE75AE"/>
    <w:rsid w:val="00CE7ABB"/>
    <w:rsid w:val="00CE7D31"/>
    <w:rsid w:val="00CF01C0"/>
    <w:rsid w:val="00CF05B8"/>
    <w:rsid w:val="00CF0686"/>
    <w:rsid w:val="00CF0C4B"/>
    <w:rsid w:val="00CF0C64"/>
    <w:rsid w:val="00CF1329"/>
    <w:rsid w:val="00CF1A40"/>
    <w:rsid w:val="00CF1CB5"/>
    <w:rsid w:val="00CF2E65"/>
    <w:rsid w:val="00CF35CC"/>
    <w:rsid w:val="00CF3801"/>
    <w:rsid w:val="00CF3C57"/>
    <w:rsid w:val="00CF4009"/>
    <w:rsid w:val="00CF4173"/>
    <w:rsid w:val="00CF41D8"/>
    <w:rsid w:val="00CF4657"/>
    <w:rsid w:val="00CF509F"/>
    <w:rsid w:val="00CF5B0E"/>
    <w:rsid w:val="00CF5DFE"/>
    <w:rsid w:val="00CF6008"/>
    <w:rsid w:val="00CF6484"/>
    <w:rsid w:val="00CF663E"/>
    <w:rsid w:val="00CF68F9"/>
    <w:rsid w:val="00CF6B99"/>
    <w:rsid w:val="00CF6E74"/>
    <w:rsid w:val="00CF723F"/>
    <w:rsid w:val="00CF7249"/>
    <w:rsid w:val="00CF7766"/>
    <w:rsid w:val="00CF78F7"/>
    <w:rsid w:val="00CF79E1"/>
    <w:rsid w:val="00CF7DB7"/>
    <w:rsid w:val="00CF7E1A"/>
    <w:rsid w:val="00CF7EBD"/>
    <w:rsid w:val="00CF7F95"/>
    <w:rsid w:val="00D00010"/>
    <w:rsid w:val="00D00CB2"/>
    <w:rsid w:val="00D01555"/>
    <w:rsid w:val="00D01FD1"/>
    <w:rsid w:val="00D0287E"/>
    <w:rsid w:val="00D02A17"/>
    <w:rsid w:val="00D02CBB"/>
    <w:rsid w:val="00D030FF"/>
    <w:rsid w:val="00D03393"/>
    <w:rsid w:val="00D03DCC"/>
    <w:rsid w:val="00D0428A"/>
    <w:rsid w:val="00D042CD"/>
    <w:rsid w:val="00D04774"/>
    <w:rsid w:val="00D0477B"/>
    <w:rsid w:val="00D0484C"/>
    <w:rsid w:val="00D05167"/>
    <w:rsid w:val="00D06EC4"/>
    <w:rsid w:val="00D073F5"/>
    <w:rsid w:val="00D07686"/>
    <w:rsid w:val="00D07704"/>
    <w:rsid w:val="00D07C6F"/>
    <w:rsid w:val="00D10B32"/>
    <w:rsid w:val="00D10C83"/>
    <w:rsid w:val="00D1108B"/>
    <w:rsid w:val="00D1108E"/>
    <w:rsid w:val="00D11164"/>
    <w:rsid w:val="00D114AE"/>
    <w:rsid w:val="00D11A53"/>
    <w:rsid w:val="00D11AB3"/>
    <w:rsid w:val="00D128D5"/>
    <w:rsid w:val="00D129FC"/>
    <w:rsid w:val="00D12BBC"/>
    <w:rsid w:val="00D132BA"/>
    <w:rsid w:val="00D142CB"/>
    <w:rsid w:val="00D14513"/>
    <w:rsid w:val="00D14BFE"/>
    <w:rsid w:val="00D1510E"/>
    <w:rsid w:val="00D15441"/>
    <w:rsid w:val="00D1572A"/>
    <w:rsid w:val="00D15858"/>
    <w:rsid w:val="00D15CF1"/>
    <w:rsid w:val="00D1631B"/>
    <w:rsid w:val="00D164D6"/>
    <w:rsid w:val="00D165B0"/>
    <w:rsid w:val="00D167F3"/>
    <w:rsid w:val="00D170A5"/>
    <w:rsid w:val="00D17380"/>
    <w:rsid w:val="00D176C2"/>
    <w:rsid w:val="00D200C1"/>
    <w:rsid w:val="00D201BF"/>
    <w:rsid w:val="00D21117"/>
    <w:rsid w:val="00D2165D"/>
    <w:rsid w:val="00D21701"/>
    <w:rsid w:val="00D2198E"/>
    <w:rsid w:val="00D21E2F"/>
    <w:rsid w:val="00D21ED1"/>
    <w:rsid w:val="00D22091"/>
    <w:rsid w:val="00D227DD"/>
    <w:rsid w:val="00D22A22"/>
    <w:rsid w:val="00D22F11"/>
    <w:rsid w:val="00D230C1"/>
    <w:rsid w:val="00D236E8"/>
    <w:rsid w:val="00D23DD7"/>
    <w:rsid w:val="00D23F76"/>
    <w:rsid w:val="00D24665"/>
    <w:rsid w:val="00D25229"/>
    <w:rsid w:val="00D25282"/>
    <w:rsid w:val="00D253AC"/>
    <w:rsid w:val="00D255C5"/>
    <w:rsid w:val="00D2617C"/>
    <w:rsid w:val="00D26B09"/>
    <w:rsid w:val="00D26DC9"/>
    <w:rsid w:val="00D27063"/>
    <w:rsid w:val="00D2756D"/>
    <w:rsid w:val="00D276E8"/>
    <w:rsid w:val="00D27B72"/>
    <w:rsid w:val="00D27FAC"/>
    <w:rsid w:val="00D3047C"/>
    <w:rsid w:val="00D30818"/>
    <w:rsid w:val="00D30B39"/>
    <w:rsid w:val="00D315AA"/>
    <w:rsid w:val="00D32126"/>
    <w:rsid w:val="00D331B0"/>
    <w:rsid w:val="00D33378"/>
    <w:rsid w:val="00D334A9"/>
    <w:rsid w:val="00D3363D"/>
    <w:rsid w:val="00D34816"/>
    <w:rsid w:val="00D3521B"/>
    <w:rsid w:val="00D352FA"/>
    <w:rsid w:val="00D35769"/>
    <w:rsid w:val="00D359B8"/>
    <w:rsid w:val="00D35A8D"/>
    <w:rsid w:val="00D35AF1"/>
    <w:rsid w:val="00D35C12"/>
    <w:rsid w:val="00D36065"/>
    <w:rsid w:val="00D36150"/>
    <w:rsid w:val="00D361A0"/>
    <w:rsid w:val="00D3763A"/>
    <w:rsid w:val="00D40096"/>
    <w:rsid w:val="00D40408"/>
    <w:rsid w:val="00D406D3"/>
    <w:rsid w:val="00D40786"/>
    <w:rsid w:val="00D40EA3"/>
    <w:rsid w:val="00D41A5C"/>
    <w:rsid w:val="00D41E05"/>
    <w:rsid w:val="00D4211E"/>
    <w:rsid w:val="00D42950"/>
    <w:rsid w:val="00D433ED"/>
    <w:rsid w:val="00D43992"/>
    <w:rsid w:val="00D442F6"/>
    <w:rsid w:val="00D447F6"/>
    <w:rsid w:val="00D448A2"/>
    <w:rsid w:val="00D448F7"/>
    <w:rsid w:val="00D44B7B"/>
    <w:rsid w:val="00D45A39"/>
    <w:rsid w:val="00D45AEE"/>
    <w:rsid w:val="00D45E66"/>
    <w:rsid w:val="00D4660C"/>
    <w:rsid w:val="00D467A4"/>
    <w:rsid w:val="00D46DF5"/>
    <w:rsid w:val="00D471C1"/>
    <w:rsid w:val="00D4756B"/>
    <w:rsid w:val="00D47AB5"/>
    <w:rsid w:val="00D50266"/>
    <w:rsid w:val="00D5111A"/>
    <w:rsid w:val="00D51828"/>
    <w:rsid w:val="00D51DF2"/>
    <w:rsid w:val="00D51EC2"/>
    <w:rsid w:val="00D529A3"/>
    <w:rsid w:val="00D52ACC"/>
    <w:rsid w:val="00D52F41"/>
    <w:rsid w:val="00D53000"/>
    <w:rsid w:val="00D53520"/>
    <w:rsid w:val="00D53895"/>
    <w:rsid w:val="00D53C07"/>
    <w:rsid w:val="00D53CB5"/>
    <w:rsid w:val="00D53DA8"/>
    <w:rsid w:val="00D53EC8"/>
    <w:rsid w:val="00D546EC"/>
    <w:rsid w:val="00D54C45"/>
    <w:rsid w:val="00D54DC7"/>
    <w:rsid w:val="00D54E39"/>
    <w:rsid w:val="00D555A1"/>
    <w:rsid w:val="00D55A6F"/>
    <w:rsid w:val="00D561DF"/>
    <w:rsid w:val="00D56788"/>
    <w:rsid w:val="00D56AA5"/>
    <w:rsid w:val="00D572D9"/>
    <w:rsid w:val="00D57429"/>
    <w:rsid w:val="00D602FB"/>
    <w:rsid w:val="00D6170A"/>
    <w:rsid w:val="00D61E11"/>
    <w:rsid w:val="00D61EC0"/>
    <w:rsid w:val="00D62AB9"/>
    <w:rsid w:val="00D62DE6"/>
    <w:rsid w:val="00D62FE8"/>
    <w:rsid w:val="00D63102"/>
    <w:rsid w:val="00D634ED"/>
    <w:rsid w:val="00D638E5"/>
    <w:rsid w:val="00D63949"/>
    <w:rsid w:val="00D63D4A"/>
    <w:rsid w:val="00D63E1F"/>
    <w:rsid w:val="00D65223"/>
    <w:rsid w:val="00D65700"/>
    <w:rsid w:val="00D66220"/>
    <w:rsid w:val="00D66A00"/>
    <w:rsid w:val="00D66D82"/>
    <w:rsid w:val="00D6710E"/>
    <w:rsid w:val="00D67842"/>
    <w:rsid w:val="00D70696"/>
    <w:rsid w:val="00D70B67"/>
    <w:rsid w:val="00D711BA"/>
    <w:rsid w:val="00D71694"/>
    <w:rsid w:val="00D722C0"/>
    <w:rsid w:val="00D724A3"/>
    <w:rsid w:val="00D7291F"/>
    <w:rsid w:val="00D72F89"/>
    <w:rsid w:val="00D735DF"/>
    <w:rsid w:val="00D73812"/>
    <w:rsid w:val="00D73879"/>
    <w:rsid w:val="00D73938"/>
    <w:rsid w:val="00D73CFD"/>
    <w:rsid w:val="00D7484E"/>
    <w:rsid w:val="00D74C40"/>
    <w:rsid w:val="00D7523B"/>
    <w:rsid w:val="00D758ED"/>
    <w:rsid w:val="00D75DD7"/>
    <w:rsid w:val="00D767FD"/>
    <w:rsid w:val="00D76A28"/>
    <w:rsid w:val="00D76CBB"/>
    <w:rsid w:val="00D76D2F"/>
    <w:rsid w:val="00D770FD"/>
    <w:rsid w:val="00D7773B"/>
    <w:rsid w:val="00D77742"/>
    <w:rsid w:val="00D7783B"/>
    <w:rsid w:val="00D77E9B"/>
    <w:rsid w:val="00D801F1"/>
    <w:rsid w:val="00D8108B"/>
    <w:rsid w:val="00D810B5"/>
    <w:rsid w:val="00D815C7"/>
    <w:rsid w:val="00D81D82"/>
    <w:rsid w:val="00D81F21"/>
    <w:rsid w:val="00D82582"/>
    <w:rsid w:val="00D825E2"/>
    <w:rsid w:val="00D827DD"/>
    <w:rsid w:val="00D82B3F"/>
    <w:rsid w:val="00D82C3E"/>
    <w:rsid w:val="00D834F2"/>
    <w:rsid w:val="00D83958"/>
    <w:rsid w:val="00D839E5"/>
    <w:rsid w:val="00D842AE"/>
    <w:rsid w:val="00D84EDD"/>
    <w:rsid w:val="00D8533A"/>
    <w:rsid w:val="00D8536B"/>
    <w:rsid w:val="00D8546A"/>
    <w:rsid w:val="00D85711"/>
    <w:rsid w:val="00D85BBF"/>
    <w:rsid w:val="00D864CD"/>
    <w:rsid w:val="00D865B2"/>
    <w:rsid w:val="00D86CD7"/>
    <w:rsid w:val="00D87E8B"/>
    <w:rsid w:val="00D87EAD"/>
    <w:rsid w:val="00D9017E"/>
    <w:rsid w:val="00D902A0"/>
    <w:rsid w:val="00D90563"/>
    <w:rsid w:val="00D90BF9"/>
    <w:rsid w:val="00D9108F"/>
    <w:rsid w:val="00D913AC"/>
    <w:rsid w:val="00D92320"/>
    <w:rsid w:val="00D925BD"/>
    <w:rsid w:val="00D926B2"/>
    <w:rsid w:val="00D926D5"/>
    <w:rsid w:val="00D92878"/>
    <w:rsid w:val="00D92B8A"/>
    <w:rsid w:val="00D92E4F"/>
    <w:rsid w:val="00D92F73"/>
    <w:rsid w:val="00D933AA"/>
    <w:rsid w:val="00D9354F"/>
    <w:rsid w:val="00D93704"/>
    <w:rsid w:val="00D93B9A"/>
    <w:rsid w:val="00D94875"/>
    <w:rsid w:val="00D94877"/>
    <w:rsid w:val="00D94EF7"/>
    <w:rsid w:val="00D950C1"/>
    <w:rsid w:val="00D95744"/>
    <w:rsid w:val="00D95A4F"/>
    <w:rsid w:val="00D95AC2"/>
    <w:rsid w:val="00D95D3E"/>
    <w:rsid w:val="00D95EED"/>
    <w:rsid w:val="00D9633B"/>
    <w:rsid w:val="00D9654A"/>
    <w:rsid w:val="00D96F1B"/>
    <w:rsid w:val="00D974FA"/>
    <w:rsid w:val="00DA022F"/>
    <w:rsid w:val="00DA0BD2"/>
    <w:rsid w:val="00DA11DA"/>
    <w:rsid w:val="00DA17DC"/>
    <w:rsid w:val="00DA2DB3"/>
    <w:rsid w:val="00DA395D"/>
    <w:rsid w:val="00DA3C51"/>
    <w:rsid w:val="00DA41B8"/>
    <w:rsid w:val="00DA4AB1"/>
    <w:rsid w:val="00DA575A"/>
    <w:rsid w:val="00DA5984"/>
    <w:rsid w:val="00DA6143"/>
    <w:rsid w:val="00DA6523"/>
    <w:rsid w:val="00DA6AF0"/>
    <w:rsid w:val="00DA7BFC"/>
    <w:rsid w:val="00DB0F10"/>
    <w:rsid w:val="00DB100F"/>
    <w:rsid w:val="00DB12DF"/>
    <w:rsid w:val="00DB1F2D"/>
    <w:rsid w:val="00DB248D"/>
    <w:rsid w:val="00DB2BE1"/>
    <w:rsid w:val="00DB34E8"/>
    <w:rsid w:val="00DB392E"/>
    <w:rsid w:val="00DB3BBF"/>
    <w:rsid w:val="00DB415B"/>
    <w:rsid w:val="00DB47EA"/>
    <w:rsid w:val="00DB5846"/>
    <w:rsid w:val="00DB5915"/>
    <w:rsid w:val="00DB5C0F"/>
    <w:rsid w:val="00DB6693"/>
    <w:rsid w:val="00DB66DA"/>
    <w:rsid w:val="00DB6AC7"/>
    <w:rsid w:val="00DB6C52"/>
    <w:rsid w:val="00DB7766"/>
    <w:rsid w:val="00DC07C7"/>
    <w:rsid w:val="00DC093A"/>
    <w:rsid w:val="00DC19E7"/>
    <w:rsid w:val="00DC1F18"/>
    <w:rsid w:val="00DC2726"/>
    <w:rsid w:val="00DC2953"/>
    <w:rsid w:val="00DC2B8D"/>
    <w:rsid w:val="00DC2F99"/>
    <w:rsid w:val="00DC333B"/>
    <w:rsid w:val="00DC33F6"/>
    <w:rsid w:val="00DC35A9"/>
    <w:rsid w:val="00DC3A2A"/>
    <w:rsid w:val="00DC3A52"/>
    <w:rsid w:val="00DC3D2E"/>
    <w:rsid w:val="00DC4027"/>
    <w:rsid w:val="00DC44FB"/>
    <w:rsid w:val="00DC4632"/>
    <w:rsid w:val="00DC4948"/>
    <w:rsid w:val="00DC4FC1"/>
    <w:rsid w:val="00DC5AE9"/>
    <w:rsid w:val="00DC5ECD"/>
    <w:rsid w:val="00DC64E4"/>
    <w:rsid w:val="00DC6FB4"/>
    <w:rsid w:val="00DC7926"/>
    <w:rsid w:val="00DC794D"/>
    <w:rsid w:val="00DC7A6F"/>
    <w:rsid w:val="00DD008B"/>
    <w:rsid w:val="00DD083C"/>
    <w:rsid w:val="00DD0A8E"/>
    <w:rsid w:val="00DD11C3"/>
    <w:rsid w:val="00DD131A"/>
    <w:rsid w:val="00DD1A1D"/>
    <w:rsid w:val="00DD1C1E"/>
    <w:rsid w:val="00DD241B"/>
    <w:rsid w:val="00DD2473"/>
    <w:rsid w:val="00DD24F1"/>
    <w:rsid w:val="00DD35AE"/>
    <w:rsid w:val="00DD39EE"/>
    <w:rsid w:val="00DD3EE1"/>
    <w:rsid w:val="00DD412E"/>
    <w:rsid w:val="00DD42C5"/>
    <w:rsid w:val="00DD4333"/>
    <w:rsid w:val="00DD5326"/>
    <w:rsid w:val="00DD64BA"/>
    <w:rsid w:val="00DD6548"/>
    <w:rsid w:val="00DD6610"/>
    <w:rsid w:val="00DD6B54"/>
    <w:rsid w:val="00DD6BED"/>
    <w:rsid w:val="00DD6F18"/>
    <w:rsid w:val="00DD6F88"/>
    <w:rsid w:val="00DD7853"/>
    <w:rsid w:val="00DD7B9E"/>
    <w:rsid w:val="00DD7DCA"/>
    <w:rsid w:val="00DE06BD"/>
    <w:rsid w:val="00DE15E5"/>
    <w:rsid w:val="00DE1787"/>
    <w:rsid w:val="00DE190C"/>
    <w:rsid w:val="00DE1928"/>
    <w:rsid w:val="00DE20AF"/>
    <w:rsid w:val="00DE20ED"/>
    <w:rsid w:val="00DE2288"/>
    <w:rsid w:val="00DE272F"/>
    <w:rsid w:val="00DE3320"/>
    <w:rsid w:val="00DE457B"/>
    <w:rsid w:val="00DE4C35"/>
    <w:rsid w:val="00DE4F0E"/>
    <w:rsid w:val="00DE50B0"/>
    <w:rsid w:val="00DE5337"/>
    <w:rsid w:val="00DE58C5"/>
    <w:rsid w:val="00DE5A03"/>
    <w:rsid w:val="00DE5C20"/>
    <w:rsid w:val="00DE6548"/>
    <w:rsid w:val="00DE6C4F"/>
    <w:rsid w:val="00DE746A"/>
    <w:rsid w:val="00DE767F"/>
    <w:rsid w:val="00DE7CCE"/>
    <w:rsid w:val="00DE7D4B"/>
    <w:rsid w:val="00DF0515"/>
    <w:rsid w:val="00DF18AA"/>
    <w:rsid w:val="00DF21D7"/>
    <w:rsid w:val="00DF23C8"/>
    <w:rsid w:val="00DF3655"/>
    <w:rsid w:val="00DF3C13"/>
    <w:rsid w:val="00DF3E75"/>
    <w:rsid w:val="00DF3F3C"/>
    <w:rsid w:val="00DF4711"/>
    <w:rsid w:val="00DF4D28"/>
    <w:rsid w:val="00DF5440"/>
    <w:rsid w:val="00DF54B0"/>
    <w:rsid w:val="00DF5D8A"/>
    <w:rsid w:val="00DF6C03"/>
    <w:rsid w:val="00DF72AD"/>
    <w:rsid w:val="00DF7447"/>
    <w:rsid w:val="00DF7D10"/>
    <w:rsid w:val="00E00031"/>
    <w:rsid w:val="00E0009E"/>
    <w:rsid w:val="00E00704"/>
    <w:rsid w:val="00E00CD0"/>
    <w:rsid w:val="00E00D49"/>
    <w:rsid w:val="00E014A4"/>
    <w:rsid w:val="00E016E4"/>
    <w:rsid w:val="00E01900"/>
    <w:rsid w:val="00E01A49"/>
    <w:rsid w:val="00E01B19"/>
    <w:rsid w:val="00E01F85"/>
    <w:rsid w:val="00E02271"/>
    <w:rsid w:val="00E022D2"/>
    <w:rsid w:val="00E0258B"/>
    <w:rsid w:val="00E02905"/>
    <w:rsid w:val="00E02D4B"/>
    <w:rsid w:val="00E02E0D"/>
    <w:rsid w:val="00E03033"/>
    <w:rsid w:val="00E03885"/>
    <w:rsid w:val="00E0406B"/>
    <w:rsid w:val="00E04BA4"/>
    <w:rsid w:val="00E04EC1"/>
    <w:rsid w:val="00E056AC"/>
    <w:rsid w:val="00E05AAD"/>
    <w:rsid w:val="00E05B93"/>
    <w:rsid w:val="00E05DB3"/>
    <w:rsid w:val="00E05E46"/>
    <w:rsid w:val="00E06E20"/>
    <w:rsid w:val="00E07260"/>
    <w:rsid w:val="00E0764C"/>
    <w:rsid w:val="00E07DFF"/>
    <w:rsid w:val="00E10212"/>
    <w:rsid w:val="00E1056A"/>
    <w:rsid w:val="00E108DC"/>
    <w:rsid w:val="00E10B24"/>
    <w:rsid w:val="00E11DE9"/>
    <w:rsid w:val="00E124D3"/>
    <w:rsid w:val="00E12609"/>
    <w:rsid w:val="00E12649"/>
    <w:rsid w:val="00E12E55"/>
    <w:rsid w:val="00E12EE2"/>
    <w:rsid w:val="00E12F7F"/>
    <w:rsid w:val="00E13625"/>
    <w:rsid w:val="00E13DB9"/>
    <w:rsid w:val="00E140B0"/>
    <w:rsid w:val="00E14493"/>
    <w:rsid w:val="00E1460F"/>
    <w:rsid w:val="00E14D2E"/>
    <w:rsid w:val="00E14F9F"/>
    <w:rsid w:val="00E152E4"/>
    <w:rsid w:val="00E157E2"/>
    <w:rsid w:val="00E15838"/>
    <w:rsid w:val="00E16062"/>
    <w:rsid w:val="00E167A1"/>
    <w:rsid w:val="00E16A86"/>
    <w:rsid w:val="00E16D38"/>
    <w:rsid w:val="00E177DB"/>
    <w:rsid w:val="00E17983"/>
    <w:rsid w:val="00E2037A"/>
    <w:rsid w:val="00E2110A"/>
    <w:rsid w:val="00E21B15"/>
    <w:rsid w:val="00E21BA2"/>
    <w:rsid w:val="00E21CF1"/>
    <w:rsid w:val="00E2206F"/>
    <w:rsid w:val="00E2269B"/>
    <w:rsid w:val="00E2280F"/>
    <w:rsid w:val="00E230C7"/>
    <w:rsid w:val="00E232BD"/>
    <w:rsid w:val="00E2404E"/>
    <w:rsid w:val="00E24B3E"/>
    <w:rsid w:val="00E2515E"/>
    <w:rsid w:val="00E251E8"/>
    <w:rsid w:val="00E253AF"/>
    <w:rsid w:val="00E25BF1"/>
    <w:rsid w:val="00E265A4"/>
    <w:rsid w:val="00E2668D"/>
    <w:rsid w:val="00E269F5"/>
    <w:rsid w:val="00E2779A"/>
    <w:rsid w:val="00E277C2"/>
    <w:rsid w:val="00E27C00"/>
    <w:rsid w:val="00E27C20"/>
    <w:rsid w:val="00E27C51"/>
    <w:rsid w:val="00E303C0"/>
    <w:rsid w:val="00E30EDA"/>
    <w:rsid w:val="00E31842"/>
    <w:rsid w:val="00E320F9"/>
    <w:rsid w:val="00E321EF"/>
    <w:rsid w:val="00E322C1"/>
    <w:rsid w:val="00E32767"/>
    <w:rsid w:val="00E32DEB"/>
    <w:rsid w:val="00E32FC6"/>
    <w:rsid w:val="00E33757"/>
    <w:rsid w:val="00E33AFE"/>
    <w:rsid w:val="00E33C71"/>
    <w:rsid w:val="00E342EA"/>
    <w:rsid w:val="00E3443E"/>
    <w:rsid w:val="00E34509"/>
    <w:rsid w:val="00E34889"/>
    <w:rsid w:val="00E34961"/>
    <w:rsid w:val="00E35E13"/>
    <w:rsid w:val="00E36283"/>
    <w:rsid w:val="00E36533"/>
    <w:rsid w:val="00E36AF4"/>
    <w:rsid w:val="00E377FA"/>
    <w:rsid w:val="00E37852"/>
    <w:rsid w:val="00E37A76"/>
    <w:rsid w:val="00E40258"/>
    <w:rsid w:val="00E409EA"/>
    <w:rsid w:val="00E41824"/>
    <w:rsid w:val="00E423B2"/>
    <w:rsid w:val="00E42AF6"/>
    <w:rsid w:val="00E432EE"/>
    <w:rsid w:val="00E43549"/>
    <w:rsid w:val="00E43C16"/>
    <w:rsid w:val="00E441FC"/>
    <w:rsid w:val="00E44505"/>
    <w:rsid w:val="00E446AE"/>
    <w:rsid w:val="00E44F69"/>
    <w:rsid w:val="00E451B4"/>
    <w:rsid w:val="00E452A9"/>
    <w:rsid w:val="00E453B8"/>
    <w:rsid w:val="00E45C55"/>
    <w:rsid w:val="00E460FD"/>
    <w:rsid w:val="00E46317"/>
    <w:rsid w:val="00E46CBD"/>
    <w:rsid w:val="00E46CDC"/>
    <w:rsid w:val="00E4798E"/>
    <w:rsid w:val="00E47A36"/>
    <w:rsid w:val="00E50912"/>
    <w:rsid w:val="00E50D8C"/>
    <w:rsid w:val="00E511EA"/>
    <w:rsid w:val="00E51A5C"/>
    <w:rsid w:val="00E52166"/>
    <w:rsid w:val="00E52211"/>
    <w:rsid w:val="00E52442"/>
    <w:rsid w:val="00E52906"/>
    <w:rsid w:val="00E53181"/>
    <w:rsid w:val="00E54333"/>
    <w:rsid w:val="00E549D7"/>
    <w:rsid w:val="00E55331"/>
    <w:rsid w:val="00E559DC"/>
    <w:rsid w:val="00E5622D"/>
    <w:rsid w:val="00E570D5"/>
    <w:rsid w:val="00E574EC"/>
    <w:rsid w:val="00E57941"/>
    <w:rsid w:val="00E57E98"/>
    <w:rsid w:val="00E602BC"/>
    <w:rsid w:val="00E60595"/>
    <w:rsid w:val="00E606F0"/>
    <w:rsid w:val="00E6092E"/>
    <w:rsid w:val="00E60C18"/>
    <w:rsid w:val="00E60CFF"/>
    <w:rsid w:val="00E60D2C"/>
    <w:rsid w:val="00E62068"/>
    <w:rsid w:val="00E62830"/>
    <w:rsid w:val="00E63A01"/>
    <w:rsid w:val="00E63D29"/>
    <w:rsid w:val="00E63EB1"/>
    <w:rsid w:val="00E64039"/>
    <w:rsid w:val="00E6405B"/>
    <w:rsid w:val="00E6406C"/>
    <w:rsid w:val="00E64E08"/>
    <w:rsid w:val="00E64F6E"/>
    <w:rsid w:val="00E654C5"/>
    <w:rsid w:val="00E656C6"/>
    <w:rsid w:val="00E6603A"/>
    <w:rsid w:val="00E66125"/>
    <w:rsid w:val="00E663CF"/>
    <w:rsid w:val="00E668C6"/>
    <w:rsid w:val="00E66A82"/>
    <w:rsid w:val="00E66CEF"/>
    <w:rsid w:val="00E67221"/>
    <w:rsid w:val="00E67BED"/>
    <w:rsid w:val="00E67C01"/>
    <w:rsid w:val="00E700E0"/>
    <w:rsid w:val="00E70E18"/>
    <w:rsid w:val="00E71738"/>
    <w:rsid w:val="00E71DC5"/>
    <w:rsid w:val="00E71F5D"/>
    <w:rsid w:val="00E72291"/>
    <w:rsid w:val="00E7236D"/>
    <w:rsid w:val="00E724E6"/>
    <w:rsid w:val="00E727BE"/>
    <w:rsid w:val="00E727C8"/>
    <w:rsid w:val="00E72A80"/>
    <w:rsid w:val="00E73162"/>
    <w:rsid w:val="00E7370F"/>
    <w:rsid w:val="00E73DB8"/>
    <w:rsid w:val="00E73EB5"/>
    <w:rsid w:val="00E7593C"/>
    <w:rsid w:val="00E76105"/>
    <w:rsid w:val="00E761A8"/>
    <w:rsid w:val="00E765C0"/>
    <w:rsid w:val="00E767C1"/>
    <w:rsid w:val="00E76CE4"/>
    <w:rsid w:val="00E770FC"/>
    <w:rsid w:val="00E7752D"/>
    <w:rsid w:val="00E77C79"/>
    <w:rsid w:val="00E80345"/>
    <w:rsid w:val="00E8038B"/>
    <w:rsid w:val="00E80CAA"/>
    <w:rsid w:val="00E80F1E"/>
    <w:rsid w:val="00E8100B"/>
    <w:rsid w:val="00E81B58"/>
    <w:rsid w:val="00E838D8"/>
    <w:rsid w:val="00E83DB5"/>
    <w:rsid w:val="00E83E46"/>
    <w:rsid w:val="00E843AF"/>
    <w:rsid w:val="00E8486C"/>
    <w:rsid w:val="00E848B3"/>
    <w:rsid w:val="00E84979"/>
    <w:rsid w:val="00E84AC7"/>
    <w:rsid w:val="00E84D87"/>
    <w:rsid w:val="00E8580E"/>
    <w:rsid w:val="00E86719"/>
    <w:rsid w:val="00E87E0E"/>
    <w:rsid w:val="00E90624"/>
    <w:rsid w:val="00E908E5"/>
    <w:rsid w:val="00E91A3F"/>
    <w:rsid w:val="00E922CE"/>
    <w:rsid w:val="00E92DD5"/>
    <w:rsid w:val="00E93289"/>
    <w:rsid w:val="00E9399B"/>
    <w:rsid w:val="00E93BF7"/>
    <w:rsid w:val="00E93C56"/>
    <w:rsid w:val="00E93FB4"/>
    <w:rsid w:val="00E9444E"/>
    <w:rsid w:val="00E95547"/>
    <w:rsid w:val="00E95C3C"/>
    <w:rsid w:val="00E95D7B"/>
    <w:rsid w:val="00E96348"/>
    <w:rsid w:val="00E96BF9"/>
    <w:rsid w:val="00E9740B"/>
    <w:rsid w:val="00E975A7"/>
    <w:rsid w:val="00E975FB"/>
    <w:rsid w:val="00E97D89"/>
    <w:rsid w:val="00EA008D"/>
    <w:rsid w:val="00EA01AC"/>
    <w:rsid w:val="00EA036F"/>
    <w:rsid w:val="00EA03F3"/>
    <w:rsid w:val="00EA0887"/>
    <w:rsid w:val="00EA14C4"/>
    <w:rsid w:val="00EA1C07"/>
    <w:rsid w:val="00EA1EF8"/>
    <w:rsid w:val="00EA2135"/>
    <w:rsid w:val="00EA2367"/>
    <w:rsid w:val="00EA2EA7"/>
    <w:rsid w:val="00EA3C42"/>
    <w:rsid w:val="00EA4144"/>
    <w:rsid w:val="00EA4380"/>
    <w:rsid w:val="00EA51BD"/>
    <w:rsid w:val="00EA51E9"/>
    <w:rsid w:val="00EA52F1"/>
    <w:rsid w:val="00EA5700"/>
    <w:rsid w:val="00EA5950"/>
    <w:rsid w:val="00EA5ABE"/>
    <w:rsid w:val="00EA5AE9"/>
    <w:rsid w:val="00EA6760"/>
    <w:rsid w:val="00EA6763"/>
    <w:rsid w:val="00EA6932"/>
    <w:rsid w:val="00EA6F01"/>
    <w:rsid w:val="00EA758B"/>
    <w:rsid w:val="00EA796B"/>
    <w:rsid w:val="00EA7FC7"/>
    <w:rsid w:val="00EB0687"/>
    <w:rsid w:val="00EB0A63"/>
    <w:rsid w:val="00EB1549"/>
    <w:rsid w:val="00EB185B"/>
    <w:rsid w:val="00EB1A63"/>
    <w:rsid w:val="00EB2CE9"/>
    <w:rsid w:val="00EB328C"/>
    <w:rsid w:val="00EB344E"/>
    <w:rsid w:val="00EB3B7B"/>
    <w:rsid w:val="00EB3FB1"/>
    <w:rsid w:val="00EB4218"/>
    <w:rsid w:val="00EB4906"/>
    <w:rsid w:val="00EB49CE"/>
    <w:rsid w:val="00EB4C1C"/>
    <w:rsid w:val="00EB4FC1"/>
    <w:rsid w:val="00EB52B8"/>
    <w:rsid w:val="00EB62B1"/>
    <w:rsid w:val="00EB67A0"/>
    <w:rsid w:val="00EB7923"/>
    <w:rsid w:val="00EB7C0B"/>
    <w:rsid w:val="00EB7CD4"/>
    <w:rsid w:val="00EC0607"/>
    <w:rsid w:val="00EC08B9"/>
    <w:rsid w:val="00EC0EA8"/>
    <w:rsid w:val="00EC0F20"/>
    <w:rsid w:val="00EC145E"/>
    <w:rsid w:val="00EC158D"/>
    <w:rsid w:val="00EC1DD7"/>
    <w:rsid w:val="00EC267D"/>
    <w:rsid w:val="00EC2779"/>
    <w:rsid w:val="00EC2932"/>
    <w:rsid w:val="00EC2A09"/>
    <w:rsid w:val="00EC3989"/>
    <w:rsid w:val="00EC3D39"/>
    <w:rsid w:val="00EC3EB5"/>
    <w:rsid w:val="00EC41C1"/>
    <w:rsid w:val="00EC4B1D"/>
    <w:rsid w:val="00EC4FBB"/>
    <w:rsid w:val="00EC5008"/>
    <w:rsid w:val="00EC50DD"/>
    <w:rsid w:val="00EC55A2"/>
    <w:rsid w:val="00EC5FB8"/>
    <w:rsid w:val="00EC61C8"/>
    <w:rsid w:val="00EC63CC"/>
    <w:rsid w:val="00EC6870"/>
    <w:rsid w:val="00EC6B24"/>
    <w:rsid w:val="00EC6C89"/>
    <w:rsid w:val="00EC6E6C"/>
    <w:rsid w:val="00EC7B86"/>
    <w:rsid w:val="00EC7D84"/>
    <w:rsid w:val="00ED0180"/>
    <w:rsid w:val="00ED13DF"/>
    <w:rsid w:val="00ED1A3C"/>
    <w:rsid w:val="00ED23F5"/>
    <w:rsid w:val="00ED2F14"/>
    <w:rsid w:val="00ED3649"/>
    <w:rsid w:val="00ED36B9"/>
    <w:rsid w:val="00ED37CE"/>
    <w:rsid w:val="00ED3FFB"/>
    <w:rsid w:val="00ED417D"/>
    <w:rsid w:val="00ED4F1F"/>
    <w:rsid w:val="00ED522D"/>
    <w:rsid w:val="00ED585A"/>
    <w:rsid w:val="00ED5A01"/>
    <w:rsid w:val="00ED5F12"/>
    <w:rsid w:val="00ED62B1"/>
    <w:rsid w:val="00ED6D58"/>
    <w:rsid w:val="00ED6E52"/>
    <w:rsid w:val="00ED7E6C"/>
    <w:rsid w:val="00EE015D"/>
    <w:rsid w:val="00EE0BA3"/>
    <w:rsid w:val="00EE14BE"/>
    <w:rsid w:val="00EE1B8A"/>
    <w:rsid w:val="00EE2070"/>
    <w:rsid w:val="00EE223C"/>
    <w:rsid w:val="00EE2379"/>
    <w:rsid w:val="00EE2704"/>
    <w:rsid w:val="00EE2DBC"/>
    <w:rsid w:val="00EE304B"/>
    <w:rsid w:val="00EE3EEE"/>
    <w:rsid w:val="00EE4CE0"/>
    <w:rsid w:val="00EE5317"/>
    <w:rsid w:val="00EE53B4"/>
    <w:rsid w:val="00EE6B39"/>
    <w:rsid w:val="00EE6E04"/>
    <w:rsid w:val="00EE77D4"/>
    <w:rsid w:val="00EE7976"/>
    <w:rsid w:val="00EE7E9E"/>
    <w:rsid w:val="00EF0658"/>
    <w:rsid w:val="00EF07EA"/>
    <w:rsid w:val="00EF0BBF"/>
    <w:rsid w:val="00EF13E1"/>
    <w:rsid w:val="00EF1A86"/>
    <w:rsid w:val="00EF23F8"/>
    <w:rsid w:val="00EF25A8"/>
    <w:rsid w:val="00EF42A8"/>
    <w:rsid w:val="00EF42BE"/>
    <w:rsid w:val="00EF4A2A"/>
    <w:rsid w:val="00EF4A38"/>
    <w:rsid w:val="00EF4C6D"/>
    <w:rsid w:val="00EF5796"/>
    <w:rsid w:val="00EF57F1"/>
    <w:rsid w:val="00EF5A1D"/>
    <w:rsid w:val="00EF5EBB"/>
    <w:rsid w:val="00EF6434"/>
    <w:rsid w:val="00EF70F8"/>
    <w:rsid w:val="00EF7354"/>
    <w:rsid w:val="00EF76DB"/>
    <w:rsid w:val="00EF78D2"/>
    <w:rsid w:val="00F002FA"/>
    <w:rsid w:val="00F00E22"/>
    <w:rsid w:val="00F00EB0"/>
    <w:rsid w:val="00F0176F"/>
    <w:rsid w:val="00F0182B"/>
    <w:rsid w:val="00F018FF"/>
    <w:rsid w:val="00F01E28"/>
    <w:rsid w:val="00F02190"/>
    <w:rsid w:val="00F02557"/>
    <w:rsid w:val="00F0257E"/>
    <w:rsid w:val="00F025A8"/>
    <w:rsid w:val="00F02EE0"/>
    <w:rsid w:val="00F03162"/>
    <w:rsid w:val="00F034DC"/>
    <w:rsid w:val="00F036FE"/>
    <w:rsid w:val="00F03A0E"/>
    <w:rsid w:val="00F04202"/>
    <w:rsid w:val="00F046F5"/>
    <w:rsid w:val="00F04E65"/>
    <w:rsid w:val="00F05343"/>
    <w:rsid w:val="00F05B0A"/>
    <w:rsid w:val="00F06128"/>
    <w:rsid w:val="00F0667C"/>
    <w:rsid w:val="00F06741"/>
    <w:rsid w:val="00F06889"/>
    <w:rsid w:val="00F070F5"/>
    <w:rsid w:val="00F07B78"/>
    <w:rsid w:val="00F07C7A"/>
    <w:rsid w:val="00F106D3"/>
    <w:rsid w:val="00F10C05"/>
    <w:rsid w:val="00F1191E"/>
    <w:rsid w:val="00F11D21"/>
    <w:rsid w:val="00F123E4"/>
    <w:rsid w:val="00F12482"/>
    <w:rsid w:val="00F126F0"/>
    <w:rsid w:val="00F126F9"/>
    <w:rsid w:val="00F13554"/>
    <w:rsid w:val="00F135BA"/>
    <w:rsid w:val="00F139D5"/>
    <w:rsid w:val="00F139E1"/>
    <w:rsid w:val="00F139F9"/>
    <w:rsid w:val="00F13C31"/>
    <w:rsid w:val="00F14AF2"/>
    <w:rsid w:val="00F156F6"/>
    <w:rsid w:val="00F157EB"/>
    <w:rsid w:val="00F1616D"/>
    <w:rsid w:val="00F1648B"/>
    <w:rsid w:val="00F173DB"/>
    <w:rsid w:val="00F17861"/>
    <w:rsid w:val="00F179EC"/>
    <w:rsid w:val="00F17BC2"/>
    <w:rsid w:val="00F17CDB"/>
    <w:rsid w:val="00F202A8"/>
    <w:rsid w:val="00F20493"/>
    <w:rsid w:val="00F2052E"/>
    <w:rsid w:val="00F205B7"/>
    <w:rsid w:val="00F20606"/>
    <w:rsid w:val="00F21529"/>
    <w:rsid w:val="00F21614"/>
    <w:rsid w:val="00F21740"/>
    <w:rsid w:val="00F21C4E"/>
    <w:rsid w:val="00F2299B"/>
    <w:rsid w:val="00F22FD2"/>
    <w:rsid w:val="00F23226"/>
    <w:rsid w:val="00F239A1"/>
    <w:rsid w:val="00F2400E"/>
    <w:rsid w:val="00F245EF"/>
    <w:rsid w:val="00F247C4"/>
    <w:rsid w:val="00F256E4"/>
    <w:rsid w:val="00F25B76"/>
    <w:rsid w:val="00F27BB8"/>
    <w:rsid w:val="00F27FAE"/>
    <w:rsid w:val="00F3019B"/>
    <w:rsid w:val="00F30B5C"/>
    <w:rsid w:val="00F30FA8"/>
    <w:rsid w:val="00F310E0"/>
    <w:rsid w:val="00F314E0"/>
    <w:rsid w:val="00F3156E"/>
    <w:rsid w:val="00F319AF"/>
    <w:rsid w:val="00F31A39"/>
    <w:rsid w:val="00F31DAC"/>
    <w:rsid w:val="00F32134"/>
    <w:rsid w:val="00F3227F"/>
    <w:rsid w:val="00F32505"/>
    <w:rsid w:val="00F32E96"/>
    <w:rsid w:val="00F32FF4"/>
    <w:rsid w:val="00F3328B"/>
    <w:rsid w:val="00F33901"/>
    <w:rsid w:val="00F33D2A"/>
    <w:rsid w:val="00F344E8"/>
    <w:rsid w:val="00F34524"/>
    <w:rsid w:val="00F345D9"/>
    <w:rsid w:val="00F34A06"/>
    <w:rsid w:val="00F350A8"/>
    <w:rsid w:val="00F355B0"/>
    <w:rsid w:val="00F358F6"/>
    <w:rsid w:val="00F359B3"/>
    <w:rsid w:val="00F35DFB"/>
    <w:rsid w:val="00F35FAD"/>
    <w:rsid w:val="00F36299"/>
    <w:rsid w:val="00F362C0"/>
    <w:rsid w:val="00F36301"/>
    <w:rsid w:val="00F367E6"/>
    <w:rsid w:val="00F36872"/>
    <w:rsid w:val="00F36E37"/>
    <w:rsid w:val="00F372A9"/>
    <w:rsid w:val="00F376E4"/>
    <w:rsid w:val="00F37702"/>
    <w:rsid w:val="00F37975"/>
    <w:rsid w:val="00F37998"/>
    <w:rsid w:val="00F37A0B"/>
    <w:rsid w:val="00F37D22"/>
    <w:rsid w:val="00F4018E"/>
    <w:rsid w:val="00F40373"/>
    <w:rsid w:val="00F406CE"/>
    <w:rsid w:val="00F40C57"/>
    <w:rsid w:val="00F412D4"/>
    <w:rsid w:val="00F41502"/>
    <w:rsid w:val="00F42257"/>
    <w:rsid w:val="00F42B1C"/>
    <w:rsid w:val="00F42C28"/>
    <w:rsid w:val="00F42CEB"/>
    <w:rsid w:val="00F42F3B"/>
    <w:rsid w:val="00F43264"/>
    <w:rsid w:val="00F435B1"/>
    <w:rsid w:val="00F43893"/>
    <w:rsid w:val="00F441E5"/>
    <w:rsid w:val="00F44FC9"/>
    <w:rsid w:val="00F454E2"/>
    <w:rsid w:val="00F45574"/>
    <w:rsid w:val="00F466D9"/>
    <w:rsid w:val="00F46D84"/>
    <w:rsid w:val="00F47F0B"/>
    <w:rsid w:val="00F505C1"/>
    <w:rsid w:val="00F50DD2"/>
    <w:rsid w:val="00F50F76"/>
    <w:rsid w:val="00F5140B"/>
    <w:rsid w:val="00F51C16"/>
    <w:rsid w:val="00F5216A"/>
    <w:rsid w:val="00F52AE9"/>
    <w:rsid w:val="00F531FB"/>
    <w:rsid w:val="00F53926"/>
    <w:rsid w:val="00F53AB2"/>
    <w:rsid w:val="00F53E3A"/>
    <w:rsid w:val="00F53E43"/>
    <w:rsid w:val="00F53ED0"/>
    <w:rsid w:val="00F549C5"/>
    <w:rsid w:val="00F5558B"/>
    <w:rsid w:val="00F55853"/>
    <w:rsid w:val="00F561C8"/>
    <w:rsid w:val="00F56A6D"/>
    <w:rsid w:val="00F571E3"/>
    <w:rsid w:val="00F57445"/>
    <w:rsid w:val="00F606CF"/>
    <w:rsid w:val="00F6096A"/>
    <w:rsid w:val="00F60B22"/>
    <w:rsid w:val="00F60BB4"/>
    <w:rsid w:val="00F61039"/>
    <w:rsid w:val="00F61290"/>
    <w:rsid w:val="00F61589"/>
    <w:rsid w:val="00F61981"/>
    <w:rsid w:val="00F61CC9"/>
    <w:rsid w:val="00F6210F"/>
    <w:rsid w:val="00F62233"/>
    <w:rsid w:val="00F62475"/>
    <w:rsid w:val="00F629A9"/>
    <w:rsid w:val="00F62C7D"/>
    <w:rsid w:val="00F62CBF"/>
    <w:rsid w:val="00F62E32"/>
    <w:rsid w:val="00F636A5"/>
    <w:rsid w:val="00F63C17"/>
    <w:rsid w:val="00F63CAC"/>
    <w:rsid w:val="00F63EA6"/>
    <w:rsid w:val="00F6420C"/>
    <w:rsid w:val="00F648D0"/>
    <w:rsid w:val="00F64D59"/>
    <w:rsid w:val="00F655A5"/>
    <w:rsid w:val="00F66065"/>
    <w:rsid w:val="00F66EB4"/>
    <w:rsid w:val="00F671C4"/>
    <w:rsid w:val="00F67778"/>
    <w:rsid w:val="00F6791B"/>
    <w:rsid w:val="00F704F8"/>
    <w:rsid w:val="00F706C3"/>
    <w:rsid w:val="00F70AE2"/>
    <w:rsid w:val="00F71FE2"/>
    <w:rsid w:val="00F722A4"/>
    <w:rsid w:val="00F725FC"/>
    <w:rsid w:val="00F72FCE"/>
    <w:rsid w:val="00F7300E"/>
    <w:rsid w:val="00F73348"/>
    <w:rsid w:val="00F7416D"/>
    <w:rsid w:val="00F74250"/>
    <w:rsid w:val="00F74C4D"/>
    <w:rsid w:val="00F74FBA"/>
    <w:rsid w:val="00F755C0"/>
    <w:rsid w:val="00F756A9"/>
    <w:rsid w:val="00F7580E"/>
    <w:rsid w:val="00F75D71"/>
    <w:rsid w:val="00F761DD"/>
    <w:rsid w:val="00F761E8"/>
    <w:rsid w:val="00F76827"/>
    <w:rsid w:val="00F76E50"/>
    <w:rsid w:val="00F77115"/>
    <w:rsid w:val="00F77B8D"/>
    <w:rsid w:val="00F77D32"/>
    <w:rsid w:val="00F80694"/>
    <w:rsid w:val="00F80D53"/>
    <w:rsid w:val="00F81E42"/>
    <w:rsid w:val="00F82275"/>
    <w:rsid w:val="00F8227D"/>
    <w:rsid w:val="00F8238C"/>
    <w:rsid w:val="00F82573"/>
    <w:rsid w:val="00F82D0A"/>
    <w:rsid w:val="00F82DB4"/>
    <w:rsid w:val="00F82EBA"/>
    <w:rsid w:val="00F84541"/>
    <w:rsid w:val="00F84FC0"/>
    <w:rsid w:val="00F85028"/>
    <w:rsid w:val="00F851BE"/>
    <w:rsid w:val="00F8534C"/>
    <w:rsid w:val="00F85BFE"/>
    <w:rsid w:val="00F85FD2"/>
    <w:rsid w:val="00F865CA"/>
    <w:rsid w:val="00F871C2"/>
    <w:rsid w:val="00F872E9"/>
    <w:rsid w:val="00F876F3"/>
    <w:rsid w:val="00F8790E"/>
    <w:rsid w:val="00F87CAB"/>
    <w:rsid w:val="00F9027E"/>
    <w:rsid w:val="00F9113C"/>
    <w:rsid w:val="00F915DA"/>
    <w:rsid w:val="00F91935"/>
    <w:rsid w:val="00F91D1E"/>
    <w:rsid w:val="00F92270"/>
    <w:rsid w:val="00F92E86"/>
    <w:rsid w:val="00F93489"/>
    <w:rsid w:val="00F93520"/>
    <w:rsid w:val="00F93E12"/>
    <w:rsid w:val="00F94051"/>
    <w:rsid w:val="00F94538"/>
    <w:rsid w:val="00F9467B"/>
    <w:rsid w:val="00F9591E"/>
    <w:rsid w:val="00F95D5F"/>
    <w:rsid w:val="00F969D9"/>
    <w:rsid w:val="00F9714A"/>
    <w:rsid w:val="00F97267"/>
    <w:rsid w:val="00F97A04"/>
    <w:rsid w:val="00FA014D"/>
    <w:rsid w:val="00FA0263"/>
    <w:rsid w:val="00FA0364"/>
    <w:rsid w:val="00FA0A06"/>
    <w:rsid w:val="00FA0A87"/>
    <w:rsid w:val="00FA0B7D"/>
    <w:rsid w:val="00FA16B3"/>
    <w:rsid w:val="00FA1744"/>
    <w:rsid w:val="00FA1C51"/>
    <w:rsid w:val="00FA1CB1"/>
    <w:rsid w:val="00FA21A2"/>
    <w:rsid w:val="00FA233D"/>
    <w:rsid w:val="00FA2453"/>
    <w:rsid w:val="00FA24C8"/>
    <w:rsid w:val="00FA29CE"/>
    <w:rsid w:val="00FA2C16"/>
    <w:rsid w:val="00FA3456"/>
    <w:rsid w:val="00FA36CF"/>
    <w:rsid w:val="00FA3776"/>
    <w:rsid w:val="00FA3B03"/>
    <w:rsid w:val="00FA3B04"/>
    <w:rsid w:val="00FA4567"/>
    <w:rsid w:val="00FA5369"/>
    <w:rsid w:val="00FA569E"/>
    <w:rsid w:val="00FA591D"/>
    <w:rsid w:val="00FA599E"/>
    <w:rsid w:val="00FA6016"/>
    <w:rsid w:val="00FA75CE"/>
    <w:rsid w:val="00FA7874"/>
    <w:rsid w:val="00FA7C38"/>
    <w:rsid w:val="00FB06F1"/>
    <w:rsid w:val="00FB0723"/>
    <w:rsid w:val="00FB08A5"/>
    <w:rsid w:val="00FB0E7C"/>
    <w:rsid w:val="00FB0F3C"/>
    <w:rsid w:val="00FB2428"/>
    <w:rsid w:val="00FB28B4"/>
    <w:rsid w:val="00FB2CCA"/>
    <w:rsid w:val="00FB2D2E"/>
    <w:rsid w:val="00FB30A9"/>
    <w:rsid w:val="00FB358E"/>
    <w:rsid w:val="00FB35DC"/>
    <w:rsid w:val="00FB3632"/>
    <w:rsid w:val="00FB3C06"/>
    <w:rsid w:val="00FB45A2"/>
    <w:rsid w:val="00FB4E5C"/>
    <w:rsid w:val="00FB4E82"/>
    <w:rsid w:val="00FB50A3"/>
    <w:rsid w:val="00FB5D8D"/>
    <w:rsid w:val="00FB5E79"/>
    <w:rsid w:val="00FB6230"/>
    <w:rsid w:val="00FB66D3"/>
    <w:rsid w:val="00FB682A"/>
    <w:rsid w:val="00FB6C86"/>
    <w:rsid w:val="00FB71BA"/>
    <w:rsid w:val="00FB7291"/>
    <w:rsid w:val="00FC04E9"/>
    <w:rsid w:val="00FC0880"/>
    <w:rsid w:val="00FC0E1E"/>
    <w:rsid w:val="00FC0EC7"/>
    <w:rsid w:val="00FC103F"/>
    <w:rsid w:val="00FC130D"/>
    <w:rsid w:val="00FC1734"/>
    <w:rsid w:val="00FC178E"/>
    <w:rsid w:val="00FC1D10"/>
    <w:rsid w:val="00FC201E"/>
    <w:rsid w:val="00FC20EB"/>
    <w:rsid w:val="00FC2B10"/>
    <w:rsid w:val="00FC353A"/>
    <w:rsid w:val="00FC35C9"/>
    <w:rsid w:val="00FC387A"/>
    <w:rsid w:val="00FC3CF4"/>
    <w:rsid w:val="00FC421D"/>
    <w:rsid w:val="00FC476A"/>
    <w:rsid w:val="00FC4E0F"/>
    <w:rsid w:val="00FC4EFD"/>
    <w:rsid w:val="00FC596D"/>
    <w:rsid w:val="00FC5A0F"/>
    <w:rsid w:val="00FC5DB1"/>
    <w:rsid w:val="00FC6085"/>
    <w:rsid w:val="00FC6A3F"/>
    <w:rsid w:val="00FC7214"/>
    <w:rsid w:val="00FC7D81"/>
    <w:rsid w:val="00FD0060"/>
    <w:rsid w:val="00FD006D"/>
    <w:rsid w:val="00FD053C"/>
    <w:rsid w:val="00FD0B00"/>
    <w:rsid w:val="00FD1079"/>
    <w:rsid w:val="00FD1578"/>
    <w:rsid w:val="00FD1A54"/>
    <w:rsid w:val="00FD1CA0"/>
    <w:rsid w:val="00FD1D78"/>
    <w:rsid w:val="00FD1FD1"/>
    <w:rsid w:val="00FD274B"/>
    <w:rsid w:val="00FD2D8E"/>
    <w:rsid w:val="00FD2DCB"/>
    <w:rsid w:val="00FD3A58"/>
    <w:rsid w:val="00FD45E1"/>
    <w:rsid w:val="00FD4AD9"/>
    <w:rsid w:val="00FD4B1B"/>
    <w:rsid w:val="00FD52C8"/>
    <w:rsid w:val="00FD6277"/>
    <w:rsid w:val="00FD6484"/>
    <w:rsid w:val="00FD6D6F"/>
    <w:rsid w:val="00FD6F41"/>
    <w:rsid w:val="00FD7016"/>
    <w:rsid w:val="00FD731E"/>
    <w:rsid w:val="00FD7653"/>
    <w:rsid w:val="00FD789A"/>
    <w:rsid w:val="00FD7BE2"/>
    <w:rsid w:val="00FD7DC7"/>
    <w:rsid w:val="00FE03A4"/>
    <w:rsid w:val="00FE03B3"/>
    <w:rsid w:val="00FE089A"/>
    <w:rsid w:val="00FE0952"/>
    <w:rsid w:val="00FE0C11"/>
    <w:rsid w:val="00FE0EC7"/>
    <w:rsid w:val="00FE0F0F"/>
    <w:rsid w:val="00FE13A7"/>
    <w:rsid w:val="00FE154B"/>
    <w:rsid w:val="00FE1810"/>
    <w:rsid w:val="00FE1E90"/>
    <w:rsid w:val="00FE1F7F"/>
    <w:rsid w:val="00FE21BB"/>
    <w:rsid w:val="00FE21C5"/>
    <w:rsid w:val="00FE24B5"/>
    <w:rsid w:val="00FE2A1F"/>
    <w:rsid w:val="00FE2BBD"/>
    <w:rsid w:val="00FE3962"/>
    <w:rsid w:val="00FE40BB"/>
    <w:rsid w:val="00FE59FF"/>
    <w:rsid w:val="00FE5AC5"/>
    <w:rsid w:val="00FE6682"/>
    <w:rsid w:val="00FE6CD4"/>
    <w:rsid w:val="00FE7133"/>
    <w:rsid w:val="00FE779B"/>
    <w:rsid w:val="00FF05AC"/>
    <w:rsid w:val="00FF05DF"/>
    <w:rsid w:val="00FF1316"/>
    <w:rsid w:val="00FF1D0B"/>
    <w:rsid w:val="00FF2D56"/>
    <w:rsid w:val="00FF301C"/>
    <w:rsid w:val="00FF3590"/>
    <w:rsid w:val="00FF3600"/>
    <w:rsid w:val="00FF3CC7"/>
    <w:rsid w:val="00FF3E8C"/>
    <w:rsid w:val="00FF407E"/>
    <w:rsid w:val="00FF4477"/>
    <w:rsid w:val="00FF48FE"/>
    <w:rsid w:val="00FF4970"/>
    <w:rsid w:val="00FF49C7"/>
    <w:rsid w:val="00FF4B8B"/>
    <w:rsid w:val="00FF4DDB"/>
    <w:rsid w:val="00FF50FA"/>
    <w:rsid w:val="00FF54A2"/>
    <w:rsid w:val="00FF551A"/>
    <w:rsid w:val="00FF575A"/>
    <w:rsid w:val="00FF5C9A"/>
    <w:rsid w:val="00FF5CC4"/>
    <w:rsid w:val="00FF622A"/>
    <w:rsid w:val="00FF62D2"/>
    <w:rsid w:val="00FF6749"/>
    <w:rsid w:val="00FF6AF0"/>
    <w:rsid w:val="00FF6B29"/>
    <w:rsid w:val="00FF6FF9"/>
    <w:rsid w:val="00FF7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C89"/>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paragraph" w:customStyle="1" w:styleId="ConsPlusNonformat">
    <w:name w:val="ConsPlusNonformat"/>
    <w:rsid w:val="00347BD1"/>
    <w:pPr>
      <w:widowControl w:val="0"/>
      <w:autoSpaceDE w:val="0"/>
      <w:autoSpaceDN w:val="0"/>
    </w:pPr>
    <w:rPr>
      <w:rFonts w:ascii="Courier New" w:eastAsia="Times New Roman" w:hAnsi="Courier New" w:cs="Courier New"/>
    </w:rPr>
  </w:style>
  <w:style w:type="paragraph" w:styleId="af5">
    <w:name w:val="footnote text"/>
    <w:basedOn w:val="a"/>
    <w:link w:val="af6"/>
    <w:uiPriority w:val="99"/>
    <w:semiHidden/>
    <w:unhideWhenUsed/>
    <w:rsid w:val="009A412D"/>
    <w:pPr>
      <w:overflowPunct/>
      <w:autoSpaceDE/>
      <w:autoSpaceDN/>
      <w:adjustRightInd/>
    </w:pPr>
    <w:rPr>
      <w:rFonts w:asciiTheme="minorHAnsi" w:eastAsiaTheme="minorHAnsi" w:hAnsiTheme="minorHAnsi" w:cstheme="minorBidi"/>
      <w:sz w:val="20"/>
      <w:lang w:eastAsia="en-US"/>
    </w:rPr>
  </w:style>
  <w:style w:type="character" w:customStyle="1" w:styleId="af6">
    <w:name w:val="Текст сноски Знак"/>
    <w:basedOn w:val="a0"/>
    <w:link w:val="af5"/>
    <w:uiPriority w:val="99"/>
    <w:semiHidden/>
    <w:rsid w:val="009A412D"/>
    <w:rPr>
      <w:rFonts w:asciiTheme="minorHAnsi" w:eastAsiaTheme="minorHAnsi" w:hAnsiTheme="minorHAnsi" w:cstheme="minorBidi"/>
      <w:lang w:eastAsia="en-US"/>
    </w:rPr>
  </w:style>
  <w:style w:type="character" w:styleId="af7">
    <w:name w:val="page number"/>
    <w:basedOn w:val="a0"/>
    <w:rsid w:val="00F01E28"/>
  </w:style>
  <w:style w:type="character" w:styleId="af8">
    <w:name w:val="Strong"/>
    <w:basedOn w:val="a0"/>
    <w:uiPriority w:val="22"/>
    <w:qFormat/>
    <w:rsid w:val="00F01E28"/>
    <w:rPr>
      <w:b/>
      <w:bCs/>
    </w:rPr>
  </w:style>
  <w:style w:type="numbering" w:customStyle="1" w:styleId="1">
    <w:name w:val="Стиль1"/>
    <w:uiPriority w:val="99"/>
    <w:rsid w:val="00CB6A99"/>
    <w:pPr>
      <w:numPr>
        <w:numId w:val="1"/>
      </w:numPr>
    </w:pPr>
  </w:style>
  <w:style w:type="paragraph" w:styleId="af9">
    <w:name w:val="No Spacing"/>
    <w:uiPriority w:val="1"/>
    <w:qFormat/>
    <w:rsid w:val="002E6530"/>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0030A3"/>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FC421D"/>
    <w:pPr>
      <w:numPr>
        <w:ilvl w:val="1"/>
        <w:numId w:val="7"/>
      </w:numPr>
    </w:pPr>
    <w:rPr>
      <w:sz w:val="18"/>
      <w:szCs w:val="18"/>
    </w:rPr>
  </w:style>
  <w:style w:type="numbering" w:customStyle="1" w:styleId="4">
    <w:name w:val="Стиль4"/>
    <w:uiPriority w:val="99"/>
    <w:rsid w:val="000165D6"/>
    <w:pPr>
      <w:numPr>
        <w:numId w:val="12"/>
      </w:numPr>
    </w:pPr>
  </w:style>
  <w:style w:type="paragraph" w:styleId="afa">
    <w:name w:val="endnote text"/>
    <w:basedOn w:val="a"/>
    <w:link w:val="afb"/>
    <w:uiPriority w:val="99"/>
    <w:semiHidden/>
    <w:unhideWhenUsed/>
    <w:rsid w:val="00D253AC"/>
    <w:rPr>
      <w:sz w:val="20"/>
    </w:rPr>
  </w:style>
  <w:style w:type="character" w:customStyle="1" w:styleId="afb">
    <w:name w:val="Текст концевой сноски Знак"/>
    <w:basedOn w:val="a0"/>
    <w:link w:val="afa"/>
    <w:uiPriority w:val="99"/>
    <w:semiHidden/>
    <w:rsid w:val="00D253AC"/>
    <w:rPr>
      <w:rFonts w:ascii="Baltica" w:eastAsia="Times New Roman" w:hAnsi="Baltica"/>
    </w:rPr>
  </w:style>
  <w:style w:type="character" w:styleId="afc">
    <w:name w:val="endnote reference"/>
    <w:basedOn w:val="a0"/>
    <w:uiPriority w:val="99"/>
    <w:semiHidden/>
    <w:unhideWhenUsed/>
    <w:rsid w:val="00D253AC"/>
    <w:rPr>
      <w:vertAlign w:val="superscript"/>
    </w:rPr>
  </w:style>
  <w:style w:type="numbering" w:customStyle="1" w:styleId="5">
    <w:name w:val="Стиль5"/>
    <w:uiPriority w:val="99"/>
    <w:rsid w:val="00CF663E"/>
    <w:pPr>
      <w:numPr>
        <w:numId w:val="15"/>
      </w:numPr>
    </w:pPr>
  </w:style>
  <w:style w:type="paragraph" w:styleId="afd">
    <w:name w:val="Revision"/>
    <w:hidden/>
    <w:uiPriority w:val="99"/>
    <w:semiHidden/>
    <w:rsid w:val="00A02589"/>
    <w:rPr>
      <w:rFonts w:ascii="Baltica" w:eastAsia="Times New Roman" w:hAnsi="Baltica"/>
      <w:sz w:val="24"/>
    </w:rPr>
  </w:style>
  <w:style w:type="character" w:customStyle="1" w:styleId="ConsPlusNormal0">
    <w:name w:val="ConsPlusNormal Знак"/>
    <w:link w:val="ConsPlusNormal"/>
    <w:locked/>
    <w:rsid w:val="00884264"/>
    <w:rPr>
      <w:rFonts w:ascii="Times New Roman" w:hAnsi="Times New Roman"/>
      <w:sz w:val="24"/>
      <w:szCs w:val="24"/>
    </w:rPr>
  </w:style>
  <w:style w:type="paragraph" w:customStyle="1" w:styleId="ConsPlusTitle">
    <w:name w:val="ConsPlusTitle"/>
    <w:rsid w:val="00B04A98"/>
    <w:pPr>
      <w:widowControl w:val="0"/>
      <w:autoSpaceDE w:val="0"/>
      <w:autoSpaceDN w:val="0"/>
    </w:pPr>
    <w:rPr>
      <w:rFonts w:eastAsia="Times New Roman" w:cs="Calibri"/>
      <w:b/>
      <w:sz w:val="22"/>
    </w:rPr>
  </w:style>
  <w:style w:type="paragraph" w:customStyle="1" w:styleId="13">
    <w:name w:val="Обычный1"/>
    <w:rsid w:val="0059760D"/>
    <w:pPr>
      <w:spacing w:after="200" w:line="276" w:lineRule="auto"/>
    </w:pPr>
    <w:rPr>
      <w:rFonts w:cs="Calibri"/>
      <w:sz w:val="22"/>
      <w:szCs w:val="22"/>
    </w:rPr>
  </w:style>
  <w:style w:type="character" w:styleId="afe">
    <w:name w:val="Placeholder Text"/>
    <w:basedOn w:val="a0"/>
    <w:uiPriority w:val="99"/>
    <w:semiHidden/>
    <w:rsid w:val="00864000"/>
    <w:rPr>
      <w:color w:val="808080"/>
    </w:rPr>
  </w:style>
  <w:style w:type="paragraph" w:styleId="32">
    <w:name w:val="Body Text 3"/>
    <w:basedOn w:val="a"/>
    <w:link w:val="33"/>
    <w:uiPriority w:val="99"/>
    <w:semiHidden/>
    <w:unhideWhenUsed/>
    <w:rsid w:val="00725910"/>
    <w:pPr>
      <w:spacing w:after="120"/>
    </w:pPr>
    <w:rPr>
      <w:sz w:val="16"/>
      <w:szCs w:val="16"/>
    </w:rPr>
  </w:style>
  <w:style w:type="character" w:customStyle="1" w:styleId="33">
    <w:name w:val="Основной текст 3 Знак"/>
    <w:basedOn w:val="a0"/>
    <w:link w:val="32"/>
    <w:uiPriority w:val="99"/>
    <w:semiHidden/>
    <w:rsid w:val="00725910"/>
    <w:rPr>
      <w:rFonts w:ascii="Baltica" w:eastAsia="Times New Roman" w:hAnsi="Baltica"/>
      <w:sz w:val="16"/>
      <w:szCs w:val="16"/>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1348441">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184639688">
      <w:bodyDiv w:val="1"/>
      <w:marLeft w:val="0"/>
      <w:marRight w:val="0"/>
      <w:marTop w:val="0"/>
      <w:marBottom w:val="0"/>
      <w:divBdr>
        <w:top w:val="none" w:sz="0" w:space="0" w:color="auto"/>
        <w:left w:val="none" w:sz="0" w:space="0" w:color="auto"/>
        <w:bottom w:val="none" w:sz="0" w:space="0" w:color="auto"/>
        <w:right w:val="none" w:sz="0" w:space="0" w:color="auto"/>
      </w:divBdr>
    </w:div>
    <w:div w:id="266158404">
      <w:bodyDiv w:val="1"/>
      <w:marLeft w:val="0"/>
      <w:marRight w:val="0"/>
      <w:marTop w:val="0"/>
      <w:marBottom w:val="0"/>
      <w:divBdr>
        <w:top w:val="none" w:sz="0" w:space="0" w:color="auto"/>
        <w:left w:val="none" w:sz="0" w:space="0" w:color="auto"/>
        <w:bottom w:val="none" w:sz="0" w:space="0" w:color="auto"/>
        <w:right w:val="none" w:sz="0" w:space="0" w:color="auto"/>
      </w:divBdr>
    </w:div>
    <w:div w:id="269974924">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645671454">
          <w:marLeft w:val="0"/>
          <w:marRight w:val="0"/>
          <w:marTop w:val="0"/>
          <w:marBottom w:val="0"/>
          <w:divBdr>
            <w:top w:val="none" w:sz="0" w:space="0" w:color="auto"/>
            <w:left w:val="none" w:sz="0" w:space="0" w:color="auto"/>
            <w:bottom w:val="none" w:sz="0" w:space="0" w:color="auto"/>
            <w:right w:val="none" w:sz="0" w:space="0" w:color="auto"/>
          </w:divBdr>
        </w:div>
        <w:div w:id="953291775">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sChild>
    </w:div>
    <w:div w:id="364185708">
      <w:bodyDiv w:val="1"/>
      <w:marLeft w:val="0"/>
      <w:marRight w:val="0"/>
      <w:marTop w:val="0"/>
      <w:marBottom w:val="0"/>
      <w:divBdr>
        <w:top w:val="none" w:sz="0" w:space="0" w:color="auto"/>
        <w:left w:val="none" w:sz="0" w:space="0" w:color="auto"/>
        <w:bottom w:val="none" w:sz="0" w:space="0" w:color="auto"/>
        <w:right w:val="none" w:sz="0" w:space="0" w:color="auto"/>
      </w:divBdr>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12260212">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679162954">
      <w:bodyDiv w:val="1"/>
      <w:marLeft w:val="0"/>
      <w:marRight w:val="0"/>
      <w:marTop w:val="0"/>
      <w:marBottom w:val="0"/>
      <w:divBdr>
        <w:top w:val="none" w:sz="0" w:space="0" w:color="auto"/>
        <w:left w:val="none" w:sz="0" w:space="0" w:color="auto"/>
        <w:bottom w:val="none" w:sz="0" w:space="0" w:color="auto"/>
        <w:right w:val="none" w:sz="0" w:space="0" w:color="auto"/>
      </w:divBdr>
    </w:div>
    <w:div w:id="738676318">
      <w:bodyDiv w:val="1"/>
      <w:marLeft w:val="0"/>
      <w:marRight w:val="0"/>
      <w:marTop w:val="0"/>
      <w:marBottom w:val="0"/>
      <w:divBdr>
        <w:top w:val="none" w:sz="0" w:space="0" w:color="auto"/>
        <w:left w:val="none" w:sz="0" w:space="0" w:color="auto"/>
        <w:bottom w:val="none" w:sz="0" w:space="0" w:color="auto"/>
        <w:right w:val="none" w:sz="0" w:space="0" w:color="auto"/>
      </w:divBdr>
    </w:div>
    <w:div w:id="740828889">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65606080">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900792771">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67861370">
      <w:bodyDiv w:val="1"/>
      <w:marLeft w:val="0"/>
      <w:marRight w:val="0"/>
      <w:marTop w:val="0"/>
      <w:marBottom w:val="0"/>
      <w:divBdr>
        <w:top w:val="none" w:sz="0" w:space="0" w:color="auto"/>
        <w:left w:val="none" w:sz="0" w:space="0" w:color="auto"/>
        <w:bottom w:val="none" w:sz="0" w:space="0" w:color="auto"/>
        <w:right w:val="none" w:sz="0" w:space="0" w:color="auto"/>
      </w:divBdr>
    </w:div>
    <w:div w:id="991912472">
      <w:bodyDiv w:val="1"/>
      <w:marLeft w:val="0"/>
      <w:marRight w:val="0"/>
      <w:marTop w:val="0"/>
      <w:marBottom w:val="0"/>
      <w:divBdr>
        <w:top w:val="none" w:sz="0" w:space="0" w:color="auto"/>
        <w:left w:val="none" w:sz="0" w:space="0" w:color="auto"/>
        <w:bottom w:val="none" w:sz="0" w:space="0" w:color="auto"/>
        <w:right w:val="none" w:sz="0" w:space="0" w:color="auto"/>
      </w:divBdr>
    </w:div>
    <w:div w:id="997928913">
      <w:bodyDiv w:val="1"/>
      <w:marLeft w:val="0"/>
      <w:marRight w:val="0"/>
      <w:marTop w:val="0"/>
      <w:marBottom w:val="0"/>
      <w:divBdr>
        <w:top w:val="none" w:sz="0" w:space="0" w:color="auto"/>
        <w:left w:val="none" w:sz="0" w:space="0" w:color="auto"/>
        <w:bottom w:val="none" w:sz="0" w:space="0" w:color="auto"/>
        <w:right w:val="none" w:sz="0" w:space="0" w:color="auto"/>
      </w:divBdr>
    </w:div>
    <w:div w:id="1031036647">
      <w:bodyDiv w:val="1"/>
      <w:marLeft w:val="0"/>
      <w:marRight w:val="0"/>
      <w:marTop w:val="0"/>
      <w:marBottom w:val="0"/>
      <w:divBdr>
        <w:top w:val="none" w:sz="0" w:space="0" w:color="auto"/>
        <w:left w:val="none" w:sz="0" w:space="0" w:color="auto"/>
        <w:bottom w:val="none" w:sz="0" w:space="0" w:color="auto"/>
        <w:right w:val="none" w:sz="0" w:space="0" w:color="auto"/>
      </w:divBdr>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048379905">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140458129">
      <w:bodyDiv w:val="1"/>
      <w:marLeft w:val="0"/>
      <w:marRight w:val="0"/>
      <w:marTop w:val="0"/>
      <w:marBottom w:val="0"/>
      <w:divBdr>
        <w:top w:val="none" w:sz="0" w:space="0" w:color="auto"/>
        <w:left w:val="none" w:sz="0" w:space="0" w:color="auto"/>
        <w:bottom w:val="none" w:sz="0" w:space="0" w:color="auto"/>
        <w:right w:val="none" w:sz="0" w:space="0" w:color="auto"/>
      </w:divBdr>
    </w:div>
    <w:div w:id="1160122382">
      <w:bodyDiv w:val="1"/>
      <w:marLeft w:val="0"/>
      <w:marRight w:val="0"/>
      <w:marTop w:val="0"/>
      <w:marBottom w:val="0"/>
      <w:divBdr>
        <w:top w:val="none" w:sz="0" w:space="0" w:color="auto"/>
        <w:left w:val="none" w:sz="0" w:space="0" w:color="auto"/>
        <w:bottom w:val="none" w:sz="0" w:space="0" w:color="auto"/>
        <w:right w:val="none" w:sz="0" w:space="0" w:color="auto"/>
      </w:divBdr>
    </w:div>
    <w:div w:id="1180585051">
      <w:bodyDiv w:val="1"/>
      <w:marLeft w:val="0"/>
      <w:marRight w:val="0"/>
      <w:marTop w:val="0"/>
      <w:marBottom w:val="0"/>
      <w:divBdr>
        <w:top w:val="none" w:sz="0" w:space="0" w:color="auto"/>
        <w:left w:val="none" w:sz="0" w:space="0" w:color="auto"/>
        <w:bottom w:val="none" w:sz="0" w:space="0" w:color="auto"/>
        <w:right w:val="none" w:sz="0" w:space="0" w:color="auto"/>
      </w:divBdr>
    </w:div>
    <w:div w:id="1196429549">
      <w:bodyDiv w:val="1"/>
      <w:marLeft w:val="0"/>
      <w:marRight w:val="0"/>
      <w:marTop w:val="0"/>
      <w:marBottom w:val="0"/>
      <w:divBdr>
        <w:top w:val="none" w:sz="0" w:space="0" w:color="auto"/>
        <w:left w:val="none" w:sz="0" w:space="0" w:color="auto"/>
        <w:bottom w:val="none" w:sz="0" w:space="0" w:color="auto"/>
        <w:right w:val="none" w:sz="0" w:space="0" w:color="auto"/>
      </w:divBdr>
    </w:div>
    <w:div w:id="1389453723">
      <w:bodyDiv w:val="1"/>
      <w:marLeft w:val="0"/>
      <w:marRight w:val="0"/>
      <w:marTop w:val="0"/>
      <w:marBottom w:val="0"/>
      <w:divBdr>
        <w:top w:val="none" w:sz="0" w:space="0" w:color="auto"/>
        <w:left w:val="none" w:sz="0" w:space="0" w:color="auto"/>
        <w:bottom w:val="none" w:sz="0" w:space="0" w:color="auto"/>
        <w:right w:val="none" w:sz="0" w:space="0" w:color="auto"/>
      </w:divBdr>
    </w:div>
    <w:div w:id="1414668635">
      <w:bodyDiv w:val="1"/>
      <w:marLeft w:val="0"/>
      <w:marRight w:val="0"/>
      <w:marTop w:val="0"/>
      <w:marBottom w:val="0"/>
      <w:divBdr>
        <w:top w:val="none" w:sz="0" w:space="0" w:color="auto"/>
        <w:left w:val="none" w:sz="0" w:space="0" w:color="auto"/>
        <w:bottom w:val="none" w:sz="0" w:space="0" w:color="auto"/>
        <w:right w:val="none" w:sz="0" w:space="0" w:color="auto"/>
      </w:divBdr>
    </w:div>
    <w:div w:id="1421946563">
      <w:bodyDiv w:val="1"/>
      <w:marLeft w:val="0"/>
      <w:marRight w:val="0"/>
      <w:marTop w:val="0"/>
      <w:marBottom w:val="0"/>
      <w:divBdr>
        <w:top w:val="none" w:sz="0" w:space="0" w:color="auto"/>
        <w:left w:val="none" w:sz="0" w:space="0" w:color="auto"/>
        <w:bottom w:val="none" w:sz="0" w:space="0" w:color="auto"/>
        <w:right w:val="none" w:sz="0" w:space="0" w:color="auto"/>
      </w:divBdr>
    </w:div>
    <w:div w:id="1497497801">
      <w:bodyDiv w:val="1"/>
      <w:marLeft w:val="0"/>
      <w:marRight w:val="0"/>
      <w:marTop w:val="0"/>
      <w:marBottom w:val="0"/>
      <w:divBdr>
        <w:top w:val="none" w:sz="0" w:space="0" w:color="auto"/>
        <w:left w:val="none" w:sz="0" w:space="0" w:color="auto"/>
        <w:bottom w:val="none" w:sz="0" w:space="0" w:color="auto"/>
        <w:right w:val="none" w:sz="0" w:space="0" w:color="auto"/>
      </w:divBdr>
    </w:div>
    <w:div w:id="153970675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828131224">
      <w:bodyDiv w:val="1"/>
      <w:marLeft w:val="0"/>
      <w:marRight w:val="0"/>
      <w:marTop w:val="0"/>
      <w:marBottom w:val="0"/>
      <w:divBdr>
        <w:top w:val="none" w:sz="0" w:space="0" w:color="auto"/>
        <w:left w:val="none" w:sz="0" w:space="0" w:color="auto"/>
        <w:bottom w:val="none" w:sz="0" w:space="0" w:color="auto"/>
        <w:right w:val="none" w:sz="0" w:space="0" w:color="auto"/>
      </w:divBdr>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 w:id="1841891421">
      <w:bodyDiv w:val="1"/>
      <w:marLeft w:val="0"/>
      <w:marRight w:val="0"/>
      <w:marTop w:val="0"/>
      <w:marBottom w:val="0"/>
      <w:divBdr>
        <w:top w:val="none" w:sz="0" w:space="0" w:color="auto"/>
        <w:left w:val="none" w:sz="0" w:space="0" w:color="auto"/>
        <w:bottom w:val="none" w:sz="0" w:space="0" w:color="auto"/>
        <w:right w:val="none" w:sz="0" w:space="0" w:color="auto"/>
      </w:divBdr>
    </w:div>
    <w:div w:id="1863938279">
      <w:bodyDiv w:val="1"/>
      <w:marLeft w:val="0"/>
      <w:marRight w:val="0"/>
      <w:marTop w:val="0"/>
      <w:marBottom w:val="0"/>
      <w:divBdr>
        <w:top w:val="none" w:sz="0" w:space="0" w:color="auto"/>
        <w:left w:val="none" w:sz="0" w:space="0" w:color="auto"/>
        <w:bottom w:val="none" w:sz="0" w:space="0" w:color="auto"/>
        <w:right w:val="none" w:sz="0" w:space="0" w:color="auto"/>
      </w:divBdr>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29722038">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 w:id="2073581296">
      <w:bodyDiv w:val="1"/>
      <w:marLeft w:val="0"/>
      <w:marRight w:val="0"/>
      <w:marTop w:val="0"/>
      <w:marBottom w:val="0"/>
      <w:divBdr>
        <w:top w:val="none" w:sz="0" w:space="0" w:color="auto"/>
        <w:left w:val="none" w:sz="0" w:space="0" w:color="auto"/>
        <w:bottom w:val="none" w:sz="0" w:space="0" w:color="auto"/>
        <w:right w:val="none" w:sz="0" w:space="0" w:color="auto"/>
      </w:divBdr>
    </w:div>
    <w:div w:id="208942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consultantplus://offline/ref=FC846897312E2BD4721B3D9FDEE8A58C3B2A4EAD9A7A4E8E4F2A57D7AE78929A109AD76460D89A7D4FE1659EFDi6U2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7788780E1E90456A113ED3A414C57155D98FB43834AE0297C93B11EF5C02EEEDD666AE737DE871FBC4848CF22D9CA6AA88E69DC161D149E905lCL"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consultantplus://offline/ref=A3393629A9453B083E036532BEB2A4351C2D681942F1D6A098605AC96F9059E6E96317EEA2494BA0F0E5A7FE9DF169A9C51CA9621C9A2A2BZFqBL" TargetMode="External"/><Relationship Id="rId20" Type="http://schemas.openxmlformats.org/officeDocument/2006/relationships/hyperlink" Target="consultantplus://offline/ref=407D01219B26DCE52F50A255E69FAD6FA580CF7AF1E290687BA11463B449C07AACBA88122FA49DE23A63C75DC0A5AAECF93C9D22526A8AF1m329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consultantplus://offline/ref=FC846897312E2BD4721B3D9FDEE8A58C3B2A4EAD9A7A4E8E4F2A57D7AE78929A109AD76460D89A7D4FE1659EFDi6U2J"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consultantplus://offline/ref=407D01219B26DCE52F50A255E69FAD6FA580CF7AF1E290687BA11463B449C07ABEBAD01E2EA283E33676910C85mF29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EBC7-A8E1-41C2-B42E-BDE25A35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99</Pages>
  <Words>32537</Words>
  <Characters>185465</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217567</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ivanova_nv</cp:lastModifiedBy>
  <cp:revision>10</cp:revision>
  <cp:lastPrinted>2020-02-11T09:54:00Z</cp:lastPrinted>
  <dcterms:created xsi:type="dcterms:W3CDTF">2020-02-11T08:48:00Z</dcterms:created>
  <dcterms:modified xsi:type="dcterms:W3CDTF">2020-02-12T12:28:00Z</dcterms:modified>
</cp:coreProperties>
</file>