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D502B" w:rsidP="008D502B">
      <w:pPr>
        <w:pStyle w:val="1"/>
        <w:rPr>
          <w:szCs w:val="32"/>
        </w:rPr>
      </w:pPr>
      <w:r>
        <w:rPr>
          <w:szCs w:val="32"/>
        </w:rPr>
        <w:t>ПРАВИТЕЛЬСТВО САНКТ-</w:t>
      </w:r>
      <w:r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CE072E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</w:p>
    <w:p w:rsidR="009B1010" w:rsidRPr="0032181C" w:rsidRDefault="009B1010" w:rsidP="009B1010">
      <w:pPr>
        <w:tabs>
          <w:tab w:val="left" w:pos="567"/>
        </w:tabs>
        <w:rPr>
          <w:b/>
        </w:rPr>
      </w:pPr>
      <w:r w:rsidRPr="0032181C">
        <w:rPr>
          <w:b/>
        </w:rPr>
        <w:t xml:space="preserve">О внесении изменений в постановление </w:t>
      </w:r>
    </w:p>
    <w:p w:rsidR="004B03C9" w:rsidRDefault="009B1010" w:rsidP="004B03C9">
      <w:pPr>
        <w:pStyle w:val="11"/>
      </w:pPr>
      <w:r w:rsidRPr="0032181C">
        <w:t>Правительства Санкт-Петербурга</w:t>
      </w:r>
      <w:r w:rsidRPr="0032181C">
        <w:rPr>
          <w:iCs/>
        </w:rPr>
        <w:t xml:space="preserve"> </w:t>
      </w:r>
      <w:r w:rsidRPr="0032181C">
        <w:rPr>
          <w:iCs/>
        </w:rPr>
        <w:br/>
      </w:r>
      <w:r w:rsidR="004B03C9">
        <w:t>от 23.06.2014 № 491</w:t>
      </w:r>
    </w:p>
    <w:p w:rsidR="009B1010" w:rsidRPr="0032181C" w:rsidRDefault="009B1010" w:rsidP="009B1010">
      <w:pPr>
        <w:rPr>
          <w:b/>
        </w:rPr>
      </w:pPr>
    </w:p>
    <w:p w:rsidR="001C7A68" w:rsidRDefault="001C7A68" w:rsidP="001C7A6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B1010" w:rsidRDefault="009B1010" w:rsidP="009B1010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687245">
        <w:t>В соответствии с</w:t>
      </w:r>
      <w:r>
        <w:t xml:space="preserve"> Законом Санкт-Петербурга «О бюджете Санкт-Петербурга                              на 2019 год и на плановый период 2020 и 2021 годов» от 28.11.2018 № 711-144                                 (в редакции поправок от 16.10.2019 № 503-104), постановлением Правительства                            Санкт-Петербурга «О перераспределении объемов работ, предусмотренных  Комитету                 по строительству, между объектами Адресной инвестиционной программы на 2019 год                    и на плановый период 2020 и </w:t>
      </w:r>
      <w:r w:rsidRPr="009B1010">
        <w:t xml:space="preserve">2021 годов» </w:t>
      </w:r>
      <w:r w:rsidRPr="005725F1">
        <w:t>от</w:t>
      </w:r>
      <w:r w:rsidR="005725F1" w:rsidRPr="005725F1">
        <w:t xml:space="preserve"> 19.12.2019 </w:t>
      </w:r>
      <w:r w:rsidRPr="005725F1">
        <w:t xml:space="preserve">№ </w:t>
      </w:r>
      <w:r w:rsidR="005725F1" w:rsidRPr="005725F1">
        <w:t>931</w:t>
      </w:r>
      <w:r w:rsidR="005725F1">
        <w:t xml:space="preserve">, </w:t>
      </w:r>
      <w:r w:rsidRPr="00687245">
        <w:t>постановлением Правительства</w:t>
      </w:r>
      <w:proofErr w:type="gramEnd"/>
      <w:r>
        <w:t xml:space="preserve"> </w:t>
      </w:r>
      <w:r w:rsidRPr="00687245">
        <w:t>Санкт</w:t>
      </w:r>
      <w:r w:rsidRPr="00687245">
        <w:noBreakHyphen/>
        <w:t xml:space="preserve">Петербурга от 25.12.2013 № 1039 «О порядке принятия решений </w:t>
      </w:r>
      <w:r w:rsidR="005725F1">
        <w:t xml:space="preserve">                 </w:t>
      </w:r>
      <w:r w:rsidRPr="00687245">
        <w:t>о разработке государственных программ Санкт</w:t>
      </w:r>
      <w:r w:rsidRPr="00687245">
        <w:noBreakHyphen/>
        <w:t xml:space="preserve">Петербурга, формирования, реализации </w:t>
      </w:r>
      <w:r w:rsidR="005725F1">
        <w:t xml:space="preserve">               </w:t>
      </w:r>
      <w:r w:rsidRPr="00687245">
        <w:t>и проведения оценки эффективности их реализации»</w:t>
      </w:r>
    </w:p>
    <w:p w:rsidR="00671435" w:rsidRDefault="00671435" w:rsidP="00B33096">
      <w:pPr>
        <w:tabs>
          <w:tab w:val="left" w:pos="4820"/>
        </w:tabs>
        <w:ind w:right="3969"/>
        <w:jc w:val="both"/>
      </w:pPr>
    </w:p>
    <w:p w:rsidR="00DB1C86" w:rsidRDefault="00DB1C86" w:rsidP="007F637B">
      <w:pPr>
        <w:autoSpaceDE w:val="0"/>
        <w:autoSpaceDN w:val="0"/>
        <w:adjustRightInd w:val="0"/>
        <w:ind w:firstLine="709"/>
        <w:jc w:val="both"/>
      </w:pPr>
      <w:r>
        <w:t>Правительство Санкт-Петербурга</w:t>
      </w:r>
    </w:p>
    <w:p w:rsidR="00DB1C86" w:rsidRDefault="00DB1C86" w:rsidP="00DB1C86">
      <w:pPr>
        <w:spacing w:line="276" w:lineRule="auto"/>
        <w:jc w:val="both"/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:rsidR="00DB1C86" w:rsidRDefault="00DB1C86" w:rsidP="00DB1C86">
      <w:pPr>
        <w:spacing w:line="276" w:lineRule="auto"/>
        <w:ind w:firstLine="708"/>
        <w:jc w:val="both"/>
      </w:pPr>
    </w:p>
    <w:p w:rsidR="004B03C9" w:rsidRPr="009D760F" w:rsidRDefault="000A0112" w:rsidP="009D760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9D760F">
        <w:t>1.</w:t>
      </w:r>
      <w:r w:rsidR="009D760F">
        <w:t xml:space="preserve"> </w:t>
      </w:r>
      <w:r w:rsidR="004B03C9" w:rsidRPr="009D760F">
        <w:t>Внести</w:t>
      </w:r>
      <w:r w:rsidR="004B03C9" w:rsidRPr="004B03C9">
        <w:rPr>
          <w:spacing w:val="-4"/>
        </w:rPr>
        <w:t xml:space="preserve"> в </w:t>
      </w:r>
      <w:r w:rsidR="006F4D2B" w:rsidRPr="006F4D2B">
        <w:rPr>
          <w:spacing w:val="-4"/>
        </w:rPr>
        <w:t>п</w:t>
      </w:r>
      <w:r w:rsidR="006F4D2B">
        <w:rPr>
          <w:spacing w:val="-4"/>
        </w:rPr>
        <w:t>остановление</w:t>
      </w:r>
      <w:r w:rsidR="004B03C9" w:rsidRPr="004B03C9">
        <w:rPr>
          <w:spacing w:val="-4"/>
        </w:rPr>
        <w:t xml:space="preserve"> </w:t>
      </w:r>
      <w:r w:rsidR="009D760F">
        <w:rPr>
          <w:spacing w:val="-4"/>
        </w:rPr>
        <w:t xml:space="preserve">Правительства Санкт-Петербурга </w:t>
      </w:r>
      <w:r w:rsidR="004B03C9" w:rsidRPr="004B03C9">
        <w:rPr>
          <w:spacing w:val="-4"/>
        </w:rPr>
        <w:t xml:space="preserve">от 23.06.2014 № 491 </w:t>
      </w:r>
      <w:r w:rsidR="009D760F">
        <w:rPr>
          <w:spacing w:val="-4"/>
        </w:rPr>
        <w:t xml:space="preserve">                    «</w:t>
      </w:r>
      <w:r w:rsidR="004B03C9" w:rsidRPr="004B03C9">
        <w:rPr>
          <w:spacing w:val="-4"/>
        </w:rPr>
        <w:t xml:space="preserve">О государственной программе Санкт-Петербурга «Обеспечение доступным жильем </w:t>
      </w:r>
      <w:r w:rsidR="009D760F">
        <w:rPr>
          <w:spacing w:val="-4"/>
        </w:rPr>
        <w:t xml:space="preserve">                           </w:t>
      </w:r>
      <w:r w:rsidR="004B03C9" w:rsidRPr="004B03C9">
        <w:rPr>
          <w:spacing w:val="-4"/>
        </w:rPr>
        <w:t>и жилищно-коммунальными услугами жителей Санкт-Петербурга» (далее – Постановление) следующие изменения:</w:t>
      </w:r>
    </w:p>
    <w:p w:rsidR="004B03C9" w:rsidRDefault="004B03C9" w:rsidP="009D760F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811846">
        <w:rPr>
          <w:spacing w:val="-4"/>
        </w:rPr>
        <w:t xml:space="preserve">1.1. </w:t>
      </w:r>
      <w:r>
        <w:rPr>
          <w:spacing w:val="-4"/>
        </w:rPr>
        <w:t>Пункт 9 раздела «П</w:t>
      </w:r>
      <w:r w:rsidRPr="00811846">
        <w:rPr>
          <w:spacing w:val="-4"/>
        </w:rPr>
        <w:t>аспорт государственной программы Санкт-Петербурга «Обеспечение доступным жильем и жилищно-коммунальными услугами жителей</w:t>
      </w:r>
      <w:r>
        <w:rPr>
          <w:spacing w:val="-4"/>
        </w:rPr>
        <w:t xml:space="preserve">                      </w:t>
      </w:r>
      <w:r w:rsidRPr="00811846">
        <w:rPr>
          <w:spacing w:val="-4"/>
        </w:rPr>
        <w:t>Санкт-Петербурга»</w:t>
      </w:r>
      <w:r>
        <w:rPr>
          <w:spacing w:val="-4"/>
        </w:rPr>
        <w:t xml:space="preserve"> </w:t>
      </w:r>
      <w:r w:rsidRPr="006F4D2B">
        <w:rPr>
          <w:spacing w:val="-4"/>
        </w:rPr>
        <w:t>прил</w:t>
      </w:r>
      <w:r w:rsidR="008F027D">
        <w:rPr>
          <w:spacing w:val="-4"/>
        </w:rPr>
        <w:t>ожения</w:t>
      </w:r>
      <w:r w:rsidRPr="006F4D2B">
        <w:rPr>
          <w:color w:val="FF0000"/>
          <w:spacing w:val="-4"/>
        </w:rPr>
        <w:t xml:space="preserve"> </w:t>
      </w:r>
      <w:r w:rsidR="00B806F9">
        <w:rPr>
          <w:spacing w:val="-4"/>
        </w:rPr>
        <w:t>к П</w:t>
      </w:r>
      <w:r>
        <w:rPr>
          <w:spacing w:val="-4"/>
        </w:rPr>
        <w:t xml:space="preserve">остановлению </w:t>
      </w:r>
      <w:r w:rsidRPr="00484466">
        <w:rPr>
          <w:spacing w:val="-4"/>
        </w:rPr>
        <w:t xml:space="preserve">изложить в </w:t>
      </w:r>
      <w:r>
        <w:rPr>
          <w:spacing w:val="-4"/>
        </w:rPr>
        <w:t>следующей редакции:</w:t>
      </w:r>
    </w:p>
    <w:p w:rsidR="004B03C9" w:rsidRPr="006F7BD2" w:rsidRDefault="004B03C9" w:rsidP="004B03C9">
      <w:pPr>
        <w:autoSpaceDE w:val="0"/>
        <w:autoSpaceDN w:val="0"/>
        <w:adjustRightInd w:val="0"/>
        <w:jc w:val="both"/>
        <w:rPr>
          <w:spacing w:val="-4"/>
          <w:sz w:val="22"/>
          <w:szCs w:val="22"/>
        </w:rPr>
      </w:pPr>
      <w:r w:rsidRPr="006F7BD2">
        <w:rPr>
          <w:spacing w:val="-4"/>
          <w:sz w:val="22"/>
          <w:szCs w:val="22"/>
        </w:rPr>
        <w:t>«</w:t>
      </w:r>
    </w:p>
    <w:tbl>
      <w:tblPr>
        <w:tblW w:w="9356" w:type="dxa"/>
        <w:tblInd w:w="1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2793"/>
        <w:gridCol w:w="6237"/>
      </w:tblGrid>
      <w:tr w:rsidR="004B03C9" w:rsidRPr="00811846" w:rsidTr="002B2669"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4B03C9" w:rsidRPr="00F66D50" w:rsidRDefault="004B03C9" w:rsidP="004B03C9">
            <w:pPr>
              <w:jc w:val="center"/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>9</w:t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4B03C9" w:rsidRPr="0004327C" w:rsidRDefault="004B03C9" w:rsidP="004B03C9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4327C">
              <w:rPr>
                <w:rFonts w:ascii="Times New Roman" w:hAnsi="Times New Roman" w:cs="Times New Roman"/>
                <w:sz w:val="16"/>
                <w:szCs w:val="16"/>
              </w:rPr>
              <w:t xml:space="preserve">Общий объем финансирования государственной программы </w:t>
            </w:r>
            <w:r w:rsidRPr="0004327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источникам финансирования, </w:t>
            </w:r>
          </w:p>
          <w:p w:rsidR="004B03C9" w:rsidRPr="0083775B" w:rsidRDefault="004B03C9" w:rsidP="004B03C9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04327C">
              <w:rPr>
                <w:rFonts w:ascii="Times New Roman" w:hAnsi="Times New Roman" w:cs="Times New Roman"/>
                <w:sz w:val="16"/>
                <w:szCs w:val="16"/>
              </w:rPr>
              <w:t>в том числе по годам реализации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4B03C9" w:rsidRPr="00450B5F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 xml:space="preserve">1. Бюджет Санкт-Петербурга </w:t>
            </w:r>
            <w:r w:rsidRPr="00CF7D8D">
              <w:rPr>
                <w:sz w:val="16"/>
                <w:szCs w:val="16"/>
              </w:rPr>
              <w:br/>
              <w:t xml:space="preserve">всего </w:t>
            </w:r>
            <w:r w:rsidRPr="00450B5F">
              <w:rPr>
                <w:sz w:val="16"/>
                <w:szCs w:val="16"/>
              </w:rPr>
              <w:t>267701689,6 тыс. руб.,</w:t>
            </w:r>
          </w:p>
          <w:p w:rsidR="004B03C9" w:rsidRPr="00450B5F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450B5F">
              <w:rPr>
                <w:sz w:val="16"/>
                <w:szCs w:val="16"/>
              </w:rPr>
              <w:t xml:space="preserve">в том числе по годам реализации: </w:t>
            </w:r>
          </w:p>
          <w:p w:rsidR="004B03C9" w:rsidRPr="00450B5F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450B5F">
              <w:rPr>
                <w:sz w:val="16"/>
                <w:szCs w:val="16"/>
              </w:rPr>
              <w:t>2018 г. – 39537470,1 тыс. руб.;</w:t>
            </w:r>
          </w:p>
          <w:p w:rsidR="004B03C9" w:rsidRPr="00CF7D8D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450B5F">
              <w:rPr>
                <w:sz w:val="16"/>
                <w:szCs w:val="16"/>
              </w:rPr>
              <w:t xml:space="preserve">2019 г. – 44936000,7 </w:t>
            </w:r>
            <w:r w:rsidRPr="00CF7D8D">
              <w:rPr>
                <w:sz w:val="16"/>
                <w:szCs w:val="16"/>
              </w:rPr>
              <w:t>тыс. руб.;</w:t>
            </w:r>
          </w:p>
          <w:p w:rsidR="004B03C9" w:rsidRPr="00CF7D8D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>2020 г. – 41286885,5 тыс. руб.;</w:t>
            </w:r>
          </w:p>
          <w:p w:rsidR="004B03C9" w:rsidRPr="00CF7D8D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 xml:space="preserve">2021 г. – 39255320,2 тыс. руб.; </w:t>
            </w:r>
          </w:p>
          <w:p w:rsidR="004B03C9" w:rsidRPr="00CF7D8D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>2022 г. – 49111238,1 тыс. руб.;</w:t>
            </w:r>
          </w:p>
          <w:p w:rsidR="004B03C9" w:rsidRPr="00CF7D8D" w:rsidRDefault="004B03C9" w:rsidP="004B03C9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>2023 г. – 53574775,0 тыс. руб.</w:t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 xml:space="preserve">2. </w:t>
            </w:r>
            <w:r w:rsidRPr="00CF7D8D">
              <w:rPr>
                <w:bCs/>
                <w:sz w:val="16"/>
                <w:szCs w:val="16"/>
              </w:rPr>
              <w:t xml:space="preserve">Внебюджетные средства </w:t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всего 36082032,0. руб.,</w:t>
            </w:r>
            <w:r w:rsidRPr="00CF7D8D">
              <w:rPr>
                <w:bCs/>
                <w:sz w:val="16"/>
                <w:szCs w:val="16"/>
              </w:rPr>
              <w:tab/>
            </w:r>
            <w:r w:rsidRPr="00CF7D8D">
              <w:rPr>
                <w:bCs/>
                <w:sz w:val="16"/>
                <w:szCs w:val="16"/>
              </w:rPr>
              <w:tab/>
            </w:r>
            <w:r w:rsidRPr="00CF7D8D">
              <w:rPr>
                <w:bCs/>
                <w:sz w:val="16"/>
                <w:szCs w:val="16"/>
              </w:rPr>
              <w:tab/>
            </w:r>
            <w:r w:rsidRPr="00CF7D8D">
              <w:rPr>
                <w:bCs/>
                <w:sz w:val="16"/>
                <w:szCs w:val="16"/>
              </w:rPr>
              <w:tab/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в том числе по годам реализации:</w:t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2018 г. – 3903859,7 тыс. руб.;</w:t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2019 г. – 4678172,3 тыс. руб.;</w:t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2020 г. – 5900000,0 тыс. руб.;</w:t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2021 г. – 6500000,0 тыс. руб.;</w:t>
            </w:r>
          </w:p>
          <w:p w:rsidR="004B03C9" w:rsidRPr="00CF7D8D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2022 г. – 7100000,0 тыс. руб.;</w:t>
            </w:r>
          </w:p>
          <w:p w:rsidR="004B03C9" w:rsidRPr="00CF7D8D" w:rsidRDefault="004B03C9" w:rsidP="004B03C9">
            <w:pPr>
              <w:tabs>
                <w:tab w:val="left" w:pos="5670"/>
              </w:tabs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2023 г. – 8000000,0 тыс. руб.</w:t>
            </w:r>
          </w:p>
          <w:p w:rsidR="004B03C9" w:rsidRPr="00CF7D8D" w:rsidRDefault="004B03C9" w:rsidP="004B03C9">
            <w:pPr>
              <w:pageBreakBefore/>
              <w:tabs>
                <w:tab w:val="left" w:pos="5670"/>
              </w:tabs>
              <w:rPr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>3. Федеральный бюджет</w:t>
            </w:r>
          </w:p>
          <w:p w:rsidR="004B03C9" w:rsidRPr="00CF7D8D" w:rsidRDefault="004B03C9" w:rsidP="004B03C9">
            <w:pPr>
              <w:pStyle w:val="aa"/>
              <w:pageBreakBefore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CF7D8D">
              <w:rPr>
                <w:sz w:val="16"/>
                <w:szCs w:val="16"/>
              </w:rPr>
              <w:t xml:space="preserve">всего 1177792,3 тыс. руб.,                                                    </w:t>
            </w:r>
            <w:r w:rsidRPr="00CF7D8D">
              <w:rPr>
                <w:sz w:val="16"/>
                <w:szCs w:val="16"/>
              </w:rPr>
              <w:br/>
              <w:t>в том числе по годам реализации:</w:t>
            </w:r>
          </w:p>
          <w:p w:rsidR="004B03C9" w:rsidRPr="00CF7D8D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2018 г. – 321177,3 тыс. руб.;</w:t>
            </w:r>
          </w:p>
          <w:p w:rsidR="004B03C9" w:rsidRPr="00CF7D8D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lastRenderedPageBreak/>
              <w:t>2019 г. – 659730,3 тыс. руб.;</w:t>
            </w:r>
          </w:p>
          <w:p w:rsidR="004B03C9" w:rsidRPr="00CF7D8D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2020 г. – 98449,4 тыс. руб.;</w:t>
            </w:r>
          </w:p>
          <w:p w:rsidR="004B03C9" w:rsidRPr="00CF7D8D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2021 г. – 98435,3 тыс. руб.;</w:t>
            </w:r>
          </w:p>
          <w:p w:rsidR="004B03C9" w:rsidRPr="00CF7D8D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2022 г. – 0,0 тыс. руб.;</w:t>
            </w:r>
          </w:p>
          <w:p w:rsidR="004B03C9" w:rsidRPr="00592A4D" w:rsidRDefault="004B03C9" w:rsidP="004B03C9">
            <w:pPr>
              <w:pageBreakBefore/>
              <w:tabs>
                <w:tab w:val="left" w:pos="5670"/>
              </w:tabs>
              <w:rPr>
                <w:sz w:val="16"/>
                <w:szCs w:val="16"/>
              </w:rPr>
            </w:pPr>
            <w:r w:rsidRPr="00CF7D8D">
              <w:rPr>
                <w:bCs/>
                <w:sz w:val="16"/>
                <w:szCs w:val="16"/>
              </w:rPr>
              <w:t>2023 г. – 0,0 тыс. руб.</w:t>
            </w:r>
          </w:p>
        </w:tc>
      </w:tr>
    </w:tbl>
    <w:p w:rsidR="006F7BD2" w:rsidRDefault="004B03C9" w:rsidP="00D915F5">
      <w:pPr>
        <w:tabs>
          <w:tab w:val="left" w:pos="284"/>
        </w:tabs>
        <w:autoSpaceDE w:val="0"/>
        <w:autoSpaceDN w:val="0"/>
        <w:adjustRightInd w:val="0"/>
        <w:ind w:left="7788" w:firstLine="708"/>
        <w:jc w:val="both"/>
        <w:rPr>
          <w:spacing w:val="-4"/>
          <w:sz w:val="22"/>
          <w:szCs w:val="22"/>
        </w:rPr>
      </w:pPr>
      <w:r>
        <w:rPr>
          <w:spacing w:val="-4"/>
        </w:rPr>
        <w:lastRenderedPageBreak/>
        <w:t xml:space="preserve">            </w:t>
      </w:r>
      <w:r w:rsidRPr="006F7BD2">
        <w:rPr>
          <w:spacing w:val="-4"/>
          <w:sz w:val="22"/>
          <w:szCs w:val="22"/>
        </w:rPr>
        <w:t>».</w:t>
      </w:r>
    </w:p>
    <w:p w:rsidR="00D915F5" w:rsidRPr="006F7BD2" w:rsidRDefault="00D915F5" w:rsidP="00D915F5">
      <w:pPr>
        <w:tabs>
          <w:tab w:val="left" w:pos="284"/>
        </w:tabs>
        <w:autoSpaceDE w:val="0"/>
        <w:autoSpaceDN w:val="0"/>
        <w:adjustRightInd w:val="0"/>
        <w:ind w:left="7788" w:firstLine="708"/>
        <w:jc w:val="both"/>
        <w:rPr>
          <w:spacing w:val="-4"/>
          <w:sz w:val="22"/>
          <w:szCs w:val="22"/>
        </w:rPr>
      </w:pPr>
    </w:p>
    <w:p w:rsidR="004B03C9" w:rsidRPr="00361C91" w:rsidRDefault="004B03C9" w:rsidP="004B03C9">
      <w:pPr>
        <w:pStyle w:val="ConsPlusNormal"/>
        <w:ind w:right="140" w:firstLine="709"/>
        <w:jc w:val="both"/>
        <w:rPr>
          <w:b w:val="0"/>
          <w:spacing w:val="-4"/>
          <w:sz w:val="24"/>
          <w:szCs w:val="24"/>
        </w:rPr>
      </w:pPr>
      <w:r w:rsidRPr="00361C91">
        <w:rPr>
          <w:b w:val="0"/>
          <w:spacing w:val="-4"/>
          <w:sz w:val="24"/>
          <w:szCs w:val="24"/>
        </w:rPr>
        <w:t xml:space="preserve">1.2. </w:t>
      </w:r>
      <w:r w:rsidRPr="00361C91">
        <w:rPr>
          <w:rFonts w:eastAsia="Times New Roman"/>
          <w:b w:val="0"/>
          <w:spacing w:val="-4"/>
          <w:sz w:val="24"/>
          <w:szCs w:val="24"/>
          <w:lang w:eastAsia="ru-RU"/>
        </w:rPr>
        <w:t>Пункты 1-2 таблицы 3 раздела «Объем финансирования государственной программы по источникам финансирования, по текущим расходам и расходам развития</w:t>
      </w:r>
      <w:r w:rsidR="002544A9">
        <w:rPr>
          <w:rFonts w:eastAsia="Times New Roman"/>
          <w:b w:val="0"/>
          <w:spacing w:val="-4"/>
          <w:sz w:val="24"/>
          <w:szCs w:val="24"/>
          <w:lang w:eastAsia="ru-RU"/>
        </w:rPr>
        <w:t>»</w:t>
      </w:r>
      <w:r w:rsidRPr="00361C91">
        <w:rPr>
          <w:rFonts w:eastAsia="Times New Roman"/>
          <w:b w:val="0"/>
          <w:spacing w:val="-4"/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4B03C9" w:rsidRPr="00FE02D2" w:rsidRDefault="004B03C9" w:rsidP="004B03C9">
      <w:pPr>
        <w:pStyle w:val="ConsPlusNormal"/>
        <w:jc w:val="both"/>
        <w:rPr>
          <w:b w:val="0"/>
          <w:spacing w:val="-4"/>
          <w:sz w:val="22"/>
          <w:szCs w:val="22"/>
        </w:rPr>
      </w:pPr>
      <w:r w:rsidRPr="00FE02D2">
        <w:rPr>
          <w:b w:val="0"/>
          <w:spacing w:val="-4"/>
          <w:sz w:val="22"/>
          <w:szCs w:val="22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134"/>
        <w:gridCol w:w="709"/>
        <w:gridCol w:w="850"/>
        <w:gridCol w:w="851"/>
        <w:gridCol w:w="850"/>
        <w:gridCol w:w="851"/>
        <w:gridCol w:w="850"/>
        <w:gridCol w:w="851"/>
        <w:gridCol w:w="992"/>
      </w:tblGrid>
      <w:tr w:rsidR="00361C91" w:rsidRPr="004D6CC4" w:rsidTr="00361C91">
        <w:trPr>
          <w:trHeight w:val="291"/>
        </w:trPr>
        <w:tc>
          <w:tcPr>
            <w:tcW w:w="284" w:type="dxa"/>
            <w:vMerge w:val="restart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C46BD6">
              <w:rPr>
                <w:spacing w:val="-6"/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Бюджет</w:t>
            </w:r>
          </w:p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32080739,2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35887118,8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31412126,7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31144300,3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37326627,7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38984017,2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206834929,9</w:t>
            </w:r>
          </w:p>
        </w:tc>
      </w:tr>
      <w:tr w:rsidR="00361C91" w:rsidRPr="004D6CC4" w:rsidTr="00361C91">
        <w:trPr>
          <w:trHeight w:val="224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7456730,9</w:t>
            </w:r>
          </w:p>
        </w:tc>
        <w:tc>
          <w:tcPr>
            <w:tcW w:w="851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9048881,9</w:t>
            </w:r>
          </w:p>
        </w:tc>
        <w:tc>
          <w:tcPr>
            <w:tcW w:w="850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9874758,8</w:t>
            </w:r>
          </w:p>
        </w:tc>
        <w:tc>
          <w:tcPr>
            <w:tcW w:w="851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8111019,9</w:t>
            </w:r>
          </w:p>
        </w:tc>
        <w:tc>
          <w:tcPr>
            <w:tcW w:w="850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9425309,7</w:t>
            </w:r>
          </w:p>
        </w:tc>
        <w:tc>
          <w:tcPr>
            <w:tcW w:w="851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11278464,4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55195165,6</w:t>
            </w:r>
          </w:p>
        </w:tc>
      </w:tr>
      <w:tr w:rsidR="00361C91" w:rsidRPr="004D6CC4" w:rsidTr="00361C91">
        <w:trPr>
          <w:trHeight w:val="456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  <w:highlight w:val="yellow"/>
              </w:rPr>
            </w:pPr>
            <w:r w:rsidRPr="00450B5F">
              <w:rPr>
                <w:sz w:val="14"/>
                <w:szCs w:val="14"/>
              </w:rPr>
              <w:t>2359300,7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3312293,4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5671594,1</w:t>
            </w:r>
          </w:p>
        </w:tc>
      </w:tr>
      <w:tr w:rsidR="00361C91" w:rsidRPr="004D6CC4" w:rsidTr="00361C91">
        <w:trPr>
          <w:trHeight w:val="198"/>
        </w:trPr>
        <w:tc>
          <w:tcPr>
            <w:tcW w:w="284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39537470,1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44936000,7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41286885,5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39255320,2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49111238,1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53574775,0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267701689,6</w:t>
            </w:r>
          </w:p>
        </w:tc>
      </w:tr>
      <w:tr w:rsidR="00361C91" w:rsidRPr="004D6CC4" w:rsidTr="00361C91">
        <w:trPr>
          <w:trHeight w:val="159"/>
        </w:trPr>
        <w:tc>
          <w:tcPr>
            <w:tcW w:w="28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Федеральный бюджет</w:t>
            </w:r>
          </w:p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297557,6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659730,3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98449,4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98435,3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1154172,6</w:t>
            </w:r>
          </w:p>
        </w:tc>
      </w:tr>
      <w:tr w:rsidR="00361C91" w:rsidRPr="004D6CC4" w:rsidTr="00361C91">
        <w:trPr>
          <w:trHeight w:val="107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23619,7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23619,7</w:t>
            </w:r>
          </w:p>
        </w:tc>
      </w:tr>
      <w:tr w:rsidR="00361C91" w:rsidRPr="004D6CC4" w:rsidTr="00361C91">
        <w:trPr>
          <w:trHeight w:val="163"/>
        </w:trPr>
        <w:tc>
          <w:tcPr>
            <w:tcW w:w="284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321177,3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659730,3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98449,4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98435,3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bCs/>
                <w:iCs/>
                <w:sz w:val="14"/>
                <w:szCs w:val="14"/>
              </w:rPr>
              <w:t>1177792,3</w:t>
            </w:r>
          </w:p>
        </w:tc>
      </w:tr>
      <w:tr w:rsidR="00361C91" w:rsidRPr="004D6CC4" w:rsidTr="00361C91">
        <w:trPr>
          <w:trHeight w:val="211"/>
        </w:trPr>
        <w:tc>
          <w:tcPr>
            <w:tcW w:w="28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</w:t>
            </w:r>
            <w:r w:rsidRPr="00C46BD6">
              <w:rPr>
                <w:sz w:val="14"/>
                <w:szCs w:val="14"/>
              </w:rPr>
              <w:t>ные средства</w:t>
            </w:r>
          </w:p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</w:tcPr>
          <w:p w:rsidR="004B03C9" w:rsidRPr="00C46BD6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3903859,7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4678172,3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5900000,0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6500000,0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7100000,0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8000000,0</w:t>
            </w:r>
          </w:p>
        </w:tc>
        <w:tc>
          <w:tcPr>
            <w:tcW w:w="992" w:type="dxa"/>
          </w:tcPr>
          <w:p w:rsidR="004B03C9" w:rsidRPr="00450B5F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36082032,0</w:t>
            </w:r>
          </w:p>
        </w:tc>
      </w:tr>
      <w:tr w:rsidR="00361C91" w:rsidRPr="004D6CC4" w:rsidTr="00361C91">
        <w:trPr>
          <w:trHeight w:val="264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</w:tr>
      <w:tr w:rsidR="00361C91" w:rsidRPr="004D6CC4" w:rsidTr="00361C91">
        <w:trPr>
          <w:trHeight w:val="235"/>
        </w:trPr>
        <w:tc>
          <w:tcPr>
            <w:tcW w:w="284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3903859,7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4678172,3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5900000,0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6500000,0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7100000,0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8000000,0</w:t>
            </w:r>
          </w:p>
        </w:tc>
        <w:tc>
          <w:tcPr>
            <w:tcW w:w="992" w:type="dxa"/>
          </w:tcPr>
          <w:p w:rsidR="004B03C9" w:rsidRPr="00450B5F" w:rsidRDefault="004B03C9" w:rsidP="004B03C9">
            <w:pPr>
              <w:jc w:val="center"/>
              <w:rPr>
                <w:bCs/>
                <w:sz w:val="14"/>
                <w:szCs w:val="14"/>
                <w:highlight w:val="yellow"/>
              </w:rPr>
            </w:pPr>
            <w:r w:rsidRPr="00450B5F">
              <w:rPr>
                <w:bCs/>
                <w:sz w:val="14"/>
                <w:szCs w:val="14"/>
              </w:rPr>
              <w:t>36082032,0</w:t>
            </w:r>
          </w:p>
        </w:tc>
      </w:tr>
      <w:tr w:rsidR="002B2669" w:rsidRPr="004D6CC4" w:rsidTr="00361C91">
        <w:trPr>
          <w:trHeight w:val="228"/>
        </w:trPr>
        <w:tc>
          <w:tcPr>
            <w:tcW w:w="284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gridSpan w:val="3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ИТОГО</w:t>
            </w:r>
          </w:p>
          <w:p w:rsidR="004B03C9" w:rsidRPr="00C46BD6" w:rsidRDefault="004B03C9" w:rsidP="004B03C9">
            <w:pPr>
              <w:pStyle w:val="ConsPlusNormal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4B03C9" w:rsidRPr="00C46BD6" w:rsidRDefault="004B03C9" w:rsidP="004B03C9">
            <w:pPr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43762507,1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50273903,3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47285334,9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45853755,5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56211238,1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61574775,0</w:t>
            </w:r>
          </w:p>
        </w:tc>
        <w:tc>
          <w:tcPr>
            <w:tcW w:w="992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304961513,9</w:t>
            </w:r>
          </w:p>
        </w:tc>
      </w:tr>
      <w:tr w:rsidR="00361C91" w:rsidRPr="004D6CC4" w:rsidTr="00361C91">
        <w:tc>
          <w:tcPr>
            <w:tcW w:w="28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vMerge w:val="restart"/>
          </w:tcPr>
          <w:p w:rsidR="004B03C9" w:rsidRPr="00C46BD6" w:rsidRDefault="008239D4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hyperlink w:anchor="Par863" w:history="1">
              <w:r w:rsidR="004B03C9" w:rsidRPr="00C46BD6">
                <w:rPr>
                  <w:sz w:val="14"/>
                  <w:szCs w:val="14"/>
                </w:rPr>
                <w:t>Подпрограмма 1</w:t>
              </w:r>
            </w:hyperlink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Бюджет</w:t>
            </w:r>
          </w:p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9506657,4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10972210,4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11062508,4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10758508,2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12850496,2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13355060,3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68505440,9</w:t>
            </w:r>
          </w:p>
        </w:tc>
      </w:tr>
      <w:tr w:rsidR="00361C91" w:rsidRPr="004D6CC4" w:rsidTr="00361C91"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03C9" w:rsidRPr="00C46BD6" w:rsidRDefault="004B03C9" w:rsidP="004B03C9">
            <w:pPr>
              <w:jc w:val="center"/>
              <w:rPr>
                <w:color w:val="FF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7456730,9</w:t>
            </w:r>
          </w:p>
        </w:tc>
        <w:tc>
          <w:tcPr>
            <w:tcW w:w="851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9048881,9</w:t>
            </w:r>
          </w:p>
        </w:tc>
        <w:tc>
          <w:tcPr>
            <w:tcW w:w="850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9874758,8</w:t>
            </w:r>
          </w:p>
        </w:tc>
        <w:tc>
          <w:tcPr>
            <w:tcW w:w="851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8111019,9</w:t>
            </w:r>
          </w:p>
        </w:tc>
        <w:tc>
          <w:tcPr>
            <w:tcW w:w="850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9425309,7</w:t>
            </w:r>
          </w:p>
        </w:tc>
        <w:tc>
          <w:tcPr>
            <w:tcW w:w="851" w:type="dxa"/>
            <w:vAlign w:val="bottom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11278464,4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55195165,6</w:t>
            </w:r>
          </w:p>
        </w:tc>
      </w:tr>
      <w:tr w:rsidR="00361C91" w:rsidRPr="004D6CC4" w:rsidTr="00361C91">
        <w:trPr>
          <w:trHeight w:val="452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2359300,7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3312293,4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5671594,1</w:t>
            </w:r>
          </w:p>
        </w:tc>
      </w:tr>
      <w:tr w:rsidR="00361C91" w:rsidRPr="004D6CC4" w:rsidTr="00361C91">
        <w:trPr>
          <w:trHeight w:val="234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16963388,3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20021092,3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20937267,2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18869528,1</w:t>
            </w:r>
          </w:p>
        </w:tc>
        <w:tc>
          <w:tcPr>
            <w:tcW w:w="850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24635106,6</w:t>
            </w:r>
          </w:p>
        </w:tc>
        <w:tc>
          <w:tcPr>
            <w:tcW w:w="851" w:type="dxa"/>
          </w:tcPr>
          <w:p w:rsidR="004B03C9" w:rsidRPr="00450B5F" w:rsidRDefault="004B03C9" w:rsidP="004B03C9">
            <w:pPr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27945818,</w:t>
            </w:r>
            <w:r w:rsidR="002B2669" w:rsidRPr="00450B5F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B03C9" w:rsidRPr="00450B5F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450B5F">
              <w:rPr>
                <w:sz w:val="14"/>
                <w:szCs w:val="14"/>
              </w:rPr>
              <w:t>129372200,6</w:t>
            </w:r>
          </w:p>
        </w:tc>
      </w:tr>
      <w:tr w:rsidR="00361C91" w:rsidRPr="004D6CC4" w:rsidTr="00361C91"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297557,6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659730,3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98449,4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98435,3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1154172,6</w:t>
            </w:r>
          </w:p>
        </w:tc>
      </w:tr>
      <w:tr w:rsidR="00361C91" w:rsidRPr="004D6CC4" w:rsidTr="00361C91"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23619,7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23619,7</w:t>
            </w:r>
          </w:p>
        </w:tc>
      </w:tr>
      <w:tr w:rsidR="00361C91" w:rsidRPr="004D6CC4" w:rsidTr="00361C91">
        <w:trPr>
          <w:trHeight w:val="215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bCs/>
                <w:iCs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321177,3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659730,3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98449,4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98435,3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1177792,3</w:t>
            </w:r>
          </w:p>
        </w:tc>
      </w:tr>
      <w:tr w:rsidR="00361C91" w:rsidRPr="004D6CC4" w:rsidTr="00361C91"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</w:t>
            </w:r>
            <w:r w:rsidRPr="00C46BD6">
              <w:rPr>
                <w:sz w:val="14"/>
                <w:szCs w:val="14"/>
              </w:rPr>
              <w:t>ные средства</w:t>
            </w: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</w:tr>
      <w:tr w:rsidR="00361C91" w:rsidRPr="004D6CC4" w:rsidTr="00361C91"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0,0</w:t>
            </w:r>
          </w:p>
        </w:tc>
      </w:tr>
      <w:tr w:rsidR="00361C91" w:rsidRPr="004D6CC4" w:rsidTr="00361C91">
        <w:trPr>
          <w:trHeight w:val="219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bCs/>
                <w:iCs/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bCs/>
                <w:iCs/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bCs/>
                <w:iCs/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0,0</w:t>
            </w:r>
          </w:p>
        </w:tc>
        <w:tc>
          <w:tcPr>
            <w:tcW w:w="992" w:type="dxa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C46BD6">
              <w:rPr>
                <w:bCs/>
                <w:iCs/>
                <w:sz w:val="14"/>
                <w:szCs w:val="14"/>
              </w:rPr>
              <w:t>0,0</w:t>
            </w:r>
          </w:p>
        </w:tc>
      </w:tr>
      <w:tr w:rsidR="002B2669" w:rsidRPr="004D6CC4" w:rsidTr="00361C91">
        <w:trPr>
          <w:trHeight w:val="225"/>
        </w:trPr>
        <w:tc>
          <w:tcPr>
            <w:tcW w:w="284" w:type="dxa"/>
            <w:vMerge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gridSpan w:val="3"/>
          </w:tcPr>
          <w:p w:rsidR="004B03C9" w:rsidRPr="00C46BD6" w:rsidRDefault="004B03C9" w:rsidP="004B03C9">
            <w:pPr>
              <w:pStyle w:val="ConsPlusNormal"/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17284565,6</w:t>
            </w:r>
          </w:p>
        </w:tc>
        <w:tc>
          <w:tcPr>
            <w:tcW w:w="851" w:type="dxa"/>
          </w:tcPr>
          <w:p w:rsidR="004B03C9" w:rsidRPr="00450B5F" w:rsidRDefault="004B03C9" w:rsidP="00450B5F">
            <w:pPr>
              <w:jc w:val="center"/>
              <w:rPr>
                <w:bCs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20680822,6</w:t>
            </w:r>
          </w:p>
        </w:tc>
        <w:tc>
          <w:tcPr>
            <w:tcW w:w="850" w:type="dxa"/>
          </w:tcPr>
          <w:p w:rsidR="004B03C9" w:rsidRPr="00C46BD6" w:rsidRDefault="004B03C9" w:rsidP="004B03C9">
            <w:pPr>
              <w:jc w:val="center"/>
              <w:rPr>
                <w:sz w:val="14"/>
                <w:szCs w:val="14"/>
              </w:rPr>
            </w:pPr>
            <w:r w:rsidRPr="00C46BD6">
              <w:rPr>
                <w:sz w:val="14"/>
                <w:szCs w:val="14"/>
              </w:rPr>
              <w:t>21035716,6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18967963,4</w:t>
            </w:r>
          </w:p>
        </w:tc>
        <w:tc>
          <w:tcPr>
            <w:tcW w:w="850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24635106,6</w:t>
            </w:r>
          </w:p>
        </w:tc>
        <w:tc>
          <w:tcPr>
            <w:tcW w:w="851" w:type="dxa"/>
            <w:vAlign w:val="center"/>
          </w:tcPr>
          <w:p w:rsidR="004B03C9" w:rsidRPr="00C46BD6" w:rsidRDefault="004B03C9" w:rsidP="004B03C9">
            <w:pPr>
              <w:jc w:val="center"/>
              <w:rPr>
                <w:color w:val="000000"/>
                <w:sz w:val="14"/>
                <w:szCs w:val="14"/>
              </w:rPr>
            </w:pPr>
            <w:r w:rsidRPr="00C46BD6">
              <w:rPr>
                <w:bCs/>
                <w:sz w:val="14"/>
                <w:szCs w:val="14"/>
              </w:rPr>
              <w:t>27945818,1</w:t>
            </w:r>
          </w:p>
        </w:tc>
        <w:tc>
          <w:tcPr>
            <w:tcW w:w="992" w:type="dxa"/>
            <w:vAlign w:val="center"/>
          </w:tcPr>
          <w:p w:rsidR="004B03C9" w:rsidRPr="00C46BD6" w:rsidRDefault="004B03C9" w:rsidP="004B03C9">
            <w:pPr>
              <w:spacing w:line="216" w:lineRule="auto"/>
              <w:jc w:val="center"/>
              <w:rPr>
                <w:color w:val="FF0000"/>
                <w:sz w:val="14"/>
                <w:szCs w:val="14"/>
              </w:rPr>
            </w:pPr>
            <w:r w:rsidRPr="00450B5F">
              <w:rPr>
                <w:bCs/>
                <w:sz w:val="14"/>
                <w:szCs w:val="14"/>
              </w:rPr>
              <w:t>130549992,9</w:t>
            </w:r>
          </w:p>
        </w:tc>
      </w:tr>
    </w:tbl>
    <w:p w:rsidR="006F7BD2" w:rsidRDefault="004B03C9" w:rsidP="004B03C9">
      <w:pPr>
        <w:pStyle w:val="ConsPlusNormal"/>
        <w:jc w:val="both"/>
        <w:rPr>
          <w:b w:val="0"/>
          <w:spacing w:val="-4"/>
          <w:sz w:val="22"/>
          <w:szCs w:val="22"/>
        </w:rPr>
      </w:pPr>
      <w:r w:rsidRPr="00D915F5">
        <w:rPr>
          <w:b w:val="0"/>
          <w:spacing w:val="-4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2D5E9E">
        <w:rPr>
          <w:b w:val="0"/>
          <w:spacing w:val="-4"/>
          <w:sz w:val="22"/>
          <w:szCs w:val="22"/>
        </w:rPr>
        <w:t xml:space="preserve">                        </w:t>
      </w:r>
      <w:r w:rsidRPr="00D915F5">
        <w:rPr>
          <w:b w:val="0"/>
          <w:spacing w:val="-4"/>
          <w:sz w:val="22"/>
          <w:szCs w:val="22"/>
        </w:rPr>
        <w:t xml:space="preserve">                  ».</w:t>
      </w:r>
    </w:p>
    <w:p w:rsidR="00D915F5" w:rsidRPr="00D915F5" w:rsidRDefault="00D915F5" w:rsidP="004B03C9">
      <w:pPr>
        <w:pStyle w:val="ConsPlusNormal"/>
        <w:jc w:val="both"/>
        <w:rPr>
          <w:b w:val="0"/>
          <w:spacing w:val="-4"/>
          <w:sz w:val="22"/>
          <w:szCs w:val="22"/>
        </w:rPr>
      </w:pPr>
    </w:p>
    <w:p w:rsidR="004B03C9" w:rsidRDefault="004B03C9" w:rsidP="004B03C9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spacing w:val="-4"/>
        </w:rPr>
        <w:t>1.3</w:t>
      </w:r>
      <w:r w:rsidRPr="00811846">
        <w:rPr>
          <w:spacing w:val="-4"/>
        </w:rPr>
        <w:t xml:space="preserve">. </w:t>
      </w:r>
      <w:r>
        <w:rPr>
          <w:spacing w:val="-4"/>
        </w:rPr>
        <w:t xml:space="preserve">Пункт 2 таблицы 4 раздела «Объем финансирования государственной программы по ответственному исполнителю, исполнителям и участникам государственной программы» приложения к Постановлению изложить в следующей редакции: </w:t>
      </w:r>
    </w:p>
    <w:p w:rsidR="004B03C9" w:rsidRPr="00FE02D2" w:rsidRDefault="004B03C9" w:rsidP="004B03C9">
      <w:pPr>
        <w:autoSpaceDE w:val="0"/>
        <w:autoSpaceDN w:val="0"/>
        <w:adjustRightInd w:val="0"/>
        <w:jc w:val="both"/>
        <w:rPr>
          <w:i/>
          <w:spacing w:val="-4"/>
          <w:sz w:val="22"/>
          <w:szCs w:val="22"/>
        </w:rPr>
      </w:pPr>
      <w:r w:rsidRPr="00FE02D2">
        <w:rPr>
          <w:i/>
          <w:spacing w:val="-4"/>
          <w:sz w:val="22"/>
          <w:szCs w:val="22"/>
        </w:rPr>
        <w:t>«</w:t>
      </w:r>
    </w:p>
    <w:tbl>
      <w:tblPr>
        <w:tblW w:w="936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1134"/>
        <w:gridCol w:w="1701"/>
        <w:gridCol w:w="850"/>
        <w:gridCol w:w="851"/>
        <w:gridCol w:w="850"/>
        <w:gridCol w:w="851"/>
        <w:gridCol w:w="850"/>
        <w:gridCol w:w="851"/>
        <w:gridCol w:w="992"/>
      </w:tblGrid>
      <w:tr w:rsidR="00361C91" w:rsidRPr="004D6CC4" w:rsidTr="00037264">
        <w:trPr>
          <w:trHeight w:val="23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C9" w:rsidRPr="00037264" w:rsidRDefault="004B03C9" w:rsidP="004B03C9">
            <w:pPr>
              <w:jc w:val="center"/>
              <w:rPr>
                <w:bCs/>
                <w:sz w:val="13"/>
                <w:szCs w:val="13"/>
              </w:rPr>
            </w:pPr>
            <w:r w:rsidRPr="00037264">
              <w:rPr>
                <w:bCs/>
                <w:sz w:val="13"/>
                <w:szCs w:val="13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C9" w:rsidRPr="00037264" w:rsidRDefault="004B03C9" w:rsidP="004B03C9">
            <w:pPr>
              <w:jc w:val="center"/>
              <w:rPr>
                <w:bCs/>
                <w:sz w:val="13"/>
                <w:szCs w:val="13"/>
              </w:rPr>
            </w:pPr>
            <w:r w:rsidRPr="00037264">
              <w:rPr>
                <w:bCs/>
                <w:sz w:val="13"/>
                <w:szCs w:val="13"/>
              </w:rPr>
              <w:t xml:space="preserve">Комитет </w:t>
            </w:r>
            <w:r w:rsidRPr="00037264">
              <w:rPr>
                <w:bCs/>
                <w:sz w:val="13"/>
                <w:szCs w:val="13"/>
              </w:rPr>
              <w:br/>
              <w:t>по строительству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03C9" w:rsidRPr="00037264" w:rsidRDefault="004B03C9" w:rsidP="004B03C9">
            <w:pPr>
              <w:jc w:val="center"/>
              <w:rPr>
                <w:bCs/>
                <w:sz w:val="13"/>
                <w:szCs w:val="13"/>
              </w:rPr>
            </w:pPr>
            <w:r w:rsidRPr="00037264">
              <w:rPr>
                <w:bCs/>
                <w:sz w:val="13"/>
                <w:szCs w:val="13"/>
              </w:rPr>
              <w:t>Бюджет</w:t>
            </w:r>
          </w:p>
          <w:p w:rsidR="004B03C9" w:rsidRPr="00037264" w:rsidRDefault="004B03C9" w:rsidP="004B03C9">
            <w:pPr>
              <w:jc w:val="center"/>
              <w:rPr>
                <w:bCs/>
                <w:sz w:val="13"/>
                <w:szCs w:val="13"/>
              </w:rPr>
            </w:pPr>
            <w:r w:rsidRPr="00037264">
              <w:rPr>
                <w:bCs/>
                <w:sz w:val="13"/>
                <w:szCs w:val="13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1256330,9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260481,9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1452301,6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1117236,4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9111485,9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24147696,2</w:t>
            </w:r>
          </w:p>
        </w:tc>
      </w:tr>
      <w:tr w:rsidR="00361C91" w:rsidRPr="004D6CC4" w:rsidTr="00037264">
        <w:trPr>
          <w:trHeight w:val="22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</w:tr>
      <w:tr w:rsidR="00361C91" w:rsidRPr="004D6CC4" w:rsidTr="00037264">
        <w:trPr>
          <w:trHeight w:val="12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1256330,9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260481,9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1452301,6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1117236,4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9111485,9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24147696,2</w:t>
            </w:r>
          </w:p>
        </w:tc>
      </w:tr>
      <w:tr w:rsidR="00361C91" w:rsidRPr="004D6CC4" w:rsidTr="00037264">
        <w:trPr>
          <w:trHeight w:val="25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C9" w:rsidRPr="00037264" w:rsidRDefault="004B03C9" w:rsidP="004B03C9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2.1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3C9" w:rsidRPr="00037264" w:rsidRDefault="004B03C9" w:rsidP="004B03C9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Подпрограмма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03C9" w:rsidRPr="00037264" w:rsidRDefault="004B03C9" w:rsidP="004B03C9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Бюджет</w:t>
            </w:r>
          </w:p>
          <w:p w:rsidR="004B03C9" w:rsidRPr="00037264" w:rsidRDefault="004B03C9" w:rsidP="004B03C9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1256330,9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260481,9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1452301,6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1117236,4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9111485,9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jc w:val="center"/>
              <w:rPr>
                <w:sz w:val="13"/>
                <w:szCs w:val="13"/>
              </w:rPr>
            </w:pPr>
            <w:r w:rsidRPr="00037264">
              <w:rPr>
                <w:sz w:val="13"/>
                <w:szCs w:val="13"/>
              </w:rPr>
              <w:t>24147696,2</w:t>
            </w:r>
          </w:p>
        </w:tc>
      </w:tr>
      <w:tr w:rsidR="00361C91" w:rsidRPr="004D6CC4" w:rsidTr="00037264">
        <w:trPr>
          <w:trHeight w:val="168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0,0</w:t>
            </w:r>
          </w:p>
        </w:tc>
      </w:tr>
      <w:tr w:rsidR="00361C91" w:rsidRPr="004D6CC4" w:rsidTr="00D915F5">
        <w:trPr>
          <w:trHeight w:val="9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1256330,9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260481,9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1452301,6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1117236,4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9111485,9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3C9" w:rsidRPr="00037264" w:rsidRDefault="004B03C9" w:rsidP="00AA179A">
            <w:pPr>
              <w:pStyle w:val="ConsPlusNormal"/>
              <w:spacing w:line="216" w:lineRule="auto"/>
              <w:jc w:val="center"/>
              <w:rPr>
                <w:b w:val="0"/>
                <w:sz w:val="13"/>
                <w:szCs w:val="13"/>
              </w:rPr>
            </w:pPr>
            <w:r w:rsidRPr="00037264">
              <w:rPr>
                <w:b w:val="0"/>
                <w:sz w:val="13"/>
                <w:szCs w:val="13"/>
              </w:rPr>
              <w:t>24147696,2</w:t>
            </w:r>
          </w:p>
        </w:tc>
      </w:tr>
    </w:tbl>
    <w:p w:rsidR="004B03C9" w:rsidRDefault="004B03C9" w:rsidP="00D915F5">
      <w:pPr>
        <w:autoSpaceDE w:val="0"/>
        <w:autoSpaceDN w:val="0"/>
        <w:adjustRightInd w:val="0"/>
        <w:ind w:left="8496"/>
        <w:jc w:val="both"/>
        <w:rPr>
          <w:spacing w:val="-4"/>
          <w:sz w:val="22"/>
          <w:szCs w:val="22"/>
        </w:rPr>
      </w:pPr>
      <w:r>
        <w:rPr>
          <w:spacing w:val="-4"/>
        </w:rPr>
        <w:t xml:space="preserve">        </w:t>
      </w:r>
      <w:r w:rsidR="00D915F5">
        <w:rPr>
          <w:spacing w:val="-4"/>
        </w:rPr>
        <w:t xml:space="preserve">   </w:t>
      </w:r>
      <w:r>
        <w:rPr>
          <w:spacing w:val="-4"/>
        </w:rPr>
        <w:t xml:space="preserve"> </w:t>
      </w:r>
      <w:r w:rsidRPr="006F7BD2">
        <w:rPr>
          <w:spacing w:val="-4"/>
          <w:sz w:val="22"/>
          <w:szCs w:val="22"/>
        </w:rPr>
        <w:t>».</w:t>
      </w:r>
    </w:p>
    <w:p w:rsidR="00D915F5" w:rsidRPr="00D915F5" w:rsidRDefault="00D915F5" w:rsidP="00D915F5">
      <w:pPr>
        <w:autoSpaceDE w:val="0"/>
        <w:autoSpaceDN w:val="0"/>
        <w:adjustRightInd w:val="0"/>
        <w:ind w:left="8496"/>
        <w:jc w:val="both"/>
        <w:rPr>
          <w:spacing w:val="-4"/>
          <w:sz w:val="22"/>
          <w:szCs w:val="22"/>
        </w:rPr>
      </w:pPr>
    </w:p>
    <w:p w:rsidR="00D915F5" w:rsidRPr="00D915F5" w:rsidRDefault="004B03C9" w:rsidP="00D915F5">
      <w:pPr>
        <w:autoSpaceDE w:val="0"/>
        <w:autoSpaceDN w:val="0"/>
        <w:adjustRightInd w:val="0"/>
        <w:ind w:firstLine="708"/>
        <w:jc w:val="both"/>
        <w:rPr>
          <w:spacing w:val="-4"/>
        </w:rPr>
      </w:pPr>
      <w:r>
        <w:rPr>
          <w:spacing w:val="-4"/>
        </w:rPr>
        <w:lastRenderedPageBreak/>
        <w:t>1.4.</w:t>
      </w:r>
      <w:r w:rsidRPr="00811846">
        <w:rPr>
          <w:spacing w:val="-4"/>
        </w:rPr>
        <w:t xml:space="preserve"> </w:t>
      </w:r>
      <w:r>
        <w:rPr>
          <w:spacing w:val="-4"/>
        </w:rPr>
        <w:t xml:space="preserve">Пункт 6 </w:t>
      </w:r>
      <w:r w:rsidR="00361C91">
        <w:rPr>
          <w:spacing w:val="-4"/>
        </w:rPr>
        <w:t xml:space="preserve">подраздела </w:t>
      </w:r>
      <w:r>
        <w:rPr>
          <w:spacing w:val="-4"/>
        </w:rPr>
        <w:t>9.1</w:t>
      </w:r>
      <w:r w:rsidRPr="00484466">
        <w:rPr>
          <w:spacing w:val="-4"/>
        </w:rPr>
        <w:t xml:space="preserve"> </w:t>
      </w:r>
      <w:r>
        <w:rPr>
          <w:spacing w:val="-4"/>
        </w:rPr>
        <w:t xml:space="preserve">«Паспорт подпрограммы 1» </w:t>
      </w:r>
      <w:r w:rsidR="00361C91">
        <w:rPr>
          <w:spacing w:val="-4"/>
        </w:rPr>
        <w:t>раздела 9 «</w:t>
      </w:r>
      <w:r w:rsidR="00361C91">
        <w:rPr>
          <w:rFonts w:eastAsiaTheme="minorHAnsi"/>
          <w:lang w:eastAsia="en-US"/>
        </w:rPr>
        <w:t xml:space="preserve">Подпрограмма 1» </w:t>
      </w:r>
      <w:r>
        <w:rPr>
          <w:spacing w:val="-4"/>
        </w:rPr>
        <w:t xml:space="preserve">приложения к Постановлению </w:t>
      </w:r>
      <w:r w:rsidR="00D915F5">
        <w:rPr>
          <w:spacing w:val="-4"/>
        </w:rPr>
        <w:t xml:space="preserve">изложить в следующей редакции: </w:t>
      </w:r>
    </w:p>
    <w:p w:rsidR="004B03C9" w:rsidRPr="006F7BD2" w:rsidRDefault="004B03C9" w:rsidP="004B03C9">
      <w:pPr>
        <w:autoSpaceDE w:val="0"/>
        <w:autoSpaceDN w:val="0"/>
        <w:adjustRightInd w:val="0"/>
        <w:jc w:val="both"/>
        <w:rPr>
          <w:spacing w:val="-4"/>
          <w:sz w:val="22"/>
          <w:szCs w:val="22"/>
        </w:rPr>
      </w:pPr>
      <w:r w:rsidRPr="006F7BD2">
        <w:rPr>
          <w:spacing w:val="-4"/>
          <w:sz w:val="22"/>
          <w:szCs w:val="22"/>
        </w:rPr>
        <w:t>«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7"/>
        <w:gridCol w:w="6235"/>
      </w:tblGrid>
      <w:tr w:rsidR="004B03C9" w:rsidRPr="00811846" w:rsidTr="00D915F5">
        <w:trPr>
          <w:trHeight w:val="53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9" w:rsidRPr="00F66D50" w:rsidRDefault="004B03C9" w:rsidP="004B03C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9" w:rsidRPr="003F028F" w:rsidRDefault="004B03C9" w:rsidP="004B03C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 xml:space="preserve">Общий объем финансирования подпрограммы 1 по источникам финансирования, в том числе </w:t>
            </w:r>
            <w:r w:rsidRPr="003F028F">
              <w:rPr>
                <w:bCs/>
                <w:sz w:val="16"/>
                <w:szCs w:val="16"/>
              </w:rPr>
              <w:br/>
              <w:t>по годам реализации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9" w:rsidRPr="003F028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>1. Общий объем финансирования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всего 130549992,9 тыс. руб.,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в том числе по годам реализации: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2018 г. – 17284565,6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2019 г. – 20680822,6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2020 г. – 21035716,6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2021 г. – 18967963,4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2022 г. – 24635106,6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2023 г. – 27945818,1 тыс. руб.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в том числе: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1.1. Бюджет Санкт-Петербурга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всего 129372200,6 тыс. руб.,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в том числе по годам реализации: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2018 г. – 16963388,3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2019 г. – 20021092,3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2020 г. – 20937267,2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2021 г. – 18869528,1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2022 г. – 24635106,6 тыс. руб.;</w:t>
            </w:r>
          </w:p>
          <w:p w:rsidR="004B03C9" w:rsidRPr="00450B5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50B5F">
              <w:rPr>
                <w:bCs/>
                <w:sz w:val="16"/>
                <w:szCs w:val="16"/>
              </w:rPr>
              <w:t>2023 г. – 27945818,1 тыс. руб.</w:t>
            </w:r>
          </w:p>
          <w:p w:rsidR="004B03C9" w:rsidRPr="003F028F" w:rsidRDefault="004B03C9" w:rsidP="004B03C9">
            <w:pPr>
              <w:pageBreakBefore/>
              <w:tabs>
                <w:tab w:val="left" w:pos="5670"/>
              </w:tabs>
              <w:rPr>
                <w:sz w:val="16"/>
                <w:szCs w:val="16"/>
              </w:rPr>
            </w:pPr>
            <w:r w:rsidRPr="003F028F">
              <w:rPr>
                <w:sz w:val="16"/>
                <w:szCs w:val="16"/>
              </w:rPr>
              <w:t>1.2. Федеральный бюджет</w:t>
            </w:r>
          </w:p>
          <w:p w:rsidR="004B03C9" w:rsidRPr="003F028F" w:rsidRDefault="004B03C9" w:rsidP="004B03C9">
            <w:pPr>
              <w:pStyle w:val="aa"/>
              <w:pageBreakBefore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3F028F">
              <w:rPr>
                <w:sz w:val="16"/>
                <w:szCs w:val="16"/>
              </w:rPr>
              <w:t xml:space="preserve">всего 1177792,3 тыс. руб.,                                                    </w:t>
            </w:r>
            <w:r w:rsidRPr="003F028F">
              <w:rPr>
                <w:sz w:val="16"/>
                <w:szCs w:val="16"/>
              </w:rPr>
              <w:br/>
              <w:t>в том числе по годам реализации:</w:t>
            </w:r>
          </w:p>
          <w:p w:rsidR="004B03C9" w:rsidRPr="003F028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>2018 г. – 321177,3 тыс. руб.;</w:t>
            </w:r>
          </w:p>
          <w:p w:rsidR="004B03C9" w:rsidRPr="003F028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>2019 г. – 659730,3 тыс. руб.;</w:t>
            </w:r>
          </w:p>
          <w:p w:rsidR="004B03C9" w:rsidRPr="003F028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>2020 г. – 98449,4 тыс. руб.;</w:t>
            </w:r>
          </w:p>
          <w:p w:rsidR="004B03C9" w:rsidRPr="003F028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>2021 г. – 98435,3 тыс. руб.;</w:t>
            </w:r>
          </w:p>
          <w:p w:rsidR="004B03C9" w:rsidRPr="003F028F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>2022 г. – 0,0 тыс. руб.;</w:t>
            </w:r>
          </w:p>
          <w:p w:rsidR="004B03C9" w:rsidRPr="00F66D50" w:rsidRDefault="004B03C9" w:rsidP="004B03C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028F">
              <w:rPr>
                <w:bCs/>
                <w:sz w:val="16"/>
                <w:szCs w:val="16"/>
              </w:rPr>
              <w:t>2023 г. – 0,0 тыс. руб.</w:t>
            </w:r>
          </w:p>
        </w:tc>
      </w:tr>
    </w:tbl>
    <w:p w:rsidR="006F7BD2" w:rsidRDefault="00AF19F4" w:rsidP="00D915F5">
      <w:pPr>
        <w:autoSpaceDE w:val="0"/>
        <w:autoSpaceDN w:val="0"/>
        <w:adjustRightInd w:val="0"/>
        <w:ind w:left="8496"/>
        <w:jc w:val="both"/>
        <w:rPr>
          <w:spacing w:val="-4"/>
          <w:sz w:val="22"/>
          <w:szCs w:val="22"/>
        </w:rPr>
      </w:pPr>
      <w:r w:rsidRPr="006F7BD2">
        <w:rPr>
          <w:spacing w:val="-4"/>
          <w:sz w:val="22"/>
          <w:szCs w:val="22"/>
        </w:rPr>
        <w:t xml:space="preserve">            ».</w:t>
      </w:r>
    </w:p>
    <w:p w:rsidR="00D915F5" w:rsidRPr="006F7BD2" w:rsidRDefault="00D915F5" w:rsidP="00D915F5">
      <w:pPr>
        <w:autoSpaceDE w:val="0"/>
        <w:autoSpaceDN w:val="0"/>
        <w:adjustRightInd w:val="0"/>
        <w:ind w:left="8496"/>
        <w:jc w:val="both"/>
        <w:rPr>
          <w:spacing w:val="-4"/>
          <w:sz w:val="22"/>
          <w:szCs w:val="22"/>
        </w:rPr>
      </w:pPr>
    </w:p>
    <w:p w:rsidR="004B03C9" w:rsidRDefault="004B03C9" w:rsidP="004B03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1.5. П</w:t>
      </w:r>
      <w:r w:rsidR="00AF19F4">
        <w:rPr>
          <w:szCs w:val="28"/>
        </w:rPr>
        <w:t>одп</w:t>
      </w:r>
      <w:r>
        <w:rPr>
          <w:szCs w:val="28"/>
        </w:rPr>
        <w:t xml:space="preserve">ункт 1.4 </w:t>
      </w:r>
      <w:r w:rsidR="00AF19F4">
        <w:rPr>
          <w:szCs w:val="28"/>
        </w:rPr>
        <w:t>пункта 1 «</w:t>
      </w:r>
      <w:r w:rsidR="00AF19F4">
        <w:rPr>
          <w:rFonts w:eastAsiaTheme="minorHAnsi"/>
          <w:lang w:eastAsia="en-US"/>
        </w:rPr>
        <w:t xml:space="preserve">Расходы на формирование государственного жилищного фонда Санкт-Петербурга» </w:t>
      </w:r>
      <w:r>
        <w:rPr>
          <w:szCs w:val="28"/>
        </w:rPr>
        <w:t xml:space="preserve">таблицы 7 </w:t>
      </w:r>
      <w:r w:rsidR="00361C91">
        <w:rPr>
          <w:szCs w:val="28"/>
        </w:rPr>
        <w:t>под</w:t>
      </w:r>
      <w:r>
        <w:rPr>
          <w:szCs w:val="28"/>
        </w:rPr>
        <w:t xml:space="preserve">раздела 9.6 «Перечень мероприятий подпрограммы 1, связанных с расходами развития» </w:t>
      </w:r>
      <w:r w:rsidR="00826DDA">
        <w:rPr>
          <w:szCs w:val="28"/>
        </w:rPr>
        <w:t xml:space="preserve">раздела 9 </w:t>
      </w:r>
      <w:r w:rsidR="00361C91">
        <w:rPr>
          <w:spacing w:val="-4"/>
        </w:rPr>
        <w:t>«</w:t>
      </w:r>
      <w:r w:rsidR="00361C91">
        <w:rPr>
          <w:rFonts w:eastAsiaTheme="minorHAnsi"/>
          <w:lang w:eastAsia="en-US"/>
        </w:rPr>
        <w:t xml:space="preserve">Подпрограмма 1» </w:t>
      </w:r>
      <w:r>
        <w:rPr>
          <w:szCs w:val="28"/>
        </w:rPr>
        <w:t>приложения к Постановлению изложить в следующей редакции:</w:t>
      </w:r>
    </w:p>
    <w:p w:rsidR="004B03C9" w:rsidRPr="006F7BD2" w:rsidRDefault="004B03C9" w:rsidP="004B03C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F7BD2">
        <w:rPr>
          <w:sz w:val="22"/>
          <w:szCs w:val="22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4B03C9" w:rsidRPr="00811846" w:rsidTr="00D915F5">
        <w:trPr>
          <w:trHeight w:val="958"/>
        </w:trPr>
        <w:tc>
          <w:tcPr>
            <w:tcW w:w="426" w:type="dxa"/>
          </w:tcPr>
          <w:p w:rsidR="004B03C9" w:rsidRPr="00AF19F4" w:rsidRDefault="004B03C9" w:rsidP="004B03C9">
            <w:pPr>
              <w:pStyle w:val="ConsPlusNormal"/>
              <w:jc w:val="center"/>
              <w:rPr>
                <w:b w:val="0"/>
                <w:sz w:val="14"/>
                <w:szCs w:val="14"/>
              </w:rPr>
            </w:pPr>
            <w:r w:rsidRPr="00AF19F4">
              <w:rPr>
                <w:b w:val="0"/>
                <w:sz w:val="14"/>
                <w:szCs w:val="14"/>
              </w:rPr>
              <w:t>1.4</w:t>
            </w:r>
          </w:p>
        </w:tc>
        <w:tc>
          <w:tcPr>
            <w:tcW w:w="1559" w:type="dxa"/>
          </w:tcPr>
          <w:p w:rsidR="004B03C9" w:rsidRPr="00F238A4" w:rsidRDefault="004B03C9" w:rsidP="004B03C9">
            <w:pPr>
              <w:rPr>
                <w:bCs/>
                <w:sz w:val="14"/>
                <w:szCs w:val="14"/>
              </w:rPr>
            </w:pPr>
            <w:r w:rsidRPr="00F238A4">
              <w:rPr>
                <w:bCs/>
                <w:sz w:val="14"/>
                <w:szCs w:val="14"/>
              </w:rPr>
              <w:t xml:space="preserve">Строительство </w:t>
            </w:r>
            <w:r w:rsidRPr="00F238A4">
              <w:rPr>
                <w:bCs/>
                <w:sz w:val="14"/>
                <w:szCs w:val="14"/>
              </w:rPr>
              <w:br/>
              <w:t xml:space="preserve">многоквартирных домов </w:t>
            </w:r>
            <w:r w:rsidRPr="00F238A4">
              <w:rPr>
                <w:bCs/>
                <w:sz w:val="14"/>
                <w:szCs w:val="14"/>
              </w:rPr>
              <w:br/>
              <w:t>для государственных нужд</w:t>
            </w:r>
          </w:p>
        </w:tc>
        <w:tc>
          <w:tcPr>
            <w:tcW w:w="992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F238A4">
              <w:rPr>
                <w:bCs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F238A4">
              <w:rPr>
                <w:bCs/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F238A4">
              <w:rPr>
                <w:sz w:val="14"/>
                <w:szCs w:val="14"/>
              </w:rPr>
              <w:t>623687,8</w:t>
            </w:r>
          </w:p>
        </w:tc>
        <w:tc>
          <w:tcPr>
            <w:tcW w:w="851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35309,5</w:t>
            </w:r>
          </w:p>
        </w:tc>
        <w:tc>
          <w:tcPr>
            <w:tcW w:w="709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F238A4">
              <w:rPr>
                <w:bCs/>
                <w:sz w:val="14"/>
                <w:szCs w:val="14"/>
              </w:rPr>
              <w:t>342626,8</w:t>
            </w:r>
          </w:p>
        </w:tc>
        <w:tc>
          <w:tcPr>
            <w:tcW w:w="708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F238A4">
              <w:rPr>
                <w:bCs/>
                <w:sz w:val="14"/>
                <w:szCs w:val="14"/>
              </w:rPr>
              <w:t>882162,0</w:t>
            </w:r>
          </w:p>
        </w:tc>
        <w:tc>
          <w:tcPr>
            <w:tcW w:w="851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F238A4">
              <w:rPr>
                <w:bCs/>
                <w:sz w:val="14"/>
                <w:szCs w:val="14"/>
              </w:rPr>
              <w:t>6265362,0</w:t>
            </w:r>
          </w:p>
        </w:tc>
        <w:tc>
          <w:tcPr>
            <w:tcW w:w="850" w:type="dxa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F238A4">
              <w:rPr>
                <w:bCs/>
                <w:sz w:val="14"/>
                <w:szCs w:val="14"/>
              </w:rPr>
              <w:t>7896015,0</w:t>
            </w:r>
          </w:p>
        </w:tc>
        <w:tc>
          <w:tcPr>
            <w:tcW w:w="851" w:type="dxa"/>
            <w:shd w:val="clear" w:color="auto" w:fill="auto"/>
          </w:tcPr>
          <w:p w:rsidR="004B03C9" w:rsidRPr="00F238A4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16045163,1</w:t>
            </w:r>
          </w:p>
        </w:tc>
      </w:tr>
    </w:tbl>
    <w:p w:rsidR="006F7BD2" w:rsidRDefault="00AF19F4" w:rsidP="00D915F5">
      <w:pPr>
        <w:autoSpaceDE w:val="0"/>
        <w:autoSpaceDN w:val="0"/>
        <w:adjustRightInd w:val="0"/>
        <w:ind w:left="8496"/>
        <w:jc w:val="both"/>
        <w:rPr>
          <w:sz w:val="22"/>
          <w:szCs w:val="22"/>
        </w:rPr>
      </w:pPr>
      <w:r w:rsidRPr="006F7BD2">
        <w:rPr>
          <w:sz w:val="22"/>
          <w:szCs w:val="22"/>
        </w:rPr>
        <w:t xml:space="preserve">           ».</w:t>
      </w:r>
    </w:p>
    <w:p w:rsidR="00D915F5" w:rsidRPr="006F7BD2" w:rsidRDefault="00D915F5" w:rsidP="00D915F5">
      <w:pPr>
        <w:autoSpaceDE w:val="0"/>
        <w:autoSpaceDN w:val="0"/>
        <w:adjustRightInd w:val="0"/>
        <w:ind w:left="8496"/>
        <w:jc w:val="both"/>
        <w:rPr>
          <w:sz w:val="22"/>
          <w:szCs w:val="22"/>
        </w:rPr>
      </w:pPr>
    </w:p>
    <w:p w:rsidR="004B03C9" w:rsidRDefault="00AF19F4" w:rsidP="004B03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1.6. Подпункт </w:t>
      </w:r>
      <w:r w:rsidR="004B03C9">
        <w:rPr>
          <w:szCs w:val="28"/>
        </w:rPr>
        <w:t xml:space="preserve">1.4.3 </w:t>
      </w:r>
      <w:r>
        <w:rPr>
          <w:szCs w:val="28"/>
        </w:rPr>
        <w:t>пункта 1 «</w:t>
      </w:r>
      <w:r>
        <w:rPr>
          <w:rFonts w:eastAsiaTheme="minorHAnsi"/>
          <w:lang w:eastAsia="en-US"/>
        </w:rPr>
        <w:t>Расходы на формирование государственного жилищного фонда Санкт-Петербурга»</w:t>
      </w:r>
      <w:r>
        <w:rPr>
          <w:szCs w:val="28"/>
        </w:rPr>
        <w:t xml:space="preserve"> </w:t>
      </w:r>
      <w:r w:rsidR="004B03C9">
        <w:rPr>
          <w:szCs w:val="28"/>
        </w:rPr>
        <w:t xml:space="preserve">таблицы 7 </w:t>
      </w:r>
      <w:r>
        <w:rPr>
          <w:szCs w:val="28"/>
        </w:rPr>
        <w:t>под</w:t>
      </w:r>
      <w:r w:rsidR="004B03C9">
        <w:rPr>
          <w:szCs w:val="28"/>
        </w:rPr>
        <w:t xml:space="preserve">раздела 9.6 «Перечень мероприятий подпрограммы 1, связанных с расходами развития» </w:t>
      </w:r>
      <w:r w:rsidR="00826DDA">
        <w:rPr>
          <w:szCs w:val="28"/>
        </w:rPr>
        <w:t xml:space="preserve">раздела 9 </w:t>
      </w:r>
      <w:r>
        <w:rPr>
          <w:spacing w:val="-4"/>
        </w:rPr>
        <w:t>«</w:t>
      </w:r>
      <w:r>
        <w:rPr>
          <w:rFonts w:eastAsiaTheme="minorHAnsi"/>
          <w:lang w:eastAsia="en-US"/>
        </w:rPr>
        <w:t xml:space="preserve">Подпрограмма 1» </w:t>
      </w:r>
      <w:r w:rsidR="004B03C9">
        <w:rPr>
          <w:szCs w:val="28"/>
        </w:rPr>
        <w:t>приложения к Постановлению изложить в следующей редакции:</w:t>
      </w:r>
    </w:p>
    <w:p w:rsidR="004B03C9" w:rsidRDefault="004B03C9" w:rsidP="004B03C9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1551"/>
        <w:gridCol w:w="994"/>
        <w:gridCol w:w="853"/>
        <w:gridCol w:w="710"/>
        <w:gridCol w:w="863"/>
        <w:gridCol w:w="709"/>
        <w:gridCol w:w="708"/>
        <w:gridCol w:w="851"/>
        <w:gridCol w:w="850"/>
        <w:gridCol w:w="851"/>
      </w:tblGrid>
      <w:tr w:rsidR="004B03C9" w:rsidRPr="00C54D86" w:rsidTr="00D915F5">
        <w:trPr>
          <w:trHeight w:val="1581"/>
        </w:trPr>
        <w:tc>
          <w:tcPr>
            <w:tcW w:w="416" w:type="dxa"/>
          </w:tcPr>
          <w:p w:rsidR="004B03C9" w:rsidRPr="00AF19F4" w:rsidRDefault="004B03C9" w:rsidP="004B03C9">
            <w:pPr>
              <w:pStyle w:val="ConsPlusNormal"/>
              <w:jc w:val="center"/>
              <w:rPr>
                <w:b w:val="0"/>
                <w:sz w:val="14"/>
                <w:szCs w:val="14"/>
              </w:rPr>
            </w:pPr>
            <w:r w:rsidRPr="00AF19F4">
              <w:rPr>
                <w:b w:val="0"/>
                <w:sz w:val="14"/>
                <w:szCs w:val="14"/>
              </w:rPr>
              <w:t>1.4.3</w:t>
            </w:r>
          </w:p>
        </w:tc>
        <w:tc>
          <w:tcPr>
            <w:tcW w:w="1551" w:type="dxa"/>
          </w:tcPr>
          <w:p w:rsidR="004B03C9" w:rsidRPr="00705E86" w:rsidRDefault="004B03C9" w:rsidP="004B03C9">
            <w:pPr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 xml:space="preserve">Строительство многоквартирных домов по адресу: город Пушкин, </w:t>
            </w:r>
            <w:r w:rsidRPr="00705E86">
              <w:rPr>
                <w:sz w:val="14"/>
                <w:szCs w:val="14"/>
              </w:rPr>
              <w:br/>
              <w:t xml:space="preserve">Саперная улица, участок 1 </w:t>
            </w:r>
            <w:r w:rsidRPr="00705E86">
              <w:rPr>
                <w:sz w:val="14"/>
                <w:szCs w:val="14"/>
              </w:rPr>
              <w:br/>
              <w:t>(юго-западнее дома № 51 по Саперной улице) корп. 1, 2, 3</w:t>
            </w:r>
          </w:p>
        </w:tc>
        <w:tc>
          <w:tcPr>
            <w:tcW w:w="994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3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10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19314,2</w:t>
            </w:r>
          </w:p>
        </w:tc>
        <w:tc>
          <w:tcPr>
            <w:tcW w:w="863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12001,2</w:t>
            </w:r>
          </w:p>
        </w:tc>
        <w:tc>
          <w:tcPr>
            <w:tcW w:w="709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19354,1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50669,5</w:t>
            </w:r>
          </w:p>
        </w:tc>
      </w:tr>
    </w:tbl>
    <w:p w:rsidR="006F7BD2" w:rsidRDefault="00D915F5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  <w:r>
        <w:rPr>
          <w:szCs w:val="28"/>
        </w:rPr>
        <w:t xml:space="preserve">           ».</w:t>
      </w:r>
    </w:p>
    <w:p w:rsidR="00D915F5" w:rsidRDefault="00D915F5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D915F5" w:rsidRDefault="00D915F5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D915F5" w:rsidRDefault="00D915F5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D915F5" w:rsidRDefault="00D915F5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D915F5" w:rsidRDefault="00D915F5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D915F5" w:rsidRDefault="00D915F5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FE02D2" w:rsidRDefault="00FE02D2" w:rsidP="00D915F5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D915F5" w:rsidRPr="00D915F5" w:rsidRDefault="00AF19F4" w:rsidP="00D915F5">
      <w:pPr>
        <w:autoSpaceDE w:val="0"/>
        <w:autoSpaceDN w:val="0"/>
        <w:adjustRightInd w:val="0"/>
        <w:ind w:firstLine="708"/>
        <w:jc w:val="both"/>
      </w:pPr>
      <w:r>
        <w:lastRenderedPageBreak/>
        <w:t>1.7. Подпункт</w:t>
      </w:r>
      <w:r w:rsidR="004B03C9" w:rsidRPr="00DB330D">
        <w:t xml:space="preserve"> 1.4.16 </w:t>
      </w:r>
      <w:r>
        <w:rPr>
          <w:szCs w:val="28"/>
        </w:rPr>
        <w:t>пункта 1 «</w:t>
      </w:r>
      <w:r>
        <w:rPr>
          <w:rFonts w:eastAsiaTheme="minorHAnsi"/>
          <w:lang w:eastAsia="en-US"/>
        </w:rPr>
        <w:t>Расходы на формирование государственного жилищного фонда Санкт-Петербурга»</w:t>
      </w:r>
      <w:r>
        <w:rPr>
          <w:szCs w:val="28"/>
        </w:rPr>
        <w:t xml:space="preserve"> </w:t>
      </w:r>
      <w:r w:rsidR="004B03C9" w:rsidRPr="00DB330D">
        <w:t xml:space="preserve">таблицы 7 </w:t>
      </w:r>
      <w:r>
        <w:t>под</w:t>
      </w:r>
      <w:r w:rsidR="004B03C9" w:rsidRPr="00DB330D">
        <w:t xml:space="preserve">раздела 9.6 «Перечень мероприятий подпрограммы 1, связанных с расходами развития» </w:t>
      </w:r>
      <w:r w:rsidR="00826DDA">
        <w:rPr>
          <w:szCs w:val="28"/>
        </w:rPr>
        <w:t xml:space="preserve">раздела 9 </w:t>
      </w:r>
      <w:r>
        <w:rPr>
          <w:spacing w:val="-4"/>
        </w:rPr>
        <w:t>«</w:t>
      </w:r>
      <w:r>
        <w:rPr>
          <w:rFonts w:eastAsiaTheme="minorHAnsi"/>
          <w:lang w:eastAsia="en-US"/>
        </w:rPr>
        <w:t xml:space="preserve">Подпрограмма 1» </w:t>
      </w:r>
      <w:r w:rsidR="004B03C9" w:rsidRPr="00DB330D">
        <w:t>приложения к Постановлению</w:t>
      </w:r>
      <w:r w:rsidR="006F7BD2">
        <w:t xml:space="preserve"> изложить в следую</w:t>
      </w:r>
      <w:r w:rsidR="00D915F5">
        <w:t>щей редакции:</w:t>
      </w:r>
    </w:p>
    <w:p w:rsidR="004B03C9" w:rsidRPr="006F7BD2" w:rsidRDefault="004B03C9" w:rsidP="004B03C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F7BD2">
        <w:rPr>
          <w:sz w:val="22"/>
          <w:szCs w:val="22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00"/>
        <w:gridCol w:w="994"/>
        <w:gridCol w:w="853"/>
        <w:gridCol w:w="710"/>
        <w:gridCol w:w="863"/>
        <w:gridCol w:w="709"/>
        <w:gridCol w:w="708"/>
        <w:gridCol w:w="851"/>
        <w:gridCol w:w="850"/>
        <w:gridCol w:w="851"/>
      </w:tblGrid>
      <w:tr w:rsidR="004B03C9" w:rsidRPr="00DB330D" w:rsidTr="00D915F5">
        <w:trPr>
          <w:trHeight w:val="3340"/>
        </w:trPr>
        <w:tc>
          <w:tcPr>
            <w:tcW w:w="567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1.4.16</w:t>
            </w:r>
          </w:p>
        </w:tc>
        <w:tc>
          <w:tcPr>
            <w:tcW w:w="1400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 xml:space="preserve">Строительство многоквартирного жилого дома со встроенно-пристроенными помещениями </w:t>
            </w:r>
            <w:r w:rsidRPr="00DB330D">
              <w:rPr>
                <w:sz w:val="14"/>
                <w:szCs w:val="14"/>
              </w:rPr>
              <w:br/>
              <w:t xml:space="preserve">по адресу: </w:t>
            </w:r>
            <w:proofErr w:type="gramStart"/>
            <w:r w:rsidRPr="00DB330D">
              <w:rPr>
                <w:sz w:val="14"/>
                <w:szCs w:val="14"/>
              </w:rPr>
              <w:t xml:space="preserve">Нижне-Каменская ул., участок 46 (территория квартала 74Б района Каменка, ограниченной </w:t>
            </w:r>
            <w:proofErr w:type="spellStart"/>
            <w:r w:rsidRPr="00DB330D">
              <w:rPr>
                <w:sz w:val="14"/>
                <w:szCs w:val="14"/>
              </w:rPr>
              <w:t>Глухарской</w:t>
            </w:r>
            <w:proofErr w:type="spellEnd"/>
            <w:r w:rsidRPr="00DB330D">
              <w:rPr>
                <w:sz w:val="14"/>
                <w:szCs w:val="14"/>
              </w:rPr>
              <w:t xml:space="preserve"> ул., </w:t>
            </w:r>
            <w:r w:rsidRPr="00DB330D">
              <w:rPr>
                <w:sz w:val="14"/>
                <w:szCs w:val="14"/>
              </w:rPr>
              <w:br/>
              <w:t>пр.</w:t>
            </w:r>
            <w:proofErr w:type="gramEnd"/>
            <w:r w:rsidRPr="00DB330D">
              <w:rPr>
                <w:sz w:val="14"/>
                <w:szCs w:val="14"/>
              </w:rPr>
              <w:t xml:space="preserve"> Авиаконструкторов, </w:t>
            </w:r>
            <w:proofErr w:type="spellStart"/>
            <w:r w:rsidRPr="00DB330D">
              <w:rPr>
                <w:sz w:val="14"/>
                <w:szCs w:val="14"/>
              </w:rPr>
              <w:t>Плесецкой</w:t>
            </w:r>
            <w:proofErr w:type="spellEnd"/>
            <w:r w:rsidRPr="00DB330D">
              <w:rPr>
                <w:sz w:val="14"/>
                <w:szCs w:val="14"/>
              </w:rPr>
              <w:t xml:space="preserve"> ул., Нижне-Каменской ул., </w:t>
            </w:r>
          </w:p>
          <w:p w:rsidR="004B03C9" w:rsidRPr="00DB330D" w:rsidRDefault="004B03C9" w:rsidP="004B03C9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ФЗУ № 1)</w:t>
            </w:r>
          </w:p>
        </w:tc>
        <w:tc>
          <w:tcPr>
            <w:tcW w:w="994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3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10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-</w:t>
            </w:r>
          </w:p>
        </w:tc>
        <w:tc>
          <w:tcPr>
            <w:tcW w:w="863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650,5</w:t>
            </w:r>
          </w:p>
        </w:tc>
        <w:tc>
          <w:tcPr>
            <w:tcW w:w="709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bCs/>
                <w:sz w:val="14"/>
                <w:szCs w:val="14"/>
              </w:rPr>
              <w:t>323272,7</w:t>
            </w:r>
          </w:p>
        </w:tc>
        <w:tc>
          <w:tcPr>
            <w:tcW w:w="708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bCs/>
                <w:sz w:val="14"/>
                <w:szCs w:val="14"/>
              </w:rPr>
              <w:t>706528,8</w:t>
            </w:r>
          </w:p>
        </w:tc>
        <w:tc>
          <w:tcPr>
            <w:tcW w:w="851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B03C9" w:rsidRPr="00DB330D" w:rsidRDefault="004B03C9" w:rsidP="004B03C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B330D">
              <w:rPr>
                <w:sz w:val="14"/>
                <w:szCs w:val="14"/>
              </w:rPr>
              <w:t>1030452,0</w:t>
            </w:r>
          </w:p>
        </w:tc>
      </w:tr>
    </w:tbl>
    <w:p w:rsidR="006F7BD2" w:rsidRDefault="004B03C9" w:rsidP="004B03C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B330D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F7BD2">
        <w:rPr>
          <w:sz w:val="22"/>
          <w:szCs w:val="22"/>
        </w:rPr>
        <w:t xml:space="preserve">           </w:t>
      </w:r>
      <w:r w:rsidR="006F7BD2" w:rsidRPr="006F7BD2">
        <w:rPr>
          <w:sz w:val="22"/>
          <w:szCs w:val="22"/>
        </w:rPr>
        <w:t>».</w:t>
      </w:r>
    </w:p>
    <w:p w:rsidR="00241D57" w:rsidRPr="006F7BD2" w:rsidRDefault="00241D57" w:rsidP="004B03C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F19F4" w:rsidRPr="00DB330D" w:rsidRDefault="004B03C9" w:rsidP="00AF19F4">
      <w:pPr>
        <w:autoSpaceDE w:val="0"/>
        <w:autoSpaceDN w:val="0"/>
        <w:adjustRightInd w:val="0"/>
        <w:ind w:firstLine="708"/>
        <w:jc w:val="both"/>
      </w:pPr>
      <w:r>
        <w:rPr>
          <w:szCs w:val="28"/>
        </w:rPr>
        <w:t>1.8. П</w:t>
      </w:r>
      <w:r w:rsidR="00AF19F4">
        <w:rPr>
          <w:szCs w:val="28"/>
        </w:rPr>
        <w:t>одп</w:t>
      </w:r>
      <w:r>
        <w:rPr>
          <w:szCs w:val="28"/>
        </w:rPr>
        <w:t xml:space="preserve">ункт 1.5 </w:t>
      </w:r>
      <w:r w:rsidR="00AF19F4">
        <w:rPr>
          <w:szCs w:val="28"/>
        </w:rPr>
        <w:t>пункта 1 «</w:t>
      </w:r>
      <w:r w:rsidR="00AF19F4">
        <w:rPr>
          <w:rFonts w:eastAsiaTheme="minorHAnsi"/>
          <w:lang w:eastAsia="en-US"/>
        </w:rPr>
        <w:t>Расходы на формирование государственного жилищного фонда Санкт-Петербурга»</w:t>
      </w:r>
      <w:r w:rsidR="00AF19F4">
        <w:rPr>
          <w:szCs w:val="28"/>
        </w:rPr>
        <w:t xml:space="preserve"> </w:t>
      </w:r>
      <w:r w:rsidR="00AF19F4" w:rsidRPr="00DB330D">
        <w:t xml:space="preserve">таблицы 7 </w:t>
      </w:r>
      <w:r w:rsidR="00AF19F4">
        <w:t>под</w:t>
      </w:r>
      <w:r w:rsidR="00AF19F4" w:rsidRPr="00DB330D">
        <w:t xml:space="preserve">раздела 9.6 «Перечень мероприятий подпрограммы 1, связанных с расходами развития» </w:t>
      </w:r>
      <w:r w:rsidR="00826DDA">
        <w:rPr>
          <w:szCs w:val="28"/>
        </w:rPr>
        <w:t xml:space="preserve">раздела 9 </w:t>
      </w:r>
      <w:r w:rsidR="00AF19F4">
        <w:rPr>
          <w:spacing w:val="-4"/>
        </w:rPr>
        <w:t>«</w:t>
      </w:r>
      <w:r w:rsidR="00AF19F4">
        <w:rPr>
          <w:rFonts w:eastAsiaTheme="minorHAnsi"/>
          <w:lang w:eastAsia="en-US"/>
        </w:rPr>
        <w:t xml:space="preserve">Подпрограмма 1» </w:t>
      </w:r>
      <w:r w:rsidR="00AF19F4" w:rsidRPr="00DB330D">
        <w:t>приложения к Постановлению изложить в следующей редакции:</w:t>
      </w:r>
    </w:p>
    <w:p w:rsidR="004B03C9" w:rsidRPr="006F7BD2" w:rsidRDefault="004B03C9" w:rsidP="008C7BF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F7BD2">
        <w:rPr>
          <w:sz w:val="22"/>
          <w:szCs w:val="22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4B03C9" w:rsidRPr="009D113F" w:rsidTr="004B03C9">
        <w:tc>
          <w:tcPr>
            <w:tcW w:w="567" w:type="dxa"/>
          </w:tcPr>
          <w:p w:rsidR="004B03C9" w:rsidRPr="00AF19F4" w:rsidRDefault="004B03C9" w:rsidP="004B03C9">
            <w:pPr>
              <w:pStyle w:val="ConsPlusNormal"/>
              <w:jc w:val="center"/>
              <w:rPr>
                <w:b w:val="0"/>
                <w:sz w:val="14"/>
                <w:szCs w:val="14"/>
              </w:rPr>
            </w:pPr>
            <w:r w:rsidRPr="00AF19F4">
              <w:rPr>
                <w:b w:val="0"/>
                <w:sz w:val="14"/>
                <w:szCs w:val="14"/>
              </w:rPr>
              <w:t>1.5</w:t>
            </w:r>
          </w:p>
        </w:tc>
        <w:tc>
          <w:tcPr>
            <w:tcW w:w="1418" w:type="dxa"/>
          </w:tcPr>
          <w:p w:rsidR="004B03C9" w:rsidRPr="00705E86" w:rsidRDefault="004B03C9" w:rsidP="004B03C9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Проектирование </w:t>
            </w:r>
            <w:r w:rsidRPr="00705E86">
              <w:rPr>
                <w:bCs/>
                <w:sz w:val="14"/>
                <w:szCs w:val="14"/>
              </w:rPr>
              <w:t>объектов</w:t>
            </w:r>
          </w:p>
        </w:tc>
        <w:tc>
          <w:tcPr>
            <w:tcW w:w="992" w:type="dxa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705E86">
              <w:rPr>
                <w:bCs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705E86">
              <w:rPr>
                <w:bCs/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705E86">
              <w:rPr>
                <w:bCs/>
                <w:sz w:val="14"/>
                <w:szCs w:val="14"/>
              </w:rPr>
              <w:t>174183,3</w:t>
            </w:r>
          </w:p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36211,9</w:t>
            </w:r>
          </w:p>
        </w:tc>
        <w:tc>
          <w:tcPr>
            <w:tcW w:w="709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705E86">
              <w:rPr>
                <w:bCs/>
                <w:sz w:val="14"/>
                <w:szCs w:val="14"/>
              </w:rPr>
              <w:t>98075,6</w:t>
            </w:r>
          </w:p>
        </w:tc>
        <w:tc>
          <w:tcPr>
            <w:tcW w:w="708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705E86">
              <w:rPr>
                <w:bCs/>
                <w:sz w:val="14"/>
                <w:szCs w:val="14"/>
              </w:rPr>
              <w:t>146149,5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705E86">
              <w:rPr>
                <w:bCs/>
                <w:sz w:val="14"/>
                <w:szCs w:val="14"/>
              </w:rPr>
              <w:t>46294,2</w:t>
            </w:r>
          </w:p>
        </w:tc>
        <w:tc>
          <w:tcPr>
            <w:tcW w:w="850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 w:rsidRPr="00705E86">
              <w:rPr>
                <w:bCs/>
                <w:sz w:val="14"/>
                <w:szCs w:val="14"/>
              </w:rPr>
              <w:t>10000,0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510914,5</w:t>
            </w:r>
          </w:p>
        </w:tc>
      </w:tr>
    </w:tbl>
    <w:p w:rsidR="006F7BD2" w:rsidRDefault="00AF19F4" w:rsidP="00D915F5">
      <w:pPr>
        <w:autoSpaceDE w:val="0"/>
        <w:autoSpaceDN w:val="0"/>
        <w:adjustRightInd w:val="0"/>
        <w:ind w:left="8496"/>
        <w:jc w:val="both"/>
        <w:rPr>
          <w:sz w:val="22"/>
          <w:szCs w:val="22"/>
        </w:rPr>
      </w:pPr>
      <w:r>
        <w:rPr>
          <w:szCs w:val="28"/>
        </w:rPr>
        <w:t xml:space="preserve">           </w:t>
      </w:r>
      <w:r w:rsidRPr="006F7BD2">
        <w:rPr>
          <w:sz w:val="22"/>
          <w:szCs w:val="22"/>
        </w:rPr>
        <w:t>».</w:t>
      </w:r>
    </w:p>
    <w:p w:rsidR="00241D57" w:rsidRPr="006F7BD2" w:rsidRDefault="00241D57" w:rsidP="00D915F5">
      <w:pPr>
        <w:autoSpaceDE w:val="0"/>
        <w:autoSpaceDN w:val="0"/>
        <w:adjustRightInd w:val="0"/>
        <w:ind w:left="8496"/>
        <w:jc w:val="both"/>
        <w:rPr>
          <w:sz w:val="22"/>
          <w:szCs w:val="22"/>
        </w:rPr>
      </w:pPr>
    </w:p>
    <w:p w:rsidR="008C7BFC" w:rsidRPr="008C7BFC" w:rsidRDefault="004B03C9" w:rsidP="008C7BFC">
      <w:pPr>
        <w:autoSpaceDE w:val="0"/>
        <w:autoSpaceDN w:val="0"/>
        <w:adjustRightInd w:val="0"/>
        <w:ind w:firstLine="708"/>
        <w:jc w:val="both"/>
      </w:pPr>
      <w:r>
        <w:rPr>
          <w:szCs w:val="28"/>
        </w:rPr>
        <w:t xml:space="preserve">1.9. Подпункты 1.5.9-1.5.13 </w:t>
      </w:r>
      <w:r w:rsidR="008C7BFC">
        <w:rPr>
          <w:szCs w:val="28"/>
        </w:rPr>
        <w:t>пункта 1 «</w:t>
      </w:r>
      <w:r w:rsidR="008C7BFC">
        <w:rPr>
          <w:rFonts w:eastAsiaTheme="minorHAnsi"/>
          <w:lang w:eastAsia="en-US"/>
        </w:rPr>
        <w:t>Расходы на формирование государственного жилищного фонда Санкт-Петербурга»</w:t>
      </w:r>
      <w:r w:rsidR="008C7BFC">
        <w:rPr>
          <w:szCs w:val="28"/>
        </w:rPr>
        <w:t xml:space="preserve"> </w:t>
      </w:r>
      <w:r w:rsidR="008C7BFC" w:rsidRPr="00DB330D">
        <w:t xml:space="preserve">таблицы 7 </w:t>
      </w:r>
      <w:r w:rsidR="008C7BFC">
        <w:t>под</w:t>
      </w:r>
      <w:r w:rsidR="008C7BFC" w:rsidRPr="00DB330D">
        <w:t xml:space="preserve">раздела 9.6 «Перечень мероприятий подпрограммы 1, связанных с расходами развития» </w:t>
      </w:r>
      <w:r w:rsidR="00826DDA">
        <w:rPr>
          <w:szCs w:val="28"/>
        </w:rPr>
        <w:t xml:space="preserve">раздела 9 </w:t>
      </w:r>
      <w:r w:rsidR="008C7BFC">
        <w:rPr>
          <w:spacing w:val="-4"/>
        </w:rPr>
        <w:t>«</w:t>
      </w:r>
      <w:r w:rsidR="008C7BFC">
        <w:rPr>
          <w:rFonts w:eastAsiaTheme="minorHAnsi"/>
          <w:lang w:eastAsia="en-US"/>
        </w:rPr>
        <w:t xml:space="preserve">Подпрограмма 1» </w:t>
      </w:r>
      <w:r w:rsidR="008C7BFC" w:rsidRPr="00DB330D">
        <w:t>приложения к Постановлению</w:t>
      </w:r>
      <w:r w:rsidR="008C7BFC">
        <w:t xml:space="preserve"> изложить в следующей редакции:</w:t>
      </w:r>
    </w:p>
    <w:p w:rsidR="004B03C9" w:rsidRPr="006F7BD2" w:rsidRDefault="004B03C9" w:rsidP="008C7BF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F7BD2">
        <w:rPr>
          <w:sz w:val="22"/>
          <w:szCs w:val="22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4B03C9" w:rsidRPr="00242990" w:rsidTr="004B03C9">
        <w:tc>
          <w:tcPr>
            <w:tcW w:w="567" w:type="dxa"/>
          </w:tcPr>
          <w:p w:rsidR="004B03C9" w:rsidRPr="00AF19F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pacing w:val="-6"/>
                <w:sz w:val="14"/>
                <w:szCs w:val="14"/>
              </w:rPr>
            </w:pPr>
            <w:r w:rsidRPr="00AF19F4">
              <w:rPr>
                <w:b w:val="0"/>
                <w:spacing w:val="-6"/>
                <w:sz w:val="14"/>
                <w:szCs w:val="14"/>
              </w:rPr>
              <w:t>1.5.9</w:t>
            </w:r>
          </w:p>
        </w:tc>
        <w:tc>
          <w:tcPr>
            <w:tcW w:w="1418" w:type="dxa"/>
          </w:tcPr>
          <w:p w:rsidR="004B03C9" w:rsidRPr="00705E86" w:rsidRDefault="004B03C9" w:rsidP="004B03C9">
            <w:pPr>
              <w:spacing w:line="216" w:lineRule="auto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 xml:space="preserve">Проектирование строительства многоквартирного дома </w:t>
            </w:r>
          </w:p>
          <w:p w:rsidR="004B03C9" w:rsidRPr="00705E86" w:rsidRDefault="004B03C9" w:rsidP="004B03C9">
            <w:pPr>
              <w:spacing w:line="216" w:lineRule="auto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 xml:space="preserve">со встроенным подземным гаражом на территории, ограниченной </w:t>
            </w:r>
            <w:r w:rsidRPr="00705E86">
              <w:rPr>
                <w:sz w:val="14"/>
                <w:szCs w:val="14"/>
              </w:rPr>
              <w:br/>
              <w:t xml:space="preserve">пр. Маршала Блюхера, </w:t>
            </w:r>
            <w:proofErr w:type="gramStart"/>
            <w:r w:rsidRPr="00705E86">
              <w:rPr>
                <w:sz w:val="14"/>
                <w:szCs w:val="14"/>
              </w:rPr>
              <w:t>проектируемой</w:t>
            </w:r>
            <w:proofErr w:type="gramEnd"/>
            <w:r w:rsidRPr="00705E86">
              <w:rPr>
                <w:sz w:val="14"/>
                <w:szCs w:val="14"/>
              </w:rPr>
              <w:t xml:space="preserve"> ул., </w:t>
            </w:r>
            <w:proofErr w:type="spellStart"/>
            <w:r w:rsidRPr="00705E86">
              <w:rPr>
                <w:sz w:val="14"/>
                <w:szCs w:val="14"/>
              </w:rPr>
              <w:t>Полюстровским</w:t>
            </w:r>
            <w:proofErr w:type="spellEnd"/>
            <w:r w:rsidRPr="00705E86">
              <w:rPr>
                <w:sz w:val="14"/>
                <w:szCs w:val="14"/>
              </w:rPr>
              <w:t xml:space="preserve"> пр., проектируемой ул., участок 1</w:t>
            </w:r>
          </w:p>
        </w:tc>
        <w:tc>
          <w:tcPr>
            <w:tcW w:w="992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5000,0</w:t>
            </w:r>
          </w:p>
        </w:tc>
        <w:tc>
          <w:tcPr>
            <w:tcW w:w="851" w:type="dxa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709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20037,7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30467,3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  <w:r w:rsidR="00696834">
              <w:rPr>
                <w:sz w:val="14"/>
                <w:szCs w:val="14"/>
              </w:rPr>
              <w:t>505,1</w:t>
            </w:r>
          </w:p>
        </w:tc>
      </w:tr>
      <w:tr w:rsidR="004B03C9" w:rsidRPr="007D2C68" w:rsidTr="004B03C9">
        <w:tc>
          <w:tcPr>
            <w:tcW w:w="567" w:type="dxa"/>
          </w:tcPr>
          <w:p w:rsidR="004B03C9" w:rsidRPr="00AF19F4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pacing w:val="-6"/>
                <w:sz w:val="14"/>
                <w:szCs w:val="14"/>
              </w:rPr>
            </w:pPr>
            <w:r w:rsidRPr="00AF19F4">
              <w:rPr>
                <w:b w:val="0"/>
                <w:spacing w:val="-6"/>
                <w:sz w:val="14"/>
                <w:szCs w:val="14"/>
              </w:rPr>
              <w:t>1.5.10</w:t>
            </w:r>
          </w:p>
        </w:tc>
        <w:tc>
          <w:tcPr>
            <w:tcW w:w="1418" w:type="dxa"/>
          </w:tcPr>
          <w:p w:rsidR="004B03C9" w:rsidRPr="00705E86" w:rsidRDefault="004B03C9" w:rsidP="004B03C9">
            <w:pPr>
              <w:spacing w:line="216" w:lineRule="auto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 xml:space="preserve">Проектирование строительства многоквартирного дома </w:t>
            </w:r>
          </w:p>
          <w:p w:rsidR="004B03C9" w:rsidRPr="00705E86" w:rsidRDefault="004B03C9" w:rsidP="004B03C9">
            <w:pPr>
              <w:spacing w:line="216" w:lineRule="auto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 xml:space="preserve">со встроенным подземным гаражом на территории, ограниченной </w:t>
            </w:r>
            <w:r w:rsidRPr="00705E86">
              <w:rPr>
                <w:sz w:val="14"/>
                <w:szCs w:val="14"/>
              </w:rPr>
              <w:br/>
              <w:t xml:space="preserve">пр. Маршала Блюхера, </w:t>
            </w:r>
            <w:proofErr w:type="gramStart"/>
            <w:r w:rsidRPr="00705E86">
              <w:rPr>
                <w:sz w:val="14"/>
                <w:szCs w:val="14"/>
              </w:rPr>
              <w:t>проектируемой</w:t>
            </w:r>
            <w:proofErr w:type="gramEnd"/>
            <w:r w:rsidRPr="00705E86">
              <w:rPr>
                <w:sz w:val="14"/>
                <w:szCs w:val="14"/>
              </w:rPr>
              <w:t xml:space="preserve"> ул., </w:t>
            </w:r>
            <w:proofErr w:type="spellStart"/>
            <w:r w:rsidRPr="00705E86">
              <w:rPr>
                <w:sz w:val="14"/>
                <w:szCs w:val="14"/>
              </w:rPr>
              <w:t>Полюстровским</w:t>
            </w:r>
            <w:proofErr w:type="spellEnd"/>
            <w:r w:rsidRPr="00705E86">
              <w:rPr>
                <w:sz w:val="14"/>
                <w:szCs w:val="14"/>
              </w:rPr>
              <w:t xml:space="preserve"> пр., проектируемой ул., участок 2</w:t>
            </w:r>
          </w:p>
        </w:tc>
        <w:tc>
          <w:tcPr>
            <w:tcW w:w="992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2872,3</w:t>
            </w:r>
          </w:p>
        </w:tc>
        <w:tc>
          <w:tcPr>
            <w:tcW w:w="851" w:type="dxa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709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16936,5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24161,4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43970,3</w:t>
            </w:r>
          </w:p>
        </w:tc>
      </w:tr>
      <w:tr w:rsidR="004B03C9" w:rsidRPr="007D2C68" w:rsidTr="004B03C9">
        <w:tc>
          <w:tcPr>
            <w:tcW w:w="567" w:type="dxa"/>
          </w:tcPr>
          <w:p w:rsidR="004B03C9" w:rsidRPr="008C7BFC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pacing w:val="-6"/>
                <w:sz w:val="14"/>
                <w:szCs w:val="14"/>
              </w:rPr>
            </w:pPr>
            <w:r w:rsidRPr="008C7BFC">
              <w:rPr>
                <w:b w:val="0"/>
                <w:spacing w:val="-6"/>
                <w:sz w:val="14"/>
                <w:szCs w:val="14"/>
              </w:rPr>
              <w:t>1.5.11</w:t>
            </w:r>
          </w:p>
        </w:tc>
        <w:tc>
          <w:tcPr>
            <w:tcW w:w="1418" w:type="dxa"/>
          </w:tcPr>
          <w:p w:rsidR="004B03C9" w:rsidRPr="00705E86" w:rsidRDefault="004B03C9" w:rsidP="004B03C9">
            <w:pPr>
              <w:spacing w:line="216" w:lineRule="auto"/>
              <w:rPr>
                <w:spacing w:val="-10"/>
                <w:sz w:val="14"/>
                <w:szCs w:val="14"/>
              </w:rPr>
            </w:pPr>
            <w:r w:rsidRPr="00705E86">
              <w:rPr>
                <w:spacing w:val="-10"/>
                <w:sz w:val="14"/>
                <w:szCs w:val="14"/>
              </w:rPr>
              <w:t xml:space="preserve">Проектирование строительства многоквартирного дома </w:t>
            </w:r>
          </w:p>
          <w:p w:rsidR="00A30092" w:rsidRDefault="004B03C9" w:rsidP="004B03C9">
            <w:pPr>
              <w:spacing w:line="216" w:lineRule="auto"/>
              <w:rPr>
                <w:spacing w:val="-10"/>
                <w:sz w:val="14"/>
                <w:szCs w:val="14"/>
              </w:rPr>
            </w:pPr>
            <w:r w:rsidRPr="00705E86">
              <w:rPr>
                <w:spacing w:val="-10"/>
                <w:sz w:val="14"/>
                <w:szCs w:val="14"/>
              </w:rPr>
              <w:t xml:space="preserve">со встроенным подземным гаражом на территории, ограниченной </w:t>
            </w:r>
            <w:r w:rsidRPr="00705E86">
              <w:rPr>
                <w:spacing w:val="-10"/>
                <w:sz w:val="14"/>
                <w:szCs w:val="14"/>
              </w:rPr>
              <w:br/>
              <w:t xml:space="preserve">пр. Маршала Блюхера, </w:t>
            </w:r>
            <w:proofErr w:type="gramStart"/>
            <w:r w:rsidRPr="00705E86">
              <w:rPr>
                <w:spacing w:val="-10"/>
                <w:sz w:val="14"/>
                <w:szCs w:val="14"/>
              </w:rPr>
              <w:t>проектируемой</w:t>
            </w:r>
            <w:proofErr w:type="gramEnd"/>
            <w:r w:rsidRPr="00705E86">
              <w:rPr>
                <w:spacing w:val="-10"/>
                <w:sz w:val="14"/>
                <w:szCs w:val="14"/>
              </w:rPr>
              <w:t xml:space="preserve"> ул., </w:t>
            </w:r>
            <w:proofErr w:type="spellStart"/>
            <w:r w:rsidRPr="00705E86">
              <w:rPr>
                <w:spacing w:val="-10"/>
                <w:sz w:val="14"/>
                <w:szCs w:val="14"/>
              </w:rPr>
              <w:t>Полюстровским</w:t>
            </w:r>
            <w:proofErr w:type="spellEnd"/>
            <w:r w:rsidRPr="00705E86">
              <w:rPr>
                <w:spacing w:val="-10"/>
                <w:sz w:val="14"/>
                <w:szCs w:val="14"/>
              </w:rPr>
              <w:t xml:space="preserve"> пр</w:t>
            </w:r>
            <w:r w:rsidR="006F7BD2">
              <w:rPr>
                <w:spacing w:val="-10"/>
                <w:sz w:val="14"/>
                <w:szCs w:val="14"/>
              </w:rPr>
              <w:t>., проектируемой ул., участок 3</w:t>
            </w:r>
          </w:p>
          <w:p w:rsidR="00123D80" w:rsidRPr="00705E86" w:rsidRDefault="00123D80" w:rsidP="004B03C9">
            <w:pPr>
              <w:spacing w:line="216" w:lineRule="auto"/>
              <w:rPr>
                <w:spacing w:val="-10"/>
                <w:sz w:val="14"/>
                <w:szCs w:val="14"/>
              </w:rPr>
            </w:pPr>
          </w:p>
        </w:tc>
        <w:tc>
          <w:tcPr>
            <w:tcW w:w="992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lastRenderedPageBreak/>
              <w:t>Комитет по строительству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2036,9</w:t>
            </w:r>
          </w:p>
        </w:tc>
        <w:tc>
          <w:tcPr>
            <w:tcW w:w="851" w:type="dxa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709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19938,7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30210,4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52186,1</w:t>
            </w:r>
          </w:p>
        </w:tc>
      </w:tr>
      <w:tr w:rsidR="004B03C9" w:rsidRPr="007D2C68" w:rsidTr="004B03C9">
        <w:tc>
          <w:tcPr>
            <w:tcW w:w="567" w:type="dxa"/>
          </w:tcPr>
          <w:p w:rsidR="004B03C9" w:rsidRPr="008C7BFC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pacing w:val="-6"/>
                <w:sz w:val="14"/>
                <w:szCs w:val="14"/>
              </w:rPr>
            </w:pPr>
            <w:r w:rsidRPr="008C7BFC">
              <w:rPr>
                <w:b w:val="0"/>
                <w:spacing w:val="-6"/>
                <w:sz w:val="14"/>
                <w:szCs w:val="14"/>
              </w:rPr>
              <w:lastRenderedPageBreak/>
              <w:t>1.5.12</w:t>
            </w:r>
          </w:p>
          <w:p w:rsidR="004B03C9" w:rsidRPr="008C7BFC" w:rsidRDefault="004B03C9" w:rsidP="004B03C9">
            <w:pPr>
              <w:pStyle w:val="ConsPlusNormal"/>
              <w:spacing w:line="216" w:lineRule="auto"/>
              <w:rPr>
                <w:b w:val="0"/>
                <w:spacing w:val="-6"/>
                <w:sz w:val="14"/>
                <w:szCs w:val="14"/>
              </w:rPr>
            </w:pPr>
          </w:p>
        </w:tc>
        <w:tc>
          <w:tcPr>
            <w:tcW w:w="1418" w:type="dxa"/>
          </w:tcPr>
          <w:p w:rsidR="004B03C9" w:rsidRPr="00705E86" w:rsidRDefault="004B03C9" w:rsidP="004B03C9">
            <w:pPr>
              <w:spacing w:line="216" w:lineRule="auto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 xml:space="preserve">Проектирование строительства многоквартирного дома </w:t>
            </w:r>
          </w:p>
          <w:p w:rsidR="004B03C9" w:rsidRPr="00705E86" w:rsidRDefault="004B03C9" w:rsidP="004B03C9">
            <w:pPr>
              <w:spacing w:line="216" w:lineRule="auto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 xml:space="preserve">со встроенным подземным гаражом на территории, ограниченной </w:t>
            </w:r>
            <w:r w:rsidRPr="00705E86">
              <w:rPr>
                <w:sz w:val="14"/>
                <w:szCs w:val="14"/>
              </w:rPr>
              <w:br/>
              <w:t xml:space="preserve">пр. Маршала Блюхера, </w:t>
            </w:r>
            <w:proofErr w:type="gramStart"/>
            <w:r w:rsidRPr="00705E86">
              <w:rPr>
                <w:sz w:val="14"/>
                <w:szCs w:val="14"/>
              </w:rPr>
              <w:t>проектируемой</w:t>
            </w:r>
            <w:proofErr w:type="gramEnd"/>
            <w:r w:rsidRPr="00705E86">
              <w:rPr>
                <w:sz w:val="14"/>
                <w:szCs w:val="14"/>
              </w:rPr>
              <w:t xml:space="preserve"> ул., </w:t>
            </w:r>
            <w:proofErr w:type="spellStart"/>
            <w:r w:rsidRPr="00705E86">
              <w:rPr>
                <w:sz w:val="14"/>
                <w:szCs w:val="14"/>
              </w:rPr>
              <w:t>Полюстровским</w:t>
            </w:r>
            <w:proofErr w:type="spellEnd"/>
            <w:r w:rsidRPr="00705E86">
              <w:rPr>
                <w:sz w:val="14"/>
                <w:szCs w:val="14"/>
              </w:rPr>
              <w:t xml:space="preserve"> пр., проектируемой ул., участок 4</w:t>
            </w:r>
          </w:p>
        </w:tc>
        <w:tc>
          <w:tcPr>
            <w:tcW w:w="992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5000,0</w:t>
            </w:r>
          </w:p>
        </w:tc>
        <w:tc>
          <w:tcPr>
            <w:tcW w:w="851" w:type="dxa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709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18650,8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27186,4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  <w:r w:rsidR="00696834">
              <w:rPr>
                <w:sz w:val="14"/>
                <w:szCs w:val="14"/>
              </w:rPr>
              <w:t>837,3</w:t>
            </w:r>
          </w:p>
        </w:tc>
      </w:tr>
      <w:tr w:rsidR="004B03C9" w:rsidRPr="007D2C68" w:rsidTr="004B03C9">
        <w:tc>
          <w:tcPr>
            <w:tcW w:w="567" w:type="dxa"/>
          </w:tcPr>
          <w:p w:rsidR="004B03C9" w:rsidRPr="008C7BFC" w:rsidRDefault="004B03C9" w:rsidP="004B03C9">
            <w:pPr>
              <w:pStyle w:val="ConsPlusNormal"/>
              <w:spacing w:line="216" w:lineRule="auto"/>
              <w:jc w:val="center"/>
              <w:rPr>
                <w:b w:val="0"/>
                <w:spacing w:val="-6"/>
                <w:sz w:val="14"/>
                <w:szCs w:val="14"/>
              </w:rPr>
            </w:pPr>
            <w:r w:rsidRPr="008C7BFC">
              <w:rPr>
                <w:b w:val="0"/>
                <w:spacing w:val="-6"/>
                <w:sz w:val="14"/>
                <w:szCs w:val="14"/>
              </w:rPr>
              <w:t>1.5.13</w:t>
            </w:r>
          </w:p>
          <w:p w:rsidR="004B03C9" w:rsidRPr="00705E86" w:rsidRDefault="004B03C9" w:rsidP="004B03C9">
            <w:pPr>
              <w:pStyle w:val="ConsPlusNormal"/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</w:p>
        </w:tc>
        <w:tc>
          <w:tcPr>
            <w:tcW w:w="1418" w:type="dxa"/>
          </w:tcPr>
          <w:p w:rsidR="004B03C9" w:rsidRPr="00705E86" w:rsidRDefault="004B03C9" w:rsidP="004B03C9">
            <w:pPr>
              <w:spacing w:line="216" w:lineRule="auto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Проектирование строительства многоквартирного дома со встроенно-пристроенными помещениями</w:t>
            </w:r>
            <w:r w:rsidRPr="00705E86">
              <w:rPr>
                <w:sz w:val="14"/>
                <w:szCs w:val="14"/>
              </w:rPr>
              <w:br/>
              <w:t xml:space="preserve">и встроенным подземным гаражом на территории, ограниченной </w:t>
            </w:r>
            <w:r w:rsidRPr="00705E86">
              <w:rPr>
                <w:sz w:val="14"/>
                <w:szCs w:val="14"/>
              </w:rPr>
              <w:br/>
              <w:t xml:space="preserve">пр. Маршала Блюхера, </w:t>
            </w:r>
            <w:proofErr w:type="gramStart"/>
            <w:r w:rsidRPr="00705E86">
              <w:rPr>
                <w:sz w:val="14"/>
                <w:szCs w:val="14"/>
              </w:rPr>
              <w:t>проектируемой</w:t>
            </w:r>
            <w:proofErr w:type="gramEnd"/>
            <w:r w:rsidRPr="00705E86">
              <w:rPr>
                <w:sz w:val="14"/>
                <w:szCs w:val="14"/>
              </w:rPr>
              <w:t xml:space="preserve"> ул., </w:t>
            </w:r>
            <w:proofErr w:type="spellStart"/>
            <w:r w:rsidRPr="00705E86">
              <w:rPr>
                <w:sz w:val="14"/>
                <w:szCs w:val="14"/>
              </w:rPr>
              <w:t>Полюстровским</w:t>
            </w:r>
            <w:proofErr w:type="spellEnd"/>
            <w:r w:rsidRPr="00705E86">
              <w:rPr>
                <w:sz w:val="14"/>
                <w:szCs w:val="14"/>
              </w:rPr>
              <w:t xml:space="preserve"> пр., проектируемой ул., участок 5</w:t>
            </w:r>
          </w:p>
        </w:tc>
        <w:tc>
          <w:tcPr>
            <w:tcW w:w="992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1210,8</w:t>
            </w:r>
          </w:p>
        </w:tc>
        <w:tc>
          <w:tcPr>
            <w:tcW w:w="851" w:type="dxa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709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22511,9</w:t>
            </w:r>
          </w:p>
        </w:tc>
        <w:tc>
          <w:tcPr>
            <w:tcW w:w="708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34124,0</w:t>
            </w:r>
          </w:p>
        </w:tc>
        <w:tc>
          <w:tcPr>
            <w:tcW w:w="851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4B03C9" w:rsidRPr="00705E86" w:rsidRDefault="004B03C9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696834" w:rsidP="004B03C9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57846,8</w:t>
            </w:r>
          </w:p>
        </w:tc>
      </w:tr>
    </w:tbl>
    <w:p w:rsidR="004B03C9" w:rsidRDefault="008C7BFC" w:rsidP="008C7BFC">
      <w:pPr>
        <w:autoSpaceDE w:val="0"/>
        <w:autoSpaceDN w:val="0"/>
        <w:adjustRightInd w:val="0"/>
        <w:ind w:left="8496"/>
        <w:jc w:val="both"/>
        <w:rPr>
          <w:sz w:val="22"/>
          <w:szCs w:val="22"/>
        </w:rPr>
      </w:pPr>
      <w:r w:rsidRPr="006F7BD2">
        <w:rPr>
          <w:sz w:val="22"/>
          <w:szCs w:val="22"/>
        </w:rPr>
        <w:t xml:space="preserve">         </w:t>
      </w:r>
      <w:r w:rsidR="009D6CF0">
        <w:rPr>
          <w:sz w:val="22"/>
          <w:szCs w:val="22"/>
        </w:rPr>
        <w:t xml:space="preserve"> </w:t>
      </w:r>
      <w:r w:rsidRPr="006F7BD2">
        <w:rPr>
          <w:sz w:val="22"/>
          <w:szCs w:val="22"/>
        </w:rPr>
        <w:t xml:space="preserve">  ».</w:t>
      </w:r>
    </w:p>
    <w:p w:rsidR="00DD799D" w:rsidRPr="006F7BD2" w:rsidRDefault="00DD799D" w:rsidP="008C7BFC">
      <w:pPr>
        <w:autoSpaceDE w:val="0"/>
        <w:autoSpaceDN w:val="0"/>
        <w:adjustRightInd w:val="0"/>
        <w:ind w:left="8496"/>
        <w:jc w:val="both"/>
        <w:rPr>
          <w:sz w:val="22"/>
          <w:szCs w:val="22"/>
        </w:rPr>
      </w:pPr>
    </w:p>
    <w:p w:rsidR="00696834" w:rsidRPr="008C7BFC" w:rsidRDefault="00696834" w:rsidP="00696834">
      <w:pPr>
        <w:autoSpaceDE w:val="0"/>
        <w:autoSpaceDN w:val="0"/>
        <w:adjustRightInd w:val="0"/>
        <w:ind w:firstLine="708"/>
        <w:jc w:val="both"/>
      </w:pPr>
      <w:r>
        <w:t xml:space="preserve">1.10. </w:t>
      </w:r>
      <w:r>
        <w:rPr>
          <w:szCs w:val="28"/>
        </w:rPr>
        <w:t>Подпункт 1.5.15 пункта 1 «</w:t>
      </w:r>
      <w:r>
        <w:rPr>
          <w:rFonts w:eastAsiaTheme="minorHAnsi"/>
          <w:lang w:eastAsia="en-US"/>
        </w:rPr>
        <w:t>Расходы на формирование государственного жилищного фонда Санкт-Петербурга»</w:t>
      </w:r>
      <w:r>
        <w:rPr>
          <w:szCs w:val="28"/>
        </w:rPr>
        <w:t xml:space="preserve"> </w:t>
      </w:r>
      <w:r w:rsidRPr="00DB330D">
        <w:t xml:space="preserve">таблицы 7 </w:t>
      </w:r>
      <w:r>
        <w:t>под</w:t>
      </w:r>
      <w:r w:rsidRPr="00DB330D">
        <w:t xml:space="preserve">раздела 9.6 «Перечень мероприятий подпрограммы 1, связанных с расходами развития» </w:t>
      </w:r>
      <w:r w:rsidR="00826DDA">
        <w:rPr>
          <w:szCs w:val="28"/>
        </w:rPr>
        <w:t xml:space="preserve">раздела 9 </w:t>
      </w:r>
      <w:r>
        <w:rPr>
          <w:spacing w:val="-4"/>
        </w:rPr>
        <w:t>«</w:t>
      </w:r>
      <w:r>
        <w:rPr>
          <w:rFonts w:eastAsiaTheme="minorHAnsi"/>
          <w:lang w:eastAsia="en-US"/>
        </w:rPr>
        <w:t xml:space="preserve">Подпрограмма 1» </w:t>
      </w:r>
      <w:r w:rsidRPr="00DB330D">
        <w:t>приложения к Постановлению</w:t>
      </w:r>
      <w:r>
        <w:t xml:space="preserve"> изложить в следующей редакции:</w:t>
      </w:r>
    </w:p>
    <w:p w:rsidR="00696834" w:rsidRPr="006F7BD2" w:rsidRDefault="00696834" w:rsidP="006968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F7BD2">
        <w:rPr>
          <w:sz w:val="22"/>
          <w:szCs w:val="22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696834" w:rsidRPr="00242990" w:rsidTr="00696834">
        <w:tc>
          <w:tcPr>
            <w:tcW w:w="567" w:type="dxa"/>
          </w:tcPr>
          <w:p w:rsidR="00696834" w:rsidRPr="00AF19F4" w:rsidRDefault="00696834" w:rsidP="00696834">
            <w:pPr>
              <w:pStyle w:val="ConsPlusNormal"/>
              <w:spacing w:line="216" w:lineRule="auto"/>
              <w:jc w:val="center"/>
              <w:rPr>
                <w:b w:val="0"/>
                <w:spacing w:val="-6"/>
                <w:sz w:val="14"/>
                <w:szCs w:val="14"/>
              </w:rPr>
            </w:pPr>
            <w:r>
              <w:rPr>
                <w:b w:val="0"/>
                <w:spacing w:val="-6"/>
                <w:sz w:val="14"/>
                <w:szCs w:val="14"/>
              </w:rPr>
              <w:t>1.5.15</w:t>
            </w:r>
          </w:p>
        </w:tc>
        <w:tc>
          <w:tcPr>
            <w:tcW w:w="1418" w:type="dxa"/>
          </w:tcPr>
          <w:p w:rsidR="00696834" w:rsidRPr="00696834" w:rsidRDefault="00696834" w:rsidP="00696834">
            <w:pPr>
              <w:spacing w:line="216" w:lineRule="auto"/>
              <w:rPr>
                <w:sz w:val="14"/>
                <w:szCs w:val="14"/>
              </w:rPr>
            </w:pPr>
            <w:r w:rsidRPr="00696834">
              <w:rPr>
                <w:sz w:val="14"/>
                <w:szCs w:val="14"/>
              </w:rPr>
              <w:t xml:space="preserve">Проектирование строительства многоквартирного дома со встроенно-пристроенным гаражом по адресу: </w:t>
            </w:r>
          </w:p>
          <w:p w:rsidR="00696834" w:rsidRPr="00705E86" w:rsidRDefault="00696834" w:rsidP="00696834">
            <w:pPr>
              <w:spacing w:line="216" w:lineRule="auto"/>
              <w:rPr>
                <w:sz w:val="14"/>
                <w:szCs w:val="14"/>
              </w:rPr>
            </w:pPr>
            <w:r w:rsidRPr="00696834">
              <w:rPr>
                <w:sz w:val="14"/>
                <w:szCs w:val="14"/>
              </w:rPr>
              <w:t xml:space="preserve">пос. Понтонный, </w:t>
            </w:r>
            <w:r w:rsidRPr="00696834">
              <w:rPr>
                <w:sz w:val="14"/>
                <w:szCs w:val="14"/>
              </w:rPr>
              <w:br/>
              <w:t xml:space="preserve">Лагерное шоссе, участок 14 </w:t>
            </w:r>
            <w:r w:rsidRPr="00696834">
              <w:rPr>
                <w:sz w:val="14"/>
                <w:szCs w:val="14"/>
              </w:rPr>
              <w:br/>
              <w:t xml:space="preserve">(северо-западнее пересечения </w:t>
            </w:r>
            <w:r w:rsidRPr="00696834">
              <w:rPr>
                <w:sz w:val="14"/>
                <w:szCs w:val="14"/>
              </w:rPr>
              <w:br/>
              <w:t xml:space="preserve">с </w:t>
            </w:r>
            <w:proofErr w:type="gramStart"/>
            <w:r w:rsidRPr="00696834">
              <w:rPr>
                <w:sz w:val="14"/>
                <w:szCs w:val="14"/>
              </w:rPr>
              <w:t>Южной</w:t>
            </w:r>
            <w:proofErr w:type="gramEnd"/>
            <w:r w:rsidRPr="00696834">
              <w:rPr>
                <w:sz w:val="14"/>
                <w:szCs w:val="14"/>
              </w:rPr>
              <w:t xml:space="preserve"> ул.)</w:t>
            </w:r>
          </w:p>
        </w:tc>
        <w:tc>
          <w:tcPr>
            <w:tcW w:w="992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16556,6</w:t>
            </w:r>
          </w:p>
        </w:tc>
        <w:tc>
          <w:tcPr>
            <w:tcW w:w="851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9462,7</w:t>
            </w:r>
          </w:p>
        </w:tc>
        <w:tc>
          <w:tcPr>
            <w:tcW w:w="709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96834" w:rsidRPr="00705E86" w:rsidRDefault="00696834" w:rsidP="00696834">
            <w:pPr>
              <w:spacing w:line="21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26019,3</w:t>
            </w:r>
          </w:p>
        </w:tc>
      </w:tr>
    </w:tbl>
    <w:p w:rsidR="00696834" w:rsidRDefault="00123D80" w:rsidP="00123D80">
      <w:pPr>
        <w:autoSpaceDE w:val="0"/>
        <w:autoSpaceDN w:val="0"/>
        <w:adjustRightInd w:val="0"/>
        <w:ind w:left="778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123D80">
        <w:rPr>
          <w:sz w:val="22"/>
          <w:szCs w:val="22"/>
        </w:rPr>
        <w:t>».</w:t>
      </w:r>
    </w:p>
    <w:p w:rsidR="00123D80" w:rsidRPr="00123D80" w:rsidRDefault="00123D80" w:rsidP="00123D80">
      <w:pPr>
        <w:autoSpaceDE w:val="0"/>
        <w:autoSpaceDN w:val="0"/>
        <w:adjustRightInd w:val="0"/>
        <w:ind w:left="7788" w:firstLine="708"/>
        <w:jc w:val="both"/>
        <w:rPr>
          <w:sz w:val="22"/>
          <w:szCs w:val="22"/>
        </w:rPr>
      </w:pPr>
    </w:p>
    <w:p w:rsidR="004B03C9" w:rsidRDefault="00696834" w:rsidP="004B03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>1.11</w:t>
      </w:r>
      <w:r w:rsidR="004B03C9">
        <w:t xml:space="preserve">. Строку «ВСЕГО» таблицы 7 </w:t>
      </w:r>
      <w:r w:rsidR="008C7BFC">
        <w:t xml:space="preserve">подраздела </w:t>
      </w:r>
      <w:r w:rsidR="004B03C9">
        <w:t xml:space="preserve">9.6 «Перечень </w:t>
      </w:r>
      <w:r w:rsidR="004B03C9">
        <w:rPr>
          <w:szCs w:val="28"/>
        </w:rPr>
        <w:t xml:space="preserve">мероприятий подпрограммы 1, связанных с расходами развития» </w:t>
      </w:r>
      <w:r w:rsidR="006F4D2B">
        <w:rPr>
          <w:szCs w:val="28"/>
        </w:rPr>
        <w:t xml:space="preserve">раздела 9 </w:t>
      </w:r>
      <w:r w:rsidR="008C7BFC">
        <w:rPr>
          <w:spacing w:val="-4"/>
        </w:rPr>
        <w:t>«</w:t>
      </w:r>
      <w:r w:rsidR="008C7BFC">
        <w:rPr>
          <w:rFonts w:eastAsiaTheme="minorHAnsi"/>
          <w:lang w:eastAsia="en-US"/>
        </w:rPr>
        <w:t xml:space="preserve">Подпрограмма 1» </w:t>
      </w:r>
      <w:r w:rsidR="004B03C9">
        <w:rPr>
          <w:szCs w:val="28"/>
        </w:rPr>
        <w:t>приложения к Постановлению изложить в следующей редакции:</w:t>
      </w:r>
    </w:p>
    <w:p w:rsidR="004B03C9" w:rsidRPr="006F7BD2" w:rsidRDefault="004B03C9" w:rsidP="004B03C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F7BD2">
        <w:rPr>
          <w:sz w:val="22"/>
          <w:szCs w:val="22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851"/>
        <w:gridCol w:w="709"/>
        <w:gridCol w:w="708"/>
        <w:gridCol w:w="851"/>
        <w:gridCol w:w="850"/>
        <w:gridCol w:w="851"/>
      </w:tblGrid>
      <w:tr w:rsidR="004B03C9" w:rsidRPr="007F705F" w:rsidTr="004B03C9">
        <w:trPr>
          <w:trHeight w:val="214"/>
        </w:trPr>
        <w:tc>
          <w:tcPr>
            <w:tcW w:w="3828" w:type="dxa"/>
          </w:tcPr>
          <w:p w:rsidR="004B03C9" w:rsidRPr="008C7BFC" w:rsidRDefault="004B03C9" w:rsidP="004B03C9">
            <w:pPr>
              <w:pStyle w:val="ConsPlusNormal"/>
              <w:ind w:firstLine="12"/>
              <w:rPr>
                <w:b w:val="0"/>
                <w:sz w:val="14"/>
                <w:szCs w:val="14"/>
              </w:rPr>
            </w:pPr>
            <w:r w:rsidRPr="008C7BFC">
              <w:rPr>
                <w:b w:val="0"/>
                <w:sz w:val="14"/>
                <w:szCs w:val="14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spacing w:val="-4"/>
                <w:sz w:val="14"/>
                <w:szCs w:val="14"/>
              </w:rPr>
            </w:pPr>
            <w:r w:rsidRPr="00705E86">
              <w:rPr>
                <w:spacing w:val="-4"/>
                <w:sz w:val="14"/>
                <w:szCs w:val="14"/>
              </w:rPr>
              <w:t>7480350,6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pacing w:val="-4"/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9048881,9</w:t>
            </w:r>
          </w:p>
        </w:tc>
        <w:tc>
          <w:tcPr>
            <w:tcW w:w="709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bCs/>
                <w:spacing w:val="-4"/>
                <w:sz w:val="14"/>
                <w:szCs w:val="14"/>
              </w:rPr>
            </w:pPr>
            <w:r w:rsidRPr="00705E86">
              <w:rPr>
                <w:bCs/>
                <w:spacing w:val="-4"/>
                <w:sz w:val="14"/>
                <w:szCs w:val="14"/>
              </w:rPr>
              <w:t>9874758,8</w:t>
            </w:r>
          </w:p>
        </w:tc>
        <w:tc>
          <w:tcPr>
            <w:tcW w:w="708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spacing w:val="-4"/>
                <w:sz w:val="14"/>
                <w:szCs w:val="14"/>
              </w:rPr>
            </w:pPr>
            <w:r w:rsidRPr="00705E86">
              <w:rPr>
                <w:spacing w:val="-4"/>
                <w:sz w:val="14"/>
                <w:szCs w:val="14"/>
              </w:rPr>
              <w:t>8111019,9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spacing w:val="-4"/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9425309,7</w:t>
            </w:r>
          </w:p>
        </w:tc>
        <w:tc>
          <w:tcPr>
            <w:tcW w:w="850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spacing w:val="-4"/>
                <w:sz w:val="14"/>
                <w:szCs w:val="14"/>
              </w:rPr>
            </w:pPr>
            <w:r w:rsidRPr="00705E86">
              <w:rPr>
                <w:sz w:val="14"/>
                <w:szCs w:val="14"/>
              </w:rPr>
              <w:t>11278464,4</w:t>
            </w:r>
          </w:p>
        </w:tc>
        <w:tc>
          <w:tcPr>
            <w:tcW w:w="851" w:type="dxa"/>
            <w:shd w:val="clear" w:color="auto" w:fill="auto"/>
          </w:tcPr>
          <w:p w:rsidR="004B03C9" w:rsidRPr="00705E86" w:rsidRDefault="004B03C9" w:rsidP="004B03C9">
            <w:pPr>
              <w:jc w:val="center"/>
              <w:rPr>
                <w:spacing w:val="-4"/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55218785,3</w:t>
            </w:r>
          </w:p>
        </w:tc>
      </w:tr>
    </w:tbl>
    <w:p w:rsidR="004B03C9" w:rsidRDefault="004B03C9" w:rsidP="008C7BFC">
      <w:pPr>
        <w:autoSpaceDE w:val="0"/>
        <w:autoSpaceDN w:val="0"/>
        <w:adjustRightInd w:val="0"/>
        <w:ind w:left="8496"/>
        <w:rPr>
          <w:sz w:val="22"/>
          <w:szCs w:val="22"/>
        </w:rPr>
      </w:pPr>
      <w:r w:rsidRPr="006F7BD2">
        <w:rPr>
          <w:sz w:val="22"/>
          <w:szCs w:val="22"/>
        </w:rPr>
        <w:t xml:space="preserve">           </w:t>
      </w:r>
      <w:r w:rsidR="009D6CF0">
        <w:rPr>
          <w:sz w:val="22"/>
          <w:szCs w:val="22"/>
        </w:rPr>
        <w:t xml:space="preserve"> </w:t>
      </w:r>
      <w:r w:rsidRPr="006F7BD2">
        <w:rPr>
          <w:sz w:val="22"/>
          <w:szCs w:val="22"/>
        </w:rPr>
        <w:t>».</w:t>
      </w:r>
    </w:p>
    <w:p w:rsidR="00DD799D" w:rsidRPr="006F7BD2" w:rsidRDefault="00DD799D" w:rsidP="008C7BFC">
      <w:pPr>
        <w:autoSpaceDE w:val="0"/>
        <w:autoSpaceDN w:val="0"/>
        <w:adjustRightInd w:val="0"/>
        <w:ind w:left="8496"/>
        <w:rPr>
          <w:sz w:val="22"/>
          <w:szCs w:val="22"/>
        </w:rPr>
      </w:pPr>
    </w:p>
    <w:p w:rsidR="004B03C9" w:rsidRDefault="004B03C9" w:rsidP="004B03C9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</w:t>
      </w:r>
      <w:r w:rsidR="006F4D2B">
        <w:rPr>
          <w:szCs w:val="28"/>
        </w:rPr>
        <w:t>настоящего п</w:t>
      </w:r>
      <w:r>
        <w:rPr>
          <w:szCs w:val="28"/>
        </w:rPr>
        <w:t xml:space="preserve">остановления возложить </w:t>
      </w:r>
      <w:r w:rsidR="006F4D2B">
        <w:rPr>
          <w:szCs w:val="28"/>
        </w:rPr>
        <w:t xml:space="preserve">                                    </w:t>
      </w:r>
      <w:r>
        <w:rPr>
          <w:szCs w:val="28"/>
        </w:rPr>
        <w:t>на вице-губернатора  Санкт-Петербурга Бондаренко Н.Л.</w:t>
      </w:r>
    </w:p>
    <w:p w:rsidR="004B03C9" w:rsidRDefault="004B03C9" w:rsidP="004B03C9">
      <w:pPr>
        <w:ind w:firstLine="708"/>
        <w:rPr>
          <w:szCs w:val="28"/>
        </w:rPr>
      </w:pPr>
    </w:p>
    <w:p w:rsidR="004B03C9" w:rsidRPr="00811846" w:rsidRDefault="004B03C9" w:rsidP="004B03C9">
      <w:pPr>
        <w:tabs>
          <w:tab w:val="left" w:pos="5387"/>
        </w:tabs>
        <w:rPr>
          <w:b/>
          <w:color w:val="000000"/>
        </w:rPr>
      </w:pPr>
    </w:p>
    <w:p w:rsidR="008C7BFC" w:rsidRDefault="004B03C9" w:rsidP="004B03C9">
      <w:pPr>
        <w:tabs>
          <w:tab w:val="left" w:pos="5387"/>
          <w:tab w:val="right" w:pos="9354"/>
        </w:tabs>
        <w:rPr>
          <w:b/>
          <w:color w:val="000000"/>
        </w:rPr>
      </w:pPr>
      <w:r>
        <w:rPr>
          <w:b/>
          <w:color w:val="000000"/>
        </w:rPr>
        <w:t xml:space="preserve">     Губернатор</w:t>
      </w:r>
      <w:r w:rsidRPr="00811846">
        <w:rPr>
          <w:b/>
          <w:color w:val="000000"/>
        </w:rPr>
        <w:t xml:space="preserve"> </w:t>
      </w:r>
    </w:p>
    <w:p w:rsidR="004B03C9" w:rsidRPr="00811846" w:rsidRDefault="004B03C9" w:rsidP="004B03C9">
      <w:pPr>
        <w:tabs>
          <w:tab w:val="left" w:pos="5387"/>
          <w:tab w:val="right" w:pos="9354"/>
        </w:tabs>
        <w:rPr>
          <w:b/>
          <w:color w:val="000000"/>
        </w:rPr>
      </w:pPr>
      <w:r w:rsidRPr="00811846">
        <w:rPr>
          <w:b/>
          <w:color w:val="000000"/>
        </w:rPr>
        <w:t xml:space="preserve">Санкт-Петербурга </w:t>
      </w:r>
      <w:r w:rsidRPr="00811846">
        <w:rPr>
          <w:b/>
          <w:color w:val="000000"/>
        </w:rPr>
        <w:tab/>
      </w:r>
      <w:r w:rsidRPr="00811846">
        <w:rPr>
          <w:b/>
          <w:color w:val="000000"/>
        </w:rPr>
        <w:tab/>
      </w:r>
      <w:proofErr w:type="spellStart"/>
      <w:r w:rsidRPr="00811846">
        <w:rPr>
          <w:b/>
          <w:color w:val="000000"/>
        </w:rPr>
        <w:t>А.Д.Беглов</w:t>
      </w:r>
      <w:proofErr w:type="spellEnd"/>
    </w:p>
    <w:p w:rsidR="004B03C9" w:rsidRDefault="004B03C9" w:rsidP="004B03C9">
      <w:pPr>
        <w:ind w:firstLine="708"/>
        <w:rPr>
          <w:szCs w:val="28"/>
        </w:rPr>
      </w:pPr>
    </w:p>
    <w:p w:rsidR="004B03C9" w:rsidRPr="00B24924" w:rsidRDefault="004B03C9" w:rsidP="004B03C9">
      <w:pPr>
        <w:ind w:firstLine="708"/>
        <w:rPr>
          <w:szCs w:val="28"/>
        </w:rPr>
      </w:pPr>
    </w:p>
    <w:p w:rsidR="004B03C9" w:rsidRDefault="004B03C9" w:rsidP="004B03C9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4B03C9" w:rsidRDefault="004B03C9" w:rsidP="004B03C9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4B03C9" w:rsidRDefault="004B03C9" w:rsidP="004B03C9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4B03C9" w:rsidRDefault="004B03C9" w:rsidP="004B03C9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4B03C9" w:rsidRDefault="004B03C9" w:rsidP="004B03C9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4B03C9" w:rsidRDefault="004B03C9" w:rsidP="004B03C9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4B03C9" w:rsidRDefault="004B03C9" w:rsidP="004B03C9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F9618C" w:rsidRPr="00987B77" w:rsidRDefault="00F9618C" w:rsidP="003F6608">
      <w:pPr>
        <w:jc w:val="both"/>
        <w:rPr>
          <w:b/>
        </w:rPr>
      </w:pPr>
      <w:bookmarkStart w:id="0" w:name="_GoBack"/>
      <w:bookmarkEnd w:id="0"/>
    </w:p>
    <w:sectPr w:rsidR="00F9618C" w:rsidRPr="00987B77" w:rsidSect="007B365E">
      <w:headerReference w:type="default" r:id="rId10"/>
      <w:pgSz w:w="11913" w:h="16834" w:code="9"/>
      <w:pgMar w:top="567" w:right="856" w:bottom="567" w:left="1701" w:header="68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9D4" w:rsidRDefault="008239D4" w:rsidP="00C1196B">
      <w:r>
        <w:separator/>
      </w:r>
    </w:p>
  </w:endnote>
  <w:endnote w:type="continuationSeparator" w:id="0">
    <w:p w:rsidR="008239D4" w:rsidRDefault="008239D4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9D4" w:rsidRDefault="008239D4" w:rsidP="00C1196B">
      <w:r>
        <w:separator/>
      </w:r>
    </w:p>
  </w:footnote>
  <w:footnote w:type="continuationSeparator" w:id="0">
    <w:p w:rsidR="008239D4" w:rsidRDefault="008239D4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097569"/>
      <w:docPartObj>
        <w:docPartGallery w:val="Page Numbers (Top of Page)"/>
        <w:docPartUnique/>
      </w:docPartObj>
    </w:sdtPr>
    <w:sdtEndPr/>
    <w:sdtContent>
      <w:p w:rsidR="00696834" w:rsidRDefault="00696834" w:rsidP="007B365E">
        <w:pPr>
          <w:pStyle w:val="a5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C76">
          <w:rPr>
            <w:noProof/>
          </w:rPr>
          <w:t>5</w:t>
        </w:r>
        <w:r>
          <w:fldChar w:fldCharType="end"/>
        </w:r>
      </w:p>
      <w:p w:rsidR="00696834" w:rsidRPr="007B365E" w:rsidRDefault="008239D4" w:rsidP="007B365E">
        <w:pPr>
          <w:pStyle w:val="a5"/>
          <w:tabs>
            <w:tab w:val="clear" w:pos="4677"/>
            <w:tab w:val="clear" w:pos="9355"/>
          </w:tabs>
          <w:rPr>
            <w:sz w:val="10"/>
            <w:szCs w:val="1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13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C523E6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1CA4E13"/>
    <w:multiLevelType w:val="hybridMultilevel"/>
    <w:tmpl w:val="E72632D0"/>
    <w:lvl w:ilvl="0" w:tplc="5E6E23A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26459F7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">
    <w:nsid w:val="05595574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EAD33A9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ABF50D2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>
    <w:nsid w:val="1E24120D"/>
    <w:multiLevelType w:val="hybridMultilevel"/>
    <w:tmpl w:val="248C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379A6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A296A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BA1450"/>
    <w:multiLevelType w:val="multilevel"/>
    <w:tmpl w:val="04E07C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CF0244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DC3498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3C423DD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6E0641D"/>
    <w:multiLevelType w:val="multilevel"/>
    <w:tmpl w:val="D8E67F8A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1" w:hanging="360"/>
      </w:pPr>
    </w:lvl>
    <w:lvl w:ilvl="2">
      <w:start w:val="1"/>
      <w:numFmt w:val="lowerRoman"/>
      <w:lvlText w:val="%3."/>
      <w:lvlJc w:val="right"/>
      <w:pPr>
        <w:ind w:left="2231" w:hanging="180"/>
      </w:pPr>
    </w:lvl>
    <w:lvl w:ilvl="3">
      <w:start w:val="1"/>
      <w:numFmt w:val="decimal"/>
      <w:lvlText w:val="%4."/>
      <w:lvlJc w:val="left"/>
      <w:pPr>
        <w:ind w:left="2951" w:hanging="360"/>
      </w:pPr>
    </w:lvl>
    <w:lvl w:ilvl="4">
      <w:start w:val="1"/>
      <w:numFmt w:val="lowerLetter"/>
      <w:lvlText w:val="%5."/>
      <w:lvlJc w:val="left"/>
      <w:pPr>
        <w:ind w:left="3671" w:hanging="360"/>
      </w:pPr>
    </w:lvl>
    <w:lvl w:ilvl="5">
      <w:start w:val="1"/>
      <w:numFmt w:val="lowerRoman"/>
      <w:lvlText w:val="%6."/>
      <w:lvlJc w:val="right"/>
      <w:pPr>
        <w:ind w:left="4391" w:hanging="180"/>
      </w:pPr>
    </w:lvl>
    <w:lvl w:ilvl="6">
      <w:start w:val="1"/>
      <w:numFmt w:val="decimal"/>
      <w:lvlText w:val="%7."/>
      <w:lvlJc w:val="left"/>
      <w:pPr>
        <w:ind w:left="5111" w:hanging="360"/>
      </w:pPr>
    </w:lvl>
    <w:lvl w:ilvl="7">
      <w:start w:val="1"/>
      <w:numFmt w:val="lowerLetter"/>
      <w:lvlText w:val="%8."/>
      <w:lvlJc w:val="left"/>
      <w:pPr>
        <w:ind w:left="5831" w:hanging="360"/>
      </w:pPr>
    </w:lvl>
    <w:lvl w:ilvl="8">
      <w:start w:val="1"/>
      <w:numFmt w:val="lowerRoman"/>
      <w:lvlText w:val="%9."/>
      <w:lvlJc w:val="right"/>
      <w:pPr>
        <w:ind w:left="6551" w:hanging="180"/>
      </w:pPr>
    </w:lvl>
  </w:abstractNum>
  <w:abstractNum w:abstractNumId="20">
    <w:nsid w:val="39012DD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C6D5D6D"/>
    <w:multiLevelType w:val="hybridMultilevel"/>
    <w:tmpl w:val="E33E4B2C"/>
    <w:lvl w:ilvl="0" w:tplc="FAFE975A">
      <w:start w:val="1"/>
      <w:numFmt w:val="decimal"/>
      <w:suff w:val="space"/>
      <w:lvlText w:val="%1."/>
      <w:lvlJc w:val="left"/>
      <w:pPr>
        <w:ind w:left="791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2">
    <w:nsid w:val="3D4E0F55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5">
    <w:nsid w:val="4485581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56B6A65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8744AE4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8">
    <w:nsid w:val="494C3251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E7C1EED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F4018D4"/>
    <w:multiLevelType w:val="hybridMultilevel"/>
    <w:tmpl w:val="1EFC067A"/>
    <w:lvl w:ilvl="0" w:tplc="171283F0">
      <w:start w:val="4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6757A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3EB0A2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94D72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9B469BD"/>
    <w:multiLevelType w:val="multilevel"/>
    <w:tmpl w:val="41D86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CF82BDA"/>
    <w:multiLevelType w:val="multilevel"/>
    <w:tmpl w:val="BAC829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2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>
    <w:nsid w:val="6EC5569A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0DC7F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4A77A82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76C2D7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79E471E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85B0EB1"/>
    <w:multiLevelType w:val="multilevel"/>
    <w:tmpl w:val="06CC05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43">
    <w:nsid w:val="78EA7B0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AD33C6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7DCD625B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8"/>
  </w:num>
  <w:num w:numId="5">
    <w:abstractNumId w:val="23"/>
  </w:num>
  <w:num w:numId="6">
    <w:abstractNumId w:val="2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2"/>
  </w:num>
  <w:num w:numId="10">
    <w:abstractNumId w:val="29"/>
  </w:num>
  <w:num w:numId="11">
    <w:abstractNumId w:val="16"/>
  </w:num>
  <w:num w:numId="12">
    <w:abstractNumId w:val="11"/>
  </w:num>
  <w:num w:numId="13">
    <w:abstractNumId w:val="17"/>
  </w:num>
  <w:num w:numId="14">
    <w:abstractNumId w:val="36"/>
  </w:num>
  <w:num w:numId="15">
    <w:abstractNumId w:val="2"/>
  </w:num>
  <w:num w:numId="16">
    <w:abstractNumId w:val="21"/>
  </w:num>
  <w:num w:numId="17">
    <w:abstractNumId w:val="19"/>
  </w:num>
  <w:num w:numId="18">
    <w:abstractNumId w:val="38"/>
  </w:num>
  <w:num w:numId="19">
    <w:abstractNumId w:val="28"/>
  </w:num>
  <w:num w:numId="20">
    <w:abstractNumId w:val="35"/>
  </w:num>
  <w:num w:numId="21">
    <w:abstractNumId w:val="22"/>
  </w:num>
  <w:num w:numId="22">
    <w:abstractNumId w:val="20"/>
  </w:num>
  <w:num w:numId="23">
    <w:abstractNumId w:val="13"/>
  </w:num>
  <w:num w:numId="24">
    <w:abstractNumId w:val="44"/>
  </w:num>
  <w:num w:numId="25">
    <w:abstractNumId w:val="33"/>
  </w:num>
  <w:num w:numId="26">
    <w:abstractNumId w:val="0"/>
  </w:num>
  <w:num w:numId="27">
    <w:abstractNumId w:val="43"/>
  </w:num>
  <w:num w:numId="28">
    <w:abstractNumId w:val="40"/>
  </w:num>
  <w:num w:numId="29">
    <w:abstractNumId w:val="25"/>
  </w:num>
  <w:num w:numId="30">
    <w:abstractNumId w:val="31"/>
  </w:num>
  <w:num w:numId="31">
    <w:abstractNumId w:val="42"/>
  </w:num>
  <w:num w:numId="32">
    <w:abstractNumId w:val="45"/>
  </w:num>
  <w:num w:numId="33">
    <w:abstractNumId w:val="10"/>
  </w:num>
  <w:num w:numId="34">
    <w:abstractNumId w:val="34"/>
  </w:num>
  <w:num w:numId="35">
    <w:abstractNumId w:val="26"/>
  </w:num>
  <w:num w:numId="36">
    <w:abstractNumId w:val="1"/>
  </w:num>
  <w:num w:numId="37">
    <w:abstractNumId w:val="5"/>
  </w:num>
  <w:num w:numId="38">
    <w:abstractNumId w:val="4"/>
  </w:num>
  <w:num w:numId="39">
    <w:abstractNumId w:val="30"/>
  </w:num>
  <w:num w:numId="40">
    <w:abstractNumId w:val="37"/>
  </w:num>
  <w:num w:numId="41">
    <w:abstractNumId w:val="15"/>
  </w:num>
  <w:num w:numId="42">
    <w:abstractNumId w:val="9"/>
  </w:num>
  <w:num w:numId="43">
    <w:abstractNumId w:val="3"/>
  </w:num>
  <w:num w:numId="44">
    <w:abstractNumId w:val="27"/>
  </w:num>
  <w:num w:numId="45">
    <w:abstractNumId w:val="41"/>
  </w:num>
  <w:num w:numId="46">
    <w:abstractNumId w:val="18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37264"/>
    <w:rsid w:val="00040202"/>
    <w:rsid w:val="0006429A"/>
    <w:rsid w:val="00064B1C"/>
    <w:rsid w:val="00082C65"/>
    <w:rsid w:val="000A0112"/>
    <w:rsid w:val="000B361B"/>
    <w:rsid w:val="000B5B44"/>
    <w:rsid w:val="000F4C85"/>
    <w:rsid w:val="00102334"/>
    <w:rsid w:val="00103495"/>
    <w:rsid w:val="00123D80"/>
    <w:rsid w:val="00123F19"/>
    <w:rsid w:val="001327D8"/>
    <w:rsid w:val="0013358D"/>
    <w:rsid w:val="0013766D"/>
    <w:rsid w:val="001452BC"/>
    <w:rsid w:val="00155B11"/>
    <w:rsid w:val="00163B1A"/>
    <w:rsid w:val="00180EDB"/>
    <w:rsid w:val="00193C99"/>
    <w:rsid w:val="001A4B43"/>
    <w:rsid w:val="001B1A12"/>
    <w:rsid w:val="001B305E"/>
    <w:rsid w:val="001C413E"/>
    <w:rsid w:val="001C7016"/>
    <w:rsid w:val="001C7A68"/>
    <w:rsid w:val="00203A08"/>
    <w:rsid w:val="00204FB7"/>
    <w:rsid w:val="00211AC7"/>
    <w:rsid w:val="0023343C"/>
    <w:rsid w:val="00241D57"/>
    <w:rsid w:val="00243390"/>
    <w:rsid w:val="002529A3"/>
    <w:rsid w:val="002544A9"/>
    <w:rsid w:val="002579F5"/>
    <w:rsid w:val="002A6DBF"/>
    <w:rsid w:val="002B1C76"/>
    <w:rsid w:val="002B2669"/>
    <w:rsid w:val="002B42B2"/>
    <w:rsid w:val="002B6C42"/>
    <w:rsid w:val="002C0656"/>
    <w:rsid w:val="002C2BFE"/>
    <w:rsid w:val="002C54F8"/>
    <w:rsid w:val="002D5E9E"/>
    <w:rsid w:val="00355D89"/>
    <w:rsid w:val="00361C91"/>
    <w:rsid w:val="00377083"/>
    <w:rsid w:val="0038719B"/>
    <w:rsid w:val="003B707B"/>
    <w:rsid w:val="003D1A04"/>
    <w:rsid w:val="003F6608"/>
    <w:rsid w:val="00404959"/>
    <w:rsid w:val="00407507"/>
    <w:rsid w:val="004218FD"/>
    <w:rsid w:val="00423174"/>
    <w:rsid w:val="00437BDD"/>
    <w:rsid w:val="00450B5F"/>
    <w:rsid w:val="00481453"/>
    <w:rsid w:val="00492513"/>
    <w:rsid w:val="00497B0C"/>
    <w:rsid w:val="004A16C3"/>
    <w:rsid w:val="004A2589"/>
    <w:rsid w:val="004B03C9"/>
    <w:rsid w:val="004E313D"/>
    <w:rsid w:val="004E5CE3"/>
    <w:rsid w:val="004F7398"/>
    <w:rsid w:val="00502DBA"/>
    <w:rsid w:val="00505745"/>
    <w:rsid w:val="00526CC8"/>
    <w:rsid w:val="00557720"/>
    <w:rsid w:val="005725F1"/>
    <w:rsid w:val="005729B8"/>
    <w:rsid w:val="00581635"/>
    <w:rsid w:val="005919F6"/>
    <w:rsid w:val="005A5AA4"/>
    <w:rsid w:val="005C4607"/>
    <w:rsid w:val="005C74F7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96834"/>
    <w:rsid w:val="006A6A8F"/>
    <w:rsid w:val="006A7549"/>
    <w:rsid w:val="006B415F"/>
    <w:rsid w:val="006C0669"/>
    <w:rsid w:val="006E55C7"/>
    <w:rsid w:val="006E687E"/>
    <w:rsid w:val="006F4D2B"/>
    <w:rsid w:val="006F6E6E"/>
    <w:rsid w:val="006F7BD2"/>
    <w:rsid w:val="007012B7"/>
    <w:rsid w:val="007031D5"/>
    <w:rsid w:val="00723C74"/>
    <w:rsid w:val="00734DAC"/>
    <w:rsid w:val="007504AE"/>
    <w:rsid w:val="00776202"/>
    <w:rsid w:val="00787344"/>
    <w:rsid w:val="00792A7A"/>
    <w:rsid w:val="007A4ED7"/>
    <w:rsid w:val="007B295F"/>
    <w:rsid w:val="007B365E"/>
    <w:rsid w:val="007E3D80"/>
    <w:rsid w:val="007F0947"/>
    <w:rsid w:val="007F3260"/>
    <w:rsid w:val="007F637B"/>
    <w:rsid w:val="008239D4"/>
    <w:rsid w:val="00826DDA"/>
    <w:rsid w:val="008360E7"/>
    <w:rsid w:val="008441C1"/>
    <w:rsid w:val="0087337F"/>
    <w:rsid w:val="00875B15"/>
    <w:rsid w:val="00876B27"/>
    <w:rsid w:val="00887D51"/>
    <w:rsid w:val="008A7A49"/>
    <w:rsid w:val="008B0D4B"/>
    <w:rsid w:val="008B3689"/>
    <w:rsid w:val="008C1D11"/>
    <w:rsid w:val="008C7BFC"/>
    <w:rsid w:val="008D502B"/>
    <w:rsid w:val="008F027D"/>
    <w:rsid w:val="008F569F"/>
    <w:rsid w:val="00913D82"/>
    <w:rsid w:val="0091600B"/>
    <w:rsid w:val="009172DA"/>
    <w:rsid w:val="009374C7"/>
    <w:rsid w:val="0094136E"/>
    <w:rsid w:val="00943C79"/>
    <w:rsid w:val="00944D30"/>
    <w:rsid w:val="00956171"/>
    <w:rsid w:val="0098562B"/>
    <w:rsid w:val="00987B77"/>
    <w:rsid w:val="00997826"/>
    <w:rsid w:val="009A1920"/>
    <w:rsid w:val="009B1010"/>
    <w:rsid w:val="009D1EA4"/>
    <w:rsid w:val="009D6CF0"/>
    <w:rsid w:val="009D7189"/>
    <w:rsid w:val="009D760F"/>
    <w:rsid w:val="009E49BA"/>
    <w:rsid w:val="00A30092"/>
    <w:rsid w:val="00A41817"/>
    <w:rsid w:val="00A45812"/>
    <w:rsid w:val="00A65C51"/>
    <w:rsid w:val="00A819C1"/>
    <w:rsid w:val="00A870FA"/>
    <w:rsid w:val="00AA179A"/>
    <w:rsid w:val="00AB0285"/>
    <w:rsid w:val="00AF19F4"/>
    <w:rsid w:val="00AF67CF"/>
    <w:rsid w:val="00B0366B"/>
    <w:rsid w:val="00B33096"/>
    <w:rsid w:val="00B51268"/>
    <w:rsid w:val="00B5653A"/>
    <w:rsid w:val="00B806F9"/>
    <w:rsid w:val="00B85E31"/>
    <w:rsid w:val="00B878F9"/>
    <w:rsid w:val="00B93C53"/>
    <w:rsid w:val="00BA4E4B"/>
    <w:rsid w:val="00BB069A"/>
    <w:rsid w:val="00BD61EE"/>
    <w:rsid w:val="00C1196B"/>
    <w:rsid w:val="00C15CB0"/>
    <w:rsid w:val="00C2110C"/>
    <w:rsid w:val="00C253F4"/>
    <w:rsid w:val="00C32327"/>
    <w:rsid w:val="00C36259"/>
    <w:rsid w:val="00C44A58"/>
    <w:rsid w:val="00C471A1"/>
    <w:rsid w:val="00C643FA"/>
    <w:rsid w:val="00C702FF"/>
    <w:rsid w:val="00C84330"/>
    <w:rsid w:val="00CD1A26"/>
    <w:rsid w:val="00CE072E"/>
    <w:rsid w:val="00CE3475"/>
    <w:rsid w:val="00CE45E7"/>
    <w:rsid w:val="00D115F9"/>
    <w:rsid w:val="00D21969"/>
    <w:rsid w:val="00D317D8"/>
    <w:rsid w:val="00D46BEE"/>
    <w:rsid w:val="00D56F17"/>
    <w:rsid w:val="00D67099"/>
    <w:rsid w:val="00D90DBD"/>
    <w:rsid w:val="00D915F5"/>
    <w:rsid w:val="00DA14C0"/>
    <w:rsid w:val="00DB169E"/>
    <w:rsid w:val="00DB1C86"/>
    <w:rsid w:val="00DB1FE0"/>
    <w:rsid w:val="00DD54E1"/>
    <w:rsid w:val="00DD799D"/>
    <w:rsid w:val="00DE3BDF"/>
    <w:rsid w:val="00E041D7"/>
    <w:rsid w:val="00E06F10"/>
    <w:rsid w:val="00E10D47"/>
    <w:rsid w:val="00E35751"/>
    <w:rsid w:val="00E3595A"/>
    <w:rsid w:val="00E5542F"/>
    <w:rsid w:val="00E71FAE"/>
    <w:rsid w:val="00E9027F"/>
    <w:rsid w:val="00EB2189"/>
    <w:rsid w:val="00EC0A5F"/>
    <w:rsid w:val="00EC6502"/>
    <w:rsid w:val="00EE30CA"/>
    <w:rsid w:val="00EE3C4C"/>
    <w:rsid w:val="00EF25B6"/>
    <w:rsid w:val="00EF4990"/>
    <w:rsid w:val="00F12DFF"/>
    <w:rsid w:val="00F35EE7"/>
    <w:rsid w:val="00F54241"/>
    <w:rsid w:val="00F676AB"/>
    <w:rsid w:val="00F7017F"/>
    <w:rsid w:val="00F82ADD"/>
    <w:rsid w:val="00F9372B"/>
    <w:rsid w:val="00F9618C"/>
    <w:rsid w:val="00FD7AAF"/>
    <w:rsid w:val="00FE02D2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010"/>
    <w:pPr>
      <w:keepNext/>
      <w:keepLines/>
      <w:spacing w:before="200"/>
      <w:ind w:left="720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010"/>
    <w:pPr>
      <w:keepNext/>
      <w:keepLines/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010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010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010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010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010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101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101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101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B101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B1010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rsid w:val="009B1010"/>
    <w:pPr>
      <w:keepNext/>
      <w:autoSpaceDE w:val="0"/>
      <w:autoSpaceDN w:val="0"/>
      <w:outlineLvl w:val="0"/>
    </w:pPr>
    <w:rPr>
      <w:b/>
      <w:bCs/>
    </w:rPr>
  </w:style>
  <w:style w:type="paragraph" w:customStyle="1" w:styleId="ConsPlusNonformat">
    <w:name w:val="ConsPlusNonformat"/>
    <w:uiPriority w:val="99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10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9B10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"/>
    <w:rsid w:val="009B1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9B1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9B10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B1010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9B1010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unhideWhenUsed/>
    <w:rsid w:val="009B1010"/>
    <w:rPr>
      <w:vertAlign w:val="superscript"/>
    </w:rPr>
  </w:style>
  <w:style w:type="paragraph" w:styleId="af">
    <w:name w:val="Normal (Web)"/>
    <w:basedOn w:val="a"/>
    <w:uiPriority w:val="99"/>
    <w:unhideWhenUsed/>
    <w:rsid w:val="009B1010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unhideWhenUsed/>
    <w:rsid w:val="009B1010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9B1010"/>
    <w:rPr>
      <w:color w:val="800080"/>
      <w:u w:val="single"/>
    </w:rPr>
  </w:style>
  <w:style w:type="paragraph" w:customStyle="1" w:styleId="xl72">
    <w:name w:val="xl72"/>
    <w:basedOn w:val="a"/>
    <w:rsid w:val="009B1010"/>
    <w:pPr>
      <w:spacing w:before="100" w:beforeAutospacing="1" w:after="100" w:afterAutospacing="1"/>
    </w:pPr>
  </w:style>
  <w:style w:type="paragraph" w:customStyle="1" w:styleId="xl73">
    <w:name w:val="xl7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B1010"/>
    <w:pPr>
      <w:spacing w:before="100" w:beforeAutospacing="1" w:after="100" w:afterAutospacing="1"/>
    </w:pPr>
  </w:style>
  <w:style w:type="paragraph" w:customStyle="1" w:styleId="xl83">
    <w:name w:val="xl8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B1010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B10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B1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B10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B101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B10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B10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B101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B10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character" w:customStyle="1" w:styleId="ab">
    <w:name w:val="Абзац списка Знак"/>
    <w:link w:val="aa"/>
    <w:rsid w:val="004B03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010"/>
    <w:pPr>
      <w:keepNext/>
      <w:keepLines/>
      <w:spacing w:before="200"/>
      <w:ind w:left="720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010"/>
    <w:pPr>
      <w:keepNext/>
      <w:keepLines/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010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010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010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010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010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101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101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101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B101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B1010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rsid w:val="009B1010"/>
    <w:pPr>
      <w:keepNext/>
      <w:autoSpaceDE w:val="0"/>
      <w:autoSpaceDN w:val="0"/>
      <w:outlineLvl w:val="0"/>
    </w:pPr>
    <w:rPr>
      <w:b/>
      <w:bCs/>
    </w:rPr>
  </w:style>
  <w:style w:type="paragraph" w:customStyle="1" w:styleId="ConsPlusNonformat">
    <w:name w:val="ConsPlusNonformat"/>
    <w:uiPriority w:val="99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10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9B10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"/>
    <w:rsid w:val="009B1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9B1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9B10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B1010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9B1010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unhideWhenUsed/>
    <w:rsid w:val="009B1010"/>
    <w:rPr>
      <w:vertAlign w:val="superscript"/>
    </w:rPr>
  </w:style>
  <w:style w:type="paragraph" w:styleId="af">
    <w:name w:val="Normal (Web)"/>
    <w:basedOn w:val="a"/>
    <w:uiPriority w:val="99"/>
    <w:unhideWhenUsed/>
    <w:rsid w:val="009B1010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unhideWhenUsed/>
    <w:rsid w:val="009B1010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9B1010"/>
    <w:rPr>
      <w:color w:val="800080"/>
      <w:u w:val="single"/>
    </w:rPr>
  </w:style>
  <w:style w:type="paragraph" w:customStyle="1" w:styleId="xl72">
    <w:name w:val="xl72"/>
    <w:basedOn w:val="a"/>
    <w:rsid w:val="009B1010"/>
    <w:pPr>
      <w:spacing w:before="100" w:beforeAutospacing="1" w:after="100" w:afterAutospacing="1"/>
    </w:pPr>
  </w:style>
  <w:style w:type="paragraph" w:customStyle="1" w:styleId="xl73">
    <w:name w:val="xl7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B1010"/>
    <w:pPr>
      <w:spacing w:before="100" w:beforeAutospacing="1" w:after="100" w:afterAutospacing="1"/>
    </w:pPr>
  </w:style>
  <w:style w:type="paragraph" w:customStyle="1" w:styleId="xl83">
    <w:name w:val="xl8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B1010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B10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B1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B10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B101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B10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B10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B101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B10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character" w:customStyle="1" w:styleId="ab">
    <w:name w:val="Абзац списка Знак"/>
    <w:link w:val="aa"/>
    <w:rsid w:val="004B03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68C8-1085-4C02-91D9-69732169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Наталья Потапова</cp:lastModifiedBy>
  <cp:revision>3</cp:revision>
  <cp:lastPrinted>2019-12-23T13:36:00Z</cp:lastPrinted>
  <dcterms:created xsi:type="dcterms:W3CDTF">2019-12-23T13:54:00Z</dcterms:created>
  <dcterms:modified xsi:type="dcterms:W3CDTF">2019-12-23T14:22:00Z</dcterms:modified>
</cp:coreProperties>
</file>