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AC42C4" w:rsidRDefault="00F227F3" w:rsidP="00E26F20">
      <w:pPr>
        <w:spacing w:after="120"/>
        <w:jc w:val="both"/>
        <w:rPr>
          <w:color w:val="000000" w:themeColor="text1"/>
        </w:rPr>
      </w:pPr>
      <w:r w:rsidRPr="00AC42C4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61824" behindDoc="0" locked="0" layoutInCell="0" allowOverlap="1" wp14:anchorId="4949FEFF" wp14:editId="36C848B1">
                <wp:simplePos x="0" y="0"/>
                <wp:positionH relativeFrom="column">
                  <wp:posOffset>323850</wp:posOffset>
                </wp:positionH>
                <wp:positionV relativeFrom="paragraph">
                  <wp:posOffset>2040255</wp:posOffset>
                </wp:positionV>
                <wp:extent cx="2956560" cy="571500"/>
                <wp:effectExtent l="0" t="0" r="15240" b="0"/>
                <wp:wrapTopAndBottom/>
                <wp:docPr id="1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688" w:rsidRPr="00DB52CB" w:rsidRDefault="00AA5688" w:rsidP="00406EDD">
                            <w:pPr>
                              <w:rPr>
                                <w:b/>
                              </w:rPr>
                            </w:pPr>
                            <w:r w:rsidRPr="00DB52CB">
                              <w:rPr>
                                <w:b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AA5688" w:rsidRPr="00DB52CB" w:rsidRDefault="00AA5688" w:rsidP="00406EDD">
                            <w:r w:rsidRPr="00DB52CB">
                              <w:rPr>
                                <w:b/>
                              </w:rPr>
                              <w:t>Правительства Санкт-Петербурга</w:t>
                            </w:r>
                            <w:r w:rsidRPr="00DB52CB">
                              <w:rPr>
                                <w:b/>
                                <w:iCs/>
                              </w:rPr>
                              <w:t xml:space="preserve"> </w:t>
                            </w:r>
                            <w:r w:rsidRPr="00DB52CB">
                              <w:rPr>
                                <w:b/>
                                <w:iCs/>
                              </w:rPr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25.5pt;margin-top:160.65pt;width:232.8pt;height:45pt;z-index:25166182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" o:allowincell="f" filled="f" stroked="f">
                <v:textbox inset="0,0,0,0">
                  <w:txbxContent>
                    <w:p w:rsidR="00AA5688" w:rsidRPr="00DB52CB" w:rsidRDefault="00AA5688" w:rsidP="00406EDD">
                      <w:pPr>
                        <w:rPr>
                          <w:b/>
                        </w:rPr>
                      </w:pPr>
                      <w:r w:rsidRPr="00DB52CB">
                        <w:rPr>
                          <w:b/>
                        </w:rPr>
                        <w:t xml:space="preserve">О внесении изменений в постановление </w:t>
                      </w:r>
                    </w:p>
                    <w:p w:rsidR="00AA5688" w:rsidRPr="00DB52CB" w:rsidRDefault="00AA5688" w:rsidP="00406EDD">
                      <w:r w:rsidRPr="00DB52CB">
                        <w:rPr>
                          <w:b/>
                        </w:rPr>
                        <w:t>Правительства Санкт-Петербурга</w:t>
                      </w:r>
                      <w:r w:rsidRPr="00DB52CB">
                        <w:rPr>
                          <w:b/>
                          <w:iCs/>
                        </w:rPr>
                        <w:t xml:space="preserve"> </w:t>
                      </w:r>
                      <w:r w:rsidRPr="00DB52CB">
                        <w:rPr>
                          <w:b/>
                          <w:iCs/>
                        </w:rPr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90D92" w:rsidRPr="00AC42C4">
        <w:rPr>
          <w:noProof/>
          <w:color w:val="000000" w:themeColor="text1"/>
        </w:rPr>
        <w:drawing>
          <wp:anchor distT="0" distB="107950" distL="114300" distR="114300" simplePos="0" relativeHeight="251656704" behindDoc="0" locked="0" layoutInCell="0" allowOverlap="1" wp14:anchorId="3C996FCA" wp14:editId="656268C7">
            <wp:simplePos x="0" y="0"/>
            <wp:positionH relativeFrom="column">
              <wp:posOffset>0</wp:posOffset>
            </wp:positionH>
            <wp:positionV relativeFrom="paragraph">
              <wp:posOffset>-123190</wp:posOffset>
            </wp:positionV>
            <wp:extent cx="7099300" cy="2302510"/>
            <wp:effectExtent l="0" t="0" r="0" b="0"/>
            <wp:wrapTopAndBottom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42C4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B5A96AD" wp14:editId="2D533268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449580"/>
                <wp:effectExtent l="0" t="0" r="17780" b="7620"/>
                <wp:wrapTopAndBottom/>
                <wp:docPr id="1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688" w:rsidRDefault="00AA5688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79.65pt;margin-top:171.6pt;width:214.6pt;height:35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" o:allowincell="f" filled="f" stroked="f">
                <v:textbox inset="0,0,0,0">
                  <w:txbxContent>
                    <w:p w:rsidR="00AA5688" w:rsidRDefault="00AA5688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C42C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BC1852A" wp14:editId="7A1E7DBC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688" w:rsidRDefault="00AA56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8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" o:allowincell="f" filled="f" stroked="f">
                <v:textbox inset="0,0,0,0">
                  <w:txbxContent>
                    <w:p w:rsidR="00AA5688" w:rsidRDefault="00AA568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17694" w:rsidRPr="00AC42C4" w:rsidRDefault="00617694" w:rsidP="00AC42C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AC42C4">
        <w:rPr>
          <w:color w:val="000000" w:themeColor="text1"/>
        </w:rPr>
        <w:t xml:space="preserve">В </w:t>
      </w:r>
      <w:proofErr w:type="gramStart"/>
      <w:r w:rsidRPr="00AC42C4">
        <w:rPr>
          <w:color w:val="000000" w:themeColor="text1"/>
        </w:rPr>
        <w:t>соответствии</w:t>
      </w:r>
      <w:proofErr w:type="gramEnd"/>
      <w:r w:rsidRPr="00AC42C4">
        <w:rPr>
          <w:color w:val="000000" w:themeColor="text1"/>
        </w:rPr>
        <w:t xml:space="preserve"> </w:t>
      </w:r>
      <w:r w:rsidR="00171E58" w:rsidRPr="00AC42C4">
        <w:rPr>
          <w:color w:val="000000" w:themeColor="text1"/>
          <w:lang w:val="en-US"/>
        </w:rPr>
        <w:t>c</w:t>
      </w:r>
      <w:r w:rsidR="00171E58" w:rsidRPr="00AC42C4">
        <w:rPr>
          <w:color w:val="000000" w:themeColor="text1"/>
        </w:rPr>
        <w:t xml:space="preserve"> </w:t>
      </w:r>
      <w:r w:rsidRPr="00AC42C4">
        <w:rPr>
          <w:color w:val="000000" w:themeColor="text1"/>
        </w:rPr>
        <w:t xml:space="preserve">постановлением Правительства </w:t>
      </w:r>
      <w:r w:rsidR="003F7BA1" w:rsidRPr="00AC42C4">
        <w:rPr>
          <w:color w:val="000000" w:themeColor="text1"/>
        </w:rPr>
        <w:t>Санкт</w:t>
      </w:r>
      <w:r w:rsidR="003F7BA1" w:rsidRPr="00AC42C4">
        <w:rPr>
          <w:color w:val="000000" w:themeColor="text1"/>
        </w:rPr>
        <w:noBreakHyphen/>
        <w:t>Петербурга</w:t>
      </w:r>
      <w:r w:rsidRPr="00AC42C4">
        <w:rPr>
          <w:color w:val="000000" w:themeColor="text1"/>
        </w:rPr>
        <w:t xml:space="preserve"> </w:t>
      </w:r>
      <w:r w:rsidR="00171E58" w:rsidRPr="00AC42C4">
        <w:rPr>
          <w:color w:val="000000" w:themeColor="text1"/>
        </w:rPr>
        <w:br/>
      </w:r>
      <w:r w:rsidRPr="00AC42C4">
        <w:rPr>
          <w:color w:val="000000" w:themeColor="text1"/>
        </w:rPr>
        <w:t xml:space="preserve">от 25.12.2013 </w:t>
      </w:r>
      <w:r w:rsidR="007C11CC" w:rsidRPr="00AC42C4">
        <w:rPr>
          <w:color w:val="000000" w:themeColor="text1"/>
        </w:rPr>
        <w:t>№ </w:t>
      </w:r>
      <w:r w:rsidRPr="00AC42C4">
        <w:rPr>
          <w:color w:val="000000" w:themeColor="text1"/>
        </w:rPr>
        <w:t xml:space="preserve">1039 </w:t>
      </w:r>
      <w:r w:rsidR="007C11CC" w:rsidRPr="00AC42C4">
        <w:rPr>
          <w:color w:val="000000" w:themeColor="text1"/>
        </w:rPr>
        <w:t>«</w:t>
      </w:r>
      <w:r w:rsidRPr="00AC42C4">
        <w:rPr>
          <w:color w:val="000000" w:themeColor="text1"/>
        </w:rPr>
        <w:t xml:space="preserve">О порядке принятия решений о разработке государственных программ </w:t>
      </w:r>
      <w:r w:rsidR="003F7BA1" w:rsidRPr="00AC42C4">
        <w:rPr>
          <w:color w:val="000000" w:themeColor="text1"/>
        </w:rPr>
        <w:t>Санкт</w:t>
      </w:r>
      <w:r w:rsidR="003F7BA1" w:rsidRPr="00AC42C4">
        <w:rPr>
          <w:color w:val="000000" w:themeColor="text1"/>
        </w:rPr>
        <w:noBreakHyphen/>
        <w:t>Петербурга</w:t>
      </w:r>
      <w:r w:rsidRPr="00AC42C4">
        <w:rPr>
          <w:color w:val="000000" w:themeColor="text1"/>
        </w:rPr>
        <w:t>, формирования, реализации и проведения оценки эффективности их реализации</w:t>
      </w:r>
      <w:r w:rsidR="007C11CC" w:rsidRPr="00AC42C4">
        <w:rPr>
          <w:color w:val="000000" w:themeColor="text1"/>
        </w:rPr>
        <w:t>»</w:t>
      </w:r>
      <w:r w:rsidRPr="00AC42C4">
        <w:rPr>
          <w:color w:val="000000" w:themeColor="text1"/>
        </w:rPr>
        <w:t xml:space="preserve"> Правительство </w:t>
      </w:r>
      <w:r w:rsidR="003F7BA1" w:rsidRPr="00AC42C4">
        <w:rPr>
          <w:color w:val="000000" w:themeColor="text1"/>
        </w:rPr>
        <w:t>Санкт</w:t>
      </w:r>
      <w:r w:rsidR="003F7BA1" w:rsidRPr="00AC42C4">
        <w:rPr>
          <w:color w:val="000000" w:themeColor="text1"/>
        </w:rPr>
        <w:noBreakHyphen/>
        <w:t>Петербурга</w:t>
      </w:r>
      <w:r w:rsidRPr="00AC42C4">
        <w:rPr>
          <w:color w:val="000000" w:themeColor="text1"/>
        </w:rPr>
        <w:t xml:space="preserve"> </w:t>
      </w:r>
    </w:p>
    <w:p w:rsidR="00406EDD" w:rsidRPr="00AC42C4" w:rsidRDefault="00406EDD" w:rsidP="00AC42C4">
      <w:pPr>
        <w:keepLines/>
        <w:autoSpaceDE w:val="0"/>
        <w:autoSpaceDN w:val="0"/>
        <w:adjustRightInd w:val="0"/>
        <w:spacing w:before="240" w:after="240"/>
        <w:ind w:firstLine="709"/>
        <w:jc w:val="both"/>
        <w:rPr>
          <w:b/>
          <w:color w:val="000000" w:themeColor="text1"/>
        </w:rPr>
      </w:pPr>
      <w:proofErr w:type="gramStart"/>
      <w:r w:rsidRPr="00AC42C4">
        <w:rPr>
          <w:b/>
          <w:color w:val="000000" w:themeColor="text1"/>
        </w:rPr>
        <w:t>П</w:t>
      </w:r>
      <w:proofErr w:type="gramEnd"/>
      <w:r w:rsidRPr="00AC42C4">
        <w:rPr>
          <w:b/>
          <w:color w:val="000000" w:themeColor="text1"/>
        </w:rPr>
        <w:t xml:space="preserve"> О С Т А Н О В Л Я Е Т:</w:t>
      </w:r>
    </w:p>
    <w:p w:rsidR="00406EDD" w:rsidRPr="00AC42C4" w:rsidRDefault="00406EDD" w:rsidP="007D4B7B">
      <w:pPr>
        <w:pStyle w:val="a8"/>
        <w:keepLines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line="252" w:lineRule="auto"/>
        <w:ind w:left="0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42C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Внести в постановление Правительства </w:t>
      </w:r>
      <w:r w:rsidR="003F7BA1" w:rsidRPr="00AC42C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Санкт</w:t>
      </w:r>
      <w:r w:rsidR="003F7BA1" w:rsidRPr="00AC42C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noBreakHyphen/>
        <w:t>Петербурга</w:t>
      </w:r>
      <w:r w:rsidRPr="00AC42C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от 04.06.2014 № 453 </w:t>
      </w:r>
      <w:r w:rsidRPr="00AC42C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C42C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О государственной программе </w:t>
      </w:r>
      <w:r w:rsidR="003F7BA1" w:rsidRPr="00AC42C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Санкт</w:t>
      </w:r>
      <w:r w:rsidR="003F7BA1" w:rsidRPr="00AC42C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noBreakHyphen/>
        <w:t>Петербурга</w:t>
      </w:r>
      <w:r w:rsidRPr="00AC42C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«Развитие образования в Санкт</w:t>
      </w:r>
      <w:r w:rsidR="004C75B2" w:rsidRPr="00AC42C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noBreakHyphen/>
      </w:r>
      <w:r w:rsidRPr="00AC42C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Петербурге</w:t>
      </w:r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>» следующие изменения:</w:t>
      </w:r>
    </w:p>
    <w:p w:rsidR="00406EDD" w:rsidRPr="00AC42C4" w:rsidRDefault="00406EDD" w:rsidP="007D4B7B">
      <w:pPr>
        <w:pStyle w:val="a8"/>
        <w:keepLines/>
        <w:numPr>
          <w:ilvl w:val="1"/>
          <w:numId w:val="1"/>
        </w:numPr>
        <w:adjustRightInd w:val="0"/>
        <w:spacing w:line="252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В </w:t>
      </w:r>
      <w:proofErr w:type="gramStart"/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приложении</w:t>
      </w:r>
      <w:proofErr w:type="gramEnd"/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к постановлению:</w:t>
      </w:r>
    </w:p>
    <w:p w:rsidR="00366DCA" w:rsidRDefault="00366DCA" w:rsidP="007D4B7B">
      <w:pPr>
        <w:pStyle w:val="a8"/>
        <w:widowControl w:val="0"/>
        <w:numPr>
          <w:ilvl w:val="2"/>
          <w:numId w:val="1"/>
        </w:numPr>
        <w:tabs>
          <w:tab w:val="left" w:pos="0"/>
        </w:tabs>
        <w:adjustRightInd w:val="0"/>
        <w:spacing w:line="252" w:lineRule="auto"/>
        <w:ind w:left="0" w:firstLine="709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Раздел 3 изложить в следующей редакции:</w:t>
      </w:r>
    </w:p>
    <w:p w:rsidR="00366DCA" w:rsidRDefault="00366DCA" w:rsidP="007D4B7B">
      <w:pPr>
        <w:autoSpaceDE w:val="0"/>
        <w:autoSpaceDN w:val="0"/>
        <w:adjustRightInd w:val="0"/>
        <w:spacing w:line="252" w:lineRule="auto"/>
        <w:ind w:firstLine="540"/>
        <w:jc w:val="both"/>
      </w:pPr>
      <w:r>
        <w:rPr>
          <w:rFonts w:eastAsia="Calibri"/>
          <w:color w:val="000000" w:themeColor="text1"/>
          <w:lang w:eastAsia="en-US"/>
        </w:rPr>
        <w:t>«</w:t>
      </w:r>
      <w:r>
        <w:t xml:space="preserve">Приоритеты государственной политики в сфере реализации государственной программы определены на основе положений правовых актов, в том числе федеральных </w:t>
      </w:r>
      <w:r>
        <w:br/>
        <w:t xml:space="preserve">и региональных документов стратегического планирования Российской Федерации </w:t>
      </w:r>
      <w:r>
        <w:br/>
        <w:t>и Санкт-Петербурга:</w:t>
      </w:r>
    </w:p>
    <w:p w:rsidR="00366DCA" w:rsidRPr="0039575B" w:rsidRDefault="00366DCA" w:rsidP="007D4B7B">
      <w:pPr>
        <w:autoSpaceDE w:val="0"/>
        <w:autoSpaceDN w:val="0"/>
        <w:adjustRightInd w:val="0"/>
        <w:spacing w:line="252" w:lineRule="auto"/>
        <w:ind w:firstLine="539"/>
        <w:jc w:val="both"/>
      </w:pPr>
      <w:r w:rsidRPr="0039575B">
        <w:t>Указа Президента Российской Федерации от 31.12.2015 № 683 «О Стратегии национальной безопасности Российской Федерации»;</w:t>
      </w:r>
    </w:p>
    <w:p w:rsidR="00366DCA" w:rsidRPr="0039575B" w:rsidRDefault="00366DCA" w:rsidP="007D4B7B">
      <w:pPr>
        <w:autoSpaceDE w:val="0"/>
        <w:autoSpaceDN w:val="0"/>
        <w:adjustRightInd w:val="0"/>
        <w:spacing w:line="252" w:lineRule="auto"/>
        <w:ind w:firstLine="539"/>
        <w:jc w:val="both"/>
      </w:pPr>
      <w:r w:rsidRPr="0039575B">
        <w:t>Указа Президента Российской Федерации от 16.01.2017 № 13 «Об утверждении Основ государственной политики регионального развития Российской Федерации на период до 2025 года»;</w:t>
      </w:r>
    </w:p>
    <w:p w:rsidR="00366DCA" w:rsidRPr="0039575B" w:rsidRDefault="00366DCA" w:rsidP="007D4B7B">
      <w:pPr>
        <w:autoSpaceDE w:val="0"/>
        <w:autoSpaceDN w:val="0"/>
        <w:adjustRightInd w:val="0"/>
        <w:spacing w:line="252" w:lineRule="auto"/>
        <w:ind w:firstLine="539"/>
        <w:jc w:val="both"/>
      </w:pPr>
      <w:r w:rsidRPr="0039575B">
        <w:t>Указа Президента Российской Федерации от 09.05.2017 № 203 «О Стратегии развития информационного общества в Российской Федерации на 2017-2030 годы»;</w:t>
      </w:r>
    </w:p>
    <w:p w:rsidR="00366DCA" w:rsidRPr="0039575B" w:rsidRDefault="00366DCA" w:rsidP="007D4B7B">
      <w:pPr>
        <w:autoSpaceDE w:val="0"/>
        <w:autoSpaceDN w:val="0"/>
        <w:adjustRightInd w:val="0"/>
        <w:spacing w:line="252" w:lineRule="auto"/>
        <w:ind w:firstLine="539"/>
        <w:jc w:val="both"/>
      </w:pPr>
      <w:r w:rsidRPr="0039575B">
        <w:t>Указа Президента Российской Федерации от 13.05.2017 № 208 «О Стратегии экономической безопасности Российской Федерации на период до 2030 года»;</w:t>
      </w:r>
    </w:p>
    <w:p w:rsidR="00366DCA" w:rsidRDefault="00366DCA" w:rsidP="007D4B7B">
      <w:pPr>
        <w:autoSpaceDE w:val="0"/>
        <w:autoSpaceDN w:val="0"/>
        <w:adjustRightInd w:val="0"/>
        <w:spacing w:line="252" w:lineRule="auto"/>
        <w:ind w:firstLine="539"/>
        <w:jc w:val="both"/>
      </w:pPr>
      <w:r w:rsidRPr="0039575B">
        <w:t xml:space="preserve">Указа Президента Российской Федерации от 07.05.2018 </w:t>
      </w:r>
      <w:r>
        <w:t>№</w:t>
      </w:r>
      <w:r w:rsidRPr="0039575B">
        <w:t xml:space="preserve"> 204 </w:t>
      </w:r>
      <w:r>
        <w:t>«</w:t>
      </w:r>
      <w:r w:rsidRPr="0039575B">
        <w:t xml:space="preserve">О национальных целях и стратегических задачах развития </w:t>
      </w:r>
      <w:r>
        <w:t>Российской Федерации на период до 2024 года» (далее – Указ Президента Российской Федерации от 07.05.2018 № 204);</w:t>
      </w:r>
    </w:p>
    <w:p w:rsidR="00366DCA" w:rsidRPr="00C705A8" w:rsidRDefault="00366DCA" w:rsidP="007D4B7B">
      <w:pPr>
        <w:autoSpaceDE w:val="0"/>
        <w:autoSpaceDN w:val="0"/>
        <w:adjustRightInd w:val="0"/>
        <w:spacing w:line="252" w:lineRule="auto"/>
        <w:ind w:firstLine="540"/>
        <w:jc w:val="both"/>
      </w:pPr>
      <w:r w:rsidRPr="00C705A8">
        <w:t xml:space="preserve">Указа Президента </w:t>
      </w:r>
      <w:r w:rsidRPr="0039575B">
        <w:t>Российской Федерации</w:t>
      </w:r>
      <w:r w:rsidRPr="00C705A8">
        <w:t xml:space="preserve"> от 25.04.2019 № 193 «Об оценке эффективности деятельности высших должностных лиц (руководителей </w:t>
      </w:r>
      <w:proofErr w:type="gramStart"/>
      <w:r w:rsidRPr="00C705A8">
        <w:t>высших исполнительных</w:t>
      </w:r>
      <w:proofErr w:type="gramEnd"/>
      <w:r w:rsidRPr="00C705A8">
        <w:t xml:space="preserve"> органов государственной власти) субъектов Российской Федерации и</w:t>
      </w:r>
      <w:r>
        <w:t> </w:t>
      </w:r>
      <w:r w:rsidRPr="00C705A8">
        <w:t xml:space="preserve">деятельности органов исполнительной власти субъектов Российской Федерации» </w:t>
      </w:r>
      <w:r>
        <w:br/>
      </w:r>
      <w:r w:rsidRPr="00C705A8">
        <w:t>(далее – Указ от 25</w:t>
      </w:r>
      <w:r>
        <w:t>.04.</w:t>
      </w:r>
      <w:r w:rsidRPr="00C705A8">
        <w:t>2019 № 193);</w:t>
      </w:r>
    </w:p>
    <w:p w:rsidR="00366DCA" w:rsidRDefault="00366DCA" w:rsidP="00DF13E8">
      <w:pPr>
        <w:autoSpaceDE w:val="0"/>
        <w:autoSpaceDN w:val="0"/>
        <w:adjustRightInd w:val="0"/>
        <w:ind w:firstLine="540"/>
        <w:jc w:val="both"/>
      </w:pPr>
      <w:r w:rsidRPr="00686161">
        <w:lastRenderedPageBreak/>
        <w:t>Федеральн</w:t>
      </w:r>
      <w:r>
        <w:t>ого</w:t>
      </w:r>
      <w:r w:rsidRPr="00686161">
        <w:t xml:space="preserve"> закон</w:t>
      </w:r>
      <w:r>
        <w:t>а</w:t>
      </w:r>
      <w:r w:rsidRPr="00686161">
        <w:t xml:space="preserve"> от 29.12.2012 </w:t>
      </w:r>
      <w:r>
        <w:t>№</w:t>
      </w:r>
      <w:r w:rsidRPr="00686161">
        <w:t xml:space="preserve"> 273-ФЗ </w:t>
      </w:r>
      <w:r>
        <w:t>«Об образовании в Российской Федерации»;</w:t>
      </w:r>
    </w:p>
    <w:p w:rsidR="00366DCA" w:rsidRDefault="00366DCA" w:rsidP="00DF13E8">
      <w:pPr>
        <w:autoSpaceDE w:val="0"/>
        <w:autoSpaceDN w:val="0"/>
        <w:adjustRightInd w:val="0"/>
        <w:ind w:firstLine="540"/>
        <w:jc w:val="both"/>
      </w:pPr>
      <w:r>
        <w:t>п</w:t>
      </w:r>
      <w:r w:rsidRPr="00686161">
        <w:t>остановлени</w:t>
      </w:r>
      <w:r>
        <w:t>я</w:t>
      </w:r>
      <w:r w:rsidRPr="00686161">
        <w:t xml:space="preserve"> Правительства </w:t>
      </w:r>
      <w:r w:rsidRPr="0039575B">
        <w:t>Российской Федерации</w:t>
      </w:r>
      <w:r w:rsidRPr="00686161">
        <w:t xml:space="preserve"> от 26.12.2017 </w:t>
      </w:r>
      <w:r>
        <w:t>№</w:t>
      </w:r>
      <w:r w:rsidRPr="00686161">
        <w:t xml:space="preserve"> 1642 </w:t>
      </w:r>
      <w:r>
        <w:t>«</w:t>
      </w:r>
      <w:r w:rsidRPr="00686161">
        <w:t>Об</w:t>
      </w:r>
      <w:r>
        <w:t> </w:t>
      </w:r>
      <w:r w:rsidRPr="00686161">
        <w:t xml:space="preserve">утверждении государственной программы Российской Федерации </w:t>
      </w:r>
      <w:r>
        <w:t>«</w:t>
      </w:r>
      <w:r w:rsidRPr="00686161">
        <w:t>Развитие образования</w:t>
      </w:r>
      <w:r>
        <w:t>»;</w:t>
      </w:r>
    </w:p>
    <w:p w:rsidR="00366DCA" w:rsidRDefault="00366DCA" w:rsidP="00DF13E8">
      <w:pPr>
        <w:autoSpaceDE w:val="0"/>
        <w:autoSpaceDN w:val="0"/>
        <w:adjustRightInd w:val="0"/>
        <w:ind w:firstLine="540"/>
        <w:jc w:val="both"/>
      </w:pPr>
      <w:r w:rsidRPr="0039575B">
        <w:t>Закон</w:t>
      </w:r>
      <w:r>
        <w:t>а</w:t>
      </w:r>
      <w:r w:rsidRPr="0039575B">
        <w:t xml:space="preserve"> Санкт-Петербурга от 19.12.2018 </w:t>
      </w:r>
      <w:r>
        <w:t>№</w:t>
      </w:r>
      <w:r w:rsidRPr="0039575B">
        <w:t xml:space="preserve"> 771-164 </w:t>
      </w:r>
      <w:r>
        <w:t>«</w:t>
      </w:r>
      <w:r w:rsidRPr="0039575B">
        <w:t>О Стратегии социально-экономического развития Санкт-Петербурга на период до 2035 года</w:t>
      </w:r>
      <w:r>
        <w:t>» (далее – Стратегия);</w:t>
      </w:r>
    </w:p>
    <w:p w:rsidR="00366DCA" w:rsidRDefault="00366DCA" w:rsidP="00DF13E8">
      <w:pPr>
        <w:autoSpaceDE w:val="0"/>
        <w:autoSpaceDN w:val="0"/>
        <w:adjustRightInd w:val="0"/>
        <w:ind w:firstLine="540"/>
        <w:jc w:val="both"/>
      </w:pPr>
      <w:r w:rsidRPr="00686161">
        <w:t>Закон</w:t>
      </w:r>
      <w:r>
        <w:t>а</w:t>
      </w:r>
      <w:r w:rsidRPr="00686161">
        <w:t xml:space="preserve"> Санкт-Петербурга от 17.07.2013 </w:t>
      </w:r>
      <w:r>
        <w:t>№</w:t>
      </w:r>
      <w:r w:rsidRPr="00686161">
        <w:t xml:space="preserve"> 461-83</w:t>
      </w:r>
      <w:r>
        <w:t xml:space="preserve"> «Об образовании </w:t>
      </w:r>
      <w:r>
        <w:br/>
        <w:t>в Санкт-Петербурге».</w:t>
      </w:r>
    </w:p>
    <w:p w:rsidR="00366DCA" w:rsidRDefault="00366DCA" w:rsidP="00DF13E8">
      <w:pPr>
        <w:autoSpaceDE w:val="0"/>
        <w:autoSpaceDN w:val="0"/>
        <w:adjustRightInd w:val="0"/>
        <w:spacing w:before="60"/>
        <w:ind w:firstLine="539"/>
        <w:jc w:val="both"/>
      </w:pPr>
      <w:r>
        <w:t>Приоритетом политики Санкт-Петербурга в области образования является содействие развитию человеческого капитала.</w:t>
      </w:r>
    </w:p>
    <w:p w:rsidR="00366DCA" w:rsidRDefault="00366DCA" w:rsidP="00DF13E8">
      <w:pPr>
        <w:autoSpaceDE w:val="0"/>
        <w:autoSpaceDN w:val="0"/>
        <w:adjustRightInd w:val="0"/>
        <w:ind w:firstLine="540"/>
        <w:jc w:val="both"/>
      </w:pPr>
      <w:r>
        <w:t>Достижение цели по повышению образованности, качества и доступности образования для всех слоев населения планируется осуществить за счет реализации следующих задач:</w:t>
      </w:r>
    </w:p>
    <w:p w:rsidR="00366DCA" w:rsidRDefault="00366DCA" w:rsidP="00DF13E8">
      <w:pPr>
        <w:autoSpaceDE w:val="0"/>
        <w:autoSpaceDN w:val="0"/>
        <w:adjustRightInd w:val="0"/>
        <w:ind w:firstLine="539"/>
        <w:jc w:val="both"/>
      </w:pPr>
      <w:r>
        <w:t>обеспечение равных условий получения качественного образования для всех групп населения;</w:t>
      </w:r>
    </w:p>
    <w:p w:rsidR="00366DCA" w:rsidRDefault="00366DCA" w:rsidP="00DF13E8">
      <w:pPr>
        <w:autoSpaceDE w:val="0"/>
        <w:autoSpaceDN w:val="0"/>
        <w:adjustRightInd w:val="0"/>
        <w:ind w:firstLine="539"/>
        <w:jc w:val="both"/>
      </w:pPr>
      <w:r>
        <w:t>развитие инфраструктуры, обеспечивающей доступность услуг общего, профессионального и дополнительного образования;</w:t>
      </w:r>
    </w:p>
    <w:p w:rsidR="00366DCA" w:rsidRDefault="00366DCA" w:rsidP="00DF13E8">
      <w:pPr>
        <w:autoSpaceDE w:val="0"/>
        <w:autoSpaceDN w:val="0"/>
        <w:adjustRightInd w:val="0"/>
        <w:ind w:firstLine="539"/>
        <w:jc w:val="both"/>
      </w:pPr>
      <w:proofErr w:type="gramStart"/>
      <w:r>
        <w:t>повышение стремления детей и молодежи к получению знаний, формирование эффективной системы выявления, поддержки и развития способностей и талантов у детей и молодежи;</w:t>
      </w:r>
      <w:proofErr w:type="gramEnd"/>
    </w:p>
    <w:p w:rsidR="00366DCA" w:rsidRDefault="00366DCA" w:rsidP="00DF13E8">
      <w:pPr>
        <w:autoSpaceDE w:val="0"/>
        <w:autoSpaceDN w:val="0"/>
        <w:adjustRightInd w:val="0"/>
        <w:ind w:firstLine="539"/>
        <w:jc w:val="both"/>
      </w:pPr>
      <w:proofErr w:type="gramStart"/>
      <w:r>
        <w:t xml:space="preserve">повышение роли среднего профессионального образования и повышения </w:t>
      </w:r>
      <w:r>
        <w:br/>
        <w:t>его эффективности, в том числе развитие системы профессиональной подготовки кадров для предприятий приоритетных отраслей экономики Санкт-Петербурга;</w:t>
      </w:r>
      <w:proofErr w:type="gramEnd"/>
    </w:p>
    <w:p w:rsidR="00366DCA" w:rsidRDefault="00366DCA" w:rsidP="00DF13E8">
      <w:pPr>
        <w:autoSpaceDE w:val="0"/>
        <w:autoSpaceDN w:val="0"/>
        <w:adjustRightInd w:val="0"/>
        <w:ind w:firstLine="539"/>
        <w:jc w:val="both"/>
      </w:pPr>
      <w:r>
        <w:t xml:space="preserve">совершенствование системы подготовки и профессионального развития кадров </w:t>
      </w:r>
      <w:r>
        <w:br/>
        <w:t>в сфере образования;</w:t>
      </w:r>
    </w:p>
    <w:p w:rsidR="00366DCA" w:rsidRDefault="00366DCA" w:rsidP="00DF13E8">
      <w:pPr>
        <w:autoSpaceDE w:val="0"/>
        <w:autoSpaceDN w:val="0"/>
        <w:adjustRightInd w:val="0"/>
        <w:ind w:firstLine="539"/>
        <w:jc w:val="both"/>
      </w:pPr>
      <w:r>
        <w:t>обеспечение общественной поддержки осуществляемых изменений в сфере образования.</w:t>
      </w:r>
    </w:p>
    <w:p w:rsidR="00366DCA" w:rsidRPr="00366DCA" w:rsidRDefault="00366DCA" w:rsidP="00DF13E8">
      <w:pPr>
        <w:autoSpaceDE w:val="0"/>
        <w:autoSpaceDN w:val="0"/>
        <w:adjustRightInd w:val="0"/>
        <w:ind w:firstLine="540"/>
        <w:jc w:val="both"/>
        <w:rPr>
          <w:spacing w:val="-4"/>
        </w:rPr>
      </w:pPr>
      <w:r w:rsidRPr="00366DCA">
        <w:rPr>
          <w:spacing w:val="-4"/>
        </w:rPr>
        <w:t xml:space="preserve">В </w:t>
      </w:r>
      <w:proofErr w:type="gramStart"/>
      <w:r w:rsidRPr="00366DCA">
        <w:rPr>
          <w:spacing w:val="-4"/>
        </w:rPr>
        <w:t>рамках</w:t>
      </w:r>
      <w:proofErr w:type="gramEnd"/>
      <w:r w:rsidRPr="00366DCA">
        <w:rPr>
          <w:spacing w:val="-4"/>
        </w:rPr>
        <w:t xml:space="preserve"> государственной программы обеспечивается реализация региональных проектов «Современная школа», «Успех каждого ребенка», «Цифровая образовательная </w:t>
      </w:r>
      <w:r w:rsidRPr="00366DCA">
        <w:rPr>
          <w:spacing w:val="4"/>
        </w:rPr>
        <w:t>среда», «Учитель будущего», «Молодые профессионалы (Повышение</w:t>
      </w:r>
      <w:r w:rsidRPr="00366DCA">
        <w:rPr>
          <w:spacing w:val="-4"/>
        </w:rPr>
        <w:t xml:space="preserve"> конкурентоспособности профессионального образования)» и «Социальная активность» соответствующих федеральных проектов национального проекта «Образование», принятого </w:t>
      </w:r>
      <w:r>
        <w:rPr>
          <w:spacing w:val="-4"/>
        </w:rPr>
        <w:br/>
      </w:r>
      <w:r w:rsidRPr="00366DCA">
        <w:rPr>
          <w:spacing w:val="-4"/>
        </w:rPr>
        <w:t xml:space="preserve">в рамках </w:t>
      </w:r>
      <w:proofErr w:type="gramStart"/>
      <w:r w:rsidRPr="00366DCA">
        <w:rPr>
          <w:spacing w:val="-4"/>
        </w:rPr>
        <w:t>реализации Указа Президента Российской Федерации</w:t>
      </w:r>
      <w:proofErr w:type="gramEnd"/>
      <w:r w:rsidRPr="00366DCA">
        <w:rPr>
          <w:spacing w:val="-4"/>
        </w:rPr>
        <w:t xml:space="preserve"> от 07.05.2018 № 204.</w:t>
      </w:r>
    </w:p>
    <w:p w:rsidR="00366DCA" w:rsidRPr="00C705A8" w:rsidRDefault="00366DCA" w:rsidP="00DF13E8">
      <w:pPr>
        <w:autoSpaceDE w:val="0"/>
        <w:autoSpaceDN w:val="0"/>
        <w:adjustRightInd w:val="0"/>
        <w:ind w:firstLine="540"/>
        <w:jc w:val="both"/>
      </w:pPr>
      <w:r w:rsidRPr="00C705A8">
        <w:t xml:space="preserve">Прогноз социально-экономического развития сферы «Образование», содержащийся в Стратегии, </w:t>
      </w:r>
      <w:proofErr w:type="gramStart"/>
      <w:r w:rsidRPr="00C705A8">
        <w:t>взят за основу при разработке государственной программы и учтен</w:t>
      </w:r>
      <w:proofErr w:type="gramEnd"/>
      <w:r w:rsidRPr="00C705A8">
        <w:t xml:space="preserve"> при формировании перечня мероприятий государственной программы.</w:t>
      </w:r>
    </w:p>
    <w:p w:rsidR="00366DCA" w:rsidRPr="00C705A8" w:rsidRDefault="00366DCA" w:rsidP="00DF13E8">
      <w:pPr>
        <w:autoSpaceDE w:val="0"/>
        <w:autoSpaceDN w:val="0"/>
        <w:adjustRightInd w:val="0"/>
        <w:ind w:firstLine="540"/>
        <w:jc w:val="both"/>
      </w:pPr>
      <w:r w:rsidRPr="00C705A8">
        <w:t xml:space="preserve">Перечень макроэкономических показателей, характеризующих реализацию государственной программы, </w:t>
      </w:r>
      <w:proofErr w:type="gramStart"/>
      <w:r w:rsidRPr="00C705A8">
        <w:t>определен в соответствии со Стратегией и включает</w:t>
      </w:r>
      <w:proofErr w:type="gramEnd"/>
      <w:r w:rsidRPr="00C705A8">
        <w:t xml:space="preserve"> следующие показатели:</w:t>
      </w:r>
    </w:p>
    <w:p w:rsidR="00366DCA" w:rsidRPr="00C705A8" w:rsidRDefault="00366DCA" w:rsidP="00DF13E8">
      <w:pPr>
        <w:autoSpaceDE w:val="0"/>
        <w:autoSpaceDN w:val="0"/>
        <w:adjustRightInd w:val="0"/>
        <w:ind w:firstLine="567"/>
        <w:jc w:val="both"/>
      </w:pPr>
      <w:r>
        <w:t>о</w:t>
      </w:r>
      <w:r w:rsidRPr="00C705A8">
        <w:t>тношение обеспеченности населения местами в дошкольных образовательных организациях к потребности</w:t>
      </w:r>
      <w:r>
        <w:t>;</w:t>
      </w:r>
    </w:p>
    <w:p w:rsidR="00366DCA" w:rsidRDefault="00366DCA" w:rsidP="00DF13E8">
      <w:pPr>
        <w:autoSpaceDE w:val="0"/>
        <w:autoSpaceDN w:val="0"/>
        <w:adjustRightInd w:val="0"/>
        <w:ind w:firstLine="567"/>
        <w:jc w:val="both"/>
      </w:pPr>
      <w:r>
        <w:t>отношение обеспеченности населения местами в общеобразовательных организациях к потребности;</w:t>
      </w:r>
    </w:p>
    <w:p w:rsidR="00366DCA" w:rsidRDefault="00366DCA" w:rsidP="00DF13E8">
      <w:pPr>
        <w:autoSpaceDE w:val="0"/>
        <w:autoSpaceDN w:val="0"/>
        <w:adjustRightInd w:val="0"/>
        <w:ind w:firstLine="567"/>
        <w:jc w:val="both"/>
      </w:pPr>
      <w:proofErr w:type="gramStart"/>
      <w:r>
        <w:t>удельный вес численности выпускников профессиональных образовательных организаций очной формы обучения, трудоустроившихся в течение первого года после окончания обучения, в общей численности выпускников профессиональных образовательных организаций очной формы обучения.</w:t>
      </w:r>
      <w:proofErr w:type="gramEnd"/>
    </w:p>
    <w:p w:rsidR="008C0CB0" w:rsidRDefault="008C0CB0" w:rsidP="008C0CB0">
      <w:pPr>
        <w:keepNext/>
        <w:pageBreakBefore/>
        <w:autoSpaceDE w:val="0"/>
        <w:autoSpaceDN w:val="0"/>
        <w:adjustRightInd w:val="0"/>
        <w:ind w:firstLine="567"/>
        <w:jc w:val="both"/>
      </w:pPr>
      <w:proofErr w:type="gramStart"/>
      <w:r>
        <w:lastRenderedPageBreak/>
        <w:t xml:space="preserve">Государственная программа является одним из инструментов, </w:t>
      </w:r>
      <w:r w:rsidRPr="00050879">
        <w:t>влияющим на </w:t>
      </w:r>
      <w:r>
        <w:t xml:space="preserve">достижение установленных значений показателя «Уровень образования», определенного </w:t>
      </w:r>
      <w:r w:rsidRPr="00C705A8">
        <w:t>Указ</w:t>
      </w:r>
      <w:r>
        <w:t xml:space="preserve">ом </w:t>
      </w:r>
      <w:r w:rsidRPr="00C705A8">
        <w:t>от</w:t>
      </w:r>
      <w:r>
        <w:t> </w:t>
      </w:r>
      <w:r w:rsidRPr="00C705A8">
        <w:t>25</w:t>
      </w:r>
      <w:r>
        <w:t>.04.</w:t>
      </w:r>
      <w:r w:rsidRPr="00C705A8">
        <w:t>2019 № 193</w:t>
      </w:r>
      <w:r>
        <w:t>, в части  увеличения доли населения в возрасте 15 - 19 лет, охваченного образованием, и удельного веса численности обучающихся по основным образовательным программам начального общего, основного общего и среднего общего образования, участвующих в олимпиадах и конкурсах различного уровня, в общей численности обучающихся по</w:t>
      </w:r>
      <w:proofErr w:type="gramEnd"/>
      <w:r>
        <w:t xml:space="preserve"> основным образовательным программам начального общего, основного общего и среднего общего образования. </w:t>
      </w:r>
    </w:p>
    <w:p w:rsidR="008C0CB0" w:rsidRDefault="008C0CB0" w:rsidP="008C0CB0">
      <w:pPr>
        <w:autoSpaceDE w:val="0"/>
        <w:autoSpaceDN w:val="0"/>
        <w:adjustRightInd w:val="0"/>
        <w:ind w:firstLine="567"/>
        <w:jc w:val="both"/>
      </w:pPr>
      <w:r>
        <w:t>Распределение целевых значений показателя «Уровень образования» по Санкт</w:t>
      </w:r>
      <w:r>
        <w:noBreakHyphen/>
        <w:t>Петербургу определяется Министерством э</w:t>
      </w:r>
      <w:r w:rsidRPr="00366DCA">
        <w:t xml:space="preserve">кономического </w:t>
      </w:r>
      <w:r>
        <w:t>р</w:t>
      </w:r>
      <w:r w:rsidRPr="00366DCA">
        <w:t>азвития Российской Федерации</w:t>
      </w:r>
      <w:r>
        <w:t xml:space="preserve"> совместно с Министерством просвещения Российской Федерации в соответствии с методикой расчета, утвержденной постановлением Правительства Российской Федерации от 17.07.2019 № 915 «</w:t>
      </w:r>
      <w:r w:rsidRPr="00C46FB1">
        <w:t xml:space="preserve">Об утверждении методик расчета показателей для оценки эффективности деятельности высших должностных лиц (руководителей </w:t>
      </w:r>
      <w:proofErr w:type="gramStart"/>
      <w:r w:rsidRPr="00C46FB1">
        <w:t>высших исполнительных</w:t>
      </w:r>
      <w:proofErr w:type="gramEnd"/>
      <w:r w:rsidRPr="00C46FB1">
        <w:t xml:space="preserve"> органов государственной власти) субъектов Российской Федерации и деятельности органов исполнительной власти субъектов Российской Федерации, а также о</w:t>
      </w:r>
      <w:r>
        <w:t> </w:t>
      </w:r>
      <w:r w:rsidRPr="00C46FB1">
        <w:t xml:space="preserve">признании </w:t>
      </w:r>
      <w:proofErr w:type="gramStart"/>
      <w:r w:rsidRPr="00C46FB1">
        <w:t>утратившими</w:t>
      </w:r>
      <w:proofErr w:type="gramEnd"/>
      <w:r w:rsidRPr="00C46FB1">
        <w:t xml:space="preserve"> силу некоторых актов Правительства Российской Федерации</w:t>
      </w:r>
      <w:r>
        <w:t>».</w:t>
      </w:r>
    </w:p>
    <w:p w:rsidR="007D4B7B" w:rsidRPr="008C0CB0" w:rsidRDefault="008C0CB0" w:rsidP="008C0CB0">
      <w:pPr>
        <w:keepLines/>
        <w:autoSpaceDE w:val="0"/>
        <w:autoSpaceDN w:val="0"/>
        <w:adjustRightInd w:val="0"/>
        <w:ind w:firstLine="567"/>
        <w:jc w:val="both"/>
      </w:pPr>
      <w:r>
        <w:t>Значения по конечным и непосредственным целевым показателям государственной программы и индикаторам подпрограмм государственной программы представлены в </w:t>
      </w:r>
      <w:hyperlink r:id="rId10" w:history="1">
        <w:r w:rsidRPr="00050879">
          <w:t>таблицах 1</w:t>
        </w:r>
      </w:hyperlink>
      <w:r>
        <w:t xml:space="preserve"> и </w:t>
      </w:r>
      <w:hyperlink r:id="rId11" w:history="1">
        <w:r w:rsidRPr="00050879">
          <w:t>2 раздела 5</w:t>
        </w:r>
      </w:hyperlink>
      <w:r>
        <w:t>.</w:t>
      </w:r>
      <w:r w:rsidR="00A21314">
        <w:rPr>
          <w:rFonts w:eastAsia="Calibri"/>
          <w:color w:val="000000" w:themeColor="text1"/>
          <w:lang w:eastAsia="en-US"/>
        </w:rPr>
        <w:t>»</w:t>
      </w:r>
    </w:p>
    <w:p w:rsidR="007D4B7B" w:rsidRPr="00AC42C4" w:rsidRDefault="007D4B7B" w:rsidP="007D4B7B">
      <w:pPr>
        <w:pStyle w:val="a8"/>
        <w:widowControl w:val="0"/>
        <w:numPr>
          <w:ilvl w:val="2"/>
          <w:numId w:val="1"/>
        </w:numPr>
        <w:tabs>
          <w:tab w:val="left" w:pos="0"/>
        </w:tabs>
        <w:adjustRightInd w:val="0"/>
        <w:spacing w:line="252" w:lineRule="auto"/>
        <w:ind w:left="0" w:firstLine="709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таблице 2 Подраздела 5.2:</w:t>
      </w:r>
    </w:p>
    <w:p w:rsidR="007D4B7B" w:rsidRPr="00AC42C4" w:rsidRDefault="007D4B7B" w:rsidP="007D4B7B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line="252" w:lineRule="auto"/>
        <w:ind w:left="1560" w:hanging="851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Пункты 2.11 и 2.12 изложить в следующей редакции:</w:t>
      </w:r>
    </w:p>
    <w:tbl>
      <w:tblPr>
        <w:tblW w:w="5174" w:type="pct"/>
        <w:tblLayout w:type="fixed"/>
        <w:tblLook w:val="04A0" w:firstRow="1" w:lastRow="0" w:firstColumn="1" w:lastColumn="0" w:noHBand="0" w:noVBand="1"/>
      </w:tblPr>
      <w:tblGrid>
        <w:gridCol w:w="281"/>
        <w:gridCol w:w="677"/>
        <w:gridCol w:w="2789"/>
        <w:gridCol w:w="667"/>
        <w:gridCol w:w="557"/>
        <w:gridCol w:w="559"/>
        <w:gridCol w:w="559"/>
        <w:gridCol w:w="557"/>
        <w:gridCol w:w="559"/>
        <w:gridCol w:w="559"/>
        <w:gridCol w:w="1880"/>
        <w:gridCol w:w="259"/>
      </w:tblGrid>
      <w:tr w:rsidR="007D4B7B" w:rsidRPr="00AC42C4" w:rsidTr="00934B75">
        <w:trPr>
          <w:trHeight w:val="1437"/>
        </w:trPr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4B7B" w:rsidRDefault="007D4B7B" w:rsidP="00934B75">
            <w:pPr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«</w:t>
            </w:r>
          </w:p>
          <w:p w:rsidR="007D4B7B" w:rsidRPr="00AC42C4" w:rsidRDefault="007D4B7B" w:rsidP="00934B75"/>
          <w:p w:rsidR="007D4B7B" w:rsidRDefault="007D4B7B" w:rsidP="00934B75"/>
          <w:p w:rsidR="007D4B7B" w:rsidRPr="00AC42C4" w:rsidRDefault="007D4B7B" w:rsidP="00934B75"/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2"/>
              <w:numPr>
                <w:ilvl w:val="0"/>
                <w:numId w:val="0"/>
              </w:numPr>
              <w:spacing w:before="0"/>
              <w:ind w:left="578" w:hanging="578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Default="007D4B7B" w:rsidP="00934B75">
            <w:pPr>
              <w:adjustRightInd w:val="0"/>
            </w:pPr>
            <w:r w:rsidRPr="00AC42C4">
              <w:t xml:space="preserve">Количество образовательных  организаций, осуществляющих образовательную деятельность исключительно </w:t>
            </w:r>
            <w:r>
              <w:br/>
            </w:r>
            <w:r w:rsidRPr="00AC42C4">
              <w:t xml:space="preserve">по адаптированным общеобразовательным программам, </w:t>
            </w:r>
          </w:p>
          <w:p w:rsidR="007D4B7B" w:rsidRPr="00AC42C4" w:rsidRDefault="007D4B7B" w:rsidP="00934B75">
            <w:pPr>
              <w:adjustRightInd w:val="0"/>
              <w:rPr>
                <w:color w:val="000000" w:themeColor="text1"/>
              </w:rPr>
            </w:pPr>
            <w:proofErr w:type="gramStart"/>
            <w:r w:rsidRPr="00AC42C4">
              <w:t xml:space="preserve">в которых обновлена </w:t>
            </w:r>
            <w:r w:rsidRPr="00AC42C4">
              <w:rPr>
                <w:spacing w:val="-10"/>
              </w:rPr>
              <w:t>материально</w:t>
            </w:r>
            <w:r w:rsidRPr="00AC42C4">
              <w:rPr>
                <w:spacing w:val="-10"/>
              </w:rPr>
              <w:noBreakHyphen/>
              <w:t>техническая</w:t>
            </w:r>
            <w:r w:rsidRPr="00AC42C4">
              <w:t xml:space="preserve"> база</w:t>
            </w:r>
            <w:r w:rsidRPr="00AC42C4">
              <w:rPr>
                <w:vertAlign w:val="superscript"/>
              </w:rPr>
              <w:t>3</w:t>
            </w:r>
            <w:proofErr w:type="gramEnd"/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  <w:kern w:val="24"/>
              </w:rPr>
            </w:pPr>
            <w:r w:rsidRPr="00AC42C4">
              <w:rPr>
                <w:color w:val="000000" w:themeColor="text1"/>
                <w:kern w:val="24"/>
              </w:rPr>
              <w:noBreakHyphen/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  <w:kern w:val="24"/>
              </w:rPr>
            </w:pPr>
            <w:r w:rsidRPr="00AC42C4">
              <w:rPr>
                <w:color w:val="000000" w:themeColor="text1"/>
                <w:kern w:val="24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  <w:kern w:val="24"/>
              </w:rPr>
            </w:pPr>
            <w:r w:rsidRPr="00AC42C4">
              <w:rPr>
                <w:color w:val="000000" w:themeColor="text1"/>
                <w:kern w:val="24"/>
              </w:rPr>
              <w:t>16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  <w:kern w:val="24"/>
              </w:rPr>
            </w:pPr>
            <w:r w:rsidRPr="00AC42C4">
              <w:rPr>
                <w:color w:val="000000" w:themeColor="text1"/>
                <w:kern w:val="24"/>
              </w:rPr>
              <w:t>27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  <w:kern w:val="24"/>
              </w:rPr>
            </w:pPr>
            <w:r w:rsidRPr="00AC42C4">
              <w:rPr>
                <w:color w:val="000000" w:themeColor="text1"/>
                <w:kern w:val="24"/>
              </w:rPr>
              <w:t>36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  <w:kern w:val="24"/>
              </w:rPr>
            </w:pPr>
            <w:r w:rsidRPr="00AC42C4">
              <w:rPr>
                <w:color w:val="000000" w:themeColor="text1"/>
                <w:kern w:val="24"/>
              </w:rPr>
              <w:t>42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районов;</w:t>
            </w:r>
          </w:p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</w:t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образованию</w:t>
            </w:r>
          </w:p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right w:val="nil"/>
            </w:tcBorders>
          </w:tcPr>
          <w:p w:rsidR="007D4B7B" w:rsidRPr="00AC42C4" w:rsidRDefault="007D4B7B" w:rsidP="00934B75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4B7B" w:rsidRPr="00AC42C4" w:rsidTr="00934B75">
        <w:trPr>
          <w:trHeight w:val="551"/>
        </w:trPr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2"/>
              <w:numPr>
                <w:ilvl w:val="0"/>
                <w:numId w:val="0"/>
              </w:numPr>
              <w:spacing w:before="0"/>
              <w:ind w:left="578" w:hanging="578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adjustRightInd w:val="0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Количество созданных центров цифрового образования,</w:t>
            </w:r>
            <w:r w:rsidRPr="00AC42C4">
              <w:rPr>
                <w:color w:val="000000" w:themeColor="text1"/>
              </w:rPr>
              <w:br/>
              <w:t>в том числе «IT-куб»</w:t>
            </w:r>
            <w:r w:rsidRPr="00AC42C4">
              <w:rPr>
                <w:color w:val="000000" w:themeColor="text1"/>
                <w:vertAlign w:val="superscript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ед.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noBreakHyphen/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D2728C" w:rsidP="00D2728C">
            <w:pPr>
              <w:tabs>
                <w:tab w:val="center" w:pos="171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D2728C" w:rsidP="00934B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районов;</w:t>
            </w:r>
          </w:p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образованию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7D4B7B" w:rsidRPr="00AC42C4" w:rsidRDefault="007D4B7B" w:rsidP="007D4B7B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line="252" w:lineRule="auto"/>
        <w:ind w:left="1560" w:hanging="851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Пункт 3.11 изложить в следующей редакции:</w:t>
      </w:r>
    </w:p>
    <w:tbl>
      <w:tblPr>
        <w:tblW w:w="5188" w:type="pct"/>
        <w:tblLayout w:type="fixed"/>
        <w:tblLook w:val="04A0" w:firstRow="1" w:lastRow="0" w:firstColumn="1" w:lastColumn="0" w:noHBand="0" w:noVBand="1"/>
      </w:tblPr>
      <w:tblGrid>
        <w:gridCol w:w="283"/>
        <w:gridCol w:w="676"/>
        <w:gridCol w:w="2837"/>
        <w:gridCol w:w="569"/>
        <w:gridCol w:w="566"/>
        <w:gridCol w:w="566"/>
        <w:gridCol w:w="566"/>
        <w:gridCol w:w="566"/>
        <w:gridCol w:w="566"/>
        <w:gridCol w:w="566"/>
        <w:gridCol w:w="1889"/>
        <w:gridCol w:w="280"/>
      </w:tblGrid>
      <w:tr w:rsidR="007D4B7B" w:rsidRPr="00AC42C4" w:rsidTr="00934B75">
        <w:trPr>
          <w:trHeight w:val="513"/>
        </w:trPr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rPr>
                <w:bCs/>
                <w:color w:val="000000" w:themeColor="text1"/>
              </w:rPr>
            </w:pPr>
            <w:r w:rsidRPr="00AC42C4">
              <w:rPr>
                <w:bCs/>
                <w:color w:val="000000" w:themeColor="text1"/>
              </w:rPr>
              <w:t>3.11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Число центров опережающей профессиональной подготовки</w:t>
            </w:r>
            <w:proofErr w:type="gramStart"/>
            <w:r w:rsidRPr="00AC42C4">
              <w:rPr>
                <w:color w:val="000000" w:themeColor="text1"/>
                <w:vertAlign w:val="superscript"/>
              </w:rPr>
              <w:t>7</w:t>
            </w:r>
            <w:proofErr w:type="gramEnd"/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ед.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noBreakHyphen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spacing w:after="1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образованию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D4B7B" w:rsidRPr="00AC42C4" w:rsidRDefault="007D4B7B" w:rsidP="00934B75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366DCA" w:rsidRDefault="00366DCA" w:rsidP="007D4B7B">
      <w:pPr>
        <w:pStyle w:val="a8"/>
        <w:tabs>
          <w:tab w:val="left" w:pos="0"/>
          <w:tab w:val="left" w:pos="1843"/>
        </w:tabs>
        <w:adjustRightInd w:val="0"/>
        <w:spacing w:before="60" w:after="120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ectPr w:rsidR="00366DCA" w:rsidSect="00D748CB">
          <w:head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5182F" w:rsidRPr="00AC42C4" w:rsidRDefault="0045182F" w:rsidP="000302E5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after="120" w:line="252" w:lineRule="auto"/>
        <w:ind w:left="1560" w:hanging="851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>Пункт 4.4. изложить в следующей редакции:</w:t>
      </w:r>
    </w:p>
    <w:tbl>
      <w:tblPr>
        <w:tblW w:w="5157" w:type="pct"/>
        <w:tblLayout w:type="fixed"/>
        <w:tblLook w:val="04A0" w:firstRow="1" w:lastRow="0" w:firstColumn="1" w:lastColumn="0" w:noHBand="0" w:noVBand="1"/>
      </w:tblPr>
      <w:tblGrid>
        <w:gridCol w:w="391"/>
        <w:gridCol w:w="711"/>
        <w:gridCol w:w="3971"/>
        <w:gridCol w:w="1275"/>
        <w:gridCol w:w="1086"/>
        <w:gridCol w:w="1086"/>
        <w:gridCol w:w="1086"/>
        <w:gridCol w:w="1086"/>
        <w:gridCol w:w="1086"/>
        <w:gridCol w:w="1089"/>
        <w:gridCol w:w="1986"/>
        <w:gridCol w:w="397"/>
      </w:tblGrid>
      <w:tr w:rsidR="00AC42C4" w:rsidRPr="00AC42C4" w:rsidTr="00DF13E8">
        <w:trPr>
          <w:trHeight w:val="2655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182F" w:rsidRPr="00AC42C4" w:rsidRDefault="00AC42C4" w:rsidP="000302E5">
            <w:pPr>
              <w:pStyle w:val="a8"/>
              <w:keepNext/>
              <w:keepLine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20" w:line="216" w:lineRule="auto"/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4.4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DF13E8">
            <w:pPr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Число участников открытых онлайн</w:t>
            </w:r>
            <w:r w:rsidRPr="00AC42C4">
              <w:rPr>
                <w:color w:val="000000" w:themeColor="text1"/>
              </w:rPr>
              <w:noBreakHyphen/>
              <w:t xml:space="preserve">уроков, реализуемых </w:t>
            </w:r>
            <w:r w:rsidRPr="00AC42C4">
              <w:rPr>
                <w:color w:val="000000" w:themeColor="text1"/>
              </w:rPr>
              <w:br/>
              <w:t xml:space="preserve">с учетом опыта цикла открытых уроков </w:t>
            </w:r>
            <w:r w:rsidR="00DC5DA0" w:rsidRPr="00AC42C4">
              <w:rPr>
                <w:color w:val="000000" w:themeColor="text1"/>
              </w:rPr>
              <w:t>«</w:t>
            </w:r>
            <w:proofErr w:type="spellStart"/>
            <w:r w:rsidRPr="00AC42C4">
              <w:rPr>
                <w:color w:val="000000" w:themeColor="text1"/>
              </w:rPr>
              <w:t>Проектория</w:t>
            </w:r>
            <w:proofErr w:type="spellEnd"/>
            <w:r w:rsidRPr="00AC42C4">
              <w:rPr>
                <w:color w:val="000000" w:themeColor="text1"/>
              </w:rPr>
              <w:t xml:space="preserve">», </w:t>
            </w:r>
            <w:r w:rsidR="00AC42C4" w:rsidRPr="00AC42C4">
              <w:rPr>
                <w:color w:val="000000" w:themeColor="text1"/>
              </w:rPr>
              <w:br/>
            </w:r>
            <w:r w:rsidRPr="00AC42C4">
              <w:rPr>
                <w:color w:val="000000" w:themeColor="text1"/>
              </w:rPr>
              <w:t>«Уроки настоящего»</w:t>
            </w:r>
            <w:r w:rsidRPr="00AC42C4">
              <w:rPr>
                <w:bCs/>
                <w:iCs/>
                <w:color w:val="000000" w:themeColor="text1"/>
              </w:rPr>
              <w:t xml:space="preserve"> </w:t>
            </w:r>
            <w:r w:rsidR="00AC42C4" w:rsidRPr="00AC42C4">
              <w:rPr>
                <w:bCs/>
                <w:iCs/>
                <w:color w:val="000000" w:themeColor="text1"/>
              </w:rPr>
              <w:br/>
            </w:r>
            <w:r w:rsidRPr="00AC42C4">
              <w:rPr>
                <w:bCs/>
                <w:iCs/>
                <w:color w:val="000000" w:themeColor="text1"/>
              </w:rPr>
              <w:t xml:space="preserve">или иных аналогичных </w:t>
            </w:r>
            <w:r w:rsidR="00EA509E" w:rsidRPr="00AC42C4">
              <w:rPr>
                <w:bCs/>
                <w:iCs/>
                <w:color w:val="000000" w:themeColor="text1"/>
              </w:rPr>
              <w:br/>
            </w:r>
            <w:r w:rsidRPr="00AC42C4">
              <w:rPr>
                <w:bCs/>
                <w:iCs/>
                <w:color w:val="000000" w:themeColor="text1"/>
              </w:rPr>
              <w:t xml:space="preserve">по возможностям, функциям </w:t>
            </w:r>
            <w:r w:rsidR="00AC42C4">
              <w:rPr>
                <w:bCs/>
                <w:iCs/>
                <w:color w:val="000000" w:themeColor="text1"/>
              </w:rPr>
              <w:br/>
            </w:r>
            <w:r w:rsidRPr="00AC42C4">
              <w:rPr>
                <w:bCs/>
                <w:iCs/>
                <w:color w:val="000000" w:themeColor="text1"/>
              </w:rPr>
              <w:t>и результатам проектов</w:t>
            </w:r>
            <w:r w:rsidRPr="00AC42C4">
              <w:rPr>
                <w:color w:val="000000" w:themeColor="text1"/>
              </w:rPr>
              <w:t xml:space="preserve">, направленных на </w:t>
            </w:r>
            <w:proofErr w:type="gramStart"/>
            <w:r w:rsidRPr="00AC42C4">
              <w:rPr>
                <w:color w:val="000000" w:themeColor="text1"/>
              </w:rPr>
              <w:t>раннюю</w:t>
            </w:r>
            <w:proofErr w:type="gramEnd"/>
            <w:r w:rsidRPr="00AC42C4">
              <w:rPr>
                <w:color w:val="000000" w:themeColor="text1"/>
              </w:rPr>
              <w:t xml:space="preserve"> профориентацию</w:t>
            </w:r>
            <w:r w:rsidRPr="00AC42C4">
              <w:rPr>
                <w:color w:val="000000" w:themeColor="text1"/>
                <w:vertAlign w:val="superscript"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" w:line="216" w:lineRule="auto"/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тыс. человек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" w:line="216" w:lineRule="auto"/>
              <w:jc w:val="center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20" w:line="216" w:lineRule="auto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121,6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20" w:line="216" w:lineRule="auto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170,3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20" w:line="216" w:lineRule="auto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316,3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20" w:line="216" w:lineRule="auto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316,3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spacing w:after="120" w:line="216" w:lineRule="auto"/>
              <w:rPr>
                <w:color w:val="000000" w:themeColor="text1"/>
              </w:rPr>
            </w:pPr>
            <w:r w:rsidRPr="00AC42C4">
              <w:rPr>
                <w:color w:val="000000" w:themeColor="text1"/>
              </w:rPr>
              <w:t>316,3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2F" w:rsidRPr="00AC42C4" w:rsidRDefault="0045182F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5182F" w:rsidRPr="00AC42C4" w:rsidRDefault="0045182F" w:rsidP="000302E5">
            <w:pPr>
              <w:pStyle w:val="a8"/>
              <w:spacing w:line="216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E50E16" w:rsidRDefault="00E50E16" w:rsidP="000302E5">
      <w:pPr>
        <w:pStyle w:val="a8"/>
        <w:numPr>
          <w:ilvl w:val="3"/>
          <w:numId w:val="41"/>
        </w:numPr>
        <w:tabs>
          <w:tab w:val="left" w:pos="0"/>
        </w:tabs>
        <w:adjustRightInd w:val="0"/>
        <w:spacing w:before="60" w:after="120" w:line="216" w:lineRule="auto"/>
        <w:ind w:left="1985" w:hanging="851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ectPr w:rsidR="00E50E16" w:rsidSect="00366D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82861" w:rsidRPr="00AC42C4" w:rsidRDefault="00282861" w:rsidP="00DF13E8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before="60" w:after="60"/>
        <w:ind w:left="1560" w:hanging="851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42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>Пункты 6.1 – 6.5 изложить в следующей редакции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393"/>
        <w:gridCol w:w="705"/>
        <w:gridCol w:w="3972"/>
        <w:gridCol w:w="1274"/>
        <w:gridCol w:w="1088"/>
        <w:gridCol w:w="1088"/>
        <w:gridCol w:w="1088"/>
        <w:gridCol w:w="1088"/>
        <w:gridCol w:w="1088"/>
        <w:gridCol w:w="1088"/>
        <w:gridCol w:w="1986"/>
        <w:gridCol w:w="419"/>
      </w:tblGrid>
      <w:tr w:rsidR="00AC42C4" w:rsidRPr="00AC42C4" w:rsidTr="00366DCA"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861" w:rsidRPr="00AC42C4" w:rsidRDefault="00EA509E" w:rsidP="000302E5">
            <w:pPr>
              <w:spacing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«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rPr>
                <w:color w:val="000000"/>
              </w:rPr>
            </w:pPr>
            <w:r w:rsidRPr="00AC42C4">
              <w:rPr>
                <w:color w:val="000000"/>
              </w:rPr>
              <w:t>6.1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1" w:rsidRPr="00AC42C4" w:rsidRDefault="00282861" w:rsidP="000302E5">
            <w:pPr>
              <w:spacing w:line="216" w:lineRule="auto"/>
              <w:rPr>
                <w:color w:val="000000"/>
              </w:rPr>
            </w:pPr>
            <w:r w:rsidRPr="00AC42C4">
              <w:rPr>
                <w:color w:val="000000"/>
              </w:rPr>
              <w:t>Доля учителей общеобразовательных организаций, вовлеченных</w:t>
            </w:r>
            <w:r w:rsidR="000302E5">
              <w:rPr>
                <w:color w:val="000000"/>
              </w:rPr>
              <w:t xml:space="preserve"> </w:t>
            </w:r>
            <w:r w:rsidRPr="00AC42C4">
              <w:rPr>
                <w:color w:val="000000"/>
              </w:rPr>
              <w:t xml:space="preserve">в национальную систему профессионального роста педагогических работников </w:t>
            </w:r>
            <w:r w:rsidRPr="00AC42C4">
              <w:rPr>
                <w:color w:val="000000"/>
                <w:vertAlign w:val="superscript"/>
              </w:rPr>
              <w:t>1</w:t>
            </w:r>
            <w:r w:rsidRPr="00AC42C4">
              <w:rPr>
                <w:vertAlign w:val="superscript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%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EA509E" w:rsidP="000302E5">
            <w:pPr>
              <w:spacing w:after="1" w:line="216" w:lineRule="auto"/>
              <w:jc w:val="center"/>
              <w:rPr>
                <w:strike/>
                <w:color w:val="000000"/>
              </w:rPr>
            </w:pPr>
            <w:r w:rsidRPr="00AC42C4">
              <w:rPr>
                <w:strike/>
                <w:color w:val="000000"/>
              </w:rPr>
              <w:t>-</w:t>
            </w:r>
          </w:p>
          <w:p w:rsidR="00282861" w:rsidRPr="00AC42C4" w:rsidRDefault="00282861" w:rsidP="000302E5">
            <w:pPr>
              <w:spacing w:after="1" w:line="216" w:lineRule="auto"/>
              <w:jc w:val="center"/>
              <w:rPr>
                <w:strike/>
                <w:color w:val="FF0000"/>
              </w:rPr>
            </w:pPr>
          </w:p>
          <w:p w:rsidR="00282861" w:rsidRPr="00AC42C4" w:rsidRDefault="00282861" w:rsidP="000302E5">
            <w:pPr>
              <w:spacing w:after="1" w:line="216" w:lineRule="auto"/>
              <w:jc w:val="center"/>
              <w:rPr>
                <w:strike/>
                <w:color w:val="FF000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30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1" w:rsidRPr="00AC42C4" w:rsidRDefault="00282861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районов;</w:t>
            </w:r>
          </w:p>
          <w:p w:rsidR="00282861" w:rsidRPr="00AC42C4" w:rsidRDefault="00282861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82861" w:rsidRPr="00AC42C4" w:rsidRDefault="00282861" w:rsidP="000302E5">
            <w:pPr>
              <w:spacing w:line="216" w:lineRule="auto"/>
              <w:jc w:val="right"/>
              <w:rPr>
                <w:color w:val="000000"/>
              </w:rPr>
            </w:pPr>
          </w:p>
        </w:tc>
      </w:tr>
      <w:tr w:rsidR="00AC42C4" w:rsidRPr="00AC42C4" w:rsidTr="00366DCA"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9E" w:rsidRPr="00AC42C4" w:rsidRDefault="00EA509E" w:rsidP="00030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6.2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9E" w:rsidRPr="00AC42C4" w:rsidRDefault="00EA509E" w:rsidP="000302E5">
            <w:pPr>
              <w:spacing w:after="1" w:line="216" w:lineRule="auto"/>
              <w:rPr>
                <w:color w:val="000000"/>
              </w:rPr>
            </w:pPr>
            <w:r w:rsidRPr="00AC42C4">
              <w:rPr>
                <w:color w:val="000000"/>
              </w:rPr>
              <w:t>Доля администраций районов Санкт</w:t>
            </w:r>
            <w:r w:rsidRPr="00AC42C4">
              <w:rPr>
                <w:color w:val="000000"/>
              </w:rPr>
              <w:noBreakHyphen/>
              <w:t xml:space="preserve">Петербурга, обеспечивших деятельность </w:t>
            </w:r>
            <w:proofErr w:type="gramStart"/>
            <w:r w:rsidRPr="00AC42C4">
              <w:rPr>
                <w:color w:val="000000"/>
              </w:rPr>
              <w:t>центров непрерывного повышения профессионального мастерства педагогических работников</w:t>
            </w:r>
            <w:proofErr w:type="gramEnd"/>
            <w:r w:rsidRPr="00AC42C4">
              <w:rPr>
                <w:color w:val="000000"/>
              </w:rPr>
              <w:t xml:space="preserve"> и центра оценки профессионального мастерства </w:t>
            </w:r>
            <w:r w:rsidR="00AC42C4" w:rsidRPr="00AC42C4">
              <w:rPr>
                <w:color w:val="000000"/>
              </w:rPr>
              <w:br/>
            </w:r>
            <w:r w:rsidRPr="00AC42C4">
              <w:rPr>
                <w:color w:val="000000"/>
              </w:rPr>
              <w:t>и квалификаций педагогов</w:t>
            </w:r>
            <w:r w:rsidRPr="00AC42C4">
              <w:rPr>
                <w:color w:val="000000"/>
                <w:vertAlign w:val="superscript"/>
              </w:rPr>
              <w:t>14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%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районов;</w:t>
            </w:r>
          </w:p>
          <w:p w:rsidR="00EA509E" w:rsidRPr="00AC42C4" w:rsidRDefault="00EA509E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A509E" w:rsidRPr="00AC42C4" w:rsidRDefault="00EA509E" w:rsidP="000302E5">
            <w:pPr>
              <w:pStyle w:val="a8"/>
              <w:spacing w:line="216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42C4" w:rsidRPr="00AC42C4" w:rsidTr="00366DCA"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9E" w:rsidRPr="00AC42C4" w:rsidRDefault="00EA509E" w:rsidP="000302E5">
            <w:pPr>
              <w:spacing w:line="216" w:lineRule="auto"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pageBreakBefore/>
              <w:spacing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6.2.1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9E" w:rsidRPr="00AC42C4" w:rsidRDefault="00EA509E" w:rsidP="000302E5">
            <w:pPr>
              <w:spacing w:after="1" w:line="216" w:lineRule="auto"/>
              <w:rPr>
                <w:color w:val="000000"/>
              </w:rPr>
            </w:pPr>
            <w:r w:rsidRPr="00AC42C4">
              <w:rPr>
                <w:color w:val="000000"/>
              </w:rPr>
              <w:t>Количество центров, обеспечивших непрерывное повышение профессионального мастерства педагогических работников</w:t>
            </w:r>
            <w:r w:rsidRPr="00AC42C4">
              <w:rPr>
                <w:vertAlign w:val="superscript"/>
              </w:rPr>
              <w:t>15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proofErr w:type="gramStart"/>
            <w:r w:rsidRPr="00AC42C4">
              <w:rPr>
                <w:color w:val="000000"/>
                <w:lang w:val="en-US"/>
              </w:rPr>
              <w:t>e</w:t>
            </w:r>
            <w:r w:rsidRPr="00AC42C4">
              <w:rPr>
                <w:color w:val="000000"/>
              </w:rPr>
              <w:t>д</w:t>
            </w:r>
            <w:proofErr w:type="gramEnd"/>
            <w:r w:rsidRPr="00AC42C4">
              <w:rPr>
                <w:color w:val="000000"/>
              </w:rPr>
              <w:t>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strike/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tabs>
                <w:tab w:val="center" w:pos="181"/>
              </w:tabs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A509E" w:rsidRPr="00AC42C4" w:rsidRDefault="00EA509E" w:rsidP="000302E5">
            <w:pPr>
              <w:spacing w:line="216" w:lineRule="auto"/>
              <w:jc w:val="right"/>
              <w:rPr>
                <w:color w:val="000000"/>
              </w:rPr>
            </w:pPr>
          </w:p>
        </w:tc>
      </w:tr>
      <w:tr w:rsidR="00AC42C4" w:rsidRPr="00AC42C4" w:rsidTr="00366DCA">
        <w:trPr>
          <w:trHeight w:val="1124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9E" w:rsidRPr="00AC42C4" w:rsidRDefault="00EA509E" w:rsidP="000302E5">
            <w:pPr>
              <w:jc w:val="center"/>
              <w:rPr>
                <w:color w:val="00000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6.2.2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9E" w:rsidRPr="00AC42C4" w:rsidRDefault="00EA509E" w:rsidP="000302E5">
            <w:pPr>
              <w:spacing w:line="216" w:lineRule="auto"/>
              <w:rPr>
                <w:color w:val="000000"/>
              </w:rPr>
            </w:pPr>
            <w:r w:rsidRPr="00AC42C4">
              <w:rPr>
                <w:color w:val="000000"/>
              </w:rPr>
              <w:t xml:space="preserve">Число функционирующих центров оценки профессионального мастерства и квалификаций педагогов, созданных </w:t>
            </w:r>
            <w:r w:rsidRPr="00AC42C4">
              <w:rPr>
                <w:color w:val="000000"/>
              </w:rPr>
              <w:br/>
              <w:t>в Санкт</w:t>
            </w:r>
            <w:r w:rsidRPr="00AC42C4">
              <w:rPr>
                <w:color w:val="000000"/>
              </w:rPr>
              <w:noBreakHyphen/>
              <w:t>Петербурге</w:t>
            </w:r>
            <w:r w:rsidRPr="00AC42C4">
              <w:rPr>
                <w:vertAlign w:val="superscript"/>
              </w:rPr>
              <w:t>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proofErr w:type="gramStart"/>
            <w:r w:rsidRPr="00AC42C4">
              <w:rPr>
                <w:color w:val="000000"/>
                <w:lang w:val="en-US"/>
              </w:rPr>
              <w:t>e</w:t>
            </w:r>
            <w:r w:rsidRPr="00AC42C4">
              <w:rPr>
                <w:color w:val="000000"/>
              </w:rPr>
              <w:t>д</w:t>
            </w:r>
            <w:proofErr w:type="gramEnd"/>
            <w:r w:rsidRPr="00AC42C4">
              <w:rPr>
                <w:color w:val="000000"/>
              </w:rPr>
              <w:t>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tabs>
                <w:tab w:val="center" w:pos="181"/>
              </w:tabs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tabs>
                <w:tab w:val="center" w:pos="181"/>
              </w:tabs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tabs>
                <w:tab w:val="center" w:pos="181"/>
              </w:tabs>
              <w:spacing w:after="1" w:line="216" w:lineRule="auto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0302E5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A509E" w:rsidRPr="00AC42C4" w:rsidRDefault="00EA509E" w:rsidP="007C4FA8">
            <w:pPr>
              <w:jc w:val="right"/>
              <w:rPr>
                <w:color w:val="000000"/>
              </w:rPr>
            </w:pPr>
          </w:p>
        </w:tc>
      </w:tr>
      <w:tr w:rsidR="00AC42C4" w:rsidRPr="00AC42C4" w:rsidTr="00366DCA">
        <w:trPr>
          <w:trHeight w:val="1005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9E" w:rsidRPr="00AC42C4" w:rsidRDefault="00EA509E" w:rsidP="007C4FA8">
            <w:pPr>
              <w:jc w:val="center"/>
              <w:rPr>
                <w:color w:val="00000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7D4B7B">
            <w:pPr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6.3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9E" w:rsidRPr="00AC42C4" w:rsidRDefault="00EA509E" w:rsidP="007D4B7B">
            <w:pPr>
              <w:rPr>
                <w:color w:val="000000"/>
              </w:rPr>
            </w:pPr>
            <w:r w:rsidRPr="00AC42C4">
              <w:rPr>
                <w:color w:val="000000"/>
              </w:rPr>
              <w:t xml:space="preserve">Доля педагогических работников, прошедших </w:t>
            </w:r>
            <w:proofErr w:type="gramStart"/>
            <w:r w:rsidRPr="00AC42C4">
              <w:rPr>
                <w:color w:val="000000"/>
              </w:rPr>
              <w:t>добровольную независимую</w:t>
            </w:r>
            <w:proofErr w:type="gramEnd"/>
            <w:r w:rsidRPr="00AC42C4">
              <w:rPr>
                <w:color w:val="000000"/>
              </w:rPr>
              <w:t xml:space="preserve"> оценку квалификации</w:t>
            </w:r>
            <w:r w:rsidRPr="00AC42C4">
              <w:rPr>
                <w:vertAlign w:val="superscript"/>
              </w:rPr>
              <w:t>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7C4FA8">
            <w:pPr>
              <w:spacing w:after="1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%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noBreakHyphen/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t>1,4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t>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EA509E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A509E" w:rsidRPr="00AC42C4" w:rsidRDefault="00EA509E" w:rsidP="007C4FA8">
            <w:pPr>
              <w:jc w:val="right"/>
              <w:rPr>
                <w:color w:val="000000"/>
              </w:rPr>
            </w:pPr>
          </w:p>
        </w:tc>
      </w:tr>
      <w:tr w:rsidR="00AC42C4" w:rsidRPr="00AC42C4" w:rsidTr="00366DCA">
        <w:trPr>
          <w:trHeight w:val="1827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9E" w:rsidRPr="00AC42C4" w:rsidRDefault="00EA509E" w:rsidP="007C4FA8">
            <w:pPr>
              <w:jc w:val="center"/>
              <w:rPr>
                <w:color w:val="00000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7D4B7B">
            <w:pPr>
              <w:pageBreakBefore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6.4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09E" w:rsidRPr="00AC42C4" w:rsidRDefault="00EA509E" w:rsidP="007D4B7B">
            <w:pPr>
              <w:rPr>
                <w:color w:val="000000"/>
              </w:rPr>
            </w:pPr>
            <w:r w:rsidRPr="00AC42C4">
              <w:rPr>
                <w:color w:val="000000"/>
              </w:rPr>
              <w:t xml:space="preserve">Количество работников, привлекаемых </w:t>
            </w:r>
            <w:r w:rsidR="00351219" w:rsidRPr="00AC42C4">
              <w:rPr>
                <w:color w:val="000000"/>
              </w:rPr>
              <w:br/>
            </w:r>
            <w:r w:rsidRPr="00AC42C4">
              <w:rPr>
                <w:color w:val="000000"/>
              </w:rPr>
              <w:t xml:space="preserve">к осуществлению образовательной деятельности, прошедших повышение квалификации </w:t>
            </w:r>
            <w:r w:rsidR="00AC42C4">
              <w:rPr>
                <w:color w:val="000000"/>
              </w:rPr>
              <w:br/>
            </w:r>
            <w:r w:rsidRPr="00AC42C4">
              <w:rPr>
                <w:color w:val="000000"/>
              </w:rPr>
              <w:t>с целью повышения их компетенции в области современных технологий</w:t>
            </w:r>
            <w:r w:rsidRPr="00AC42C4">
              <w:rPr>
                <w:color w:val="000000"/>
                <w:vertAlign w:val="superscript"/>
              </w:rPr>
              <w:t>18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7C4FA8">
            <w:pPr>
              <w:spacing w:after="1"/>
              <w:jc w:val="center"/>
            </w:pPr>
            <w:r w:rsidRPr="00AC42C4">
              <w:t>чел.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t>300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8C0CB0" w:rsidP="00AC42C4">
            <w:pPr>
              <w:spacing w:after="1"/>
              <w:jc w:val="center"/>
            </w:pPr>
            <w: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8C0CB0" w:rsidP="00AC42C4">
            <w:pPr>
              <w:spacing w:after="1"/>
              <w:jc w:val="center"/>
            </w:pPr>
            <w: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8C0CB0" w:rsidP="00AC42C4">
            <w:pPr>
              <w:spacing w:after="1"/>
              <w:jc w:val="center"/>
            </w:pPr>
            <w: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AC42C4">
            <w:pPr>
              <w:spacing w:after="1"/>
              <w:jc w:val="center"/>
            </w:pPr>
            <w:r w:rsidRPr="00AC42C4">
              <w:t>900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9E" w:rsidRPr="00AC42C4" w:rsidRDefault="00EA509E" w:rsidP="00EA509E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A509E" w:rsidRPr="00AC42C4" w:rsidRDefault="00EA509E" w:rsidP="00EA509E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2C4" w:rsidRPr="00AC42C4" w:rsidTr="00366DCA">
        <w:trPr>
          <w:trHeight w:val="2380"/>
        </w:trPr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1219" w:rsidRPr="00AC42C4" w:rsidRDefault="00351219" w:rsidP="007C4FA8">
            <w:pPr>
              <w:jc w:val="center"/>
              <w:rPr>
                <w:color w:val="00000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7D4B7B">
            <w:pPr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6.5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219" w:rsidRPr="00AC42C4" w:rsidRDefault="00351219" w:rsidP="007D4B7B">
            <w:pPr>
              <w:rPr>
                <w:color w:val="000000"/>
              </w:rPr>
            </w:pPr>
            <w:proofErr w:type="gramStart"/>
            <w:r w:rsidRPr="00AC42C4">
              <w:rPr>
                <w:color w:val="000000"/>
              </w:rPr>
              <w:t xml:space="preserve">Количество общеобразовательных организаций и профессиональных образовательных организаций, </w:t>
            </w:r>
            <w:r w:rsidRPr="00AC42C4">
              <w:rPr>
                <w:color w:val="000000"/>
              </w:rPr>
              <w:br/>
              <w:t xml:space="preserve">в которых обновлена материально-техническая база для внедрения целевой модели цифровой образовательной среды </w:t>
            </w:r>
            <w:r w:rsidR="00AC42C4">
              <w:rPr>
                <w:color w:val="000000"/>
              </w:rPr>
              <w:br/>
            </w:r>
            <w:r w:rsidRPr="00AC42C4">
              <w:rPr>
                <w:color w:val="000000"/>
              </w:rPr>
              <w:t>в общеобразовательных организациях и профессиональных образовательных организациях</w:t>
            </w:r>
            <w:r w:rsidRPr="00AC42C4">
              <w:rPr>
                <w:color w:val="000000"/>
                <w:vertAlign w:val="superscript"/>
              </w:rPr>
              <w:t>19</w:t>
            </w:r>
            <w:proofErr w:type="gram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7C4FA8">
            <w:pPr>
              <w:spacing w:after="1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ед.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AC42C4">
            <w:pPr>
              <w:spacing w:after="1"/>
              <w:jc w:val="center"/>
              <w:rPr>
                <w:color w:val="000000"/>
              </w:rPr>
            </w:pPr>
            <w:r w:rsidRPr="00AC42C4">
              <w:rPr>
                <w:color w:val="000000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AC42C4">
            <w:pPr>
              <w:spacing w:after="1"/>
              <w:jc w:val="center"/>
            </w:pPr>
            <w:r w:rsidRPr="00AC42C4"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AC42C4">
            <w:pPr>
              <w:spacing w:after="1"/>
              <w:jc w:val="center"/>
            </w:pPr>
            <w:r w:rsidRPr="00AC42C4">
              <w:t>101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AC42C4">
            <w:pPr>
              <w:spacing w:after="1"/>
              <w:jc w:val="center"/>
            </w:pPr>
            <w:r w:rsidRPr="00AC42C4">
              <w:t>300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AC42C4">
            <w:pPr>
              <w:spacing w:after="1"/>
              <w:jc w:val="center"/>
            </w:pPr>
            <w:r w:rsidRPr="00AC42C4">
              <w:t>55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AC42C4">
            <w:pPr>
              <w:spacing w:after="1"/>
              <w:jc w:val="center"/>
            </w:pPr>
            <w:r w:rsidRPr="00AC42C4">
              <w:t>152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9" w:rsidRPr="00AC42C4" w:rsidRDefault="00351219" w:rsidP="00351219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AC42C4"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образованию,</w:t>
            </w:r>
          </w:p>
          <w:p w:rsidR="00351219" w:rsidRPr="00AC42C4" w:rsidRDefault="00351219" w:rsidP="00351219">
            <w:pPr>
              <w:pStyle w:val="a8"/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районов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1219" w:rsidRPr="00AC42C4" w:rsidRDefault="00351219" w:rsidP="007C4FA8">
            <w:pPr>
              <w:pStyle w:val="a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0302E5" w:rsidRDefault="000302E5" w:rsidP="000302E5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before="120" w:after="120" w:line="216" w:lineRule="auto"/>
        <w:ind w:left="1560" w:hanging="851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сноске 7 слова «5 ед.»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заменить на слова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«1 ед.».</w:t>
      </w:r>
    </w:p>
    <w:p w:rsidR="000302E5" w:rsidRDefault="000302E5" w:rsidP="000302E5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before="120" w:after="120" w:line="216" w:lineRule="auto"/>
        <w:ind w:left="1560" w:hanging="851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2E5">
        <w:rPr>
          <w:rFonts w:ascii="Times New Roman" w:hAnsi="Times New Roman" w:cs="Times New Roman"/>
          <w:color w:val="000000" w:themeColor="text1"/>
          <w:sz w:val="24"/>
          <w:szCs w:val="24"/>
        </w:rPr>
        <w:t>В сноске 10 слова «340</w:t>
      </w:r>
      <w:r w:rsidR="008C0CB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302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тыс. чел.» </w:t>
      </w:r>
      <w:proofErr w:type="gramStart"/>
      <w:r w:rsidRPr="000302E5">
        <w:rPr>
          <w:rFonts w:ascii="Times New Roman" w:hAnsi="Times New Roman" w:cs="Times New Roman"/>
          <w:color w:val="000000" w:themeColor="text1"/>
          <w:sz w:val="24"/>
          <w:szCs w:val="24"/>
        </w:rPr>
        <w:t>заменить на слова</w:t>
      </w:r>
      <w:proofErr w:type="gramEnd"/>
      <w:r w:rsidRPr="000302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«364,9</w:t>
      </w:r>
      <w:r w:rsidR="008C0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чел.</w:t>
      </w:r>
      <w:r w:rsidRPr="000302E5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0302E5" w:rsidRPr="008C0CB0" w:rsidRDefault="008C0CB0" w:rsidP="008C0CB0">
      <w:pPr>
        <w:pStyle w:val="a8"/>
        <w:widowControl w:val="0"/>
        <w:numPr>
          <w:ilvl w:val="3"/>
          <w:numId w:val="1"/>
        </w:numPr>
        <w:tabs>
          <w:tab w:val="left" w:pos="0"/>
        </w:tabs>
        <w:adjustRightInd w:val="0"/>
        <w:spacing w:before="120" w:after="120" w:line="216" w:lineRule="auto"/>
        <w:ind w:left="1560" w:hanging="851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CB0">
        <w:rPr>
          <w:rFonts w:ascii="Times New Roman" w:hAnsi="Times New Roman" w:cs="Times New Roman"/>
          <w:color w:val="000000" w:themeColor="text1"/>
          <w:sz w:val="24"/>
          <w:szCs w:val="24"/>
        </w:rPr>
        <w:t>В сноске 18 слова «50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C0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%» </w:t>
      </w:r>
      <w:proofErr w:type="gramStart"/>
      <w:r w:rsidRPr="008C0CB0">
        <w:rPr>
          <w:rFonts w:ascii="Times New Roman" w:hAnsi="Times New Roman" w:cs="Times New Roman"/>
          <w:color w:val="000000" w:themeColor="text1"/>
          <w:sz w:val="24"/>
          <w:szCs w:val="24"/>
        </w:rPr>
        <w:t>заменить на слова</w:t>
      </w:r>
      <w:proofErr w:type="gramEnd"/>
      <w:r w:rsidRPr="008C0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900 чел.</w:t>
      </w:r>
      <w:r w:rsidRPr="008C0CB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0302E5" w:rsidRDefault="000302E5" w:rsidP="008C0CB0">
      <w:pPr>
        <w:pStyle w:val="a8"/>
        <w:widowControl w:val="0"/>
        <w:numPr>
          <w:ilvl w:val="2"/>
          <w:numId w:val="1"/>
        </w:numPr>
        <w:tabs>
          <w:tab w:val="left" w:pos="0"/>
        </w:tabs>
        <w:adjustRightInd w:val="0"/>
        <w:spacing w:line="252" w:lineRule="auto"/>
        <w:ind w:left="0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774A">
        <w:rPr>
          <w:rFonts w:ascii="Times New Roman" w:hAnsi="Times New Roman" w:cs="Times New Roman"/>
          <w:color w:val="000000" w:themeColor="text1"/>
          <w:sz w:val="24"/>
          <w:szCs w:val="24"/>
        </w:rPr>
        <w:t>В пункте 5 подраздела 14.1 слова «</w:t>
      </w:r>
      <w:r w:rsidRPr="00B01171">
        <w:rPr>
          <w:rFonts w:ascii="Times New Roman" w:hAnsi="Times New Roman" w:cs="Times New Roman"/>
          <w:color w:val="000000" w:themeColor="text1"/>
          <w:sz w:val="24"/>
          <w:szCs w:val="24"/>
        </w:rPr>
        <w:t>доля педагогических работников общего образования, прошедших повышение квалификации в рамках периодической аттестации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1171">
        <w:rPr>
          <w:rFonts w:ascii="Times New Roman" w:hAnsi="Times New Roman" w:cs="Times New Roman"/>
          <w:color w:val="000000" w:themeColor="text1"/>
          <w:sz w:val="24"/>
          <w:szCs w:val="24"/>
        </w:rPr>
        <w:t>цифровой форме с использованием информационного ресурса по принципу «одного окна» («Современная цифровая образовательная среда в Российской Федерации»)</w:t>
      </w:r>
      <w:proofErr w:type="gramStart"/>
      <w:r w:rsidR="00B0097F">
        <w:rPr>
          <w:rFonts w:ascii="Times New Roman" w:hAnsi="Times New Roman" w:cs="Times New Roman"/>
          <w:color w:val="000000" w:themeColor="text1"/>
          <w:sz w:val="24"/>
          <w:szCs w:val="24"/>
        </w:rPr>
        <w:t>;»</w:t>
      </w:r>
      <w:proofErr w:type="gramEnd"/>
      <w:r w:rsidRPr="00B01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897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аменить на слова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0097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B01171">
        <w:rPr>
          <w:rFonts w:ascii="Times New Roman" w:hAnsi="Times New Roman" w:cs="Times New Roman"/>
          <w:color w:val="000000" w:themeColor="text1"/>
          <w:sz w:val="24"/>
          <w:szCs w:val="24"/>
        </w:rPr>
        <w:t>оличество работников, привлекаемых к</w:t>
      </w:r>
      <w:r w:rsidR="008C0CB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1171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осуществлению образовательной деятельности, прошедших повышение квалификации с целью повышения их компетенции в области современных технологий</w:t>
      </w:r>
      <w:r w:rsidR="00B009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0302E5" w:rsidRDefault="000302E5" w:rsidP="000302E5">
      <w:pPr>
        <w:pStyle w:val="a8"/>
        <w:widowControl w:val="0"/>
        <w:numPr>
          <w:ilvl w:val="3"/>
          <w:numId w:val="42"/>
        </w:numPr>
        <w:tabs>
          <w:tab w:val="left" w:pos="0"/>
          <w:tab w:val="left" w:pos="1560"/>
        </w:tabs>
        <w:adjustRightInd w:val="0"/>
        <w:spacing w:line="252" w:lineRule="auto"/>
        <w:ind w:left="0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302E5" w:rsidSect="00E50E16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06EDD" w:rsidRPr="00AC42C4" w:rsidRDefault="00406EDD" w:rsidP="008C0CB0">
      <w:pPr>
        <w:pStyle w:val="a8"/>
        <w:keepLines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line="252" w:lineRule="auto"/>
        <w:ind w:left="0"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Контроль за</w:t>
      </w:r>
      <w:proofErr w:type="gramEnd"/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постановления возложить на вице</w:t>
      </w:r>
      <w:r w:rsidR="004C75B2"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</w:r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губернатора </w:t>
      </w:r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F7BA1"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3F7BA1"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</w:t>
      </w:r>
      <w:bookmarkStart w:id="0" w:name="_GoBack"/>
      <w:bookmarkEnd w:id="0"/>
      <w:r w:rsidR="003F7BA1"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>бурга</w:t>
      </w:r>
      <w:r w:rsidRPr="00AC42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5E1C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Кириллова В.В.</w:t>
      </w:r>
    </w:p>
    <w:p w:rsidR="00406EDD" w:rsidRPr="00AC42C4" w:rsidRDefault="00406EDD" w:rsidP="00406EDD">
      <w:pPr>
        <w:autoSpaceDE w:val="0"/>
        <w:autoSpaceDN w:val="0"/>
        <w:adjustRightInd w:val="0"/>
        <w:outlineLvl w:val="0"/>
        <w:rPr>
          <w:color w:val="000000" w:themeColor="text1"/>
        </w:rPr>
      </w:pPr>
    </w:p>
    <w:p w:rsidR="00406EDD" w:rsidRPr="00AC42C4" w:rsidRDefault="00406EDD" w:rsidP="00406EDD">
      <w:pPr>
        <w:autoSpaceDE w:val="0"/>
        <w:autoSpaceDN w:val="0"/>
        <w:adjustRightInd w:val="0"/>
        <w:outlineLvl w:val="0"/>
        <w:rPr>
          <w:color w:val="000000" w:themeColor="text1"/>
        </w:rPr>
      </w:pPr>
    </w:p>
    <w:p w:rsidR="00406EDD" w:rsidRPr="00AC42C4" w:rsidRDefault="00406EDD" w:rsidP="00406EDD">
      <w:pPr>
        <w:autoSpaceDE w:val="0"/>
        <w:autoSpaceDN w:val="0"/>
        <w:adjustRightInd w:val="0"/>
        <w:outlineLvl w:val="0"/>
        <w:rPr>
          <w:color w:val="000000" w:themeColor="text1"/>
        </w:rPr>
      </w:pPr>
    </w:p>
    <w:p w:rsidR="00406EDD" w:rsidRPr="00AC42C4" w:rsidRDefault="002F67B4" w:rsidP="002F67B4">
      <w:pPr>
        <w:jc w:val="both"/>
        <w:rPr>
          <w:b/>
          <w:color w:val="000000" w:themeColor="text1"/>
        </w:rPr>
      </w:pPr>
      <w:r w:rsidRPr="00AC42C4">
        <w:rPr>
          <w:b/>
          <w:color w:val="000000" w:themeColor="text1"/>
        </w:rPr>
        <w:t xml:space="preserve">    </w:t>
      </w:r>
      <w:r w:rsidR="00406EDD" w:rsidRPr="00AC42C4">
        <w:rPr>
          <w:b/>
          <w:color w:val="000000" w:themeColor="text1"/>
        </w:rPr>
        <w:t xml:space="preserve"> Губернатор </w:t>
      </w:r>
      <w:r w:rsidR="008C0CB0">
        <w:rPr>
          <w:b/>
          <w:color w:val="000000" w:themeColor="text1"/>
        </w:rPr>
        <w:br/>
      </w:r>
      <w:r w:rsidR="003F7BA1" w:rsidRPr="00AC42C4">
        <w:rPr>
          <w:b/>
          <w:color w:val="000000" w:themeColor="text1"/>
        </w:rPr>
        <w:t>Санкт</w:t>
      </w:r>
      <w:r w:rsidR="003F7BA1" w:rsidRPr="00AC42C4">
        <w:rPr>
          <w:b/>
          <w:color w:val="000000" w:themeColor="text1"/>
        </w:rPr>
        <w:noBreakHyphen/>
        <w:t>Петербурга</w:t>
      </w:r>
      <w:r w:rsidR="00406EDD" w:rsidRPr="00AC42C4">
        <w:rPr>
          <w:b/>
          <w:color w:val="000000" w:themeColor="text1"/>
        </w:rPr>
        <w:tab/>
      </w:r>
      <w:r w:rsidR="00406EDD" w:rsidRPr="00AC42C4">
        <w:rPr>
          <w:b/>
          <w:color w:val="000000" w:themeColor="text1"/>
        </w:rPr>
        <w:tab/>
        <w:t xml:space="preserve">                                                  </w:t>
      </w:r>
      <w:r w:rsidR="008C0CB0">
        <w:rPr>
          <w:b/>
          <w:color w:val="000000" w:themeColor="text1"/>
        </w:rPr>
        <w:t xml:space="preserve">                            </w:t>
      </w:r>
      <w:r w:rsidR="00406EDD" w:rsidRPr="00AC42C4">
        <w:rPr>
          <w:b/>
          <w:color w:val="000000" w:themeColor="text1"/>
        </w:rPr>
        <w:t xml:space="preserve">   </w:t>
      </w:r>
      <w:proofErr w:type="spellStart"/>
      <w:r w:rsidR="00406EDD" w:rsidRPr="00AC42C4">
        <w:rPr>
          <w:b/>
          <w:color w:val="000000" w:themeColor="text1"/>
        </w:rPr>
        <w:t>А.Д.Беглов</w:t>
      </w:r>
      <w:proofErr w:type="spellEnd"/>
    </w:p>
    <w:p w:rsidR="00406EDD" w:rsidRPr="00AC42C4" w:rsidRDefault="00406EDD" w:rsidP="00406EDD">
      <w:pPr>
        <w:pStyle w:val="a8"/>
        <w:keepLines/>
        <w:tabs>
          <w:tab w:val="left" w:pos="851"/>
        </w:tabs>
        <w:adjustRightInd w:val="0"/>
        <w:ind w:left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EDD" w:rsidRPr="00AC42C4" w:rsidRDefault="00406EDD" w:rsidP="00406EDD">
      <w:pPr>
        <w:pStyle w:val="a8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EDD" w:rsidRPr="00AC42C4" w:rsidRDefault="00406EDD" w:rsidP="00406EDD">
      <w:pPr>
        <w:pStyle w:val="a8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EDD" w:rsidRPr="00AC42C4" w:rsidRDefault="00406EDD" w:rsidP="00406EDD">
      <w:pPr>
        <w:pStyle w:val="a8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EDD" w:rsidRPr="00AC42C4" w:rsidRDefault="00406EDD" w:rsidP="00406EDD">
      <w:pPr>
        <w:pStyle w:val="a8"/>
        <w:outlineLvl w:val="4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5382"/>
      <w:bookmarkEnd w:id="1"/>
    </w:p>
    <w:p w:rsidR="00E26F20" w:rsidRPr="00AC42C4" w:rsidRDefault="00E26F20" w:rsidP="00650517">
      <w:pPr>
        <w:jc w:val="both"/>
        <w:rPr>
          <w:color w:val="000000" w:themeColor="text1"/>
        </w:rPr>
      </w:pPr>
    </w:p>
    <w:sectPr w:rsidR="00E26F20" w:rsidRPr="00AC42C4" w:rsidSect="002F67B4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688" w:rsidRDefault="00AA5688">
      <w:r>
        <w:separator/>
      </w:r>
    </w:p>
  </w:endnote>
  <w:endnote w:type="continuationSeparator" w:id="0">
    <w:p w:rsidR="00AA5688" w:rsidRDefault="00AA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688" w:rsidRDefault="00AA5688">
      <w:r>
        <w:separator/>
      </w:r>
    </w:p>
  </w:footnote>
  <w:footnote w:type="continuationSeparator" w:id="0">
    <w:p w:rsidR="00AA5688" w:rsidRDefault="00AA5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97F" w:rsidRDefault="00B0097F" w:rsidP="00406EDD">
    <w:pPr>
      <w:spacing w:before="120"/>
      <w:jc w:val="center"/>
    </w:pPr>
  </w:p>
  <w:p w:rsidR="00AA5688" w:rsidRDefault="00AA5688" w:rsidP="00406EDD">
    <w:pPr>
      <w:spacing w:before="120"/>
      <w:jc w:val="center"/>
      <w:rPr>
        <w:noProof/>
      </w:rPr>
    </w:pPr>
    <w:r>
      <w:fldChar w:fldCharType="begin"/>
    </w:r>
    <w:r>
      <w:instrText>PAGE   \* MERGEFORMAT</w:instrText>
    </w:r>
    <w:r>
      <w:fldChar w:fldCharType="separate"/>
    </w:r>
    <w:r w:rsidR="001C1AB4">
      <w:rPr>
        <w:noProof/>
      </w:rPr>
      <w:t>6</w:t>
    </w:r>
    <w:r>
      <w:rPr>
        <w:noProof/>
      </w:rPr>
      <w:fldChar w:fldCharType="end"/>
    </w:r>
  </w:p>
  <w:p w:rsidR="007D4B7B" w:rsidRPr="006F1847" w:rsidRDefault="007D4B7B" w:rsidP="00406EDD">
    <w:pPr>
      <w:spacing w:before="12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13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C523E6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1CA4E13"/>
    <w:multiLevelType w:val="hybridMultilevel"/>
    <w:tmpl w:val="E72632D0"/>
    <w:lvl w:ilvl="0" w:tplc="5E6E23A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5595574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4C77AB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473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E26401"/>
    <w:multiLevelType w:val="multilevel"/>
    <w:tmpl w:val="31389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899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6">
    <w:nsid w:val="0EAD33A9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24120D"/>
    <w:multiLevelType w:val="hybridMultilevel"/>
    <w:tmpl w:val="248C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379A6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9FA296A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CF0244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DC3498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6E0641D"/>
    <w:multiLevelType w:val="multilevel"/>
    <w:tmpl w:val="D8E67F8A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1" w:hanging="360"/>
      </w:pPr>
    </w:lvl>
    <w:lvl w:ilvl="2">
      <w:start w:val="1"/>
      <w:numFmt w:val="lowerRoman"/>
      <w:lvlText w:val="%3."/>
      <w:lvlJc w:val="right"/>
      <w:pPr>
        <w:ind w:left="2231" w:hanging="180"/>
      </w:pPr>
    </w:lvl>
    <w:lvl w:ilvl="3">
      <w:start w:val="1"/>
      <w:numFmt w:val="decimal"/>
      <w:lvlText w:val="%4."/>
      <w:lvlJc w:val="left"/>
      <w:pPr>
        <w:ind w:left="2951" w:hanging="360"/>
      </w:pPr>
    </w:lvl>
    <w:lvl w:ilvl="4">
      <w:start w:val="1"/>
      <w:numFmt w:val="lowerLetter"/>
      <w:lvlText w:val="%5."/>
      <w:lvlJc w:val="left"/>
      <w:pPr>
        <w:ind w:left="3671" w:hanging="360"/>
      </w:pPr>
    </w:lvl>
    <w:lvl w:ilvl="5">
      <w:start w:val="1"/>
      <w:numFmt w:val="lowerRoman"/>
      <w:lvlText w:val="%6."/>
      <w:lvlJc w:val="right"/>
      <w:pPr>
        <w:ind w:left="4391" w:hanging="180"/>
      </w:pPr>
    </w:lvl>
    <w:lvl w:ilvl="6">
      <w:start w:val="1"/>
      <w:numFmt w:val="decimal"/>
      <w:lvlText w:val="%7."/>
      <w:lvlJc w:val="left"/>
      <w:pPr>
        <w:ind w:left="5111" w:hanging="360"/>
      </w:pPr>
    </w:lvl>
    <w:lvl w:ilvl="7">
      <w:start w:val="1"/>
      <w:numFmt w:val="lowerLetter"/>
      <w:lvlText w:val="%8."/>
      <w:lvlJc w:val="left"/>
      <w:pPr>
        <w:ind w:left="5831" w:hanging="360"/>
      </w:pPr>
    </w:lvl>
    <w:lvl w:ilvl="8">
      <w:start w:val="1"/>
      <w:numFmt w:val="lowerRoman"/>
      <w:lvlText w:val="%9."/>
      <w:lvlJc w:val="right"/>
      <w:pPr>
        <w:ind w:left="6551" w:hanging="180"/>
      </w:pPr>
    </w:lvl>
  </w:abstractNum>
  <w:abstractNum w:abstractNumId="13">
    <w:nsid w:val="39012DD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C6D5D6D"/>
    <w:multiLevelType w:val="hybridMultilevel"/>
    <w:tmpl w:val="E33E4B2C"/>
    <w:lvl w:ilvl="0" w:tplc="FAFE975A">
      <w:start w:val="1"/>
      <w:numFmt w:val="decimal"/>
      <w:suff w:val="space"/>
      <w:lvlText w:val="%1."/>
      <w:lvlJc w:val="left"/>
      <w:pPr>
        <w:ind w:left="791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>
    <w:nsid w:val="3D4E0F55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E063742"/>
    <w:multiLevelType w:val="multilevel"/>
    <w:tmpl w:val="31389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899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17">
    <w:nsid w:val="3EB140F8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317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485581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56B6A65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94C3251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7C1EED"/>
    <w:multiLevelType w:val="multilevel"/>
    <w:tmpl w:val="31389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899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22">
    <w:nsid w:val="4F4018D4"/>
    <w:multiLevelType w:val="hybridMultilevel"/>
    <w:tmpl w:val="1EFC067A"/>
    <w:lvl w:ilvl="0" w:tplc="171283F0">
      <w:start w:val="4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B6757A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3EB0A2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94D7277"/>
    <w:multiLevelType w:val="multilevel"/>
    <w:tmpl w:val="EB2A4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9B469BD"/>
    <w:multiLevelType w:val="multilevel"/>
    <w:tmpl w:val="41D86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F82BDA"/>
    <w:multiLevelType w:val="multilevel"/>
    <w:tmpl w:val="BAC829A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002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EC5569A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0DC7F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3C35AFD"/>
    <w:multiLevelType w:val="multilevel"/>
    <w:tmpl w:val="31389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899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31">
    <w:nsid w:val="776C2D7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85B0EB1"/>
    <w:multiLevelType w:val="multilevel"/>
    <w:tmpl w:val="06CC05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33">
    <w:nsid w:val="78EA7B0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AD33C6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DCD625B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11"/>
  </w:num>
  <w:num w:numId="5">
    <w:abstractNumId w:val="27"/>
  </w:num>
  <w:num w:numId="6">
    <w:abstractNumId w:val="2"/>
  </w:num>
  <w:num w:numId="7">
    <w:abstractNumId w:val="14"/>
  </w:num>
  <w:num w:numId="8">
    <w:abstractNumId w:val="12"/>
  </w:num>
  <w:num w:numId="9">
    <w:abstractNumId w:val="29"/>
  </w:num>
  <w:num w:numId="10">
    <w:abstractNumId w:val="20"/>
  </w:num>
  <w:num w:numId="11">
    <w:abstractNumId w:val="26"/>
  </w:num>
  <w:num w:numId="12">
    <w:abstractNumId w:val="15"/>
  </w:num>
  <w:num w:numId="13">
    <w:abstractNumId w:val="13"/>
  </w:num>
  <w:num w:numId="14">
    <w:abstractNumId w:val="9"/>
  </w:num>
  <w:num w:numId="15">
    <w:abstractNumId w:val="34"/>
  </w:num>
  <w:num w:numId="16">
    <w:abstractNumId w:val="24"/>
  </w:num>
  <w:num w:numId="17">
    <w:abstractNumId w:val="0"/>
  </w:num>
  <w:num w:numId="18">
    <w:abstractNumId w:val="33"/>
  </w:num>
  <w:num w:numId="19">
    <w:abstractNumId w:val="31"/>
  </w:num>
  <w:num w:numId="20">
    <w:abstractNumId w:val="18"/>
  </w:num>
  <w:num w:numId="21">
    <w:abstractNumId w:val="23"/>
  </w:num>
  <w:num w:numId="22">
    <w:abstractNumId w:val="32"/>
  </w:num>
  <w:num w:numId="23">
    <w:abstractNumId w:val="35"/>
  </w:num>
  <w:num w:numId="24">
    <w:abstractNumId w:val="7"/>
  </w:num>
  <w:num w:numId="25">
    <w:abstractNumId w:val="27"/>
  </w:num>
  <w:num w:numId="26">
    <w:abstractNumId w:val="27"/>
  </w:num>
  <w:num w:numId="27">
    <w:abstractNumId w:val="27"/>
  </w:num>
  <w:num w:numId="28">
    <w:abstractNumId w:val="27"/>
  </w:num>
  <w:num w:numId="29">
    <w:abstractNumId w:val="27"/>
  </w:num>
  <w:num w:numId="30">
    <w:abstractNumId w:val="25"/>
  </w:num>
  <w:num w:numId="31">
    <w:abstractNumId w:val="27"/>
  </w:num>
  <w:num w:numId="32">
    <w:abstractNumId w:val="19"/>
  </w:num>
  <w:num w:numId="33">
    <w:abstractNumId w:val="1"/>
  </w:num>
  <w:num w:numId="34">
    <w:abstractNumId w:val="6"/>
  </w:num>
  <w:num w:numId="35">
    <w:abstractNumId w:val="3"/>
  </w:num>
  <w:num w:numId="36">
    <w:abstractNumId w:val="22"/>
  </w:num>
  <w:num w:numId="37">
    <w:abstractNumId w:val="28"/>
  </w:num>
  <w:num w:numId="38">
    <w:abstractNumId w:val="17"/>
  </w:num>
  <w:num w:numId="39">
    <w:abstractNumId w:val="4"/>
  </w:num>
  <w:num w:numId="40">
    <w:abstractNumId w:val="5"/>
  </w:num>
  <w:num w:numId="41">
    <w:abstractNumId w:val="3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78177e1-748a-443f-bc6f-6d4a4ea3528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5750EF"/>
    <w:rsid w:val="00015CDA"/>
    <w:rsid w:val="000208F4"/>
    <w:rsid w:val="0002276E"/>
    <w:rsid w:val="000239D2"/>
    <w:rsid w:val="000302E5"/>
    <w:rsid w:val="00050879"/>
    <w:rsid w:val="00061AEF"/>
    <w:rsid w:val="00073971"/>
    <w:rsid w:val="00080C95"/>
    <w:rsid w:val="0008676F"/>
    <w:rsid w:val="00086E42"/>
    <w:rsid w:val="0009328C"/>
    <w:rsid w:val="000A7236"/>
    <w:rsid w:val="000B566A"/>
    <w:rsid w:val="000B64B7"/>
    <w:rsid w:val="000C0D8F"/>
    <w:rsid w:val="000D4CDD"/>
    <w:rsid w:val="000E12ED"/>
    <w:rsid w:val="000F711A"/>
    <w:rsid w:val="001015CC"/>
    <w:rsid w:val="00102662"/>
    <w:rsid w:val="00103ABF"/>
    <w:rsid w:val="0011542B"/>
    <w:rsid w:val="00115867"/>
    <w:rsid w:val="00117B44"/>
    <w:rsid w:val="00121E3E"/>
    <w:rsid w:val="001233DD"/>
    <w:rsid w:val="00126662"/>
    <w:rsid w:val="00130A8B"/>
    <w:rsid w:val="00143C68"/>
    <w:rsid w:val="00144858"/>
    <w:rsid w:val="00145922"/>
    <w:rsid w:val="00157A2C"/>
    <w:rsid w:val="00167DF1"/>
    <w:rsid w:val="00171E58"/>
    <w:rsid w:val="0018103B"/>
    <w:rsid w:val="00184E4A"/>
    <w:rsid w:val="00190FA5"/>
    <w:rsid w:val="00194E02"/>
    <w:rsid w:val="001A2F5A"/>
    <w:rsid w:val="001A59AA"/>
    <w:rsid w:val="001A7D1D"/>
    <w:rsid w:val="001B4F2D"/>
    <w:rsid w:val="001C1AB4"/>
    <w:rsid w:val="001C2868"/>
    <w:rsid w:val="001C3046"/>
    <w:rsid w:val="001D37AF"/>
    <w:rsid w:val="001E0422"/>
    <w:rsid w:val="001F52E5"/>
    <w:rsid w:val="001F79BD"/>
    <w:rsid w:val="00205BF5"/>
    <w:rsid w:val="002113F6"/>
    <w:rsid w:val="0022586E"/>
    <w:rsid w:val="00226E81"/>
    <w:rsid w:val="002303E8"/>
    <w:rsid w:val="0023300F"/>
    <w:rsid w:val="00236DCA"/>
    <w:rsid w:val="002503E2"/>
    <w:rsid w:val="00253F73"/>
    <w:rsid w:val="00254DA9"/>
    <w:rsid w:val="0025691A"/>
    <w:rsid w:val="002602DE"/>
    <w:rsid w:val="00271B2A"/>
    <w:rsid w:val="002727B7"/>
    <w:rsid w:val="00282861"/>
    <w:rsid w:val="002830C2"/>
    <w:rsid w:val="002846CF"/>
    <w:rsid w:val="00295D7D"/>
    <w:rsid w:val="002B2382"/>
    <w:rsid w:val="002B443E"/>
    <w:rsid w:val="002B5F97"/>
    <w:rsid w:val="002D5240"/>
    <w:rsid w:val="002D5468"/>
    <w:rsid w:val="002D70E4"/>
    <w:rsid w:val="002F4FA6"/>
    <w:rsid w:val="002F67B4"/>
    <w:rsid w:val="003004BF"/>
    <w:rsid w:val="00316A39"/>
    <w:rsid w:val="00331940"/>
    <w:rsid w:val="00341717"/>
    <w:rsid w:val="00346D01"/>
    <w:rsid w:val="00351219"/>
    <w:rsid w:val="00351266"/>
    <w:rsid w:val="003608FC"/>
    <w:rsid w:val="00361AAA"/>
    <w:rsid w:val="00366DCA"/>
    <w:rsid w:val="00383D5E"/>
    <w:rsid w:val="00394E75"/>
    <w:rsid w:val="00395831"/>
    <w:rsid w:val="0039622D"/>
    <w:rsid w:val="003A16DA"/>
    <w:rsid w:val="003A5452"/>
    <w:rsid w:val="003B0338"/>
    <w:rsid w:val="003C45DC"/>
    <w:rsid w:val="003D4FB1"/>
    <w:rsid w:val="003D5324"/>
    <w:rsid w:val="003E1B5F"/>
    <w:rsid w:val="003E68BF"/>
    <w:rsid w:val="003F7BA1"/>
    <w:rsid w:val="00402325"/>
    <w:rsid w:val="004043A6"/>
    <w:rsid w:val="0040596D"/>
    <w:rsid w:val="00406EDD"/>
    <w:rsid w:val="004172E3"/>
    <w:rsid w:val="0043017C"/>
    <w:rsid w:val="0043080C"/>
    <w:rsid w:val="00440CBE"/>
    <w:rsid w:val="00440CC1"/>
    <w:rsid w:val="004471CA"/>
    <w:rsid w:val="0045182F"/>
    <w:rsid w:val="00461B2F"/>
    <w:rsid w:val="00462CEB"/>
    <w:rsid w:val="00485B18"/>
    <w:rsid w:val="004861DD"/>
    <w:rsid w:val="00494F64"/>
    <w:rsid w:val="00496E7C"/>
    <w:rsid w:val="004B59DA"/>
    <w:rsid w:val="004B5C9B"/>
    <w:rsid w:val="004B69ED"/>
    <w:rsid w:val="004C0E72"/>
    <w:rsid w:val="004C4435"/>
    <w:rsid w:val="004C75B2"/>
    <w:rsid w:val="004D1EC4"/>
    <w:rsid w:val="004D2727"/>
    <w:rsid w:val="004E28AB"/>
    <w:rsid w:val="004E53DE"/>
    <w:rsid w:val="00525676"/>
    <w:rsid w:val="00536896"/>
    <w:rsid w:val="0054148D"/>
    <w:rsid w:val="00560C72"/>
    <w:rsid w:val="005712D2"/>
    <w:rsid w:val="005750EF"/>
    <w:rsid w:val="00575340"/>
    <w:rsid w:val="00591C3E"/>
    <w:rsid w:val="00593A71"/>
    <w:rsid w:val="00593D64"/>
    <w:rsid w:val="005B3D57"/>
    <w:rsid w:val="005B6D65"/>
    <w:rsid w:val="005C0BCC"/>
    <w:rsid w:val="005C3589"/>
    <w:rsid w:val="005D02E5"/>
    <w:rsid w:val="005D0F38"/>
    <w:rsid w:val="005D7BC1"/>
    <w:rsid w:val="005F0565"/>
    <w:rsid w:val="00603BD7"/>
    <w:rsid w:val="00606525"/>
    <w:rsid w:val="00617694"/>
    <w:rsid w:val="0062113C"/>
    <w:rsid w:val="00624103"/>
    <w:rsid w:val="00640F99"/>
    <w:rsid w:val="00643058"/>
    <w:rsid w:val="00644F2D"/>
    <w:rsid w:val="006459D5"/>
    <w:rsid w:val="00646C0A"/>
    <w:rsid w:val="00650517"/>
    <w:rsid w:val="0066275D"/>
    <w:rsid w:val="006667F4"/>
    <w:rsid w:val="00671C9B"/>
    <w:rsid w:val="0067603E"/>
    <w:rsid w:val="00687245"/>
    <w:rsid w:val="00687EC8"/>
    <w:rsid w:val="006A6989"/>
    <w:rsid w:val="006B4E78"/>
    <w:rsid w:val="006C2535"/>
    <w:rsid w:val="006D0933"/>
    <w:rsid w:val="006E55D5"/>
    <w:rsid w:val="006F0BE8"/>
    <w:rsid w:val="006F2BC9"/>
    <w:rsid w:val="006F5A3C"/>
    <w:rsid w:val="00710D79"/>
    <w:rsid w:val="00753C23"/>
    <w:rsid w:val="00756DEE"/>
    <w:rsid w:val="00764971"/>
    <w:rsid w:val="00767B1E"/>
    <w:rsid w:val="0077425E"/>
    <w:rsid w:val="00780BF2"/>
    <w:rsid w:val="00782256"/>
    <w:rsid w:val="0078634B"/>
    <w:rsid w:val="00786A05"/>
    <w:rsid w:val="007A5C25"/>
    <w:rsid w:val="007A683E"/>
    <w:rsid w:val="007B35EC"/>
    <w:rsid w:val="007B70B1"/>
    <w:rsid w:val="007C11CC"/>
    <w:rsid w:val="007C3222"/>
    <w:rsid w:val="007C536E"/>
    <w:rsid w:val="007D43A3"/>
    <w:rsid w:val="007D4B7B"/>
    <w:rsid w:val="007E2950"/>
    <w:rsid w:val="007F4C2B"/>
    <w:rsid w:val="007F6A48"/>
    <w:rsid w:val="007F7833"/>
    <w:rsid w:val="00806223"/>
    <w:rsid w:val="008211F9"/>
    <w:rsid w:val="008241DC"/>
    <w:rsid w:val="00835BD1"/>
    <w:rsid w:val="0084256A"/>
    <w:rsid w:val="00850273"/>
    <w:rsid w:val="00850A3B"/>
    <w:rsid w:val="00850A79"/>
    <w:rsid w:val="00853FB6"/>
    <w:rsid w:val="00862BEC"/>
    <w:rsid w:val="00866EFC"/>
    <w:rsid w:val="00867122"/>
    <w:rsid w:val="008675A6"/>
    <w:rsid w:val="008733EC"/>
    <w:rsid w:val="0087669A"/>
    <w:rsid w:val="00877A5B"/>
    <w:rsid w:val="008840D9"/>
    <w:rsid w:val="008856F7"/>
    <w:rsid w:val="00890D92"/>
    <w:rsid w:val="008949C4"/>
    <w:rsid w:val="00895EAD"/>
    <w:rsid w:val="0089774A"/>
    <w:rsid w:val="008A2111"/>
    <w:rsid w:val="008A6D6D"/>
    <w:rsid w:val="008B03F7"/>
    <w:rsid w:val="008C0CB0"/>
    <w:rsid w:val="008D2B53"/>
    <w:rsid w:val="008D3519"/>
    <w:rsid w:val="008E4C65"/>
    <w:rsid w:val="008E4CB2"/>
    <w:rsid w:val="008E7681"/>
    <w:rsid w:val="008F37A8"/>
    <w:rsid w:val="008F71DD"/>
    <w:rsid w:val="00900226"/>
    <w:rsid w:val="009021BC"/>
    <w:rsid w:val="00911861"/>
    <w:rsid w:val="00911B43"/>
    <w:rsid w:val="00925A21"/>
    <w:rsid w:val="0093247D"/>
    <w:rsid w:val="009326A9"/>
    <w:rsid w:val="0093455E"/>
    <w:rsid w:val="00940E08"/>
    <w:rsid w:val="0099272D"/>
    <w:rsid w:val="009A49A8"/>
    <w:rsid w:val="009A4AF3"/>
    <w:rsid w:val="009B06C4"/>
    <w:rsid w:val="009B2E89"/>
    <w:rsid w:val="009D0F35"/>
    <w:rsid w:val="009D5A18"/>
    <w:rsid w:val="009F4555"/>
    <w:rsid w:val="009F7C38"/>
    <w:rsid w:val="00A022B1"/>
    <w:rsid w:val="00A13F20"/>
    <w:rsid w:val="00A20518"/>
    <w:rsid w:val="00A21314"/>
    <w:rsid w:val="00A3256A"/>
    <w:rsid w:val="00A32CB5"/>
    <w:rsid w:val="00A331CC"/>
    <w:rsid w:val="00A3635F"/>
    <w:rsid w:val="00A36398"/>
    <w:rsid w:val="00A37F91"/>
    <w:rsid w:val="00A55A81"/>
    <w:rsid w:val="00A61B42"/>
    <w:rsid w:val="00A67B03"/>
    <w:rsid w:val="00A76538"/>
    <w:rsid w:val="00A77047"/>
    <w:rsid w:val="00A83B28"/>
    <w:rsid w:val="00A85A5A"/>
    <w:rsid w:val="00A92C92"/>
    <w:rsid w:val="00A92CDC"/>
    <w:rsid w:val="00AA0280"/>
    <w:rsid w:val="00AA5688"/>
    <w:rsid w:val="00AB0CED"/>
    <w:rsid w:val="00AC42C4"/>
    <w:rsid w:val="00AC63E4"/>
    <w:rsid w:val="00AC70C2"/>
    <w:rsid w:val="00AD2CB9"/>
    <w:rsid w:val="00AE329C"/>
    <w:rsid w:val="00AE732B"/>
    <w:rsid w:val="00B0097F"/>
    <w:rsid w:val="00B01171"/>
    <w:rsid w:val="00B01823"/>
    <w:rsid w:val="00B03A8F"/>
    <w:rsid w:val="00B060C7"/>
    <w:rsid w:val="00B20EC9"/>
    <w:rsid w:val="00B23F55"/>
    <w:rsid w:val="00B32BD8"/>
    <w:rsid w:val="00B471B7"/>
    <w:rsid w:val="00B51C3A"/>
    <w:rsid w:val="00B5526C"/>
    <w:rsid w:val="00B63F6F"/>
    <w:rsid w:val="00B67D69"/>
    <w:rsid w:val="00B768B6"/>
    <w:rsid w:val="00B862ED"/>
    <w:rsid w:val="00B93191"/>
    <w:rsid w:val="00BA6135"/>
    <w:rsid w:val="00BC18AA"/>
    <w:rsid w:val="00BD1E05"/>
    <w:rsid w:val="00BD24ED"/>
    <w:rsid w:val="00BE2CD5"/>
    <w:rsid w:val="00BE316C"/>
    <w:rsid w:val="00C0158D"/>
    <w:rsid w:val="00C15E1C"/>
    <w:rsid w:val="00C31CBD"/>
    <w:rsid w:val="00C31EDF"/>
    <w:rsid w:val="00C44736"/>
    <w:rsid w:val="00C46FB1"/>
    <w:rsid w:val="00C54F7D"/>
    <w:rsid w:val="00C65875"/>
    <w:rsid w:val="00C65F91"/>
    <w:rsid w:val="00C705A8"/>
    <w:rsid w:val="00C720B5"/>
    <w:rsid w:val="00C822D0"/>
    <w:rsid w:val="00C82925"/>
    <w:rsid w:val="00C865AB"/>
    <w:rsid w:val="00C86C81"/>
    <w:rsid w:val="00CA0A35"/>
    <w:rsid w:val="00CA4D3A"/>
    <w:rsid w:val="00CB463A"/>
    <w:rsid w:val="00CB6F69"/>
    <w:rsid w:val="00CC2174"/>
    <w:rsid w:val="00CC7826"/>
    <w:rsid w:val="00CD00F8"/>
    <w:rsid w:val="00CD2B2D"/>
    <w:rsid w:val="00CD33A8"/>
    <w:rsid w:val="00CD4864"/>
    <w:rsid w:val="00CD67A6"/>
    <w:rsid w:val="00CD6836"/>
    <w:rsid w:val="00CF168C"/>
    <w:rsid w:val="00CF39F7"/>
    <w:rsid w:val="00CF6D23"/>
    <w:rsid w:val="00CF79A4"/>
    <w:rsid w:val="00D026AB"/>
    <w:rsid w:val="00D07347"/>
    <w:rsid w:val="00D2728C"/>
    <w:rsid w:val="00D31002"/>
    <w:rsid w:val="00D32FEB"/>
    <w:rsid w:val="00D332D5"/>
    <w:rsid w:val="00D51AB2"/>
    <w:rsid w:val="00D563B4"/>
    <w:rsid w:val="00D60AE4"/>
    <w:rsid w:val="00D70068"/>
    <w:rsid w:val="00D748CB"/>
    <w:rsid w:val="00D861A0"/>
    <w:rsid w:val="00D95FDA"/>
    <w:rsid w:val="00D96B06"/>
    <w:rsid w:val="00DB6D11"/>
    <w:rsid w:val="00DC5185"/>
    <w:rsid w:val="00DC5DA0"/>
    <w:rsid w:val="00DC5FA4"/>
    <w:rsid w:val="00DD5A0D"/>
    <w:rsid w:val="00DF13E8"/>
    <w:rsid w:val="00DF78E0"/>
    <w:rsid w:val="00E0361C"/>
    <w:rsid w:val="00E04EF7"/>
    <w:rsid w:val="00E26F20"/>
    <w:rsid w:val="00E30B53"/>
    <w:rsid w:val="00E32608"/>
    <w:rsid w:val="00E343B3"/>
    <w:rsid w:val="00E42D13"/>
    <w:rsid w:val="00E46217"/>
    <w:rsid w:val="00E50785"/>
    <w:rsid w:val="00E50E16"/>
    <w:rsid w:val="00E5626A"/>
    <w:rsid w:val="00E77112"/>
    <w:rsid w:val="00E8041F"/>
    <w:rsid w:val="00E86E8F"/>
    <w:rsid w:val="00E9318C"/>
    <w:rsid w:val="00EA1A6B"/>
    <w:rsid w:val="00EA279A"/>
    <w:rsid w:val="00EA2903"/>
    <w:rsid w:val="00EA509E"/>
    <w:rsid w:val="00EB6017"/>
    <w:rsid w:val="00EC1284"/>
    <w:rsid w:val="00EC3639"/>
    <w:rsid w:val="00EC633B"/>
    <w:rsid w:val="00EC7106"/>
    <w:rsid w:val="00EC790F"/>
    <w:rsid w:val="00ED2179"/>
    <w:rsid w:val="00ED47CB"/>
    <w:rsid w:val="00EE7083"/>
    <w:rsid w:val="00F03045"/>
    <w:rsid w:val="00F05F5A"/>
    <w:rsid w:val="00F06ED2"/>
    <w:rsid w:val="00F227F3"/>
    <w:rsid w:val="00F271A3"/>
    <w:rsid w:val="00F3184D"/>
    <w:rsid w:val="00F32464"/>
    <w:rsid w:val="00F37DDB"/>
    <w:rsid w:val="00F61B48"/>
    <w:rsid w:val="00F66AE9"/>
    <w:rsid w:val="00F869EE"/>
    <w:rsid w:val="00F92BA8"/>
    <w:rsid w:val="00FA470A"/>
    <w:rsid w:val="00FB1E05"/>
    <w:rsid w:val="00FC4DAD"/>
    <w:rsid w:val="00FD2E2D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3D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D"/>
    <w:pPr>
      <w:keepNext/>
      <w:keepLines/>
      <w:numPr>
        <w:numId w:val="5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EDD"/>
    <w:pPr>
      <w:keepNext/>
      <w:keepLines/>
      <w:numPr>
        <w:ilvl w:val="1"/>
        <w:numId w:val="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D"/>
    <w:pPr>
      <w:keepNext/>
      <w:keepLines/>
      <w:numPr>
        <w:ilvl w:val="2"/>
        <w:numId w:val="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D"/>
    <w:pPr>
      <w:keepNext/>
      <w:keepLines/>
      <w:numPr>
        <w:ilvl w:val="3"/>
        <w:numId w:val="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D"/>
    <w:pPr>
      <w:keepNext/>
      <w:keepLines/>
      <w:numPr>
        <w:ilvl w:val="4"/>
        <w:numId w:val="5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D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D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D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D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06EDD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06EDD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06EDD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06EDD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06EDD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406EDD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406EDD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06EDD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"/>
    <w:semiHidden/>
    <w:rsid w:val="00406EDD"/>
    <w:rPr>
      <w:rFonts w:ascii="Cambria" w:hAnsi="Cambria"/>
      <w:i/>
      <w:iCs/>
      <w:color w:val="404040"/>
    </w:rPr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06EDD"/>
    <w:rPr>
      <w:sz w:val="24"/>
      <w:szCs w:val="24"/>
    </w:r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406EDD"/>
    <w:rPr>
      <w:sz w:val="24"/>
      <w:szCs w:val="24"/>
    </w:r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406E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6EDD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406EDD"/>
    <w:pPr>
      <w:widowControl w:val="0"/>
      <w:autoSpaceDE w:val="0"/>
      <w:autoSpaceDN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unhideWhenUsed/>
    <w:rsid w:val="0040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06E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6EDD"/>
    <w:pPr>
      <w:ind w:left="720"/>
      <w:contextualSpacing/>
    </w:pPr>
  </w:style>
  <w:style w:type="character" w:customStyle="1" w:styleId="21">
    <w:name w:val="Основной текст (2)"/>
    <w:rsid w:val="00406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406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406E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406EDD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rsid w:val="00406EDD"/>
    <w:rPr>
      <w:rFonts w:ascii="Calibri" w:eastAsia="Calibri" w:hAnsi="Calibri"/>
      <w:lang w:eastAsia="en-US"/>
    </w:rPr>
  </w:style>
  <w:style w:type="character" w:styleId="ad">
    <w:name w:val="footnote reference"/>
    <w:uiPriority w:val="99"/>
    <w:unhideWhenUsed/>
    <w:rsid w:val="00406EDD"/>
    <w:rPr>
      <w:vertAlign w:val="superscript"/>
    </w:rPr>
  </w:style>
  <w:style w:type="paragraph" w:styleId="ae">
    <w:name w:val="Normal (Web)"/>
    <w:basedOn w:val="a"/>
    <w:uiPriority w:val="99"/>
    <w:unhideWhenUsed/>
    <w:rsid w:val="00593A71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9F7C38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9F7C38"/>
    <w:rPr>
      <w:color w:val="800080"/>
      <w:u w:val="single"/>
    </w:rPr>
  </w:style>
  <w:style w:type="paragraph" w:customStyle="1" w:styleId="xl72">
    <w:name w:val="xl72"/>
    <w:basedOn w:val="a"/>
    <w:rsid w:val="009F7C38"/>
    <w:pPr>
      <w:spacing w:before="100" w:beforeAutospacing="1" w:after="100" w:afterAutospacing="1"/>
    </w:pPr>
  </w:style>
  <w:style w:type="paragraph" w:customStyle="1" w:styleId="xl73">
    <w:name w:val="xl7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F7C38"/>
    <w:pPr>
      <w:spacing w:before="100" w:beforeAutospacing="1" w:after="100" w:afterAutospacing="1"/>
    </w:pPr>
  </w:style>
  <w:style w:type="paragraph" w:customStyle="1" w:styleId="xl83">
    <w:name w:val="xl8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F7C38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F7C3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F7C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F7C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F7C3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F7C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F7C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F7C3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F7C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3D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D"/>
    <w:pPr>
      <w:keepNext/>
      <w:keepLines/>
      <w:numPr>
        <w:numId w:val="5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EDD"/>
    <w:pPr>
      <w:keepNext/>
      <w:keepLines/>
      <w:numPr>
        <w:ilvl w:val="1"/>
        <w:numId w:val="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D"/>
    <w:pPr>
      <w:keepNext/>
      <w:keepLines/>
      <w:numPr>
        <w:ilvl w:val="2"/>
        <w:numId w:val="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D"/>
    <w:pPr>
      <w:keepNext/>
      <w:keepLines/>
      <w:numPr>
        <w:ilvl w:val="3"/>
        <w:numId w:val="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D"/>
    <w:pPr>
      <w:keepNext/>
      <w:keepLines/>
      <w:numPr>
        <w:ilvl w:val="4"/>
        <w:numId w:val="5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D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D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D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D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06EDD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06EDD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06EDD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06EDD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06EDD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406EDD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406EDD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06EDD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"/>
    <w:semiHidden/>
    <w:rsid w:val="00406EDD"/>
    <w:rPr>
      <w:rFonts w:ascii="Cambria" w:hAnsi="Cambria"/>
      <w:i/>
      <w:iCs/>
      <w:color w:val="404040"/>
    </w:rPr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06EDD"/>
    <w:rPr>
      <w:sz w:val="24"/>
      <w:szCs w:val="24"/>
    </w:r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406EDD"/>
    <w:rPr>
      <w:sz w:val="24"/>
      <w:szCs w:val="24"/>
    </w:r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406E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6EDD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406EDD"/>
    <w:pPr>
      <w:widowControl w:val="0"/>
      <w:autoSpaceDE w:val="0"/>
      <w:autoSpaceDN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unhideWhenUsed/>
    <w:rsid w:val="0040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06E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6EDD"/>
    <w:pPr>
      <w:ind w:left="720"/>
      <w:contextualSpacing/>
    </w:pPr>
  </w:style>
  <w:style w:type="character" w:customStyle="1" w:styleId="21">
    <w:name w:val="Основной текст (2)"/>
    <w:rsid w:val="00406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406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406E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406EDD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rsid w:val="00406EDD"/>
    <w:rPr>
      <w:rFonts w:ascii="Calibri" w:eastAsia="Calibri" w:hAnsi="Calibri"/>
      <w:lang w:eastAsia="en-US"/>
    </w:rPr>
  </w:style>
  <w:style w:type="character" w:styleId="ad">
    <w:name w:val="footnote reference"/>
    <w:uiPriority w:val="99"/>
    <w:unhideWhenUsed/>
    <w:rsid w:val="00406EDD"/>
    <w:rPr>
      <w:vertAlign w:val="superscript"/>
    </w:rPr>
  </w:style>
  <w:style w:type="paragraph" w:styleId="ae">
    <w:name w:val="Normal (Web)"/>
    <w:basedOn w:val="a"/>
    <w:uiPriority w:val="99"/>
    <w:unhideWhenUsed/>
    <w:rsid w:val="00593A71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9F7C38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9F7C38"/>
    <w:rPr>
      <w:color w:val="800080"/>
      <w:u w:val="single"/>
    </w:rPr>
  </w:style>
  <w:style w:type="paragraph" w:customStyle="1" w:styleId="xl72">
    <w:name w:val="xl72"/>
    <w:basedOn w:val="a"/>
    <w:rsid w:val="009F7C38"/>
    <w:pPr>
      <w:spacing w:before="100" w:beforeAutospacing="1" w:after="100" w:afterAutospacing="1"/>
    </w:pPr>
  </w:style>
  <w:style w:type="paragraph" w:customStyle="1" w:styleId="xl73">
    <w:name w:val="xl7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F7C38"/>
    <w:pPr>
      <w:spacing w:before="100" w:beforeAutospacing="1" w:after="100" w:afterAutospacing="1"/>
    </w:pPr>
  </w:style>
  <w:style w:type="paragraph" w:customStyle="1" w:styleId="xl83">
    <w:name w:val="xl8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F7C38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F7C3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F7C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F7C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F7C3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F7C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F7C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F7C3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F7C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FB3634EC8B9614F37F6FE10B58A180557C9A41D83669240028B9FE5F563610734906FEA424871F68299329725D75F3CDB29DAB42511B5329U4S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5FB3634EC8B9614F37F6FE10B58A180557C9A41D83669240028B9FE5F563610734906FEA42487196E299329725D75F3CDB29DAB42511B5329U4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3c81eaad-3eba-4666-a66b-5b3f3a24a5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7829F-6E64-4E2F-B6A4-A3A49C1F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3c81eaad-3eba-4666-a66b-5b3f3a24a506</Template>
  <TotalTime>3</TotalTime>
  <Pages>6</Pages>
  <Words>1165</Words>
  <Characters>9016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Николаева Елена Борисовна</cp:lastModifiedBy>
  <cp:revision>2</cp:revision>
  <cp:lastPrinted>2019-12-06T11:29:00Z</cp:lastPrinted>
  <dcterms:created xsi:type="dcterms:W3CDTF">2019-12-06T14:16:00Z</dcterms:created>
  <dcterms:modified xsi:type="dcterms:W3CDTF">2019-12-06T14:16:00Z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c78177e1-748a-443f-bc6f-6d4a4ea3528e</vt:lpwstr>
  </property>
</Properties>
</file>