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995" w:rsidRPr="00022858" w:rsidRDefault="00693995" w:rsidP="00693995">
      <w:pPr>
        <w:widowControl w:val="0"/>
        <w:jc w:val="center"/>
        <w:rPr>
          <w:b/>
        </w:rPr>
      </w:pPr>
      <w:r w:rsidRPr="00022858">
        <w:rPr>
          <w:b/>
        </w:rPr>
        <w:t>Информация</w:t>
      </w:r>
    </w:p>
    <w:p w:rsidR="00693995" w:rsidRPr="00022858" w:rsidRDefault="00693995" w:rsidP="00693995">
      <w:pPr>
        <w:widowControl w:val="0"/>
        <w:jc w:val="center"/>
        <w:rPr>
          <w:b/>
        </w:rPr>
      </w:pPr>
      <w:r w:rsidRPr="00022858">
        <w:rPr>
          <w:b/>
        </w:rPr>
        <w:t>о работе с письменными и устными обращениями граждан</w:t>
      </w:r>
    </w:p>
    <w:p w:rsidR="00693995" w:rsidRDefault="00693995" w:rsidP="00693995">
      <w:pPr>
        <w:widowControl w:val="0"/>
        <w:jc w:val="center"/>
        <w:rPr>
          <w:b/>
        </w:rPr>
      </w:pPr>
      <w:r w:rsidRPr="00022858">
        <w:rPr>
          <w:b/>
        </w:rPr>
        <w:t xml:space="preserve">за </w:t>
      </w:r>
      <w:r>
        <w:rPr>
          <w:b/>
        </w:rPr>
        <w:t>3</w:t>
      </w:r>
      <w:r w:rsidRPr="00022858">
        <w:rPr>
          <w:b/>
        </w:rPr>
        <w:t xml:space="preserve"> квартал 201</w:t>
      </w:r>
      <w:r>
        <w:rPr>
          <w:b/>
        </w:rPr>
        <w:t>9</w:t>
      </w:r>
      <w:r w:rsidRPr="00022858">
        <w:rPr>
          <w:b/>
        </w:rPr>
        <w:t xml:space="preserve"> года</w:t>
      </w:r>
    </w:p>
    <w:p w:rsidR="00693995" w:rsidRDefault="00693995" w:rsidP="00693995">
      <w:pPr>
        <w:pStyle w:val="a3"/>
        <w:ind w:firstLine="283"/>
        <w:jc w:val="both"/>
        <w:rPr>
          <w:b w:val="0"/>
          <w:sz w:val="24"/>
          <w:szCs w:val="24"/>
        </w:rPr>
      </w:pPr>
    </w:p>
    <w:p w:rsidR="00693995" w:rsidRPr="00E573F3" w:rsidRDefault="00693995" w:rsidP="00693995">
      <w:pPr>
        <w:ind w:firstLine="709"/>
        <w:jc w:val="both"/>
        <w:rPr>
          <w:sz w:val="18"/>
        </w:rPr>
      </w:pPr>
      <w:r w:rsidRPr="00E573F3">
        <w:t xml:space="preserve">За </w:t>
      </w:r>
      <w:r>
        <w:t>3</w:t>
      </w:r>
      <w:r w:rsidRPr="00E573F3">
        <w:t xml:space="preserve"> квартал 201</w:t>
      </w:r>
      <w:r>
        <w:t>9</w:t>
      </w:r>
      <w:r w:rsidRPr="00E573F3">
        <w:t xml:space="preserve"> года</w:t>
      </w:r>
      <w:r>
        <w:t xml:space="preserve"> </w:t>
      </w:r>
      <w:r w:rsidRPr="00E573F3">
        <w:t xml:space="preserve">в сектор приема граждан и юридических лиц администрации Калининского района поступило </w:t>
      </w:r>
      <w:r>
        <w:t>2099</w:t>
      </w:r>
      <w:r w:rsidRPr="00E573F3">
        <w:t xml:space="preserve"> обращени</w:t>
      </w:r>
      <w:r>
        <w:t>й</w:t>
      </w:r>
      <w:r w:rsidRPr="00E573F3">
        <w:t xml:space="preserve"> граждан и юридических лиц</w:t>
      </w:r>
      <w:r>
        <w:t xml:space="preserve"> (2169 вопросов)</w:t>
      </w:r>
      <w:r w:rsidRPr="00E573F3">
        <w:t xml:space="preserve">, что на </w:t>
      </w:r>
      <w:r>
        <w:t>371</w:t>
      </w:r>
      <w:r w:rsidRPr="00E573F3">
        <w:t xml:space="preserve"> обращени</w:t>
      </w:r>
      <w:r>
        <w:t>е</w:t>
      </w:r>
      <w:r w:rsidRPr="00E573F3">
        <w:t xml:space="preserve"> </w:t>
      </w:r>
      <w:r>
        <w:t>меньше</w:t>
      </w:r>
      <w:r w:rsidRPr="00E573F3">
        <w:t>, чем за аналогичный период 201</w:t>
      </w:r>
      <w:r>
        <w:t>8</w:t>
      </w:r>
      <w:r w:rsidRPr="00E573F3">
        <w:t xml:space="preserve"> года</w:t>
      </w:r>
      <w:r>
        <w:t xml:space="preserve"> (2470)</w:t>
      </w:r>
      <w:r w:rsidRPr="00E573F3">
        <w:t>.</w:t>
      </w:r>
    </w:p>
    <w:p w:rsidR="00693995" w:rsidRPr="00E573F3" w:rsidRDefault="00693995" w:rsidP="00693995">
      <w:pPr>
        <w:pStyle w:val="a3"/>
        <w:widowControl w:val="0"/>
        <w:ind w:firstLine="709"/>
        <w:jc w:val="both"/>
        <w:rPr>
          <w:b w:val="0"/>
          <w:sz w:val="24"/>
        </w:rPr>
      </w:pPr>
      <w:r w:rsidRPr="00E573F3">
        <w:rPr>
          <w:b w:val="0"/>
          <w:sz w:val="22"/>
          <w:szCs w:val="24"/>
        </w:rPr>
        <w:t xml:space="preserve">   </w:t>
      </w:r>
      <w:r w:rsidRPr="00E573F3">
        <w:rPr>
          <w:b w:val="0"/>
          <w:sz w:val="24"/>
        </w:rPr>
        <w:t xml:space="preserve">Письменно поступило </w:t>
      </w:r>
      <w:r>
        <w:rPr>
          <w:b w:val="0"/>
          <w:sz w:val="24"/>
        </w:rPr>
        <w:t>2046</w:t>
      </w:r>
      <w:r w:rsidRPr="00E573F3">
        <w:rPr>
          <w:b w:val="0"/>
          <w:sz w:val="24"/>
        </w:rPr>
        <w:t xml:space="preserve"> обращени</w:t>
      </w:r>
      <w:r>
        <w:rPr>
          <w:b w:val="0"/>
          <w:sz w:val="24"/>
        </w:rPr>
        <w:t>й</w:t>
      </w:r>
      <w:r w:rsidRPr="00E573F3">
        <w:rPr>
          <w:b w:val="0"/>
          <w:sz w:val="24"/>
        </w:rPr>
        <w:t xml:space="preserve">, на личных приемах главы и заместителей главы рассмотрено </w:t>
      </w:r>
      <w:r>
        <w:rPr>
          <w:b w:val="0"/>
          <w:sz w:val="24"/>
        </w:rPr>
        <w:t>53 обращения</w:t>
      </w:r>
      <w:r w:rsidRPr="00E573F3">
        <w:rPr>
          <w:b w:val="0"/>
          <w:sz w:val="24"/>
        </w:rPr>
        <w:t xml:space="preserve">. По результатам рассмотрения обращений граждан и юридических лиц: </w:t>
      </w:r>
      <w:bookmarkStart w:id="0" w:name="_GoBack"/>
      <w:bookmarkEnd w:id="0"/>
    </w:p>
    <w:p w:rsidR="00693995" w:rsidRPr="00E573F3" w:rsidRDefault="00693995" w:rsidP="00693995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по </w:t>
      </w:r>
      <w:r>
        <w:t>192</w:t>
      </w:r>
      <w:r w:rsidRPr="00E573F3">
        <w:t xml:space="preserve"> приняты положительные решения</w:t>
      </w:r>
    </w:p>
    <w:p w:rsidR="00693995" w:rsidRPr="00E573F3" w:rsidRDefault="00693995" w:rsidP="00693995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>
        <w:t xml:space="preserve">1805 </w:t>
      </w:r>
      <w:r w:rsidRPr="00E573F3">
        <w:t>даны разъяснения в соответствии с действующим законодательством</w:t>
      </w:r>
    </w:p>
    <w:p w:rsidR="00693995" w:rsidRDefault="00693995" w:rsidP="00693995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>
        <w:t>8</w:t>
      </w:r>
      <w:r w:rsidRPr="00E573F3">
        <w:t xml:space="preserve"> обращени</w:t>
      </w:r>
      <w:r>
        <w:t>й</w:t>
      </w:r>
      <w:r w:rsidRPr="00E573F3">
        <w:t xml:space="preserve"> даны мотивированные отказы </w:t>
      </w:r>
    </w:p>
    <w:p w:rsidR="00693995" w:rsidRDefault="00693995" w:rsidP="00693995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>
        <w:t>направлено по компетенции 129 обращений</w:t>
      </w:r>
    </w:p>
    <w:p w:rsidR="00693995" w:rsidRDefault="00693995" w:rsidP="00693995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>
        <w:t>35</w:t>
      </w:r>
      <w:r w:rsidRPr="00E573F3">
        <w:t xml:space="preserve"> обращени</w:t>
      </w:r>
      <w:r>
        <w:t>й</w:t>
      </w:r>
      <w:r w:rsidRPr="00E573F3">
        <w:t xml:space="preserve"> наход</w:t>
      </w:r>
      <w:r>
        <w:t>и</w:t>
      </w:r>
      <w:r w:rsidRPr="00E573F3">
        <w:t xml:space="preserve">тся на рассмотрении в структурных подразделениях и подведомственных организациях администрации  </w:t>
      </w:r>
    </w:p>
    <w:p w:rsidR="00693995" w:rsidRPr="00E573F3" w:rsidRDefault="00693995" w:rsidP="00693995">
      <w:pPr>
        <w:widowControl w:val="0"/>
        <w:ind w:firstLine="709"/>
        <w:jc w:val="both"/>
      </w:pPr>
      <w:r w:rsidRPr="00E573F3">
        <w:t xml:space="preserve">По результатам рассмотрения обращений граждан и юридических лиц количество обращений, рассмотренных в сроки до 5 и 15 дней, следующее: </w:t>
      </w:r>
    </w:p>
    <w:p w:rsidR="00693995" w:rsidRPr="00945CD1" w:rsidRDefault="00693995" w:rsidP="00693995">
      <w:pPr>
        <w:rPr>
          <w:color w:val="C00000"/>
        </w:rPr>
      </w:pPr>
    </w:p>
    <w:tbl>
      <w:tblPr>
        <w:tblW w:w="5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474"/>
        <w:gridCol w:w="1474"/>
      </w:tblGrid>
      <w:tr w:rsidR="00693995" w:rsidRPr="005158F3" w:rsidTr="000D2F52">
        <w:trPr>
          <w:jc w:val="center"/>
        </w:trPr>
        <w:tc>
          <w:tcPr>
            <w:tcW w:w="2820" w:type="dxa"/>
            <w:shd w:val="clear" w:color="auto" w:fill="auto"/>
          </w:tcPr>
          <w:p w:rsidR="00693995" w:rsidRPr="005158F3" w:rsidRDefault="00693995" w:rsidP="000D2F52"/>
        </w:tc>
        <w:tc>
          <w:tcPr>
            <w:tcW w:w="1474" w:type="dxa"/>
            <w:shd w:val="clear" w:color="auto" w:fill="auto"/>
          </w:tcPr>
          <w:p w:rsidR="00693995" w:rsidRPr="0097073F" w:rsidRDefault="00693995" w:rsidP="000D2F52">
            <w:pPr>
              <w:jc w:val="center"/>
              <w:rPr>
                <w:b/>
              </w:rPr>
            </w:pPr>
            <w:r w:rsidRPr="0097073F">
              <w:rPr>
                <w:b/>
              </w:rPr>
              <w:t>201</w:t>
            </w:r>
            <w:r>
              <w:rPr>
                <w:b/>
              </w:rPr>
              <w:t>9</w:t>
            </w:r>
          </w:p>
        </w:tc>
        <w:tc>
          <w:tcPr>
            <w:tcW w:w="1474" w:type="dxa"/>
            <w:shd w:val="clear" w:color="auto" w:fill="auto"/>
          </w:tcPr>
          <w:p w:rsidR="00693995" w:rsidRPr="0097073F" w:rsidRDefault="00693995" w:rsidP="000D2F52">
            <w:pPr>
              <w:jc w:val="center"/>
              <w:rPr>
                <w:b/>
              </w:rPr>
            </w:pPr>
            <w:r w:rsidRPr="0097073F">
              <w:rPr>
                <w:b/>
              </w:rPr>
              <w:t>201</w:t>
            </w:r>
            <w:r>
              <w:rPr>
                <w:b/>
              </w:rPr>
              <w:t>8</w:t>
            </w:r>
          </w:p>
        </w:tc>
      </w:tr>
      <w:tr w:rsidR="00693995" w:rsidRPr="005158F3" w:rsidTr="000D2F52">
        <w:trPr>
          <w:jc w:val="center"/>
        </w:trPr>
        <w:tc>
          <w:tcPr>
            <w:tcW w:w="2820" w:type="dxa"/>
            <w:shd w:val="clear" w:color="auto" w:fill="auto"/>
          </w:tcPr>
          <w:p w:rsidR="00693995" w:rsidRPr="005158F3" w:rsidRDefault="00693995" w:rsidP="000D2F52">
            <w:r w:rsidRPr="005158F3">
              <w:t>До 5 дней</w:t>
            </w:r>
          </w:p>
        </w:tc>
        <w:tc>
          <w:tcPr>
            <w:tcW w:w="1474" w:type="dxa"/>
            <w:shd w:val="clear" w:color="auto" w:fill="auto"/>
          </w:tcPr>
          <w:p w:rsidR="00693995" w:rsidRPr="003226E3" w:rsidRDefault="00693995" w:rsidP="000D2F52">
            <w:pPr>
              <w:jc w:val="center"/>
            </w:pPr>
            <w:r>
              <w:t>156</w:t>
            </w:r>
          </w:p>
        </w:tc>
        <w:tc>
          <w:tcPr>
            <w:tcW w:w="1474" w:type="dxa"/>
            <w:shd w:val="clear" w:color="auto" w:fill="auto"/>
          </w:tcPr>
          <w:p w:rsidR="00693995" w:rsidRPr="003226E3" w:rsidRDefault="00693995" w:rsidP="000D2F52">
            <w:pPr>
              <w:jc w:val="center"/>
            </w:pPr>
            <w:r>
              <w:t>325</w:t>
            </w:r>
          </w:p>
        </w:tc>
      </w:tr>
      <w:tr w:rsidR="00693995" w:rsidRPr="005158F3" w:rsidTr="000D2F52">
        <w:trPr>
          <w:jc w:val="center"/>
        </w:trPr>
        <w:tc>
          <w:tcPr>
            <w:tcW w:w="2820" w:type="dxa"/>
            <w:shd w:val="clear" w:color="auto" w:fill="auto"/>
          </w:tcPr>
          <w:p w:rsidR="00693995" w:rsidRPr="005158F3" w:rsidRDefault="00693995" w:rsidP="000D2F52">
            <w:r w:rsidRPr="005158F3">
              <w:t>До 15 дней</w:t>
            </w:r>
          </w:p>
        </w:tc>
        <w:tc>
          <w:tcPr>
            <w:tcW w:w="1474" w:type="dxa"/>
            <w:shd w:val="clear" w:color="auto" w:fill="auto"/>
          </w:tcPr>
          <w:p w:rsidR="00693995" w:rsidRPr="003226E3" w:rsidRDefault="00693995" w:rsidP="000D2F52">
            <w:pPr>
              <w:jc w:val="center"/>
            </w:pPr>
            <w:r>
              <w:t>346</w:t>
            </w:r>
          </w:p>
        </w:tc>
        <w:tc>
          <w:tcPr>
            <w:tcW w:w="1474" w:type="dxa"/>
            <w:shd w:val="clear" w:color="auto" w:fill="auto"/>
          </w:tcPr>
          <w:p w:rsidR="00693995" w:rsidRPr="003226E3" w:rsidRDefault="00693995" w:rsidP="000D2F52">
            <w:pPr>
              <w:jc w:val="center"/>
            </w:pPr>
            <w:r>
              <w:t>334</w:t>
            </w:r>
          </w:p>
        </w:tc>
      </w:tr>
    </w:tbl>
    <w:p w:rsidR="00693995" w:rsidRDefault="00693995" w:rsidP="00693995">
      <w:pPr>
        <w:ind w:firstLine="708"/>
        <w:jc w:val="both"/>
        <w:rPr>
          <w:color w:val="C00000"/>
        </w:rPr>
      </w:pPr>
    </w:p>
    <w:p w:rsidR="00693995" w:rsidRDefault="00693995" w:rsidP="00693995">
      <w:pPr>
        <w:ind w:firstLine="709"/>
        <w:jc w:val="both"/>
      </w:pPr>
      <w:r w:rsidRPr="00C94D88">
        <w:t xml:space="preserve">В отчетном периоде поступило </w:t>
      </w:r>
      <w:r>
        <w:t>477</w:t>
      </w:r>
      <w:r w:rsidRPr="00C94D88">
        <w:t xml:space="preserve"> повторн</w:t>
      </w:r>
      <w:r>
        <w:t>ых</w:t>
      </w:r>
      <w:r w:rsidRPr="00C94D88">
        <w:t xml:space="preserve"> обращени</w:t>
      </w:r>
      <w:r>
        <w:t>й</w:t>
      </w:r>
      <w:r w:rsidRPr="00C94D88">
        <w:t xml:space="preserve"> от жителей района</w:t>
      </w:r>
      <w:r>
        <w:t>, что составляет 22,7% от общего количества поступивших обращений.</w:t>
      </w:r>
      <w:r w:rsidRPr="00C94D88">
        <w:t xml:space="preserve"> В 201</w:t>
      </w:r>
      <w:r>
        <w:t>8</w:t>
      </w:r>
      <w:r w:rsidRPr="00C94D88">
        <w:t xml:space="preserve"> году – </w:t>
      </w:r>
      <w:r>
        <w:t>14</w:t>
      </w:r>
      <w:r w:rsidRPr="00C94D88">
        <w:t xml:space="preserve"> повторн</w:t>
      </w:r>
      <w:r>
        <w:t>ых</w:t>
      </w:r>
      <w:r w:rsidRPr="00C94D88">
        <w:t xml:space="preserve"> обращени</w:t>
      </w:r>
      <w:r>
        <w:t>й</w:t>
      </w:r>
      <w:r w:rsidRPr="00C94D88">
        <w:t>.</w:t>
      </w:r>
      <w:r>
        <w:t xml:space="preserve"> </w:t>
      </w:r>
    </w:p>
    <w:p w:rsidR="00693995" w:rsidRDefault="00693995" w:rsidP="00693995">
      <w:pPr>
        <w:ind w:firstLine="709"/>
        <w:jc w:val="both"/>
      </w:pPr>
      <w:r>
        <w:t>Увеличение количества повторных обращений связано с изменением формулировки и понимания термина «повторности обращения» в Типовой Инструкции по делопроизводству в исполнительных органах государственной власти Санкт-Петербурга, утвержденной распоряжением Правительства Санкт-Петербурга от 30.07.2004 № 76-рп.</w:t>
      </w:r>
    </w:p>
    <w:p w:rsidR="00693995" w:rsidRPr="00C94D88" w:rsidRDefault="00693995" w:rsidP="00693995">
      <w:pPr>
        <w:ind w:firstLine="709"/>
        <w:jc w:val="both"/>
      </w:pPr>
      <w:r>
        <w:t>Из числа повторных большинство обращений касались вопросов уборки мусора, нарушения парковки транспортных средств, неудовлетворительного содержания жилого фонда, здравоохранения, образования.</w:t>
      </w:r>
    </w:p>
    <w:p w:rsidR="00693995" w:rsidRDefault="00693995" w:rsidP="00693995">
      <w:pPr>
        <w:widowControl w:val="0"/>
        <w:ind w:firstLine="709"/>
        <w:jc w:val="both"/>
      </w:pPr>
    </w:p>
    <w:p w:rsidR="00693995" w:rsidRPr="00C94D88" w:rsidRDefault="00693995" w:rsidP="00693995">
      <w:pPr>
        <w:widowControl w:val="0"/>
        <w:ind w:firstLine="709"/>
        <w:jc w:val="both"/>
      </w:pPr>
      <w:r w:rsidRPr="00C94D88">
        <w:t xml:space="preserve">За </w:t>
      </w:r>
      <w:r>
        <w:t>3</w:t>
      </w:r>
      <w:r w:rsidRPr="00C94D88">
        <w:t xml:space="preserve"> квартал 201</w:t>
      </w:r>
      <w:r>
        <w:t>9</w:t>
      </w:r>
      <w:r w:rsidRPr="00C94D88">
        <w:t xml:space="preserve"> года обращения в администрацию Калининского района поступали:</w:t>
      </w:r>
    </w:p>
    <w:p w:rsidR="00693995" w:rsidRPr="00C94D88" w:rsidRDefault="00693995" w:rsidP="00693995">
      <w:pPr>
        <w:widowControl w:val="0"/>
        <w:numPr>
          <w:ilvl w:val="0"/>
          <w:numId w:val="6"/>
        </w:numPr>
        <w:tabs>
          <w:tab w:val="clear" w:pos="786"/>
          <w:tab w:val="num" w:pos="240"/>
        </w:tabs>
        <w:ind w:left="0" w:firstLine="284"/>
        <w:jc w:val="both"/>
      </w:pPr>
      <w:r w:rsidRPr="00C94D88">
        <w:t xml:space="preserve">непосредственно от граждан – </w:t>
      </w:r>
      <w:r>
        <w:t>767 (677 – 3 квартал 2018 года)</w:t>
      </w:r>
      <w:r w:rsidRPr="00C94D88">
        <w:t>:</w:t>
      </w:r>
    </w:p>
    <w:p w:rsidR="00693995" w:rsidRDefault="00693995" w:rsidP="00693995">
      <w:pPr>
        <w:widowControl w:val="0"/>
        <w:jc w:val="both"/>
      </w:pPr>
      <w:r w:rsidRPr="00C94D88">
        <w:t xml:space="preserve">- через </w:t>
      </w:r>
      <w:r>
        <w:t>электронную приемную</w:t>
      </w:r>
      <w:r w:rsidRPr="00C94D88">
        <w:t xml:space="preserve"> – </w:t>
      </w:r>
      <w:r>
        <w:t>534</w:t>
      </w:r>
    </w:p>
    <w:p w:rsidR="00693995" w:rsidRDefault="00693995" w:rsidP="00693995">
      <w:pPr>
        <w:widowControl w:val="0"/>
        <w:numPr>
          <w:ilvl w:val="0"/>
          <w:numId w:val="6"/>
        </w:numPr>
        <w:tabs>
          <w:tab w:val="clear" w:pos="786"/>
          <w:tab w:val="num" w:pos="240"/>
        </w:tabs>
        <w:ind w:left="0" w:firstLine="284"/>
        <w:jc w:val="both"/>
      </w:pPr>
      <w:r w:rsidRPr="00C94D88">
        <w:t>от граждан через другие органы власти</w:t>
      </w:r>
      <w:r>
        <w:t xml:space="preserve"> – 1332</w:t>
      </w:r>
      <w:r w:rsidRPr="00C94D88">
        <w:t>:</w:t>
      </w:r>
    </w:p>
    <w:p w:rsidR="00693995" w:rsidRDefault="00693995" w:rsidP="00693995">
      <w:pPr>
        <w:widowControl w:val="0"/>
        <w:ind w:left="28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5577"/>
        <w:gridCol w:w="1426"/>
        <w:gridCol w:w="1409"/>
      </w:tblGrid>
      <w:tr w:rsidR="00693995" w:rsidRPr="00CF1C54" w:rsidTr="000D2F52">
        <w:trPr>
          <w:trHeight w:val="340"/>
        </w:trPr>
        <w:tc>
          <w:tcPr>
            <w:tcW w:w="514" w:type="dxa"/>
          </w:tcPr>
          <w:p w:rsidR="00693995" w:rsidRPr="00CF1C54" w:rsidRDefault="00693995" w:rsidP="000D2F52">
            <w:pPr>
              <w:ind w:left="170"/>
            </w:pPr>
            <w:r>
              <w:t>1</w:t>
            </w:r>
          </w:p>
        </w:tc>
        <w:tc>
          <w:tcPr>
            <w:tcW w:w="5577" w:type="dxa"/>
            <w:hideMark/>
          </w:tcPr>
          <w:p w:rsidR="00693995" w:rsidRPr="00CF1C54" w:rsidRDefault="00693995" w:rsidP="000D2F52">
            <w:pPr>
              <w:ind w:left="170"/>
            </w:pPr>
            <w:r w:rsidRPr="00CF1C54">
              <w:t>Администрация Губернатора СПб</w:t>
            </w:r>
          </w:p>
        </w:tc>
        <w:tc>
          <w:tcPr>
            <w:tcW w:w="1426" w:type="dxa"/>
            <w:hideMark/>
          </w:tcPr>
          <w:p w:rsidR="00693995" w:rsidRPr="00CF1C54" w:rsidRDefault="000D3689" w:rsidP="000D2F52">
            <w:pPr>
              <w:ind w:left="170"/>
            </w:pPr>
            <w:hyperlink r:id="rId8" w:tgtFrame="_top" w:history="1">
              <w:r w:rsidR="00693995" w:rsidRPr="00CF1C54">
                <w:rPr>
                  <w:rStyle w:val="af7"/>
                  <w:color w:val="auto"/>
                  <w:u w:val="none"/>
                </w:rPr>
                <w:t>481</w:t>
              </w:r>
            </w:hyperlink>
          </w:p>
        </w:tc>
        <w:tc>
          <w:tcPr>
            <w:tcW w:w="1409" w:type="dxa"/>
            <w:hideMark/>
          </w:tcPr>
          <w:p w:rsidR="00693995" w:rsidRPr="00CF1C54" w:rsidRDefault="00693995" w:rsidP="000D2F52">
            <w:pPr>
              <w:ind w:left="170"/>
            </w:pPr>
            <w:r w:rsidRPr="00CF1C54">
              <w:t>22,9%</w:t>
            </w:r>
          </w:p>
        </w:tc>
      </w:tr>
      <w:tr w:rsidR="00693995" w:rsidRPr="00CF1C54" w:rsidTr="000D2F52">
        <w:trPr>
          <w:trHeight w:val="340"/>
        </w:trPr>
        <w:tc>
          <w:tcPr>
            <w:tcW w:w="514" w:type="dxa"/>
          </w:tcPr>
          <w:p w:rsidR="00693995" w:rsidRPr="00CF1C54" w:rsidRDefault="00693995" w:rsidP="000D2F52">
            <w:pPr>
              <w:ind w:left="170"/>
            </w:pPr>
            <w:r>
              <w:t>2</w:t>
            </w:r>
          </w:p>
        </w:tc>
        <w:tc>
          <w:tcPr>
            <w:tcW w:w="5577" w:type="dxa"/>
            <w:hideMark/>
          </w:tcPr>
          <w:p w:rsidR="00693995" w:rsidRPr="00CF1C54" w:rsidRDefault="00693995" w:rsidP="000D2F52">
            <w:pPr>
              <w:ind w:left="170"/>
            </w:pPr>
            <w:r w:rsidRPr="00CF1C54">
              <w:t>Законодательное собрание СПб</w:t>
            </w:r>
          </w:p>
        </w:tc>
        <w:tc>
          <w:tcPr>
            <w:tcW w:w="1426" w:type="dxa"/>
            <w:hideMark/>
          </w:tcPr>
          <w:p w:rsidR="00693995" w:rsidRPr="00CF1C54" w:rsidRDefault="000D3689" w:rsidP="000D2F52">
            <w:pPr>
              <w:ind w:left="170"/>
            </w:pPr>
            <w:hyperlink r:id="rId9" w:tgtFrame="_top" w:history="1">
              <w:r w:rsidR="00693995" w:rsidRPr="00CF1C54">
                <w:rPr>
                  <w:rStyle w:val="af7"/>
                  <w:color w:val="auto"/>
                  <w:u w:val="none"/>
                </w:rPr>
                <w:t>35</w:t>
              </w:r>
            </w:hyperlink>
          </w:p>
        </w:tc>
        <w:tc>
          <w:tcPr>
            <w:tcW w:w="1409" w:type="dxa"/>
            <w:hideMark/>
          </w:tcPr>
          <w:p w:rsidR="00693995" w:rsidRPr="00CF1C54" w:rsidRDefault="00693995" w:rsidP="000D2F52">
            <w:pPr>
              <w:ind w:left="170"/>
            </w:pPr>
            <w:r w:rsidRPr="00CF1C54">
              <w:t>1,7%</w:t>
            </w:r>
          </w:p>
        </w:tc>
      </w:tr>
      <w:tr w:rsidR="00693995" w:rsidRPr="00CF1C54" w:rsidTr="000D2F52">
        <w:trPr>
          <w:trHeight w:val="340"/>
        </w:trPr>
        <w:tc>
          <w:tcPr>
            <w:tcW w:w="514" w:type="dxa"/>
          </w:tcPr>
          <w:p w:rsidR="00693995" w:rsidRPr="00CF1C54" w:rsidRDefault="00693995" w:rsidP="000D2F52">
            <w:pPr>
              <w:ind w:left="170"/>
            </w:pPr>
            <w:r>
              <w:t>3</w:t>
            </w:r>
          </w:p>
        </w:tc>
        <w:tc>
          <w:tcPr>
            <w:tcW w:w="5577" w:type="dxa"/>
            <w:hideMark/>
          </w:tcPr>
          <w:p w:rsidR="00693995" w:rsidRPr="00CF1C54" w:rsidRDefault="00693995" w:rsidP="000D2F52">
            <w:pPr>
              <w:ind w:left="170"/>
            </w:pPr>
            <w:r w:rsidRPr="00CF1C54">
              <w:t>ИОГВ СПб</w:t>
            </w:r>
          </w:p>
        </w:tc>
        <w:tc>
          <w:tcPr>
            <w:tcW w:w="1426" w:type="dxa"/>
            <w:hideMark/>
          </w:tcPr>
          <w:p w:rsidR="00693995" w:rsidRPr="00CF1C54" w:rsidRDefault="000D3689" w:rsidP="000D2F52">
            <w:pPr>
              <w:ind w:left="170"/>
            </w:pPr>
            <w:hyperlink r:id="rId10" w:tgtFrame="_top" w:history="1">
              <w:r w:rsidR="00693995" w:rsidRPr="00CF1C54">
                <w:rPr>
                  <w:rStyle w:val="af7"/>
                  <w:color w:val="auto"/>
                  <w:u w:val="none"/>
                </w:rPr>
                <w:t>633</w:t>
              </w:r>
            </w:hyperlink>
          </w:p>
        </w:tc>
        <w:tc>
          <w:tcPr>
            <w:tcW w:w="1409" w:type="dxa"/>
            <w:hideMark/>
          </w:tcPr>
          <w:p w:rsidR="00693995" w:rsidRPr="00CF1C54" w:rsidRDefault="00693995" w:rsidP="000D2F52">
            <w:pPr>
              <w:ind w:left="170"/>
            </w:pPr>
            <w:r w:rsidRPr="00CF1C54">
              <w:t>30,2%</w:t>
            </w:r>
          </w:p>
        </w:tc>
      </w:tr>
      <w:tr w:rsidR="00693995" w:rsidRPr="00CF1C54" w:rsidTr="000D2F52">
        <w:trPr>
          <w:trHeight w:val="340"/>
        </w:trPr>
        <w:tc>
          <w:tcPr>
            <w:tcW w:w="514" w:type="dxa"/>
          </w:tcPr>
          <w:p w:rsidR="00693995" w:rsidRPr="00CF1C54" w:rsidRDefault="00693995" w:rsidP="000D2F52">
            <w:pPr>
              <w:ind w:left="170"/>
            </w:pPr>
            <w:r>
              <w:t>4</w:t>
            </w:r>
          </w:p>
        </w:tc>
        <w:tc>
          <w:tcPr>
            <w:tcW w:w="5577" w:type="dxa"/>
            <w:hideMark/>
          </w:tcPr>
          <w:p w:rsidR="00693995" w:rsidRPr="00CF1C54" w:rsidRDefault="00693995" w:rsidP="000D2F52">
            <w:pPr>
              <w:ind w:left="170"/>
            </w:pPr>
            <w:r w:rsidRPr="00CF1C54">
              <w:t>МО СПб</w:t>
            </w:r>
          </w:p>
        </w:tc>
        <w:tc>
          <w:tcPr>
            <w:tcW w:w="1426" w:type="dxa"/>
            <w:hideMark/>
          </w:tcPr>
          <w:p w:rsidR="00693995" w:rsidRPr="00CF1C54" w:rsidRDefault="000D3689" w:rsidP="000D2F52">
            <w:pPr>
              <w:ind w:left="170"/>
            </w:pPr>
            <w:hyperlink r:id="rId11" w:tgtFrame="_top" w:history="1">
              <w:r w:rsidR="00693995" w:rsidRPr="00CF1C54">
                <w:rPr>
                  <w:rStyle w:val="af7"/>
                  <w:color w:val="auto"/>
                  <w:u w:val="none"/>
                </w:rPr>
                <w:t>34</w:t>
              </w:r>
            </w:hyperlink>
          </w:p>
        </w:tc>
        <w:tc>
          <w:tcPr>
            <w:tcW w:w="1409" w:type="dxa"/>
            <w:hideMark/>
          </w:tcPr>
          <w:p w:rsidR="00693995" w:rsidRPr="00CF1C54" w:rsidRDefault="00693995" w:rsidP="000D2F52">
            <w:pPr>
              <w:ind w:left="170"/>
            </w:pPr>
            <w:r w:rsidRPr="00CF1C54">
              <w:t>1,6%</w:t>
            </w:r>
          </w:p>
        </w:tc>
      </w:tr>
      <w:tr w:rsidR="00693995" w:rsidRPr="00CF1C54" w:rsidTr="000D2F52">
        <w:trPr>
          <w:trHeight w:val="340"/>
        </w:trPr>
        <w:tc>
          <w:tcPr>
            <w:tcW w:w="514" w:type="dxa"/>
          </w:tcPr>
          <w:p w:rsidR="00693995" w:rsidRPr="00CF1C54" w:rsidRDefault="00693995" w:rsidP="000D2F52">
            <w:pPr>
              <w:ind w:left="170"/>
            </w:pPr>
            <w:r>
              <w:t>5</w:t>
            </w:r>
          </w:p>
        </w:tc>
        <w:tc>
          <w:tcPr>
            <w:tcW w:w="5577" w:type="dxa"/>
            <w:hideMark/>
          </w:tcPr>
          <w:p w:rsidR="00693995" w:rsidRPr="00CF1C54" w:rsidRDefault="00693995" w:rsidP="000D2F52">
            <w:pPr>
              <w:ind w:left="170"/>
            </w:pPr>
            <w:r w:rsidRPr="00CF1C54">
              <w:t>Федеральные ОВ</w:t>
            </w:r>
          </w:p>
        </w:tc>
        <w:tc>
          <w:tcPr>
            <w:tcW w:w="1426" w:type="dxa"/>
            <w:hideMark/>
          </w:tcPr>
          <w:p w:rsidR="00693995" w:rsidRPr="00CF1C54" w:rsidRDefault="000D3689" w:rsidP="000D2F52">
            <w:pPr>
              <w:ind w:left="170"/>
            </w:pPr>
            <w:hyperlink r:id="rId12" w:tgtFrame="_top" w:history="1">
              <w:r w:rsidR="00693995" w:rsidRPr="00CF1C54">
                <w:rPr>
                  <w:rStyle w:val="af7"/>
                  <w:color w:val="auto"/>
                  <w:u w:val="none"/>
                </w:rPr>
                <w:t>11</w:t>
              </w:r>
            </w:hyperlink>
          </w:p>
        </w:tc>
        <w:tc>
          <w:tcPr>
            <w:tcW w:w="1409" w:type="dxa"/>
            <w:hideMark/>
          </w:tcPr>
          <w:p w:rsidR="00693995" w:rsidRPr="00CF1C54" w:rsidRDefault="00693995" w:rsidP="000D2F52">
            <w:pPr>
              <w:ind w:left="170"/>
            </w:pPr>
            <w:r w:rsidRPr="00CF1C54">
              <w:t>0,5%</w:t>
            </w:r>
          </w:p>
        </w:tc>
      </w:tr>
      <w:tr w:rsidR="00693995" w:rsidRPr="00CF1C54" w:rsidTr="000D2F52">
        <w:trPr>
          <w:trHeight w:val="340"/>
        </w:trPr>
        <w:tc>
          <w:tcPr>
            <w:tcW w:w="514" w:type="dxa"/>
          </w:tcPr>
          <w:p w:rsidR="00693995" w:rsidRPr="00CF1C54" w:rsidRDefault="00693995" w:rsidP="000D2F52">
            <w:pPr>
              <w:ind w:left="170"/>
            </w:pPr>
            <w:r>
              <w:t>6</w:t>
            </w:r>
          </w:p>
        </w:tc>
        <w:tc>
          <w:tcPr>
            <w:tcW w:w="5577" w:type="dxa"/>
            <w:hideMark/>
          </w:tcPr>
          <w:p w:rsidR="00693995" w:rsidRPr="00CF1C54" w:rsidRDefault="00693995" w:rsidP="000D2F52">
            <w:pPr>
              <w:ind w:left="170"/>
            </w:pPr>
            <w:r w:rsidRPr="00CF1C54">
              <w:t>Органы Прокуратуры</w:t>
            </w:r>
          </w:p>
        </w:tc>
        <w:tc>
          <w:tcPr>
            <w:tcW w:w="1426" w:type="dxa"/>
            <w:hideMark/>
          </w:tcPr>
          <w:p w:rsidR="00693995" w:rsidRPr="00CF1C54" w:rsidRDefault="000D3689" w:rsidP="000D2F52">
            <w:pPr>
              <w:ind w:left="170"/>
            </w:pPr>
            <w:hyperlink r:id="rId13" w:tgtFrame="_top" w:history="1">
              <w:r w:rsidR="00693995" w:rsidRPr="00CF1C54">
                <w:rPr>
                  <w:rStyle w:val="af7"/>
                  <w:color w:val="auto"/>
                  <w:u w:val="none"/>
                </w:rPr>
                <w:t>70</w:t>
              </w:r>
            </w:hyperlink>
          </w:p>
        </w:tc>
        <w:tc>
          <w:tcPr>
            <w:tcW w:w="1409" w:type="dxa"/>
            <w:hideMark/>
          </w:tcPr>
          <w:p w:rsidR="00693995" w:rsidRPr="00CF1C54" w:rsidRDefault="00693995" w:rsidP="000D2F52">
            <w:pPr>
              <w:ind w:left="170"/>
            </w:pPr>
            <w:r w:rsidRPr="00CF1C54">
              <w:t>3,3%</w:t>
            </w:r>
          </w:p>
        </w:tc>
      </w:tr>
      <w:tr w:rsidR="00693995" w:rsidRPr="00CF1C54" w:rsidTr="000D2F52">
        <w:trPr>
          <w:trHeight w:val="340"/>
        </w:trPr>
        <w:tc>
          <w:tcPr>
            <w:tcW w:w="514" w:type="dxa"/>
          </w:tcPr>
          <w:p w:rsidR="00693995" w:rsidRPr="00CF1C54" w:rsidRDefault="00693995" w:rsidP="000D2F52">
            <w:pPr>
              <w:ind w:left="170"/>
            </w:pPr>
            <w:r>
              <w:t>7</w:t>
            </w:r>
          </w:p>
        </w:tc>
        <w:tc>
          <w:tcPr>
            <w:tcW w:w="5577" w:type="dxa"/>
            <w:hideMark/>
          </w:tcPr>
          <w:p w:rsidR="00693995" w:rsidRPr="00CF1C54" w:rsidRDefault="00693995" w:rsidP="000D2F52">
            <w:pPr>
              <w:ind w:left="170"/>
            </w:pPr>
            <w:r w:rsidRPr="00CF1C54">
              <w:t>Иные</w:t>
            </w:r>
          </w:p>
        </w:tc>
        <w:tc>
          <w:tcPr>
            <w:tcW w:w="1426" w:type="dxa"/>
            <w:hideMark/>
          </w:tcPr>
          <w:p w:rsidR="00693995" w:rsidRPr="00CF1C54" w:rsidRDefault="000D3689" w:rsidP="000D2F52">
            <w:pPr>
              <w:ind w:left="170"/>
            </w:pPr>
            <w:hyperlink r:id="rId14" w:tgtFrame="_top" w:history="1">
              <w:r w:rsidR="00693995" w:rsidRPr="00CF1C54">
                <w:rPr>
                  <w:rStyle w:val="af7"/>
                  <w:color w:val="auto"/>
                  <w:u w:val="none"/>
                </w:rPr>
                <w:t>68</w:t>
              </w:r>
            </w:hyperlink>
          </w:p>
        </w:tc>
        <w:tc>
          <w:tcPr>
            <w:tcW w:w="1409" w:type="dxa"/>
            <w:hideMark/>
          </w:tcPr>
          <w:p w:rsidR="00693995" w:rsidRPr="00CF1C54" w:rsidRDefault="00693995" w:rsidP="000D2F52">
            <w:pPr>
              <w:ind w:left="170"/>
            </w:pPr>
            <w:r w:rsidRPr="00CF1C54">
              <w:t>3,2%</w:t>
            </w:r>
          </w:p>
        </w:tc>
      </w:tr>
    </w:tbl>
    <w:p w:rsidR="00693995" w:rsidRDefault="00693995" w:rsidP="00693995">
      <w:pPr>
        <w:widowControl w:val="0"/>
        <w:ind w:left="284"/>
        <w:jc w:val="both"/>
      </w:pPr>
    </w:p>
    <w:p w:rsidR="00693995" w:rsidRDefault="00693995" w:rsidP="00693995">
      <w:pPr>
        <w:widowControl w:val="0"/>
        <w:ind w:firstLine="709"/>
        <w:jc w:val="both"/>
        <w:rPr>
          <w:color w:val="1D1D1D"/>
        </w:rPr>
      </w:pPr>
      <w:r>
        <w:rPr>
          <w:color w:val="1D1D1D"/>
        </w:rPr>
        <w:t>В</w:t>
      </w:r>
      <w:r w:rsidRPr="003B528B">
        <w:rPr>
          <w:color w:val="1D1D1D"/>
        </w:rPr>
        <w:t xml:space="preserve"> соответствии с подпунктом 2.5.3 пункта 2 решения рабочей группы при Администрации Президента Российской Федерации по координации и оценке работы с обращениями граждан и организаций (протокол № 14 от 28 сентября 2017 года № А1-3935о) заместителем Руководителя Администрации Президента Российской Федерации, руководителем рабочей группы утвержден 28 ноября 2017 года № А1-5093о типовой общероссийский тематический классификатор обращений граждан Российской Федерации, иностранных граждан, лиц без гражданства, объединений граждан, в том числе юридических </w:t>
      </w:r>
      <w:r w:rsidRPr="003B528B">
        <w:rPr>
          <w:color w:val="1D1D1D"/>
        </w:rPr>
        <w:lastRenderedPageBreak/>
        <w:t>лиц (далее – новый классификатор), вводимый в действие с 1 января 2018 года с обязательным применением с 1 июня 2018 года.</w:t>
      </w:r>
    </w:p>
    <w:p w:rsidR="00693995" w:rsidRDefault="00693995" w:rsidP="00693995">
      <w:pPr>
        <w:widowControl w:val="0"/>
        <w:ind w:firstLine="709"/>
        <w:jc w:val="both"/>
      </w:pPr>
      <w:r>
        <w:rPr>
          <w:color w:val="1D1D1D"/>
        </w:rPr>
        <w:t>В соответствии с типовым классификатором з</w:t>
      </w:r>
      <w:r w:rsidRPr="00C94D88">
        <w:rPr>
          <w:bCs/>
          <w:iCs/>
        </w:rPr>
        <w:t xml:space="preserve">а </w:t>
      </w:r>
      <w:r>
        <w:rPr>
          <w:bCs/>
          <w:iCs/>
        </w:rPr>
        <w:t>3</w:t>
      </w:r>
      <w:r w:rsidRPr="00C94D88">
        <w:rPr>
          <w:bCs/>
          <w:iCs/>
        </w:rPr>
        <w:t xml:space="preserve"> квартал 201</w:t>
      </w:r>
      <w:r>
        <w:rPr>
          <w:bCs/>
          <w:iCs/>
        </w:rPr>
        <w:t>9</w:t>
      </w:r>
      <w:r w:rsidRPr="00C94D88">
        <w:rPr>
          <w:bCs/>
          <w:iCs/>
        </w:rPr>
        <w:t xml:space="preserve"> года тематика поступивших вопросов представлена в таблице</w:t>
      </w:r>
      <w:r w:rsidRPr="00C94D88">
        <w:t xml:space="preserve">: </w:t>
      </w:r>
    </w:p>
    <w:p w:rsidR="00693995" w:rsidRDefault="00693995" w:rsidP="00693995">
      <w:pPr>
        <w:ind w:firstLine="46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9"/>
        <w:gridCol w:w="1386"/>
        <w:gridCol w:w="1368"/>
        <w:gridCol w:w="1335"/>
        <w:gridCol w:w="1336"/>
      </w:tblGrid>
      <w:tr w:rsidR="00693995" w:rsidRPr="00543F9E" w:rsidTr="000D2F52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93995" w:rsidRPr="00543F9E" w:rsidRDefault="00693995" w:rsidP="000D2F52">
            <w:pPr>
              <w:jc w:val="center"/>
              <w:rPr>
                <w:rFonts w:eastAsia="Segoe UI"/>
                <w:b/>
              </w:rPr>
            </w:pPr>
          </w:p>
        </w:tc>
        <w:tc>
          <w:tcPr>
            <w:tcW w:w="2754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93995" w:rsidRPr="00543F9E" w:rsidRDefault="00693995" w:rsidP="000D2F52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2019</w:t>
            </w:r>
          </w:p>
        </w:tc>
        <w:tc>
          <w:tcPr>
            <w:tcW w:w="2671" w:type="dxa"/>
            <w:gridSpan w:val="2"/>
          </w:tcPr>
          <w:p w:rsidR="00693995" w:rsidRDefault="00693995" w:rsidP="000D2F52">
            <w:pPr>
              <w:jc w:val="center"/>
              <w:rPr>
                <w:rFonts w:eastAsia="Segoe UI"/>
                <w:b/>
              </w:rPr>
            </w:pPr>
            <w:r>
              <w:rPr>
                <w:rFonts w:eastAsia="Segoe UI"/>
                <w:b/>
              </w:rPr>
              <w:t>2018</w:t>
            </w:r>
          </w:p>
        </w:tc>
      </w:tr>
      <w:tr w:rsidR="00693995" w:rsidRPr="00543F9E" w:rsidTr="000D2F52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93995" w:rsidRPr="00543F9E" w:rsidRDefault="00693995" w:rsidP="000D2F52">
            <w:pPr>
              <w:jc w:val="center"/>
              <w:rPr>
                <w:b/>
              </w:rPr>
            </w:pPr>
            <w:r w:rsidRPr="00543F9E">
              <w:rPr>
                <w:rFonts w:eastAsia="Segoe UI"/>
                <w:b/>
              </w:rPr>
              <w:t>Наименование ОТК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93995" w:rsidRPr="00543F9E" w:rsidRDefault="00693995" w:rsidP="000D2F52">
            <w:pPr>
              <w:jc w:val="center"/>
              <w:rPr>
                <w:b/>
              </w:rPr>
            </w:pPr>
            <w:r w:rsidRPr="00543F9E">
              <w:rPr>
                <w:rFonts w:eastAsia="Segoe UI"/>
                <w:b/>
              </w:rPr>
              <w:t>Кол-во</w:t>
            </w:r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93995" w:rsidRPr="00543F9E" w:rsidRDefault="00693995" w:rsidP="000D2F52">
            <w:pPr>
              <w:jc w:val="center"/>
              <w:rPr>
                <w:b/>
              </w:rPr>
            </w:pPr>
            <w:r w:rsidRPr="00543F9E">
              <w:rPr>
                <w:rFonts w:eastAsia="Segoe UI"/>
                <w:b/>
              </w:rPr>
              <w:t>Доля</w:t>
            </w:r>
          </w:p>
        </w:tc>
        <w:tc>
          <w:tcPr>
            <w:tcW w:w="1335" w:type="dxa"/>
          </w:tcPr>
          <w:p w:rsidR="00693995" w:rsidRPr="00543F9E" w:rsidRDefault="00693995" w:rsidP="000D2F52">
            <w:pPr>
              <w:jc w:val="center"/>
              <w:rPr>
                <w:b/>
              </w:rPr>
            </w:pPr>
            <w:r w:rsidRPr="00543F9E">
              <w:rPr>
                <w:rFonts w:eastAsia="Segoe UI"/>
                <w:b/>
              </w:rPr>
              <w:t>Кол-во</w:t>
            </w:r>
          </w:p>
        </w:tc>
        <w:tc>
          <w:tcPr>
            <w:tcW w:w="1336" w:type="dxa"/>
          </w:tcPr>
          <w:p w:rsidR="00693995" w:rsidRPr="00543F9E" w:rsidRDefault="00693995" w:rsidP="000D2F52">
            <w:pPr>
              <w:jc w:val="center"/>
              <w:rPr>
                <w:b/>
              </w:rPr>
            </w:pPr>
            <w:r w:rsidRPr="00543F9E">
              <w:rPr>
                <w:rFonts w:eastAsia="Segoe UI"/>
                <w:b/>
              </w:rPr>
              <w:t>Доля</w:t>
            </w:r>
          </w:p>
        </w:tc>
      </w:tr>
      <w:tr w:rsidR="00693995" w:rsidRPr="00543F9E" w:rsidTr="000D2F52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93995" w:rsidRPr="00543F9E" w:rsidRDefault="00693995" w:rsidP="000D2F52">
            <w:r w:rsidRPr="00543F9E">
              <w:rPr>
                <w:rFonts w:eastAsia="Segoe UI"/>
              </w:rPr>
              <w:t>Государство, общество, политика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93995" w:rsidRPr="00543F9E" w:rsidRDefault="00693995" w:rsidP="000D2F52">
            <w:pPr>
              <w:jc w:val="center"/>
            </w:pPr>
            <w:r>
              <w:t>120</w:t>
            </w:r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93995" w:rsidRPr="00543F9E" w:rsidRDefault="00693995" w:rsidP="000D2F52">
            <w:pPr>
              <w:jc w:val="center"/>
            </w:pPr>
            <w:r>
              <w:t>5,5%</w:t>
            </w:r>
          </w:p>
        </w:tc>
        <w:tc>
          <w:tcPr>
            <w:tcW w:w="1335" w:type="dxa"/>
          </w:tcPr>
          <w:p w:rsidR="00693995" w:rsidRPr="00543F9E" w:rsidRDefault="00693995" w:rsidP="000D2F52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165</w:t>
            </w:r>
          </w:p>
        </w:tc>
        <w:tc>
          <w:tcPr>
            <w:tcW w:w="1336" w:type="dxa"/>
          </w:tcPr>
          <w:p w:rsidR="00693995" w:rsidRPr="00543F9E" w:rsidRDefault="00693995" w:rsidP="000D2F52">
            <w:pPr>
              <w:jc w:val="center"/>
            </w:pPr>
            <w:r>
              <w:t>6,6%</w:t>
            </w:r>
          </w:p>
        </w:tc>
      </w:tr>
      <w:tr w:rsidR="00693995" w:rsidRPr="00543F9E" w:rsidTr="000D2F52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93995" w:rsidRPr="00543F9E" w:rsidRDefault="00693995" w:rsidP="000D2F52">
            <w:r w:rsidRPr="00543F9E">
              <w:rPr>
                <w:rFonts w:eastAsia="Segoe UI"/>
              </w:rPr>
              <w:t>Социальная сфера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93995" w:rsidRPr="00543F9E" w:rsidRDefault="00693995" w:rsidP="000D2F52">
            <w:pPr>
              <w:jc w:val="center"/>
            </w:pPr>
            <w:r>
              <w:t>558</w:t>
            </w:r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93995" w:rsidRPr="00543F9E" w:rsidRDefault="00693995" w:rsidP="000D2F52">
            <w:pPr>
              <w:jc w:val="center"/>
            </w:pPr>
            <w:r>
              <w:t>25,7%</w:t>
            </w:r>
          </w:p>
        </w:tc>
        <w:tc>
          <w:tcPr>
            <w:tcW w:w="1335" w:type="dxa"/>
          </w:tcPr>
          <w:p w:rsidR="00693995" w:rsidRPr="00543F9E" w:rsidRDefault="00693995" w:rsidP="000D2F52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469</w:t>
            </w:r>
          </w:p>
        </w:tc>
        <w:tc>
          <w:tcPr>
            <w:tcW w:w="1336" w:type="dxa"/>
          </w:tcPr>
          <w:p w:rsidR="00693995" w:rsidRPr="00543F9E" w:rsidRDefault="00693995" w:rsidP="000D2F52">
            <w:pPr>
              <w:jc w:val="center"/>
            </w:pPr>
            <w:r>
              <w:t>18,8%</w:t>
            </w:r>
          </w:p>
        </w:tc>
      </w:tr>
      <w:tr w:rsidR="00693995" w:rsidRPr="00543F9E" w:rsidTr="000D2F52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93995" w:rsidRPr="00543F9E" w:rsidRDefault="00693995" w:rsidP="000D2F52">
            <w:r w:rsidRPr="00543F9E">
              <w:rPr>
                <w:rFonts w:eastAsia="Segoe UI"/>
              </w:rPr>
              <w:t>Экономика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93995" w:rsidRPr="00543F9E" w:rsidRDefault="00693995" w:rsidP="000D2F52">
            <w:pPr>
              <w:jc w:val="center"/>
            </w:pPr>
            <w:r>
              <w:t>564</w:t>
            </w:r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93995" w:rsidRPr="00543F9E" w:rsidRDefault="00693995" w:rsidP="000D2F52">
            <w:pPr>
              <w:jc w:val="center"/>
            </w:pPr>
            <w:r>
              <w:t>26,0%</w:t>
            </w:r>
          </w:p>
        </w:tc>
        <w:tc>
          <w:tcPr>
            <w:tcW w:w="1335" w:type="dxa"/>
          </w:tcPr>
          <w:p w:rsidR="00693995" w:rsidRPr="00543F9E" w:rsidRDefault="00693995" w:rsidP="000D2F52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665</w:t>
            </w:r>
          </w:p>
        </w:tc>
        <w:tc>
          <w:tcPr>
            <w:tcW w:w="1336" w:type="dxa"/>
          </w:tcPr>
          <w:p w:rsidR="00693995" w:rsidRPr="00543F9E" w:rsidRDefault="00693995" w:rsidP="000D2F52">
            <w:pPr>
              <w:jc w:val="center"/>
            </w:pPr>
            <w:r>
              <w:t>26,7%</w:t>
            </w:r>
          </w:p>
        </w:tc>
      </w:tr>
      <w:tr w:rsidR="00693995" w:rsidRPr="00543F9E" w:rsidTr="000D2F52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93995" w:rsidRPr="00543F9E" w:rsidRDefault="00693995" w:rsidP="000D2F52">
            <w:r w:rsidRPr="00543F9E">
              <w:rPr>
                <w:rFonts w:eastAsia="Segoe UI"/>
              </w:rPr>
              <w:t>Оборона, безопасность, законность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93995" w:rsidRPr="00543F9E" w:rsidRDefault="00693995" w:rsidP="000D2F52">
            <w:pPr>
              <w:jc w:val="center"/>
            </w:pPr>
            <w:r>
              <w:t>155</w:t>
            </w:r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93995" w:rsidRPr="00543F9E" w:rsidRDefault="00693995" w:rsidP="000D2F52">
            <w:pPr>
              <w:jc w:val="center"/>
            </w:pPr>
            <w:r>
              <w:t>7,1%</w:t>
            </w:r>
          </w:p>
        </w:tc>
        <w:tc>
          <w:tcPr>
            <w:tcW w:w="1335" w:type="dxa"/>
          </w:tcPr>
          <w:p w:rsidR="00693995" w:rsidRPr="00543F9E" w:rsidRDefault="00693995" w:rsidP="000D2F52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164</w:t>
            </w:r>
          </w:p>
        </w:tc>
        <w:tc>
          <w:tcPr>
            <w:tcW w:w="1336" w:type="dxa"/>
          </w:tcPr>
          <w:p w:rsidR="00693995" w:rsidRPr="00543F9E" w:rsidRDefault="00693995" w:rsidP="000D2F52">
            <w:pPr>
              <w:jc w:val="center"/>
            </w:pPr>
            <w:r>
              <w:t>6,6%</w:t>
            </w:r>
          </w:p>
        </w:tc>
      </w:tr>
      <w:tr w:rsidR="00693995" w:rsidRPr="00543F9E" w:rsidTr="000D2F52">
        <w:trPr>
          <w:trHeight w:val="262"/>
        </w:trPr>
        <w:tc>
          <w:tcPr>
            <w:tcW w:w="40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93995" w:rsidRPr="00543F9E" w:rsidRDefault="00693995" w:rsidP="000D2F52">
            <w:r w:rsidRPr="00543F9E">
              <w:rPr>
                <w:rFonts w:eastAsia="Segoe UI"/>
              </w:rPr>
              <w:t>Жилище</w:t>
            </w:r>
          </w:p>
        </w:tc>
        <w:tc>
          <w:tcPr>
            <w:tcW w:w="13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93995" w:rsidRPr="00543F9E" w:rsidRDefault="00693995" w:rsidP="000D2F52">
            <w:pPr>
              <w:jc w:val="center"/>
            </w:pPr>
            <w:r>
              <w:t>772</w:t>
            </w:r>
          </w:p>
        </w:tc>
        <w:tc>
          <w:tcPr>
            <w:tcW w:w="136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93995" w:rsidRPr="00543F9E" w:rsidRDefault="00693995" w:rsidP="000D2F52">
            <w:pPr>
              <w:jc w:val="center"/>
            </w:pPr>
            <w:r>
              <w:t>35,6%</w:t>
            </w:r>
          </w:p>
        </w:tc>
        <w:tc>
          <w:tcPr>
            <w:tcW w:w="1335" w:type="dxa"/>
          </w:tcPr>
          <w:p w:rsidR="00693995" w:rsidRPr="00543F9E" w:rsidRDefault="00693995" w:rsidP="000D2F52">
            <w:pPr>
              <w:jc w:val="center"/>
              <w:rPr>
                <w:rFonts w:eastAsia="Segoe UI"/>
              </w:rPr>
            </w:pPr>
            <w:r>
              <w:rPr>
                <w:rFonts w:eastAsia="Segoe UI"/>
              </w:rPr>
              <w:t>1028</w:t>
            </w:r>
          </w:p>
        </w:tc>
        <w:tc>
          <w:tcPr>
            <w:tcW w:w="1336" w:type="dxa"/>
          </w:tcPr>
          <w:p w:rsidR="00693995" w:rsidRPr="00543F9E" w:rsidRDefault="00693995" w:rsidP="000D2F52">
            <w:pPr>
              <w:jc w:val="center"/>
            </w:pPr>
            <w:r>
              <w:t>41,3%</w:t>
            </w:r>
          </w:p>
        </w:tc>
      </w:tr>
    </w:tbl>
    <w:p w:rsidR="00693995" w:rsidRDefault="00693995" w:rsidP="00693995"/>
    <w:p w:rsidR="00693995" w:rsidRPr="009E2BC1" w:rsidRDefault="00693995" w:rsidP="00693995">
      <w:pPr>
        <w:pStyle w:val="a5"/>
        <w:widowControl w:val="0"/>
        <w:spacing w:after="0"/>
        <w:ind w:left="0" w:firstLine="708"/>
        <w:jc w:val="both"/>
      </w:pPr>
      <w:r w:rsidRPr="009E2BC1">
        <w:t xml:space="preserve">Главой и заместителями главы администрации за </w:t>
      </w:r>
      <w:r>
        <w:t>3</w:t>
      </w:r>
      <w:r w:rsidRPr="009E2BC1">
        <w:t xml:space="preserve"> квартал 201</w:t>
      </w:r>
      <w:r>
        <w:t>9</w:t>
      </w:r>
      <w:r w:rsidRPr="009E2BC1">
        <w:t xml:space="preserve"> года</w:t>
      </w:r>
      <w:r>
        <w:t xml:space="preserve"> проведено 25 приемов, принято 53 человека</w:t>
      </w:r>
      <w:r w:rsidRPr="009E2BC1">
        <w:t>:</w:t>
      </w:r>
      <w:r>
        <w:t xml:space="preserve"> </w:t>
      </w:r>
    </w:p>
    <w:p w:rsidR="00693995" w:rsidRPr="009E2BC1" w:rsidRDefault="00693995" w:rsidP="00693995">
      <w:pPr>
        <w:widowControl w:val="0"/>
        <w:autoSpaceDE w:val="0"/>
        <w:autoSpaceDN w:val="0"/>
        <w:adjustRightInd w:val="0"/>
        <w:ind w:right="10"/>
      </w:pPr>
      <w:r>
        <w:t xml:space="preserve">главой </w:t>
      </w:r>
      <w:r w:rsidRPr="009E2BC1">
        <w:t xml:space="preserve">проведено </w:t>
      </w:r>
      <w:r>
        <w:t xml:space="preserve">5 </w:t>
      </w:r>
      <w:r w:rsidRPr="009E2BC1">
        <w:t>прием</w:t>
      </w:r>
      <w:r>
        <w:t>ов</w:t>
      </w:r>
      <w:r w:rsidRPr="009E2BC1">
        <w:t xml:space="preserve">, принято </w:t>
      </w:r>
      <w:r>
        <w:t xml:space="preserve">6 человек </w:t>
      </w:r>
    </w:p>
    <w:p w:rsidR="00693995" w:rsidRPr="009E2BC1" w:rsidRDefault="00693995" w:rsidP="00693995">
      <w:pPr>
        <w:widowControl w:val="0"/>
        <w:autoSpaceDE w:val="0"/>
        <w:autoSpaceDN w:val="0"/>
        <w:adjustRightInd w:val="0"/>
        <w:ind w:right="10"/>
      </w:pPr>
      <w:r>
        <w:t xml:space="preserve">первым заместителем главы </w:t>
      </w:r>
      <w:r w:rsidRPr="009E2BC1">
        <w:t xml:space="preserve">Тимофеевым С.П. – </w:t>
      </w:r>
      <w:r>
        <w:t>проведено 1</w:t>
      </w:r>
      <w:r w:rsidRPr="009E2BC1">
        <w:t xml:space="preserve"> прием, </w:t>
      </w:r>
      <w:r>
        <w:t>принят 1</w:t>
      </w:r>
      <w:r w:rsidRPr="009E2BC1">
        <w:t xml:space="preserve"> человек</w:t>
      </w:r>
    </w:p>
    <w:p w:rsidR="00693995" w:rsidRDefault="00693995" w:rsidP="00693995">
      <w:pPr>
        <w:widowControl w:val="0"/>
        <w:autoSpaceDE w:val="0"/>
        <w:autoSpaceDN w:val="0"/>
        <w:adjustRightInd w:val="0"/>
        <w:ind w:right="10"/>
      </w:pPr>
      <w:r>
        <w:t>заместителями главы:</w:t>
      </w:r>
    </w:p>
    <w:p w:rsidR="00693995" w:rsidRPr="009E2BC1" w:rsidRDefault="00693995" w:rsidP="00693995">
      <w:pPr>
        <w:widowControl w:val="0"/>
        <w:autoSpaceDE w:val="0"/>
        <w:autoSpaceDN w:val="0"/>
        <w:adjustRightInd w:val="0"/>
        <w:ind w:right="10"/>
      </w:pPr>
      <w:r w:rsidRPr="009E2BC1">
        <w:t>Ростовским В.В. –</w:t>
      </w:r>
      <w:r>
        <w:t xml:space="preserve"> проведено</w:t>
      </w:r>
      <w:r w:rsidRPr="009E2BC1">
        <w:t xml:space="preserve"> </w:t>
      </w:r>
      <w:r>
        <w:t>11</w:t>
      </w:r>
      <w:r w:rsidRPr="009E2BC1">
        <w:t xml:space="preserve"> приемов, </w:t>
      </w:r>
      <w:r>
        <w:t>принято 37</w:t>
      </w:r>
      <w:r w:rsidRPr="009E2BC1">
        <w:t xml:space="preserve"> человек</w:t>
      </w:r>
    </w:p>
    <w:p w:rsidR="00693995" w:rsidRPr="009E2BC1" w:rsidRDefault="00693995" w:rsidP="00693995">
      <w:pPr>
        <w:widowControl w:val="0"/>
        <w:autoSpaceDE w:val="0"/>
        <w:autoSpaceDN w:val="0"/>
        <w:adjustRightInd w:val="0"/>
        <w:ind w:right="10"/>
      </w:pPr>
      <w:r w:rsidRPr="009E2BC1">
        <w:t xml:space="preserve">Кочкиной Е.В. – </w:t>
      </w:r>
      <w:r>
        <w:t>проведено 5</w:t>
      </w:r>
      <w:r w:rsidRPr="009E2BC1">
        <w:t xml:space="preserve"> прием</w:t>
      </w:r>
      <w:r>
        <w:t>ов</w:t>
      </w:r>
      <w:r w:rsidRPr="009E2BC1">
        <w:t xml:space="preserve">, </w:t>
      </w:r>
      <w:r>
        <w:t>принято 5</w:t>
      </w:r>
      <w:r w:rsidRPr="009E2BC1">
        <w:t xml:space="preserve"> человек </w:t>
      </w:r>
    </w:p>
    <w:p w:rsidR="00693995" w:rsidRDefault="00693995" w:rsidP="00693995">
      <w:pPr>
        <w:pStyle w:val="33"/>
        <w:widowControl w:val="0"/>
        <w:spacing w:after="0"/>
        <w:ind w:left="0" w:firstLine="0"/>
      </w:pPr>
      <w:r>
        <w:t>Морозковой Т.А. - проведено 3</w:t>
      </w:r>
      <w:r w:rsidRPr="009E2BC1">
        <w:t xml:space="preserve"> прием</w:t>
      </w:r>
      <w:r>
        <w:t>а</w:t>
      </w:r>
      <w:r w:rsidRPr="009E2BC1">
        <w:t xml:space="preserve">, </w:t>
      </w:r>
      <w:r>
        <w:t>принято 4</w:t>
      </w:r>
      <w:r w:rsidRPr="009E2BC1">
        <w:t xml:space="preserve"> человек</w:t>
      </w:r>
      <w:r>
        <w:t>а</w:t>
      </w:r>
    </w:p>
    <w:p w:rsidR="00FC4B87" w:rsidRDefault="00FC4B87" w:rsidP="00FC4B87">
      <w:pPr>
        <w:ind w:firstLine="709"/>
        <w:jc w:val="both"/>
      </w:pPr>
    </w:p>
    <w:p w:rsidR="00693995" w:rsidRDefault="00693995" w:rsidP="00693995">
      <w:pPr>
        <w:ind w:firstLine="709"/>
        <w:jc w:val="both"/>
      </w:pPr>
      <w:r>
        <w:t>В ходе личных приемов были заданы вопросы по вопросам:</w:t>
      </w:r>
    </w:p>
    <w:p w:rsidR="00693995" w:rsidRDefault="00693995" w:rsidP="00693995">
      <w:pPr>
        <w:ind w:firstLine="709"/>
        <w:jc w:val="both"/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993"/>
      </w:tblGrid>
      <w:tr w:rsidR="00693995" w:rsidRPr="006842EE" w:rsidTr="000D2F52">
        <w:trPr>
          <w:trHeight w:val="20"/>
        </w:trPr>
        <w:tc>
          <w:tcPr>
            <w:tcW w:w="8784" w:type="dxa"/>
            <w:shd w:val="clear" w:color="auto" w:fill="auto"/>
            <w:hideMark/>
          </w:tcPr>
          <w:p w:rsidR="00693995" w:rsidRPr="006842EE" w:rsidRDefault="00693995" w:rsidP="000D2F52">
            <w:pPr>
              <w:widowControl w:val="0"/>
              <w:jc w:val="center"/>
              <w:rPr>
                <w:b/>
                <w:bCs/>
              </w:rPr>
            </w:pPr>
            <w:r w:rsidRPr="006842EE">
              <w:rPr>
                <w:b/>
                <w:bCs/>
              </w:rPr>
              <w:t>Тематика</w:t>
            </w:r>
          </w:p>
        </w:tc>
        <w:tc>
          <w:tcPr>
            <w:tcW w:w="993" w:type="dxa"/>
          </w:tcPr>
          <w:p w:rsidR="00693995" w:rsidRPr="006842EE" w:rsidRDefault="00693995" w:rsidP="000D2F5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</w:tr>
      <w:tr w:rsidR="00693995" w:rsidRPr="004B3877" w:rsidTr="000D2F52">
        <w:trPr>
          <w:trHeight w:val="300"/>
        </w:trPr>
        <w:tc>
          <w:tcPr>
            <w:tcW w:w="8784" w:type="dxa"/>
            <w:shd w:val="clear" w:color="auto" w:fill="auto"/>
            <w:hideMark/>
          </w:tcPr>
          <w:p w:rsidR="00693995" w:rsidRPr="004B3877" w:rsidRDefault="00693995" w:rsidP="000D2F52">
            <w:r w:rsidRPr="004B3877"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993" w:type="dxa"/>
          </w:tcPr>
          <w:p w:rsidR="00693995" w:rsidRPr="004B3877" w:rsidRDefault="00693995" w:rsidP="000D2F52">
            <w:r>
              <w:t>8</w:t>
            </w:r>
          </w:p>
        </w:tc>
      </w:tr>
      <w:tr w:rsidR="00693995" w:rsidRPr="004B3877" w:rsidTr="000D2F52">
        <w:trPr>
          <w:trHeight w:val="300"/>
        </w:trPr>
        <w:tc>
          <w:tcPr>
            <w:tcW w:w="8784" w:type="dxa"/>
            <w:shd w:val="clear" w:color="auto" w:fill="auto"/>
            <w:hideMark/>
          </w:tcPr>
          <w:p w:rsidR="00693995" w:rsidRPr="004B3877" w:rsidRDefault="00693995" w:rsidP="000D2F52">
            <w:r w:rsidRPr="004B3877">
              <w:t>Капитальный ремонт общего имущества</w:t>
            </w:r>
          </w:p>
        </w:tc>
        <w:tc>
          <w:tcPr>
            <w:tcW w:w="993" w:type="dxa"/>
          </w:tcPr>
          <w:p w:rsidR="00693995" w:rsidRPr="004B3877" w:rsidRDefault="00693995" w:rsidP="000D2F52">
            <w:r>
              <w:t>6</w:t>
            </w:r>
          </w:p>
        </w:tc>
      </w:tr>
      <w:tr w:rsidR="00693995" w:rsidRPr="004B3877" w:rsidTr="000D2F52">
        <w:trPr>
          <w:trHeight w:val="600"/>
        </w:trPr>
        <w:tc>
          <w:tcPr>
            <w:tcW w:w="8784" w:type="dxa"/>
            <w:shd w:val="clear" w:color="auto" w:fill="auto"/>
            <w:hideMark/>
          </w:tcPr>
          <w:p w:rsidR="00693995" w:rsidRPr="004B3877" w:rsidRDefault="00693995" w:rsidP="000D2F52">
            <w:r w:rsidRPr="004B3877"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993" w:type="dxa"/>
          </w:tcPr>
          <w:p w:rsidR="00693995" w:rsidRPr="004B3877" w:rsidRDefault="00693995" w:rsidP="000D2F52">
            <w:r>
              <w:t>6</w:t>
            </w:r>
          </w:p>
        </w:tc>
      </w:tr>
      <w:tr w:rsidR="00693995" w:rsidRPr="004B3877" w:rsidTr="000D2F52">
        <w:trPr>
          <w:trHeight w:val="300"/>
        </w:trPr>
        <w:tc>
          <w:tcPr>
            <w:tcW w:w="8784" w:type="dxa"/>
            <w:shd w:val="clear" w:color="auto" w:fill="auto"/>
            <w:hideMark/>
          </w:tcPr>
          <w:p w:rsidR="00693995" w:rsidRPr="004B3877" w:rsidRDefault="00693995" w:rsidP="000D2F52">
            <w:r w:rsidRPr="004B3877">
              <w:t>Комплексное благоустройство</w:t>
            </w:r>
          </w:p>
        </w:tc>
        <w:tc>
          <w:tcPr>
            <w:tcW w:w="993" w:type="dxa"/>
          </w:tcPr>
          <w:p w:rsidR="00693995" w:rsidRPr="004B3877" w:rsidRDefault="00693995" w:rsidP="000D2F52">
            <w:r>
              <w:t>4</w:t>
            </w:r>
          </w:p>
        </w:tc>
      </w:tr>
      <w:tr w:rsidR="00693995" w:rsidRPr="004B3877" w:rsidTr="000D2F52">
        <w:trPr>
          <w:trHeight w:val="300"/>
        </w:trPr>
        <w:tc>
          <w:tcPr>
            <w:tcW w:w="8784" w:type="dxa"/>
            <w:shd w:val="clear" w:color="auto" w:fill="auto"/>
            <w:hideMark/>
          </w:tcPr>
          <w:p w:rsidR="00693995" w:rsidRPr="004B3877" w:rsidRDefault="00693995" w:rsidP="000D2F52">
            <w:r w:rsidRPr="004B3877"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3" w:type="dxa"/>
          </w:tcPr>
          <w:p w:rsidR="00693995" w:rsidRPr="004B3877" w:rsidRDefault="00693995" w:rsidP="000D2F52">
            <w:r>
              <w:t>3</w:t>
            </w:r>
          </w:p>
        </w:tc>
      </w:tr>
      <w:tr w:rsidR="00693995" w:rsidRPr="004B3877" w:rsidTr="000D2F52">
        <w:trPr>
          <w:trHeight w:val="300"/>
        </w:trPr>
        <w:tc>
          <w:tcPr>
            <w:tcW w:w="8784" w:type="dxa"/>
            <w:shd w:val="clear" w:color="auto" w:fill="auto"/>
            <w:hideMark/>
          </w:tcPr>
          <w:p w:rsidR="00693995" w:rsidRPr="004B3877" w:rsidRDefault="00693995" w:rsidP="000D2F52">
            <w:r w:rsidRPr="004B3877">
              <w:t>Переустройство и (или) перепланировка жилого помещения</w:t>
            </w:r>
          </w:p>
        </w:tc>
        <w:tc>
          <w:tcPr>
            <w:tcW w:w="993" w:type="dxa"/>
          </w:tcPr>
          <w:p w:rsidR="00693995" w:rsidRPr="004B3877" w:rsidRDefault="00693995" w:rsidP="000D2F52">
            <w:r>
              <w:t>3</w:t>
            </w:r>
          </w:p>
        </w:tc>
      </w:tr>
      <w:tr w:rsidR="00693995" w:rsidRPr="004B3877" w:rsidTr="000D2F52">
        <w:trPr>
          <w:trHeight w:val="600"/>
        </w:trPr>
        <w:tc>
          <w:tcPr>
            <w:tcW w:w="8784" w:type="dxa"/>
            <w:shd w:val="clear" w:color="auto" w:fill="auto"/>
            <w:hideMark/>
          </w:tcPr>
          <w:p w:rsidR="00693995" w:rsidRPr="004B3877" w:rsidRDefault="00693995" w:rsidP="000D2F52">
            <w:r w:rsidRPr="004B3877"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993" w:type="dxa"/>
          </w:tcPr>
          <w:p w:rsidR="00693995" w:rsidRPr="004B3877" w:rsidRDefault="00693995" w:rsidP="000D2F52">
            <w:r>
              <w:t>3</w:t>
            </w:r>
          </w:p>
        </w:tc>
      </w:tr>
      <w:tr w:rsidR="00693995" w:rsidRPr="004B3877" w:rsidTr="000D2F52">
        <w:trPr>
          <w:trHeight w:val="300"/>
        </w:trPr>
        <w:tc>
          <w:tcPr>
            <w:tcW w:w="8784" w:type="dxa"/>
            <w:shd w:val="clear" w:color="auto" w:fill="auto"/>
            <w:hideMark/>
          </w:tcPr>
          <w:p w:rsidR="00693995" w:rsidRPr="004B3877" w:rsidRDefault="00693995" w:rsidP="000D2F52">
            <w:r w:rsidRPr="004B3877">
              <w:t>Эксплуатация и ремонт государственного, муниципального и ведомственного жилищного фондов</w:t>
            </w:r>
          </w:p>
        </w:tc>
        <w:tc>
          <w:tcPr>
            <w:tcW w:w="993" w:type="dxa"/>
          </w:tcPr>
          <w:p w:rsidR="00693995" w:rsidRPr="004B3877" w:rsidRDefault="00693995" w:rsidP="000D2F52">
            <w:r>
              <w:t>3</w:t>
            </w:r>
          </w:p>
        </w:tc>
      </w:tr>
      <w:tr w:rsidR="00693995" w:rsidRPr="004B3877" w:rsidTr="000D2F52">
        <w:trPr>
          <w:trHeight w:val="600"/>
        </w:trPr>
        <w:tc>
          <w:tcPr>
            <w:tcW w:w="8784" w:type="dxa"/>
            <w:shd w:val="clear" w:color="auto" w:fill="auto"/>
            <w:hideMark/>
          </w:tcPr>
          <w:p w:rsidR="00693995" w:rsidRPr="004B3877" w:rsidRDefault="00693995" w:rsidP="000D2F52">
            <w:r w:rsidRPr="004B3877">
              <w:t>Личный прием высшими должностными лицами субъекта Российской Федерации (руководителями высших исполнительных органов государственной власти субъектов Российской Федерации), их заместителями, руководителями исполнительных органов государственной власти суб</w:t>
            </w:r>
          </w:p>
        </w:tc>
        <w:tc>
          <w:tcPr>
            <w:tcW w:w="993" w:type="dxa"/>
          </w:tcPr>
          <w:p w:rsidR="00693995" w:rsidRPr="004B3877" w:rsidRDefault="00693995" w:rsidP="000D2F52">
            <w:r>
              <w:t>2</w:t>
            </w:r>
          </w:p>
        </w:tc>
      </w:tr>
      <w:tr w:rsidR="00693995" w:rsidRPr="004B3877" w:rsidTr="000D2F52">
        <w:trPr>
          <w:trHeight w:val="300"/>
        </w:trPr>
        <w:tc>
          <w:tcPr>
            <w:tcW w:w="8784" w:type="dxa"/>
            <w:shd w:val="clear" w:color="auto" w:fill="auto"/>
            <w:hideMark/>
          </w:tcPr>
          <w:p w:rsidR="00693995" w:rsidRPr="004B3877" w:rsidRDefault="00693995" w:rsidP="000D2F52">
            <w:r>
              <w:t>Н</w:t>
            </w:r>
            <w:r w:rsidRPr="004B3877">
              <w:t>ачальное общее образование</w:t>
            </w:r>
            <w:r>
              <w:t xml:space="preserve">, </w:t>
            </w:r>
            <w:r w:rsidRPr="004B3877">
              <w:t>среднее общее образование</w:t>
            </w:r>
          </w:p>
        </w:tc>
        <w:tc>
          <w:tcPr>
            <w:tcW w:w="993" w:type="dxa"/>
          </w:tcPr>
          <w:p w:rsidR="00693995" w:rsidRPr="004B3877" w:rsidRDefault="00693995" w:rsidP="000D2F52">
            <w:r>
              <w:t>2</w:t>
            </w:r>
          </w:p>
        </w:tc>
      </w:tr>
      <w:tr w:rsidR="00693995" w:rsidRPr="004B3877" w:rsidTr="000D2F52">
        <w:trPr>
          <w:trHeight w:val="300"/>
        </w:trPr>
        <w:tc>
          <w:tcPr>
            <w:tcW w:w="8784" w:type="dxa"/>
            <w:shd w:val="clear" w:color="auto" w:fill="auto"/>
            <w:hideMark/>
          </w:tcPr>
          <w:p w:rsidR="00693995" w:rsidRPr="004B3877" w:rsidRDefault="00693995" w:rsidP="000D2F52">
            <w:r w:rsidRPr="004B3877"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993" w:type="dxa"/>
          </w:tcPr>
          <w:p w:rsidR="00693995" w:rsidRPr="004B3877" w:rsidRDefault="00693995" w:rsidP="000D2F52">
            <w:r>
              <w:t>2</w:t>
            </w:r>
          </w:p>
        </w:tc>
      </w:tr>
      <w:tr w:rsidR="00693995" w:rsidRPr="004B3877" w:rsidTr="000D2F52">
        <w:trPr>
          <w:trHeight w:val="300"/>
        </w:trPr>
        <w:tc>
          <w:tcPr>
            <w:tcW w:w="8784" w:type="dxa"/>
            <w:shd w:val="clear" w:color="auto" w:fill="auto"/>
            <w:hideMark/>
          </w:tcPr>
          <w:p w:rsidR="00693995" w:rsidRPr="004B3877" w:rsidRDefault="00693995" w:rsidP="000D2F52">
            <w:r w:rsidRPr="004B3877">
              <w:t>Арендные отношения в области землепользования</w:t>
            </w:r>
          </w:p>
        </w:tc>
        <w:tc>
          <w:tcPr>
            <w:tcW w:w="993" w:type="dxa"/>
          </w:tcPr>
          <w:p w:rsidR="00693995" w:rsidRPr="004B3877" w:rsidRDefault="00693995" w:rsidP="000D2F52">
            <w:r>
              <w:t>1</w:t>
            </w:r>
          </w:p>
        </w:tc>
      </w:tr>
      <w:tr w:rsidR="00693995" w:rsidRPr="004B3877" w:rsidTr="000D2F52">
        <w:trPr>
          <w:trHeight w:val="300"/>
        </w:trPr>
        <w:tc>
          <w:tcPr>
            <w:tcW w:w="8784" w:type="dxa"/>
            <w:shd w:val="clear" w:color="auto" w:fill="auto"/>
            <w:hideMark/>
          </w:tcPr>
          <w:p w:rsidR="00693995" w:rsidRPr="004B3877" w:rsidRDefault="00693995" w:rsidP="000D2F52">
            <w:r w:rsidRPr="004B3877">
              <w:t>Выполнение государственных требований при осуществлении строительной деятельности, соблюдение СНИПов</w:t>
            </w:r>
          </w:p>
        </w:tc>
        <w:tc>
          <w:tcPr>
            <w:tcW w:w="993" w:type="dxa"/>
          </w:tcPr>
          <w:p w:rsidR="00693995" w:rsidRPr="004B3877" w:rsidRDefault="00693995" w:rsidP="000D2F52">
            <w:r>
              <w:t>1</w:t>
            </w:r>
          </w:p>
        </w:tc>
      </w:tr>
      <w:tr w:rsidR="00693995" w:rsidRPr="004B3877" w:rsidTr="000D2F52">
        <w:trPr>
          <w:trHeight w:val="300"/>
        </w:trPr>
        <w:tc>
          <w:tcPr>
            <w:tcW w:w="8784" w:type="dxa"/>
            <w:shd w:val="clear" w:color="auto" w:fill="auto"/>
            <w:hideMark/>
          </w:tcPr>
          <w:p w:rsidR="00693995" w:rsidRPr="004B3877" w:rsidRDefault="00693995" w:rsidP="000D2F52">
            <w:r>
              <w:lastRenderedPageBreak/>
              <w:t>М</w:t>
            </w:r>
            <w:r w:rsidRPr="004B3877">
              <w:t>ассовый спорт</w:t>
            </w:r>
          </w:p>
        </w:tc>
        <w:tc>
          <w:tcPr>
            <w:tcW w:w="993" w:type="dxa"/>
          </w:tcPr>
          <w:p w:rsidR="00693995" w:rsidRPr="004B3877" w:rsidRDefault="00693995" w:rsidP="000D2F52">
            <w:r>
              <w:t>1</w:t>
            </w:r>
          </w:p>
        </w:tc>
      </w:tr>
      <w:tr w:rsidR="00693995" w:rsidRPr="004B3877" w:rsidTr="000D2F52">
        <w:trPr>
          <w:trHeight w:val="300"/>
        </w:trPr>
        <w:tc>
          <w:tcPr>
            <w:tcW w:w="8784" w:type="dxa"/>
            <w:shd w:val="clear" w:color="auto" w:fill="auto"/>
            <w:hideMark/>
          </w:tcPr>
          <w:p w:rsidR="00693995" w:rsidRPr="004B3877" w:rsidRDefault="00693995" w:rsidP="000D2F52">
            <w:r w:rsidRPr="004B3877">
              <w:t>Международное сотрудничество в социально-культурной сфере. Труд, занятость</w:t>
            </w:r>
          </w:p>
        </w:tc>
        <w:tc>
          <w:tcPr>
            <w:tcW w:w="993" w:type="dxa"/>
          </w:tcPr>
          <w:p w:rsidR="00693995" w:rsidRPr="004B3877" w:rsidRDefault="00693995" w:rsidP="000D2F52">
            <w:r>
              <w:t>1</w:t>
            </w:r>
          </w:p>
        </w:tc>
      </w:tr>
      <w:tr w:rsidR="00693995" w:rsidRPr="004B3877" w:rsidTr="000D2F52">
        <w:trPr>
          <w:trHeight w:val="300"/>
        </w:trPr>
        <w:tc>
          <w:tcPr>
            <w:tcW w:w="8784" w:type="dxa"/>
            <w:shd w:val="clear" w:color="auto" w:fill="auto"/>
            <w:hideMark/>
          </w:tcPr>
          <w:p w:rsidR="00693995" w:rsidRPr="004B3877" w:rsidRDefault="00693995" w:rsidP="000D2F52">
            <w:r w:rsidRPr="004B3877">
              <w:t>Обеспечение жильем инвалидов и семей, имеющих детей-инвалидов</w:t>
            </w:r>
          </w:p>
        </w:tc>
        <w:tc>
          <w:tcPr>
            <w:tcW w:w="993" w:type="dxa"/>
          </w:tcPr>
          <w:p w:rsidR="00693995" w:rsidRPr="004B3877" w:rsidRDefault="00693995" w:rsidP="000D2F52">
            <w:r>
              <w:t>1</w:t>
            </w:r>
          </w:p>
        </w:tc>
      </w:tr>
      <w:tr w:rsidR="00693995" w:rsidRPr="004B3877" w:rsidTr="000D2F52">
        <w:trPr>
          <w:trHeight w:val="300"/>
        </w:trPr>
        <w:tc>
          <w:tcPr>
            <w:tcW w:w="8784" w:type="dxa"/>
            <w:shd w:val="clear" w:color="auto" w:fill="auto"/>
            <w:hideMark/>
          </w:tcPr>
          <w:p w:rsidR="00693995" w:rsidRPr="004B3877" w:rsidRDefault="00693995" w:rsidP="000D2F52">
            <w:r w:rsidRPr="004B3877">
              <w:t>Права и свободы человека и гражданина</w:t>
            </w:r>
          </w:p>
        </w:tc>
        <w:tc>
          <w:tcPr>
            <w:tcW w:w="993" w:type="dxa"/>
          </w:tcPr>
          <w:p w:rsidR="00693995" w:rsidRPr="004B3877" w:rsidRDefault="00693995" w:rsidP="000D2F52">
            <w:r>
              <w:t>1</w:t>
            </w:r>
          </w:p>
        </w:tc>
      </w:tr>
      <w:tr w:rsidR="00693995" w:rsidRPr="004B3877" w:rsidTr="000D2F52">
        <w:trPr>
          <w:trHeight w:val="300"/>
        </w:trPr>
        <w:tc>
          <w:tcPr>
            <w:tcW w:w="8784" w:type="dxa"/>
            <w:shd w:val="clear" w:color="auto" w:fill="auto"/>
            <w:hideMark/>
          </w:tcPr>
          <w:p w:rsidR="00693995" w:rsidRPr="004B3877" w:rsidRDefault="00693995" w:rsidP="000D2F52">
            <w:r w:rsidRPr="004B3877">
              <w:t>Предоставление жилого помещения по договору коммерческого найма</w:t>
            </w:r>
          </w:p>
        </w:tc>
        <w:tc>
          <w:tcPr>
            <w:tcW w:w="993" w:type="dxa"/>
          </w:tcPr>
          <w:p w:rsidR="00693995" w:rsidRPr="004B3877" w:rsidRDefault="00693995" w:rsidP="000D2F52">
            <w:r>
              <w:t>1</w:t>
            </w:r>
          </w:p>
        </w:tc>
      </w:tr>
      <w:tr w:rsidR="00693995" w:rsidRPr="004B3877" w:rsidTr="000D2F52">
        <w:trPr>
          <w:trHeight w:val="300"/>
        </w:trPr>
        <w:tc>
          <w:tcPr>
            <w:tcW w:w="8784" w:type="dxa"/>
            <w:shd w:val="clear" w:color="auto" w:fill="auto"/>
            <w:hideMark/>
          </w:tcPr>
          <w:p w:rsidR="00693995" w:rsidRPr="004B3877" w:rsidRDefault="00693995" w:rsidP="000D2F52">
            <w:r w:rsidRPr="004B3877">
              <w:t>Предоставление жилья по договору социального найма (ДСН)</w:t>
            </w:r>
          </w:p>
        </w:tc>
        <w:tc>
          <w:tcPr>
            <w:tcW w:w="993" w:type="dxa"/>
          </w:tcPr>
          <w:p w:rsidR="00693995" w:rsidRPr="004B3877" w:rsidRDefault="00693995" w:rsidP="000D2F52">
            <w:r>
              <w:t>1</w:t>
            </w:r>
          </w:p>
        </w:tc>
      </w:tr>
      <w:tr w:rsidR="00693995" w:rsidRPr="004B3877" w:rsidTr="000D2F52">
        <w:trPr>
          <w:trHeight w:val="300"/>
        </w:trPr>
        <w:tc>
          <w:tcPr>
            <w:tcW w:w="8784" w:type="dxa"/>
            <w:shd w:val="clear" w:color="auto" w:fill="auto"/>
            <w:hideMark/>
          </w:tcPr>
          <w:p w:rsidR="00693995" w:rsidRPr="004B3877" w:rsidRDefault="00693995" w:rsidP="000D2F52">
            <w:r w:rsidRPr="004B3877">
              <w:t>Предоставление субсидий на жилье</w:t>
            </w:r>
          </w:p>
        </w:tc>
        <w:tc>
          <w:tcPr>
            <w:tcW w:w="993" w:type="dxa"/>
          </w:tcPr>
          <w:p w:rsidR="00693995" w:rsidRPr="004B3877" w:rsidRDefault="00693995" w:rsidP="000D2F52">
            <w:r>
              <w:t>1</w:t>
            </w:r>
          </w:p>
        </w:tc>
      </w:tr>
      <w:tr w:rsidR="00693995" w:rsidRPr="004B3877" w:rsidTr="000D2F52">
        <w:trPr>
          <w:trHeight w:val="300"/>
        </w:trPr>
        <w:tc>
          <w:tcPr>
            <w:tcW w:w="8784" w:type="dxa"/>
            <w:shd w:val="clear" w:color="auto" w:fill="auto"/>
            <w:hideMark/>
          </w:tcPr>
          <w:p w:rsidR="00693995" w:rsidRPr="004B3877" w:rsidRDefault="00693995" w:rsidP="000D2F52">
            <w:r w:rsidRPr="004B3877">
              <w:t>Регистрация по месту жительства и пребывания</w:t>
            </w:r>
          </w:p>
        </w:tc>
        <w:tc>
          <w:tcPr>
            <w:tcW w:w="993" w:type="dxa"/>
          </w:tcPr>
          <w:p w:rsidR="00693995" w:rsidRPr="004B3877" w:rsidRDefault="00693995" w:rsidP="000D2F52">
            <w:r>
              <w:t>1</w:t>
            </w:r>
          </w:p>
        </w:tc>
      </w:tr>
      <w:tr w:rsidR="00693995" w:rsidRPr="004B3877" w:rsidTr="000D2F52">
        <w:trPr>
          <w:trHeight w:val="300"/>
        </w:trPr>
        <w:tc>
          <w:tcPr>
            <w:tcW w:w="8784" w:type="dxa"/>
            <w:shd w:val="clear" w:color="auto" w:fill="auto"/>
            <w:hideMark/>
          </w:tcPr>
          <w:p w:rsidR="00693995" w:rsidRPr="004B3877" w:rsidRDefault="00693995" w:rsidP="000D2F52">
            <w:r w:rsidRPr="004B3877">
              <w:t>Согласование строительства</w:t>
            </w:r>
          </w:p>
        </w:tc>
        <w:tc>
          <w:tcPr>
            <w:tcW w:w="993" w:type="dxa"/>
          </w:tcPr>
          <w:p w:rsidR="00693995" w:rsidRPr="004B3877" w:rsidRDefault="00693995" w:rsidP="000D2F52">
            <w:r>
              <w:t>1</w:t>
            </w:r>
          </w:p>
        </w:tc>
      </w:tr>
    </w:tbl>
    <w:p w:rsidR="00693995" w:rsidRDefault="00693995" w:rsidP="00693995">
      <w:pPr>
        <w:widowControl w:val="0"/>
        <w:autoSpaceDE w:val="0"/>
        <w:autoSpaceDN w:val="0"/>
        <w:adjustRightInd w:val="0"/>
        <w:ind w:firstLine="709"/>
        <w:jc w:val="both"/>
      </w:pPr>
    </w:p>
    <w:p w:rsidR="00693995" w:rsidRDefault="00693995" w:rsidP="00693995">
      <w:pPr>
        <w:widowControl w:val="0"/>
        <w:autoSpaceDE w:val="0"/>
        <w:autoSpaceDN w:val="0"/>
        <w:adjustRightInd w:val="0"/>
        <w:ind w:firstLine="709"/>
        <w:jc w:val="both"/>
      </w:pPr>
      <w:r w:rsidRPr="00923826">
        <w:t xml:space="preserve">Лично главе администрации направлено на рассмотрение </w:t>
      </w:r>
      <w:r>
        <w:t>225</w:t>
      </w:r>
      <w:r w:rsidRPr="00923826">
        <w:t xml:space="preserve"> обращени</w:t>
      </w:r>
      <w:r>
        <w:t>й</w:t>
      </w:r>
      <w:r w:rsidRPr="00923826">
        <w:t xml:space="preserve"> граждан и юридических лиц (обращения, поступившие от Губернатора, вице-губернаторов СПб, об организации личного приема и т.д.). </w:t>
      </w:r>
    </w:p>
    <w:p w:rsidR="00693995" w:rsidRDefault="00693995" w:rsidP="00693995">
      <w:pPr>
        <w:pStyle w:val="af2"/>
        <w:spacing w:before="0" w:beforeAutospacing="0" w:after="0" w:afterAutospacing="0"/>
        <w:ind w:firstLine="709"/>
        <w:jc w:val="both"/>
      </w:pPr>
      <w:r>
        <w:t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образом:</w:t>
      </w:r>
    </w:p>
    <w:p w:rsidR="00693995" w:rsidRDefault="00693995" w:rsidP="00693995">
      <w:pPr>
        <w:pStyle w:val="af2"/>
        <w:spacing w:before="0" w:beforeAutospacing="0" w:after="0" w:afterAutospacing="0"/>
        <w:ind w:firstLine="709"/>
        <w:jc w:val="both"/>
      </w:pPr>
      <w:r>
        <w:t>жилищно-коммунальная сфера – 35,6%</w:t>
      </w:r>
    </w:p>
    <w:p w:rsidR="00693995" w:rsidRDefault="00693995" w:rsidP="00693995">
      <w:pPr>
        <w:pStyle w:val="af2"/>
        <w:spacing w:before="0" w:beforeAutospacing="0" w:after="0" w:afterAutospacing="0"/>
        <w:ind w:firstLine="709"/>
        <w:jc w:val="both"/>
      </w:pPr>
      <w:r>
        <w:t>экономика – 26,0%</w:t>
      </w:r>
    </w:p>
    <w:p w:rsidR="00693995" w:rsidRDefault="00693995" w:rsidP="00693995">
      <w:pPr>
        <w:pStyle w:val="af2"/>
        <w:spacing w:before="0" w:beforeAutospacing="0" w:after="0" w:afterAutospacing="0"/>
        <w:ind w:firstLine="709"/>
        <w:jc w:val="both"/>
      </w:pPr>
      <w:r>
        <w:t xml:space="preserve">социальная сфера – 25,7% </w:t>
      </w:r>
    </w:p>
    <w:p w:rsidR="00693995" w:rsidRDefault="00693995" w:rsidP="00693995">
      <w:pPr>
        <w:pStyle w:val="af2"/>
        <w:spacing w:before="0" w:beforeAutospacing="0" w:after="0" w:afterAutospacing="0"/>
        <w:ind w:firstLine="709"/>
        <w:jc w:val="both"/>
      </w:pPr>
      <w:r>
        <w:t xml:space="preserve">оборона, безопасность, законность – 7,1% </w:t>
      </w:r>
    </w:p>
    <w:p w:rsidR="00693995" w:rsidRDefault="00693995" w:rsidP="00693995">
      <w:pPr>
        <w:pStyle w:val="af2"/>
        <w:spacing w:before="0" w:beforeAutospacing="0" w:after="0" w:afterAutospacing="0"/>
        <w:ind w:firstLine="709"/>
        <w:jc w:val="both"/>
      </w:pPr>
      <w:r>
        <w:t>государство, общество и политика – 5,5%</w:t>
      </w: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  <w:r>
        <w:t> </w:t>
      </w:r>
      <w:r>
        <w:rPr>
          <w:rStyle w:val="aff"/>
        </w:rPr>
        <w:t>Жилищно-коммунальная сфера</w:t>
      </w:r>
    </w:p>
    <w:p w:rsidR="00980F5E" w:rsidRPr="00413C83" w:rsidRDefault="000356A3" w:rsidP="00980F5E">
      <w:pPr>
        <w:pStyle w:val="af2"/>
        <w:spacing w:before="0" w:beforeAutospacing="0" w:after="0" w:afterAutospacing="0"/>
        <w:ind w:firstLine="709"/>
        <w:jc w:val="both"/>
      </w:pPr>
      <w:r>
        <w:t> </w:t>
      </w:r>
      <w:r w:rsidR="00980F5E" w:rsidRPr="00413C83">
        <w:t>В целом количество обращений в разделе «Жилищно-коммунальная сфера» осталось на прежнем уровне. 91,5% обращений данного раздела содержали вопросы тем: «Коммунальное хозяйство» и «Обеспечение граждан жилищем, пользование жилищным фондом, социальные гарантии в жилищной сфере». Граждан волновали вопросы эксплуатации и ремонта многоквартирных жилых домов, оплаты жилищно-коммунальных услуг, работы управляющих организаций:</w:t>
      </w:r>
    </w:p>
    <w:p w:rsidR="00980F5E" w:rsidRDefault="00980F5E" w:rsidP="00980F5E">
      <w:pPr>
        <w:pStyle w:val="af2"/>
        <w:spacing w:before="0" w:beforeAutospacing="0" w:after="0" w:afterAutospacing="0"/>
        <w:jc w:val="both"/>
      </w:pPr>
      <w:r w:rsidRPr="00413C83">
        <w:t>-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– 180</w:t>
      </w:r>
    </w:p>
    <w:p w:rsidR="000A3C3B" w:rsidRDefault="000A3C3B" w:rsidP="000A3C3B">
      <w:pPr>
        <w:ind w:firstLine="540"/>
        <w:jc w:val="both"/>
        <w:rPr>
          <w:color w:val="000000"/>
        </w:rPr>
      </w:pPr>
      <w:r>
        <w:rPr>
          <w:bCs/>
        </w:rPr>
        <w:t>Осуществляется ежедневный контроль за технической эксплуатацией и ремонтом объектов государственного жилищного фонда, за санитарным содержанием земель общего пользования. Проводятся плановые и выборочные проверки с обязательным оформлением актов со сроками устранения выявленных замечаний. В 3</w:t>
      </w:r>
      <w:r w:rsidRPr="00011F6D">
        <w:rPr>
          <w:bCs/>
        </w:rPr>
        <w:t xml:space="preserve"> </w:t>
      </w:r>
      <w:r>
        <w:rPr>
          <w:bCs/>
        </w:rPr>
        <w:t>квартале 2019 г.  проведено 229 проверок, проверено 1412 домовладений. Осуществляется контроль за санитарно-техническим состоянием и внешним благоустройством домов товариществ собственников жилья и жилищно-строительного кооперативов и частных управляющих компаний проверено - 90 домов, направлено 9 писем в адрес председателей правления собственников жилья на устранение замечаний, 5 писем в частные управляющие организации. Уборку</w:t>
      </w:r>
      <w:r>
        <w:t xml:space="preserve"> внутридворовых территорий, входящих в расчет площадей земель общего пользования, </w:t>
      </w:r>
      <w:r>
        <w:br/>
        <w:t>с 1 января 2019 года осуществляют по государственным контрактам подрядные организации ООО «Жилкомсервис № 1 Калининского района», ООО «Жилкомсервис № 2 Калининского района», ООО «Жилкомсервис № 3 Калининского района». Согласно распоряжению Жилищного комитета от 18.07.2016 № 897-р «Об утверждении Технологического регламента выполнения работ по уборке внутриквартальных территорий Санкт-Петербурга, входящих в состав земель общего пользования», два</w:t>
      </w:r>
      <w:r>
        <w:rPr>
          <w:color w:val="000000"/>
        </w:rPr>
        <w:t xml:space="preserve"> раза в неделю проводятся проверки качества уборки земель общего пользования, за 3 квартал составлено 207 </w:t>
      </w:r>
      <w:r>
        <w:rPr>
          <w:bCs/>
          <w:color w:val="000000"/>
        </w:rPr>
        <w:t xml:space="preserve">актов </w:t>
      </w:r>
      <w:r>
        <w:rPr>
          <w:color w:val="000000"/>
        </w:rPr>
        <w:t xml:space="preserve">проверок внутриквартальных территорий, выявлено 117 нарушений. Устранение замечаний выполнено в установленные сроки согласно актам проверки. </w:t>
      </w:r>
    </w:p>
    <w:p w:rsidR="005A0992" w:rsidRDefault="005A0992" w:rsidP="005A0992">
      <w:pPr>
        <w:ind w:firstLine="426"/>
        <w:jc w:val="both"/>
      </w:pPr>
      <w:r w:rsidRPr="005A0992">
        <w:t>В отчетном периоде</w:t>
      </w:r>
      <w:r>
        <w:t xml:space="preserve"> по жалобам</w:t>
      </w:r>
      <w:r>
        <w:rPr>
          <w:b/>
        </w:rPr>
        <w:t xml:space="preserve"> </w:t>
      </w:r>
      <w:r>
        <w:t xml:space="preserve">организованы </w:t>
      </w:r>
      <w:r w:rsidRPr="009C317E">
        <w:t>выездн</w:t>
      </w:r>
      <w:r>
        <w:t>ые</w:t>
      </w:r>
      <w:r w:rsidRPr="009C317E">
        <w:t xml:space="preserve"> совещани</w:t>
      </w:r>
      <w:r>
        <w:t>я:</w:t>
      </w:r>
      <w:r w:rsidRPr="009C317E">
        <w:t xml:space="preserve"> </w:t>
      </w:r>
    </w:p>
    <w:p w:rsidR="005A0992" w:rsidRPr="009C317E" w:rsidRDefault="005A0992" w:rsidP="005A0992">
      <w:pPr>
        <w:ind w:firstLine="426"/>
        <w:jc w:val="both"/>
      </w:pPr>
      <w:r>
        <w:t xml:space="preserve">- </w:t>
      </w:r>
      <w:r w:rsidRPr="009C317E">
        <w:t xml:space="preserve">по решению вопроса изменения положения (разворота) существующей контейнерной площадки у жилого дома по адресу: Светлановский пр., д.76, к.1, лит.А. По итогам совещания </w:t>
      </w:r>
      <w:r w:rsidRPr="009C317E">
        <w:lastRenderedPageBreak/>
        <w:t>принято решение о развороте скобы (ограждения) контейнерной площадки силами УК ООО «Тимуровское». Работы будут выполняться во взаимодействии с МО МО Прометей. После выполнения работ</w:t>
      </w:r>
      <w:r>
        <w:t xml:space="preserve"> </w:t>
      </w:r>
      <w:r w:rsidRPr="009C317E">
        <w:t xml:space="preserve">МО Прометей будет выполнено восстановление асфальтового покрытия. </w:t>
      </w:r>
    </w:p>
    <w:p w:rsidR="005A0992" w:rsidRPr="00FB3326" w:rsidRDefault="001253F5" w:rsidP="005A0992">
      <w:pPr>
        <w:ind w:firstLine="426"/>
        <w:jc w:val="both"/>
      </w:pPr>
      <w:r>
        <w:rPr>
          <w:b/>
        </w:rPr>
        <w:t xml:space="preserve">- </w:t>
      </w:r>
      <w:r w:rsidR="005A0992" w:rsidRPr="009C317E">
        <w:t>ЖСК № 851 рассматривается вопрос организации сбора ТКО на контейнерной площадке</w:t>
      </w:r>
      <w:r w:rsidR="005A0992">
        <w:t xml:space="preserve"> </w:t>
      </w:r>
      <w:r w:rsidR="005A0992" w:rsidRPr="009C317E">
        <w:t>по адресу: ул.</w:t>
      </w:r>
      <w:r w:rsidR="005A0992">
        <w:t xml:space="preserve"> </w:t>
      </w:r>
      <w:r w:rsidR="005A0992" w:rsidRPr="009C317E">
        <w:t>Тимуровская, д.14, обслуживаемой ООО «ЖКС № 1». Председателю ЖСК № 851 рекомендовано обратиться в ООО «Тимуровское» провести сверку расчетов</w:t>
      </w:r>
      <w:r w:rsidR="005A0992">
        <w:t xml:space="preserve"> </w:t>
      </w:r>
      <w:r w:rsidR="005A0992" w:rsidRPr="009C317E">
        <w:t>по объемам вывоза мусора с контейнерной площадки по адресу: Светлановский пр.,</w:t>
      </w:r>
      <w:r w:rsidR="005A0992">
        <w:t xml:space="preserve"> </w:t>
      </w:r>
      <w:r w:rsidR="005A0992" w:rsidRPr="009C317E">
        <w:t>д.76, к.1, лит.</w:t>
      </w:r>
      <w:r w:rsidR="005A0992">
        <w:t xml:space="preserve"> </w:t>
      </w:r>
      <w:r w:rsidR="005A0992" w:rsidRPr="009C317E">
        <w:t>А.</w:t>
      </w:r>
      <w:r w:rsidR="005A0992">
        <w:t xml:space="preserve"> </w:t>
      </w:r>
    </w:p>
    <w:p w:rsidR="001253F5" w:rsidRDefault="001253F5" w:rsidP="00980F5E">
      <w:pPr>
        <w:pStyle w:val="af2"/>
        <w:spacing w:before="0" w:beforeAutospacing="0" w:after="0" w:afterAutospacing="0"/>
        <w:jc w:val="both"/>
      </w:pPr>
    </w:p>
    <w:p w:rsidR="00980F5E" w:rsidRPr="00413C83" w:rsidRDefault="00980F5E" w:rsidP="00980F5E">
      <w:pPr>
        <w:pStyle w:val="af2"/>
        <w:spacing w:before="0" w:beforeAutospacing="0" w:after="0" w:afterAutospacing="0"/>
        <w:jc w:val="both"/>
      </w:pPr>
      <w:r w:rsidRPr="00413C83">
        <w:t>- Оплата жилищно-коммунальных услуг (ЖКХ), взносов в Фонд капитального ремонта – 57</w:t>
      </w:r>
    </w:p>
    <w:p w:rsidR="00980F5E" w:rsidRPr="00413C83" w:rsidRDefault="00980F5E" w:rsidP="00980F5E">
      <w:pPr>
        <w:pStyle w:val="af2"/>
        <w:spacing w:before="0" w:beforeAutospacing="0" w:after="0" w:afterAutospacing="0"/>
        <w:jc w:val="both"/>
      </w:pPr>
      <w:r w:rsidRPr="00413C83">
        <w:t>- Эксплуатация и ремонт государственного, муниципального и ведомственного жилищного фондов – 54</w:t>
      </w:r>
    </w:p>
    <w:p w:rsidR="00980F5E" w:rsidRPr="00413C83" w:rsidRDefault="00980F5E" w:rsidP="00980F5E">
      <w:pPr>
        <w:pStyle w:val="af2"/>
        <w:spacing w:before="0" w:beforeAutospacing="0" w:after="0" w:afterAutospacing="0"/>
        <w:jc w:val="both"/>
      </w:pPr>
      <w:r w:rsidRPr="00413C83">
        <w:t>- Управляющие организации, товарищества собственников жилья и иные формы управления собственностью – 50</w:t>
      </w:r>
    </w:p>
    <w:p w:rsidR="00980F5E" w:rsidRPr="00413C83" w:rsidRDefault="00980F5E" w:rsidP="00980F5E">
      <w:pPr>
        <w:pStyle w:val="af2"/>
        <w:spacing w:before="0" w:beforeAutospacing="0" w:after="0" w:afterAutospacing="0"/>
        <w:jc w:val="both"/>
      </w:pPr>
      <w:r w:rsidRPr="00413C83">
        <w:t>- Приватизация жилищного фонда. Деприватизация – 41</w:t>
      </w:r>
    </w:p>
    <w:p w:rsidR="00980F5E" w:rsidRPr="00413C83" w:rsidRDefault="00980F5E" w:rsidP="00980F5E">
      <w:pPr>
        <w:pStyle w:val="af2"/>
        <w:spacing w:before="0" w:beforeAutospacing="0" w:after="0" w:afterAutospacing="0"/>
        <w:jc w:val="both"/>
      </w:pPr>
      <w:r w:rsidRPr="00413C83">
        <w:t>- Перебои в водоснабжении – 28</w:t>
      </w:r>
    </w:p>
    <w:p w:rsidR="00980F5E" w:rsidRPr="00413C83" w:rsidRDefault="00980F5E" w:rsidP="00980F5E">
      <w:pPr>
        <w:pStyle w:val="af2"/>
        <w:spacing w:before="0" w:beforeAutospacing="0" w:after="0" w:afterAutospacing="0"/>
        <w:jc w:val="both"/>
      </w:pPr>
      <w:r w:rsidRPr="00413C83">
        <w:t>- Перебои в теплоснабжении – 27</w:t>
      </w:r>
    </w:p>
    <w:p w:rsidR="00980F5E" w:rsidRPr="00413C83" w:rsidRDefault="00980F5E" w:rsidP="00980F5E">
      <w:pPr>
        <w:pStyle w:val="af2"/>
        <w:spacing w:before="0" w:beforeAutospacing="0" w:after="0" w:afterAutospacing="0"/>
        <w:jc w:val="both"/>
      </w:pPr>
      <w:r w:rsidRPr="00413C83">
        <w:t>- Несанкционированная свалка мусора – 21</w:t>
      </w:r>
    </w:p>
    <w:p w:rsidR="00980F5E" w:rsidRDefault="00980F5E" w:rsidP="00980F5E">
      <w:pPr>
        <w:pStyle w:val="af2"/>
        <w:spacing w:before="0" w:beforeAutospacing="0" w:after="0" w:afterAutospacing="0"/>
        <w:jc w:val="both"/>
      </w:pPr>
      <w:r w:rsidRPr="00413C83">
        <w:t>- Капитальный ремонт общего имущества – 19</w:t>
      </w:r>
    </w:p>
    <w:p w:rsidR="007025DB" w:rsidRDefault="007025DB" w:rsidP="007025DB">
      <w:pPr>
        <w:pStyle w:val="aff1"/>
        <w:snapToGri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Контроль за выполнением работ по текущему ремонту жилищного фонда осуществляется постоянно. Проводится приемка работ по косметическому ремонту лестничных клеток. За 3 квартал 2019 года выполнены и приняты по актам выполненных работ 115 лестничных клеток.</w:t>
      </w:r>
    </w:p>
    <w:p w:rsidR="007025DB" w:rsidRDefault="007025DB" w:rsidP="007025DB">
      <w:pPr>
        <w:jc w:val="both"/>
      </w:pPr>
      <w:r>
        <w:t xml:space="preserve">           Проводится наружное визуальное обследование (неплановый осмотр) фасадов жилых домов с целью выявления аварийных и потенциально опасных конструкций и элементов с целью определения физического износа конструктивных элементов.                 </w:t>
      </w:r>
    </w:p>
    <w:p w:rsidR="007025DB" w:rsidRDefault="007025DB" w:rsidP="007025DB">
      <w:pPr>
        <w:tabs>
          <w:tab w:val="right" w:pos="9354"/>
        </w:tabs>
        <w:ind w:firstLine="567"/>
        <w:jc w:val="both"/>
      </w:pPr>
      <w:r>
        <w:t>Всего в Калининском районе лестничных клеток -  6780 шт.,   из них оборудовано металлическими дверями -  6766 шт.  –  99,8%.</w:t>
      </w:r>
    </w:p>
    <w:p w:rsidR="007025DB" w:rsidRDefault="007025DB" w:rsidP="007025DB">
      <w:pPr>
        <w:ind w:firstLine="567"/>
        <w:jc w:val="both"/>
      </w:pPr>
      <w:r>
        <w:t>Количество подъездов, где установлены домофоны -  6441 шт.  –  95%.</w:t>
      </w:r>
    </w:p>
    <w:p w:rsidR="007025DB" w:rsidRDefault="007025DB" w:rsidP="007025DB">
      <w:pPr>
        <w:ind w:firstLine="567"/>
        <w:jc w:val="both"/>
      </w:pPr>
      <w:r>
        <w:t>Количество подъездов, где имеются посты консъержа -  73 шт.  –  1 %.</w:t>
      </w:r>
    </w:p>
    <w:p w:rsidR="007025DB" w:rsidRDefault="007025DB" w:rsidP="007025DB">
      <w:pPr>
        <w:ind w:firstLine="567"/>
        <w:jc w:val="both"/>
      </w:pPr>
      <w:r>
        <w:t>Всего чердачных дверей -  3735 шт., из них металлических -   3718 шт.   -   99%.</w:t>
      </w:r>
    </w:p>
    <w:p w:rsidR="007025DB" w:rsidRDefault="007025DB" w:rsidP="007025DB">
      <w:pPr>
        <w:ind w:firstLine="567"/>
        <w:jc w:val="both"/>
      </w:pPr>
      <w:r>
        <w:t>Всего подвальных дверей   -   5435 шт., из них металлических -  5429 -  99%.</w:t>
      </w:r>
    </w:p>
    <w:p w:rsidR="007025DB" w:rsidRDefault="007025DB" w:rsidP="007025DB">
      <w:pPr>
        <w:ind w:firstLine="567"/>
        <w:jc w:val="both"/>
      </w:pPr>
      <w:r>
        <w:t>За 3 квартал   выполнен ремонт дверей - 407 шт.,   на сумму 1 293,2 тыс.руб. и установлено металлических дверей - 87 шт.  на сумму 912,3 тыс.руб.</w:t>
      </w:r>
    </w:p>
    <w:p w:rsidR="007025DB" w:rsidRPr="00413C83" w:rsidRDefault="007025DB" w:rsidP="00980F5E">
      <w:pPr>
        <w:pStyle w:val="af2"/>
        <w:spacing w:before="0" w:beforeAutospacing="0" w:after="0" w:afterAutospacing="0"/>
        <w:jc w:val="both"/>
      </w:pPr>
    </w:p>
    <w:p w:rsidR="00980F5E" w:rsidRPr="00413C83" w:rsidRDefault="00980F5E" w:rsidP="00980F5E">
      <w:pPr>
        <w:pStyle w:val="af2"/>
        <w:spacing w:before="0" w:beforeAutospacing="0" w:after="0" w:afterAutospacing="0"/>
        <w:jc w:val="both"/>
      </w:pPr>
      <w:r w:rsidRPr="00413C83">
        <w:t>- Коммунально-бытовое хозяйство и предоставление услуг в условиях рынка – 18</w:t>
      </w:r>
    </w:p>
    <w:p w:rsidR="00980F5E" w:rsidRPr="00413C83" w:rsidRDefault="00980F5E" w:rsidP="00980F5E">
      <w:pPr>
        <w:pStyle w:val="af2"/>
        <w:spacing w:before="0" w:beforeAutospacing="0" w:after="0" w:afterAutospacing="0"/>
        <w:jc w:val="both"/>
      </w:pPr>
      <w:r w:rsidRPr="00413C83">
        <w:t>- Условия проживания в связи со строительством или работой объектов коммунального обслуживания – 15</w:t>
      </w:r>
    </w:p>
    <w:p w:rsidR="00980F5E" w:rsidRPr="00413C83" w:rsidRDefault="00980F5E" w:rsidP="00980F5E">
      <w:pPr>
        <w:pStyle w:val="af2"/>
        <w:spacing w:before="0" w:beforeAutospacing="0" w:after="0" w:afterAutospacing="0"/>
        <w:jc w:val="both"/>
      </w:pPr>
      <w:r w:rsidRPr="00413C83">
        <w:t xml:space="preserve">- Предоставление коммунальных услуг ненадлежащего качества </w:t>
      </w:r>
      <w:r w:rsidR="000253EE">
        <w:t>–</w:t>
      </w:r>
      <w:r w:rsidRPr="00413C83">
        <w:t xml:space="preserve"> 15</w:t>
      </w:r>
      <w:r w:rsidR="000253EE">
        <w:t xml:space="preserve"> по адресам: </w:t>
      </w:r>
      <w:r w:rsidR="000253EE" w:rsidRPr="000253EE">
        <w:t>Кондратьевский, д.83, к.1</w:t>
      </w:r>
      <w:r w:rsidR="000253EE">
        <w:t xml:space="preserve"> (</w:t>
      </w:r>
      <w:r w:rsidR="000253EE">
        <w:rPr>
          <w:rStyle w:val="extended-textfull"/>
        </w:rPr>
        <w:t>ЖСК № 361)</w:t>
      </w:r>
      <w:r w:rsidR="000253EE">
        <w:t xml:space="preserve">; Руставели, д.58, к.1 (ООО «ЖКС № 1»); Гражданский, д.94, к.1 (ООО «ЖКС № 2»); </w:t>
      </w:r>
      <w:r w:rsidR="00757223">
        <w:t xml:space="preserve">Полюстровский, д.33, к.1 (ООО «ЖКС № 3»); Комиссара Смирнова, д.6/5 (ООО «ЖКС № 3»); Софьи Ковалевской, д.10 (ООО «ЖКС № 2»); </w:t>
      </w:r>
      <w:r w:rsidR="00757223" w:rsidRPr="00757223">
        <w:t>Брянцева, д.7, к.1</w:t>
      </w:r>
      <w:r w:rsidR="00757223">
        <w:t xml:space="preserve"> (жалоба на ГУП ТЭК) и др.</w:t>
      </w:r>
    </w:p>
    <w:p w:rsidR="00980F5E" w:rsidRPr="00413C83" w:rsidRDefault="00980F5E" w:rsidP="00980F5E">
      <w:pPr>
        <w:pStyle w:val="af2"/>
        <w:spacing w:before="0" w:beforeAutospacing="0" w:after="0" w:afterAutospacing="0"/>
        <w:ind w:firstLine="709"/>
        <w:jc w:val="both"/>
      </w:pPr>
      <w:r w:rsidRPr="00413C83">
        <w:t xml:space="preserve">В теме «Обеспечение граждан жилищем, пользование жилищным фондом, социальные гарантии в жилищной сфере» более половины обращений содержали вопросы: улучшения жилищных условий (66); правил пользования жилыми помещениями (перепланировки, реконструкции, переоборудование, использование не по назначению) (59); постановки на учет в органе местного самоуправления и восстановление в очереди на получение жилья граждан, нуждающихся в жилых помещениях (15); </w:t>
      </w:r>
      <w:r>
        <w:t>в</w:t>
      </w:r>
      <w:r w:rsidRPr="00413C83">
        <w:t>ыселени</w:t>
      </w:r>
      <w:r>
        <w:t>я</w:t>
      </w:r>
      <w:r w:rsidRPr="00413C83">
        <w:t xml:space="preserve"> из жилища (14); </w:t>
      </w:r>
      <w:r>
        <w:t>р</w:t>
      </w:r>
      <w:r w:rsidRPr="00413C83">
        <w:t>азрешени</w:t>
      </w:r>
      <w:r>
        <w:t>я</w:t>
      </w:r>
      <w:r w:rsidRPr="00413C83">
        <w:t xml:space="preserve"> жилищных споров. Ответственность за нарушение жилищного законодательства (10); </w:t>
      </w:r>
      <w:r>
        <w:t>п</w:t>
      </w:r>
      <w:r w:rsidRPr="00413C83">
        <w:t>ереселени</w:t>
      </w:r>
      <w:r>
        <w:t>я</w:t>
      </w:r>
      <w:r w:rsidRPr="00413C83">
        <w:t xml:space="preserve"> из подвалов, бараков, коммуналок, общежитий, аварийных домов, ветхого жилья, санитарно-защитной зоны (9); </w:t>
      </w:r>
      <w:r>
        <w:t>о</w:t>
      </w:r>
      <w:r w:rsidRPr="00413C83">
        <w:t>бследовани</w:t>
      </w:r>
      <w:r>
        <w:t>я</w:t>
      </w:r>
      <w:r w:rsidRPr="00413C83">
        <w:t xml:space="preserve"> жилого фонда на предмет пригодности для проживания (ветхое и аварийное жилье) (9)</w:t>
      </w:r>
    </w:p>
    <w:p w:rsidR="001A5057" w:rsidRDefault="001A5057" w:rsidP="001A5057">
      <w:pPr>
        <w:ind w:firstLine="708"/>
        <w:jc w:val="both"/>
      </w:pPr>
      <w:r w:rsidRPr="009E54B1">
        <w:t xml:space="preserve">В </w:t>
      </w:r>
      <w:r>
        <w:t>3</w:t>
      </w:r>
      <w:r w:rsidRPr="009E54B1">
        <w:t xml:space="preserve"> квартале 2019 года многодетным семьям предоставлен</w:t>
      </w:r>
      <w:r>
        <w:t>ы</w:t>
      </w:r>
      <w:r w:rsidRPr="009E54B1">
        <w:t xml:space="preserve"> </w:t>
      </w:r>
      <w:r w:rsidRPr="00E17632">
        <w:t>1</w:t>
      </w:r>
      <w:r>
        <w:t>2</w:t>
      </w:r>
      <w:r w:rsidRPr="009E54B1">
        <w:t xml:space="preserve"> </w:t>
      </w:r>
      <w:r>
        <w:t xml:space="preserve">квартир (в 2019 году - </w:t>
      </w:r>
      <w:r w:rsidRPr="00E17632">
        <w:t>23</w:t>
      </w:r>
      <w:r>
        <w:t xml:space="preserve"> квартир). </w:t>
      </w:r>
      <w:r w:rsidRPr="00E17632">
        <w:t>97</w:t>
      </w:r>
      <w:r w:rsidRPr="0000437A">
        <w:t xml:space="preserve"> сем</w:t>
      </w:r>
      <w:r>
        <w:t>ей</w:t>
      </w:r>
      <w:r w:rsidRPr="0000437A">
        <w:t xml:space="preserve"> буд</w:t>
      </w:r>
      <w:r>
        <w:t>у</w:t>
      </w:r>
      <w:r w:rsidRPr="0000437A">
        <w:t xml:space="preserve">т </w:t>
      </w:r>
      <w:r w:rsidRPr="003D0D9A">
        <w:t xml:space="preserve">обеспечены жилыми помещениями при передаче площади Жилищным комитетом, а также при поступлении квартир в освобождаемый фонд района </w:t>
      </w:r>
      <w:r w:rsidRPr="003D0D9A">
        <w:lastRenderedPageBreak/>
        <w:t>требуемой квартирографии (трехкомнатные квартиры общей площадью от 72 кв.м).</w:t>
      </w:r>
      <w:r>
        <w:t xml:space="preserve"> П</w:t>
      </w:r>
      <w:r w:rsidRPr="009A22D3">
        <w:t xml:space="preserve">риняты </w:t>
      </w:r>
      <w:r w:rsidRPr="00BA124A">
        <w:t xml:space="preserve">на учет </w:t>
      </w:r>
      <w:r w:rsidRPr="00055C37">
        <w:t>2</w:t>
      </w:r>
      <w:r w:rsidRPr="004D485C">
        <w:t xml:space="preserve"> ветерана ВОВ</w:t>
      </w:r>
      <w:r w:rsidRPr="00BA124A">
        <w:t>.</w:t>
      </w:r>
      <w:r>
        <w:t xml:space="preserve"> В</w:t>
      </w:r>
      <w:r w:rsidRPr="009B121E">
        <w:t xml:space="preserve"> рамках реализации целевой программы «</w:t>
      </w:r>
      <w:r w:rsidRPr="001A5057">
        <w:t>Жилье</w:t>
      </w:r>
      <w:r w:rsidRPr="009B121E">
        <w:t xml:space="preserve"> работникам бюджетной сферы» квартир</w:t>
      </w:r>
      <w:r>
        <w:t>ы</w:t>
      </w:r>
      <w:r w:rsidRPr="009B121E">
        <w:t xml:space="preserve"> получил</w:t>
      </w:r>
      <w:r>
        <w:t>и</w:t>
      </w:r>
      <w:r w:rsidRPr="009B121E">
        <w:t xml:space="preserve"> </w:t>
      </w:r>
      <w:r>
        <w:t>2</w:t>
      </w:r>
      <w:r w:rsidRPr="009B121E">
        <w:t xml:space="preserve"> семь</w:t>
      </w:r>
      <w:r>
        <w:t>и</w:t>
      </w:r>
      <w:r w:rsidRPr="009B121E">
        <w:t>.</w:t>
      </w:r>
    </w:p>
    <w:p w:rsidR="001A5057" w:rsidRPr="009B121E" w:rsidRDefault="001A5057" w:rsidP="000B3BBC">
      <w:pPr>
        <w:ind w:firstLine="709"/>
        <w:jc w:val="both"/>
      </w:pPr>
      <w:r w:rsidRPr="00AA3639">
        <w:t xml:space="preserve">По состоянию на </w:t>
      </w:r>
      <w:r>
        <w:t>01.</w:t>
      </w:r>
      <w:r w:rsidRPr="00055C37">
        <w:t>10</w:t>
      </w:r>
      <w:r w:rsidRPr="00AA3639">
        <w:t xml:space="preserve">.2019 в </w:t>
      </w:r>
      <w:r w:rsidRPr="00C94306">
        <w:t xml:space="preserve">Калининском районе на учете нуждающихся </w:t>
      </w:r>
      <w:r w:rsidRPr="00C94306">
        <w:br/>
        <w:t xml:space="preserve">в улучшении жилищных условий </w:t>
      </w:r>
      <w:r w:rsidRPr="009B121E">
        <w:t xml:space="preserve">состоит </w:t>
      </w:r>
      <w:r w:rsidRPr="00815277">
        <w:t>9856</w:t>
      </w:r>
      <w:r w:rsidRPr="009B121E">
        <w:t xml:space="preserve"> семей, </w:t>
      </w:r>
      <w:r w:rsidRPr="00815277">
        <w:t>23 616</w:t>
      </w:r>
      <w:r w:rsidRPr="009B121E">
        <w:t xml:space="preserve"> человек. </w:t>
      </w:r>
      <w:r w:rsidRPr="00C94306">
        <w:t>В</w:t>
      </w:r>
      <w:r>
        <w:t>о третьем квартале</w:t>
      </w:r>
      <w:r w:rsidRPr="00C94306">
        <w:t xml:space="preserve"> 2019 год</w:t>
      </w:r>
      <w:r>
        <w:t>а</w:t>
      </w:r>
      <w:r w:rsidRPr="00C94306">
        <w:t xml:space="preserve"> снято с </w:t>
      </w:r>
      <w:r w:rsidRPr="007A7D9D">
        <w:t xml:space="preserve">жилищного учета </w:t>
      </w:r>
      <w:r w:rsidRPr="00815277">
        <w:t>148</w:t>
      </w:r>
      <w:r w:rsidRPr="007A7D9D">
        <w:t xml:space="preserve"> сем</w:t>
      </w:r>
      <w:r>
        <w:t>ьи</w:t>
      </w:r>
      <w:r w:rsidRPr="007A7D9D">
        <w:t xml:space="preserve"> (</w:t>
      </w:r>
      <w:r w:rsidRPr="00815277">
        <w:t xml:space="preserve">332 </w:t>
      </w:r>
      <w:r w:rsidRPr="007A7D9D">
        <w:t>человек</w:t>
      </w:r>
      <w:r>
        <w:t>а</w:t>
      </w:r>
      <w:r w:rsidRPr="007A7D9D">
        <w:t xml:space="preserve">). </w:t>
      </w:r>
    </w:p>
    <w:p w:rsidR="001A5057" w:rsidRDefault="001A5057" w:rsidP="000B3BBC">
      <w:pPr>
        <w:ind w:firstLine="709"/>
        <w:jc w:val="both"/>
      </w:pPr>
      <w:r>
        <w:t>В 3</w:t>
      </w:r>
      <w:r w:rsidRPr="00C13FDD">
        <w:t xml:space="preserve"> квартале 201</w:t>
      </w:r>
      <w:r>
        <w:t>9</w:t>
      </w:r>
      <w:r w:rsidRPr="00C13FDD">
        <w:t xml:space="preserve"> года предоставлено </w:t>
      </w:r>
      <w:r>
        <w:t>25</w:t>
      </w:r>
      <w:r w:rsidRPr="004D485C">
        <w:t xml:space="preserve"> квартир</w:t>
      </w:r>
      <w:r w:rsidRPr="00C13FDD">
        <w:t xml:space="preserve"> государственного жилищного фонда Санкт-Петербурга, в том числе льготным категориям граждан:</w:t>
      </w:r>
    </w:p>
    <w:p w:rsidR="001A5057" w:rsidRPr="00C13FDD" w:rsidRDefault="001A5057" w:rsidP="000B3BBC">
      <w:pPr>
        <w:jc w:val="both"/>
      </w:pPr>
      <w:r>
        <w:t>- 1 ветерану ВОВ;</w:t>
      </w:r>
    </w:p>
    <w:p w:rsidR="001A5057" w:rsidRDefault="001A5057" w:rsidP="00C762EE">
      <w:pPr>
        <w:jc w:val="both"/>
      </w:pPr>
      <w:r>
        <w:t xml:space="preserve">- </w:t>
      </w:r>
      <w:r w:rsidRPr="00C13FDD">
        <w:rPr>
          <w:lang w:val="x-none"/>
        </w:rPr>
        <w:t>многодетны</w:t>
      </w:r>
      <w:r>
        <w:t>м</w:t>
      </w:r>
      <w:r w:rsidRPr="00C13FDD">
        <w:rPr>
          <w:lang w:val="x-none"/>
        </w:rPr>
        <w:t xml:space="preserve"> семь</w:t>
      </w:r>
      <w:r>
        <w:t>ям</w:t>
      </w:r>
      <w:r w:rsidRPr="00C13FDD">
        <w:rPr>
          <w:lang w:val="x-none"/>
        </w:rPr>
        <w:t>,</w:t>
      </w:r>
      <w:r>
        <w:t xml:space="preserve"> </w:t>
      </w:r>
      <w:r w:rsidRPr="00C13FDD">
        <w:rPr>
          <w:lang w:val="x-none"/>
        </w:rPr>
        <w:t>имеющи</w:t>
      </w:r>
      <w:r>
        <w:t>м</w:t>
      </w:r>
      <w:r w:rsidRPr="00C13FDD">
        <w:rPr>
          <w:lang w:val="x-none"/>
        </w:rPr>
        <w:t xml:space="preserve"> трех и более несовершеннолетних</w:t>
      </w:r>
      <w:r>
        <w:t xml:space="preserve"> </w:t>
      </w:r>
      <w:r w:rsidRPr="00C13FDD">
        <w:rPr>
          <w:lang w:val="x-none"/>
        </w:rPr>
        <w:t>детей</w:t>
      </w:r>
      <w:r w:rsidRPr="00C13FDD">
        <w:t xml:space="preserve"> </w:t>
      </w:r>
      <w:r>
        <w:t>-</w:t>
      </w:r>
      <w:r w:rsidRPr="00C13FDD">
        <w:rPr>
          <w:lang w:val="x-none"/>
        </w:rPr>
        <w:t xml:space="preserve"> </w:t>
      </w:r>
      <w:r>
        <w:t>12</w:t>
      </w:r>
      <w:r w:rsidRPr="00C13FDD">
        <w:t xml:space="preserve"> </w:t>
      </w:r>
      <w:r w:rsidRPr="00C13FDD">
        <w:rPr>
          <w:lang w:val="x-none"/>
        </w:rPr>
        <w:t>сем</w:t>
      </w:r>
      <w:r>
        <w:t>ьям</w:t>
      </w:r>
      <w:r w:rsidRPr="00C13FDD">
        <w:t>;</w:t>
      </w:r>
    </w:p>
    <w:p w:rsidR="001A5057" w:rsidRDefault="001A5057" w:rsidP="00C762EE">
      <w:pPr>
        <w:jc w:val="both"/>
      </w:pPr>
      <w:r>
        <w:t>- семьям, имеющим детей-инвалидов – 4 семьям;</w:t>
      </w:r>
    </w:p>
    <w:p w:rsidR="001A5057" w:rsidRPr="00C47B49" w:rsidRDefault="001A5057" w:rsidP="00C762EE">
      <w:pPr>
        <w:jc w:val="both"/>
        <w:rPr>
          <w:lang w:val="x-none"/>
        </w:rPr>
      </w:pPr>
      <w:r>
        <w:t>- ветеранам боевых действий - 1 семье;</w:t>
      </w:r>
    </w:p>
    <w:p w:rsidR="001A5057" w:rsidRPr="00C13FDD" w:rsidRDefault="001A5057" w:rsidP="00C762EE">
      <w:pPr>
        <w:jc w:val="both"/>
        <w:rPr>
          <w:lang w:val="x-none"/>
        </w:rPr>
      </w:pPr>
      <w:r>
        <w:t xml:space="preserve">- хроническим больным - </w:t>
      </w:r>
      <w:r w:rsidRPr="00C4464B">
        <w:t>3</w:t>
      </w:r>
      <w:r>
        <w:t xml:space="preserve"> семьям;</w:t>
      </w:r>
    </w:p>
    <w:p w:rsidR="001A5057" w:rsidRPr="00C13FDD" w:rsidRDefault="001A5057" w:rsidP="00C762EE">
      <w:pPr>
        <w:jc w:val="both"/>
      </w:pPr>
      <w:r>
        <w:t xml:space="preserve">- </w:t>
      </w:r>
      <w:r w:rsidRPr="00C13FDD">
        <w:rPr>
          <w:lang w:val="x-none"/>
        </w:rPr>
        <w:t>дет</w:t>
      </w:r>
      <w:r>
        <w:t>ям</w:t>
      </w:r>
      <w:r w:rsidRPr="00C13FDD">
        <w:rPr>
          <w:lang w:val="x-none"/>
        </w:rPr>
        <w:t>-сирот</w:t>
      </w:r>
      <w:r>
        <w:t>ам</w:t>
      </w:r>
      <w:r w:rsidRPr="00C13FDD">
        <w:rPr>
          <w:lang w:val="x-none"/>
        </w:rPr>
        <w:t xml:space="preserve"> и дет</w:t>
      </w:r>
      <w:r>
        <w:t>ям</w:t>
      </w:r>
      <w:r w:rsidRPr="00C13FDD">
        <w:rPr>
          <w:lang w:val="x-none"/>
        </w:rPr>
        <w:t>, оставши</w:t>
      </w:r>
      <w:r>
        <w:t>мся</w:t>
      </w:r>
      <w:r w:rsidRPr="00C13FDD">
        <w:rPr>
          <w:lang w:val="x-none"/>
        </w:rPr>
        <w:t xml:space="preserve"> без попечения родителей </w:t>
      </w:r>
      <w:r>
        <w:t>-</w:t>
      </w:r>
      <w:r w:rsidRPr="00C13FDD">
        <w:rPr>
          <w:lang w:val="x-none"/>
        </w:rPr>
        <w:t xml:space="preserve"> </w:t>
      </w:r>
      <w:r>
        <w:t>4</w:t>
      </w:r>
      <w:r w:rsidRPr="00C13FDD">
        <w:t xml:space="preserve"> </w:t>
      </w:r>
      <w:r>
        <w:t>семьям</w:t>
      </w:r>
      <w:r w:rsidRPr="00C13FDD">
        <w:t>.</w:t>
      </w:r>
    </w:p>
    <w:p w:rsidR="00980F5E" w:rsidRPr="00C91FE7" w:rsidRDefault="00980F5E" w:rsidP="00C91FE7">
      <w:pPr>
        <w:ind w:firstLine="709"/>
        <w:jc w:val="both"/>
      </w:pPr>
    </w:p>
    <w:tbl>
      <w:tblPr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5"/>
        <w:gridCol w:w="1134"/>
        <w:gridCol w:w="1140"/>
      </w:tblGrid>
      <w:tr w:rsidR="00980F5E" w:rsidRPr="00832BCC" w:rsidTr="000D2F52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80F5E" w:rsidRPr="00832BCC" w:rsidRDefault="000B3BBC" w:rsidP="000B3BBC">
            <w:pPr>
              <w:jc w:val="center"/>
              <w:rPr>
                <w:szCs w:val="22"/>
              </w:rPr>
            </w:pPr>
            <w:r w:rsidRPr="00832BCC">
              <w:rPr>
                <w:rFonts w:eastAsia="Segoe UI"/>
                <w:b/>
                <w:szCs w:val="22"/>
              </w:rPr>
              <w:t>Наименование ОТК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980F5E" w:rsidP="000D2F52">
            <w:pPr>
              <w:jc w:val="center"/>
              <w:rPr>
                <w:szCs w:val="22"/>
              </w:rPr>
            </w:pPr>
            <w:r w:rsidRPr="00832BCC">
              <w:rPr>
                <w:rFonts w:eastAsia="Segoe UI"/>
                <w:b/>
                <w:szCs w:val="22"/>
              </w:rPr>
              <w:t>Кол-во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980F5E" w:rsidP="000D2F52">
            <w:pPr>
              <w:jc w:val="center"/>
              <w:rPr>
                <w:szCs w:val="22"/>
              </w:rPr>
            </w:pPr>
            <w:r w:rsidRPr="00832BCC">
              <w:rPr>
                <w:rFonts w:eastAsia="Segoe UI"/>
                <w:b/>
                <w:szCs w:val="22"/>
              </w:rPr>
              <w:t>Доля</w:t>
            </w:r>
          </w:p>
        </w:tc>
      </w:tr>
      <w:tr w:rsidR="00980F5E" w:rsidRPr="00832BCC" w:rsidTr="000D2F52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980F5E" w:rsidP="000D2F52">
            <w:pPr>
              <w:rPr>
                <w:szCs w:val="22"/>
              </w:rPr>
            </w:pPr>
            <w:r w:rsidRPr="00832BCC">
              <w:rPr>
                <w:rFonts w:eastAsia="Segoe UI"/>
                <w:b/>
                <w:szCs w:val="22"/>
              </w:rPr>
              <w:t>Жилище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0D3689" w:rsidP="000D2F52">
            <w:pPr>
              <w:jc w:val="center"/>
              <w:rPr>
                <w:szCs w:val="22"/>
              </w:rPr>
            </w:pPr>
            <w:hyperlink r:id="rId15" w:history="1">
              <w:r w:rsidR="00980F5E" w:rsidRPr="00832BCC">
                <w:rPr>
                  <w:rFonts w:eastAsia="Segoe UI"/>
                  <w:b/>
                  <w:szCs w:val="22"/>
                </w:rPr>
                <w:t>772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980F5E" w:rsidP="000D2F52">
            <w:pPr>
              <w:jc w:val="center"/>
              <w:rPr>
                <w:szCs w:val="22"/>
              </w:rPr>
            </w:pPr>
            <w:r w:rsidRPr="00832BCC">
              <w:rPr>
                <w:rFonts w:eastAsia="Segoe UI"/>
                <w:b/>
                <w:szCs w:val="22"/>
              </w:rPr>
              <w:t>100%</w:t>
            </w:r>
          </w:p>
        </w:tc>
      </w:tr>
      <w:tr w:rsidR="00980F5E" w:rsidRPr="00832BCC" w:rsidTr="000D2F52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980F5E" w:rsidP="000D2F52">
            <w:pPr>
              <w:rPr>
                <w:szCs w:val="22"/>
              </w:rPr>
            </w:pPr>
            <w:r w:rsidRPr="00832BCC">
              <w:rPr>
                <w:rFonts w:eastAsia="Segoe UI"/>
                <w:szCs w:val="22"/>
              </w:rPr>
              <w:t>Общие положения жилищного законодательства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0D3689" w:rsidP="000D2F52">
            <w:pPr>
              <w:jc w:val="center"/>
              <w:rPr>
                <w:szCs w:val="22"/>
              </w:rPr>
            </w:pPr>
            <w:hyperlink r:id="rId16" w:history="1">
              <w:r w:rsidR="00980F5E" w:rsidRPr="00832BCC">
                <w:rPr>
                  <w:rFonts w:eastAsia="Segoe UI"/>
                  <w:szCs w:val="22"/>
                </w:rPr>
                <w:t>1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980F5E" w:rsidP="000D2F52">
            <w:pPr>
              <w:jc w:val="center"/>
              <w:rPr>
                <w:szCs w:val="22"/>
              </w:rPr>
            </w:pPr>
            <w:r w:rsidRPr="00832BCC">
              <w:rPr>
                <w:rFonts w:eastAsia="Segoe UI"/>
                <w:szCs w:val="22"/>
              </w:rPr>
              <w:t>0,1%</w:t>
            </w:r>
          </w:p>
        </w:tc>
      </w:tr>
      <w:tr w:rsidR="00980F5E" w:rsidRPr="00832BCC" w:rsidTr="000D2F52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980F5E" w:rsidP="000D2F52">
            <w:pPr>
              <w:rPr>
                <w:szCs w:val="22"/>
              </w:rPr>
            </w:pPr>
            <w:r w:rsidRPr="00832BCC">
              <w:rPr>
                <w:rFonts w:eastAsia="Segoe UI"/>
                <w:szCs w:val="22"/>
              </w:rPr>
              <w:t>Жилищный фонд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0D3689" w:rsidP="000D2F52">
            <w:pPr>
              <w:jc w:val="center"/>
              <w:rPr>
                <w:szCs w:val="22"/>
              </w:rPr>
            </w:pPr>
            <w:hyperlink r:id="rId17" w:history="1">
              <w:r w:rsidR="00980F5E" w:rsidRPr="00832BCC">
                <w:rPr>
                  <w:rFonts w:eastAsia="Segoe UI"/>
                  <w:szCs w:val="22"/>
                </w:rPr>
                <w:t>43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980F5E" w:rsidP="000D2F52">
            <w:pPr>
              <w:jc w:val="center"/>
              <w:rPr>
                <w:szCs w:val="22"/>
              </w:rPr>
            </w:pPr>
            <w:r w:rsidRPr="00832BCC">
              <w:rPr>
                <w:rFonts w:eastAsia="Segoe UI"/>
                <w:szCs w:val="22"/>
              </w:rPr>
              <w:t>5,6%</w:t>
            </w:r>
          </w:p>
        </w:tc>
      </w:tr>
      <w:tr w:rsidR="00980F5E" w:rsidRPr="00832BCC" w:rsidTr="000D2F52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980F5E" w:rsidP="000D2F52">
            <w:pPr>
              <w:rPr>
                <w:szCs w:val="22"/>
              </w:rPr>
            </w:pPr>
            <w:r w:rsidRPr="00832BCC">
              <w:rPr>
                <w:rFonts w:eastAsia="Segoe UI"/>
                <w:szCs w:val="22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0D3689" w:rsidP="000D2F52">
            <w:pPr>
              <w:jc w:val="center"/>
              <w:rPr>
                <w:szCs w:val="22"/>
              </w:rPr>
            </w:pPr>
            <w:hyperlink r:id="rId18" w:history="1">
              <w:r w:rsidR="00980F5E" w:rsidRPr="00832BCC">
                <w:rPr>
                  <w:rFonts w:eastAsia="Segoe UI"/>
                  <w:szCs w:val="22"/>
                </w:rPr>
                <w:t>195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980F5E" w:rsidP="000D2F52">
            <w:pPr>
              <w:jc w:val="center"/>
              <w:rPr>
                <w:szCs w:val="22"/>
              </w:rPr>
            </w:pPr>
            <w:r w:rsidRPr="00832BCC">
              <w:rPr>
                <w:rFonts w:eastAsia="Segoe UI"/>
                <w:szCs w:val="22"/>
              </w:rPr>
              <w:t>25,3%</w:t>
            </w:r>
          </w:p>
        </w:tc>
      </w:tr>
      <w:tr w:rsidR="00980F5E" w:rsidRPr="00832BCC" w:rsidTr="000D2F52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980F5E" w:rsidP="000D2F52">
            <w:pPr>
              <w:rPr>
                <w:szCs w:val="22"/>
              </w:rPr>
            </w:pPr>
            <w:r w:rsidRPr="00832BCC">
              <w:rPr>
                <w:rFonts w:eastAsia="Segoe UI"/>
                <w:szCs w:val="22"/>
              </w:rPr>
              <w:t>Коммунальное хозяйство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0D3689" w:rsidP="000D2F52">
            <w:pPr>
              <w:jc w:val="center"/>
              <w:rPr>
                <w:szCs w:val="22"/>
              </w:rPr>
            </w:pPr>
            <w:hyperlink r:id="rId19" w:history="1">
              <w:r w:rsidR="00980F5E" w:rsidRPr="00832BCC">
                <w:rPr>
                  <w:rFonts w:eastAsia="Segoe UI"/>
                  <w:szCs w:val="22"/>
                </w:rPr>
                <w:t>511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980F5E" w:rsidP="000D2F52">
            <w:pPr>
              <w:jc w:val="center"/>
              <w:rPr>
                <w:szCs w:val="22"/>
              </w:rPr>
            </w:pPr>
            <w:r w:rsidRPr="00832BCC">
              <w:rPr>
                <w:rFonts w:eastAsia="Segoe UI"/>
                <w:szCs w:val="22"/>
              </w:rPr>
              <w:t>66,2%</w:t>
            </w:r>
          </w:p>
        </w:tc>
      </w:tr>
      <w:tr w:rsidR="00980F5E" w:rsidRPr="00832BCC" w:rsidTr="000D2F52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980F5E" w:rsidP="000D2F52">
            <w:pPr>
              <w:rPr>
                <w:szCs w:val="22"/>
              </w:rPr>
            </w:pPr>
            <w:r w:rsidRPr="00832BCC">
              <w:rPr>
                <w:rFonts w:eastAsia="Segoe UI"/>
                <w:szCs w:val="22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0D3689" w:rsidP="000D2F52">
            <w:pPr>
              <w:jc w:val="center"/>
              <w:rPr>
                <w:szCs w:val="22"/>
              </w:rPr>
            </w:pPr>
            <w:hyperlink r:id="rId20" w:history="1">
              <w:r w:rsidR="00980F5E" w:rsidRPr="00832BCC">
                <w:rPr>
                  <w:rFonts w:eastAsia="Segoe UI"/>
                  <w:szCs w:val="22"/>
                </w:rPr>
                <w:t>7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980F5E" w:rsidP="000D2F52">
            <w:pPr>
              <w:jc w:val="center"/>
              <w:rPr>
                <w:szCs w:val="22"/>
              </w:rPr>
            </w:pPr>
            <w:r w:rsidRPr="00832BCC">
              <w:rPr>
                <w:rFonts w:eastAsia="Segoe UI"/>
                <w:szCs w:val="22"/>
              </w:rPr>
              <w:t>0,9%</w:t>
            </w:r>
          </w:p>
        </w:tc>
      </w:tr>
      <w:tr w:rsidR="00980F5E" w:rsidRPr="00832BCC" w:rsidTr="000D2F52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980F5E" w:rsidP="000D2F52">
            <w:pPr>
              <w:rPr>
                <w:szCs w:val="22"/>
              </w:rPr>
            </w:pPr>
            <w:r w:rsidRPr="00832BCC">
              <w:rPr>
                <w:rFonts w:eastAsia="Segoe UI"/>
                <w:szCs w:val="22"/>
              </w:rPr>
              <w:t>Нежилые помещения. Административные здания (в жилищном фонде)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0D3689" w:rsidP="000D2F52">
            <w:pPr>
              <w:jc w:val="center"/>
              <w:rPr>
                <w:szCs w:val="22"/>
              </w:rPr>
            </w:pPr>
            <w:hyperlink r:id="rId21" w:history="1">
              <w:r w:rsidR="00980F5E" w:rsidRPr="00832BCC">
                <w:rPr>
                  <w:rFonts w:eastAsia="Segoe UI"/>
                  <w:szCs w:val="22"/>
                </w:rPr>
                <w:t>3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980F5E" w:rsidP="000D2F52">
            <w:pPr>
              <w:jc w:val="center"/>
              <w:rPr>
                <w:szCs w:val="22"/>
              </w:rPr>
            </w:pPr>
            <w:r w:rsidRPr="00832BCC">
              <w:rPr>
                <w:rFonts w:eastAsia="Segoe UI"/>
                <w:szCs w:val="22"/>
              </w:rPr>
              <w:t>0,4%</w:t>
            </w:r>
          </w:p>
        </w:tc>
      </w:tr>
      <w:tr w:rsidR="00980F5E" w:rsidRPr="00832BCC" w:rsidTr="000D2F52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980F5E" w:rsidP="000D2F52">
            <w:pPr>
              <w:rPr>
                <w:szCs w:val="22"/>
              </w:rPr>
            </w:pPr>
            <w:r w:rsidRPr="00832BCC">
              <w:rPr>
                <w:rFonts w:eastAsia="Segoe UI"/>
                <w:szCs w:val="22"/>
              </w:rPr>
              <w:t>Риэлторская деятельность (в жилищном фонде)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0D3689" w:rsidP="000D2F52">
            <w:pPr>
              <w:jc w:val="center"/>
              <w:rPr>
                <w:szCs w:val="22"/>
              </w:rPr>
            </w:pPr>
            <w:hyperlink r:id="rId22" w:history="1">
              <w:r w:rsidR="00980F5E" w:rsidRPr="00832BCC">
                <w:rPr>
                  <w:rFonts w:eastAsia="Segoe UI"/>
                  <w:szCs w:val="22"/>
                </w:rPr>
                <w:t>2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980F5E" w:rsidP="000D2F52">
            <w:pPr>
              <w:jc w:val="center"/>
              <w:rPr>
                <w:szCs w:val="22"/>
              </w:rPr>
            </w:pPr>
            <w:r w:rsidRPr="00832BCC">
              <w:rPr>
                <w:rFonts w:eastAsia="Segoe UI"/>
                <w:szCs w:val="22"/>
              </w:rPr>
              <w:t>0,3%</w:t>
            </w:r>
          </w:p>
        </w:tc>
      </w:tr>
      <w:tr w:rsidR="00980F5E" w:rsidRPr="00832BCC" w:rsidTr="000D2F52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980F5E" w:rsidP="000D2F52">
            <w:pPr>
              <w:rPr>
                <w:szCs w:val="22"/>
              </w:rPr>
            </w:pPr>
            <w:r w:rsidRPr="00832BCC">
              <w:rPr>
                <w:rFonts w:eastAsia="Segoe UI"/>
                <w:szCs w:val="22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0D3689" w:rsidP="000D2F52">
            <w:pPr>
              <w:jc w:val="center"/>
              <w:rPr>
                <w:szCs w:val="22"/>
              </w:rPr>
            </w:pPr>
            <w:hyperlink r:id="rId23" w:history="1">
              <w:r w:rsidR="00980F5E" w:rsidRPr="00832BCC">
                <w:rPr>
                  <w:rFonts w:eastAsia="Segoe UI"/>
                  <w:szCs w:val="22"/>
                </w:rPr>
                <w:t>10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0F5E" w:rsidRPr="00832BCC" w:rsidRDefault="00980F5E" w:rsidP="000D2F52">
            <w:pPr>
              <w:jc w:val="center"/>
              <w:rPr>
                <w:szCs w:val="22"/>
              </w:rPr>
            </w:pPr>
            <w:r w:rsidRPr="00832BCC">
              <w:rPr>
                <w:rFonts w:eastAsia="Segoe UI"/>
                <w:szCs w:val="22"/>
              </w:rPr>
              <w:t>1,3%</w:t>
            </w:r>
          </w:p>
        </w:tc>
      </w:tr>
    </w:tbl>
    <w:p w:rsidR="00823314" w:rsidRDefault="00823314" w:rsidP="00823314"/>
    <w:p w:rsidR="00B245C1" w:rsidRDefault="00B245C1" w:rsidP="00823314">
      <w:pPr>
        <w:pStyle w:val="af2"/>
        <w:spacing w:before="0" w:beforeAutospacing="0" w:after="0" w:afterAutospacing="0"/>
        <w:ind w:firstLine="709"/>
        <w:jc w:val="both"/>
        <w:rPr>
          <w:rStyle w:val="aff"/>
        </w:rPr>
      </w:pPr>
    </w:p>
    <w:p w:rsidR="00823314" w:rsidRPr="00457383" w:rsidRDefault="00823314" w:rsidP="00823314">
      <w:pPr>
        <w:pStyle w:val="af2"/>
        <w:spacing w:before="0" w:beforeAutospacing="0" w:after="0" w:afterAutospacing="0"/>
        <w:ind w:firstLine="709"/>
        <w:jc w:val="both"/>
      </w:pPr>
      <w:r w:rsidRPr="00457383">
        <w:rPr>
          <w:rStyle w:val="aff"/>
        </w:rPr>
        <w:t>Экономика</w:t>
      </w:r>
    </w:p>
    <w:p w:rsidR="000B3BBC" w:rsidRDefault="009E002C" w:rsidP="000B3BBC">
      <w:pPr>
        <w:pStyle w:val="af2"/>
        <w:spacing w:before="0" w:beforeAutospacing="0" w:after="0" w:afterAutospacing="0"/>
        <w:ind w:firstLine="709"/>
        <w:jc w:val="both"/>
      </w:pPr>
      <w:r>
        <w:t> </w:t>
      </w:r>
      <w:r w:rsidR="000B3BBC">
        <w:t>В разделе «Экономика» основная доля обращений (89,5%) регистрировалась в тематике «Хозяйственная деятельность», более половины из которых содержали вопросы: благоустройства города (149 обращений); б</w:t>
      </w:r>
      <w:r w:rsidR="000B3BBC" w:rsidRPr="008768EF">
        <w:rPr>
          <w:color w:val="000000"/>
        </w:rPr>
        <w:t>лагоустройств</w:t>
      </w:r>
      <w:r w:rsidR="000B3BBC">
        <w:rPr>
          <w:color w:val="000000"/>
        </w:rPr>
        <w:t>а</w:t>
      </w:r>
      <w:r w:rsidR="000B3BBC" w:rsidRPr="008768EF">
        <w:rPr>
          <w:color w:val="000000"/>
        </w:rPr>
        <w:t xml:space="preserve"> и ремонт</w:t>
      </w:r>
      <w:r w:rsidR="000B3BBC">
        <w:rPr>
          <w:color w:val="000000"/>
        </w:rPr>
        <w:t>а</w:t>
      </w:r>
      <w:r w:rsidR="000B3BBC" w:rsidRPr="008768EF">
        <w:rPr>
          <w:color w:val="000000"/>
        </w:rPr>
        <w:t xml:space="preserve"> подъездных дорог, в том числе тротуаров</w:t>
      </w:r>
      <w:r w:rsidR="000B3BBC" w:rsidRPr="00507866">
        <w:t xml:space="preserve"> у</w:t>
      </w:r>
      <w:r w:rsidR="000B3BBC" w:rsidRPr="00507866">
        <w:rPr>
          <w:color w:val="000000"/>
        </w:rPr>
        <w:t>борки мусора и посторонних предметов</w:t>
      </w:r>
      <w:r w:rsidR="000B3BBC">
        <w:t xml:space="preserve"> (69 обращений); о</w:t>
      </w:r>
      <w:r w:rsidR="000B3BBC" w:rsidRPr="008768EF">
        <w:rPr>
          <w:color w:val="000000"/>
        </w:rPr>
        <w:t>рганизаци</w:t>
      </w:r>
      <w:r w:rsidR="000B3BBC">
        <w:rPr>
          <w:color w:val="000000"/>
        </w:rPr>
        <w:t>и</w:t>
      </w:r>
      <w:r w:rsidR="000B3BBC" w:rsidRPr="008768EF">
        <w:rPr>
          <w:color w:val="000000"/>
        </w:rPr>
        <w:t xml:space="preserve"> условий и мест для детского отдыха и досуга (детских и спортивных площадок)</w:t>
      </w:r>
      <w:r w:rsidR="000B3BBC">
        <w:rPr>
          <w:color w:val="000000"/>
        </w:rPr>
        <w:t xml:space="preserve"> (34 обращения); у</w:t>
      </w:r>
      <w:r w:rsidR="000B3BBC" w:rsidRPr="008768EF">
        <w:rPr>
          <w:color w:val="000000"/>
        </w:rPr>
        <w:t>борк</w:t>
      </w:r>
      <w:r w:rsidR="000B3BBC">
        <w:rPr>
          <w:color w:val="000000"/>
        </w:rPr>
        <w:t xml:space="preserve">и </w:t>
      </w:r>
      <w:r w:rsidR="000B3BBC" w:rsidRPr="008768EF">
        <w:rPr>
          <w:color w:val="000000"/>
        </w:rPr>
        <w:t>опавших листьев, мусора и посторонних предметов</w:t>
      </w:r>
      <w:r w:rsidR="000B3BBC">
        <w:rPr>
          <w:color w:val="000000"/>
        </w:rPr>
        <w:t xml:space="preserve"> (24 обращения); </w:t>
      </w:r>
      <w:r w:rsidR="000B3BBC">
        <w:t>озеленения (22 обращения).</w:t>
      </w:r>
    </w:p>
    <w:p w:rsidR="000B3BBC" w:rsidRDefault="000B3BBC" w:rsidP="000B3BBC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5"/>
        <w:gridCol w:w="1140"/>
        <w:gridCol w:w="1140"/>
      </w:tblGrid>
      <w:tr w:rsidR="000B3BBC" w:rsidRPr="00266EFF" w:rsidTr="004D176A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B3BBC" w:rsidRPr="00266EFF" w:rsidRDefault="000B3BBC" w:rsidP="000B3BBC">
            <w:pPr>
              <w:jc w:val="center"/>
            </w:pPr>
            <w:r w:rsidRPr="00266EFF">
              <w:rPr>
                <w:rFonts w:eastAsia="Segoe UI"/>
                <w:b/>
              </w:rPr>
              <w:t>Наименование ОТК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pPr>
              <w:jc w:val="center"/>
            </w:pPr>
            <w:r w:rsidRPr="00266EFF">
              <w:rPr>
                <w:rFonts w:eastAsia="Segoe UI"/>
                <w:b/>
              </w:rPr>
              <w:t>Кол-во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pPr>
              <w:jc w:val="center"/>
            </w:pPr>
            <w:r w:rsidRPr="00266EFF">
              <w:rPr>
                <w:rFonts w:eastAsia="Segoe UI"/>
                <w:b/>
              </w:rPr>
              <w:t>Доля</w:t>
            </w:r>
          </w:p>
        </w:tc>
      </w:tr>
      <w:tr w:rsidR="000B3BBC" w:rsidRPr="00266EFF" w:rsidTr="004D176A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r w:rsidRPr="00266EFF">
              <w:rPr>
                <w:rFonts w:eastAsia="Segoe UI"/>
                <w:b/>
              </w:rPr>
              <w:t>Экономика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D3689" w:rsidP="004D176A">
            <w:pPr>
              <w:jc w:val="center"/>
            </w:pPr>
            <w:hyperlink r:id="rId24" w:history="1">
              <w:r w:rsidR="000B3BBC" w:rsidRPr="00266EFF">
                <w:rPr>
                  <w:rFonts w:eastAsia="Segoe UI"/>
                  <w:b/>
                </w:rPr>
                <w:t>564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pPr>
              <w:jc w:val="center"/>
            </w:pPr>
            <w:r w:rsidRPr="00266EFF">
              <w:rPr>
                <w:rFonts w:eastAsia="Segoe UI"/>
                <w:b/>
              </w:rPr>
              <w:t>100%</w:t>
            </w:r>
          </w:p>
        </w:tc>
      </w:tr>
      <w:tr w:rsidR="000B3BBC" w:rsidRPr="00266EFF" w:rsidTr="004D176A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r w:rsidRPr="00266EFF">
              <w:rPr>
                <w:rFonts w:eastAsia="Segoe UI"/>
              </w:rPr>
              <w:t>Финансы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D3689" w:rsidP="004D176A">
            <w:pPr>
              <w:jc w:val="center"/>
            </w:pPr>
            <w:hyperlink r:id="rId25" w:history="1">
              <w:r w:rsidR="000B3BBC" w:rsidRPr="00266EFF">
                <w:rPr>
                  <w:rFonts w:eastAsia="Segoe UI"/>
                </w:rPr>
                <w:t>14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pPr>
              <w:jc w:val="center"/>
            </w:pPr>
            <w:r w:rsidRPr="00266EFF">
              <w:rPr>
                <w:rFonts w:eastAsia="Segoe UI"/>
              </w:rPr>
              <w:t>2,5%</w:t>
            </w:r>
          </w:p>
        </w:tc>
      </w:tr>
      <w:tr w:rsidR="000B3BBC" w:rsidRPr="00266EFF" w:rsidTr="004D176A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r w:rsidRPr="00266EFF">
              <w:rPr>
                <w:rFonts w:eastAsia="Segoe UI"/>
              </w:rPr>
              <w:t>Хозяйственная деятельность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D3689" w:rsidP="004D176A">
            <w:pPr>
              <w:jc w:val="center"/>
            </w:pPr>
            <w:hyperlink r:id="rId26" w:history="1">
              <w:r w:rsidR="000B3BBC" w:rsidRPr="00266EFF">
                <w:rPr>
                  <w:rFonts w:eastAsia="Segoe UI"/>
                </w:rPr>
                <w:t>505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pPr>
              <w:jc w:val="center"/>
            </w:pPr>
            <w:r w:rsidRPr="00266EFF">
              <w:rPr>
                <w:rFonts w:eastAsia="Segoe UI"/>
              </w:rPr>
              <w:t>89,5%</w:t>
            </w:r>
          </w:p>
        </w:tc>
      </w:tr>
      <w:tr w:rsidR="000B3BBC" w:rsidRPr="00266EFF" w:rsidTr="004D176A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r w:rsidRPr="00266EFF">
              <w:rPr>
                <w:rFonts w:eastAsia="Segoe UI"/>
                <w:i/>
              </w:rPr>
              <w:t>Промышленность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D3689" w:rsidP="004D176A">
            <w:pPr>
              <w:jc w:val="center"/>
            </w:pPr>
            <w:hyperlink r:id="rId27" w:history="1">
              <w:r w:rsidR="000B3BBC" w:rsidRPr="00266EFF">
                <w:rPr>
                  <w:rFonts w:eastAsia="Segoe UI"/>
                  <w:i/>
                </w:rPr>
                <w:t>2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pPr>
              <w:jc w:val="center"/>
            </w:pPr>
            <w:r w:rsidRPr="00266EFF">
              <w:rPr>
                <w:rFonts w:eastAsia="Segoe UI"/>
                <w:i/>
              </w:rPr>
              <w:t>-</w:t>
            </w:r>
          </w:p>
        </w:tc>
      </w:tr>
      <w:tr w:rsidR="000B3BBC" w:rsidRPr="00266EFF" w:rsidTr="004D176A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r w:rsidRPr="00266EFF">
              <w:rPr>
                <w:rFonts w:eastAsia="Segoe UI"/>
                <w:i/>
              </w:rPr>
              <w:t>Геология. Геодезия и картография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D3689" w:rsidP="004D176A">
            <w:pPr>
              <w:jc w:val="center"/>
            </w:pPr>
            <w:hyperlink r:id="rId28" w:history="1">
              <w:r w:rsidR="000B3BBC" w:rsidRPr="00266EFF">
                <w:rPr>
                  <w:rFonts w:eastAsia="Segoe UI"/>
                  <w:i/>
                </w:rPr>
                <w:t>1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pPr>
              <w:jc w:val="center"/>
            </w:pPr>
            <w:r w:rsidRPr="00266EFF">
              <w:rPr>
                <w:rFonts w:eastAsia="Segoe UI"/>
                <w:i/>
              </w:rPr>
              <w:t>-</w:t>
            </w:r>
          </w:p>
        </w:tc>
      </w:tr>
      <w:tr w:rsidR="000B3BBC" w:rsidRPr="00266EFF" w:rsidTr="004D176A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r w:rsidRPr="00266EFF">
              <w:rPr>
                <w:rFonts w:eastAsia="Segoe UI"/>
                <w:i/>
              </w:rPr>
              <w:t>Строительство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D3689" w:rsidP="004D176A">
            <w:pPr>
              <w:jc w:val="center"/>
            </w:pPr>
            <w:hyperlink r:id="rId29" w:history="1">
              <w:r w:rsidR="000B3BBC" w:rsidRPr="00266EFF">
                <w:rPr>
                  <w:rFonts w:eastAsia="Segoe UI"/>
                  <w:i/>
                </w:rPr>
                <w:t>30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pPr>
              <w:jc w:val="center"/>
            </w:pPr>
            <w:r w:rsidRPr="00266EFF">
              <w:rPr>
                <w:rFonts w:eastAsia="Segoe UI"/>
                <w:i/>
              </w:rPr>
              <w:t>-</w:t>
            </w:r>
          </w:p>
        </w:tc>
      </w:tr>
      <w:tr w:rsidR="000B3BBC" w:rsidRPr="00266EFF" w:rsidTr="004D176A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r w:rsidRPr="00266EFF">
              <w:rPr>
                <w:rFonts w:eastAsia="Segoe UI"/>
                <w:i/>
              </w:rPr>
              <w:t>Градостроительство и архитектура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D3689" w:rsidP="004D176A">
            <w:pPr>
              <w:jc w:val="center"/>
            </w:pPr>
            <w:hyperlink r:id="rId30" w:history="1">
              <w:r w:rsidR="000B3BBC" w:rsidRPr="00266EFF">
                <w:rPr>
                  <w:rFonts w:eastAsia="Segoe UI"/>
                  <w:i/>
                </w:rPr>
                <w:t>350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pPr>
              <w:jc w:val="center"/>
            </w:pPr>
            <w:r w:rsidRPr="00266EFF">
              <w:rPr>
                <w:rFonts w:eastAsia="Segoe UI"/>
                <w:i/>
              </w:rPr>
              <w:t>-</w:t>
            </w:r>
          </w:p>
        </w:tc>
      </w:tr>
      <w:tr w:rsidR="000B3BBC" w:rsidRPr="00266EFF" w:rsidTr="004D176A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r w:rsidRPr="00266EFF">
              <w:rPr>
                <w:rFonts w:eastAsia="Segoe UI"/>
                <w:i/>
              </w:rPr>
              <w:lastRenderedPageBreak/>
              <w:t>Сельское хозяйство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D3689" w:rsidP="004D176A">
            <w:pPr>
              <w:jc w:val="center"/>
            </w:pPr>
            <w:hyperlink r:id="rId31" w:history="1">
              <w:r w:rsidR="000B3BBC" w:rsidRPr="00266EFF">
                <w:rPr>
                  <w:rFonts w:eastAsia="Segoe UI"/>
                  <w:i/>
                </w:rPr>
                <w:t>2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pPr>
              <w:jc w:val="center"/>
            </w:pPr>
            <w:r w:rsidRPr="00266EFF">
              <w:rPr>
                <w:rFonts w:eastAsia="Segoe UI"/>
                <w:i/>
              </w:rPr>
              <w:t>-</w:t>
            </w:r>
          </w:p>
        </w:tc>
      </w:tr>
      <w:tr w:rsidR="000B3BBC" w:rsidRPr="00266EFF" w:rsidTr="004D176A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r w:rsidRPr="00266EFF">
              <w:rPr>
                <w:rFonts w:eastAsia="Segoe UI"/>
                <w:i/>
              </w:rPr>
              <w:t>Транспорт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D3689" w:rsidP="004D176A">
            <w:pPr>
              <w:jc w:val="center"/>
            </w:pPr>
            <w:hyperlink r:id="rId32" w:history="1">
              <w:r w:rsidR="000B3BBC" w:rsidRPr="00266EFF">
                <w:rPr>
                  <w:rFonts w:eastAsia="Segoe UI"/>
                  <w:i/>
                </w:rPr>
                <w:t>76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pPr>
              <w:jc w:val="center"/>
            </w:pPr>
            <w:r w:rsidRPr="00266EFF">
              <w:rPr>
                <w:rFonts w:eastAsia="Segoe UI"/>
                <w:i/>
              </w:rPr>
              <w:t>-</w:t>
            </w:r>
          </w:p>
        </w:tc>
      </w:tr>
      <w:tr w:rsidR="000B3BBC" w:rsidRPr="00266EFF" w:rsidTr="004D176A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r w:rsidRPr="00266EFF">
              <w:rPr>
                <w:rFonts w:eastAsia="Segoe UI"/>
                <w:i/>
              </w:rPr>
              <w:t>Торговля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D3689" w:rsidP="004D176A">
            <w:pPr>
              <w:jc w:val="center"/>
            </w:pPr>
            <w:hyperlink r:id="rId33" w:history="1">
              <w:r w:rsidR="000B3BBC" w:rsidRPr="00266EFF">
                <w:rPr>
                  <w:rFonts w:eastAsia="Segoe UI"/>
                  <w:i/>
                </w:rPr>
                <w:t>42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pPr>
              <w:jc w:val="center"/>
            </w:pPr>
            <w:r w:rsidRPr="00266EFF">
              <w:rPr>
                <w:rFonts w:eastAsia="Segoe UI"/>
                <w:i/>
              </w:rPr>
              <w:t>-</w:t>
            </w:r>
          </w:p>
        </w:tc>
      </w:tr>
      <w:tr w:rsidR="000B3BBC" w:rsidRPr="00266EFF" w:rsidTr="004D176A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r w:rsidRPr="00266EFF">
              <w:rPr>
                <w:rFonts w:eastAsia="Segoe UI"/>
                <w:i/>
              </w:rPr>
              <w:t>Бытовое обслуживание населения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D3689" w:rsidP="004D176A">
            <w:pPr>
              <w:jc w:val="center"/>
            </w:pPr>
            <w:hyperlink r:id="rId34" w:history="1">
              <w:r w:rsidR="000B3BBC" w:rsidRPr="00266EFF">
                <w:rPr>
                  <w:rFonts w:eastAsia="Segoe UI"/>
                  <w:i/>
                </w:rPr>
                <w:t>2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pPr>
              <w:jc w:val="center"/>
            </w:pPr>
            <w:r w:rsidRPr="00266EFF">
              <w:rPr>
                <w:rFonts w:eastAsia="Segoe UI"/>
                <w:i/>
              </w:rPr>
              <w:t>-</w:t>
            </w:r>
          </w:p>
        </w:tc>
      </w:tr>
      <w:tr w:rsidR="000B3BBC" w:rsidRPr="00266EFF" w:rsidTr="004D176A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r w:rsidRPr="00266EFF">
              <w:rPr>
                <w:rFonts w:eastAsia="Segoe UI"/>
              </w:rPr>
              <w:t>Внешнеэкономическая деятельность. Таможенное дело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D3689" w:rsidP="004D176A">
            <w:pPr>
              <w:jc w:val="center"/>
            </w:pPr>
            <w:hyperlink r:id="rId35" w:history="1">
              <w:r w:rsidR="000B3BBC" w:rsidRPr="00266EFF">
                <w:rPr>
                  <w:rFonts w:eastAsia="Segoe UI"/>
                </w:rPr>
                <w:t>1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pPr>
              <w:jc w:val="center"/>
            </w:pPr>
            <w:r w:rsidRPr="00266EFF">
              <w:rPr>
                <w:rFonts w:eastAsia="Segoe UI"/>
              </w:rPr>
              <w:t>0,2%</w:t>
            </w:r>
          </w:p>
        </w:tc>
      </w:tr>
      <w:tr w:rsidR="000B3BBC" w:rsidRPr="00266EFF" w:rsidTr="004D176A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r w:rsidRPr="00266EFF">
              <w:rPr>
                <w:rFonts w:eastAsia="Segoe UI"/>
              </w:rPr>
              <w:t>Природные ресурсы и охрана окружающей природной среды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D3689" w:rsidP="004D176A">
            <w:pPr>
              <w:jc w:val="center"/>
            </w:pPr>
            <w:hyperlink r:id="rId36" w:history="1">
              <w:r w:rsidR="000B3BBC" w:rsidRPr="00266EFF">
                <w:rPr>
                  <w:rFonts w:eastAsia="Segoe UI"/>
                </w:rPr>
                <w:t>16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pPr>
              <w:jc w:val="center"/>
            </w:pPr>
            <w:r w:rsidRPr="00266EFF">
              <w:rPr>
                <w:rFonts w:eastAsia="Segoe UI"/>
              </w:rPr>
              <w:t>2,8%</w:t>
            </w:r>
          </w:p>
        </w:tc>
      </w:tr>
      <w:tr w:rsidR="000B3BBC" w:rsidRPr="00266EFF" w:rsidTr="004D176A">
        <w:trPr>
          <w:trHeight w:val="262"/>
        </w:trPr>
        <w:tc>
          <w:tcPr>
            <w:tcW w:w="72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r w:rsidRPr="00266EFF">
              <w:rPr>
                <w:rFonts w:eastAsia="Segoe UI"/>
              </w:rPr>
              <w:t>Информация и информатизация</w:t>
            </w:r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D3689" w:rsidP="004D176A">
            <w:pPr>
              <w:jc w:val="center"/>
            </w:pPr>
            <w:hyperlink r:id="rId37" w:history="1">
              <w:r w:rsidR="000B3BBC" w:rsidRPr="00266EFF">
                <w:rPr>
                  <w:rFonts w:eastAsia="Segoe UI"/>
                </w:rPr>
                <w:t>28</w:t>
              </w:r>
            </w:hyperlink>
          </w:p>
        </w:tc>
        <w:tc>
          <w:tcPr>
            <w:tcW w:w="114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B3BBC" w:rsidRPr="00266EFF" w:rsidRDefault="000B3BBC" w:rsidP="004D176A">
            <w:pPr>
              <w:jc w:val="center"/>
            </w:pPr>
            <w:r w:rsidRPr="00266EFF">
              <w:rPr>
                <w:rFonts w:eastAsia="Segoe UI"/>
              </w:rPr>
              <w:t>5%</w:t>
            </w:r>
          </w:p>
        </w:tc>
      </w:tr>
    </w:tbl>
    <w:p w:rsidR="00823314" w:rsidRPr="000B3BBC" w:rsidRDefault="00823314" w:rsidP="000B3BBC">
      <w:pPr>
        <w:pStyle w:val="af2"/>
        <w:spacing w:before="0" w:beforeAutospacing="0" w:after="0" w:afterAutospacing="0"/>
        <w:ind w:firstLine="709"/>
        <w:jc w:val="both"/>
        <w:rPr>
          <w:u w:val="single"/>
        </w:rPr>
      </w:pPr>
    </w:p>
    <w:p w:rsidR="00074B03" w:rsidRDefault="00074B03" w:rsidP="003909EC">
      <w:pPr>
        <w:spacing w:line="264" w:lineRule="auto"/>
        <w:ind w:firstLine="709"/>
        <w:jc w:val="both"/>
        <w:rPr>
          <w:color w:val="FF0000"/>
        </w:rPr>
      </w:pPr>
    </w:p>
    <w:p w:rsidR="00074B03" w:rsidRDefault="00074B03" w:rsidP="00074B03">
      <w:pPr>
        <w:ind w:firstLine="709"/>
        <w:jc w:val="both"/>
      </w:pPr>
      <w:r w:rsidRPr="00074B03">
        <w:t>По жалобам жителей на территории Калининского района были выявлены 3 несанкционированны</w:t>
      </w:r>
      <w:r w:rsidR="00B66462">
        <w:t>е</w:t>
      </w:r>
      <w:r w:rsidRPr="00074B03">
        <w:t xml:space="preserve"> свалки отходов по адресам: Северный пр., напротив д. 89; Полюстровский пр., д. 87-89; ул. Обручевых д. 3.</w:t>
      </w:r>
      <w:r>
        <w:t xml:space="preserve"> Были</w:t>
      </w:r>
      <w:r w:rsidRPr="00235877">
        <w:t xml:space="preserve"> организованы и проведены работы по установке оборудования, </w:t>
      </w:r>
      <w:r>
        <w:t>п</w:t>
      </w:r>
      <w:r w:rsidRPr="00235877">
        <w:t>ре</w:t>
      </w:r>
      <w:r>
        <w:t>п</w:t>
      </w:r>
      <w:r w:rsidRPr="00235877">
        <w:t>ятствующего въезду на территорию общего пользования</w:t>
      </w:r>
      <w:r>
        <w:t>, свалки ликвидированы.</w:t>
      </w:r>
    </w:p>
    <w:p w:rsidR="00074B03" w:rsidRPr="00074B03" w:rsidRDefault="00074B03" w:rsidP="00074B03">
      <w:pPr>
        <w:ind w:firstLine="709"/>
        <w:jc w:val="both"/>
        <w:rPr>
          <w:sz w:val="28"/>
        </w:rPr>
      </w:pPr>
      <w:r w:rsidRPr="00074B03">
        <w:rPr>
          <w:szCs w:val="23"/>
        </w:rPr>
        <w:t xml:space="preserve">В рамках государственного контракта на выполнение работ по ликвидации свалочных масс на территории квартала 24-27 Полюстрово продолжены работы по вывозу свалочных масс. Срок окончания работ 31.12.2019. </w:t>
      </w:r>
    </w:p>
    <w:p w:rsidR="00074B03" w:rsidRPr="00DA2270" w:rsidRDefault="00074B03" w:rsidP="00074B03">
      <w:pPr>
        <w:ind w:firstLine="709"/>
        <w:jc w:val="both"/>
      </w:pPr>
      <w:r>
        <w:t>В рамках профилактики образования несанкционированных свалок сотрудниками администрации осуществляется еженедельный мониторинг территории Калининского района Санкт-Петербурга, в том числе совместно с УМВД России по Калининскому району</w:t>
      </w:r>
      <w:r>
        <w:br/>
        <w:t>г.Санкт-Петербурга. В местах постоянного образования несанкционированных свалок отходов произведена установка информационных щитов о запрете сброса свалочных масс.</w:t>
      </w:r>
      <w:r>
        <w:br/>
        <w:t>В целях ограничения заезда грузовых автотранспортных средств на освобожденные</w:t>
      </w:r>
      <w:r>
        <w:br/>
        <w:t>от свалочных масс территории, выполняется установка железобетонных конструкций.</w:t>
      </w:r>
    </w:p>
    <w:p w:rsidR="00074B03" w:rsidRDefault="005A0992" w:rsidP="005A0992">
      <w:pPr>
        <w:ind w:firstLine="709"/>
        <w:jc w:val="both"/>
      </w:pPr>
      <w:r>
        <w:t>В 3 квартале по сообщениям граждан проведено комиссионное обследование по вопросу содержания значительного количества животных в кв.118 по ул. С.Ковалевской, д.5, к.6. Доступ в квартиру не обеспечен, лестничная клетка находилась в надлежащем санитарном состоянии. В адрес собственника повторно направлено письмо о приведении жилого помещения в надлежащее санитарное состояние.</w:t>
      </w:r>
    </w:p>
    <w:p w:rsidR="00255F5E" w:rsidRPr="00A53EAB" w:rsidRDefault="00255F5E" w:rsidP="00255F5E">
      <w:pPr>
        <w:ind w:firstLine="708"/>
        <w:jc w:val="both"/>
      </w:pPr>
      <w:r w:rsidRPr="00A53EAB">
        <w:t>ООО «ЛСР. Недвижимость С-З» завершены работы по комплексному благоустройству территории, расположенной по адресу: Санкт-Петербург, пр.  Маршала Блюхера, дом 12, литера ГО (квартал 25-26 Полюстрово), включающие в себя устройство внутриквартального проезда, примыкающего к Богословской ул., тротуара, освещения, газона, набивных дорожек.</w:t>
      </w:r>
    </w:p>
    <w:p w:rsidR="00255F5E" w:rsidRPr="00A53EAB" w:rsidRDefault="00255F5E" w:rsidP="00255F5E">
      <w:pPr>
        <w:ind w:firstLine="708"/>
        <w:jc w:val="both"/>
      </w:pPr>
      <w:r w:rsidRPr="00A53EAB">
        <w:t xml:space="preserve"> ООО «КВС» завершаются работы по устройству Богословской ул. (от Бестужевской ул. до земельного участка по адресу: Санкт-Петербург, пр. Маршала Блюхера, д. 12, лит. ГФ) включающие в себя двухполосную проезжую часть, тротуары, освещение, парковочные пространства. Планируемый срок завершения – 15.10.2019.</w:t>
      </w:r>
    </w:p>
    <w:p w:rsidR="00074B03" w:rsidRDefault="008E7663" w:rsidP="003909EC">
      <w:pPr>
        <w:spacing w:line="264" w:lineRule="auto"/>
        <w:ind w:firstLine="709"/>
        <w:jc w:val="both"/>
        <w:rPr>
          <w:color w:val="FF0000"/>
        </w:rPr>
      </w:pPr>
      <w:r w:rsidRPr="00561EE5">
        <w:t xml:space="preserve">В 3 квартале 2019 года администрацией района в порядке, утвержденном Законом Санкт-Петербурга от 20.07.2006 № 400-61 «О порядке организации </w:t>
      </w:r>
      <w:r w:rsidRPr="00561EE5">
        <w:br/>
        <w:t>и проведения публичных слушаний и информирования населения при осуществлении градостроительной деятельности в Санкт-Петербурге», публичны</w:t>
      </w:r>
      <w:r>
        <w:t>е</w:t>
      </w:r>
      <w:r w:rsidRPr="00561EE5">
        <w:t xml:space="preserve"> слушания</w:t>
      </w:r>
      <w:r>
        <w:t xml:space="preserve"> не проводились.</w:t>
      </w:r>
    </w:p>
    <w:p w:rsidR="00A177E4" w:rsidRDefault="00CD5C98" w:rsidP="00B0033B">
      <w:pPr>
        <w:pStyle w:val="af2"/>
        <w:spacing w:before="0" w:beforeAutospacing="0" w:after="0" w:afterAutospacing="0"/>
        <w:ind w:firstLine="709"/>
        <w:jc w:val="both"/>
      </w:pPr>
      <w:r w:rsidRPr="00A177E4">
        <w:t xml:space="preserve">По тематике «Транспорт» граждан волновали вопросы организации безопасности дорожного движения, а именно: эвакуация транспортных средств – </w:t>
      </w:r>
      <w:r w:rsidR="00A177E4">
        <w:t>19</w:t>
      </w:r>
      <w:r w:rsidRPr="00A177E4">
        <w:t xml:space="preserve"> обращений, борьба с аварийностью, безопасность дорожного движения – </w:t>
      </w:r>
      <w:r w:rsidR="00A177E4">
        <w:t>13</w:t>
      </w:r>
      <w:r w:rsidRPr="00A177E4">
        <w:t xml:space="preserve"> обращени</w:t>
      </w:r>
      <w:r w:rsidR="00A177E4">
        <w:t>й</w:t>
      </w:r>
      <w:r w:rsidRPr="00A177E4">
        <w:t xml:space="preserve">, о строительстве, размещении гаражей, стоянок, автопарковок – </w:t>
      </w:r>
      <w:r w:rsidR="00A177E4">
        <w:t>20 обращений, д</w:t>
      </w:r>
      <w:r w:rsidR="00A177E4" w:rsidRPr="00A177E4">
        <w:t>орожные знаки и дорожная разметка</w:t>
      </w:r>
      <w:r w:rsidR="00A177E4">
        <w:t xml:space="preserve"> – 10 обращений.</w:t>
      </w:r>
    </w:p>
    <w:p w:rsidR="00A177E4" w:rsidRDefault="00A177E4" w:rsidP="00B0033B">
      <w:pPr>
        <w:pStyle w:val="af2"/>
        <w:spacing w:before="0" w:beforeAutospacing="0" w:after="0" w:afterAutospacing="0"/>
        <w:ind w:firstLine="709"/>
        <w:jc w:val="both"/>
      </w:pPr>
      <w:r>
        <w:rPr>
          <w:bCs/>
        </w:rPr>
        <w:t>С</w:t>
      </w:r>
      <w:r w:rsidRPr="00AE002B">
        <w:rPr>
          <w:bCs/>
        </w:rPr>
        <w:t>овместно с ОГИБДД УМВД РФ по Калининскому району</w:t>
      </w:r>
      <w:r>
        <w:rPr>
          <w:bCs/>
        </w:rPr>
        <w:t xml:space="preserve"> осуществляются</w:t>
      </w:r>
      <w:r>
        <w:rPr>
          <w:b/>
          <w:bCs/>
        </w:rPr>
        <w:t xml:space="preserve"> </w:t>
      </w:r>
      <w:r>
        <w:rPr>
          <w:bCs/>
        </w:rPr>
        <w:t>в</w:t>
      </w:r>
      <w:r w:rsidRPr="00792A41">
        <w:rPr>
          <w:bCs/>
        </w:rPr>
        <w:t>ыезд</w:t>
      </w:r>
      <w:r>
        <w:rPr>
          <w:bCs/>
        </w:rPr>
        <w:t>ы</w:t>
      </w:r>
      <w:r w:rsidRPr="00792A41">
        <w:rPr>
          <w:bCs/>
        </w:rPr>
        <w:t xml:space="preserve"> по жалобам жителей на нарушения правил дорожного движения водителями маршрутных транспортных средств</w:t>
      </w:r>
      <w:r w:rsidR="002F2BE3">
        <w:rPr>
          <w:bCs/>
        </w:rPr>
        <w:t>.</w:t>
      </w:r>
    </w:p>
    <w:p w:rsidR="00A177E4" w:rsidRDefault="002F2BE3" w:rsidP="00B0033B">
      <w:pPr>
        <w:pStyle w:val="af2"/>
        <w:spacing w:before="0" w:beforeAutospacing="0" w:after="0" w:afterAutospacing="0"/>
        <w:ind w:firstLine="709"/>
        <w:jc w:val="both"/>
      </w:pPr>
      <w:r>
        <w:t>О</w:t>
      </w:r>
      <w:r w:rsidR="00A177E4">
        <w:t xml:space="preserve">существлен прием </w:t>
      </w:r>
      <w:r>
        <w:t>председателя правления ЖСК-785</w:t>
      </w:r>
      <w:r w:rsidR="00A177E4">
        <w:t xml:space="preserve"> Гадаловой В.Я. по вопросу благоустройства внутриквартальной территории жилого дома № 1, корп. 1 по улице Софьи </w:t>
      </w:r>
      <w:r w:rsidR="00A177E4">
        <w:lastRenderedPageBreak/>
        <w:t>Ковалевской, выполнения озеленения на пересечении проспекта Науки и улицы Софьи Ковалевской и пресечения водителями маршрутных транспортных средств нарушений правил дорожного движения при посадке и высадке пассажиров на проспектах Науки, Гражданском.</w:t>
      </w:r>
    </w:p>
    <w:p w:rsidR="00A177E4" w:rsidRDefault="00A177E4" w:rsidP="00B0033B">
      <w:pPr>
        <w:pStyle w:val="af2"/>
        <w:spacing w:before="0" w:beforeAutospacing="0" w:after="0" w:afterAutospacing="0"/>
        <w:ind w:firstLine="709"/>
        <w:jc w:val="both"/>
      </w:pP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  <w:r>
        <w:rPr>
          <w:rStyle w:val="aff"/>
        </w:rPr>
        <w:t>Социальная сфера</w:t>
      </w:r>
    </w:p>
    <w:p w:rsidR="007F0D4E" w:rsidRDefault="007F0D4E" w:rsidP="007F0D4E">
      <w:pPr>
        <w:pStyle w:val="af2"/>
        <w:spacing w:before="0" w:beforeAutospacing="0" w:after="0" w:afterAutospacing="0"/>
        <w:ind w:firstLine="709"/>
        <w:jc w:val="both"/>
      </w:pPr>
      <w:r>
        <w:t>В разделе «Социальная сфера» 41,8% обращений (233) содержали вопросы, относящиеся к тематике «</w:t>
      </w:r>
      <w:r w:rsidRPr="002E1D89">
        <w:rPr>
          <w:rFonts w:eastAsia="Segoe UI"/>
        </w:rPr>
        <w:t>Здравоохранение</w:t>
      </w:r>
      <w:r>
        <w:rPr>
          <w:rFonts w:eastAsia="Segoe UI"/>
        </w:rPr>
        <w:t>», 22% к тематике «</w:t>
      </w:r>
      <w:r w:rsidRPr="00A61081">
        <w:rPr>
          <w:rFonts w:eastAsia="Segoe UI"/>
        </w:rPr>
        <w:t>Социальное обеспечение и социальное страхование</w:t>
      </w:r>
      <w:r>
        <w:rPr>
          <w:rFonts w:eastAsia="Segoe UI"/>
        </w:rPr>
        <w:t>» и 31,2%</w:t>
      </w:r>
      <w:r>
        <w:t xml:space="preserve"> «</w:t>
      </w:r>
      <w:r w:rsidRPr="00A61081">
        <w:rPr>
          <w:rFonts w:eastAsia="Segoe UI"/>
        </w:rPr>
        <w:t>Образование</w:t>
      </w:r>
      <w:r>
        <w:rPr>
          <w:rFonts w:eastAsia="Segoe UI"/>
        </w:rPr>
        <w:t>».</w:t>
      </w:r>
    </w:p>
    <w:p w:rsidR="007F0D4E" w:rsidRDefault="007F0D4E" w:rsidP="007F0D4E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1"/>
        <w:gridCol w:w="1276"/>
        <w:gridCol w:w="1249"/>
      </w:tblGrid>
      <w:tr w:rsidR="007F0D4E" w:rsidRPr="00D304B2" w:rsidTr="004D176A">
        <w:trPr>
          <w:trHeight w:val="26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F0D4E" w:rsidRPr="00D304B2" w:rsidRDefault="007F0D4E" w:rsidP="007F0D4E">
            <w:pPr>
              <w:jc w:val="center"/>
            </w:pPr>
            <w:r w:rsidRPr="00D304B2">
              <w:rPr>
                <w:rFonts w:eastAsia="Segoe UI"/>
                <w:b/>
              </w:rPr>
              <w:t>Наименование ОТК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7F0D4E" w:rsidP="004D176A">
            <w:pPr>
              <w:jc w:val="center"/>
            </w:pPr>
            <w:r w:rsidRPr="00D304B2">
              <w:rPr>
                <w:rFonts w:eastAsia="Segoe UI"/>
                <w:b/>
              </w:rPr>
              <w:t>Кол-во</w:t>
            </w:r>
          </w:p>
        </w:tc>
        <w:tc>
          <w:tcPr>
            <w:tcW w:w="12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7F0D4E" w:rsidP="004D176A">
            <w:pPr>
              <w:jc w:val="center"/>
            </w:pPr>
            <w:r w:rsidRPr="00D304B2">
              <w:rPr>
                <w:rFonts w:eastAsia="Segoe UI"/>
                <w:b/>
              </w:rPr>
              <w:t>Доля</w:t>
            </w:r>
          </w:p>
        </w:tc>
      </w:tr>
      <w:tr w:rsidR="007F0D4E" w:rsidRPr="00D304B2" w:rsidTr="004D176A">
        <w:trPr>
          <w:trHeight w:val="26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7F0D4E" w:rsidP="004D176A">
            <w:r w:rsidRPr="00D304B2">
              <w:rPr>
                <w:rFonts w:eastAsia="Segoe UI"/>
                <w:b/>
              </w:rPr>
              <w:t>Социальная сфера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0D3689" w:rsidP="004D176A">
            <w:pPr>
              <w:jc w:val="center"/>
            </w:pPr>
            <w:hyperlink r:id="rId38" w:history="1">
              <w:r w:rsidR="007F0D4E" w:rsidRPr="00D304B2">
                <w:rPr>
                  <w:rFonts w:eastAsia="Segoe UI"/>
                  <w:b/>
                </w:rPr>
                <w:t>558</w:t>
              </w:r>
            </w:hyperlink>
          </w:p>
        </w:tc>
        <w:tc>
          <w:tcPr>
            <w:tcW w:w="12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7F0D4E" w:rsidP="004D176A">
            <w:pPr>
              <w:jc w:val="center"/>
            </w:pPr>
            <w:r w:rsidRPr="00D304B2">
              <w:rPr>
                <w:rFonts w:eastAsia="Segoe UI"/>
                <w:b/>
              </w:rPr>
              <w:t>100%</w:t>
            </w:r>
          </w:p>
        </w:tc>
      </w:tr>
      <w:tr w:rsidR="007F0D4E" w:rsidRPr="00D304B2" w:rsidTr="004D176A">
        <w:trPr>
          <w:trHeight w:val="26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7F0D4E" w:rsidP="004D176A">
            <w:r w:rsidRPr="00D304B2">
              <w:rPr>
                <w:rFonts w:eastAsia="Segoe UI"/>
              </w:rPr>
              <w:t>Семья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0D3689" w:rsidP="004D176A">
            <w:pPr>
              <w:jc w:val="center"/>
            </w:pPr>
            <w:hyperlink r:id="rId39" w:history="1">
              <w:r w:rsidR="007F0D4E" w:rsidRPr="00D304B2">
                <w:rPr>
                  <w:rFonts w:eastAsia="Segoe UI"/>
                </w:rPr>
                <w:t>21</w:t>
              </w:r>
            </w:hyperlink>
          </w:p>
        </w:tc>
        <w:tc>
          <w:tcPr>
            <w:tcW w:w="12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7F0D4E" w:rsidP="004D176A">
            <w:pPr>
              <w:jc w:val="center"/>
            </w:pPr>
            <w:r w:rsidRPr="00D304B2">
              <w:rPr>
                <w:rFonts w:eastAsia="Segoe UI"/>
              </w:rPr>
              <w:t>3,8%</w:t>
            </w:r>
          </w:p>
        </w:tc>
      </w:tr>
      <w:tr w:rsidR="007F0D4E" w:rsidRPr="00D304B2" w:rsidTr="004D176A">
        <w:trPr>
          <w:trHeight w:val="26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7F0D4E" w:rsidP="004D176A">
            <w:r w:rsidRPr="00D304B2">
              <w:rPr>
                <w:rFonts w:eastAsia="Segoe UI"/>
              </w:rPr>
              <w:t>Труд и занятость населения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0D3689" w:rsidP="004D176A">
            <w:pPr>
              <w:jc w:val="center"/>
            </w:pPr>
            <w:hyperlink r:id="rId40" w:history="1">
              <w:r w:rsidR="007F0D4E" w:rsidRPr="00D304B2">
                <w:rPr>
                  <w:rFonts w:eastAsia="Segoe UI"/>
                </w:rPr>
                <w:t>7</w:t>
              </w:r>
            </w:hyperlink>
          </w:p>
        </w:tc>
        <w:tc>
          <w:tcPr>
            <w:tcW w:w="12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7F0D4E" w:rsidP="004D176A">
            <w:pPr>
              <w:jc w:val="center"/>
            </w:pPr>
            <w:r w:rsidRPr="00D304B2">
              <w:rPr>
                <w:rFonts w:eastAsia="Segoe UI"/>
              </w:rPr>
              <w:t>1,3%</w:t>
            </w:r>
          </w:p>
        </w:tc>
      </w:tr>
      <w:tr w:rsidR="007F0D4E" w:rsidRPr="00D304B2" w:rsidTr="004D176A">
        <w:trPr>
          <w:trHeight w:val="26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7F0D4E" w:rsidP="004D176A">
            <w:r w:rsidRPr="00D304B2">
              <w:rPr>
                <w:rFonts w:eastAsia="Segoe UI"/>
              </w:rPr>
              <w:t>Социальное обеспечение и социальное страхование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0D3689" w:rsidP="004D176A">
            <w:pPr>
              <w:jc w:val="center"/>
            </w:pPr>
            <w:hyperlink r:id="rId41" w:history="1">
              <w:r w:rsidR="007F0D4E" w:rsidRPr="00D304B2">
                <w:rPr>
                  <w:rFonts w:eastAsia="Segoe UI"/>
                </w:rPr>
                <w:t>123</w:t>
              </w:r>
            </w:hyperlink>
          </w:p>
        </w:tc>
        <w:tc>
          <w:tcPr>
            <w:tcW w:w="12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7F0D4E" w:rsidP="004D176A">
            <w:pPr>
              <w:jc w:val="center"/>
            </w:pPr>
            <w:r w:rsidRPr="00D304B2">
              <w:rPr>
                <w:rFonts w:eastAsia="Segoe UI"/>
              </w:rPr>
              <w:t>22%</w:t>
            </w:r>
          </w:p>
        </w:tc>
      </w:tr>
      <w:tr w:rsidR="007F0D4E" w:rsidRPr="00D304B2" w:rsidTr="004D176A">
        <w:trPr>
          <w:trHeight w:val="26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7F0D4E" w:rsidP="004D176A">
            <w:r w:rsidRPr="00D304B2">
              <w:rPr>
                <w:rFonts w:eastAsia="Segoe UI"/>
              </w:rPr>
              <w:t>Образование. Наука. Культура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0D3689" w:rsidP="004D176A">
            <w:pPr>
              <w:jc w:val="center"/>
            </w:pPr>
            <w:hyperlink r:id="rId42" w:history="1">
              <w:r w:rsidR="007F0D4E" w:rsidRPr="00D304B2">
                <w:rPr>
                  <w:rFonts w:eastAsia="Segoe UI"/>
                </w:rPr>
                <w:t>174</w:t>
              </w:r>
            </w:hyperlink>
          </w:p>
        </w:tc>
        <w:tc>
          <w:tcPr>
            <w:tcW w:w="12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7F0D4E" w:rsidP="004D176A">
            <w:pPr>
              <w:jc w:val="center"/>
            </w:pPr>
            <w:r w:rsidRPr="00D304B2">
              <w:rPr>
                <w:rFonts w:eastAsia="Segoe UI"/>
              </w:rPr>
              <w:t>31,2%</w:t>
            </w:r>
          </w:p>
        </w:tc>
      </w:tr>
      <w:tr w:rsidR="007F0D4E" w:rsidRPr="00D304B2" w:rsidTr="004D176A">
        <w:trPr>
          <w:trHeight w:val="26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7F0D4E" w:rsidP="004D176A">
            <w:r w:rsidRPr="00D304B2">
              <w:rPr>
                <w:rFonts w:eastAsia="Segoe UI"/>
                <w:i/>
              </w:rPr>
              <w:t>Образование (за исключением международного сотрудничества)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0D3689" w:rsidP="004D176A">
            <w:pPr>
              <w:jc w:val="center"/>
            </w:pPr>
            <w:hyperlink r:id="rId43" w:history="1">
              <w:r w:rsidR="007F0D4E" w:rsidRPr="00D304B2">
                <w:rPr>
                  <w:rFonts w:eastAsia="Segoe UI"/>
                  <w:i/>
                </w:rPr>
                <w:t>168</w:t>
              </w:r>
            </w:hyperlink>
          </w:p>
        </w:tc>
        <w:tc>
          <w:tcPr>
            <w:tcW w:w="12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7F0D4E" w:rsidP="004D176A">
            <w:pPr>
              <w:jc w:val="center"/>
            </w:pPr>
            <w:r w:rsidRPr="00D304B2">
              <w:rPr>
                <w:rFonts w:eastAsia="Segoe UI"/>
                <w:i/>
              </w:rPr>
              <w:t>-</w:t>
            </w:r>
          </w:p>
        </w:tc>
      </w:tr>
      <w:tr w:rsidR="007F0D4E" w:rsidRPr="00D304B2" w:rsidTr="004D176A">
        <w:trPr>
          <w:trHeight w:val="26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7F0D4E" w:rsidP="004D176A">
            <w:r w:rsidRPr="00D304B2">
              <w:rPr>
                <w:rFonts w:eastAsia="Segoe UI"/>
                <w:i/>
              </w:rPr>
              <w:t>Культура (за исключением международного сотрудничества)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0D3689" w:rsidP="004D176A">
            <w:pPr>
              <w:jc w:val="center"/>
            </w:pPr>
            <w:hyperlink r:id="rId44" w:history="1">
              <w:r w:rsidR="007F0D4E" w:rsidRPr="00D304B2">
                <w:rPr>
                  <w:rFonts w:eastAsia="Segoe UI"/>
                  <w:i/>
                </w:rPr>
                <w:t>6</w:t>
              </w:r>
            </w:hyperlink>
          </w:p>
        </w:tc>
        <w:tc>
          <w:tcPr>
            <w:tcW w:w="12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7F0D4E" w:rsidP="004D176A">
            <w:pPr>
              <w:jc w:val="center"/>
            </w:pPr>
            <w:r w:rsidRPr="00D304B2">
              <w:rPr>
                <w:rFonts w:eastAsia="Segoe UI"/>
                <w:i/>
              </w:rPr>
              <w:t>-</w:t>
            </w:r>
          </w:p>
        </w:tc>
      </w:tr>
      <w:tr w:rsidR="007F0D4E" w:rsidRPr="00D304B2" w:rsidTr="004D176A">
        <w:trPr>
          <w:trHeight w:val="26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7F0D4E" w:rsidP="004D176A">
            <w:r w:rsidRPr="00D304B2">
              <w:rPr>
                <w:rFonts w:eastAsia="Segoe UI"/>
              </w:rPr>
              <w:t>Здравоохранение. Физическая культура и спорт. Туризм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0D3689" w:rsidP="004D176A">
            <w:pPr>
              <w:jc w:val="center"/>
            </w:pPr>
            <w:hyperlink r:id="rId45" w:history="1">
              <w:r w:rsidR="007F0D4E" w:rsidRPr="00D304B2">
                <w:rPr>
                  <w:rFonts w:eastAsia="Segoe UI"/>
                </w:rPr>
                <w:t>233</w:t>
              </w:r>
            </w:hyperlink>
          </w:p>
        </w:tc>
        <w:tc>
          <w:tcPr>
            <w:tcW w:w="12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7F0D4E" w:rsidP="004D176A">
            <w:pPr>
              <w:jc w:val="center"/>
            </w:pPr>
            <w:r w:rsidRPr="00D304B2">
              <w:rPr>
                <w:rFonts w:eastAsia="Segoe UI"/>
              </w:rPr>
              <w:t>41,8%</w:t>
            </w:r>
          </w:p>
        </w:tc>
      </w:tr>
      <w:tr w:rsidR="007F0D4E" w:rsidRPr="00D304B2" w:rsidTr="004D176A">
        <w:trPr>
          <w:trHeight w:val="26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7F0D4E" w:rsidP="004D176A">
            <w:r w:rsidRPr="00D304B2">
              <w:rPr>
                <w:rFonts w:eastAsia="Segoe UI"/>
                <w:i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0D3689" w:rsidP="004D176A">
            <w:pPr>
              <w:jc w:val="center"/>
            </w:pPr>
            <w:hyperlink r:id="rId46" w:history="1">
              <w:r w:rsidR="007F0D4E" w:rsidRPr="00D304B2">
                <w:rPr>
                  <w:rFonts w:eastAsia="Segoe UI"/>
                  <w:i/>
                </w:rPr>
                <w:t>223</w:t>
              </w:r>
            </w:hyperlink>
          </w:p>
        </w:tc>
        <w:tc>
          <w:tcPr>
            <w:tcW w:w="12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7F0D4E" w:rsidP="004D176A">
            <w:pPr>
              <w:jc w:val="center"/>
            </w:pPr>
            <w:r w:rsidRPr="00D304B2">
              <w:rPr>
                <w:rFonts w:eastAsia="Segoe UI"/>
                <w:i/>
              </w:rPr>
              <w:t>-</w:t>
            </w:r>
          </w:p>
        </w:tc>
      </w:tr>
      <w:tr w:rsidR="007F0D4E" w:rsidRPr="00D304B2" w:rsidTr="004D176A">
        <w:trPr>
          <w:trHeight w:val="26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7F0D4E" w:rsidP="004D176A">
            <w:r w:rsidRPr="00D304B2">
              <w:rPr>
                <w:rFonts w:eastAsia="Segoe UI"/>
                <w:i/>
              </w:rPr>
              <w:t>Физическая культура и спорт (за исключением международного сотрудничества)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0D3689" w:rsidP="004D176A">
            <w:pPr>
              <w:jc w:val="center"/>
            </w:pPr>
            <w:hyperlink r:id="rId47" w:history="1">
              <w:r w:rsidR="007F0D4E" w:rsidRPr="00D304B2">
                <w:rPr>
                  <w:rFonts w:eastAsia="Segoe UI"/>
                  <w:i/>
                </w:rPr>
                <w:t>10</w:t>
              </w:r>
            </w:hyperlink>
          </w:p>
        </w:tc>
        <w:tc>
          <w:tcPr>
            <w:tcW w:w="12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F0D4E" w:rsidRPr="00D304B2" w:rsidRDefault="007F0D4E" w:rsidP="004D176A">
            <w:pPr>
              <w:jc w:val="center"/>
            </w:pPr>
            <w:r w:rsidRPr="00D304B2">
              <w:rPr>
                <w:rFonts w:eastAsia="Segoe UI"/>
                <w:i/>
              </w:rPr>
              <w:t>-</w:t>
            </w:r>
          </w:p>
        </w:tc>
      </w:tr>
    </w:tbl>
    <w:p w:rsidR="007F0D4E" w:rsidRDefault="007F0D4E" w:rsidP="007F0D4E">
      <w:pPr>
        <w:pStyle w:val="af2"/>
        <w:spacing w:before="0" w:beforeAutospacing="0" w:after="0" w:afterAutospacing="0"/>
        <w:ind w:firstLine="709"/>
        <w:jc w:val="both"/>
      </w:pPr>
    </w:p>
    <w:p w:rsidR="007F0D4E" w:rsidRDefault="007F0D4E" w:rsidP="00C63B08">
      <w:pPr>
        <w:pStyle w:val="af2"/>
        <w:spacing w:before="0" w:beforeAutospacing="0" w:after="0" w:afterAutospacing="0"/>
        <w:ind w:firstLine="709"/>
        <w:jc w:val="both"/>
      </w:pPr>
      <w:r>
        <w:t>В центре внимания продолжали оставаться вопросы устройства детей</w:t>
      </w:r>
      <w:r>
        <w:br/>
        <w:t>в дошкольные образовательные учреждения. В своих обращениях граждане указывали на длительные сроки ожидания предоставления места в детском саду, предоставление места в детском саду, расположенном далеко от места проживания, нарушение принципа очередности при комплектовании групп в дошкольных учреждениях.</w:t>
      </w:r>
    </w:p>
    <w:p w:rsidR="00C63B08" w:rsidRDefault="00C63B08" w:rsidP="00C63B08">
      <w:pPr>
        <w:ind w:firstLine="709"/>
        <w:jc w:val="both"/>
      </w:pPr>
      <w:r w:rsidRPr="00A92953">
        <w:t xml:space="preserve">В соответствии с графиком (3 раза в неделю) продолжала работу Комиссия           </w:t>
      </w:r>
      <w:r>
        <w:br/>
      </w:r>
      <w:r w:rsidRPr="00A92953">
        <w:t xml:space="preserve"> по комплектованию дошкольных учреждений: на 0</w:t>
      </w:r>
      <w:r>
        <w:t>2</w:t>
      </w:r>
      <w:r w:rsidRPr="00A92953">
        <w:t>.0</w:t>
      </w:r>
      <w:r>
        <w:t>9</w:t>
      </w:r>
      <w:r w:rsidRPr="00A92953">
        <w:t>.201</w:t>
      </w:r>
      <w:r>
        <w:t>9</w:t>
      </w:r>
      <w:r w:rsidRPr="00A92953">
        <w:t xml:space="preserve"> рассмотрены все заявления льготных категорий </w:t>
      </w:r>
      <w:r>
        <w:t xml:space="preserve">граждан.  Выдано </w:t>
      </w:r>
      <w:r w:rsidRPr="00CE4227">
        <w:rPr>
          <w:color w:val="000000" w:themeColor="text1"/>
        </w:rPr>
        <w:t>более 4</w:t>
      </w:r>
      <w:r>
        <w:rPr>
          <w:color w:val="000000" w:themeColor="text1"/>
        </w:rPr>
        <w:t>000</w:t>
      </w:r>
      <w:r w:rsidRPr="00A92953">
        <w:t xml:space="preserve"> направлений.</w:t>
      </w:r>
    </w:p>
    <w:p w:rsidR="00C63B08" w:rsidRDefault="00C63B08" w:rsidP="00C63B08">
      <w:pPr>
        <w:ind w:firstLine="709"/>
        <w:jc w:val="both"/>
      </w:pPr>
      <w:r>
        <w:t xml:space="preserve">В сентябре организовано </w:t>
      </w:r>
      <w:r w:rsidRPr="00D712A0">
        <w:t>проведение государственной итоговой аттестации выпускников</w:t>
      </w:r>
      <w:r>
        <w:t xml:space="preserve"> </w:t>
      </w:r>
      <w:r w:rsidRPr="00D712A0">
        <w:t>9 и 11 классов</w:t>
      </w:r>
      <w:r>
        <w:t xml:space="preserve"> в дополнительный период</w:t>
      </w:r>
      <w:r w:rsidRPr="00D712A0">
        <w:t xml:space="preserve">.  </w:t>
      </w:r>
      <w:r w:rsidRPr="00055F3D">
        <w:t xml:space="preserve">В </w:t>
      </w:r>
      <w:r>
        <w:t xml:space="preserve">сентябре </w:t>
      </w:r>
      <w:r w:rsidRPr="00055F3D">
        <w:t>201</w:t>
      </w:r>
      <w:r>
        <w:t>9</w:t>
      </w:r>
      <w:r w:rsidRPr="00055F3D">
        <w:t xml:space="preserve"> год</w:t>
      </w:r>
      <w:r>
        <w:t>а</w:t>
      </w:r>
      <w:r w:rsidRPr="00055F3D">
        <w:t xml:space="preserve"> </w:t>
      </w:r>
      <w:r>
        <w:br/>
      </w:r>
      <w:r w:rsidRPr="00055F3D">
        <w:t xml:space="preserve">в Калининском районе Санкт-Петербурга </w:t>
      </w:r>
      <w:r>
        <w:t>экзамены проводились в форме</w:t>
      </w:r>
      <w:r w:rsidRPr="00055F3D">
        <w:t xml:space="preserve"> единого государственного экзамена (</w:t>
      </w:r>
      <w:r>
        <w:t xml:space="preserve">59 </w:t>
      </w:r>
      <w:r w:rsidRPr="00055F3D">
        <w:t>человек</w:t>
      </w:r>
      <w:r>
        <w:t>). При проведении экзамена использовалась технология печати КИМ непосредственно в присутствии участников экзамена в ауди теориях.</w:t>
      </w:r>
    </w:p>
    <w:p w:rsidR="00C63B08" w:rsidRPr="004252B4" w:rsidRDefault="00C63B08" w:rsidP="00C63B08">
      <w:pPr>
        <w:pStyle w:val="a7"/>
        <w:spacing w:after="0"/>
        <w:ind w:firstLine="709"/>
        <w:jc w:val="both"/>
        <w:rPr>
          <w:color w:val="000000" w:themeColor="text1"/>
        </w:rPr>
      </w:pPr>
      <w:r w:rsidRPr="004252B4">
        <w:rPr>
          <w:color w:val="000000" w:themeColor="text1"/>
        </w:rPr>
        <w:t>Особое внимание было уделено организации отдыха и оздоровления детей в летний период. За лето в дежурных садах Калининского района отдохнули более</w:t>
      </w:r>
      <w:r>
        <w:rPr>
          <w:color w:val="000000" w:themeColor="text1"/>
        </w:rPr>
        <w:t xml:space="preserve"> </w:t>
      </w:r>
      <w:r w:rsidRPr="004252B4">
        <w:rPr>
          <w:color w:val="000000" w:themeColor="text1"/>
        </w:rPr>
        <w:t>2</w:t>
      </w:r>
      <w:r>
        <w:rPr>
          <w:color w:val="000000" w:themeColor="text1"/>
        </w:rPr>
        <w:t>00</w:t>
      </w:r>
      <w:r w:rsidRPr="004252B4">
        <w:rPr>
          <w:color w:val="000000" w:themeColor="text1"/>
        </w:rPr>
        <w:t xml:space="preserve">00 детей дошкольного возраста. С целью создания более комфортных условий для детей в части наполняемости групп ежегодно увеличивается число дежурных учреждений.  </w:t>
      </w:r>
    </w:p>
    <w:p w:rsidR="00464015" w:rsidRPr="008742C5" w:rsidRDefault="00823314" w:rsidP="00464015">
      <w:pPr>
        <w:pStyle w:val="af2"/>
        <w:spacing w:before="0" w:beforeAutospacing="0" w:after="0" w:afterAutospacing="0"/>
        <w:ind w:firstLine="709"/>
        <w:jc w:val="both"/>
      </w:pPr>
      <w:r w:rsidRPr="00464015">
        <w:t>В разделе «Социальная сфера» тематика «Здравоохранение. Физическая культура и спорт. Туризм» содержала, в основном, вопросы, касающиеся деятельности медицинских учреждений и оказания медицинской помощи.</w:t>
      </w:r>
      <w:r w:rsidR="00B66A6E" w:rsidRPr="00464015">
        <w:t xml:space="preserve"> </w:t>
      </w:r>
      <w:r w:rsidR="00A2284B" w:rsidRPr="00464015">
        <w:t xml:space="preserve">Первоочередной задачей остается обеспечение доступности и качества оказания медицинской помощи. </w:t>
      </w:r>
      <w:r w:rsidR="00464015" w:rsidRPr="008742C5">
        <w:t>В Калининском районе задачи доступности решаются путем внедрения новых информационных технологий, когда используются различные формы записи к специалистам по телефону через районный Центр записи на базе СПб ГБУЗ «Городская поликлиника № 86», который позволяет записаться к любому специалисту, в том числе и других поликлиник района. Кроме того</w:t>
      </w:r>
      <w:r w:rsidR="00464015">
        <w:t>,</w:t>
      </w:r>
      <w:r w:rsidR="00464015" w:rsidRPr="008742C5">
        <w:t xml:space="preserve"> возможна запись пациентов на прием к врачу через регистратуру, через участкового терапевта, через терминал в холле лечебного учреждения, через сеть Интернет из дома или с работы.</w:t>
      </w:r>
    </w:p>
    <w:p w:rsidR="00464015" w:rsidRPr="00B92E07" w:rsidRDefault="00464015" w:rsidP="0081030B">
      <w:pPr>
        <w:tabs>
          <w:tab w:val="left" w:pos="567"/>
        </w:tabs>
        <w:ind w:firstLine="709"/>
        <w:jc w:val="both"/>
      </w:pPr>
      <w:r w:rsidRPr="00DC3F16">
        <w:lastRenderedPageBreak/>
        <w:t xml:space="preserve">Обращаемость населения в Центр записи </w:t>
      </w:r>
      <w:r>
        <w:t xml:space="preserve">на приём к врачу </w:t>
      </w:r>
      <w:r w:rsidRPr="00DC3F16">
        <w:t xml:space="preserve">в Калининском районе </w:t>
      </w:r>
      <w:r>
        <w:br/>
        <w:t xml:space="preserve">в третьем квартале 2019 года </w:t>
      </w:r>
      <w:r w:rsidRPr="00DC3F16">
        <w:t xml:space="preserve">на 1000 населения - </w:t>
      </w:r>
      <w:r>
        <w:t>102 обращения</w:t>
      </w:r>
      <w:r w:rsidRPr="00DC3F16">
        <w:t xml:space="preserve"> (за аналогичный период 2018 года - 42</w:t>
      </w:r>
      <w:r>
        <w:t xml:space="preserve"> обращения</w:t>
      </w:r>
      <w:r w:rsidRPr="00DC3F16">
        <w:t>)</w:t>
      </w:r>
      <w:r>
        <w:t>.</w:t>
      </w:r>
    </w:p>
    <w:p w:rsidR="00823314" w:rsidRPr="0081030B" w:rsidRDefault="00823314" w:rsidP="0081030B">
      <w:pPr>
        <w:pStyle w:val="af2"/>
        <w:spacing w:before="0" w:beforeAutospacing="0" w:after="0" w:afterAutospacing="0"/>
        <w:ind w:firstLine="709"/>
        <w:jc w:val="both"/>
      </w:pPr>
      <w:r w:rsidRPr="0081030B">
        <w:t>По тематике «Социальное обеспечение и социальное страхование» заявителей волновали вопросы социального обеспечения и материальной помощи отдельным категориям граждан (многодетным, пенсионерам, малообеспеченным), а также вопросы пересмотра размера пенсий и предоставления дополнительных льгот отдельным категориям граждан.</w:t>
      </w:r>
    </w:p>
    <w:p w:rsidR="0081030B" w:rsidRDefault="0081030B" w:rsidP="0081030B">
      <w:pPr>
        <w:tabs>
          <w:tab w:val="left" w:pos="709"/>
          <w:tab w:val="left" w:pos="4219"/>
        </w:tabs>
        <w:ind w:firstLine="709"/>
        <w:jc w:val="both"/>
      </w:pPr>
      <w:r w:rsidRPr="00DC4CDA">
        <w:t xml:space="preserve">В течение 3 квартала 2019 года рассмотрены 19 261 обращение граждан по вопросам предоставления мер социальной поддержки, подготовлены 2 376 проектов распоряжений администрации Калининского района о предоставлении мер социальной поддержки </w:t>
      </w:r>
      <w:r w:rsidRPr="00DC4CDA">
        <w:br/>
        <w:t xml:space="preserve">на </w:t>
      </w:r>
      <w:r>
        <w:t>18 627</w:t>
      </w:r>
      <w:r w:rsidRPr="001E77DF">
        <w:t xml:space="preserve"> человек и 7 проектов распоряжений на 7 677 человек – на возобновление, приостановление предоставления мер социальной поддержки в виде денежных выплат </w:t>
      </w:r>
      <w:r w:rsidRPr="001E77DF">
        <w:br/>
        <w:t>на жилищно-коммунальные услуги. Вынесены 1 425 отказов в предоставлении мер социальной поддержки.</w:t>
      </w:r>
    </w:p>
    <w:p w:rsidR="0081030B" w:rsidRDefault="0081030B" w:rsidP="0081030B">
      <w:pPr>
        <w:tabs>
          <w:tab w:val="left" w:pos="709"/>
          <w:tab w:val="left" w:pos="4219"/>
        </w:tabs>
        <w:ind w:firstLine="709"/>
        <w:jc w:val="both"/>
      </w:pPr>
      <w:r>
        <w:t xml:space="preserve">Принято участие в </w:t>
      </w:r>
      <w:r w:rsidRPr="00153433">
        <w:t>выездном мероприятии гражданской инспекции «Красивый Петербург» по вопросу обеспечения доступности для инвалидов спортивного комплекса «Нова-Арена».</w:t>
      </w:r>
    </w:p>
    <w:p w:rsidR="0081030B" w:rsidRPr="00E51FF4" w:rsidRDefault="0081030B" w:rsidP="0081030B">
      <w:pPr>
        <w:tabs>
          <w:tab w:val="left" w:pos="709"/>
          <w:tab w:val="left" w:pos="4219"/>
        </w:tabs>
        <w:ind w:firstLine="709"/>
        <w:jc w:val="both"/>
      </w:pPr>
    </w:p>
    <w:p w:rsidR="00823314" w:rsidRDefault="00823314" w:rsidP="00823314">
      <w:pPr>
        <w:pStyle w:val="af2"/>
        <w:spacing w:before="0" w:beforeAutospacing="0" w:after="0" w:afterAutospacing="0"/>
        <w:ind w:firstLine="709"/>
        <w:jc w:val="both"/>
      </w:pPr>
      <w:r>
        <w:rPr>
          <w:rStyle w:val="aff"/>
        </w:rPr>
        <w:t xml:space="preserve">Государство, общество, политика </w:t>
      </w:r>
    </w:p>
    <w:p w:rsidR="004F6B98" w:rsidRDefault="004F6B98" w:rsidP="004F6B98">
      <w:pPr>
        <w:pStyle w:val="af2"/>
        <w:spacing w:before="0" w:beforeAutospacing="0" w:after="0" w:afterAutospacing="0"/>
        <w:ind w:firstLine="709"/>
        <w:jc w:val="both"/>
      </w:pPr>
      <w:r>
        <w:t>В разделе «</w:t>
      </w:r>
      <w:r w:rsidRPr="004F6B98">
        <w:rPr>
          <w:rStyle w:val="aff"/>
          <w:b w:val="0"/>
        </w:rPr>
        <w:t>Государство, общество, политика</w:t>
      </w:r>
      <w:r>
        <w:t>» выделяются две подтематики «Конституционный строй» и «Основы государственного управления». Раздел «Конституционный строй» включает в себя уведомления о проведении публичных мероприятий, обсуждение публичных мероприятий (публичные слушания). Раздел «Основы государственного управления» состоит из обращений по вопросам организации личных приемов руководителями администрации, организации рассмотрения обращений граждан, благодарностей в адрес руководителей администрации</w:t>
      </w:r>
      <w:r w:rsidR="003926FC">
        <w:t xml:space="preserve"> и подведомственных организаций:</w:t>
      </w:r>
    </w:p>
    <w:p w:rsidR="003926FC" w:rsidRDefault="003926FC" w:rsidP="003926FC">
      <w:pPr>
        <w:pStyle w:val="af2"/>
        <w:spacing w:before="0" w:beforeAutospacing="0" w:after="0" w:afterAutospacing="0"/>
        <w:jc w:val="both"/>
      </w:pPr>
      <w:r>
        <w:t xml:space="preserve">- </w:t>
      </w:r>
      <w:r w:rsidRPr="003926FC">
        <w:t>мед</w:t>
      </w:r>
      <w:r>
        <w:t>ицинским</w:t>
      </w:r>
      <w:r w:rsidRPr="003926FC">
        <w:t xml:space="preserve"> работникам поликлиник </w:t>
      </w:r>
      <w:r>
        <w:t>№№</w:t>
      </w:r>
      <w:r w:rsidRPr="003926FC">
        <w:t xml:space="preserve"> 86</w:t>
      </w:r>
      <w:r>
        <w:t xml:space="preserve">, 96, 76, 54, </w:t>
      </w:r>
      <w:r w:rsidR="00E744DF">
        <w:t>8</w:t>
      </w:r>
      <w:r>
        <w:t>9</w:t>
      </w:r>
      <w:r w:rsidR="00E744DF">
        <w:t xml:space="preserve"> и др.</w:t>
      </w:r>
    </w:p>
    <w:p w:rsidR="003926FC" w:rsidRDefault="003926FC" w:rsidP="003926FC">
      <w:pPr>
        <w:pStyle w:val="af2"/>
        <w:spacing w:before="0" w:beforeAutospacing="0" w:after="0" w:afterAutospacing="0"/>
        <w:jc w:val="both"/>
      </w:pPr>
      <w:r>
        <w:t xml:space="preserve">- </w:t>
      </w:r>
      <w:r w:rsidR="00E744DF" w:rsidRPr="00E744DF">
        <w:t>учителям Лицея №126</w:t>
      </w:r>
      <w:r w:rsidR="00E744DF">
        <w:t xml:space="preserve">, </w:t>
      </w:r>
      <w:r w:rsidR="00E744DF" w:rsidRPr="00E744DF">
        <w:t>Брюсовской гимназии</w:t>
      </w:r>
      <w:r w:rsidR="00E744DF">
        <w:t xml:space="preserve"> № 192, </w:t>
      </w:r>
      <w:r w:rsidR="00E744DF" w:rsidRPr="00E744DF">
        <w:t xml:space="preserve">школы-интерната </w:t>
      </w:r>
      <w:r w:rsidR="00E744DF">
        <w:t xml:space="preserve">№ </w:t>
      </w:r>
      <w:r w:rsidR="00E744DF" w:rsidRPr="00E744DF">
        <w:t>9</w:t>
      </w:r>
      <w:r w:rsidR="00E744DF">
        <w:t xml:space="preserve">, </w:t>
      </w:r>
      <w:r w:rsidR="00E744DF" w:rsidRPr="00E744DF">
        <w:t>ГБДОУ</w:t>
      </w:r>
      <w:r w:rsidR="00E744DF">
        <w:t xml:space="preserve"> №</w:t>
      </w:r>
      <w:r w:rsidR="00E744DF" w:rsidRPr="00E744DF">
        <w:t xml:space="preserve"> 43</w:t>
      </w:r>
      <w:r w:rsidR="00E744DF">
        <w:t xml:space="preserve">, </w:t>
      </w:r>
      <w:r w:rsidR="00E744DF" w:rsidRPr="00E744DF">
        <w:t>ГБДОУ № 52</w:t>
      </w:r>
      <w:r w:rsidR="00E744DF">
        <w:t xml:space="preserve"> </w:t>
      </w:r>
      <w:r w:rsidR="00E744DF" w:rsidRPr="00E744DF">
        <w:t>Калининского района</w:t>
      </w:r>
    </w:p>
    <w:p w:rsidR="00E744DF" w:rsidRDefault="00E744DF" w:rsidP="003926FC">
      <w:pPr>
        <w:pStyle w:val="af2"/>
        <w:spacing w:before="0" w:beforeAutospacing="0" w:after="0" w:afterAutospacing="0"/>
        <w:jc w:val="both"/>
      </w:pPr>
      <w:r>
        <w:t xml:space="preserve">- сотрудникам СПб </w:t>
      </w:r>
      <w:r w:rsidRPr="00E744DF">
        <w:t>ГБУСОН КЦСОН Калининского района</w:t>
      </w:r>
      <w:r>
        <w:t>, отдела социальной защиты населения администрации Калининского района</w:t>
      </w:r>
    </w:p>
    <w:p w:rsidR="00E744DF" w:rsidRDefault="00E744DF" w:rsidP="003926FC">
      <w:pPr>
        <w:pStyle w:val="af2"/>
        <w:spacing w:before="0" w:beforeAutospacing="0" w:after="0" w:afterAutospacing="0"/>
        <w:jc w:val="both"/>
      </w:pPr>
      <w:r>
        <w:t xml:space="preserve">- </w:t>
      </w:r>
      <w:r w:rsidRPr="00E744DF">
        <w:t>благодарность бизнесменам Игорю Михайловичу Водопьянову и Кириллу Борисовичу Шишкову за установку уличных тренажеров по адресу Свердловская набережная, 38 лит М</w:t>
      </w:r>
    </w:p>
    <w:p w:rsidR="004F6B98" w:rsidRDefault="004F6B98" w:rsidP="004F6B98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8"/>
        <w:gridCol w:w="1445"/>
        <w:gridCol w:w="1423"/>
      </w:tblGrid>
      <w:tr w:rsidR="004F6B98" w:rsidRPr="00D304B2" w:rsidTr="004D176A">
        <w:trPr>
          <w:trHeight w:val="262"/>
        </w:trPr>
        <w:tc>
          <w:tcPr>
            <w:tcW w:w="6658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F6B98" w:rsidRPr="00D304B2" w:rsidRDefault="004F6B98" w:rsidP="004F6B98">
            <w:pPr>
              <w:jc w:val="center"/>
            </w:pPr>
            <w:r w:rsidRPr="00D304B2">
              <w:rPr>
                <w:rFonts w:eastAsia="Segoe UI"/>
                <w:b/>
              </w:rPr>
              <w:t>Наименование ОТК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4F6B98" w:rsidP="004D176A">
            <w:pPr>
              <w:jc w:val="center"/>
            </w:pPr>
            <w:r w:rsidRPr="00D304B2">
              <w:rPr>
                <w:rFonts w:eastAsia="Segoe UI"/>
                <w:b/>
              </w:rPr>
              <w:t>Кол-во</w:t>
            </w:r>
          </w:p>
        </w:tc>
        <w:tc>
          <w:tcPr>
            <w:tcW w:w="14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4F6B98" w:rsidP="004D176A">
            <w:pPr>
              <w:jc w:val="center"/>
            </w:pPr>
            <w:r w:rsidRPr="00D304B2">
              <w:rPr>
                <w:rFonts w:eastAsia="Segoe UI"/>
                <w:b/>
              </w:rPr>
              <w:t>Доля</w:t>
            </w:r>
          </w:p>
        </w:tc>
      </w:tr>
      <w:tr w:rsidR="004F6B98" w:rsidRPr="00D304B2" w:rsidTr="004D176A">
        <w:trPr>
          <w:trHeight w:val="262"/>
        </w:trPr>
        <w:tc>
          <w:tcPr>
            <w:tcW w:w="6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4F6B98" w:rsidP="004D176A">
            <w:r w:rsidRPr="00D304B2">
              <w:rPr>
                <w:rFonts w:eastAsia="Segoe UI"/>
                <w:b/>
              </w:rPr>
              <w:t>Государство, общество, политика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0D3689" w:rsidP="004D176A">
            <w:pPr>
              <w:jc w:val="center"/>
            </w:pPr>
            <w:hyperlink r:id="rId48" w:history="1">
              <w:r w:rsidR="004F6B98" w:rsidRPr="00D304B2">
                <w:rPr>
                  <w:rFonts w:eastAsia="Segoe UI"/>
                  <w:b/>
                </w:rPr>
                <w:t>120</w:t>
              </w:r>
            </w:hyperlink>
          </w:p>
        </w:tc>
        <w:tc>
          <w:tcPr>
            <w:tcW w:w="14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4F6B98" w:rsidP="004D176A">
            <w:pPr>
              <w:jc w:val="center"/>
            </w:pPr>
            <w:r w:rsidRPr="00D304B2">
              <w:rPr>
                <w:rFonts w:eastAsia="Segoe UI"/>
                <w:b/>
              </w:rPr>
              <w:t>100%</w:t>
            </w:r>
          </w:p>
        </w:tc>
      </w:tr>
      <w:tr w:rsidR="004F6B98" w:rsidRPr="00D304B2" w:rsidTr="004D176A">
        <w:trPr>
          <w:trHeight w:val="262"/>
        </w:trPr>
        <w:tc>
          <w:tcPr>
            <w:tcW w:w="6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4F6B98" w:rsidP="004D176A">
            <w:r w:rsidRPr="00D304B2">
              <w:rPr>
                <w:rFonts w:eastAsia="Segoe UI"/>
              </w:rPr>
              <w:t>Конституционный строй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0D3689" w:rsidP="004D176A">
            <w:pPr>
              <w:jc w:val="center"/>
            </w:pPr>
            <w:hyperlink r:id="rId49" w:history="1">
              <w:r w:rsidR="004F6B98" w:rsidRPr="00D304B2">
                <w:rPr>
                  <w:rFonts w:eastAsia="Segoe UI"/>
                </w:rPr>
                <w:t>26</w:t>
              </w:r>
            </w:hyperlink>
          </w:p>
        </w:tc>
        <w:tc>
          <w:tcPr>
            <w:tcW w:w="14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4F6B98" w:rsidP="004D176A">
            <w:pPr>
              <w:jc w:val="center"/>
            </w:pPr>
            <w:r w:rsidRPr="00D304B2">
              <w:rPr>
                <w:rFonts w:eastAsia="Segoe UI"/>
              </w:rPr>
              <w:t>21,7%</w:t>
            </w:r>
          </w:p>
        </w:tc>
      </w:tr>
      <w:tr w:rsidR="004F6B98" w:rsidRPr="00D304B2" w:rsidTr="004D176A">
        <w:trPr>
          <w:trHeight w:val="262"/>
        </w:trPr>
        <w:tc>
          <w:tcPr>
            <w:tcW w:w="6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4F6B98" w:rsidP="004D176A">
            <w:r w:rsidRPr="00D304B2">
              <w:rPr>
                <w:rFonts w:eastAsia="Segoe UI"/>
              </w:rPr>
              <w:t>Основы государственного управления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0D3689" w:rsidP="004D176A">
            <w:pPr>
              <w:jc w:val="center"/>
            </w:pPr>
            <w:hyperlink r:id="rId50" w:history="1">
              <w:r w:rsidR="004F6B98" w:rsidRPr="00D304B2">
                <w:rPr>
                  <w:rFonts w:eastAsia="Segoe UI"/>
                </w:rPr>
                <w:t>90</w:t>
              </w:r>
            </w:hyperlink>
          </w:p>
        </w:tc>
        <w:tc>
          <w:tcPr>
            <w:tcW w:w="14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4F6B98" w:rsidP="004D176A">
            <w:pPr>
              <w:jc w:val="center"/>
            </w:pPr>
            <w:r w:rsidRPr="00D304B2">
              <w:rPr>
                <w:rFonts w:eastAsia="Segoe UI"/>
              </w:rPr>
              <w:t>75%</w:t>
            </w:r>
          </w:p>
        </w:tc>
      </w:tr>
      <w:tr w:rsidR="004F6B98" w:rsidRPr="00D304B2" w:rsidTr="004D176A">
        <w:trPr>
          <w:trHeight w:val="262"/>
        </w:trPr>
        <w:tc>
          <w:tcPr>
            <w:tcW w:w="6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4F6B98" w:rsidP="004D176A">
            <w:r w:rsidRPr="00D304B2">
              <w:rPr>
                <w:rFonts w:eastAsia="Segoe UI"/>
              </w:rPr>
              <w:t>Гражданское право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0D3689" w:rsidP="004D176A">
            <w:pPr>
              <w:jc w:val="center"/>
            </w:pPr>
            <w:hyperlink r:id="rId51" w:history="1">
              <w:r w:rsidR="004F6B98" w:rsidRPr="00D304B2">
                <w:rPr>
                  <w:rFonts w:eastAsia="Segoe UI"/>
                </w:rPr>
                <w:t>1</w:t>
              </w:r>
            </w:hyperlink>
          </w:p>
        </w:tc>
        <w:tc>
          <w:tcPr>
            <w:tcW w:w="14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4F6B98" w:rsidP="004D176A">
            <w:pPr>
              <w:jc w:val="center"/>
            </w:pPr>
            <w:r w:rsidRPr="00D304B2">
              <w:rPr>
                <w:rFonts w:eastAsia="Segoe UI"/>
              </w:rPr>
              <w:t>0,8%</w:t>
            </w:r>
          </w:p>
        </w:tc>
      </w:tr>
      <w:tr w:rsidR="004F6B98" w:rsidRPr="00D304B2" w:rsidTr="004D176A">
        <w:trPr>
          <w:trHeight w:val="262"/>
        </w:trPr>
        <w:tc>
          <w:tcPr>
            <w:tcW w:w="6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4F6B98" w:rsidP="004D176A">
            <w:r w:rsidRPr="00D304B2">
              <w:rPr>
                <w:rFonts w:eastAsia="Segoe UI"/>
              </w:rPr>
              <w:t>Международные отношения. Международное право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0D3689" w:rsidP="004D176A">
            <w:pPr>
              <w:jc w:val="center"/>
            </w:pPr>
            <w:hyperlink r:id="rId52" w:history="1">
              <w:r w:rsidR="004F6B98" w:rsidRPr="00D304B2">
                <w:rPr>
                  <w:rFonts w:eastAsia="Segoe UI"/>
                </w:rPr>
                <w:t>1</w:t>
              </w:r>
            </w:hyperlink>
          </w:p>
        </w:tc>
        <w:tc>
          <w:tcPr>
            <w:tcW w:w="14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4F6B98" w:rsidP="004D176A">
            <w:pPr>
              <w:jc w:val="center"/>
            </w:pPr>
            <w:r w:rsidRPr="00D304B2">
              <w:rPr>
                <w:rFonts w:eastAsia="Segoe UI"/>
              </w:rPr>
              <w:t>0,8%</w:t>
            </w:r>
          </w:p>
        </w:tc>
      </w:tr>
      <w:tr w:rsidR="004F6B98" w:rsidRPr="00D304B2" w:rsidTr="004D176A">
        <w:trPr>
          <w:trHeight w:val="262"/>
        </w:trPr>
        <w:tc>
          <w:tcPr>
            <w:tcW w:w="6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4F6B98" w:rsidP="004D176A">
            <w:r w:rsidRPr="00D304B2">
              <w:rPr>
                <w:rFonts w:eastAsia="Segoe UI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0D3689" w:rsidP="004D176A">
            <w:pPr>
              <w:jc w:val="center"/>
            </w:pPr>
            <w:hyperlink r:id="rId53" w:history="1">
              <w:r w:rsidR="004F6B98" w:rsidRPr="00D304B2">
                <w:rPr>
                  <w:rFonts w:eastAsia="Segoe UI"/>
                </w:rPr>
                <w:t>2</w:t>
              </w:r>
            </w:hyperlink>
          </w:p>
        </w:tc>
        <w:tc>
          <w:tcPr>
            <w:tcW w:w="14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4F6B98" w:rsidP="004D176A">
            <w:pPr>
              <w:jc w:val="center"/>
            </w:pPr>
            <w:r w:rsidRPr="00D304B2">
              <w:rPr>
                <w:rFonts w:eastAsia="Segoe UI"/>
              </w:rPr>
              <w:t>1,7%</w:t>
            </w:r>
          </w:p>
        </w:tc>
      </w:tr>
    </w:tbl>
    <w:p w:rsidR="00BE760C" w:rsidRDefault="00BE760C" w:rsidP="00823314">
      <w:pPr>
        <w:pStyle w:val="af2"/>
        <w:spacing w:before="0" w:beforeAutospacing="0" w:after="0" w:afterAutospacing="0"/>
        <w:ind w:firstLine="709"/>
        <w:jc w:val="both"/>
      </w:pPr>
    </w:p>
    <w:p w:rsidR="004F6B98" w:rsidRDefault="004F6B98" w:rsidP="004F6B98">
      <w:pPr>
        <w:pStyle w:val="af2"/>
        <w:spacing w:before="0" w:beforeAutospacing="0" w:after="0" w:afterAutospacing="0"/>
        <w:ind w:firstLine="709"/>
        <w:jc w:val="both"/>
        <w:rPr>
          <w:rFonts w:eastAsia="Segoe UI"/>
          <w:b/>
        </w:rPr>
      </w:pPr>
      <w:r w:rsidRPr="00AC37BD">
        <w:rPr>
          <w:rFonts w:eastAsia="Segoe UI"/>
          <w:b/>
        </w:rPr>
        <w:t>Оборона, безопасность, законность</w:t>
      </w:r>
    </w:p>
    <w:p w:rsidR="004F6B98" w:rsidRDefault="004F6B98" w:rsidP="004F6B98">
      <w:pPr>
        <w:pStyle w:val="af2"/>
        <w:spacing w:before="0" w:beforeAutospacing="0" w:after="0" w:afterAutospacing="0"/>
        <w:ind w:firstLine="709"/>
        <w:jc w:val="both"/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8"/>
        <w:gridCol w:w="1445"/>
        <w:gridCol w:w="1423"/>
      </w:tblGrid>
      <w:tr w:rsidR="004F6B98" w:rsidRPr="00D304B2" w:rsidTr="004D176A">
        <w:trPr>
          <w:trHeight w:val="262"/>
        </w:trPr>
        <w:tc>
          <w:tcPr>
            <w:tcW w:w="6658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F6B98" w:rsidRPr="00D304B2" w:rsidRDefault="004F6B98" w:rsidP="004F6B98">
            <w:pPr>
              <w:jc w:val="center"/>
            </w:pPr>
            <w:r w:rsidRPr="00D304B2">
              <w:rPr>
                <w:rFonts w:eastAsia="Segoe UI"/>
                <w:b/>
              </w:rPr>
              <w:t>Наименование ОТК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4F6B98" w:rsidP="004D176A">
            <w:pPr>
              <w:jc w:val="center"/>
            </w:pPr>
            <w:r w:rsidRPr="00D304B2">
              <w:rPr>
                <w:rFonts w:eastAsia="Segoe UI"/>
                <w:b/>
              </w:rPr>
              <w:t>Кол-во</w:t>
            </w:r>
          </w:p>
        </w:tc>
        <w:tc>
          <w:tcPr>
            <w:tcW w:w="14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4F6B98" w:rsidP="004D176A">
            <w:pPr>
              <w:jc w:val="center"/>
            </w:pPr>
            <w:r w:rsidRPr="00D304B2">
              <w:rPr>
                <w:rFonts w:eastAsia="Segoe UI"/>
                <w:b/>
              </w:rPr>
              <w:t>Доля</w:t>
            </w:r>
          </w:p>
        </w:tc>
      </w:tr>
      <w:tr w:rsidR="004F6B98" w:rsidRPr="00D304B2" w:rsidTr="004D176A">
        <w:trPr>
          <w:trHeight w:val="262"/>
        </w:trPr>
        <w:tc>
          <w:tcPr>
            <w:tcW w:w="6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4F6B98" w:rsidP="004D176A">
            <w:r w:rsidRPr="00D304B2">
              <w:rPr>
                <w:rFonts w:eastAsia="Segoe UI"/>
                <w:b/>
              </w:rPr>
              <w:t>Оборона, безопасность, законность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0D3689" w:rsidP="004D176A">
            <w:pPr>
              <w:jc w:val="center"/>
            </w:pPr>
            <w:hyperlink r:id="rId54" w:history="1">
              <w:r w:rsidR="004F6B98" w:rsidRPr="00D304B2">
                <w:rPr>
                  <w:rFonts w:eastAsia="Segoe UI"/>
                  <w:b/>
                </w:rPr>
                <w:t>155</w:t>
              </w:r>
            </w:hyperlink>
          </w:p>
        </w:tc>
        <w:tc>
          <w:tcPr>
            <w:tcW w:w="14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4F6B98" w:rsidP="004D176A">
            <w:pPr>
              <w:jc w:val="center"/>
            </w:pPr>
            <w:r w:rsidRPr="00D304B2">
              <w:rPr>
                <w:rFonts w:eastAsia="Segoe UI"/>
                <w:b/>
              </w:rPr>
              <w:t>100%</w:t>
            </w:r>
          </w:p>
        </w:tc>
      </w:tr>
      <w:tr w:rsidR="004F6B98" w:rsidRPr="00D304B2" w:rsidTr="004D176A">
        <w:trPr>
          <w:trHeight w:val="262"/>
        </w:trPr>
        <w:tc>
          <w:tcPr>
            <w:tcW w:w="6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4F6B98" w:rsidP="004D176A">
            <w:r w:rsidRPr="00D304B2">
              <w:rPr>
                <w:rFonts w:eastAsia="Segoe UI"/>
              </w:rPr>
              <w:t>Оборона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0D3689" w:rsidP="004D176A">
            <w:pPr>
              <w:jc w:val="center"/>
            </w:pPr>
            <w:hyperlink r:id="rId55" w:history="1">
              <w:r w:rsidR="004F6B98" w:rsidRPr="00D304B2">
                <w:rPr>
                  <w:rFonts w:eastAsia="Segoe UI"/>
                </w:rPr>
                <w:t>14</w:t>
              </w:r>
            </w:hyperlink>
          </w:p>
        </w:tc>
        <w:tc>
          <w:tcPr>
            <w:tcW w:w="14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4F6B98" w:rsidP="004D176A">
            <w:pPr>
              <w:jc w:val="center"/>
            </w:pPr>
            <w:r w:rsidRPr="00D304B2">
              <w:rPr>
                <w:rFonts w:eastAsia="Segoe UI"/>
              </w:rPr>
              <w:t>9%</w:t>
            </w:r>
          </w:p>
        </w:tc>
      </w:tr>
      <w:tr w:rsidR="004F6B98" w:rsidRPr="00D304B2" w:rsidTr="004D176A">
        <w:trPr>
          <w:trHeight w:val="262"/>
        </w:trPr>
        <w:tc>
          <w:tcPr>
            <w:tcW w:w="6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4F6B98" w:rsidP="004D176A">
            <w:r w:rsidRPr="00D304B2">
              <w:rPr>
                <w:rFonts w:eastAsia="Segoe UI"/>
              </w:rPr>
              <w:t>Безопасность и охрана правопорядка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0D3689" w:rsidP="004D176A">
            <w:pPr>
              <w:jc w:val="center"/>
            </w:pPr>
            <w:hyperlink r:id="rId56" w:history="1">
              <w:r w:rsidR="004F6B98" w:rsidRPr="00D304B2">
                <w:rPr>
                  <w:rFonts w:eastAsia="Segoe UI"/>
                </w:rPr>
                <w:t>134</w:t>
              </w:r>
            </w:hyperlink>
          </w:p>
        </w:tc>
        <w:tc>
          <w:tcPr>
            <w:tcW w:w="14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4F6B98" w:rsidP="004D176A">
            <w:pPr>
              <w:jc w:val="center"/>
            </w:pPr>
            <w:r w:rsidRPr="00D304B2">
              <w:rPr>
                <w:rFonts w:eastAsia="Segoe UI"/>
              </w:rPr>
              <w:t>86,5%</w:t>
            </w:r>
          </w:p>
        </w:tc>
      </w:tr>
      <w:tr w:rsidR="004F6B98" w:rsidRPr="00D304B2" w:rsidTr="004D176A">
        <w:trPr>
          <w:trHeight w:val="262"/>
        </w:trPr>
        <w:tc>
          <w:tcPr>
            <w:tcW w:w="6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4F6B98" w:rsidP="004D176A">
            <w:r w:rsidRPr="00D304B2">
              <w:rPr>
                <w:rFonts w:eastAsia="Segoe UI"/>
              </w:rPr>
              <w:t>Уголовное право. Исполнение наказаний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0D3689" w:rsidP="004D176A">
            <w:pPr>
              <w:jc w:val="center"/>
            </w:pPr>
            <w:hyperlink r:id="rId57" w:history="1">
              <w:r w:rsidR="004F6B98" w:rsidRPr="00D304B2">
                <w:rPr>
                  <w:rFonts w:eastAsia="Segoe UI"/>
                </w:rPr>
                <w:t>2</w:t>
              </w:r>
            </w:hyperlink>
          </w:p>
        </w:tc>
        <w:tc>
          <w:tcPr>
            <w:tcW w:w="14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4F6B98" w:rsidP="004D176A">
            <w:pPr>
              <w:jc w:val="center"/>
            </w:pPr>
            <w:r w:rsidRPr="00D304B2">
              <w:rPr>
                <w:rFonts w:eastAsia="Segoe UI"/>
              </w:rPr>
              <w:t>1,3%</w:t>
            </w:r>
          </w:p>
        </w:tc>
      </w:tr>
      <w:tr w:rsidR="004F6B98" w:rsidRPr="00D304B2" w:rsidTr="004D176A">
        <w:trPr>
          <w:trHeight w:val="262"/>
        </w:trPr>
        <w:tc>
          <w:tcPr>
            <w:tcW w:w="6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4F6B98" w:rsidP="004D176A">
            <w:r w:rsidRPr="00D304B2">
              <w:rPr>
                <w:rFonts w:eastAsia="Segoe UI"/>
              </w:rPr>
              <w:lastRenderedPageBreak/>
              <w:t>Правосудие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0D3689" w:rsidP="004D176A">
            <w:pPr>
              <w:jc w:val="center"/>
            </w:pPr>
            <w:hyperlink r:id="rId58" w:history="1">
              <w:r w:rsidR="004F6B98" w:rsidRPr="00D304B2">
                <w:rPr>
                  <w:rFonts w:eastAsia="Segoe UI"/>
                </w:rPr>
                <w:t>4</w:t>
              </w:r>
            </w:hyperlink>
          </w:p>
        </w:tc>
        <w:tc>
          <w:tcPr>
            <w:tcW w:w="14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4F6B98" w:rsidP="004D176A">
            <w:pPr>
              <w:jc w:val="center"/>
            </w:pPr>
            <w:r w:rsidRPr="00D304B2">
              <w:rPr>
                <w:rFonts w:eastAsia="Segoe UI"/>
              </w:rPr>
              <w:t>2,6%</w:t>
            </w:r>
          </w:p>
        </w:tc>
      </w:tr>
      <w:tr w:rsidR="004F6B98" w:rsidRPr="00D304B2" w:rsidTr="004D176A">
        <w:trPr>
          <w:trHeight w:val="262"/>
        </w:trPr>
        <w:tc>
          <w:tcPr>
            <w:tcW w:w="6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4F6B98" w:rsidP="004D176A">
            <w:r w:rsidRPr="00D304B2">
              <w:rPr>
                <w:rFonts w:eastAsia="Segoe UI"/>
              </w:rPr>
              <w:t>Прокуратура. Органы юстиции. Адвокатура. Нотариат</w:t>
            </w:r>
          </w:p>
        </w:tc>
        <w:tc>
          <w:tcPr>
            <w:tcW w:w="144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0D3689" w:rsidP="004D176A">
            <w:pPr>
              <w:jc w:val="center"/>
            </w:pPr>
            <w:hyperlink r:id="rId59" w:history="1">
              <w:r w:rsidR="004F6B98" w:rsidRPr="00D304B2">
                <w:rPr>
                  <w:rFonts w:eastAsia="Segoe UI"/>
                </w:rPr>
                <w:t>1</w:t>
              </w:r>
            </w:hyperlink>
          </w:p>
        </w:tc>
        <w:tc>
          <w:tcPr>
            <w:tcW w:w="142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D304B2" w:rsidRDefault="004F6B98" w:rsidP="004D176A">
            <w:pPr>
              <w:jc w:val="center"/>
            </w:pPr>
            <w:r w:rsidRPr="00D304B2">
              <w:rPr>
                <w:rFonts w:eastAsia="Segoe UI"/>
              </w:rPr>
              <w:t>0,6%</w:t>
            </w:r>
          </w:p>
        </w:tc>
      </w:tr>
    </w:tbl>
    <w:p w:rsidR="004F6B98" w:rsidRDefault="004F6B98" w:rsidP="004F6B98">
      <w:pPr>
        <w:pStyle w:val="af2"/>
        <w:spacing w:before="0" w:beforeAutospacing="0" w:after="0" w:afterAutospacing="0"/>
        <w:ind w:firstLine="709"/>
        <w:jc w:val="both"/>
      </w:pPr>
    </w:p>
    <w:p w:rsidR="004F6B98" w:rsidRDefault="004F6B98" w:rsidP="004F6B98">
      <w:pPr>
        <w:pStyle w:val="af2"/>
        <w:spacing w:before="0" w:beforeAutospacing="0" w:after="0" w:afterAutospacing="0"/>
        <w:ind w:firstLine="709"/>
        <w:jc w:val="both"/>
        <w:rPr>
          <w:rFonts w:eastAsia="Segoe UI"/>
        </w:rPr>
      </w:pPr>
      <w:r>
        <w:t>Основная масса обращений в данном разделе приходится на тематику «</w:t>
      </w:r>
      <w:r w:rsidRPr="00AC37BD">
        <w:rPr>
          <w:rFonts w:eastAsia="Segoe UI"/>
        </w:rPr>
        <w:t>Безопасность и охрана правопорядка</w:t>
      </w:r>
      <w:r>
        <w:rPr>
          <w:rFonts w:eastAsia="Segoe UI"/>
        </w:rPr>
        <w:t>» (86</w:t>
      </w:r>
      <w:r w:rsidRPr="00B04A6D">
        <w:rPr>
          <w:rFonts w:eastAsia="Segoe UI"/>
        </w:rPr>
        <w:t>,</w:t>
      </w:r>
      <w:r>
        <w:rPr>
          <w:rFonts w:eastAsia="Segoe UI"/>
        </w:rPr>
        <w:t>5</w:t>
      </w:r>
      <w:r w:rsidRPr="00B04A6D">
        <w:rPr>
          <w:rFonts w:eastAsia="Segoe UI"/>
        </w:rPr>
        <w:t>%</w:t>
      </w:r>
      <w:r>
        <w:rPr>
          <w:rFonts w:eastAsia="Segoe UI"/>
        </w:rPr>
        <w:t>), которая, в свою очередь, подразделяется на основные подтематики:</w:t>
      </w:r>
    </w:p>
    <w:p w:rsidR="004F6B98" w:rsidRDefault="004F6B98" w:rsidP="004F6B98">
      <w:pPr>
        <w:pStyle w:val="af2"/>
        <w:spacing w:before="0" w:beforeAutospacing="0" w:after="0" w:afterAutospacing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8"/>
        <w:gridCol w:w="856"/>
      </w:tblGrid>
      <w:tr w:rsidR="004F6B98" w:rsidRPr="009A711E" w:rsidTr="004D176A">
        <w:trPr>
          <w:trHeight w:val="262"/>
        </w:trPr>
        <w:tc>
          <w:tcPr>
            <w:tcW w:w="8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306FF7" w:rsidRDefault="004F6B98" w:rsidP="004D176A">
            <w:r w:rsidRPr="00306FF7">
              <w:t>Ответственность за нарушение в сфере торговли (несанкционированная торговля)</w:t>
            </w:r>
          </w:p>
        </w:tc>
        <w:tc>
          <w:tcPr>
            <w:tcW w:w="856" w:type="dxa"/>
            <w:tcMar>
              <w:top w:w="39" w:type="dxa"/>
              <w:left w:w="119" w:type="dxa"/>
              <w:bottom w:w="39" w:type="dxa"/>
              <w:right w:w="39" w:type="dxa"/>
            </w:tcMar>
          </w:tcPr>
          <w:p w:rsidR="004F6B98" w:rsidRPr="00306FF7" w:rsidRDefault="004F6B98" w:rsidP="004D176A">
            <w:pPr>
              <w:jc w:val="center"/>
            </w:pPr>
            <w:r w:rsidRPr="00306FF7">
              <w:t>50</w:t>
            </w:r>
          </w:p>
        </w:tc>
      </w:tr>
      <w:tr w:rsidR="004F6B98" w:rsidRPr="009A711E" w:rsidTr="004D176A">
        <w:trPr>
          <w:trHeight w:val="262"/>
        </w:trPr>
        <w:tc>
          <w:tcPr>
            <w:tcW w:w="8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306FF7" w:rsidRDefault="004F6B98" w:rsidP="004D176A">
            <w:r w:rsidRPr="00306FF7">
              <w:t>Нарушение правил парковки автотранспорта, в том числе на внутридворовой территории и вне организованных автостоянок</w:t>
            </w:r>
          </w:p>
        </w:tc>
        <w:tc>
          <w:tcPr>
            <w:tcW w:w="856" w:type="dxa"/>
            <w:tcMar>
              <w:top w:w="39" w:type="dxa"/>
              <w:left w:w="119" w:type="dxa"/>
              <w:bottom w:w="39" w:type="dxa"/>
              <w:right w:w="39" w:type="dxa"/>
            </w:tcMar>
          </w:tcPr>
          <w:p w:rsidR="004F6B98" w:rsidRPr="00306FF7" w:rsidRDefault="004F6B98" w:rsidP="004D176A">
            <w:pPr>
              <w:jc w:val="center"/>
            </w:pPr>
            <w:r w:rsidRPr="00306FF7">
              <w:t>36</w:t>
            </w:r>
          </w:p>
        </w:tc>
      </w:tr>
      <w:tr w:rsidR="004F6B98" w:rsidRPr="009A711E" w:rsidTr="004D176A">
        <w:trPr>
          <w:trHeight w:val="262"/>
        </w:trPr>
        <w:tc>
          <w:tcPr>
            <w:tcW w:w="8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306FF7" w:rsidRDefault="004F6B98" w:rsidP="004D176A">
            <w:r w:rsidRPr="00306FF7">
              <w:t>Конфликты на бытовой почве</w:t>
            </w:r>
          </w:p>
        </w:tc>
        <w:tc>
          <w:tcPr>
            <w:tcW w:w="856" w:type="dxa"/>
            <w:tcMar>
              <w:top w:w="39" w:type="dxa"/>
              <w:left w:w="119" w:type="dxa"/>
              <w:bottom w:w="39" w:type="dxa"/>
              <w:right w:w="39" w:type="dxa"/>
            </w:tcMar>
          </w:tcPr>
          <w:p w:rsidR="004F6B98" w:rsidRPr="00306FF7" w:rsidRDefault="004F6B98" w:rsidP="004D176A">
            <w:pPr>
              <w:jc w:val="center"/>
            </w:pPr>
            <w:r w:rsidRPr="00306FF7">
              <w:t>17</w:t>
            </w:r>
          </w:p>
        </w:tc>
      </w:tr>
      <w:tr w:rsidR="004F6B98" w:rsidRPr="009A711E" w:rsidTr="004D176A">
        <w:trPr>
          <w:trHeight w:val="262"/>
        </w:trPr>
        <w:tc>
          <w:tcPr>
            <w:tcW w:w="8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306FF7" w:rsidRDefault="004F6B98" w:rsidP="004D176A">
            <w:r w:rsidRPr="00306FF7">
              <w:t>Ответственность за нарушение при торговле алкогольной продукцией</w:t>
            </w:r>
          </w:p>
        </w:tc>
        <w:tc>
          <w:tcPr>
            <w:tcW w:w="856" w:type="dxa"/>
            <w:tcMar>
              <w:top w:w="39" w:type="dxa"/>
              <w:left w:w="119" w:type="dxa"/>
              <w:bottom w:w="39" w:type="dxa"/>
              <w:right w:w="39" w:type="dxa"/>
            </w:tcMar>
          </w:tcPr>
          <w:p w:rsidR="004F6B98" w:rsidRPr="00306FF7" w:rsidRDefault="004F6B98" w:rsidP="004D176A">
            <w:pPr>
              <w:jc w:val="center"/>
            </w:pPr>
            <w:r w:rsidRPr="00306FF7">
              <w:t>4</w:t>
            </w:r>
          </w:p>
        </w:tc>
      </w:tr>
      <w:tr w:rsidR="004F6B98" w:rsidRPr="009A711E" w:rsidTr="004D176A">
        <w:trPr>
          <w:trHeight w:val="262"/>
        </w:trPr>
        <w:tc>
          <w:tcPr>
            <w:tcW w:w="8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306FF7" w:rsidRDefault="004F6B98" w:rsidP="004D176A">
            <w:r w:rsidRPr="00306FF7">
              <w:t>Охрана общественного порядка</w:t>
            </w:r>
          </w:p>
        </w:tc>
        <w:tc>
          <w:tcPr>
            <w:tcW w:w="856" w:type="dxa"/>
            <w:tcMar>
              <w:top w:w="39" w:type="dxa"/>
              <w:left w:w="119" w:type="dxa"/>
              <w:bottom w:w="39" w:type="dxa"/>
              <w:right w:w="39" w:type="dxa"/>
            </w:tcMar>
          </w:tcPr>
          <w:p w:rsidR="004F6B98" w:rsidRPr="00306FF7" w:rsidRDefault="004F6B98" w:rsidP="004D176A">
            <w:pPr>
              <w:jc w:val="center"/>
            </w:pPr>
            <w:r w:rsidRPr="00306FF7">
              <w:t>8</w:t>
            </w:r>
          </w:p>
        </w:tc>
      </w:tr>
      <w:tr w:rsidR="004F6B98" w:rsidRPr="009A711E" w:rsidTr="004D176A">
        <w:trPr>
          <w:trHeight w:val="262"/>
        </w:trPr>
        <w:tc>
          <w:tcPr>
            <w:tcW w:w="8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306FF7" w:rsidRDefault="004F6B98" w:rsidP="004D176A">
            <w:r w:rsidRPr="00306FF7">
              <w:t>Регистрация по месту жительства и пребывания</w:t>
            </w:r>
          </w:p>
        </w:tc>
        <w:tc>
          <w:tcPr>
            <w:tcW w:w="856" w:type="dxa"/>
            <w:tcMar>
              <w:top w:w="39" w:type="dxa"/>
              <w:left w:w="119" w:type="dxa"/>
              <w:bottom w:w="39" w:type="dxa"/>
              <w:right w:w="39" w:type="dxa"/>
            </w:tcMar>
          </w:tcPr>
          <w:p w:rsidR="004F6B98" w:rsidRPr="00306FF7" w:rsidRDefault="004F6B98" w:rsidP="004D176A">
            <w:pPr>
              <w:jc w:val="center"/>
            </w:pPr>
            <w:r w:rsidRPr="00306FF7">
              <w:t>3</w:t>
            </w:r>
          </w:p>
        </w:tc>
      </w:tr>
      <w:tr w:rsidR="004F6B98" w:rsidRPr="009A711E" w:rsidTr="004D176A">
        <w:trPr>
          <w:trHeight w:val="262"/>
        </w:trPr>
        <w:tc>
          <w:tcPr>
            <w:tcW w:w="86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6B98" w:rsidRPr="00306FF7" w:rsidRDefault="004F6B98" w:rsidP="004D176A">
            <w:r w:rsidRPr="00306FF7">
              <w:t>Ответственность за нарушение в сфере законодательства об административных правонарушениях</w:t>
            </w:r>
          </w:p>
        </w:tc>
        <w:tc>
          <w:tcPr>
            <w:tcW w:w="856" w:type="dxa"/>
            <w:tcMar>
              <w:top w:w="39" w:type="dxa"/>
              <w:left w:w="119" w:type="dxa"/>
              <w:bottom w:w="39" w:type="dxa"/>
              <w:right w:w="39" w:type="dxa"/>
            </w:tcMar>
          </w:tcPr>
          <w:p w:rsidR="004F6B98" w:rsidRPr="00306FF7" w:rsidRDefault="004F6B98" w:rsidP="004D176A">
            <w:pPr>
              <w:jc w:val="center"/>
            </w:pPr>
            <w:r w:rsidRPr="00306FF7">
              <w:t>5</w:t>
            </w:r>
          </w:p>
        </w:tc>
      </w:tr>
    </w:tbl>
    <w:p w:rsidR="004F6B98" w:rsidRDefault="004F6B98" w:rsidP="004F6B98">
      <w:pPr>
        <w:pStyle w:val="af2"/>
        <w:spacing w:before="0" w:beforeAutospacing="0" w:after="0" w:afterAutospacing="0"/>
        <w:jc w:val="both"/>
      </w:pPr>
    </w:p>
    <w:p w:rsidR="0085252A" w:rsidRDefault="0085252A" w:rsidP="006927F2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 отчетный период о</w:t>
      </w:r>
      <w:r w:rsidR="00E821D9" w:rsidRPr="00FD1627">
        <w:rPr>
          <w:rFonts w:eastAsia="Calibri"/>
          <w:lang w:eastAsia="en-US"/>
        </w:rPr>
        <w:t>бследовано 18 адресов на предмет размещения</w:t>
      </w:r>
      <w:r>
        <w:rPr>
          <w:rFonts w:eastAsia="Calibri"/>
          <w:lang w:eastAsia="en-US"/>
        </w:rPr>
        <w:t xml:space="preserve"> </w:t>
      </w:r>
      <w:r w:rsidR="00E821D9" w:rsidRPr="00FD1627">
        <w:rPr>
          <w:rFonts w:eastAsia="Calibri"/>
          <w:lang w:eastAsia="en-US"/>
        </w:rPr>
        <w:t>разукомплектованных транспортных средств и перемещения разукомплектованных транспортных средств сотрудниками СП</w:t>
      </w:r>
      <w:r w:rsidR="00E47A7B">
        <w:rPr>
          <w:rFonts w:eastAsia="Calibri"/>
          <w:lang w:eastAsia="en-US"/>
        </w:rPr>
        <w:t>б</w:t>
      </w:r>
      <w:r w:rsidR="00E821D9" w:rsidRPr="00FD1627">
        <w:rPr>
          <w:rFonts w:eastAsia="Calibri"/>
          <w:lang w:eastAsia="en-US"/>
        </w:rPr>
        <w:t xml:space="preserve"> ГУП «АВТ» по заявкам администрации Калининского района.</w:t>
      </w:r>
      <w:r>
        <w:rPr>
          <w:rFonts w:eastAsia="Calibri"/>
          <w:lang w:eastAsia="en-US"/>
        </w:rPr>
        <w:t xml:space="preserve"> </w:t>
      </w:r>
    </w:p>
    <w:p w:rsidR="00E821D9" w:rsidRPr="00FD1627" w:rsidRDefault="00E821D9" w:rsidP="006927F2">
      <w:pPr>
        <w:ind w:firstLine="709"/>
        <w:jc w:val="both"/>
        <w:rPr>
          <w:rFonts w:eastAsia="Calibri"/>
          <w:lang w:eastAsia="en-US"/>
        </w:rPr>
      </w:pPr>
      <w:r w:rsidRPr="00FD1627">
        <w:rPr>
          <w:rFonts w:eastAsia="Calibri"/>
          <w:lang w:eastAsia="en-US"/>
        </w:rPr>
        <w:t xml:space="preserve">Проведен совместный рейд с сотрудниками Управления по контролю </w:t>
      </w:r>
      <w:r w:rsidRPr="00FD1627">
        <w:rPr>
          <w:rFonts w:eastAsia="Calibri"/>
          <w:lang w:eastAsia="en-US"/>
        </w:rPr>
        <w:br/>
        <w:t>за соблюдением административного законодательства Санкт-Петербурга КВЗПиБ</w:t>
      </w:r>
      <w:r>
        <w:rPr>
          <w:rFonts w:eastAsia="Calibri"/>
          <w:lang w:eastAsia="en-US"/>
        </w:rPr>
        <w:br/>
      </w:r>
      <w:r w:rsidRPr="00FD1627">
        <w:rPr>
          <w:rFonts w:eastAsia="Calibri"/>
          <w:lang w:eastAsia="en-US"/>
        </w:rPr>
        <w:t xml:space="preserve">на предмет выявления, пресечения и проведения профилактической работы </w:t>
      </w:r>
      <w:r w:rsidRPr="00FD1627">
        <w:rPr>
          <w:rFonts w:eastAsia="Calibri"/>
          <w:lang w:eastAsia="en-US"/>
        </w:rPr>
        <w:br/>
        <w:t>с населением в сфере нарушений ст. 32 Закона СПб № 273-70 по размещению транспортных средств на территориях зеленых насаждений, выполняющих специальные функции (Северный пр., ул. Карпинского, ул. Верности).</w:t>
      </w:r>
      <w:r w:rsidR="0085252A">
        <w:rPr>
          <w:rFonts w:eastAsia="Calibri"/>
          <w:lang w:eastAsia="en-US"/>
        </w:rPr>
        <w:t xml:space="preserve"> П</w:t>
      </w:r>
      <w:r>
        <w:rPr>
          <w:rFonts w:eastAsia="Calibri"/>
          <w:lang w:eastAsia="en-US"/>
        </w:rPr>
        <w:t>роведено заседание комиссии по пресечению самовольной установки (размещения) элементов благоустройства. По итогам заседания принято решение направить комплект документов в Комитет по контролю за имуществом с целью принятия мер по освобождению земельных участков от незаконно размещенных элементов благоустройства (индивидуальных гаражей) расположенных по адресам: пр. Науки, у д. 33, лит. А; ул. Верности, у д. 7, корп. 2, лит. А; Пискаревский пр., у д. 26, лит. А.</w:t>
      </w:r>
    </w:p>
    <w:p w:rsidR="00E821D9" w:rsidRDefault="0085252A" w:rsidP="006927F2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</w:t>
      </w:r>
      <w:r w:rsidR="00E821D9">
        <w:rPr>
          <w:rFonts w:eastAsia="Calibri"/>
          <w:lang w:eastAsia="en-US"/>
        </w:rPr>
        <w:t xml:space="preserve">роведен рейд по вопросу незаконного размещения объектов благоустройства в процессе несанкционированной торговли на ул. Васенко, д. 3, к. 4. Составлено 5 </w:t>
      </w:r>
      <w:r w:rsidR="00E821D9" w:rsidRPr="00C6453D">
        <w:rPr>
          <w:rFonts w:eastAsia="Calibri"/>
          <w:lang w:eastAsia="en-US"/>
        </w:rPr>
        <w:t>административных протокол</w:t>
      </w:r>
      <w:r w:rsidR="00E821D9">
        <w:rPr>
          <w:rFonts w:eastAsia="Calibri"/>
          <w:lang w:eastAsia="en-US"/>
        </w:rPr>
        <w:t>ов</w:t>
      </w:r>
      <w:r w:rsidR="00E821D9" w:rsidRPr="00C6453D">
        <w:rPr>
          <w:rFonts w:eastAsia="Calibri"/>
          <w:lang w:eastAsia="en-US"/>
        </w:rPr>
        <w:t xml:space="preserve"> в отношении физических лиц</w:t>
      </w:r>
      <w:r w:rsidR="00E821D9">
        <w:rPr>
          <w:rFonts w:eastAsia="Calibri"/>
          <w:lang w:eastAsia="en-US"/>
        </w:rPr>
        <w:t xml:space="preserve"> по статьям:</w:t>
      </w:r>
    </w:p>
    <w:p w:rsidR="00E821D9" w:rsidRDefault="00E821D9" w:rsidP="006927F2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  <w:lang w:eastAsia="en-US"/>
        </w:rPr>
        <w:t xml:space="preserve">- </w:t>
      </w:r>
      <w:r w:rsidRPr="00C6453D">
        <w:t>ст. 16 п. 1 (Самовольное размещение (установка) и переме</w:t>
      </w:r>
      <w:r>
        <w:t>щение элемента благоустройства);</w:t>
      </w:r>
    </w:p>
    <w:p w:rsidR="00E821D9" w:rsidRDefault="00E821D9" w:rsidP="006927F2">
      <w:pPr>
        <w:autoSpaceDE w:val="0"/>
        <w:autoSpaceDN w:val="0"/>
        <w:adjustRightInd w:val="0"/>
        <w:ind w:firstLine="709"/>
        <w:jc w:val="both"/>
      </w:pPr>
      <w:r>
        <w:t>- ст. 22 (Загрязнение территории СПб, объектов благоустройства или элементов благоустройства).</w:t>
      </w:r>
    </w:p>
    <w:p w:rsidR="00E821D9" w:rsidRDefault="00E821D9" w:rsidP="006927F2">
      <w:pPr>
        <w:ind w:firstLine="709"/>
        <w:jc w:val="both"/>
      </w:pPr>
      <w:r>
        <w:t>Администрацией за 3 квартал 2019 года, выдано 91 уведомление для владельцев РТС о необходимости принять самостоятельные меры в течении 15 дней к вывозу РТС с объекта благоустройства или устранить выявленное правонарушение. По состоянию на 27.09.2019, выдано 244 уведомления с начала года.</w:t>
      </w:r>
    </w:p>
    <w:p w:rsidR="00E821D9" w:rsidRDefault="00E821D9" w:rsidP="006927F2">
      <w:pPr>
        <w:ind w:firstLine="709"/>
        <w:jc w:val="both"/>
        <w:rPr>
          <w:color w:val="FF0000"/>
        </w:rPr>
      </w:pPr>
      <w:r>
        <w:t>По состоянию на 27.09.2019 с начала года с территории Калининского района вывезено на специализированную площадку 55 разукомплектованных автомобилей.</w:t>
      </w:r>
    </w:p>
    <w:sectPr w:rsidR="00E821D9" w:rsidSect="00945CD1">
      <w:pgSz w:w="11906" w:h="16838" w:code="9"/>
      <w:pgMar w:top="680" w:right="851" w:bottom="68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689" w:rsidRDefault="000D3689" w:rsidP="0093109F">
      <w:r>
        <w:separator/>
      </w:r>
    </w:p>
  </w:endnote>
  <w:endnote w:type="continuationSeparator" w:id="0">
    <w:p w:rsidR="000D3689" w:rsidRDefault="000D3689" w:rsidP="0093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689" w:rsidRDefault="000D3689" w:rsidP="0093109F">
      <w:r>
        <w:separator/>
      </w:r>
    </w:p>
  </w:footnote>
  <w:footnote w:type="continuationSeparator" w:id="0">
    <w:p w:rsidR="000D3689" w:rsidRDefault="000D3689" w:rsidP="0093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1D6C"/>
    <w:multiLevelType w:val="hybridMultilevel"/>
    <w:tmpl w:val="4C860AC8"/>
    <w:lvl w:ilvl="0" w:tplc="0A3CE0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A87143F"/>
    <w:multiLevelType w:val="hybridMultilevel"/>
    <w:tmpl w:val="740C4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09B7"/>
    <w:multiLevelType w:val="hybridMultilevel"/>
    <w:tmpl w:val="BF54B0E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275F60"/>
    <w:multiLevelType w:val="hybridMultilevel"/>
    <w:tmpl w:val="45683CE4"/>
    <w:lvl w:ilvl="0" w:tplc="F432BB2E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0D2213C2"/>
    <w:multiLevelType w:val="hybridMultilevel"/>
    <w:tmpl w:val="4D366526"/>
    <w:lvl w:ilvl="0" w:tplc="55C499A4">
      <w:start w:val="1"/>
      <w:numFmt w:val="bullet"/>
      <w:lvlText w:val="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0E2A2283"/>
    <w:multiLevelType w:val="hybridMultilevel"/>
    <w:tmpl w:val="52C8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A714F"/>
    <w:multiLevelType w:val="hybridMultilevel"/>
    <w:tmpl w:val="5FF0DCE8"/>
    <w:lvl w:ilvl="0" w:tplc="C270DA76">
      <w:start w:val="1"/>
      <w:numFmt w:val="bullet"/>
      <w:lvlText w:val="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634A6"/>
    <w:multiLevelType w:val="hybridMultilevel"/>
    <w:tmpl w:val="9E6031FE"/>
    <w:lvl w:ilvl="0" w:tplc="4030D176">
      <w:start w:val="1"/>
      <w:numFmt w:val="bullet"/>
      <w:lvlText w:val=""/>
      <w:lvlJc w:val="left"/>
      <w:pPr>
        <w:tabs>
          <w:tab w:val="num" w:pos="829"/>
        </w:tabs>
        <w:ind w:left="680" w:hanging="211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61C5F36"/>
    <w:multiLevelType w:val="singleLevel"/>
    <w:tmpl w:val="6450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9" w15:restartNumberingAfterBreak="0">
    <w:nsid w:val="16295212"/>
    <w:multiLevelType w:val="hybridMultilevel"/>
    <w:tmpl w:val="D998493C"/>
    <w:lvl w:ilvl="0" w:tplc="547695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7B11CC9"/>
    <w:multiLevelType w:val="hybridMultilevel"/>
    <w:tmpl w:val="CFA80F0A"/>
    <w:lvl w:ilvl="0" w:tplc="64744D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25B49"/>
    <w:multiLevelType w:val="multilevel"/>
    <w:tmpl w:val="2D0A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BE56EC"/>
    <w:multiLevelType w:val="hybridMultilevel"/>
    <w:tmpl w:val="A3186306"/>
    <w:lvl w:ilvl="0" w:tplc="B1A21394">
      <w:start w:val="1"/>
      <w:numFmt w:val="bullet"/>
      <w:lvlText w:val="­"/>
      <w:lvlJc w:val="left"/>
      <w:pPr>
        <w:tabs>
          <w:tab w:val="num" w:pos="2152"/>
        </w:tabs>
        <w:ind w:left="215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13" w15:restartNumberingAfterBreak="0">
    <w:nsid w:val="25196223"/>
    <w:multiLevelType w:val="hybridMultilevel"/>
    <w:tmpl w:val="7722B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B3D98"/>
    <w:multiLevelType w:val="hybridMultilevel"/>
    <w:tmpl w:val="4AF03608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5D38ABFA">
      <w:start w:val="1"/>
      <w:numFmt w:val="bullet"/>
      <w:lvlText w:val=""/>
      <w:lvlJc w:val="left"/>
      <w:pPr>
        <w:tabs>
          <w:tab w:val="num" w:pos="1372"/>
        </w:tabs>
        <w:ind w:left="1316" w:hanging="17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A7A459A"/>
    <w:multiLevelType w:val="hybridMultilevel"/>
    <w:tmpl w:val="C94A972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D7B7469"/>
    <w:multiLevelType w:val="hybridMultilevel"/>
    <w:tmpl w:val="8878D8D2"/>
    <w:lvl w:ilvl="0" w:tplc="F432B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E4469"/>
    <w:multiLevelType w:val="multilevel"/>
    <w:tmpl w:val="1A92D578"/>
    <w:lvl w:ilvl="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39B7B52"/>
    <w:multiLevelType w:val="hybridMultilevel"/>
    <w:tmpl w:val="77A2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45C8A"/>
    <w:multiLevelType w:val="hybridMultilevel"/>
    <w:tmpl w:val="BE04105C"/>
    <w:lvl w:ilvl="0" w:tplc="AA82D3A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4397"/>
    <w:multiLevelType w:val="hybridMultilevel"/>
    <w:tmpl w:val="828CA8DA"/>
    <w:lvl w:ilvl="0" w:tplc="0419000D">
      <w:start w:val="1"/>
      <w:numFmt w:val="bullet"/>
      <w:lvlText w:val="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42571"/>
    <w:multiLevelType w:val="hybridMultilevel"/>
    <w:tmpl w:val="3184E3FE"/>
    <w:lvl w:ilvl="0" w:tplc="B1A21394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29A62DC"/>
    <w:multiLevelType w:val="hybridMultilevel"/>
    <w:tmpl w:val="CFCEB4B4"/>
    <w:lvl w:ilvl="0" w:tplc="5F90B4EC">
      <w:start w:val="1"/>
      <w:numFmt w:val="bullet"/>
      <w:lvlText w:val=""/>
      <w:lvlJc w:val="left"/>
      <w:pPr>
        <w:tabs>
          <w:tab w:val="num" w:pos="1304"/>
        </w:tabs>
        <w:ind w:left="1304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B44D3"/>
    <w:multiLevelType w:val="hybridMultilevel"/>
    <w:tmpl w:val="B2CEF4E8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D7D7EBB"/>
    <w:multiLevelType w:val="hybridMultilevel"/>
    <w:tmpl w:val="0A34CA8C"/>
    <w:lvl w:ilvl="0" w:tplc="69A8B0A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4E7E026F"/>
    <w:multiLevelType w:val="hybridMultilevel"/>
    <w:tmpl w:val="F6FE2A5A"/>
    <w:lvl w:ilvl="0" w:tplc="4A340544">
      <w:start w:val="1"/>
      <w:numFmt w:val="bullet"/>
      <w:lvlText w:val=""/>
      <w:lvlJc w:val="left"/>
      <w:pPr>
        <w:tabs>
          <w:tab w:val="num" w:pos="1888"/>
        </w:tabs>
        <w:ind w:left="18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6" w15:restartNumberingAfterBreak="0">
    <w:nsid w:val="52B82DCA"/>
    <w:multiLevelType w:val="singleLevel"/>
    <w:tmpl w:val="B872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27" w15:restartNumberingAfterBreak="0">
    <w:nsid w:val="52E1370C"/>
    <w:multiLevelType w:val="hybridMultilevel"/>
    <w:tmpl w:val="ED36DEAC"/>
    <w:lvl w:ilvl="0" w:tplc="B1A21394">
      <w:start w:val="1"/>
      <w:numFmt w:val="bullet"/>
      <w:lvlText w:val="­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E42C3"/>
    <w:multiLevelType w:val="hybridMultilevel"/>
    <w:tmpl w:val="C2BA0300"/>
    <w:lvl w:ilvl="0" w:tplc="1B32BD3E">
      <w:start w:val="1"/>
      <w:numFmt w:val="bullet"/>
      <w:lvlText w:val="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79005D"/>
    <w:multiLevelType w:val="hybridMultilevel"/>
    <w:tmpl w:val="1A92D578"/>
    <w:lvl w:ilvl="0" w:tplc="8B6893D6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98160BB"/>
    <w:multiLevelType w:val="hybridMultilevel"/>
    <w:tmpl w:val="62CA4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E40C3"/>
    <w:multiLevelType w:val="hybridMultilevel"/>
    <w:tmpl w:val="584A7E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7ED4B9C"/>
    <w:multiLevelType w:val="hybridMultilevel"/>
    <w:tmpl w:val="D50A5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D3380C"/>
    <w:multiLevelType w:val="hybridMultilevel"/>
    <w:tmpl w:val="CF6C0208"/>
    <w:lvl w:ilvl="0" w:tplc="F432BB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E1D89"/>
    <w:multiLevelType w:val="multilevel"/>
    <w:tmpl w:val="251CFD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F344C2"/>
    <w:multiLevelType w:val="hybridMultilevel"/>
    <w:tmpl w:val="1A628AC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D1A3B"/>
    <w:multiLevelType w:val="hybridMultilevel"/>
    <w:tmpl w:val="660E85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4"/>
  </w:num>
  <w:num w:numId="3">
    <w:abstractNumId w:val="32"/>
  </w:num>
  <w:num w:numId="4">
    <w:abstractNumId w:val="35"/>
  </w:num>
  <w:num w:numId="5">
    <w:abstractNumId w:val="7"/>
  </w:num>
  <w:num w:numId="6">
    <w:abstractNumId w:val="14"/>
  </w:num>
  <w:num w:numId="7">
    <w:abstractNumId w:val="22"/>
  </w:num>
  <w:num w:numId="8">
    <w:abstractNumId w:val="27"/>
  </w:num>
  <w:num w:numId="9">
    <w:abstractNumId w:val="16"/>
  </w:num>
  <w:num w:numId="10">
    <w:abstractNumId w:val="25"/>
  </w:num>
  <w:num w:numId="11">
    <w:abstractNumId w:val="29"/>
  </w:num>
  <w:num w:numId="12">
    <w:abstractNumId w:val="17"/>
  </w:num>
  <w:num w:numId="13">
    <w:abstractNumId w:val="21"/>
  </w:num>
  <w:num w:numId="14">
    <w:abstractNumId w:val="12"/>
  </w:num>
  <w:num w:numId="15">
    <w:abstractNumId w:val="26"/>
  </w:num>
  <w:num w:numId="16">
    <w:abstractNumId w:val="8"/>
  </w:num>
  <w:num w:numId="17">
    <w:abstractNumId w:val="28"/>
  </w:num>
  <w:num w:numId="18">
    <w:abstractNumId w:val="4"/>
  </w:num>
  <w:num w:numId="19">
    <w:abstractNumId w:val="10"/>
  </w:num>
  <w:num w:numId="20">
    <w:abstractNumId w:val="3"/>
  </w:num>
  <w:num w:numId="21">
    <w:abstractNumId w:val="33"/>
  </w:num>
  <w:num w:numId="22">
    <w:abstractNumId w:val="20"/>
  </w:num>
  <w:num w:numId="23">
    <w:abstractNumId w:val="24"/>
  </w:num>
  <w:num w:numId="24">
    <w:abstractNumId w:val="19"/>
  </w:num>
  <w:num w:numId="25">
    <w:abstractNumId w:val="18"/>
  </w:num>
  <w:num w:numId="26">
    <w:abstractNumId w:val="1"/>
  </w:num>
  <w:num w:numId="27">
    <w:abstractNumId w:val="31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9"/>
  </w:num>
  <w:num w:numId="31">
    <w:abstractNumId w:val="2"/>
  </w:num>
  <w:num w:numId="32">
    <w:abstractNumId w:val="15"/>
  </w:num>
  <w:num w:numId="33">
    <w:abstractNumId w:val="6"/>
  </w:num>
  <w:num w:numId="34">
    <w:abstractNumId w:val="0"/>
  </w:num>
  <w:num w:numId="35">
    <w:abstractNumId w:val="11"/>
  </w:num>
  <w:num w:numId="36">
    <w:abstractNumId w:val="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E2"/>
    <w:rsid w:val="00000419"/>
    <w:rsid w:val="000013B6"/>
    <w:rsid w:val="00002008"/>
    <w:rsid w:val="00002C95"/>
    <w:rsid w:val="00005346"/>
    <w:rsid w:val="00016451"/>
    <w:rsid w:val="000165D7"/>
    <w:rsid w:val="00017179"/>
    <w:rsid w:val="00017807"/>
    <w:rsid w:val="00017CE2"/>
    <w:rsid w:val="000209BF"/>
    <w:rsid w:val="00022858"/>
    <w:rsid w:val="00023035"/>
    <w:rsid w:val="000253EE"/>
    <w:rsid w:val="0003200A"/>
    <w:rsid w:val="000356A3"/>
    <w:rsid w:val="00036BCC"/>
    <w:rsid w:val="000427DD"/>
    <w:rsid w:val="00043552"/>
    <w:rsid w:val="000441CB"/>
    <w:rsid w:val="00046554"/>
    <w:rsid w:val="00052B00"/>
    <w:rsid w:val="00052FE3"/>
    <w:rsid w:val="000569B9"/>
    <w:rsid w:val="00061AF2"/>
    <w:rsid w:val="00063951"/>
    <w:rsid w:val="000645D1"/>
    <w:rsid w:val="00072B29"/>
    <w:rsid w:val="000743EC"/>
    <w:rsid w:val="00074B03"/>
    <w:rsid w:val="000751D3"/>
    <w:rsid w:val="0007642D"/>
    <w:rsid w:val="00076C36"/>
    <w:rsid w:val="0008352D"/>
    <w:rsid w:val="00083F3C"/>
    <w:rsid w:val="0008669F"/>
    <w:rsid w:val="00091A0F"/>
    <w:rsid w:val="00091A2B"/>
    <w:rsid w:val="00091F13"/>
    <w:rsid w:val="000925B5"/>
    <w:rsid w:val="00092EF0"/>
    <w:rsid w:val="00095FBE"/>
    <w:rsid w:val="000A089E"/>
    <w:rsid w:val="000A17B5"/>
    <w:rsid w:val="000A1E28"/>
    <w:rsid w:val="000A3C3B"/>
    <w:rsid w:val="000A7811"/>
    <w:rsid w:val="000B3BBC"/>
    <w:rsid w:val="000B54B8"/>
    <w:rsid w:val="000B585D"/>
    <w:rsid w:val="000B5A63"/>
    <w:rsid w:val="000B7E5D"/>
    <w:rsid w:val="000C6FAE"/>
    <w:rsid w:val="000C7D08"/>
    <w:rsid w:val="000D2438"/>
    <w:rsid w:val="000D2F52"/>
    <w:rsid w:val="000D3689"/>
    <w:rsid w:val="000D7A4B"/>
    <w:rsid w:val="000D7B93"/>
    <w:rsid w:val="000E0095"/>
    <w:rsid w:val="000E0262"/>
    <w:rsid w:val="000E061E"/>
    <w:rsid w:val="000E1D3A"/>
    <w:rsid w:val="000E3274"/>
    <w:rsid w:val="000E3D7E"/>
    <w:rsid w:val="000E4EBC"/>
    <w:rsid w:val="000F4385"/>
    <w:rsid w:val="000F4927"/>
    <w:rsid w:val="000F4F47"/>
    <w:rsid w:val="000F518D"/>
    <w:rsid w:val="000F768A"/>
    <w:rsid w:val="00100109"/>
    <w:rsid w:val="001001D1"/>
    <w:rsid w:val="001059C9"/>
    <w:rsid w:val="00115AEC"/>
    <w:rsid w:val="001160A3"/>
    <w:rsid w:val="001170C6"/>
    <w:rsid w:val="00121342"/>
    <w:rsid w:val="00121F42"/>
    <w:rsid w:val="00122354"/>
    <w:rsid w:val="001253F5"/>
    <w:rsid w:val="001254E9"/>
    <w:rsid w:val="00131135"/>
    <w:rsid w:val="0013142A"/>
    <w:rsid w:val="00131FD4"/>
    <w:rsid w:val="00136178"/>
    <w:rsid w:val="001375C4"/>
    <w:rsid w:val="001645B8"/>
    <w:rsid w:val="0016521A"/>
    <w:rsid w:val="00167FCD"/>
    <w:rsid w:val="00170582"/>
    <w:rsid w:val="001727FF"/>
    <w:rsid w:val="001729C3"/>
    <w:rsid w:val="00175008"/>
    <w:rsid w:val="00177701"/>
    <w:rsid w:val="00177938"/>
    <w:rsid w:val="001818E7"/>
    <w:rsid w:val="00183372"/>
    <w:rsid w:val="00192919"/>
    <w:rsid w:val="001936A7"/>
    <w:rsid w:val="001954D0"/>
    <w:rsid w:val="0019585C"/>
    <w:rsid w:val="001A089B"/>
    <w:rsid w:val="001A300B"/>
    <w:rsid w:val="001A4B3D"/>
    <w:rsid w:val="001A5057"/>
    <w:rsid w:val="001A552A"/>
    <w:rsid w:val="001B229C"/>
    <w:rsid w:val="001B4FEB"/>
    <w:rsid w:val="001B67ED"/>
    <w:rsid w:val="001B6A24"/>
    <w:rsid w:val="001B6FB4"/>
    <w:rsid w:val="001C1B32"/>
    <w:rsid w:val="001C2E33"/>
    <w:rsid w:val="001C3351"/>
    <w:rsid w:val="001C4F1C"/>
    <w:rsid w:val="001C6B9D"/>
    <w:rsid w:val="001D089E"/>
    <w:rsid w:val="001D3173"/>
    <w:rsid w:val="001E062A"/>
    <w:rsid w:val="001E3EFD"/>
    <w:rsid w:val="001E5DC2"/>
    <w:rsid w:val="001E6E1E"/>
    <w:rsid w:val="001F36CF"/>
    <w:rsid w:val="001F5204"/>
    <w:rsid w:val="00203D3A"/>
    <w:rsid w:val="00204484"/>
    <w:rsid w:val="00210562"/>
    <w:rsid w:val="002126AE"/>
    <w:rsid w:val="00212BED"/>
    <w:rsid w:val="00217899"/>
    <w:rsid w:val="00221215"/>
    <w:rsid w:val="0022525E"/>
    <w:rsid w:val="00227FD9"/>
    <w:rsid w:val="00233EE9"/>
    <w:rsid w:val="00234D6C"/>
    <w:rsid w:val="00234E8C"/>
    <w:rsid w:val="002353D3"/>
    <w:rsid w:val="00235C73"/>
    <w:rsid w:val="002408C8"/>
    <w:rsid w:val="00242D2F"/>
    <w:rsid w:val="00243D89"/>
    <w:rsid w:val="00244131"/>
    <w:rsid w:val="0024533C"/>
    <w:rsid w:val="002468CD"/>
    <w:rsid w:val="002476E0"/>
    <w:rsid w:val="00251407"/>
    <w:rsid w:val="00254745"/>
    <w:rsid w:val="0025494F"/>
    <w:rsid w:val="00255F5E"/>
    <w:rsid w:val="0026456F"/>
    <w:rsid w:val="00264E17"/>
    <w:rsid w:val="00266CB6"/>
    <w:rsid w:val="0027059A"/>
    <w:rsid w:val="00272FA9"/>
    <w:rsid w:val="0027618C"/>
    <w:rsid w:val="0027717B"/>
    <w:rsid w:val="00277CD9"/>
    <w:rsid w:val="00285D0D"/>
    <w:rsid w:val="00286666"/>
    <w:rsid w:val="002901EC"/>
    <w:rsid w:val="00290E1A"/>
    <w:rsid w:val="002926F5"/>
    <w:rsid w:val="002951EF"/>
    <w:rsid w:val="002977DB"/>
    <w:rsid w:val="00297A37"/>
    <w:rsid w:val="002C2ED0"/>
    <w:rsid w:val="002C331E"/>
    <w:rsid w:val="002C4503"/>
    <w:rsid w:val="002C699C"/>
    <w:rsid w:val="002D632F"/>
    <w:rsid w:val="002E107D"/>
    <w:rsid w:val="002E308F"/>
    <w:rsid w:val="002F1F2E"/>
    <w:rsid w:val="002F2BE3"/>
    <w:rsid w:val="002F5967"/>
    <w:rsid w:val="00301BCF"/>
    <w:rsid w:val="00306BA7"/>
    <w:rsid w:val="003070C1"/>
    <w:rsid w:val="00316561"/>
    <w:rsid w:val="003167EF"/>
    <w:rsid w:val="00323887"/>
    <w:rsid w:val="00326D71"/>
    <w:rsid w:val="00333B57"/>
    <w:rsid w:val="00335F41"/>
    <w:rsid w:val="00336FA0"/>
    <w:rsid w:val="00340236"/>
    <w:rsid w:val="00353370"/>
    <w:rsid w:val="0036163F"/>
    <w:rsid w:val="00366E3A"/>
    <w:rsid w:val="00367A04"/>
    <w:rsid w:val="00370236"/>
    <w:rsid w:val="00372421"/>
    <w:rsid w:val="003727A5"/>
    <w:rsid w:val="00372A8B"/>
    <w:rsid w:val="00374163"/>
    <w:rsid w:val="00385803"/>
    <w:rsid w:val="003878CA"/>
    <w:rsid w:val="003909EC"/>
    <w:rsid w:val="00391595"/>
    <w:rsid w:val="003926FC"/>
    <w:rsid w:val="00392754"/>
    <w:rsid w:val="003951A7"/>
    <w:rsid w:val="00395284"/>
    <w:rsid w:val="003A30C7"/>
    <w:rsid w:val="003A3617"/>
    <w:rsid w:val="003B28E8"/>
    <w:rsid w:val="003B2C7B"/>
    <w:rsid w:val="003B41A5"/>
    <w:rsid w:val="003B4CDB"/>
    <w:rsid w:val="003C7228"/>
    <w:rsid w:val="003C7B15"/>
    <w:rsid w:val="003D3344"/>
    <w:rsid w:val="003E2A57"/>
    <w:rsid w:val="003E3560"/>
    <w:rsid w:val="003E3C5C"/>
    <w:rsid w:val="003E5736"/>
    <w:rsid w:val="003E5F4A"/>
    <w:rsid w:val="003F2EE9"/>
    <w:rsid w:val="003F4830"/>
    <w:rsid w:val="00403357"/>
    <w:rsid w:val="0040674E"/>
    <w:rsid w:val="0041265A"/>
    <w:rsid w:val="00413917"/>
    <w:rsid w:val="004157BF"/>
    <w:rsid w:val="00416D7F"/>
    <w:rsid w:val="00417E19"/>
    <w:rsid w:val="00422406"/>
    <w:rsid w:val="00426F13"/>
    <w:rsid w:val="00427ECE"/>
    <w:rsid w:val="00432B3A"/>
    <w:rsid w:val="00434E3C"/>
    <w:rsid w:val="004451B2"/>
    <w:rsid w:val="0045024F"/>
    <w:rsid w:val="00451517"/>
    <w:rsid w:val="00451DCF"/>
    <w:rsid w:val="004523DC"/>
    <w:rsid w:val="00457383"/>
    <w:rsid w:val="0046280C"/>
    <w:rsid w:val="004632F5"/>
    <w:rsid w:val="00464015"/>
    <w:rsid w:val="004665C6"/>
    <w:rsid w:val="00467C2D"/>
    <w:rsid w:val="00481556"/>
    <w:rsid w:val="00483C10"/>
    <w:rsid w:val="00485BE9"/>
    <w:rsid w:val="00493495"/>
    <w:rsid w:val="00493F29"/>
    <w:rsid w:val="0049592C"/>
    <w:rsid w:val="004A1FA3"/>
    <w:rsid w:val="004B5B16"/>
    <w:rsid w:val="004C059D"/>
    <w:rsid w:val="004C1216"/>
    <w:rsid w:val="004C1F89"/>
    <w:rsid w:val="004C2F9F"/>
    <w:rsid w:val="004D0511"/>
    <w:rsid w:val="004D0799"/>
    <w:rsid w:val="004D1179"/>
    <w:rsid w:val="004D28FB"/>
    <w:rsid w:val="004D3E6C"/>
    <w:rsid w:val="004E1163"/>
    <w:rsid w:val="004E3831"/>
    <w:rsid w:val="004E537C"/>
    <w:rsid w:val="004F2495"/>
    <w:rsid w:val="004F6B98"/>
    <w:rsid w:val="005039DE"/>
    <w:rsid w:val="0050574C"/>
    <w:rsid w:val="0051603B"/>
    <w:rsid w:val="00522E5C"/>
    <w:rsid w:val="005234A8"/>
    <w:rsid w:val="005239E8"/>
    <w:rsid w:val="005318E9"/>
    <w:rsid w:val="00532DE2"/>
    <w:rsid w:val="005356AF"/>
    <w:rsid w:val="005453B5"/>
    <w:rsid w:val="00546EB0"/>
    <w:rsid w:val="00546EB6"/>
    <w:rsid w:val="00551FBC"/>
    <w:rsid w:val="00552D05"/>
    <w:rsid w:val="005561ED"/>
    <w:rsid w:val="0055641F"/>
    <w:rsid w:val="0056680F"/>
    <w:rsid w:val="00566C4E"/>
    <w:rsid w:val="005670F7"/>
    <w:rsid w:val="00570B74"/>
    <w:rsid w:val="00572802"/>
    <w:rsid w:val="00583914"/>
    <w:rsid w:val="00594E95"/>
    <w:rsid w:val="00595680"/>
    <w:rsid w:val="00596333"/>
    <w:rsid w:val="005A0992"/>
    <w:rsid w:val="005A1743"/>
    <w:rsid w:val="005A6904"/>
    <w:rsid w:val="005A73F8"/>
    <w:rsid w:val="005B33D4"/>
    <w:rsid w:val="005B3DA1"/>
    <w:rsid w:val="005B6338"/>
    <w:rsid w:val="005B78E5"/>
    <w:rsid w:val="005B7C7B"/>
    <w:rsid w:val="005C4535"/>
    <w:rsid w:val="005C6C55"/>
    <w:rsid w:val="005C6F85"/>
    <w:rsid w:val="005D1629"/>
    <w:rsid w:val="005D1FDA"/>
    <w:rsid w:val="005D2100"/>
    <w:rsid w:val="005D2849"/>
    <w:rsid w:val="005D4B96"/>
    <w:rsid w:val="005D6166"/>
    <w:rsid w:val="005D6870"/>
    <w:rsid w:val="005E10FB"/>
    <w:rsid w:val="005F08FB"/>
    <w:rsid w:val="005F16FC"/>
    <w:rsid w:val="005F447F"/>
    <w:rsid w:val="005F449D"/>
    <w:rsid w:val="00600483"/>
    <w:rsid w:val="00602BD9"/>
    <w:rsid w:val="006124B5"/>
    <w:rsid w:val="00617805"/>
    <w:rsid w:val="00620C6C"/>
    <w:rsid w:val="00621434"/>
    <w:rsid w:val="006232AC"/>
    <w:rsid w:val="00627BEE"/>
    <w:rsid w:val="00634121"/>
    <w:rsid w:val="0063466A"/>
    <w:rsid w:val="006370A8"/>
    <w:rsid w:val="0063747E"/>
    <w:rsid w:val="00637805"/>
    <w:rsid w:val="00650C00"/>
    <w:rsid w:val="00653437"/>
    <w:rsid w:val="00653B91"/>
    <w:rsid w:val="00654926"/>
    <w:rsid w:val="00656A6A"/>
    <w:rsid w:val="00664A9F"/>
    <w:rsid w:val="00665F59"/>
    <w:rsid w:val="006714EC"/>
    <w:rsid w:val="0067616A"/>
    <w:rsid w:val="006776ED"/>
    <w:rsid w:val="00677D53"/>
    <w:rsid w:val="006824FC"/>
    <w:rsid w:val="00684089"/>
    <w:rsid w:val="00684BD3"/>
    <w:rsid w:val="006870D0"/>
    <w:rsid w:val="00687293"/>
    <w:rsid w:val="006900AF"/>
    <w:rsid w:val="006927F2"/>
    <w:rsid w:val="00693995"/>
    <w:rsid w:val="006947AC"/>
    <w:rsid w:val="006979E3"/>
    <w:rsid w:val="006A6F36"/>
    <w:rsid w:val="006B03D7"/>
    <w:rsid w:val="006B097B"/>
    <w:rsid w:val="006B2D0B"/>
    <w:rsid w:val="006B350C"/>
    <w:rsid w:val="006B406B"/>
    <w:rsid w:val="006C3429"/>
    <w:rsid w:val="006C7519"/>
    <w:rsid w:val="006D1410"/>
    <w:rsid w:val="006D4D0D"/>
    <w:rsid w:val="006D74E3"/>
    <w:rsid w:val="006E1D11"/>
    <w:rsid w:val="006E2BB1"/>
    <w:rsid w:val="006E31A7"/>
    <w:rsid w:val="006F0262"/>
    <w:rsid w:val="006F1FD0"/>
    <w:rsid w:val="007025DB"/>
    <w:rsid w:val="007047FA"/>
    <w:rsid w:val="00705228"/>
    <w:rsid w:val="007202C8"/>
    <w:rsid w:val="00720C99"/>
    <w:rsid w:val="00724A6A"/>
    <w:rsid w:val="00725823"/>
    <w:rsid w:val="00725E8D"/>
    <w:rsid w:val="007274C4"/>
    <w:rsid w:val="00732A74"/>
    <w:rsid w:val="007468BD"/>
    <w:rsid w:val="00746C85"/>
    <w:rsid w:val="00746D48"/>
    <w:rsid w:val="00751724"/>
    <w:rsid w:val="00751BFC"/>
    <w:rsid w:val="00753A04"/>
    <w:rsid w:val="00754EA5"/>
    <w:rsid w:val="007556F3"/>
    <w:rsid w:val="00757223"/>
    <w:rsid w:val="00761BEE"/>
    <w:rsid w:val="007659A9"/>
    <w:rsid w:val="00774FC9"/>
    <w:rsid w:val="007755C8"/>
    <w:rsid w:val="00775C3D"/>
    <w:rsid w:val="00775E65"/>
    <w:rsid w:val="00776529"/>
    <w:rsid w:val="00782416"/>
    <w:rsid w:val="00783B36"/>
    <w:rsid w:val="0078690F"/>
    <w:rsid w:val="00786AB6"/>
    <w:rsid w:val="00787967"/>
    <w:rsid w:val="00787FCC"/>
    <w:rsid w:val="00792B92"/>
    <w:rsid w:val="00792D1E"/>
    <w:rsid w:val="00793A20"/>
    <w:rsid w:val="007A13EE"/>
    <w:rsid w:val="007A1812"/>
    <w:rsid w:val="007A1E7B"/>
    <w:rsid w:val="007A2B14"/>
    <w:rsid w:val="007A32A4"/>
    <w:rsid w:val="007A5EE7"/>
    <w:rsid w:val="007A7E70"/>
    <w:rsid w:val="007B3EDC"/>
    <w:rsid w:val="007B3FC1"/>
    <w:rsid w:val="007C1CDB"/>
    <w:rsid w:val="007C2E0B"/>
    <w:rsid w:val="007C43BC"/>
    <w:rsid w:val="007D0331"/>
    <w:rsid w:val="007D20C8"/>
    <w:rsid w:val="007D6890"/>
    <w:rsid w:val="007E1609"/>
    <w:rsid w:val="007E312E"/>
    <w:rsid w:val="007E6AA7"/>
    <w:rsid w:val="007F0D4E"/>
    <w:rsid w:val="007F22EA"/>
    <w:rsid w:val="007F33AC"/>
    <w:rsid w:val="007F3575"/>
    <w:rsid w:val="007F35C4"/>
    <w:rsid w:val="007F464A"/>
    <w:rsid w:val="007F6182"/>
    <w:rsid w:val="007F69E7"/>
    <w:rsid w:val="00803C0C"/>
    <w:rsid w:val="00804063"/>
    <w:rsid w:val="0081030B"/>
    <w:rsid w:val="00812887"/>
    <w:rsid w:val="00814180"/>
    <w:rsid w:val="00814538"/>
    <w:rsid w:val="008150E6"/>
    <w:rsid w:val="00823041"/>
    <w:rsid w:val="00823314"/>
    <w:rsid w:val="0082417A"/>
    <w:rsid w:val="00826553"/>
    <w:rsid w:val="0082773B"/>
    <w:rsid w:val="00840F50"/>
    <w:rsid w:val="00841FD4"/>
    <w:rsid w:val="008433B9"/>
    <w:rsid w:val="00846FC8"/>
    <w:rsid w:val="00847A26"/>
    <w:rsid w:val="00847FF4"/>
    <w:rsid w:val="0085190A"/>
    <w:rsid w:val="0085252A"/>
    <w:rsid w:val="008545DC"/>
    <w:rsid w:val="00856639"/>
    <w:rsid w:val="008601FE"/>
    <w:rsid w:val="00861BC9"/>
    <w:rsid w:val="00862D62"/>
    <w:rsid w:val="00863043"/>
    <w:rsid w:val="00865382"/>
    <w:rsid w:val="00867D0A"/>
    <w:rsid w:val="00877EFE"/>
    <w:rsid w:val="00880476"/>
    <w:rsid w:val="0088373F"/>
    <w:rsid w:val="00887753"/>
    <w:rsid w:val="00891254"/>
    <w:rsid w:val="00892A39"/>
    <w:rsid w:val="00896AF8"/>
    <w:rsid w:val="008971D5"/>
    <w:rsid w:val="0089722D"/>
    <w:rsid w:val="0089797F"/>
    <w:rsid w:val="008A0944"/>
    <w:rsid w:val="008A133C"/>
    <w:rsid w:val="008A4861"/>
    <w:rsid w:val="008A727F"/>
    <w:rsid w:val="008B0135"/>
    <w:rsid w:val="008B23D7"/>
    <w:rsid w:val="008B2F0C"/>
    <w:rsid w:val="008C24A1"/>
    <w:rsid w:val="008D796B"/>
    <w:rsid w:val="008D79E1"/>
    <w:rsid w:val="008E20CC"/>
    <w:rsid w:val="008E608C"/>
    <w:rsid w:val="008E7663"/>
    <w:rsid w:val="008F1883"/>
    <w:rsid w:val="008F3505"/>
    <w:rsid w:val="008F646B"/>
    <w:rsid w:val="00901EA1"/>
    <w:rsid w:val="00914CA1"/>
    <w:rsid w:val="00915FD5"/>
    <w:rsid w:val="00920EA1"/>
    <w:rsid w:val="0092358B"/>
    <w:rsid w:val="00923826"/>
    <w:rsid w:val="00924212"/>
    <w:rsid w:val="0093109F"/>
    <w:rsid w:val="009332F7"/>
    <w:rsid w:val="009365D5"/>
    <w:rsid w:val="0094324E"/>
    <w:rsid w:val="009439A1"/>
    <w:rsid w:val="00945CD1"/>
    <w:rsid w:val="00954636"/>
    <w:rsid w:val="00956F57"/>
    <w:rsid w:val="009627DB"/>
    <w:rsid w:val="009628BB"/>
    <w:rsid w:val="00962E51"/>
    <w:rsid w:val="009643C8"/>
    <w:rsid w:val="00964C89"/>
    <w:rsid w:val="00964F94"/>
    <w:rsid w:val="00973CF2"/>
    <w:rsid w:val="009756AF"/>
    <w:rsid w:val="00980F5E"/>
    <w:rsid w:val="00981A0B"/>
    <w:rsid w:val="009841F3"/>
    <w:rsid w:val="00987ADA"/>
    <w:rsid w:val="00995633"/>
    <w:rsid w:val="009976AD"/>
    <w:rsid w:val="009A09BA"/>
    <w:rsid w:val="009A5598"/>
    <w:rsid w:val="009B4AEF"/>
    <w:rsid w:val="009B5052"/>
    <w:rsid w:val="009C00D9"/>
    <w:rsid w:val="009C1F01"/>
    <w:rsid w:val="009C22C0"/>
    <w:rsid w:val="009C429D"/>
    <w:rsid w:val="009C6827"/>
    <w:rsid w:val="009D205D"/>
    <w:rsid w:val="009D6E25"/>
    <w:rsid w:val="009E002C"/>
    <w:rsid w:val="009E07D3"/>
    <w:rsid w:val="009E2913"/>
    <w:rsid w:val="009E74B1"/>
    <w:rsid w:val="009F1B90"/>
    <w:rsid w:val="009F4135"/>
    <w:rsid w:val="009F43FB"/>
    <w:rsid w:val="009F4F90"/>
    <w:rsid w:val="00A01A70"/>
    <w:rsid w:val="00A01DD5"/>
    <w:rsid w:val="00A068B8"/>
    <w:rsid w:val="00A06EAC"/>
    <w:rsid w:val="00A14524"/>
    <w:rsid w:val="00A145BF"/>
    <w:rsid w:val="00A171B2"/>
    <w:rsid w:val="00A177E4"/>
    <w:rsid w:val="00A20C97"/>
    <w:rsid w:val="00A2284B"/>
    <w:rsid w:val="00A242EF"/>
    <w:rsid w:val="00A250ED"/>
    <w:rsid w:val="00A25CBF"/>
    <w:rsid w:val="00A27DF3"/>
    <w:rsid w:val="00A3002F"/>
    <w:rsid w:val="00A3118C"/>
    <w:rsid w:val="00A33C8F"/>
    <w:rsid w:val="00A40DD8"/>
    <w:rsid w:val="00A4135B"/>
    <w:rsid w:val="00A50547"/>
    <w:rsid w:val="00A52361"/>
    <w:rsid w:val="00A52B81"/>
    <w:rsid w:val="00A5676F"/>
    <w:rsid w:val="00A57D9D"/>
    <w:rsid w:val="00A70186"/>
    <w:rsid w:val="00A72F53"/>
    <w:rsid w:val="00A85802"/>
    <w:rsid w:val="00A86AD5"/>
    <w:rsid w:val="00A90E78"/>
    <w:rsid w:val="00A9523C"/>
    <w:rsid w:val="00AA2BFC"/>
    <w:rsid w:val="00AA4222"/>
    <w:rsid w:val="00AB1B94"/>
    <w:rsid w:val="00AB1BB5"/>
    <w:rsid w:val="00AB40B2"/>
    <w:rsid w:val="00AB48E6"/>
    <w:rsid w:val="00AB5E84"/>
    <w:rsid w:val="00AB764B"/>
    <w:rsid w:val="00AC4ACE"/>
    <w:rsid w:val="00AC5219"/>
    <w:rsid w:val="00AD1BDB"/>
    <w:rsid w:val="00AF20F5"/>
    <w:rsid w:val="00AF3EF5"/>
    <w:rsid w:val="00AF426F"/>
    <w:rsid w:val="00B0033B"/>
    <w:rsid w:val="00B00A1D"/>
    <w:rsid w:val="00B07288"/>
    <w:rsid w:val="00B07B91"/>
    <w:rsid w:val="00B10DA3"/>
    <w:rsid w:val="00B11CBE"/>
    <w:rsid w:val="00B168B9"/>
    <w:rsid w:val="00B245C1"/>
    <w:rsid w:val="00B24D97"/>
    <w:rsid w:val="00B270B5"/>
    <w:rsid w:val="00B310D6"/>
    <w:rsid w:val="00B320B2"/>
    <w:rsid w:val="00B33C89"/>
    <w:rsid w:val="00B3687B"/>
    <w:rsid w:val="00B36971"/>
    <w:rsid w:val="00B37D72"/>
    <w:rsid w:val="00B40316"/>
    <w:rsid w:val="00B405B3"/>
    <w:rsid w:val="00B42258"/>
    <w:rsid w:val="00B46DA1"/>
    <w:rsid w:val="00B51855"/>
    <w:rsid w:val="00B54B92"/>
    <w:rsid w:val="00B57A38"/>
    <w:rsid w:val="00B61D92"/>
    <w:rsid w:val="00B6435B"/>
    <w:rsid w:val="00B65429"/>
    <w:rsid w:val="00B660E6"/>
    <w:rsid w:val="00B66462"/>
    <w:rsid w:val="00B66A6E"/>
    <w:rsid w:val="00B722A0"/>
    <w:rsid w:val="00B73A48"/>
    <w:rsid w:val="00B74429"/>
    <w:rsid w:val="00B80302"/>
    <w:rsid w:val="00B87C88"/>
    <w:rsid w:val="00B912A0"/>
    <w:rsid w:val="00B91DC7"/>
    <w:rsid w:val="00B929EA"/>
    <w:rsid w:val="00B931FC"/>
    <w:rsid w:val="00B97C0C"/>
    <w:rsid w:val="00BA1180"/>
    <w:rsid w:val="00BA7FEF"/>
    <w:rsid w:val="00BB2CD2"/>
    <w:rsid w:val="00BC7E44"/>
    <w:rsid w:val="00BD1187"/>
    <w:rsid w:val="00BD6F72"/>
    <w:rsid w:val="00BE0224"/>
    <w:rsid w:val="00BE5877"/>
    <w:rsid w:val="00BE760C"/>
    <w:rsid w:val="00BF188E"/>
    <w:rsid w:val="00BF23D7"/>
    <w:rsid w:val="00C077E8"/>
    <w:rsid w:val="00C1114E"/>
    <w:rsid w:val="00C1195E"/>
    <w:rsid w:val="00C161C4"/>
    <w:rsid w:val="00C16BF7"/>
    <w:rsid w:val="00C20338"/>
    <w:rsid w:val="00C30212"/>
    <w:rsid w:val="00C324BF"/>
    <w:rsid w:val="00C32B7A"/>
    <w:rsid w:val="00C33448"/>
    <w:rsid w:val="00C34608"/>
    <w:rsid w:val="00C3578A"/>
    <w:rsid w:val="00C35EA6"/>
    <w:rsid w:val="00C476D0"/>
    <w:rsid w:val="00C518B2"/>
    <w:rsid w:val="00C518DA"/>
    <w:rsid w:val="00C51B41"/>
    <w:rsid w:val="00C53E6C"/>
    <w:rsid w:val="00C6034D"/>
    <w:rsid w:val="00C60785"/>
    <w:rsid w:val="00C61A29"/>
    <w:rsid w:val="00C628BC"/>
    <w:rsid w:val="00C63B08"/>
    <w:rsid w:val="00C71461"/>
    <w:rsid w:val="00C741D8"/>
    <w:rsid w:val="00C74578"/>
    <w:rsid w:val="00C762EE"/>
    <w:rsid w:val="00C81D71"/>
    <w:rsid w:val="00C82BE4"/>
    <w:rsid w:val="00C8300B"/>
    <w:rsid w:val="00C91FE7"/>
    <w:rsid w:val="00C94D88"/>
    <w:rsid w:val="00CB218E"/>
    <w:rsid w:val="00CB47B2"/>
    <w:rsid w:val="00CB5430"/>
    <w:rsid w:val="00CB6167"/>
    <w:rsid w:val="00CC1422"/>
    <w:rsid w:val="00CC299D"/>
    <w:rsid w:val="00CC5137"/>
    <w:rsid w:val="00CD24D2"/>
    <w:rsid w:val="00CD5C98"/>
    <w:rsid w:val="00CD6EB5"/>
    <w:rsid w:val="00CE2CC1"/>
    <w:rsid w:val="00CE4212"/>
    <w:rsid w:val="00CE5352"/>
    <w:rsid w:val="00CE71C8"/>
    <w:rsid w:val="00CF02B6"/>
    <w:rsid w:val="00CF498B"/>
    <w:rsid w:val="00CF4A6B"/>
    <w:rsid w:val="00CF5FD8"/>
    <w:rsid w:val="00D01D04"/>
    <w:rsid w:val="00D01D3A"/>
    <w:rsid w:val="00D03965"/>
    <w:rsid w:val="00D045BF"/>
    <w:rsid w:val="00D064FC"/>
    <w:rsid w:val="00D11EC0"/>
    <w:rsid w:val="00D12E87"/>
    <w:rsid w:val="00D12F5B"/>
    <w:rsid w:val="00D1370C"/>
    <w:rsid w:val="00D2208A"/>
    <w:rsid w:val="00D22321"/>
    <w:rsid w:val="00D2480A"/>
    <w:rsid w:val="00D34192"/>
    <w:rsid w:val="00D343B3"/>
    <w:rsid w:val="00D43F38"/>
    <w:rsid w:val="00D47EA8"/>
    <w:rsid w:val="00D503B7"/>
    <w:rsid w:val="00D5560C"/>
    <w:rsid w:val="00D57424"/>
    <w:rsid w:val="00D608C0"/>
    <w:rsid w:val="00D64464"/>
    <w:rsid w:val="00D6597D"/>
    <w:rsid w:val="00D65EDE"/>
    <w:rsid w:val="00D70B11"/>
    <w:rsid w:val="00D73040"/>
    <w:rsid w:val="00D76AEA"/>
    <w:rsid w:val="00D76F4E"/>
    <w:rsid w:val="00D8059C"/>
    <w:rsid w:val="00D8111A"/>
    <w:rsid w:val="00D81A37"/>
    <w:rsid w:val="00D82C44"/>
    <w:rsid w:val="00D831F0"/>
    <w:rsid w:val="00D83651"/>
    <w:rsid w:val="00D8437C"/>
    <w:rsid w:val="00D861E5"/>
    <w:rsid w:val="00D874AB"/>
    <w:rsid w:val="00D943E0"/>
    <w:rsid w:val="00D94734"/>
    <w:rsid w:val="00DA081B"/>
    <w:rsid w:val="00DA2AA2"/>
    <w:rsid w:val="00DA5F4E"/>
    <w:rsid w:val="00DB7FA8"/>
    <w:rsid w:val="00DC4AD8"/>
    <w:rsid w:val="00DC5C1C"/>
    <w:rsid w:val="00DC71CA"/>
    <w:rsid w:val="00DC741E"/>
    <w:rsid w:val="00DD0806"/>
    <w:rsid w:val="00DE2B9A"/>
    <w:rsid w:val="00DE34CB"/>
    <w:rsid w:val="00DE47FA"/>
    <w:rsid w:val="00DE5417"/>
    <w:rsid w:val="00DE6977"/>
    <w:rsid w:val="00DF6382"/>
    <w:rsid w:val="00DF7828"/>
    <w:rsid w:val="00E01F41"/>
    <w:rsid w:val="00E0766B"/>
    <w:rsid w:val="00E12AB4"/>
    <w:rsid w:val="00E14A80"/>
    <w:rsid w:val="00E164AA"/>
    <w:rsid w:val="00E21D37"/>
    <w:rsid w:val="00E226B8"/>
    <w:rsid w:val="00E31E8A"/>
    <w:rsid w:val="00E40E6B"/>
    <w:rsid w:val="00E427A2"/>
    <w:rsid w:val="00E42C29"/>
    <w:rsid w:val="00E447B0"/>
    <w:rsid w:val="00E47443"/>
    <w:rsid w:val="00E47A15"/>
    <w:rsid w:val="00E47A7B"/>
    <w:rsid w:val="00E546AC"/>
    <w:rsid w:val="00E573F3"/>
    <w:rsid w:val="00E60985"/>
    <w:rsid w:val="00E617A2"/>
    <w:rsid w:val="00E62EF3"/>
    <w:rsid w:val="00E661C6"/>
    <w:rsid w:val="00E72044"/>
    <w:rsid w:val="00E72DFC"/>
    <w:rsid w:val="00E744DF"/>
    <w:rsid w:val="00E821D9"/>
    <w:rsid w:val="00E84872"/>
    <w:rsid w:val="00E86C03"/>
    <w:rsid w:val="00E86CF4"/>
    <w:rsid w:val="00E90B6B"/>
    <w:rsid w:val="00E9161E"/>
    <w:rsid w:val="00E92E81"/>
    <w:rsid w:val="00E96616"/>
    <w:rsid w:val="00E966A1"/>
    <w:rsid w:val="00EA0AEB"/>
    <w:rsid w:val="00EA432C"/>
    <w:rsid w:val="00EA7CFD"/>
    <w:rsid w:val="00EB08E1"/>
    <w:rsid w:val="00EB1BA6"/>
    <w:rsid w:val="00EB5B23"/>
    <w:rsid w:val="00EC0CC0"/>
    <w:rsid w:val="00EC1919"/>
    <w:rsid w:val="00EC2C2C"/>
    <w:rsid w:val="00EC398E"/>
    <w:rsid w:val="00ED0520"/>
    <w:rsid w:val="00ED47C8"/>
    <w:rsid w:val="00ED62A4"/>
    <w:rsid w:val="00EF1D0F"/>
    <w:rsid w:val="00EF21AE"/>
    <w:rsid w:val="00EF4110"/>
    <w:rsid w:val="00EF493C"/>
    <w:rsid w:val="00F01376"/>
    <w:rsid w:val="00F05BB4"/>
    <w:rsid w:val="00F15318"/>
    <w:rsid w:val="00F15378"/>
    <w:rsid w:val="00F170B6"/>
    <w:rsid w:val="00F20010"/>
    <w:rsid w:val="00F22FCF"/>
    <w:rsid w:val="00F23553"/>
    <w:rsid w:val="00F2756B"/>
    <w:rsid w:val="00F30A60"/>
    <w:rsid w:val="00F310BC"/>
    <w:rsid w:val="00F312AF"/>
    <w:rsid w:val="00F32C56"/>
    <w:rsid w:val="00F32E66"/>
    <w:rsid w:val="00F37B3D"/>
    <w:rsid w:val="00F429EB"/>
    <w:rsid w:val="00F43EF3"/>
    <w:rsid w:val="00F443A3"/>
    <w:rsid w:val="00F453D6"/>
    <w:rsid w:val="00F5244A"/>
    <w:rsid w:val="00F527B1"/>
    <w:rsid w:val="00F60012"/>
    <w:rsid w:val="00F66969"/>
    <w:rsid w:val="00F72CDA"/>
    <w:rsid w:val="00F73169"/>
    <w:rsid w:val="00F731F8"/>
    <w:rsid w:val="00F7578A"/>
    <w:rsid w:val="00F75853"/>
    <w:rsid w:val="00F8080A"/>
    <w:rsid w:val="00F83C72"/>
    <w:rsid w:val="00F867FE"/>
    <w:rsid w:val="00F95C42"/>
    <w:rsid w:val="00FA0DC7"/>
    <w:rsid w:val="00FA7F09"/>
    <w:rsid w:val="00FB3191"/>
    <w:rsid w:val="00FB3459"/>
    <w:rsid w:val="00FB4823"/>
    <w:rsid w:val="00FC1EAC"/>
    <w:rsid w:val="00FC4A76"/>
    <w:rsid w:val="00FC4B87"/>
    <w:rsid w:val="00FC6E3E"/>
    <w:rsid w:val="00FC7D9A"/>
    <w:rsid w:val="00FE0BBD"/>
    <w:rsid w:val="00FE33BC"/>
    <w:rsid w:val="00FF0B4E"/>
    <w:rsid w:val="00FF5A15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8D49E1-A766-4A7E-8DB9-E4927559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70D0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"/>
    <w:qFormat/>
    <w:rsid w:val="006870D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C1422"/>
    <w:pPr>
      <w:pBdr>
        <w:top w:val="dotted" w:sz="4" w:space="1" w:color="622423"/>
        <w:bottom w:val="dotted" w:sz="4" w:space="1" w:color="622423"/>
      </w:pBdr>
      <w:autoSpaceDE w:val="0"/>
      <w:autoSpaceDN w:val="0"/>
      <w:spacing w:before="300"/>
      <w:ind w:firstLine="567"/>
      <w:jc w:val="center"/>
      <w:outlineLvl w:val="2"/>
    </w:pPr>
    <w:rPr>
      <w:rFonts w:cs="Arial"/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422"/>
    <w:pPr>
      <w:pBdr>
        <w:bottom w:val="dotted" w:sz="4" w:space="1" w:color="943634"/>
      </w:pBdr>
      <w:autoSpaceDE w:val="0"/>
      <w:autoSpaceDN w:val="0"/>
      <w:spacing w:after="120"/>
      <w:ind w:firstLine="567"/>
      <w:jc w:val="center"/>
      <w:outlineLvl w:val="3"/>
    </w:pPr>
    <w:rPr>
      <w:caps/>
      <w:color w:val="622423"/>
      <w:spacing w:val="10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422"/>
    <w:pPr>
      <w:autoSpaceDE w:val="0"/>
      <w:autoSpaceDN w:val="0"/>
      <w:spacing w:before="320" w:after="120"/>
      <w:ind w:firstLine="567"/>
      <w:jc w:val="center"/>
      <w:outlineLvl w:val="4"/>
    </w:pPr>
    <w:rPr>
      <w:caps/>
      <w:color w:val="622423"/>
      <w:spacing w:val="10"/>
      <w:szCs w:val="1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5"/>
    </w:pPr>
    <w:rPr>
      <w:caps/>
      <w:color w:val="943634"/>
      <w:spacing w:val="10"/>
      <w:szCs w:val="1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6"/>
    </w:pPr>
    <w:rPr>
      <w:i/>
      <w:iCs/>
      <w:caps/>
      <w:color w:val="943634"/>
      <w:spacing w:val="10"/>
      <w:szCs w:val="1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7"/>
    </w:pPr>
    <w:rPr>
      <w:caps/>
      <w:color w:val="000000"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8"/>
    </w:pPr>
    <w:rPr>
      <w:i/>
      <w:iCs/>
      <w:caps/>
      <w:color w:val="000000"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C1422"/>
    <w:rPr>
      <w:i/>
      <w:iCs/>
      <w:sz w:val="24"/>
      <w:szCs w:val="24"/>
    </w:rPr>
  </w:style>
  <w:style w:type="character" w:customStyle="1" w:styleId="20">
    <w:name w:val="Заголовок 2 Знак"/>
    <w:link w:val="2"/>
    <w:uiPriority w:val="9"/>
    <w:rsid w:val="00CC142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C1422"/>
    <w:rPr>
      <w:rFonts w:cs="Arial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C1422"/>
    <w:rPr>
      <w:caps/>
      <w:color w:val="943634"/>
      <w:spacing w:val="10"/>
      <w:sz w:val="24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CC1422"/>
    <w:rPr>
      <w:i/>
      <w:iCs/>
      <w:caps/>
      <w:color w:val="943634"/>
      <w:spacing w:val="10"/>
      <w:sz w:val="24"/>
      <w:szCs w:val="18"/>
    </w:rPr>
  </w:style>
  <w:style w:type="character" w:customStyle="1" w:styleId="80">
    <w:name w:val="Заголовок 8 Знак"/>
    <w:basedOn w:val="a0"/>
    <w:link w:val="8"/>
    <w:uiPriority w:val="9"/>
    <w:semiHidden/>
    <w:rsid w:val="00CC1422"/>
    <w:rPr>
      <w:caps/>
      <w:color w:val="000000"/>
      <w:spacing w:val="10"/>
    </w:rPr>
  </w:style>
  <w:style w:type="character" w:customStyle="1" w:styleId="90">
    <w:name w:val="Заголовок 9 Знак"/>
    <w:basedOn w:val="a0"/>
    <w:link w:val="9"/>
    <w:uiPriority w:val="9"/>
    <w:semiHidden/>
    <w:rsid w:val="00CC1422"/>
    <w:rPr>
      <w:i/>
      <w:iCs/>
      <w:caps/>
      <w:color w:val="000000"/>
      <w:spacing w:val="10"/>
    </w:rPr>
  </w:style>
  <w:style w:type="paragraph" w:styleId="a3">
    <w:name w:val="Title"/>
    <w:aliases w:val="Знак1"/>
    <w:basedOn w:val="a"/>
    <w:link w:val="a4"/>
    <w:uiPriority w:val="10"/>
    <w:qFormat/>
    <w:rsid w:val="00D8111A"/>
    <w:pPr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aliases w:val="Знак1 Знак"/>
    <w:link w:val="a3"/>
    <w:uiPriority w:val="10"/>
    <w:rsid w:val="00CC1422"/>
    <w:rPr>
      <w:b/>
      <w:bCs/>
      <w:sz w:val="28"/>
      <w:szCs w:val="28"/>
    </w:rPr>
  </w:style>
  <w:style w:type="paragraph" w:styleId="a5">
    <w:name w:val="Body Text Indent"/>
    <w:basedOn w:val="a"/>
    <w:link w:val="a6"/>
    <w:rsid w:val="00BE0224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CC1422"/>
    <w:rPr>
      <w:sz w:val="24"/>
      <w:szCs w:val="24"/>
    </w:rPr>
  </w:style>
  <w:style w:type="paragraph" w:styleId="a7">
    <w:name w:val="Body Text"/>
    <w:basedOn w:val="a"/>
    <w:link w:val="a8"/>
    <w:uiPriority w:val="99"/>
    <w:rsid w:val="00BE0224"/>
    <w:pPr>
      <w:spacing w:after="120"/>
    </w:pPr>
  </w:style>
  <w:style w:type="character" w:customStyle="1" w:styleId="a8">
    <w:name w:val="Основной текст Знак"/>
    <w:link w:val="a7"/>
    <w:uiPriority w:val="99"/>
    <w:rsid w:val="00CC1422"/>
    <w:rPr>
      <w:sz w:val="24"/>
      <w:szCs w:val="24"/>
    </w:rPr>
  </w:style>
  <w:style w:type="table" w:styleId="a9">
    <w:name w:val="Table Grid"/>
    <w:basedOn w:val="a1"/>
    <w:uiPriority w:val="39"/>
    <w:rsid w:val="001C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6870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C1422"/>
    <w:rPr>
      <w:sz w:val="24"/>
      <w:szCs w:val="24"/>
    </w:rPr>
  </w:style>
  <w:style w:type="character" w:styleId="ac">
    <w:name w:val="page number"/>
    <w:basedOn w:val="a0"/>
    <w:uiPriority w:val="99"/>
    <w:rsid w:val="006870D0"/>
  </w:style>
  <w:style w:type="paragraph" w:styleId="ad">
    <w:name w:val="Balloon Text"/>
    <w:basedOn w:val="a"/>
    <w:link w:val="ae"/>
    <w:uiPriority w:val="99"/>
    <w:semiHidden/>
    <w:rsid w:val="00E661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C1422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rsid w:val="006900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6900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C1422"/>
    <w:rPr>
      <w:sz w:val="24"/>
      <w:szCs w:val="24"/>
    </w:rPr>
  </w:style>
  <w:style w:type="paragraph" w:styleId="af2">
    <w:name w:val="Normal (Web)"/>
    <w:basedOn w:val="a"/>
    <w:uiPriority w:val="99"/>
    <w:rsid w:val="00551FBC"/>
    <w:pPr>
      <w:spacing w:before="100" w:beforeAutospacing="1" w:after="100" w:afterAutospacing="1"/>
    </w:pPr>
  </w:style>
  <w:style w:type="paragraph" w:customStyle="1" w:styleId="ConsNormal">
    <w:name w:val="ConsNormal"/>
    <w:rsid w:val="00B91DC7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f3">
    <w:name w:val="List Paragraph"/>
    <w:basedOn w:val="a"/>
    <w:uiPriority w:val="34"/>
    <w:qFormat/>
    <w:rsid w:val="00CC1422"/>
    <w:pPr>
      <w:ind w:left="720"/>
      <w:contextualSpacing/>
    </w:pPr>
  </w:style>
  <w:style w:type="paragraph" w:customStyle="1" w:styleId="af4">
    <w:name w:val="Знак"/>
    <w:basedOn w:val="a"/>
    <w:rsid w:val="00CC14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harStyle11">
    <w:name w:val="Char Style 11"/>
    <w:link w:val="Style10"/>
    <w:uiPriority w:val="99"/>
    <w:locked/>
    <w:rsid w:val="00CC1422"/>
    <w:rPr>
      <w:sz w:val="23"/>
      <w:szCs w:val="23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CC1422"/>
    <w:pPr>
      <w:widowControl w:val="0"/>
      <w:shd w:val="clear" w:color="auto" w:fill="FFFFFF"/>
      <w:spacing w:line="274" w:lineRule="exact"/>
    </w:pPr>
    <w:rPr>
      <w:sz w:val="23"/>
      <w:szCs w:val="23"/>
    </w:rPr>
  </w:style>
  <w:style w:type="paragraph" w:styleId="af5">
    <w:name w:val="Plain Text"/>
    <w:basedOn w:val="a"/>
    <w:link w:val="af6"/>
    <w:rsid w:val="00CC1422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CC1422"/>
    <w:rPr>
      <w:rFonts w:ascii="Courier New" w:hAnsi="Courier New"/>
    </w:rPr>
  </w:style>
  <w:style w:type="character" w:customStyle="1" w:styleId="CharStyle5">
    <w:name w:val="Char Style 5"/>
    <w:link w:val="Style4"/>
    <w:uiPriority w:val="99"/>
    <w:locked/>
    <w:rsid w:val="00CC1422"/>
    <w:rPr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CC1422"/>
    <w:pPr>
      <w:widowControl w:val="0"/>
      <w:shd w:val="clear" w:color="auto" w:fill="FFFFFF"/>
      <w:spacing w:after="60" w:line="240" w:lineRule="atLeast"/>
      <w:jc w:val="right"/>
    </w:pPr>
    <w:rPr>
      <w:sz w:val="20"/>
      <w:szCs w:val="20"/>
    </w:rPr>
  </w:style>
  <w:style w:type="character" w:styleId="af7">
    <w:name w:val="Hyperlink"/>
    <w:unhideWhenUsed/>
    <w:rsid w:val="00CC1422"/>
    <w:rPr>
      <w:color w:val="0000FF"/>
      <w:u w:val="single"/>
    </w:rPr>
  </w:style>
  <w:style w:type="paragraph" w:customStyle="1" w:styleId="31">
    <w:name w:val="Абзац списка3"/>
    <w:basedOn w:val="a"/>
    <w:rsid w:val="00CC1422"/>
    <w:pPr>
      <w:ind w:left="720"/>
      <w:contextualSpacing/>
    </w:pPr>
    <w:rPr>
      <w:rFonts w:eastAsia="Calibri"/>
    </w:rPr>
  </w:style>
  <w:style w:type="character" w:customStyle="1" w:styleId="21">
    <w:name w:val="Основной текст 2 Знак"/>
    <w:link w:val="22"/>
    <w:uiPriority w:val="99"/>
    <w:rsid w:val="00CC1422"/>
    <w:rPr>
      <w:rFonts w:cs="Arial"/>
      <w:color w:val="000000"/>
      <w:sz w:val="24"/>
      <w:szCs w:val="18"/>
    </w:rPr>
  </w:style>
  <w:style w:type="paragraph" w:styleId="22">
    <w:name w:val="Body Text 2"/>
    <w:basedOn w:val="a"/>
    <w:link w:val="21"/>
    <w:uiPriority w:val="99"/>
    <w:unhideWhenUsed/>
    <w:rsid w:val="00CC1422"/>
    <w:pPr>
      <w:autoSpaceDE w:val="0"/>
      <w:autoSpaceDN w:val="0"/>
      <w:spacing w:after="120" w:line="480" w:lineRule="auto"/>
      <w:ind w:firstLine="567"/>
      <w:jc w:val="both"/>
    </w:pPr>
    <w:rPr>
      <w:rFonts w:cs="Arial"/>
      <w:color w:val="000000"/>
      <w:szCs w:val="18"/>
    </w:rPr>
  </w:style>
  <w:style w:type="character" w:customStyle="1" w:styleId="210">
    <w:name w:val="Основной текст 2 Знак1"/>
    <w:basedOn w:val="a0"/>
    <w:uiPriority w:val="99"/>
    <w:rsid w:val="00CC1422"/>
    <w:rPr>
      <w:sz w:val="24"/>
      <w:szCs w:val="24"/>
    </w:rPr>
  </w:style>
  <w:style w:type="character" w:customStyle="1" w:styleId="23">
    <w:name w:val="Основной текст с отступом 2 Знак"/>
    <w:link w:val="24"/>
    <w:uiPriority w:val="99"/>
    <w:rsid w:val="00CC1422"/>
    <w:rPr>
      <w:rFonts w:cs="Arial"/>
      <w:color w:val="000000"/>
      <w:sz w:val="28"/>
      <w:szCs w:val="28"/>
    </w:rPr>
  </w:style>
  <w:style w:type="paragraph" w:styleId="24">
    <w:name w:val="Body Text Indent 2"/>
    <w:basedOn w:val="a"/>
    <w:link w:val="23"/>
    <w:uiPriority w:val="99"/>
    <w:rsid w:val="00CC1422"/>
    <w:pPr>
      <w:autoSpaceDE w:val="0"/>
      <w:autoSpaceDN w:val="0"/>
      <w:ind w:firstLine="851"/>
      <w:jc w:val="both"/>
    </w:pPr>
    <w:rPr>
      <w:rFonts w:cs="Arial"/>
      <w:color w:val="000000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rsid w:val="00CC1422"/>
    <w:rPr>
      <w:sz w:val="24"/>
      <w:szCs w:val="24"/>
    </w:rPr>
  </w:style>
  <w:style w:type="character" w:customStyle="1" w:styleId="32">
    <w:name w:val="Основной текст с отступом 3 Знак"/>
    <w:link w:val="33"/>
    <w:uiPriority w:val="99"/>
    <w:rsid w:val="00CC1422"/>
    <w:rPr>
      <w:rFonts w:cs="Arial"/>
      <w:color w:val="000000"/>
      <w:sz w:val="24"/>
      <w:szCs w:val="24"/>
    </w:rPr>
  </w:style>
  <w:style w:type="paragraph" w:styleId="33">
    <w:name w:val="Body Text Indent 3"/>
    <w:basedOn w:val="a"/>
    <w:link w:val="32"/>
    <w:autoRedefine/>
    <w:uiPriority w:val="99"/>
    <w:rsid w:val="00CC1422"/>
    <w:pPr>
      <w:autoSpaceDE w:val="0"/>
      <w:autoSpaceDN w:val="0"/>
      <w:spacing w:after="120"/>
      <w:ind w:left="851" w:firstLine="567"/>
      <w:jc w:val="both"/>
    </w:pPr>
    <w:rPr>
      <w:rFonts w:cs="Arial"/>
      <w:color w:val="000000"/>
    </w:rPr>
  </w:style>
  <w:style w:type="character" w:customStyle="1" w:styleId="310">
    <w:name w:val="Основной текст с отступом 3 Знак1"/>
    <w:basedOn w:val="a0"/>
    <w:uiPriority w:val="99"/>
    <w:rsid w:val="00CC1422"/>
    <w:rPr>
      <w:sz w:val="16"/>
      <w:szCs w:val="16"/>
    </w:rPr>
  </w:style>
  <w:style w:type="character" w:customStyle="1" w:styleId="af8">
    <w:name w:val="Подзаголовок Знак"/>
    <w:link w:val="af9"/>
    <w:uiPriority w:val="11"/>
    <w:rsid w:val="00CC1422"/>
    <w:rPr>
      <w:caps/>
      <w:color w:val="000000"/>
      <w:spacing w:val="20"/>
      <w:sz w:val="18"/>
      <w:szCs w:val="18"/>
    </w:rPr>
  </w:style>
  <w:style w:type="paragraph" w:styleId="af9">
    <w:name w:val="Subtitle"/>
    <w:basedOn w:val="a"/>
    <w:next w:val="a"/>
    <w:link w:val="af8"/>
    <w:uiPriority w:val="11"/>
    <w:qFormat/>
    <w:rsid w:val="00CC1422"/>
    <w:pPr>
      <w:autoSpaceDE w:val="0"/>
      <w:autoSpaceDN w:val="0"/>
      <w:spacing w:after="560"/>
      <w:ind w:firstLine="567"/>
      <w:jc w:val="center"/>
    </w:pPr>
    <w:rPr>
      <w:caps/>
      <w:color w:val="000000"/>
      <w:spacing w:val="20"/>
      <w:sz w:val="18"/>
      <w:szCs w:val="18"/>
    </w:rPr>
  </w:style>
  <w:style w:type="character" w:customStyle="1" w:styleId="11">
    <w:name w:val="Подзаголовок Знак1"/>
    <w:basedOn w:val="a0"/>
    <w:uiPriority w:val="11"/>
    <w:rsid w:val="00CC1422"/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No Spacing"/>
    <w:basedOn w:val="a"/>
    <w:link w:val="afb"/>
    <w:uiPriority w:val="1"/>
    <w:qFormat/>
    <w:rsid w:val="00CC1422"/>
    <w:pPr>
      <w:autoSpaceDE w:val="0"/>
      <w:autoSpaceDN w:val="0"/>
      <w:ind w:firstLine="567"/>
      <w:jc w:val="both"/>
    </w:pPr>
    <w:rPr>
      <w:rFonts w:cs="Arial"/>
      <w:color w:val="000000"/>
      <w:szCs w:val="18"/>
    </w:rPr>
  </w:style>
  <w:style w:type="character" w:customStyle="1" w:styleId="afb">
    <w:name w:val="Без интервала Знак"/>
    <w:link w:val="afa"/>
    <w:uiPriority w:val="1"/>
    <w:rsid w:val="00CC1422"/>
    <w:rPr>
      <w:rFonts w:cs="Arial"/>
      <w:color w:val="000000"/>
      <w:sz w:val="24"/>
      <w:szCs w:val="18"/>
    </w:rPr>
  </w:style>
  <w:style w:type="character" w:customStyle="1" w:styleId="25">
    <w:name w:val="Цитата 2 Знак"/>
    <w:link w:val="26"/>
    <w:uiPriority w:val="29"/>
    <w:rsid w:val="00CC1422"/>
    <w:rPr>
      <w:i/>
      <w:iCs/>
      <w:color w:val="000000"/>
      <w:sz w:val="24"/>
      <w:szCs w:val="18"/>
    </w:rPr>
  </w:style>
  <w:style w:type="paragraph" w:styleId="26">
    <w:name w:val="Quote"/>
    <w:basedOn w:val="a"/>
    <w:next w:val="a"/>
    <w:link w:val="25"/>
    <w:uiPriority w:val="29"/>
    <w:qFormat/>
    <w:rsid w:val="00CC1422"/>
    <w:pPr>
      <w:autoSpaceDE w:val="0"/>
      <w:autoSpaceDN w:val="0"/>
      <w:ind w:firstLine="567"/>
      <w:jc w:val="both"/>
    </w:pPr>
    <w:rPr>
      <w:i/>
      <w:iCs/>
      <w:color w:val="000000"/>
      <w:szCs w:val="18"/>
    </w:rPr>
  </w:style>
  <w:style w:type="character" w:customStyle="1" w:styleId="212">
    <w:name w:val="Цитата 2 Знак1"/>
    <w:basedOn w:val="a0"/>
    <w:uiPriority w:val="29"/>
    <w:rsid w:val="00CC1422"/>
    <w:rPr>
      <w:i/>
      <w:iCs/>
      <w:color w:val="000000" w:themeColor="text1"/>
      <w:sz w:val="24"/>
      <w:szCs w:val="24"/>
    </w:rPr>
  </w:style>
  <w:style w:type="character" w:customStyle="1" w:styleId="afc">
    <w:name w:val="Выделенная цитата Знак"/>
    <w:link w:val="afd"/>
    <w:uiPriority w:val="30"/>
    <w:rsid w:val="00CC1422"/>
    <w:rPr>
      <w:caps/>
      <w:color w:val="622423"/>
      <w:spacing w:val="5"/>
    </w:rPr>
  </w:style>
  <w:style w:type="paragraph" w:styleId="afd">
    <w:name w:val="Intense Quote"/>
    <w:basedOn w:val="a"/>
    <w:next w:val="a"/>
    <w:link w:val="afc"/>
    <w:uiPriority w:val="30"/>
    <w:qFormat/>
    <w:rsid w:val="00CC1422"/>
    <w:pPr>
      <w:pBdr>
        <w:top w:val="dotted" w:sz="2" w:space="10" w:color="632423"/>
        <w:bottom w:val="dotted" w:sz="2" w:space="4" w:color="632423"/>
      </w:pBdr>
      <w:autoSpaceDE w:val="0"/>
      <w:autoSpaceDN w:val="0"/>
      <w:spacing w:before="160" w:line="300" w:lineRule="auto"/>
      <w:ind w:left="1440" w:right="1440" w:firstLine="567"/>
      <w:jc w:val="both"/>
    </w:pPr>
    <w:rPr>
      <w:caps/>
      <w:color w:val="622423"/>
      <w:spacing w:val="5"/>
      <w:sz w:val="20"/>
      <w:szCs w:val="20"/>
    </w:rPr>
  </w:style>
  <w:style w:type="character" w:customStyle="1" w:styleId="12">
    <w:name w:val="Выделенная цитата Знак1"/>
    <w:basedOn w:val="a0"/>
    <w:uiPriority w:val="30"/>
    <w:rsid w:val="00CC1422"/>
    <w:rPr>
      <w:b/>
      <w:bCs/>
      <w:i/>
      <w:iCs/>
      <w:color w:val="4F81BD" w:themeColor="accent1"/>
      <w:sz w:val="24"/>
      <w:szCs w:val="24"/>
    </w:rPr>
  </w:style>
  <w:style w:type="character" w:customStyle="1" w:styleId="CharStyle24">
    <w:name w:val="Char Style 24"/>
    <w:basedOn w:val="a0"/>
    <w:link w:val="Style23"/>
    <w:uiPriority w:val="99"/>
    <w:rsid w:val="003B41A5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3B41A5"/>
    <w:pPr>
      <w:widowControl w:val="0"/>
      <w:shd w:val="clear" w:color="auto" w:fill="FFFFFF"/>
      <w:spacing w:after="240" w:line="264" w:lineRule="exact"/>
    </w:pPr>
    <w:rPr>
      <w:sz w:val="20"/>
      <w:szCs w:val="20"/>
    </w:rPr>
  </w:style>
  <w:style w:type="paragraph" w:styleId="afe">
    <w:name w:val="Block Text"/>
    <w:basedOn w:val="a"/>
    <w:rsid w:val="00022858"/>
    <w:pPr>
      <w:ind w:left="-357" w:right="-369" w:firstLine="709"/>
      <w:jc w:val="both"/>
    </w:pPr>
    <w:rPr>
      <w:b/>
      <w:i/>
      <w:sz w:val="28"/>
    </w:rPr>
  </w:style>
  <w:style w:type="character" w:customStyle="1" w:styleId="CharStyle3">
    <w:name w:val="Char Style 3"/>
    <w:basedOn w:val="a0"/>
    <w:link w:val="Style2"/>
    <w:uiPriority w:val="99"/>
    <w:rsid w:val="00485BE9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85BE9"/>
    <w:pPr>
      <w:widowControl w:val="0"/>
      <w:shd w:val="clear" w:color="auto" w:fill="FFFFFF"/>
      <w:spacing w:after="240" w:line="288" w:lineRule="exact"/>
    </w:pPr>
    <w:rPr>
      <w:sz w:val="20"/>
      <w:szCs w:val="20"/>
    </w:rPr>
  </w:style>
  <w:style w:type="character" w:styleId="aff">
    <w:name w:val="Strong"/>
    <w:basedOn w:val="a0"/>
    <w:uiPriority w:val="22"/>
    <w:qFormat/>
    <w:rsid w:val="00CE2CC1"/>
    <w:rPr>
      <w:b/>
      <w:bCs/>
    </w:rPr>
  </w:style>
  <w:style w:type="paragraph" w:customStyle="1" w:styleId="EmptyCellLayoutStyle">
    <w:name w:val="EmptyCellLayoutStyle"/>
    <w:rsid w:val="00D64464"/>
    <w:pPr>
      <w:spacing w:after="160" w:line="259" w:lineRule="auto"/>
    </w:pPr>
    <w:rPr>
      <w:sz w:val="2"/>
    </w:rPr>
  </w:style>
  <w:style w:type="character" w:customStyle="1" w:styleId="nobr">
    <w:name w:val="nobr"/>
    <w:basedOn w:val="a0"/>
    <w:rsid w:val="00D64464"/>
  </w:style>
  <w:style w:type="character" w:customStyle="1" w:styleId="aff0">
    <w:name w:val="Основной текст_"/>
    <w:link w:val="27"/>
    <w:rsid w:val="004A1FA3"/>
    <w:rPr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0"/>
    <w:rsid w:val="004A1FA3"/>
    <w:pPr>
      <w:shd w:val="clear" w:color="auto" w:fill="FFFFFF"/>
      <w:spacing w:after="240" w:line="274" w:lineRule="exact"/>
      <w:jc w:val="right"/>
    </w:pPr>
    <w:rPr>
      <w:sz w:val="23"/>
      <w:szCs w:val="23"/>
    </w:rPr>
  </w:style>
  <w:style w:type="character" w:customStyle="1" w:styleId="FontStyle13">
    <w:name w:val="Font Style13"/>
    <w:uiPriority w:val="99"/>
    <w:rsid w:val="00A5676F"/>
    <w:rPr>
      <w:rFonts w:ascii="Times New Roman" w:hAnsi="Times New Roman" w:cs="Times New Roman"/>
      <w:b/>
      <w:bCs/>
      <w:sz w:val="22"/>
      <w:szCs w:val="22"/>
    </w:rPr>
  </w:style>
  <w:style w:type="paragraph" w:customStyle="1" w:styleId="aff1">
    <w:name w:val="Содержимое таблицы"/>
    <w:basedOn w:val="a"/>
    <w:rsid w:val="007025DB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extended-textfull">
    <w:name w:val="extended-text__full"/>
    <w:basedOn w:val="a0"/>
    <w:rsid w:val="00025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7&amp;RepType=11&amp;user=2d264ea6-5e23-4319-99ea-ad76e5f7a23b'))" TargetMode="External"/><Relationship Id="rId18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5.0005.0055.0000&amp;RepType=15&amp;user=2d264ea6-5e23-4319-99ea-ad76e5f7a23b'))" TargetMode="External"/><Relationship Id="rId26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3.0009.0000.0000&amp;RepType=15&amp;user=2d264ea6-5e23-4319-99ea-ad76e5f7a23b'))" TargetMode="External"/><Relationship Id="rId39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2.0004.0000.0000&amp;RepType=15&amp;user=2d264ea6-5e23-4319-99ea-ad76e5f7a23b'))" TargetMode="External"/><Relationship Id="rId21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5.0005.0058.0000&amp;RepType=15&amp;user=2d264ea6-5e23-4319-99ea-ad76e5f7a23b'))" TargetMode="External"/><Relationship Id="rId34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3.0009.0104.0000&amp;RepType=15&amp;user=2d264ea6-5e23-4319-99ea-ad76e5f7a23b'))" TargetMode="External"/><Relationship Id="rId42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2.0013.0000.0000&amp;RepType=15&amp;user=2d264ea6-5e23-4319-99ea-ad76e5f7a23b'))" TargetMode="External"/><Relationship Id="rId47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2.0014.0144.0000&amp;RepType=15&amp;user=2d264ea6-5e23-4319-99ea-ad76e5f7a23b'))" TargetMode="External"/><Relationship Id="rId50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1.0002.0000.0000&amp;RepType=15&amp;user=2d264ea6-5e23-4319-99ea-ad76e5f7a23b'))" TargetMode="External"/><Relationship Id="rId55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4.0015.0000.0000&amp;RepType=15&amp;user=2d264ea6-5e23-4319-99ea-ad76e5f7a23b'))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5.0005.0053.0000&amp;RepType=15&amp;user=2d264ea6-5e23-4319-99ea-ad76e5f7a23b'))" TargetMode="External"/><Relationship Id="rId20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5.0005.0057.0000&amp;RepType=15&amp;user=2d264ea6-5e23-4319-99ea-ad76e5f7a23b'))" TargetMode="External"/><Relationship Id="rId29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3.0009.0096.0000&amp;RepType=15&amp;user=2d264ea6-5e23-4319-99ea-ad76e5f7a23b'))" TargetMode="External"/><Relationship Id="rId41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2.0007.0000.0000&amp;RepType=15&amp;user=2d264ea6-5e23-4319-99ea-ad76e5f7a23b'))" TargetMode="External"/><Relationship Id="rId54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4.0000.0000.0000&amp;RepType=15&amp;user=2d264ea6-5e23-4319-99ea-ad76e5f7a23b')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5&amp;RepType=11&amp;user=2d264ea6-5e23-4319-99ea-ad76e5f7a23b'))" TargetMode="External"/><Relationship Id="rId24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3.0000.0000.0000&amp;RepType=15&amp;user=2d264ea6-5e23-4319-99ea-ad76e5f7a23b'))" TargetMode="External"/><Relationship Id="rId32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3.0009.0099.0000&amp;RepType=15&amp;user=2d264ea6-5e23-4319-99ea-ad76e5f7a23b'))" TargetMode="External"/><Relationship Id="rId37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3.0012.0000.0000&amp;RepType=15&amp;user=2d264ea6-5e23-4319-99ea-ad76e5f7a23b'))" TargetMode="External"/><Relationship Id="rId40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2.0006.0000.0000&amp;RepType=15&amp;user=2d264ea6-5e23-4319-99ea-ad76e5f7a23b'))" TargetMode="External"/><Relationship Id="rId45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2.0014.0000.0000&amp;RepType=15&amp;user=2d264ea6-5e23-4319-99ea-ad76e5f7a23b'))" TargetMode="External"/><Relationship Id="rId53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1.0021.0000.0000&amp;RepType=15&amp;user=2d264ea6-5e23-4319-99ea-ad76e5f7a23b'))" TargetMode="External"/><Relationship Id="rId58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4.0018.0000.0000&amp;RepType=15&amp;user=2d264ea6-5e23-4319-99ea-ad76e5f7a23b')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5.0005.0000.0000&amp;RepType=15&amp;user=2d264ea6-5e23-4319-99ea-ad76e5f7a23b'))" TargetMode="External"/><Relationship Id="rId23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5.0005.0063.0000&amp;RepType=15&amp;user=2d264ea6-5e23-4319-99ea-ad76e5f7a23b'))" TargetMode="External"/><Relationship Id="rId28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3.0009.0094.0000&amp;RepType=15&amp;user=2d264ea6-5e23-4319-99ea-ad76e5f7a23b'))" TargetMode="External"/><Relationship Id="rId36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3.0011.0000.0000&amp;RepType=15&amp;user=2d264ea6-5e23-4319-99ea-ad76e5f7a23b'))" TargetMode="External"/><Relationship Id="rId49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1.0001.0000.0000&amp;RepType=15&amp;user=2d264ea6-5e23-4319-99ea-ad76e5f7a23b'))" TargetMode="External"/><Relationship Id="rId57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4.0017.0000.0000&amp;RepType=15&amp;user=2d264ea6-5e23-4319-99ea-ad76e5f7a23b'))" TargetMode="External"/><Relationship Id="rId61" Type="http://schemas.openxmlformats.org/officeDocument/2006/relationships/theme" Target="theme/theme1.xml"/><Relationship Id="rId10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4&amp;RepType=11&amp;user=2d264ea6-5e23-4319-99ea-ad76e5f7a23b'))" TargetMode="External"/><Relationship Id="rId19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5.0005.0056.0000&amp;RepType=15&amp;user=2d264ea6-5e23-4319-99ea-ad76e5f7a23b'))" TargetMode="External"/><Relationship Id="rId31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3.0009.0098.0000&amp;RepType=15&amp;user=2d264ea6-5e23-4319-99ea-ad76e5f7a23b'))" TargetMode="External"/><Relationship Id="rId44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2.0013.0141.0000&amp;RepType=15&amp;user=2d264ea6-5e23-4319-99ea-ad76e5f7a23b'))" TargetMode="External"/><Relationship Id="rId52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1.0020.0000.0000&amp;RepType=15&amp;user=2d264ea6-5e23-4319-99ea-ad76e5f7a23b'))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3&amp;RepType=11&amp;user=2d264ea6-5e23-4319-99ea-ad76e5f7a23b'))" TargetMode="External"/><Relationship Id="rId14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10&amp;RepType=11&amp;user=2d264ea6-5e23-4319-99ea-ad76e5f7a23b'))" TargetMode="External"/><Relationship Id="rId22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5.0005.0060.0000&amp;RepType=15&amp;user=2d264ea6-5e23-4319-99ea-ad76e5f7a23b'))" TargetMode="External"/><Relationship Id="rId27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3.0009.0093.0000&amp;RepType=15&amp;user=2d264ea6-5e23-4319-99ea-ad76e5f7a23b'))" TargetMode="External"/><Relationship Id="rId30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3.0009.0097.0000&amp;RepType=15&amp;user=2d264ea6-5e23-4319-99ea-ad76e5f7a23b'))" TargetMode="External"/><Relationship Id="rId35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3.0010.0000.0000&amp;RepType=15&amp;user=2d264ea6-5e23-4319-99ea-ad76e5f7a23b'))" TargetMode="External"/><Relationship Id="rId43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2.0013.0139.0000&amp;RepType=15&amp;user=2d264ea6-5e23-4319-99ea-ad76e5f7a23b'))" TargetMode="External"/><Relationship Id="rId48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1.0000.0000.0000&amp;RepType=15&amp;user=2d264ea6-5e23-4319-99ea-ad76e5f7a23b'))" TargetMode="External"/><Relationship Id="rId56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4.0016.0000.0000&amp;RepType=15&amp;user=2d264ea6-5e23-4319-99ea-ad76e5f7a23b'))" TargetMode="External"/><Relationship Id="rId8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2&amp;RepType=11&amp;user=2d264ea6-5e23-4319-99ea-ad76e5f7a23b'))" TargetMode="External"/><Relationship Id="rId51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1.0003.0000.0000&amp;RepType=15&amp;user=2d264ea6-5e23-4319-99ea-ad76e5f7a23b'))" TargetMode="External"/><Relationship Id="rId3" Type="http://schemas.openxmlformats.org/officeDocument/2006/relationships/styles" Target="styles.xml"/><Relationship Id="rId12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6&amp;RepType=11&amp;user=2d264ea6-5e23-4319-99ea-ad76e5f7a23b'))" TargetMode="External"/><Relationship Id="rId17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5.0005.0054.0000&amp;RepType=15&amp;user=2d264ea6-5e23-4319-99ea-ad76e5f7a23b'))" TargetMode="External"/><Relationship Id="rId25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3.0008.0000.0000&amp;RepType=15&amp;user=2d264ea6-5e23-4319-99ea-ad76e5f7a23b'))" TargetMode="External"/><Relationship Id="rId33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3.0009.0102.0000&amp;RepType=15&amp;user=2d264ea6-5e23-4319-99ea-ad76e5f7a23b'))" TargetMode="External"/><Relationship Id="rId38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2.0000.0000.0000&amp;RepType=15&amp;user=2d264ea6-5e23-4319-99ea-ad76e5f7a23b'))" TargetMode="External"/><Relationship Id="rId46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2.0014.0143.0000&amp;RepType=15&amp;user=2d264ea6-5e23-4319-99ea-ad76e5f7a23b'))" TargetMode="External"/><Relationship Id="rId59" Type="http://schemas.openxmlformats.org/officeDocument/2006/relationships/hyperlink" Target="javascript:void(window.open('http://10.128.66.165:8083/ReportServer/Pages/ReportViewer.aspx?%2fDocument%2fApproachQuestionQuarter_child2&amp;StartDate=01.07.2019&amp;EndDate=30.09.2019&amp;AddCondition=0004.0019.0000.0000&amp;RepType=15&amp;user=2d264ea6-5e23-4319-99ea-ad76e5f7a23b')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59D7F-7599-42E1-93F1-903736A4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6124</Words>
  <Characters>34912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состоянии работы с обращениями граждан в администрации Калининского района Санкт-Петербурга и подведомственных организациях</vt:lpstr>
    </vt:vector>
  </TitlesOfParts>
  <Company>администрация Калинского района</Company>
  <LinksUpToDate>false</LinksUpToDate>
  <CharactersWithSpaces>40955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состоянии работы с обращениями граждан в администрации Калининского района Санкт-Петербурга и подведомственных организациях</dc:title>
  <dc:creator>Sokolova</dc:creator>
  <cp:lastModifiedBy>Сергина Александра Николаевна</cp:lastModifiedBy>
  <cp:revision>2</cp:revision>
  <cp:lastPrinted>2019-01-11T08:10:00Z</cp:lastPrinted>
  <dcterms:created xsi:type="dcterms:W3CDTF">2019-10-18T06:18:00Z</dcterms:created>
  <dcterms:modified xsi:type="dcterms:W3CDTF">2019-10-18T06:18:00Z</dcterms:modified>
</cp:coreProperties>
</file>