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1E3" w:rsidRPr="00745B84" w:rsidRDefault="001B61E3" w:rsidP="001B61E3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>Приложение №</w:t>
      </w:r>
      <w:r>
        <w:rPr>
          <w:rFonts w:ascii="Times New Roman" w:hAnsi="Times New Roman" w:cs="Times New Roman"/>
          <w:sz w:val="20"/>
        </w:rPr>
        <w:t xml:space="preserve"> 2</w:t>
      </w:r>
      <w:r w:rsidRPr="00745B84">
        <w:rPr>
          <w:rFonts w:ascii="Times New Roman" w:hAnsi="Times New Roman" w:cs="Times New Roman"/>
          <w:sz w:val="20"/>
        </w:rPr>
        <w:t xml:space="preserve"> к Порядку проведения открытых </w:t>
      </w:r>
    </w:p>
    <w:p w:rsidR="001B61E3" w:rsidRPr="00745B84" w:rsidRDefault="001B61E3" w:rsidP="001B61E3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конкурсов по отбору управляющих организаций </w:t>
      </w:r>
    </w:p>
    <w:p w:rsidR="001B61E3" w:rsidRPr="00745B84" w:rsidRDefault="001B61E3" w:rsidP="001B61E3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по управлению многоквартирными домами, </w:t>
      </w:r>
    </w:p>
    <w:p w:rsidR="001B61E3" w:rsidRPr="00745B84" w:rsidRDefault="001B61E3" w:rsidP="001B61E3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расположенными на территории Кировского </w:t>
      </w:r>
    </w:p>
    <w:p w:rsidR="001B61E3" w:rsidRPr="00745B84" w:rsidRDefault="001B61E3" w:rsidP="001B61E3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района Санкт-Петербурга, все помещения </w:t>
      </w:r>
    </w:p>
    <w:p w:rsidR="001B61E3" w:rsidRPr="00745B84" w:rsidRDefault="001B61E3" w:rsidP="001B61E3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в которых находится в собственности </w:t>
      </w:r>
    </w:p>
    <w:p w:rsidR="001B61E3" w:rsidRPr="00745B84" w:rsidRDefault="001B61E3" w:rsidP="001B61E3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Санкт-Петербурга, а также о порядке выбора </w:t>
      </w:r>
    </w:p>
    <w:p w:rsidR="001B61E3" w:rsidRPr="00745B84" w:rsidRDefault="001B61E3" w:rsidP="001B61E3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управляющей организации без проведения </w:t>
      </w:r>
    </w:p>
    <w:p w:rsidR="001B61E3" w:rsidRPr="00745B84" w:rsidRDefault="001B61E3" w:rsidP="001B61E3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открытого конкурса, в случае если </w:t>
      </w:r>
    </w:p>
    <w:p w:rsidR="001B61E3" w:rsidRPr="00745B84" w:rsidRDefault="001B61E3" w:rsidP="001B61E3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открытый конкурс в соответствии с </w:t>
      </w:r>
    </w:p>
    <w:p w:rsidR="001B61E3" w:rsidRDefault="001B61E3" w:rsidP="001B61E3">
      <w:pPr>
        <w:jc w:val="right"/>
        <w:rPr>
          <w:rFonts w:ascii="Times New Roman" w:hAnsi="Times New Roman" w:cs="Times New Roman"/>
          <w:sz w:val="20"/>
          <w:szCs w:val="20"/>
        </w:rPr>
      </w:pPr>
      <w:r w:rsidRPr="00745B84">
        <w:rPr>
          <w:rFonts w:ascii="Times New Roman" w:hAnsi="Times New Roman" w:cs="Times New Roman"/>
          <w:sz w:val="20"/>
          <w:szCs w:val="20"/>
        </w:rPr>
        <w:t>законодательством признан несостоявшимся</w:t>
      </w:r>
    </w:p>
    <w:p w:rsidR="001B61E3" w:rsidRDefault="001B61E3" w:rsidP="001B61E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BC4AA5">
        <w:rPr>
          <w:rFonts w:ascii="Times New Roman" w:hAnsi="Times New Roman" w:cs="Times New Roman"/>
          <w:sz w:val="24"/>
          <w:szCs w:val="24"/>
        </w:rPr>
        <w:t>Утверждаю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_______________________________________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   (должность, </w:t>
      </w:r>
      <w:proofErr w:type="spellStart"/>
      <w:r w:rsidRPr="00BC4AA5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Pr="00BC4AA5">
        <w:rPr>
          <w:rFonts w:ascii="Times New Roman" w:hAnsi="Times New Roman" w:cs="Times New Roman"/>
          <w:sz w:val="20"/>
          <w:szCs w:val="20"/>
        </w:rPr>
        <w:t xml:space="preserve"> руководителя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_______________________________________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    органа местного самоуправления,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_______________________________________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  являющегося организатор</w:t>
      </w:r>
      <w:bookmarkStart w:id="0" w:name="_GoBack"/>
      <w:bookmarkEnd w:id="0"/>
      <w:r w:rsidRPr="00BC4AA5">
        <w:rPr>
          <w:rFonts w:ascii="Times New Roman" w:hAnsi="Times New Roman" w:cs="Times New Roman"/>
          <w:sz w:val="20"/>
          <w:szCs w:val="20"/>
        </w:rPr>
        <w:t>ом конкурса,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_______________________________________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   почтовый индекс и адрес, телефон,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_______________________________________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    факс, адрес электронной почты)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«__»</w:t>
      </w:r>
      <w:r w:rsidRPr="00BC4AA5">
        <w:rPr>
          <w:rFonts w:ascii="Times New Roman" w:hAnsi="Times New Roman" w:cs="Times New Roman"/>
          <w:sz w:val="20"/>
          <w:szCs w:val="20"/>
        </w:rPr>
        <w:t xml:space="preserve"> __________________________ 20__ г.</w:t>
      </w:r>
    </w:p>
    <w:p w:rsidR="001B61E3" w:rsidRPr="00BC4AA5" w:rsidRDefault="001B61E3" w:rsidP="00537BB7">
      <w:pPr>
        <w:autoSpaceDE w:val="0"/>
        <w:autoSpaceDN w:val="0"/>
        <w:adjustRightInd w:val="0"/>
        <w:spacing w:line="240" w:lineRule="auto"/>
        <w:ind w:left="5245" w:hanging="113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AA5">
        <w:rPr>
          <w:rFonts w:ascii="Times New Roman" w:hAnsi="Times New Roman" w:cs="Times New Roman"/>
          <w:sz w:val="20"/>
          <w:szCs w:val="20"/>
        </w:rPr>
        <w:t xml:space="preserve">                                    (дата утверждения)</w:t>
      </w:r>
    </w:p>
    <w:p w:rsidR="001B61E3" w:rsidRPr="00BC4AA5" w:rsidRDefault="001B61E3" w:rsidP="001B61E3">
      <w:pPr>
        <w:autoSpaceDE w:val="0"/>
        <w:autoSpaceDN w:val="0"/>
        <w:adjustRightInd w:val="0"/>
        <w:spacing w:line="240" w:lineRule="auto"/>
        <w:ind w:left="411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B61E3" w:rsidRPr="00BC4AA5" w:rsidRDefault="001B61E3" w:rsidP="001B61E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4AA5">
        <w:rPr>
          <w:rFonts w:ascii="Times New Roman" w:hAnsi="Times New Roman" w:cs="Times New Roman"/>
          <w:sz w:val="24"/>
          <w:szCs w:val="24"/>
        </w:rPr>
        <w:t>ПЕРЕЧЕНЬ</w:t>
      </w:r>
    </w:p>
    <w:p w:rsidR="001B61E3" w:rsidRPr="00BC4AA5" w:rsidRDefault="001B61E3" w:rsidP="001B61E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4AA5">
        <w:rPr>
          <w:rFonts w:ascii="Times New Roman" w:hAnsi="Times New Roman" w:cs="Times New Roman"/>
          <w:sz w:val="24"/>
          <w:szCs w:val="24"/>
        </w:rPr>
        <w:t>работ и услуг по содержанию и ремонту</w:t>
      </w:r>
    </w:p>
    <w:p w:rsidR="001B61E3" w:rsidRPr="00BC4AA5" w:rsidRDefault="001B61E3" w:rsidP="001B61E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4AA5">
        <w:rPr>
          <w:rFonts w:ascii="Times New Roman" w:hAnsi="Times New Roman" w:cs="Times New Roman"/>
          <w:sz w:val="24"/>
          <w:szCs w:val="24"/>
        </w:rPr>
        <w:t>общего имущества собственников помещений</w:t>
      </w:r>
    </w:p>
    <w:p w:rsidR="001B61E3" w:rsidRPr="00BC4AA5" w:rsidRDefault="001B61E3" w:rsidP="001B61E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4AA5">
        <w:rPr>
          <w:rFonts w:ascii="Times New Roman" w:hAnsi="Times New Roman" w:cs="Times New Roman"/>
          <w:sz w:val="24"/>
          <w:szCs w:val="24"/>
        </w:rPr>
        <w:t>в многоквартирном доме, являющегося</w:t>
      </w:r>
    </w:p>
    <w:p w:rsidR="001B61E3" w:rsidRDefault="001B61E3" w:rsidP="001B61E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4AA5">
        <w:rPr>
          <w:rFonts w:ascii="Times New Roman" w:hAnsi="Times New Roman" w:cs="Times New Roman"/>
          <w:sz w:val="24"/>
          <w:szCs w:val="24"/>
        </w:rPr>
        <w:t>объектом конкурса</w:t>
      </w:r>
    </w:p>
    <w:p w:rsidR="001B61E3" w:rsidRPr="006F10BF" w:rsidRDefault="001B61E3" w:rsidP="001B61E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3"/>
        <w:gridCol w:w="2361"/>
        <w:gridCol w:w="2307"/>
        <w:gridCol w:w="2324"/>
      </w:tblGrid>
      <w:tr w:rsidR="001B61E3" w:rsidTr="00654E4E">
        <w:tc>
          <w:tcPr>
            <w:tcW w:w="2406" w:type="dxa"/>
          </w:tcPr>
          <w:p w:rsidR="001B61E3" w:rsidRPr="006F10BF" w:rsidRDefault="001B61E3" w:rsidP="00654E4E">
            <w:pPr>
              <w:jc w:val="center"/>
              <w:rPr>
                <w:rFonts w:ascii="Times New Roman" w:hAnsi="Times New Roman" w:cs="Times New Roman"/>
              </w:rPr>
            </w:pPr>
            <w:r w:rsidRPr="006F10BF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2407" w:type="dxa"/>
          </w:tcPr>
          <w:p w:rsidR="001B61E3" w:rsidRPr="006F10BF" w:rsidRDefault="001B61E3" w:rsidP="00654E4E">
            <w:pPr>
              <w:jc w:val="center"/>
              <w:rPr>
                <w:rFonts w:ascii="Times New Roman" w:hAnsi="Times New Roman" w:cs="Times New Roman"/>
              </w:rPr>
            </w:pPr>
            <w:r w:rsidRPr="006F10BF">
              <w:rPr>
                <w:rFonts w:ascii="Times New Roman" w:hAnsi="Times New Roman" w:cs="Times New Roman"/>
                <w:sz w:val="24"/>
                <w:szCs w:val="24"/>
              </w:rPr>
              <w:t>Периодичность выполнения работ и оказания услуг</w:t>
            </w:r>
          </w:p>
        </w:tc>
        <w:tc>
          <w:tcPr>
            <w:tcW w:w="2407" w:type="dxa"/>
          </w:tcPr>
          <w:p w:rsidR="001B61E3" w:rsidRPr="006F10BF" w:rsidRDefault="001B61E3" w:rsidP="00654E4E">
            <w:pPr>
              <w:jc w:val="center"/>
              <w:rPr>
                <w:rFonts w:ascii="Times New Roman" w:hAnsi="Times New Roman" w:cs="Times New Roman"/>
              </w:rPr>
            </w:pPr>
            <w:r w:rsidRPr="006F10BF">
              <w:rPr>
                <w:rFonts w:ascii="Times New Roman" w:hAnsi="Times New Roman" w:cs="Times New Roman"/>
                <w:sz w:val="24"/>
                <w:szCs w:val="24"/>
              </w:rPr>
              <w:t>Годовая плата (рублей)</w:t>
            </w:r>
          </w:p>
        </w:tc>
        <w:tc>
          <w:tcPr>
            <w:tcW w:w="2407" w:type="dxa"/>
          </w:tcPr>
          <w:p w:rsidR="001B61E3" w:rsidRPr="006F10BF" w:rsidRDefault="001B61E3" w:rsidP="00654E4E">
            <w:pPr>
              <w:jc w:val="center"/>
              <w:rPr>
                <w:rFonts w:ascii="Times New Roman" w:hAnsi="Times New Roman" w:cs="Times New Roman"/>
              </w:rPr>
            </w:pPr>
            <w:r w:rsidRPr="006F10BF">
              <w:rPr>
                <w:rFonts w:ascii="Times New Roman" w:hAnsi="Times New Roman" w:cs="Times New Roman"/>
                <w:sz w:val="24"/>
                <w:szCs w:val="24"/>
              </w:rPr>
              <w:t>Стоимость на 1 кв. метр общей площади (рублей в месяц)</w:t>
            </w:r>
          </w:p>
        </w:tc>
      </w:tr>
      <w:tr w:rsidR="001B61E3" w:rsidTr="00654E4E">
        <w:tc>
          <w:tcPr>
            <w:tcW w:w="2406" w:type="dxa"/>
          </w:tcPr>
          <w:p w:rsidR="001B61E3" w:rsidRDefault="001B61E3" w:rsidP="00654E4E"/>
        </w:tc>
        <w:tc>
          <w:tcPr>
            <w:tcW w:w="2407" w:type="dxa"/>
          </w:tcPr>
          <w:p w:rsidR="001B61E3" w:rsidRDefault="001B61E3" w:rsidP="00654E4E"/>
        </w:tc>
        <w:tc>
          <w:tcPr>
            <w:tcW w:w="2407" w:type="dxa"/>
          </w:tcPr>
          <w:p w:rsidR="001B61E3" w:rsidRDefault="001B61E3" w:rsidP="00654E4E"/>
        </w:tc>
        <w:tc>
          <w:tcPr>
            <w:tcW w:w="2407" w:type="dxa"/>
          </w:tcPr>
          <w:p w:rsidR="001B61E3" w:rsidRDefault="001B61E3" w:rsidP="00654E4E"/>
        </w:tc>
      </w:tr>
      <w:tr w:rsidR="001B61E3" w:rsidTr="00654E4E">
        <w:tc>
          <w:tcPr>
            <w:tcW w:w="2406" w:type="dxa"/>
          </w:tcPr>
          <w:p w:rsidR="001B61E3" w:rsidRDefault="001B61E3" w:rsidP="00654E4E"/>
        </w:tc>
        <w:tc>
          <w:tcPr>
            <w:tcW w:w="2407" w:type="dxa"/>
          </w:tcPr>
          <w:p w:rsidR="001B61E3" w:rsidRDefault="001B61E3" w:rsidP="00654E4E"/>
        </w:tc>
        <w:tc>
          <w:tcPr>
            <w:tcW w:w="2407" w:type="dxa"/>
          </w:tcPr>
          <w:p w:rsidR="001B61E3" w:rsidRDefault="001B61E3" w:rsidP="00654E4E"/>
        </w:tc>
        <w:tc>
          <w:tcPr>
            <w:tcW w:w="2407" w:type="dxa"/>
          </w:tcPr>
          <w:p w:rsidR="001B61E3" w:rsidRDefault="001B61E3" w:rsidP="00654E4E"/>
        </w:tc>
      </w:tr>
    </w:tbl>
    <w:p w:rsidR="001B61E3" w:rsidRPr="00BC4AA5" w:rsidRDefault="001B61E3" w:rsidP="001B61E3"/>
    <w:p w:rsidR="009E264E" w:rsidRDefault="001B61E3" w:rsidP="001B61E3">
      <w:r>
        <w:rPr>
          <w:rFonts w:ascii="Times New Roman" w:hAnsi="Times New Roman" w:cs="Times New Roman"/>
          <w:sz w:val="24"/>
          <w:szCs w:val="24"/>
        </w:rPr>
        <w:t>Примечание. Перечень работ и услуг по содержанию и ремонту общего имущества собственников помещений в многоквартирном доме определяется организатором конкурса.</w:t>
      </w:r>
    </w:p>
    <w:sectPr w:rsidR="009E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1E3"/>
    <w:rsid w:val="001B61E3"/>
    <w:rsid w:val="00537BB7"/>
    <w:rsid w:val="009E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12F98-12CC-4387-8AFE-5C0FC00E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61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1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7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7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2019-06-18T13:16:00Z</cp:lastPrinted>
  <dcterms:created xsi:type="dcterms:W3CDTF">2019-06-18T13:02:00Z</dcterms:created>
  <dcterms:modified xsi:type="dcterms:W3CDTF">2019-06-18T13:16:00Z</dcterms:modified>
</cp:coreProperties>
</file>