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83" w:rsidRDefault="000E3D83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0E3D83" w:rsidRDefault="000E3D83">
      <w:pPr>
        <w:pStyle w:val="ConsPlusTitle"/>
        <w:jc w:val="center"/>
        <w:outlineLvl w:val="0"/>
      </w:pPr>
      <w:r>
        <w:t>ПРАВИТЕЛЬСТВО САНКТ-ПЕТЕРБУРГА</w:t>
      </w:r>
    </w:p>
    <w:p w:rsidR="000E3D83" w:rsidRDefault="000E3D83">
      <w:pPr>
        <w:pStyle w:val="ConsPlusTitle"/>
        <w:jc w:val="center"/>
      </w:pPr>
    </w:p>
    <w:p w:rsidR="000E3D83" w:rsidRDefault="000E3D83">
      <w:pPr>
        <w:pStyle w:val="ConsPlusTitle"/>
        <w:jc w:val="center"/>
      </w:pPr>
      <w:r>
        <w:t>ГОСУДАРСТВЕННАЯ АДМИНИСТРАТИВНО-ТЕХНИЧЕСКАЯ ИНСПЕКЦИЯ</w:t>
      </w:r>
    </w:p>
    <w:p w:rsidR="000E3D83" w:rsidRDefault="000E3D83">
      <w:pPr>
        <w:pStyle w:val="ConsPlusTitle"/>
        <w:jc w:val="center"/>
      </w:pPr>
    </w:p>
    <w:p w:rsidR="000E3D83" w:rsidRDefault="000E3D83">
      <w:pPr>
        <w:pStyle w:val="ConsPlusTitle"/>
        <w:jc w:val="center"/>
      </w:pPr>
      <w:r>
        <w:t>РАСПОРЯЖЕНИЕ</w:t>
      </w:r>
    </w:p>
    <w:p w:rsidR="000E3D83" w:rsidRDefault="000E3D83">
      <w:pPr>
        <w:pStyle w:val="ConsPlusTitle"/>
        <w:jc w:val="center"/>
      </w:pPr>
      <w:r>
        <w:t>от 14 ноября 2016 г. N 17</w:t>
      </w:r>
    </w:p>
    <w:p w:rsidR="000E3D83" w:rsidRDefault="000E3D83">
      <w:pPr>
        <w:pStyle w:val="ConsPlusTitle"/>
        <w:jc w:val="center"/>
      </w:pPr>
    </w:p>
    <w:p w:rsidR="000E3D83" w:rsidRDefault="000E3D83">
      <w:pPr>
        <w:pStyle w:val="ConsPlusTitle"/>
        <w:jc w:val="center"/>
      </w:pPr>
      <w:r>
        <w:t xml:space="preserve">ОБ УТВЕРЖДЕНИИ АДМИНИСТРАТИВНОГО РЕГЛАМЕНТА </w:t>
      </w:r>
      <w:proofErr w:type="gramStart"/>
      <w:r>
        <w:t>ГОСУДАРСТВЕННОЙ</w:t>
      </w:r>
      <w:proofErr w:type="gramEnd"/>
    </w:p>
    <w:p w:rsidR="000E3D83" w:rsidRDefault="000E3D83">
      <w:pPr>
        <w:pStyle w:val="ConsPlusTitle"/>
        <w:jc w:val="center"/>
      </w:pPr>
      <w:r>
        <w:t>АДМИНИСТРАТИВНО-ТЕХНИЧЕСКОЙ ИНСПЕКЦИИ ПО ИСПОЛНЕНИЮ</w:t>
      </w:r>
    </w:p>
    <w:p w:rsidR="000E3D83" w:rsidRDefault="000E3D83">
      <w:pPr>
        <w:pStyle w:val="ConsPlusTitle"/>
        <w:jc w:val="center"/>
      </w:pPr>
      <w:r>
        <w:t>ГОСУДАРСТВЕННОЙ ФУНКЦИИ ПО ОСУЩЕСТВЛЕНИЮ ВЗАИМОДЕЙСТВИЯ</w:t>
      </w:r>
    </w:p>
    <w:p w:rsidR="000E3D83" w:rsidRDefault="000E3D83">
      <w:pPr>
        <w:pStyle w:val="ConsPlusTitle"/>
        <w:jc w:val="center"/>
      </w:pPr>
      <w:r>
        <w:t>В УСТАНОВЛЕННОМ ПОРЯДКЕ С ОРГАНАМИ ГОСУДАРСТВЕННОЙ ВЛАСТИ,</w:t>
      </w:r>
    </w:p>
    <w:p w:rsidR="000E3D83" w:rsidRDefault="000E3D83">
      <w:pPr>
        <w:pStyle w:val="ConsPlusTitle"/>
        <w:jc w:val="center"/>
      </w:pPr>
      <w:r>
        <w:t>ИНЫМИ ГОСУДАРСТВЕННЫМИ ОРГАНАМИ, ОРГАНАМИ МЕСТНОГО</w:t>
      </w:r>
    </w:p>
    <w:p w:rsidR="000E3D83" w:rsidRDefault="000E3D83">
      <w:pPr>
        <w:pStyle w:val="ConsPlusTitle"/>
        <w:jc w:val="center"/>
      </w:pPr>
      <w:r>
        <w:t>САМОУПРАВЛЕНИЯ В САНКТ-ПЕТЕРБУРГЕ, ИНЫМИ ОРГАНИЗАЦИЯМИ,</w:t>
      </w:r>
    </w:p>
    <w:p w:rsidR="000E3D83" w:rsidRDefault="000E3D83">
      <w:pPr>
        <w:pStyle w:val="ConsPlusTitle"/>
        <w:jc w:val="center"/>
      </w:pPr>
      <w:r>
        <w:t>А ТАКЖЕ ДОЛЖНОСТНЫМИ ЛИЦАМИ И ГРАЖДАНАМИ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6" w:history="1">
        <w:r>
          <w:rPr>
            <w:color w:val="0000FF"/>
          </w:rPr>
          <w:t>регламент</w:t>
        </w:r>
      </w:hyperlink>
      <w:r>
        <w:t xml:space="preserve"> Государственной административно-технической инспекции (далее - Инспекция) по исполнению государственной функции по осуществлению взаимодействия в установленном порядке с органами государственной власти, иными государственными органами, органами местного самоуправления в Санкт-Петербурге, иными организациями, а также должностными лицами и гражданами.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распоряжение</w:t>
        </w:r>
      </w:hyperlink>
      <w:r>
        <w:t xml:space="preserve"> Инспекции от 23.05.2012 N 5 "Об утверждении Административного регламента Государственной административно-технической инспекции по исполнению общей государственной функции по осуществлению взаимодействия по вопросам, находящимся в компетенции Инспекции, с органами государственной власти и органами местного самоуправления, организациями, общественными объединениями, а также должностными лицами".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 Начальнику отдела по вопросам государственной службы и кадров ознакомить руководителей структурных подразделений Инспекции с настоящим распоряжением.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4. Распоряжение вступает в силу со дня его официального опубликования.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первого заместителя начальника Инспекции.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jc w:val="right"/>
      </w:pPr>
      <w:r>
        <w:t>Начальник инспекции</w:t>
      </w:r>
    </w:p>
    <w:p w:rsidR="000E3D83" w:rsidRDefault="000E3D83">
      <w:pPr>
        <w:pStyle w:val="ConsPlusNormal"/>
        <w:jc w:val="right"/>
      </w:pPr>
      <w:proofErr w:type="spellStart"/>
      <w:r>
        <w:t>О.Ю.Зотов</w:t>
      </w:r>
      <w:proofErr w:type="spellEnd"/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jc w:val="right"/>
        <w:outlineLvl w:val="0"/>
      </w:pPr>
      <w:r>
        <w:t>УТВЕРЖДЕН</w:t>
      </w:r>
    </w:p>
    <w:p w:rsidR="000E3D83" w:rsidRDefault="000E3D83">
      <w:pPr>
        <w:pStyle w:val="ConsPlusNormal"/>
        <w:jc w:val="right"/>
      </w:pPr>
      <w:r>
        <w:t xml:space="preserve">распоряжением </w:t>
      </w:r>
      <w:proofErr w:type="gramStart"/>
      <w:r>
        <w:t>Государственной</w:t>
      </w:r>
      <w:proofErr w:type="gramEnd"/>
    </w:p>
    <w:p w:rsidR="000E3D83" w:rsidRDefault="000E3D83">
      <w:pPr>
        <w:pStyle w:val="ConsPlusNormal"/>
        <w:jc w:val="right"/>
      </w:pPr>
      <w:r>
        <w:t>административно-технической</w:t>
      </w:r>
    </w:p>
    <w:p w:rsidR="000E3D83" w:rsidRDefault="000E3D83">
      <w:pPr>
        <w:pStyle w:val="ConsPlusNormal"/>
        <w:jc w:val="right"/>
      </w:pPr>
      <w:r>
        <w:t>инспекции</w:t>
      </w:r>
    </w:p>
    <w:p w:rsidR="000E3D83" w:rsidRDefault="000E3D83">
      <w:pPr>
        <w:pStyle w:val="ConsPlusNormal"/>
        <w:jc w:val="right"/>
      </w:pPr>
      <w:r>
        <w:t>от 14.11.2016 N 17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Title"/>
        <w:jc w:val="center"/>
      </w:pPr>
      <w:bookmarkStart w:id="1" w:name="P36"/>
      <w:bookmarkEnd w:id="1"/>
      <w:r>
        <w:lastRenderedPageBreak/>
        <w:t>АДМИНИСТРАТИВНЫЙ РЕГЛАМЕНТ</w:t>
      </w:r>
    </w:p>
    <w:p w:rsidR="000E3D83" w:rsidRDefault="000E3D83">
      <w:pPr>
        <w:pStyle w:val="ConsPlusTitle"/>
        <w:jc w:val="center"/>
      </w:pPr>
      <w:r>
        <w:t>ГОСУДАРСТВЕННОЙ АДМИНИСТРАТИВНО-ТЕХНИЧЕСКОЙ ИНСПЕКЦИИ</w:t>
      </w:r>
    </w:p>
    <w:p w:rsidR="000E3D83" w:rsidRDefault="000E3D83">
      <w:pPr>
        <w:pStyle w:val="ConsPlusTitle"/>
        <w:jc w:val="center"/>
      </w:pPr>
      <w:r>
        <w:t>ПО ИСПОЛНЕНИЮ ГОСУДАРСТВЕННОЙ ФУНКЦИИ ПО ОСУЩЕСТВЛЕНИЮ</w:t>
      </w:r>
    </w:p>
    <w:p w:rsidR="000E3D83" w:rsidRDefault="000E3D83">
      <w:pPr>
        <w:pStyle w:val="ConsPlusTitle"/>
        <w:jc w:val="center"/>
      </w:pPr>
      <w:r>
        <w:t>ВЗАИМОДЕЙСТВИЯ В УСТАНОВЛЕННОМ ПОРЯДКЕ С ОРГАНАМИ</w:t>
      </w:r>
    </w:p>
    <w:p w:rsidR="000E3D83" w:rsidRDefault="000E3D83">
      <w:pPr>
        <w:pStyle w:val="ConsPlusTitle"/>
        <w:jc w:val="center"/>
      </w:pPr>
      <w:r>
        <w:t>ГОСУДАРСТВЕННОЙ ВЛАСТИ, ИНЫМИ ГОСУДАРСТВЕННЫМИ ОРГАНАМИ,</w:t>
      </w:r>
    </w:p>
    <w:p w:rsidR="000E3D83" w:rsidRDefault="000E3D83">
      <w:pPr>
        <w:pStyle w:val="ConsPlusTitle"/>
        <w:jc w:val="center"/>
      </w:pPr>
      <w:r>
        <w:t>ОРГАНАМИ МЕСТНОГО САМОУПРАВЛЕНИЯ В САНКТ-ПЕТЕРБУРГЕ,</w:t>
      </w:r>
    </w:p>
    <w:p w:rsidR="000E3D83" w:rsidRDefault="000E3D83">
      <w:pPr>
        <w:pStyle w:val="ConsPlusTitle"/>
        <w:jc w:val="center"/>
      </w:pPr>
      <w:r>
        <w:t>А ТАКЖЕ ДОЛЖНОСТНЫМИ ЛИЦАМИ И ГРАЖДАНАМИ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jc w:val="center"/>
        <w:outlineLvl w:val="1"/>
      </w:pPr>
      <w:r>
        <w:t>1. Общие положения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r>
        <w:t>1.1. Наименование государственной функции: исполнение общей государственной функции по осуществлению взаимодействия по вопросам, находящимся в компетенции Государственной административно-технической инспекции, с органами государственной власти и органами местного самоуправления, организациями, общественными объединениями, а также должностными лицами (далее - государственная функция).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Краткое наименование государственной функции: "Осуществление взаимодействия".</w:t>
      </w:r>
    </w:p>
    <w:p w:rsidR="000E3D83" w:rsidRDefault="000E3D83">
      <w:pPr>
        <w:pStyle w:val="ConsPlusNormal"/>
        <w:spacing w:before="220"/>
        <w:ind w:firstLine="540"/>
        <w:jc w:val="both"/>
      </w:pPr>
      <w:hyperlink w:anchor="P318" w:history="1">
        <w:r>
          <w:rPr>
            <w:color w:val="0000FF"/>
          </w:rPr>
          <w:t>Блок-схема</w:t>
        </w:r>
      </w:hyperlink>
      <w:r>
        <w:t xml:space="preserve"> исполнения государственной функции приведена в приложении N 1 к настоящему Административному регламенту.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1.2. Государственную функцию исполняет Государственная административно-техническая инспекция (далее - Инспекция).</w:t>
      </w:r>
    </w:p>
    <w:p w:rsidR="000E3D83" w:rsidRDefault="000E3D83">
      <w:pPr>
        <w:pStyle w:val="ConsPlusNormal"/>
        <w:spacing w:before="220"/>
        <w:ind w:firstLine="540"/>
        <w:jc w:val="both"/>
      </w:pPr>
      <w:bookmarkStart w:id="2" w:name="P50"/>
      <w:bookmarkEnd w:id="2"/>
      <w:r>
        <w:t>1.3. Исполнение государственной функции осуществляется в соответствии со следующими нормативными правовыми актами: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</w:t>
      </w:r>
      <w:proofErr w:type="gramStart"/>
      <w:r>
        <w:t>опубликован</w:t>
      </w:r>
      <w:proofErr w:type="gramEnd"/>
      <w:r>
        <w:t xml:space="preserve"> в издании "Российская газета", N 266, 30.12.2008);</w:t>
      </w:r>
    </w:p>
    <w:p w:rsidR="000E3D83" w:rsidRDefault="000E3D83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16.12.2003 N 100 "Об утверждении Регламента Правительства Санкт-Петербурга" (опубликовано в издании "Информационный бюллетень Администрации Санкт-Петербурга", N 1, 05.01.2004);</w:t>
      </w:r>
    </w:p>
    <w:p w:rsidR="000E3D83" w:rsidRDefault="000E3D83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24.02.2004 N 223 "О Государственной административно-технической инспекции" (опубликовано в издании "Информационный бюллетень Администрации Санкт-Петербурга", N 13, 29.03.2004);</w:t>
      </w:r>
    </w:p>
    <w:p w:rsidR="000E3D83" w:rsidRDefault="000E3D83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27.12.2013 N 1091 "Об утверждении Порядка осуществления государственной административно-технической инспекцией регионального государственного контроля" (опубликовано на официальном сайте Администрации Санкт-Петербурга http://www.gov.spb.ru, 21.01.2014);</w:t>
      </w:r>
    </w:p>
    <w:p w:rsidR="000E3D83" w:rsidRDefault="000E3D83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распоряжением</w:t>
        </w:r>
      </w:hyperlink>
      <w:r>
        <w:t xml:space="preserve"> Государственной административно-технической инспекции Санкт-Петербурга от 28.09.2012 N 16 "Об утверждении Регламента Государственной административно-технической инспекции" (опубликовано в издании "Информационный бюллетень Администрации Санкт-Петербурга", N 41, 29.10.2012).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1.4. Результатами исполнения государственной функции являются определение перечня сторон и форм взаимодействия, планирование и проведение совместных мероприятий, подготовка предложений по совершенствованию действующего законодательства, обмен информацией и иные результаты, предусмотренные соглашениями между сторонами взаимодействия.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Информация о результате исполнения государственной функции не размещается в </w:t>
      </w:r>
      <w:r>
        <w:lastRenderedPageBreak/>
        <w:t>информационных системах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Статистические данные о результатах исполнения государственной функции органам (организациям) не направляются.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jc w:val="center"/>
        <w:outlineLvl w:val="1"/>
      </w:pPr>
      <w:r>
        <w:t>2. Требования к порядку исполнения государственной функции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r>
        <w:t>2.1. Порядок информирования об исполнении государственной функции.</w:t>
      </w:r>
    </w:p>
    <w:p w:rsidR="000E3D83" w:rsidRDefault="000E3D83">
      <w:pPr>
        <w:pStyle w:val="ConsPlusNormal"/>
        <w:spacing w:before="220"/>
        <w:ind w:firstLine="540"/>
        <w:jc w:val="both"/>
      </w:pPr>
      <w:bookmarkStart w:id="3" w:name="P63"/>
      <w:bookmarkEnd w:id="3"/>
      <w:r>
        <w:t>2.1.1. Место нахождения Инспекции, ее структурных подразделений, участвующих в исполнении государственной функции, а также почтовый адрес направления документов и заявлений по вопросам исполнения государственной функции: Литейный пр., д. 36, лит. А, Санкт-Петербург, 191014.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График работы Инспекции: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понедельник-четверг с 9.00 до 18.00,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пятница с 9.00 до 17.00,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обеденный перерыв с 13.00 до 13.48,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суббота, воскресенье - выходные дни.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В предпраздничные дни время работы Инспекции сокращается на один час.</w:t>
      </w:r>
    </w:p>
    <w:p w:rsidR="000E3D83" w:rsidRDefault="000E3D83">
      <w:pPr>
        <w:pStyle w:val="ConsPlusNormal"/>
        <w:spacing w:before="220"/>
        <w:ind w:firstLine="540"/>
        <w:jc w:val="both"/>
      </w:pPr>
      <w:bookmarkStart w:id="4" w:name="P70"/>
      <w:bookmarkEnd w:id="4"/>
      <w:r>
        <w:t>2.1.2. Консультации по исполнению государственной функции предоставляются по телефонам: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417-47-70 - общий справочный телефон Инспекции;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417-48-04 - факс.</w:t>
      </w:r>
    </w:p>
    <w:p w:rsidR="000E3D83" w:rsidRDefault="000E3D83">
      <w:pPr>
        <w:pStyle w:val="ConsPlusNormal"/>
        <w:spacing w:before="220"/>
        <w:ind w:firstLine="540"/>
        <w:jc w:val="both"/>
      </w:pPr>
      <w:bookmarkStart w:id="5" w:name="P73"/>
      <w:bookmarkEnd w:id="5"/>
      <w:r>
        <w:t xml:space="preserve">2.1.3. </w:t>
      </w:r>
      <w:proofErr w:type="gramStart"/>
      <w:r>
        <w:t>Информация об исполнении государственной функции размещается на официальном сайте Администрации Санкт-Петербурга в сети "Интернет": www.gov.spb.ru в разделе "Государственная административно-техническая инспекция", а также на официальном сайте Инспекции в информационно-телекоммуникационной сети Интернет (далее - сеть Интернет): www.gati-online.ru и на Портале "Государственные и муниципальные услуги (функции) в Санкт-Петербурге" (далее - Портал).</w:t>
      </w:r>
      <w:proofErr w:type="gramEnd"/>
    </w:p>
    <w:p w:rsidR="000E3D83" w:rsidRDefault="000E3D83">
      <w:pPr>
        <w:pStyle w:val="ConsPlusNormal"/>
        <w:spacing w:before="220"/>
        <w:ind w:firstLine="540"/>
        <w:jc w:val="both"/>
      </w:pPr>
      <w:r>
        <w:t>Адрес электронной почты Инспекции для приема обращений: gati@gov.spb.ru.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2.1.4. Информацию по вопросам исполнения государственной функции, о ходе исполнения государственной функции заинтересованные лица могут получить следующими способами: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при личном обращении на прием к специалистам Инспекции;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при письменном обращении по адресу Инспекции, указанному в </w:t>
      </w:r>
      <w:hyperlink w:anchor="P63" w:history="1">
        <w:r>
          <w:rPr>
            <w:color w:val="0000FF"/>
          </w:rPr>
          <w:t>пункте 2.1.1</w:t>
        </w:r>
      </w:hyperlink>
      <w:r>
        <w:t xml:space="preserve"> настоящего Административного регламента;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при обращении по адресу электронной почты Инспекции, указанному в </w:t>
      </w:r>
      <w:hyperlink w:anchor="P73" w:history="1">
        <w:r>
          <w:rPr>
            <w:color w:val="0000FF"/>
          </w:rPr>
          <w:t>пункте 2.1.3</w:t>
        </w:r>
      </w:hyperlink>
      <w:r>
        <w:t xml:space="preserve"> настоящего Административного регламента;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при обращении по телефонам, указанным в </w:t>
      </w:r>
      <w:hyperlink w:anchor="P70" w:history="1">
        <w:r>
          <w:rPr>
            <w:color w:val="0000FF"/>
          </w:rPr>
          <w:t>пункте 2.1.2</w:t>
        </w:r>
      </w:hyperlink>
      <w:r>
        <w:t xml:space="preserve"> настоящего Административного регламента;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на официальном сайте Администрации Санкт-Петербурга в сети "Интернет": www.gov.spb.ru </w:t>
      </w:r>
      <w:r>
        <w:lastRenderedPageBreak/>
        <w:t>в разделе "Государственная административно-техническая инспекция", а также на информационном портале Инспекции: www.gati-online.ru, Портале;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на стендах, расположенных в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2.1.5. </w:t>
      </w:r>
      <w:proofErr w:type="gramStart"/>
      <w:r>
        <w:t>В обращении заявителя указываются: наименование структурного подразделения Инспекции, либо фамилия, имя, отчество соответствующего должностного лица, либо должность соответствующего должностного лица, а также свои фамилия, имя, отчество (последнее - при наличии); почтовый адрес (адрес электронной почты), по которому должен быть направлен ответ, уведомление о переадресации обращения, суть обращения, подпись заявителя, дата обращения.</w:t>
      </w:r>
      <w:proofErr w:type="gramEnd"/>
    </w:p>
    <w:p w:rsidR="000E3D83" w:rsidRDefault="000E3D83">
      <w:pPr>
        <w:pStyle w:val="ConsPlusNormal"/>
        <w:spacing w:before="220"/>
        <w:ind w:firstLine="540"/>
        <w:jc w:val="both"/>
      </w:pPr>
      <w:r>
        <w:t>К письменному обращению (обращению в электронном виде) в случае необходимости в подтверждение изложенных в нем фактов могут прилагаться соответствующие его содержанию документы и материалы либо их копии, заверенные подписью заявителя (электронной цифровой подписью) уполномоченного лица и печатью заявителя (при наличии).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К письменному обращению в случае подписания указанного обращения лицом, не имеющим права действовать от имени заявителя без доверенности, должна прилагаться доверенность, подтверждающая полномочия лица, подписавшего обращение.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2.1.6. Письменные обращения в Инспекцию о порядке исполнения государственной функции, включая обращения, поступившие по электронной почте, рассматриваются сотрудниками Инспекции, участвующими в исполнении государственной функции, в срок, не превышающий 30 дней с момента регистрации обращения.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2.1.7. Ответ на обращение подписывается начальником Инспекции, первым заместителем начальника Инспекции, заместителем начальника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Ответы на обращения, направленные в электронном виде, направляются в форме электронного сообщения по сети Интернет. В ответе указываются фамилия, инициалы, номер телефона исполнителя. Ответ подписывается электронной подписью начальником Инспекции, первым заместителем начальника Инспекции, заместителем начальника Инспекции в соответствии с требованиями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2.1.8. Заинтересованным лицам в случае их устного или письменного обращения в Инспекцию, в том числе отправленного по электронной почте, предоставляется следующая информация, связанная с исполнением государственной функции: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 входящем номере, под которым зарегистрировано в государственной информационной системе "Единая система электронного документооборота и делопроизводства" (далее - ГСЭДД) Инспекции письменное обращение заинтересованных лиц;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 принятом решении или мерах по конкретному письменному обращению;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 месте размещения на официальном сайте Администрации Санкт-Петербурга в сети Интернет, а также на официальном сайте Инспекции справочных материалов по вопросам исполнения государственной функции;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реквизиты нормативных правовых актов, указанных в </w:t>
      </w:r>
      <w:hyperlink w:anchor="P50" w:history="1">
        <w:r>
          <w:rPr>
            <w:color w:val="0000FF"/>
          </w:rPr>
          <w:t>пункте 1.3</w:t>
        </w:r>
      </w:hyperlink>
      <w:r>
        <w:t xml:space="preserve"> настоящего Административного регламента, регулирующих исполнение государственной функции, и их отдельные положения;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положения настоящего Административного регламента;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место нахождения, режим работы, номера контактных телефонов Инспекции, указанные в </w:t>
      </w:r>
      <w:hyperlink w:anchor="P63" w:history="1">
        <w:r>
          <w:rPr>
            <w:color w:val="0000FF"/>
          </w:rPr>
          <w:t>пунктах 2.1.1</w:t>
        </w:r>
      </w:hyperlink>
      <w:r>
        <w:t xml:space="preserve">, </w:t>
      </w:r>
      <w:hyperlink w:anchor="P70" w:history="1">
        <w:r>
          <w:rPr>
            <w:color w:val="0000FF"/>
          </w:rPr>
          <w:t>2.1.2</w:t>
        </w:r>
      </w:hyperlink>
      <w:r>
        <w:t xml:space="preserve"> настоящего Административного регламента;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иная информация об исполнении государственной функции.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2.1.9. При ответах на телефонные звонки и устные обращения сотрудники Инспекции, участвующие в исполнении государственной функции, подробно и в вежливой форме информируют о порядке исполнения государственной функции. Ответ на телефонный звонок должен содержать информацию о наименовании органа, в который позвонил заявитель, фамилии, имени, отчестве и должности сотрудника, принявшего телефонный звонок. Время разговора не должно превышать 10 минут.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2.1.10. Информация, указанная в </w:t>
      </w:r>
      <w:hyperlink w:anchor="P63" w:history="1">
        <w:r>
          <w:rPr>
            <w:color w:val="0000FF"/>
          </w:rPr>
          <w:t>пунктах 2.1.1</w:t>
        </w:r>
      </w:hyperlink>
      <w:r>
        <w:t xml:space="preserve"> - </w:t>
      </w:r>
      <w:hyperlink w:anchor="P73" w:history="1">
        <w:r>
          <w:rPr>
            <w:color w:val="0000FF"/>
          </w:rPr>
          <w:t>2.1.3</w:t>
        </w:r>
      </w:hyperlink>
      <w:r>
        <w:t xml:space="preserve"> настоящего Административного регламента, размещается на официальном сайте Инспекции в сети Интернет, а также на Портале.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На информационных стендах в помещениях, занимаемых структурными подразделениями Инспекции, исполняющими государственную функцию, размещается следующая информация о порядке исполнения государственной функции: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реквизиты нормативных правовых актов, указанных в </w:t>
      </w:r>
      <w:hyperlink w:anchor="P50" w:history="1">
        <w:r>
          <w:rPr>
            <w:color w:val="0000FF"/>
          </w:rPr>
          <w:t>пункте 1.3</w:t>
        </w:r>
      </w:hyperlink>
      <w:r>
        <w:t xml:space="preserve"> настоящего Административного регламента, регулирующих исполнение государственной функции, и их отдельные положения;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настоящий Административный регламент;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режим работы, номера контактных телефонов, указанные в </w:t>
      </w:r>
      <w:hyperlink w:anchor="P63" w:history="1">
        <w:r>
          <w:rPr>
            <w:color w:val="0000FF"/>
          </w:rPr>
          <w:t>пунктах 2.1.1</w:t>
        </w:r>
      </w:hyperlink>
      <w:r>
        <w:t xml:space="preserve"> и </w:t>
      </w:r>
      <w:hyperlink w:anchor="P70" w:history="1">
        <w:r>
          <w:rPr>
            <w:color w:val="0000FF"/>
          </w:rPr>
          <w:t>2.1.2</w:t>
        </w:r>
      </w:hyperlink>
      <w:r>
        <w:t xml:space="preserve">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2.2. Государственная функция исполняется Инспекцией на безвозмездной основе.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2.3. Государственная функция исполняется на постоянной основе.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jc w:val="center"/>
        <w:outlineLvl w:val="1"/>
      </w:pPr>
      <w:bookmarkStart w:id="6" w:name="P105"/>
      <w:bookmarkEnd w:id="6"/>
      <w:r>
        <w:t>3. Состав, последовательность и сроки выполнения</w:t>
      </w:r>
    </w:p>
    <w:p w:rsidR="000E3D83" w:rsidRDefault="000E3D83">
      <w:pPr>
        <w:pStyle w:val="ConsPlusNormal"/>
        <w:jc w:val="center"/>
      </w:pPr>
      <w:r>
        <w:t>административных процедур (действий), требования к порядку</w:t>
      </w:r>
    </w:p>
    <w:p w:rsidR="000E3D83" w:rsidRDefault="000E3D83">
      <w:pPr>
        <w:pStyle w:val="ConsPlusNormal"/>
        <w:jc w:val="center"/>
      </w:pPr>
      <w:r>
        <w:t>их выполнения, в том числе особенности выполнения</w:t>
      </w:r>
    </w:p>
    <w:p w:rsidR="000E3D83" w:rsidRDefault="000E3D83">
      <w:pPr>
        <w:pStyle w:val="ConsPlusNormal"/>
        <w:jc w:val="center"/>
      </w:pPr>
      <w:r>
        <w:t>административных процедур (действий) в электронной форме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r>
        <w:t>При исполнении государственной функции выполняются следующие административные процедуры (действия):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анализ положения об Инспекции в целях определения необходимости организации взаимодействия и перечня его сторон;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определение конечного результата взаимодействия;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планирование и реализация совместных мероприятий;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подготовка предложений по совершенствованию действующего законодательства;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обмен информацией, необходимой для реализации полномочий Инспекции;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заключение соглашений либо подготовка проекта соглашения.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Административные процедуры (действия) фиксируются в ГСЭДД.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  <w:outlineLvl w:val="2"/>
      </w:pPr>
      <w:bookmarkStart w:id="7" w:name="P119"/>
      <w:bookmarkEnd w:id="7"/>
      <w:r>
        <w:t>3.1. Анализ положения об Инспекции в целях определения необходимости организации взаимодействия и перечня его сторон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r>
        <w:lastRenderedPageBreak/>
        <w:t>3.1.1. Юридическим фактом для выполнения действий является включение в положение об Инспекции полномочия, предусматривающего необходимость осуществления действий по организации и осуществлению взаимодействия по вопросам компетенции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3.1.2. Ответственное лицо организует: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подготовку и направление служебной записки руководителям структурных подразделений Инспекции с запросом предложений о необходимости взаимодействия и определения сторон взаимодействия по вопросам компетенции структурного подразделения Инспекции;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обобщение, анализ предложений и составление перечня сторон взаимодействия Инспекции (далее - Перечень).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Срок выполнения действия не должен превышать срок, установленный нормативным правовым актом для начала реализации Инспекцией конкретного полномочия.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3.1.3. Должностным лицом, ответственным за выполнение действия, является руководитель структурного подразделения Инспекции, определенный начальником Инспекции или его заместителем.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3.1.4. Возможность приостановления исполнения административной процедуры законом не предусмотрена.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3.1.5. Критерием принятия решений в рамках административного действия является определение необходимости организации взаимодействия в соответствии с полномочиями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3.1.6. Результатом административного действия является подготовка служебной записки начальнику Инспекции о необходимости взаимодействия и определения сторон взаимодействия по вопросам компетенции структурного подразделения Инспекции с приложением Перечня.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3.1.7. Способом фиксации результата выполнения действия является регистрация служебной записки начальнику Инспекции с приложением Перечня в ГСЭДД.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  <w:outlineLvl w:val="2"/>
      </w:pPr>
      <w:r>
        <w:t>3.2. Определение конечного результата взаимодействия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bookmarkStart w:id="8" w:name="P134"/>
      <w:bookmarkEnd w:id="8"/>
      <w:r>
        <w:t>3.2.1. Юридическим фактом, являющимся основанием для начала административного действия, является рассмотрение Перечня начальником Инспекции и поручение об определении конечного результата взаимодействия по Перечню.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3.2.2. Ответственное лицо организует: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подготовку и направление служебной записки руководителям структурных подразделений Инспекции, к ведению которых относится взаимодействие в соответствии с Перечнем, с предложением определить формы взаимодействия;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планирование и реализацию совместных мероприятий;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подготовку предложений по совершенствованию действующего законодательства;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обмен информацией, необходимой для реализации полномочий Инспекции;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заключение соглашений либо подготовку проекта соглашения;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сбор предложений структурных подразделений Инспекции, к ведению которых относится взаимодействие в соответствии с Перечнем, и подготовку служебной записки на имя начальника Инспекции с информацией о формах взаимодействия по вопросам компетенции Инспекции </w:t>
      </w:r>
      <w:r>
        <w:lastRenderedPageBreak/>
        <w:t>(далее - информация).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Максимальный срок выполнения административного действия не должен превышать 30 рабочих дней с момента наступления обстоятельств, указанных в </w:t>
      </w:r>
      <w:hyperlink w:anchor="P134" w:history="1">
        <w:r>
          <w:rPr>
            <w:color w:val="0000FF"/>
          </w:rPr>
          <w:t>пункте 3.2.1</w:t>
        </w:r>
      </w:hyperlink>
      <w:r>
        <w:t xml:space="preserve">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3.2.3. Должностным лицом, ответственным за выполнение административного действия, является руководитель структурного подразделения Инспекции, определенный руководителем, ответственным за сбор предложений от структурных подразделений Инспекции и подготовку предложений по определению конечного результата взаимодействия в соответствии с Перечнем.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3.2.4. Возможность приостановления исполнения административной процедуры законом не предусмотрена.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3.2.5. Критерием принятия решений в рамках действия является соответствие действий должностных лиц в рамках административного действия требованиям и срокам, установленным настоящим Административным регламентом.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3.2.6. Результатом административного действия является подготовка служебной записки начальнику Инспекции с направлением информации.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3.2.7. Способом фиксации результата выполнения действия является регистрация служебной записки начальнику Инспекции в ГСЭДД.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  <w:outlineLvl w:val="2"/>
      </w:pPr>
      <w:r>
        <w:t>3.3. Планирование и реализация совместных мероприятий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bookmarkStart w:id="9" w:name="P151"/>
      <w:bookmarkEnd w:id="9"/>
      <w:r>
        <w:t>3.3.1. Юридическим фактом для выполнения действия является поручение вышестоящих в порядке подчиненности органов и должностных лиц о подготовке предложений по включению в план Инспекции совместных мероприятий по направлениям деятельности Инспекции.</w:t>
      </w:r>
    </w:p>
    <w:p w:rsidR="000E3D83" w:rsidRDefault="000E3D8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3D8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3D83" w:rsidRDefault="000E3D8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0E3D83" w:rsidRDefault="000E3D83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0E3D83" w:rsidRDefault="000E3D83">
      <w:pPr>
        <w:pStyle w:val="ConsPlusNormal"/>
        <w:spacing w:before="280"/>
        <w:ind w:firstLine="540"/>
        <w:jc w:val="both"/>
      </w:pPr>
      <w:r>
        <w:t xml:space="preserve">3.3.2.1. Ответственные лица </w:t>
      </w:r>
      <w:proofErr w:type="gramStart"/>
      <w:r>
        <w:t>исходя из своей компетенции обеспечивают</w:t>
      </w:r>
      <w:proofErr w:type="gramEnd"/>
      <w:r>
        <w:t xml:space="preserve"> включение в план Инспекции совместных мероприятий, определяют способ и сроки реализации совместных мероприятий по плану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3.3.2.2. Сотрудники Инспекции, определенные ответственными лицами (далее - сотрудники), готовят: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проекты писем стороне взаимодействия, определенной в соответствии с </w:t>
      </w:r>
      <w:hyperlink w:anchor="P119" w:history="1">
        <w:r>
          <w:rPr>
            <w:color w:val="0000FF"/>
          </w:rPr>
          <w:t>пунктом 3.1</w:t>
        </w:r>
      </w:hyperlink>
      <w:r>
        <w:t xml:space="preserve"> настоящего Административного регламента, о ее предложениях по совместным мероприятиям, включаемым в план Инспекции;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проекты писем сторонам взаимодействия о принятии (отклонении) предложений.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Реализация совместных мероприятий осуществляется в соответствии со способами и сроками, определенными планом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3.3.2.3. Инспекция в рамках планирования и реализации совместных мероприятий при осуществлении взаимодействия при проведении регионального государственного контроля (надзора):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согласовывает проект ежегодного плана проведения плановых проверок со сторонами взаимодействия с целью определения объема, сроков проведения проверок, планирования </w:t>
      </w:r>
      <w:r>
        <w:lastRenderedPageBreak/>
        <w:t>совместных проверок;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проводит совместное обучение специалистов;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организует и проводит семинары, конференции, совещания по проблемным вопросам, включая совершенствование законодательства в части организации и осуществления регионального государственного контроля.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3.3.2.4. Максимальный срок выполнения административного действия не должен превышать 30 рабочих дней с момента поручения, указанного в </w:t>
      </w:r>
      <w:hyperlink w:anchor="P151" w:history="1">
        <w:r>
          <w:rPr>
            <w:color w:val="0000FF"/>
          </w:rPr>
          <w:t>пункте 3.3.1</w:t>
        </w:r>
      </w:hyperlink>
      <w:r>
        <w:t xml:space="preserve">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3.3.3. Должностными лицами, ответственными за выполнение административного действия, являются руководители структурных подразделений Инспекции, определившие конечным результатом взаимодействия в соответствии с Перечнем планирование и реализацию совместных мероприятий.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3.3.4. Возможность приостановления исполнения административной процедуры законом не предусмотрена.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3.3.5. </w:t>
      </w:r>
      <w:proofErr w:type="gramStart"/>
      <w:r>
        <w:t>Критерием принятия решений в рамках действия является соответствие действий должностных лиц в рамках административного действия требованиям и срокам, установленным настоящим Административным регламентом, а также соответствие включаемым в план Инспекции совместных мероприятий компетенции и направлениям деятельности структурных подразделений исполнительных органов государственной власти.</w:t>
      </w:r>
      <w:proofErr w:type="gramEnd"/>
    </w:p>
    <w:p w:rsidR="000E3D83" w:rsidRDefault="000E3D83">
      <w:pPr>
        <w:pStyle w:val="ConsPlusNormal"/>
        <w:spacing w:before="220"/>
        <w:ind w:firstLine="540"/>
        <w:jc w:val="both"/>
      </w:pPr>
      <w:r>
        <w:t>3.3.6. Результатом административного действия является реализация совместного мероприятия.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3.3.7. Способом фиксации результата выполнения действия является включение совместного мероприятия в план Инспекции и регистрация писем (запросов/ответов) о предоставлении предложений по совместным мероприятиям в ГСЭДД.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  <w:outlineLvl w:val="2"/>
      </w:pPr>
      <w:r>
        <w:t>3.4. Подготовка предложений по совершенствованию действующего законодательства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bookmarkStart w:id="10" w:name="P172"/>
      <w:bookmarkEnd w:id="10"/>
      <w:r>
        <w:t>3.4.1. Юридическим фактом для выполнения действия является поручение вышестоящих в порядке подчиненности органов и должностных лиц о подготовке предложений по совершенствованию действующего законодательства по направлениям компетенции Инспекции.</w:t>
      </w:r>
    </w:p>
    <w:p w:rsidR="000E3D83" w:rsidRDefault="000E3D8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3D8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3D83" w:rsidRDefault="000E3D8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0E3D83" w:rsidRDefault="000E3D83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0E3D83" w:rsidRDefault="000E3D83">
      <w:pPr>
        <w:pStyle w:val="ConsPlusNormal"/>
        <w:spacing w:before="280"/>
        <w:ind w:firstLine="540"/>
        <w:jc w:val="both"/>
      </w:pPr>
      <w:r>
        <w:t xml:space="preserve">3.4.2.1. Ответственные лица </w:t>
      </w:r>
      <w:proofErr w:type="gramStart"/>
      <w:r>
        <w:t>исходя из своей компетенции определяют</w:t>
      </w:r>
      <w:proofErr w:type="gramEnd"/>
      <w:r>
        <w:t xml:space="preserve"> способ и сроки направления запроса стороне взаимодействия о предложениях по совершенствованию действующего законодательства, а также способ и сроки получения ответа на запрос.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В запросе указываются его предмет, способ и сроки ответа.</w:t>
      </w:r>
    </w:p>
    <w:p w:rsidR="000E3D83" w:rsidRDefault="000E3D83">
      <w:pPr>
        <w:pStyle w:val="ConsPlusNormal"/>
        <w:spacing w:before="220"/>
        <w:ind w:firstLine="540"/>
        <w:jc w:val="both"/>
      </w:pPr>
      <w:proofErr w:type="gramStart"/>
      <w:r>
        <w:t>После получения ответов на запросы сотрудники Инспекции, определенные ответственными лицами, обобщают представленные материалы от сторон взаимодействия в соответствии с Перечнем в пределах своей компетенции, готовят на основании обобщенных материалов служебную записку на имя начальника Инспекции с предложениями по совершенствованию законодательства по направлениям деятельности структурных подразделений (далее - предложения) и представляют их руководителю.</w:t>
      </w:r>
      <w:proofErr w:type="gramEnd"/>
    </w:p>
    <w:p w:rsidR="000E3D83" w:rsidRDefault="000E3D83">
      <w:pPr>
        <w:pStyle w:val="ConsPlusNormal"/>
        <w:spacing w:before="220"/>
        <w:ind w:firstLine="540"/>
        <w:jc w:val="both"/>
      </w:pPr>
      <w:r>
        <w:lastRenderedPageBreak/>
        <w:t xml:space="preserve">Начальник Инспекции рассматривает предложения и принимает решение об их одобрении либо отклонении. После одобрения предложения направляются адресату, установленному в поручении в соответствии с </w:t>
      </w:r>
      <w:hyperlink w:anchor="P172" w:history="1">
        <w:r>
          <w:rPr>
            <w:color w:val="0000FF"/>
          </w:rPr>
          <w:t>пунктом 3.4.1</w:t>
        </w:r>
      </w:hyperlink>
      <w:r>
        <w:t xml:space="preserve">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3.4.2.2. В состав предложений о совершенствовании законодательства Российской Федерации в части организации и осуществления регионального государственного контроля (надзора) входят: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предложения по устранению дублирующих </w:t>
      </w:r>
      <w:proofErr w:type="gramStart"/>
      <w:r>
        <w:t>и(</w:t>
      </w:r>
      <w:proofErr w:type="gramEnd"/>
      <w:r>
        <w:t>или) избыточных функций федерального, регионального государственного контроля (надзора), муниципального контроля;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предложения о введении эффективных механизмов досудебного обжалования с описанием принципов и процедур данных механизмов;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предложения по разграничению полномочий в сфере осуществления государственного контроля (надзора) между Российской Федерацией и субъектами Российской Федерации;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предложения по оптимизации процедур и сроков осуществления контрольных мероприятий.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3.4.2.3. Срок исполнения административного действия не должен превышать сроки, установленные в поручении в соответствии с </w:t>
      </w:r>
      <w:hyperlink w:anchor="P172" w:history="1">
        <w:r>
          <w:rPr>
            <w:color w:val="0000FF"/>
          </w:rPr>
          <w:t>пунктом 3.4.1</w:t>
        </w:r>
      </w:hyperlink>
      <w:r>
        <w:t xml:space="preserve">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3.4.3. Должностными лицами, ответственными за выполнение административного действия, являются руководители структурных подразделений Инспекции, определившие конечным результатом взаимодействия в соответствии с Перечнем подготовку предложений по совершенствованию действующего законодательства.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3.4.4. Возможность приостановления исполнения административной процедуры законом не предусмотрена.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3.4.5. Критерием принятия решений в рамках действия является соответствие действий должностных лиц в рамках административного действия требованиям и срокам, установленным настоящим Административным регламентом, а также соответствие предложений направлениям деятельности структурных подразделений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3.4.6. Результатом административного действия является подготовка служебной записки начальнику Инспекции с приложением предложений.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3.4.7. Способом фиксации результата выполнения действия регистрация служебной записки начальнику Инспекции с приложением предложений в ГСЭДД.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  <w:outlineLvl w:val="2"/>
      </w:pPr>
      <w:r>
        <w:t>3.5. Обмен информацией, необходимой для реализации полномочий Инспекции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r>
        <w:t>3.5.1. Юридическим фактом для выполнения действия является потребность в информации от сторон взаимодействия в целях реализации полномочий Инспекции, поручения вышестоящих в порядке подчиненности органов и должностных лиц, получение запроса информации от сторон взаимодействия.</w:t>
      </w:r>
    </w:p>
    <w:p w:rsidR="000E3D83" w:rsidRDefault="000E3D8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3D8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3D83" w:rsidRDefault="000E3D8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0E3D83" w:rsidRDefault="000E3D83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0E3D83" w:rsidRDefault="000E3D83">
      <w:pPr>
        <w:pStyle w:val="ConsPlusNormal"/>
        <w:spacing w:before="280"/>
        <w:ind w:firstLine="540"/>
        <w:jc w:val="both"/>
      </w:pPr>
      <w:r>
        <w:t>3.5.2.1. Сотрудники Инспекции, определенные ответственными лицами: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lastRenderedPageBreak/>
        <w:t>осуществляют подготовку писем с запросами (ответами) о предоставлении информации и направляют их на рассмотрение руководителю;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после подписания руководителем проектов писем сотрудники обеспечивают направление писем сторонам взаимодействия.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случаях</w:t>
      </w:r>
      <w:proofErr w:type="gramEnd"/>
      <w:r>
        <w:t xml:space="preserve"> когда для реализации полномочий Инспекции, а также поручений вышестоящих в порядке подчиненности органов и должностных лиц необходимо получение информации, заключений экспертиз (далее - информация) от сторон взаимодействия, Инспекция направляет стороне взаимодействия запрос в электронной форме с использованием системы межведомственного электронного документооборота или в форме документа на бумажном носителе. Срок получения необходимой информации указывается в запросе.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случаях</w:t>
      </w:r>
      <w:proofErr w:type="gramEnd"/>
      <w:r>
        <w:t xml:space="preserve"> когда запрашиваемая информация не может быть предоставлена в срок, указанный в запросе, Инспекция, получившая запрос, в пятидневный срок с даты получения запроса согласовывает со стороной взаимодействия, направившей запрос, срок предоставления информации путем направления писем в электронной форме с использованием системы межведомственного электронного документооборота или в форме документов на бумажном носителе.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Изменение сроков предоставления информации, необходимой для исполнения поручений вышестоящих в порядке подчиненности органов и должностных лиц, не допускается.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3.5.2.2. Инспекция в рамках обмена информацией, необходимой для реализации полномочий Инспекции по осуществлению взаимодействия при проведении регионального государственного контроля (надзора), осуществляют подготовку запросов (ответов) сторонам взаимодействия: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 нормативных правовых актах и методических документах по вопросам организации и осуществления регионального государственного контроля (надзора);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 результатах проверок, состоянии соблюдения законодательства Российской Федерации в соответствующей сфере деятельности и об эффективности государственного контроля (надзора);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 курсах повышения квалификации специалистов, осуществляющих региональный государственный контроль (надзор).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Информация о курсах повышения квалификации специалистов, осуществляющих региональный государственный контроль (надзор), может включать в себя следующие сведения: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о проведении </w:t>
      </w:r>
      <w:proofErr w:type="gramStart"/>
      <w:r>
        <w:t>обучения по программам</w:t>
      </w:r>
      <w:proofErr w:type="gramEnd"/>
      <w:r>
        <w:t xml:space="preserve"> повышения квалификации специалистов Инспекции, органов местного самоуправления, осуществляющих контроль (надзор), а также о проведении семинаров, конференций, программах обучения по обмену с иностранными партнерами и иных образовательных мероприятиях;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об учебных планах и программах повышения квалификации специалистов Инспекции, органов местного самоуправления, осуществляющих государственный контроль (надзор), муниципальный контроль;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 перечне специалистов, уполномоченных на проведение мероприятий в рамках государственного контроля (надзора), рекомендуемых для прохождения обучения.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3.5.2.3. Срок получения информации, необходимой для исполнения полномочий, а также поручений вышестоящих в порядке подчиненности органов и должностных лиц определяется исходя из сроков исполнения указанных поручений, при этом в запросе указываются номер и дата поручения, для исполнения которого запрашивается информация.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lastRenderedPageBreak/>
        <w:t>Максимальный срок направления информации по запросу стороны взаимодействия не может превышать 10 рабочих дней.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3.5.3. Должностными лицами, ответственными за выполнение административного действия, являются руководители структурных подразделений Инспекции, определившие конечным результатом взаимодействия в соответствии с Перечнем обмен информацией, необходимой для реализации полномочий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3.5.4. Возможность приостановления исполнения административной процедуры законом не предусмотрена.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3.5.5. Критерием принятия решений в рамках действия является соответствие действий должностных лиц в рамках административного действия требованиям и срокам, установленным настоящим Административным регламентом.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3.5.6. Результатом административного действия является направление письма (ответа/запроса) о предоставлении информации.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3.5.7. Способом фиксации результата выполнения действия является регистрация писем (запросов/ответов) о предоставлении информации в ГСЭДД.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  <w:outlineLvl w:val="2"/>
      </w:pPr>
      <w:r>
        <w:t>3.6. Заключение соглашений либо подготовка проекта соглашения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bookmarkStart w:id="11" w:name="P220"/>
      <w:bookmarkEnd w:id="11"/>
      <w:r>
        <w:t>3.6.1. Юридическим фактом для выполнения действия являются поручения вышестоящих в порядке подчиненности органов и должностных лиц о заключении соглашения между Инспекцией и стороной взаимодействия.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3.6.2. Ответственные лица определяют структуру и содержание проекта соглашения.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Сотрудники Инспекции, определенные ответственными лицами, осуществляют подготовку проектов соглашений со сторонами взаимодействия.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Начальник Инспекции или его заместитель: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рассматривает проекты соглашений и при отсутствии замечаний подписывает письма о направлении проектов соглашений сторонам взаимодействия, при наличии замечаний - возвращает проекты соглашений на доработку;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вправе приглашать стороны взаимодействия для участия в работе совещаний, комиссий и рабочих групп по вопросам, находящимся в сфере их ведения;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в случае приглашения может принимать участие, в том числе посредством уполномоченных ими лиц в совещаниях, проводимых субъектами взаимодействия, а также в работе консультативно-совещательных </w:t>
      </w:r>
      <w:proofErr w:type="gramStart"/>
      <w:r>
        <w:t>и(</w:t>
      </w:r>
      <w:proofErr w:type="gramEnd"/>
      <w:r>
        <w:t>или) координационных органов, создаваемых субъектами взаимодействия, а также коллегий органов государственной власти.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Инспекция обязана заблаговременно информировать приглашаемых ими лиц о дате, времени, месте проведения и повестке дня совещания, заседания комиссии и рабочей группы, а также направлять им необходимые материалы с соблюдением требований по защите государственной тайны, предусмотренных законодательством Российской Федерации.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Административные процедуры, предусмотренные соглашениями между Инспекцией и стороной взаимодействия, осуществляются в порядке, определяемом данными соглашениями.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Срок исполнения административного действия не должен превышать сроки, установленные в поручении в соответствии с </w:t>
      </w:r>
      <w:hyperlink w:anchor="P220" w:history="1">
        <w:r>
          <w:rPr>
            <w:color w:val="0000FF"/>
          </w:rPr>
          <w:t>пунктом 3.6.1</w:t>
        </w:r>
      </w:hyperlink>
      <w:r>
        <w:t xml:space="preserve">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lastRenderedPageBreak/>
        <w:t>3.6.3. Должностными лицами, ответственными за выполнение административного действия, являются руководители структурных подразделений Инспекции, определившие конечным результатом взаимодействия в соответствии с Перечнем заключение соглашения со стороной взаимодействия.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3.6.4. Возможность приостановления исполнения административной процедуры законом не предусмотрена.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3.6.5. Критерием принятия решений в рамках действия является соответствие действий должностных лиц в рамках административного действия требованиям и срокам, установленным настоящим Административным регламентом.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3.6.6. Результатом административного действия является направление проекта соглашения стороне взаимодействия.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3.6.7. Способом фиксации результата выполнения действия является регистрация письма Инспекции о направлении проекта соглашения стороне взаимодействия в ГСЭДД.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jc w:val="center"/>
        <w:outlineLvl w:val="1"/>
      </w:pPr>
      <w:r>
        <w:t>4. Порядок и формы контроля за исполнением государственной</w:t>
      </w:r>
    </w:p>
    <w:p w:rsidR="000E3D83" w:rsidRDefault="000E3D83">
      <w:pPr>
        <w:pStyle w:val="ConsPlusNormal"/>
        <w:jc w:val="center"/>
      </w:pPr>
      <w:r>
        <w:t>функции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r>
        <w:t xml:space="preserve">4.1. Заместитель начальника Инспекции в соответствии с распределением обязанностей осуществляет </w:t>
      </w:r>
      <w:proofErr w:type="gramStart"/>
      <w:r>
        <w:t>контроль за</w:t>
      </w:r>
      <w:proofErr w:type="gramEnd"/>
      <w:r>
        <w:t xml:space="preserve"> соблюдением ответственными должностными лицами осуществления административных процедур и действий, указанных в </w:t>
      </w:r>
      <w:hyperlink w:anchor="P105" w:history="1">
        <w:r>
          <w:rPr>
            <w:color w:val="0000FF"/>
          </w:rPr>
          <w:t>разделе 3</w:t>
        </w:r>
      </w:hyperlink>
      <w:r>
        <w:t xml:space="preserve">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>Контроль за</w:t>
      </w:r>
      <w:proofErr w:type="gramEnd"/>
      <w:r>
        <w:t xml:space="preserve"> полнотой и качеством исполнения государственной функции осуществляется путем проведения проверок на основании приказов Инспекции о проведении плановых или внеплановых проверок полноты и качества исполнения государственной функции.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Периодичность проведения плановых проверок полноты и качества исполнения государственной функции составляет один раз в год. Внеплановые проверки проводятся по конкретным обращениям заинтересованных лиц.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Для проведения проверок создается комиссия, состав которой утверждается приказом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При проверке могут рассматриваться все вопросы, связанные с исполнением государственной функции, а также отдельные вопросы.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 результатам проведения проверки в случае выявления нарушений руководителем Инспекции принимается решение: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 устранению допущенных нарушений;</w:t>
      </w:r>
    </w:p>
    <w:p w:rsidR="000E3D83" w:rsidRDefault="000E3D83">
      <w:pPr>
        <w:pStyle w:val="ConsPlusNormal"/>
        <w:spacing w:before="220"/>
        <w:ind w:firstLine="540"/>
        <w:jc w:val="both"/>
      </w:pPr>
      <w:proofErr w:type="gramStart"/>
      <w:r>
        <w:t>о привлечении виновных лиц к дисциплинарной ответственности в соответствии с действующим законодательством о государственной гражданской службе</w:t>
      </w:r>
      <w:proofErr w:type="gramEnd"/>
      <w:r>
        <w:t xml:space="preserve"> Российской Федерации;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 подготовке предложений по изменению положений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4.3. За соблюдение сроков и порядка реализации административных процедур и действий в рамках исполнения государственной функции, государственные гражданские служащие и иные должностные лица несут ответственность, которая устанавливается действующим законодательством о государственной гражданской службе Российской Федерации и закрепляется в их должностных регламентах.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lastRenderedPageBreak/>
        <w:t xml:space="preserve">4.4. </w:t>
      </w:r>
      <w:proofErr w:type="gramStart"/>
      <w:r>
        <w:t>Контроль за исполнением государственной функции, в том числе со стороны граждан, их объединений и организаций, осуществляется посредством ознакомления с положениями настоящего Административного регламента, путем направления обращений в Инспекцию, обжалования действий (бездействия) и решений, осуществляемых (принятых) в ходе исполнения государственной функции, а также участия представителей общественных объединений и организаций в формах взаимодействия, предусмотренных настоящим Административным регламентом.</w:t>
      </w:r>
      <w:proofErr w:type="gramEnd"/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jc w:val="center"/>
        <w:outlineLvl w:val="1"/>
      </w:pPr>
      <w:r>
        <w:t>5. Досудебный (внесудебный) порядок обжалования решений</w:t>
      </w:r>
    </w:p>
    <w:p w:rsidR="000E3D83" w:rsidRDefault="000E3D83">
      <w:pPr>
        <w:pStyle w:val="ConsPlusNormal"/>
        <w:jc w:val="center"/>
      </w:pPr>
      <w:r>
        <w:t>и действий (бездействия) исполнительного органа,</w:t>
      </w:r>
    </w:p>
    <w:p w:rsidR="000E3D83" w:rsidRDefault="000E3D83">
      <w:pPr>
        <w:pStyle w:val="ConsPlusNormal"/>
        <w:jc w:val="center"/>
      </w:pPr>
      <w:proofErr w:type="gramStart"/>
      <w:r>
        <w:t>исполняющего</w:t>
      </w:r>
      <w:proofErr w:type="gramEnd"/>
      <w:r>
        <w:t xml:space="preserve"> государственную функцию, а также</w:t>
      </w:r>
    </w:p>
    <w:p w:rsidR="000E3D83" w:rsidRDefault="000E3D83">
      <w:pPr>
        <w:pStyle w:val="ConsPlusNormal"/>
        <w:jc w:val="center"/>
      </w:pPr>
      <w:r>
        <w:t>его должностных лиц, государственных служащих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  <w:r>
        <w:t xml:space="preserve">5.1. </w:t>
      </w:r>
      <w:proofErr w:type="gramStart"/>
      <w:r>
        <w:t>Органы (организации), юридические (физические) лица, в отношении которых государственная функция исполняется (далее - заявители), имеют право на досудебное (внесудебное) обжалование действий (бездействия) должностных лиц и решений, осуществляемых (принятых) в ходе исполнения государственной функции.</w:t>
      </w:r>
      <w:proofErr w:type="gramEnd"/>
      <w:r>
        <w:t xml:space="preserve"> Досудебный (внесудебный) порядок обжалования не исключает возможности обжалования действий (бездействия) и решений, принятых (осуществляемых) в ходе исполнения государственной функции, в судебном порядке. Досудебный (внесудебный) порядок обжалования не является для заявителя обязательным.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5.2. Предметом досудебного (внесудебного) обжалования является: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непредставление информации заявителям;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нарушение установленных настоящим Административным регламентом сроков осуществления административных процедур (административных действий) при исполнении государственной функции;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незаконные (необоснованные) действия (бездействие) должностных лиц.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5.3. Основанием для начала процедуры досудебного (внесудебного) обжалования является обращение заявителя в устной или письменной форме, а также в форме электронных сообщений. Письменные обращения могут быть направлены по почте или переданы в канцелярию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5.4. </w:t>
      </w:r>
      <w:proofErr w:type="gramStart"/>
      <w:r>
        <w:t>Заявитель в письменном (электронном) обращении в обязательном порядке указывает либо наименование государственного органа, в который направляет письменное (электронное)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либо наименование юридического лица, почтовый адрес или адрес электронной почты, по которому должны быть направлены ответ, уведомление о переадресации обращения, излагает</w:t>
      </w:r>
      <w:proofErr w:type="gramEnd"/>
      <w:r>
        <w:t xml:space="preserve"> суть предложения, заявления или жалобы, ставит личную подпись и дату.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5.5. Порядок рассмотрения отдельных обращений.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5.5.1. В случае если в письменном (электронном) обращении (претензии) не указаны фамилия заявителя, направившего обращение, или почтовый адрес, по которому должен быть направлен ответ, ответ на обращение не дается. Если в указанной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5.5.2. Инспекция или должностное лицо Инспекции при получении письменного (электронного) обращения (претензии), в котором содержатся нецензурные либо оскорбительные </w:t>
      </w:r>
      <w:r>
        <w:lastRenderedPageBreak/>
        <w:t>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 о недопустимости злоупотребления правом.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5.5.3. </w:t>
      </w:r>
      <w:proofErr w:type="gramStart"/>
      <w:r>
        <w:t>В случае если текст письменной (электронной) жалобы (претензии) не поддается прочтению, жалоба (претензия)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(претензии) сообщается заявителю, направившему жалобу (претензию), если его фамилия и почтовый адрес поддаются прочтению.</w:t>
      </w:r>
      <w:proofErr w:type="gramEnd"/>
    </w:p>
    <w:p w:rsidR="000E3D83" w:rsidRDefault="000E3D83">
      <w:pPr>
        <w:pStyle w:val="ConsPlusNormal"/>
        <w:spacing w:before="220"/>
        <w:ind w:firstLine="540"/>
        <w:jc w:val="both"/>
      </w:pPr>
      <w:r>
        <w:t>Жалоба (претензия), в которой обжалуется судебное решение, в течение семи дней со дня регистрации возвращается заявителю, направившему жалобу (претензию), с разъяснением порядка обжалования данного судебного решения.</w:t>
      </w:r>
    </w:p>
    <w:p w:rsidR="000E3D83" w:rsidRDefault="000E3D83">
      <w:pPr>
        <w:pStyle w:val="ConsPlusNormal"/>
        <w:spacing w:before="220"/>
        <w:ind w:firstLine="540"/>
        <w:jc w:val="both"/>
      </w:pPr>
      <w:proofErr w:type="gramStart"/>
      <w:r>
        <w:t>В случае если в письменной (электронной) жалобе (претензии) содержится вопрос, на который заявителю неоднократно давались письменные (электронные) ответы по существу в связи с ранее направляемыми жалобами (претензиями), и при этом в жалобе (претензии) не приводятся новые доводы или обстоятельства, начальник Инспекции, должностное лицо либо уполномоченное на то лицо вправе принять решение о безосновательности очередной жалобы (претензии) и прекращении переписки с</w:t>
      </w:r>
      <w:proofErr w:type="gramEnd"/>
      <w:r>
        <w:t xml:space="preserve"> заявителем по данному вопросу при условии, что указанная жалоба (претензия) и ранее направляемые жалобы (претензии) направлялись в один и тот же исполнительный орган государственной власти или одному и тому же должностному лицу. О данном решении уведомляется заявитель, направивший жалобу (претензию).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В случае если ответ по существу поставленного в жалобе (претензии)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В случае если причины, по которым ответ по существу поставленных в жалобе (претензии) вопросов не мог быть дан, в последующем были устранены, заявитель вправе вновь направить жалобу (претензию) в Инспекцию или соответствующему должностному лицу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5.6. Заявители имеют право представлять дополнительные документы и материалы либо обращаться с просьбой об их истребовании, в том числе в электронной форме, получать информацию и документы, необходимые для обоснования и рассмотрения жалобы (претензии). Должностные лица Инспекции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Инспекцию, выдаются по их просьбе в виде выписок или копий.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5.7. Наименования вышестоящих органов государственной власти и должностных лиц, которым может быть адресована жалоба (претензия) заявителя в досудебном (внесудебном) порядке, в том числе жалоба на решение </w:t>
      </w:r>
      <w:proofErr w:type="gramStart"/>
      <w:r>
        <w:t>и(</w:t>
      </w:r>
      <w:proofErr w:type="gramEnd"/>
      <w:r>
        <w:t>или) действие (бездействие) руководителя Инспекции: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Губернатор Санкт-Петербурга,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Правительство Санкт-Петербурга,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вице-губернатор Санкт-Петербурга, координирующий и контролирующий деятельность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Жалобы направляются через Управление по работе с обращениями граждан Администрации </w:t>
      </w:r>
      <w:r>
        <w:lastRenderedPageBreak/>
        <w:t>Губернатора Санкт-Петербурга по адресу: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Смольный, Санкт-Петербург, 191060.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График предоставления справочной информации: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понедельник-четверг 09.00-18.00,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пятница 09.00-17.00;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выходные дни: суббота, воскресенье.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Телефоны для справок: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576-70-51 - информирование о правилах рассмотрения обращений (жалоб);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576-78-06 - информирование о стадии рассмотрения обращения (жалобы);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576-60-94 - приемная граждан Правительства Санкт-Петербурга.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Обращение (жалоба) в форме электронного документа направляется при помощи сервиса "Электронная приемная" на официальном сайте Администрации Санкт-Петербурга (www.gov.spb.ru) в сети "Интернет".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5.8. При обращении в письменной (электронной) форме срок рассмотрения жалобы (претензии) не должен превышать 30 дней со дня регистрации жалобы (претензии).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В исключительных случаях срок рассмотрения обращения может быть продлен, но не более чем на 30 дней, при этом необходимо уведомить заявителя о продлении срока рассмотрения жалобы (претензии).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Возможность приостановления рассмотрения жалобы законом не предусмотрена.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5.9. Результатами досудебного (внесудебного) обжалования являются: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признание жалобы (претензии) обоснованной и направление лицам, участвующим в исполнении государственной функции, требования об устранении выявленных нарушений и о привлечении к ответственности в соответствии с законодательством Российской Федерации должностного лица, ответственного за действие (бездействие);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признание жалобы (претензии) необоснованной с направлением заявителю письменного мотивированного отказа в удовлетворении жалобы.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5.10. Номера телефонов, по которым можно сообщить о нарушении должностным лицом положений настоящего Административного регламента: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417-4770 - Начальник Инспекции.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По результатам рассмотрения жалобы (претензии) начальником Инспекции либо должностным лицом вышестоящего органа государственной власти принимается решение об удовлетворении или об отказе в удовлетворении требований, изложенных в жалобе (претензии), о чем заявитель информируется в письменной (электронной) форме (дается ответ по существу поставленных в обращении вопросов).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Прием и рассмотрение жалоб (претензий) производятся в порядке, установленном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lastRenderedPageBreak/>
        <w:t>Адрес для направления письменных обращений: Литейный пр., д. 36, лит. А, Санкт-Петербург, 191014, или для направления обращений по электронной почте: e-</w:t>
      </w:r>
      <w:proofErr w:type="spellStart"/>
      <w:r>
        <w:t>mail</w:t>
      </w:r>
      <w:proofErr w:type="spellEnd"/>
      <w:r>
        <w:t>: gati@gov.spb.ru.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Информацию о записи на личный прием можно получить соответственно по телефону 417-4770.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Прием обращений также осуществляется по адресу, указанному в </w:t>
      </w:r>
      <w:hyperlink w:anchor="P63" w:history="1">
        <w:r>
          <w:rPr>
            <w:color w:val="0000FF"/>
          </w:rPr>
          <w:t>пунктах 2.1.1</w:t>
        </w:r>
      </w:hyperlink>
      <w:r>
        <w:t xml:space="preserve">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 xml:space="preserve">Место нахождения, режим работы, номера контактных телефонов Инспекции указаны в </w:t>
      </w:r>
      <w:hyperlink w:anchor="P63" w:history="1">
        <w:r>
          <w:rPr>
            <w:color w:val="0000FF"/>
          </w:rPr>
          <w:t>пунктах 2.1.1</w:t>
        </w:r>
      </w:hyperlink>
      <w:r>
        <w:t xml:space="preserve">, </w:t>
      </w:r>
      <w:hyperlink w:anchor="P70" w:history="1">
        <w:r>
          <w:rPr>
            <w:color w:val="0000FF"/>
          </w:rPr>
          <w:t>2.1.2</w:t>
        </w:r>
      </w:hyperlink>
      <w:r>
        <w:t xml:space="preserve"> настоящего Административного регламента.</w:t>
      </w:r>
    </w:p>
    <w:p w:rsidR="000E3D83" w:rsidRDefault="000E3D83">
      <w:pPr>
        <w:pStyle w:val="ConsPlusNormal"/>
        <w:spacing w:before="220"/>
        <w:ind w:firstLine="540"/>
        <w:jc w:val="both"/>
      </w:pPr>
      <w:r>
        <w:t>Решение Инспекции, принятое по результатам рассмотрения жалобы, может быть обжаловано в судебном порядке.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jc w:val="right"/>
        <w:outlineLvl w:val="1"/>
      </w:pPr>
      <w:r>
        <w:t>Приложение N 1</w:t>
      </w:r>
    </w:p>
    <w:p w:rsidR="000E3D83" w:rsidRDefault="000E3D83">
      <w:pPr>
        <w:pStyle w:val="ConsPlusNormal"/>
        <w:jc w:val="right"/>
      </w:pPr>
      <w:r>
        <w:t>к Административному регламенту</w:t>
      </w:r>
    </w:p>
    <w:p w:rsidR="000E3D83" w:rsidRDefault="000E3D83">
      <w:pPr>
        <w:pStyle w:val="ConsPlusNormal"/>
        <w:jc w:val="right"/>
      </w:pPr>
      <w:r>
        <w:t>по исполнению государственной функции</w:t>
      </w:r>
    </w:p>
    <w:p w:rsidR="000E3D83" w:rsidRDefault="000E3D83">
      <w:pPr>
        <w:pStyle w:val="ConsPlusNormal"/>
        <w:jc w:val="right"/>
      </w:pPr>
      <w:r>
        <w:t>по осуществлению взаимодействия</w:t>
      </w:r>
    </w:p>
    <w:p w:rsidR="000E3D83" w:rsidRDefault="000E3D83">
      <w:pPr>
        <w:pStyle w:val="ConsPlusNormal"/>
        <w:jc w:val="right"/>
      </w:pPr>
      <w:r>
        <w:t>в установленном порядке с органами</w:t>
      </w:r>
    </w:p>
    <w:p w:rsidR="000E3D83" w:rsidRDefault="000E3D83">
      <w:pPr>
        <w:pStyle w:val="ConsPlusNormal"/>
        <w:jc w:val="right"/>
      </w:pPr>
      <w:r>
        <w:t>государственной власти, иными</w:t>
      </w:r>
    </w:p>
    <w:p w:rsidR="000E3D83" w:rsidRDefault="000E3D83">
      <w:pPr>
        <w:pStyle w:val="ConsPlusNormal"/>
        <w:jc w:val="right"/>
      </w:pPr>
      <w:r>
        <w:t>государственными органами, органами</w:t>
      </w:r>
    </w:p>
    <w:p w:rsidR="000E3D83" w:rsidRDefault="000E3D83">
      <w:pPr>
        <w:pStyle w:val="ConsPlusNormal"/>
        <w:jc w:val="right"/>
      </w:pPr>
      <w:r>
        <w:t>местного самоуправления в Санкт-Петербурге,</w:t>
      </w:r>
    </w:p>
    <w:p w:rsidR="000E3D83" w:rsidRDefault="000E3D83">
      <w:pPr>
        <w:pStyle w:val="ConsPlusNormal"/>
        <w:jc w:val="right"/>
      </w:pPr>
      <w:r>
        <w:t>иными организациями, а также</w:t>
      </w:r>
    </w:p>
    <w:p w:rsidR="000E3D83" w:rsidRDefault="000E3D83">
      <w:pPr>
        <w:pStyle w:val="ConsPlusNormal"/>
        <w:jc w:val="right"/>
      </w:pPr>
      <w:r>
        <w:t>должностными лицами и гражданами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jc w:val="center"/>
      </w:pPr>
      <w:bookmarkStart w:id="12" w:name="P318"/>
      <w:bookmarkEnd w:id="12"/>
      <w:r>
        <w:t>БЛОК-СХЕМА</w:t>
      </w:r>
    </w:p>
    <w:p w:rsidR="000E3D83" w:rsidRDefault="000E3D83">
      <w:pPr>
        <w:pStyle w:val="ConsPlusNormal"/>
        <w:jc w:val="center"/>
      </w:pPr>
      <w:r>
        <w:t>ИСПОЛНЕНИЯ ГОСУДАРСТВЕННОЙ ФУНКЦИИ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┌─────────────────────────────────────────────────────────────────┐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│    Анализ положения об Инспекции в целях определения перечня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│         сторон, с которыми организуется взаимодействие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</w:t>
      </w:r>
      <w:proofErr w:type="gramStart"/>
      <w:r>
        <w:rPr>
          <w:sz w:val="18"/>
        </w:rPr>
        <w:t>│(Срок выполнения действия не должен превышать срок, установленный│</w:t>
      </w:r>
      <w:proofErr w:type="gramEnd"/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│   нормативным правовым актом для начала реализации Инспекцией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│                     конкретного полномочия)           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└───────────────────────────────────┬─────────────────────────────┘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                                   \/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┌─────────────────────────────────────────────────────────────────┐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│         Определение конечного результата взаимодействия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│                        (30 рабочих дней)              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└────────┬───────┬───────────────────────┬─────────────────┬──────┘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        \/      │                       \/                \/</w:t>
      </w:r>
    </w:p>
    <w:p w:rsidR="000E3D83" w:rsidRDefault="000E3D83">
      <w:pPr>
        <w:pStyle w:val="ConsPlusNonformat"/>
        <w:jc w:val="both"/>
      </w:pPr>
      <w:r>
        <w:rPr>
          <w:sz w:val="18"/>
        </w:rPr>
        <w:t>┌───────┐ ┌──────────────┐│┌────────────┐┌─────────────────┐┌──────────────┐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│Планирование  │││            ││   Подготовка    ││    Обмен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│       ├&gt;│ и реализация │││            ││ предложений </w:t>
      </w:r>
      <w:proofErr w:type="gramStart"/>
      <w:r>
        <w:rPr>
          <w:sz w:val="18"/>
        </w:rPr>
        <w:t>по</w:t>
      </w:r>
      <w:proofErr w:type="gramEnd"/>
      <w:r>
        <w:rPr>
          <w:sz w:val="18"/>
        </w:rPr>
        <w:t xml:space="preserve">  ││ информацией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│       │ │  </w:t>
      </w:r>
      <w:proofErr w:type="gramStart"/>
      <w:r>
        <w:rPr>
          <w:sz w:val="18"/>
        </w:rPr>
        <w:t>совместных</w:t>
      </w:r>
      <w:proofErr w:type="gramEnd"/>
      <w:r>
        <w:rPr>
          <w:sz w:val="18"/>
        </w:rPr>
        <w:t xml:space="preserve">  │││            ││совершенствованию││    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│ мероприятий  │││            ││законодательства ││    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└───────┬──────┘││            │└────────┬────────┘└───────┬──────┘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        \/      ││            │         \/                \/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┌──────────────┐││            │┌─────────────────┐┌──────────────┐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│       │ │    Запрос    │││            ││     </w:t>
      </w:r>
      <w:proofErr w:type="gramStart"/>
      <w:r>
        <w:rPr>
          <w:sz w:val="18"/>
        </w:rPr>
        <w:t>Запрос</w:t>
      </w:r>
      <w:proofErr w:type="gramEnd"/>
      <w:r>
        <w:rPr>
          <w:sz w:val="18"/>
        </w:rPr>
        <w:t xml:space="preserve">      ││    Запрос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│       ├&gt;│предложений у │││            ││   предложений   ││ </w:t>
      </w:r>
      <w:proofErr w:type="gramStart"/>
      <w:r>
        <w:rPr>
          <w:sz w:val="18"/>
        </w:rPr>
        <w:t>необходимой</w:t>
      </w:r>
      <w:proofErr w:type="gramEnd"/>
      <w:r>
        <w:rPr>
          <w:sz w:val="18"/>
        </w:rPr>
        <w:t xml:space="preserve">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│    сторон    │││            ││                 ││  информации  │</w:t>
      </w:r>
    </w:p>
    <w:p w:rsidR="000E3D83" w:rsidRDefault="000E3D83">
      <w:pPr>
        <w:pStyle w:val="ConsPlusNonformat"/>
        <w:jc w:val="both"/>
      </w:pPr>
      <w:proofErr w:type="gramStart"/>
      <w:r>
        <w:rPr>
          <w:sz w:val="18"/>
        </w:rPr>
        <w:t>│       │ │взаимодействия│││            ││                 ││    (срок     ├─┐</w:t>
      </w:r>
      <w:proofErr w:type="gramEnd"/>
    </w:p>
    <w:p w:rsidR="000E3D83" w:rsidRDefault="000E3D83">
      <w:pPr>
        <w:pStyle w:val="ConsPlusNonformat"/>
        <w:jc w:val="both"/>
      </w:pPr>
      <w:r>
        <w:rPr>
          <w:sz w:val="18"/>
        </w:rPr>
        <w:t>│       │ │              │││            ││                 ││ определяется 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│              │││            ││                 ││  поручением  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lastRenderedPageBreak/>
        <w:t>│       │ │              │││            ││                 ││руководителя) 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30   │ └───────┬──────┘││    Срок    │└────────┬────────┘└───────┬──────┘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│рабочих│         \/      ││определяется│         \/                \/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дней  │ ┌──────────────┐││ поручением │┌─────────────────┐┌──────────────┐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│  Получение   │││руководителя││    Получение    ││ Согласование 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│       ├&gt;│ предложений  │││            ││   </w:t>
      </w:r>
      <w:proofErr w:type="gramStart"/>
      <w:r>
        <w:rPr>
          <w:sz w:val="18"/>
        </w:rPr>
        <w:t>предложений</w:t>
      </w:r>
      <w:proofErr w:type="gramEnd"/>
      <w:r>
        <w:rPr>
          <w:sz w:val="18"/>
        </w:rPr>
        <w:t xml:space="preserve">   ││  возможного  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│              │││            ││                 ││    срока     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│              │││            ││                 ││предоставления│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│              │││            ││                 ││  информации  │ │</w:t>
      </w:r>
    </w:p>
    <w:p w:rsidR="000E3D83" w:rsidRDefault="000E3D83">
      <w:pPr>
        <w:pStyle w:val="ConsPlusNonformat"/>
        <w:jc w:val="both"/>
      </w:pPr>
      <w:proofErr w:type="gramStart"/>
      <w:r>
        <w:rPr>
          <w:sz w:val="18"/>
        </w:rPr>
        <w:t>│       │ │              │││            ││                 ││  (5 рабочих  │ │</w:t>
      </w:r>
      <w:proofErr w:type="gramEnd"/>
    </w:p>
    <w:p w:rsidR="000E3D83" w:rsidRDefault="000E3D83">
      <w:pPr>
        <w:pStyle w:val="ConsPlusNonformat"/>
        <w:jc w:val="both"/>
      </w:pPr>
      <w:r>
        <w:rPr>
          <w:sz w:val="18"/>
        </w:rPr>
        <w:t>│       │ │              │││            ││                 ││    дней)     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└───────┬──────┘││            │└────────┬────────┘└───────┬──────┘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        \/      ││            │         \/                \/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┌──────────────┐││            │┌─────────────────┐┌──────────────┐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│       │ │ Формирование │││            ││    Обобщение    ││ Направление  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│       ├&gt;│    плана     │││            ││   предложений   ││ </w:t>
      </w:r>
      <w:proofErr w:type="gramStart"/>
      <w:r>
        <w:rPr>
          <w:sz w:val="18"/>
        </w:rPr>
        <w:t>необходимой</w:t>
      </w:r>
      <w:proofErr w:type="gramEnd"/>
      <w:r>
        <w:rPr>
          <w:sz w:val="18"/>
        </w:rPr>
        <w:t xml:space="preserve">  │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│       │ │  </w:t>
      </w:r>
      <w:proofErr w:type="gramStart"/>
      <w:r>
        <w:rPr>
          <w:sz w:val="18"/>
        </w:rPr>
        <w:t>совместных</w:t>
      </w:r>
      <w:proofErr w:type="gramEnd"/>
      <w:r>
        <w:rPr>
          <w:sz w:val="18"/>
        </w:rPr>
        <w:t xml:space="preserve">  │││            ││                 ││  информации  │&lt;┘</w:t>
      </w:r>
    </w:p>
    <w:p w:rsidR="000E3D83" w:rsidRDefault="000E3D83">
      <w:pPr>
        <w:pStyle w:val="ConsPlusNonformat"/>
        <w:jc w:val="both"/>
      </w:pPr>
      <w:proofErr w:type="gramStart"/>
      <w:r>
        <w:rPr>
          <w:sz w:val="18"/>
        </w:rPr>
        <w:t>│       │ │ мероприятий  │││            ││                 ││ (10 рабочих  │</w:t>
      </w:r>
      <w:proofErr w:type="gramEnd"/>
    </w:p>
    <w:p w:rsidR="000E3D83" w:rsidRDefault="000E3D83">
      <w:pPr>
        <w:pStyle w:val="ConsPlusNonformat"/>
        <w:jc w:val="both"/>
      </w:pPr>
      <w:r>
        <w:rPr>
          <w:sz w:val="18"/>
        </w:rPr>
        <w:t>│       │ │              │││            ││                 ││    дней)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>└───────┘ └──────────────┘│└────────────┘└─────────────────┘└──────────────┘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                \/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┌────────────────────────────────────────────────────────────────┐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  Организация иных форм взаимодействия, предусмотренных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 соглашением между Инспекцией и стороной взаимодействия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       (срок определяется поручением руководителя)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└──────────────┬─────────────────────────────────┬───────────────┘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               \/                                \/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┌───────────────────────────┐   ┌────────────────────────────────┐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Направление сторонам    │   │     Получение приглашения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│взаимодействия приглашения │   │ от стороны взаимодействия </w:t>
      </w:r>
      <w:proofErr w:type="gramStart"/>
      <w:r>
        <w:rPr>
          <w:sz w:val="18"/>
        </w:rPr>
        <w:t>для</w:t>
      </w:r>
      <w:proofErr w:type="gramEnd"/>
      <w:r>
        <w:rPr>
          <w:sz w:val="18"/>
        </w:rPr>
        <w:t xml:space="preserve">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    для участия        │   │  </w:t>
      </w:r>
      <w:proofErr w:type="gramStart"/>
      <w:r>
        <w:rPr>
          <w:sz w:val="18"/>
        </w:rPr>
        <w:t>участия</w:t>
      </w:r>
      <w:proofErr w:type="gramEnd"/>
      <w:r>
        <w:rPr>
          <w:sz w:val="18"/>
        </w:rPr>
        <w:t xml:space="preserve"> в работе совещаний,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в работе совещаний,    │   │   комиссий и рабочих групп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комиссий и рабочих     │   │по вопросам, находящимся в сфере│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групп по вопросам,     │   │      совместного ведения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</w:t>
      </w:r>
      <w:proofErr w:type="gramStart"/>
      <w:r>
        <w:rPr>
          <w:sz w:val="18"/>
        </w:rPr>
        <w:t>находящимся</w:t>
      </w:r>
      <w:proofErr w:type="gramEnd"/>
      <w:r>
        <w:rPr>
          <w:sz w:val="18"/>
        </w:rPr>
        <w:t xml:space="preserve"> в сфере     │   │        (7 рабочих дней)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    их ведения         │   │                      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  (5 рабочих дней)     │   │                      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└──────────────┬────────────┘   └────────────────┬───────────────┘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               \/                                \/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┌────────────────────────────────────────────────────────────────┐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  Проведение совместных совещаний, заседаний комиссий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                   или рабочих групп              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│           (Срок определяется поручением руководителя)          │</w:t>
      </w:r>
    </w:p>
    <w:p w:rsidR="000E3D83" w:rsidRDefault="000E3D83">
      <w:pPr>
        <w:pStyle w:val="ConsPlusNonformat"/>
        <w:jc w:val="both"/>
      </w:pPr>
      <w:r>
        <w:rPr>
          <w:sz w:val="18"/>
        </w:rPr>
        <w:t xml:space="preserve">          └────────────────────────────────────────────────────────────────┘</w:t>
      </w: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ind w:firstLine="540"/>
        <w:jc w:val="both"/>
      </w:pPr>
    </w:p>
    <w:p w:rsidR="000E3D83" w:rsidRDefault="000E3D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319" w:rsidRDefault="00151319"/>
    <w:sectPr w:rsidR="00151319" w:rsidSect="006C4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83"/>
    <w:rsid w:val="000E3D83"/>
    <w:rsid w:val="00131B05"/>
    <w:rsid w:val="00151319"/>
    <w:rsid w:val="005C23B2"/>
    <w:rsid w:val="0078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D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3D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3D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3D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D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3D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3D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3D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5DA091FC07786263AFF212CE9B00CCE88A9502577E8C2CEDDB3B6F95D74D4851FE315D25D6C1CE01676D3C1DVAhEI" TargetMode="External"/><Relationship Id="rId13" Type="http://schemas.openxmlformats.org/officeDocument/2006/relationships/hyperlink" Target="consultantplus://offline/ref=845DA091FC07786263AFED03DB9B00CCE98A910E507B8C2CEDDB3B6F95D74D4851FE315D25D6C1CE01676D3C1DVAh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5DA091FC07786263AFED03DB9B00CCE9899305567E8C2CEDDB3B6F95D74D4851FE315D25D6C1CE01676D3C1DVAhEI" TargetMode="External"/><Relationship Id="rId12" Type="http://schemas.openxmlformats.org/officeDocument/2006/relationships/hyperlink" Target="consultantplus://offline/ref=845DA091FC07786263AFED03DB9B00CCE889950E527D8C2CEDDB3B6F95D74D4851FE315D25D6C1CE01676D3C1DVAh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5DA091FC07786263AFF212CE9B00CCEB899605547C8C2CEDDB3B6F95D74D4851FE315D25D6C1CE01676D3C1DVAhEI" TargetMode="External"/><Relationship Id="rId11" Type="http://schemas.openxmlformats.org/officeDocument/2006/relationships/hyperlink" Target="consultantplus://offline/ref=845DA091FC07786263AFF212CE9B00CCEB8E940654788C2CEDDB3B6F95D74D4851FE315D25D6C1CE01676D3C1DVAhEI" TargetMode="External"/><Relationship Id="rId5" Type="http://schemas.openxmlformats.org/officeDocument/2006/relationships/hyperlink" Target="consultantplus://offline/ref=845DA091FC07786263AFF212CE9B00CCEB829D0656788C2CEDDB3B6F95D74D4843FE695127D5DDCD0F723B6D58F2EC5892908330EC74ABE6V6hF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45DA091FC07786263AFF212CE9B00CCEB839D0057728C2CEDDB3B6F95D74D4851FE315D25D6C1CE01676D3C1DVAh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5DA091FC07786263AFF212CE9B00CCE88B96015B7A8C2CEDDB3B6F95D74D4843FE695127D5DFCD06723B6D58F2EC5892908330EC74ABE6V6h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7273</Words>
  <Characters>41462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48638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2019-07-23T08:33:00Z</dcterms:created>
  <dcterms:modified xsi:type="dcterms:W3CDTF">2019-07-23T08:37:00Z</dcterms:modified>
</cp:coreProperties>
</file>