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7A" w:rsidRPr="004744C3" w:rsidRDefault="0079567A">
      <w:pPr>
        <w:pStyle w:val="ConsPlusTitlePag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69437B" w:rsidP="00C20F76">
      <w:pPr>
        <w:pStyle w:val="ConsPlusNormal"/>
        <w:ind w:left="3686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8243E06">
            <wp:extent cx="599488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0169" cy="597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37B" w:rsidRPr="004744C3" w:rsidRDefault="0069437B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САНКТ-ПЕТЕРБУРГА</w:t>
      </w:r>
    </w:p>
    <w:p w:rsidR="0079567A" w:rsidRPr="004744C3" w:rsidRDefault="007956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FC7B18" w:rsidRDefault="00FC7B18" w:rsidP="00FC7B18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37B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proofErr w:type="gramStart"/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Порядке  предоставления</w:t>
      </w:r>
      <w:proofErr w:type="gramEnd"/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201</w:t>
      </w:r>
      <w:r w:rsidR="00BF6E5E"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</w:t>
      </w:r>
    </w:p>
    <w:p w:rsidR="00183486" w:rsidRDefault="0069437B" w:rsidP="00183486">
      <w:pPr>
        <w:pStyle w:val="ConsPlusNormal"/>
        <w:rPr>
          <w:rFonts w:ascii="Times New Roman" w:hAnsi="Times New Roman"/>
          <w:b/>
          <w:color w:val="000000"/>
          <w:spacing w:val="-8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субсиди</w:t>
      </w:r>
      <w:r w:rsidR="00D523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>Санкт-Петербургско</w:t>
      </w:r>
      <w:r w:rsidR="00767844">
        <w:rPr>
          <w:rFonts w:ascii="Times New Roman" w:hAnsi="Times New Roman"/>
          <w:b/>
          <w:color w:val="000000"/>
          <w:spacing w:val="-8"/>
          <w:sz w:val="24"/>
          <w:szCs w:val="24"/>
        </w:rPr>
        <w:t>му</w:t>
      </w:r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многопрофильно</w:t>
      </w:r>
      <w:r w:rsidR="00767844">
        <w:rPr>
          <w:rFonts w:ascii="Times New Roman" w:hAnsi="Times New Roman"/>
          <w:b/>
          <w:color w:val="000000"/>
          <w:spacing w:val="-8"/>
          <w:sz w:val="24"/>
          <w:szCs w:val="24"/>
        </w:rPr>
        <w:t>му</w:t>
      </w:r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</w:t>
      </w:r>
    </w:p>
    <w:p w:rsidR="00183486" w:rsidRDefault="00183486" w:rsidP="00183486">
      <w:pPr>
        <w:pStyle w:val="ConsPlusNormal"/>
        <w:rPr>
          <w:rFonts w:ascii="Times New Roman" w:hAnsi="Times New Roman"/>
          <w:b/>
          <w:color w:val="000000"/>
          <w:spacing w:val="-8"/>
          <w:sz w:val="24"/>
          <w:szCs w:val="24"/>
        </w:rPr>
      </w:pPr>
      <w:r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>природоохранно</w:t>
      </w:r>
      <w:r w:rsidR="00767844">
        <w:rPr>
          <w:rFonts w:ascii="Times New Roman" w:hAnsi="Times New Roman"/>
          <w:b/>
          <w:color w:val="000000"/>
          <w:spacing w:val="-8"/>
          <w:sz w:val="24"/>
          <w:szCs w:val="24"/>
        </w:rPr>
        <w:t>му</w:t>
      </w:r>
      <w:r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государственно</w:t>
      </w:r>
      <w:r w:rsidR="00767844">
        <w:rPr>
          <w:rFonts w:ascii="Times New Roman" w:hAnsi="Times New Roman"/>
          <w:b/>
          <w:color w:val="000000"/>
          <w:spacing w:val="-8"/>
          <w:sz w:val="24"/>
          <w:szCs w:val="24"/>
        </w:rPr>
        <w:t>му</w:t>
      </w:r>
      <w:r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унитарно</w:t>
      </w:r>
      <w:r w:rsidR="00767844">
        <w:rPr>
          <w:rFonts w:ascii="Times New Roman" w:hAnsi="Times New Roman"/>
          <w:b/>
          <w:color w:val="000000"/>
          <w:spacing w:val="-8"/>
          <w:sz w:val="24"/>
          <w:szCs w:val="24"/>
        </w:rPr>
        <w:t>му</w:t>
      </w:r>
      <w:r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</w:t>
      </w:r>
    </w:p>
    <w:p w:rsidR="00183486" w:rsidRDefault="00767844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8"/>
          <w:sz w:val="24"/>
          <w:szCs w:val="24"/>
        </w:rPr>
        <w:t>предприятию</w:t>
      </w:r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«</w:t>
      </w:r>
      <w:proofErr w:type="spellStart"/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>Экострой</w:t>
      </w:r>
      <w:proofErr w:type="spellEnd"/>
      <w:r w:rsidR="00183486" w:rsidRP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>»</w:t>
      </w:r>
      <w:r w:rsidR="00183486">
        <w:rPr>
          <w:rFonts w:ascii="Times New Roman" w:hAnsi="Times New Roman"/>
          <w:b/>
          <w:color w:val="000000"/>
          <w:spacing w:val="-8"/>
          <w:sz w:val="24"/>
          <w:szCs w:val="24"/>
        </w:rPr>
        <w:t xml:space="preserve"> </w:t>
      </w:r>
      <w:r w:rsidR="0069437B"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 возмещение затрат </w:t>
      </w:r>
    </w:p>
    <w:p w:rsidR="0069437B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содержанию, эксплуатации </w:t>
      </w:r>
    </w:p>
    <w:p w:rsidR="0069437B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 капитальному ремонту имущества, </w:t>
      </w:r>
    </w:p>
    <w:p w:rsidR="0069437B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находящегося в собственности                      </w:t>
      </w:r>
    </w:p>
    <w:p w:rsidR="0069437B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Санкт-Петербурга и закрепленного </w:t>
      </w:r>
    </w:p>
    <w:p w:rsidR="0079567A" w:rsidRPr="00183486" w:rsidRDefault="0069437B" w:rsidP="0069437B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4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 ним на праве хозяйственного ведения</w:t>
      </w:r>
    </w:p>
    <w:p w:rsidR="0069437B" w:rsidRPr="004744C3" w:rsidRDefault="0069437B" w:rsidP="0069437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E5E" w:rsidRDefault="00BF6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6E5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Бюджетным кодексом Российской Федерации, Законом                  Санкт-Петербурга от 28.11.2018 № 711-144 «О бюджете Санкт-Петербурга на 2019 год                          и на плановый период 2020 и 2021 годов», Законом Санкт-Петербурга от 26.04.2006                                   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                 Санкт-Петербург» и постановлением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постановляет:</w:t>
      </w:r>
    </w:p>
    <w:p w:rsidR="00BF6E5E" w:rsidRDefault="00BF6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 w:rsidP="005377A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</w:t>
      </w:r>
      <w:hyperlink w:anchor="P35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</w:t>
      </w:r>
      <w:r w:rsidR="00D5238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7844" w:rsidRPr="00767844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Санкт-Петербургскому многопрофильному природоохранному государственному унитарному предприятию «</w:t>
      </w:r>
      <w:proofErr w:type="spellStart"/>
      <w:r w:rsidR="00767844" w:rsidRPr="00767844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767844" w:rsidRPr="00767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767844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затрат по содержанию, эксплуатации и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капитальному ремонту имущества, находящегося в собственности Санкт-Петербурга и закрепленного за ним </w:t>
      </w:r>
      <w:r w:rsidR="00767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 праве хозяйственного ведения (далее - Порядок), согласно приложению.</w:t>
      </w:r>
    </w:p>
    <w:p w:rsidR="0079567A" w:rsidRPr="004744C3" w:rsidRDefault="0079567A" w:rsidP="005377AC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</w:t>
      </w:r>
      <w:hyperlink w:anchor="P35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Порядка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утвердить:</w:t>
      </w:r>
    </w:p>
    <w:p w:rsidR="00BF6E5E" w:rsidRPr="00E01CDC" w:rsidRDefault="00BF6E5E" w:rsidP="005377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субсидии в соответствии с </w:t>
      </w:r>
      <w:hyperlink w:anchor="P36" w:history="1">
        <w:r w:rsidRPr="00E01CDC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E01CDC">
        <w:rPr>
          <w:rFonts w:ascii="Times New Roman" w:hAnsi="Times New Roman" w:cs="Times New Roman"/>
          <w:sz w:val="24"/>
          <w:szCs w:val="24"/>
        </w:rPr>
        <w:t xml:space="preserve"> (далее - субсидия);</w:t>
      </w:r>
    </w:p>
    <w:p w:rsidR="00BF6E5E" w:rsidRPr="00E01CDC" w:rsidRDefault="00BF6E5E" w:rsidP="005377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для предоставления </w:t>
      </w:r>
      <w:proofErr w:type="gramStart"/>
      <w:r w:rsidRPr="00E01CDC">
        <w:rPr>
          <w:rFonts w:ascii="Times New Roman" w:hAnsi="Times New Roman" w:cs="Times New Roman"/>
          <w:sz w:val="24"/>
          <w:szCs w:val="24"/>
        </w:rPr>
        <w:t xml:space="preserve">субсидии,   </w:t>
      </w:r>
      <w:proofErr w:type="gramEnd"/>
      <w:r w:rsidRPr="00E01CDC">
        <w:rPr>
          <w:rFonts w:ascii="Times New Roman" w:hAnsi="Times New Roman" w:cs="Times New Roman"/>
          <w:sz w:val="24"/>
          <w:szCs w:val="24"/>
        </w:rPr>
        <w:t xml:space="preserve">                      и перечень документов, подтверждающих фактически понесенные затраты получателя субсидии, и требования к ним;</w:t>
      </w:r>
    </w:p>
    <w:p w:rsidR="00BF6E5E" w:rsidRPr="00E01CDC" w:rsidRDefault="00BF6E5E" w:rsidP="005377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годовой размер затрат</w:t>
      </w:r>
      <w:r w:rsidR="00821943"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E01CDC">
        <w:rPr>
          <w:rFonts w:ascii="Times New Roman" w:hAnsi="Times New Roman" w:cs="Times New Roman"/>
          <w:sz w:val="24"/>
          <w:szCs w:val="24"/>
        </w:rPr>
        <w:t>, возмещаемых за счет субсидии;</w:t>
      </w:r>
    </w:p>
    <w:p w:rsidR="00C41A03" w:rsidRDefault="00BF6E5E" w:rsidP="005377A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показатели результативности </w:t>
      </w:r>
      <w:r w:rsidR="009636CF">
        <w:rPr>
          <w:rFonts w:ascii="Times New Roman" w:hAnsi="Times New Roman" w:cs="Times New Roman"/>
          <w:sz w:val="24"/>
          <w:szCs w:val="24"/>
        </w:rPr>
        <w:t>предоставления</w:t>
      </w:r>
      <w:r w:rsidRPr="00E01CDC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21943">
        <w:rPr>
          <w:rFonts w:ascii="Times New Roman" w:hAnsi="Times New Roman" w:cs="Times New Roman"/>
          <w:sz w:val="24"/>
          <w:szCs w:val="24"/>
        </w:rPr>
        <w:t xml:space="preserve">и и </w:t>
      </w:r>
      <w:r w:rsidR="00C41A03" w:rsidRPr="00C41A03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данных показателей;</w:t>
      </w:r>
    </w:p>
    <w:p w:rsidR="00BF6E5E" w:rsidRPr="00E01CDC" w:rsidRDefault="00BF6E5E" w:rsidP="005377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 xml:space="preserve">         порядок, сроки и формы представления отчетности о достижении показателей результативности использования субсиди</w:t>
      </w:r>
      <w:r w:rsidR="00821943">
        <w:rPr>
          <w:rFonts w:ascii="Times New Roman" w:hAnsi="Times New Roman" w:cs="Times New Roman"/>
          <w:sz w:val="24"/>
          <w:szCs w:val="24"/>
        </w:rPr>
        <w:t>и</w:t>
      </w:r>
      <w:r w:rsidRPr="00E01CDC">
        <w:rPr>
          <w:rFonts w:ascii="Times New Roman" w:hAnsi="Times New Roman" w:cs="Times New Roman"/>
          <w:sz w:val="24"/>
          <w:szCs w:val="24"/>
        </w:rPr>
        <w:t>;</w:t>
      </w:r>
    </w:p>
    <w:p w:rsidR="00BF6E5E" w:rsidRPr="00E01CDC" w:rsidRDefault="00BF6E5E" w:rsidP="005377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DC"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79567A" w:rsidRPr="004744C3" w:rsidRDefault="0079567A" w:rsidP="005377A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821943">
        <w:rPr>
          <w:rFonts w:ascii="Times New Roman" w:hAnsi="Times New Roman" w:cs="Times New Roman"/>
          <w:color w:val="000000" w:themeColor="text1"/>
          <w:sz w:val="24"/>
          <w:szCs w:val="24"/>
        </w:rPr>
        <w:t>Кириллова В.В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567A" w:rsidRPr="004744C3" w:rsidRDefault="0079567A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B18" w:rsidRPr="004744C3" w:rsidRDefault="00FC7B18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Временно исполняющий обязанности </w:t>
      </w:r>
    </w:p>
    <w:p w:rsidR="0079567A" w:rsidRPr="004744C3" w:rsidRDefault="00821943" w:rsidP="006D6249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79567A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  <w:r w:rsidR="00FC7B18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79567A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Санкт-Петербурга</w:t>
      </w:r>
      <w:r w:rsidR="00BF6E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69437B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А.Д. </w:t>
      </w:r>
      <w:proofErr w:type="spellStart"/>
      <w:r w:rsidR="0069437B"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Беглов</w:t>
      </w:r>
      <w:proofErr w:type="spellEnd"/>
    </w:p>
    <w:p w:rsidR="0079567A" w:rsidRPr="004744C3" w:rsidRDefault="005377AC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</w:t>
      </w:r>
      <w:r w:rsidR="00611108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79567A" w:rsidRPr="004744C3" w:rsidRDefault="0079567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………….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7113" w:rsidRPr="004744C3" w:rsidRDefault="00D77113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18A3" w:rsidRDefault="00B918A3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P35"/>
      <w:bookmarkEnd w:id="0"/>
    </w:p>
    <w:p w:rsidR="0069437B" w:rsidRPr="004744C3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A678ED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2019 году субсиди</w:t>
      </w:r>
      <w:r w:rsid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7844" w:rsidRP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Санкт-Петербургскому многопрофильному природоохранному государственному унитарному предприятию «</w:t>
      </w:r>
      <w:proofErr w:type="spellStart"/>
      <w:proofErr w:type="gramStart"/>
      <w:r w:rsidR="00767844" w:rsidRP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Экострой</w:t>
      </w:r>
      <w:proofErr w:type="spellEnd"/>
      <w:r w:rsidR="00767844" w:rsidRP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gramEnd"/>
      <w:r w:rsidR="0076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</w:t>
      </w: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 возмещение затрат по содержанию, эксплуатации и капитальному ремонту имущества, находящегося в собственности Санкт-Петербурга </w:t>
      </w:r>
    </w:p>
    <w:p w:rsidR="0069437B" w:rsidRPr="004744C3" w:rsidRDefault="0069437B" w:rsidP="006943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закрепленного за ним на праве хозяйственного ведения</w:t>
      </w:r>
    </w:p>
    <w:p w:rsidR="0079567A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7113" w:rsidRPr="004744C3" w:rsidRDefault="00D77113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2"/>
      <w:bookmarkEnd w:id="1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79567A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6E06" w:rsidRPr="004744C3" w:rsidRDefault="00036E06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Default="000924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</w:t>
      </w:r>
      <w:r w:rsidR="0076784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предусмотренных Комитету по природопользованию, охране окружающей среды </w:t>
      </w:r>
      <w:r w:rsidR="0069437B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обеспечению экологической безопасности (дале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- Комитет) </w:t>
      </w:r>
      <w:r w:rsidR="00767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стать</w:t>
      </w:r>
      <w:r w:rsidR="00767844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расходов «</w:t>
      </w:r>
      <w:hyperlink r:id="rId9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Субсидии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ГУП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F0283E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 w:rsidR="00F0283E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закрепленного за ним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на праве хозяйственного ведения»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д целевой статьи 1010087670)</w:t>
      </w:r>
      <w:bookmarkStart w:id="2" w:name="_GoBack"/>
      <w:bookmarkEnd w:id="2"/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приложении 2 к Закону Санкт-Петербурга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28.11.2018 № 711-144 «О бюджете </w:t>
      </w:r>
      <w:r w:rsidR="0003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на 2019 год</w:t>
      </w:r>
      <w:r w:rsid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6CF" w:rsidRPr="000E3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плановый период 2020 и 2021 годов»,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соответствии с </w:t>
      </w:r>
      <w:hyperlink r:id="rId10" w:history="1">
        <w:r w:rsidR="00EF273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</w:t>
        </w:r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м 2.7</w:t>
        </w:r>
      </w:hyperlink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таблицы </w:t>
        </w:r>
        <w:r w:rsidR="002261E3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подраздела 1</w:t>
        </w:r>
        <w:r w:rsidR="002261E3">
          <w:rPr>
            <w:rFonts w:ascii="Times New Roman" w:hAnsi="Times New Roman" w:cs="Times New Roman"/>
            <w:color w:val="000000" w:themeColor="text1"/>
            <w:sz w:val="24"/>
            <w:szCs w:val="24"/>
          </w:rPr>
          <w:t>0.3</w:t>
        </w:r>
        <w:r w:rsidR="0079567A"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раздела 1</w:t>
        </w:r>
      </w:hyperlink>
      <w:r w:rsidR="002261E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Санкт-Петербурга от 17.06.2014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EE6FE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осударственной программе Санкт-Петербурга </w:t>
      </w:r>
      <w:r w:rsidR="008C6CCD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жающей среды в Санкт-Петербурге»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</w:t>
      </w:r>
      <w:r w:rsidR="00D5238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FA29B6" w:rsidRPr="004744C3" w:rsidRDefault="00FA29B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461" w:rsidRPr="004744C3" w:rsidRDefault="00092461" w:rsidP="00092461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25602D" w:rsidRDefault="00092461" w:rsidP="00256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36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и 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эксплуатация имущества – комплекс мероприятий, необходимых </w:t>
      </w:r>
      <w:r w:rsidR="00E87FD5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достаточных для поддержания </w:t>
      </w:r>
      <w:r w:rsidR="00E87FD5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имущества</w:t>
      </w:r>
      <w:r w:rsidR="00F66AB0"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исправном, безопасном и пригодном для эксплуатации в соответствии с назначением имущества состоянии</w:t>
      </w:r>
      <w:r w:rsidR="0025602D" w:rsidRPr="0025602D">
        <w:rPr>
          <w:rFonts w:ascii="Times New Roman" w:hAnsi="Times New Roman" w:cs="Times New Roman"/>
          <w:sz w:val="24"/>
          <w:szCs w:val="24"/>
        </w:rPr>
        <w:t xml:space="preserve"> </w:t>
      </w:r>
      <w:r w:rsidR="0025602D">
        <w:rPr>
          <w:rFonts w:ascii="Times New Roman" w:hAnsi="Times New Roman" w:cs="Times New Roman"/>
          <w:sz w:val="24"/>
          <w:szCs w:val="24"/>
        </w:rPr>
        <w:t>и текущий ремонт;</w:t>
      </w:r>
      <w:r w:rsidR="0025602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5602D" w:rsidRDefault="0025602D" w:rsidP="00256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B57">
        <w:rPr>
          <w:rFonts w:ascii="Times New Roman" w:hAnsi="Times New Roman" w:cs="Times New Roman"/>
          <w:sz w:val="24"/>
          <w:szCs w:val="24"/>
        </w:rPr>
        <w:t>текущий ремонт – плановый ремонт, выполняемый для обеспечения или восстановления работоспособности имущества и состоящий в замене и/или восстановлении отдельных легкодоступных его частей;</w:t>
      </w:r>
    </w:p>
    <w:p w:rsidR="00092461" w:rsidRDefault="00092461" w:rsidP="00092461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6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Pr="000E36C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капитальный ремонт</w:t>
      </w:r>
      <w:r w:rsidRPr="000E36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имущества - ремонт, выполняемый для восстановления технических и экономических характеристик имущества до значений, близких                                             к проектным, с заменой или восстановлением любых составных частей;</w:t>
      </w:r>
    </w:p>
    <w:p w:rsidR="008E400C" w:rsidRDefault="008E400C" w:rsidP="00092461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отчетный период – период, установленный в соглашении о предоставлении субсидии (далее – соглашение);  </w:t>
      </w:r>
    </w:p>
    <w:p w:rsidR="00092461" w:rsidRPr="00092461" w:rsidRDefault="00BC1A47" w:rsidP="00092461">
      <w:pPr>
        <w:spacing w:after="60" w:line="240" w:lineRule="auto"/>
        <w:ind w:firstLine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092461" w:rsidRPr="00092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КГФК - Комитет государственного финансового контроля Санкт-Петербурга</w:t>
      </w:r>
      <w:r w:rsidR="00092461" w:rsidRPr="004744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092461" w:rsidRPr="00092461" w:rsidRDefault="00092461" w:rsidP="0009246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24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Иные понятия, термины и определения, используемые в Порядке, применяются                          в значениях, определенных действующим законодательством.</w:t>
      </w:r>
    </w:p>
    <w:p w:rsidR="00092461" w:rsidRDefault="0009246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52DD" w:rsidRPr="004744C3" w:rsidRDefault="00DB52D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2. Цели и условия предоставления субсиди</w:t>
      </w:r>
      <w:r w:rsidR="00DC765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8"/>
      <w:bookmarkEnd w:id="3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2.1. Субсиди</w:t>
      </w:r>
      <w:r w:rsidR="00DC765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предоставляются на безвозмездной и безвозвратной основе в целях возмещения затрат, возникших в период с 2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.12.201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A678E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B6278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7D3F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62786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FC7B18" w:rsidRPr="00B6278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, в связи с содержанием, эксплуатацией и капитальным ремонтом имущества, находящегося в собственности</w:t>
      </w:r>
      <w:r w:rsidR="00FC7B18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Санкт-Петербурга и закрепленного на праве хозяйственного ведения </w:t>
      </w:r>
      <w:r w:rsidR="0003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ED579C" w:rsidRPr="00ED57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Санкт-Петербургским многопрофильным природоохранным государственным унитарным предприятием «</w:t>
      </w:r>
      <w:proofErr w:type="spellStart"/>
      <w:r w:rsidR="00ED579C" w:rsidRPr="00ED57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Экострой</w:t>
      </w:r>
      <w:proofErr w:type="spellEnd"/>
      <w:r w:rsidR="00ED579C" w:rsidRPr="00ED57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 (далее – получатель субсидии)</w:t>
      </w:r>
      <w:r w:rsidR="00ED57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="00ED579C" w:rsidRPr="00ED57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D579C" w:rsidRPr="00ED5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</w:p>
    <w:p w:rsidR="00E64A20" w:rsidRDefault="00FA29B6" w:rsidP="00DB40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49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плавучей </w:t>
      </w:r>
      <w:proofErr w:type="spellStart"/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судоподъемно</w:t>
      </w:r>
      <w:proofErr w:type="spellEnd"/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-судоремонтной базы </w:t>
      </w:r>
      <w:r w:rsidR="00DF15A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567A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Невский-1</w:t>
      </w:r>
      <w:r w:rsidR="00701CA1" w:rsidRPr="00701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(реестровый номер </w:t>
      </w:r>
      <w:r w:rsidR="00DB4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701CA1" w:rsidRPr="00701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Реестра собственности Санкт-Петербурга (далее </w:t>
      </w:r>
      <w:r w:rsidR="00BC1A47">
        <w:rPr>
          <w:rFonts w:ascii="Times New Roman" w:hAnsi="Times New Roman" w:cs="Times New Roman"/>
          <w:color w:val="000000" w:themeColor="text1"/>
          <w:sz w:val="24"/>
          <w:szCs w:val="24"/>
        </w:rPr>
        <w:t>- реестровый №) 2721В004600000)</w:t>
      </w:r>
      <w:r w:rsidR="00E64A2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64A20" w:rsidRDefault="00E64A20" w:rsidP="00E64A2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7E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>амоходн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 xml:space="preserve"> судн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767E7">
        <w:rPr>
          <w:rFonts w:ascii="Times New Roman" w:hAnsi="Times New Roman" w:cs="Times New Roman"/>
          <w:color w:val="000000"/>
          <w:sz w:val="24"/>
          <w:szCs w:val="24"/>
        </w:rPr>
        <w:t>, теплоход «Новгород»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(реестровый №</w:t>
      </w:r>
      <w:r w:rsidR="009A733C">
        <w:rPr>
          <w:rFonts w:ascii="Times New Roman" w:hAnsi="Times New Roman" w:cs="Times New Roman"/>
          <w:color w:val="000000"/>
          <w:sz w:val="24"/>
          <w:szCs w:val="24"/>
        </w:rPr>
        <w:t>0033КДТ0000006)</w:t>
      </w:r>
      <w:r w:rsidR="008F43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F43A5" w:rsidRDefault="008F43A5" w:rsidP="00E64A2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буксирного катера «Луга» (реестровый №</w:t>
      </w:r>
      <w:r w:rsidR="007203B4">
        <w:rPr>
          <w:rFonts w:ascii="Times New Roman" w:hAnsi="Times New Roman" w:cs="Times New Roman"/>
          <w:color w:val="000000" w:themeColor="text1"/>
          <w:sz w:val="24"/>
          <w:szCs w:val="24"/>
        </w:rPr>
        <w:t>2721В007400000).</w:t>
      </w:r>
    </w:p>
    <w:p w:rsidR="00036E06" w:rsidRPr="000767E7" w:rsidRDefault="00036E06" w:rsidP="00E64A20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9B6" w:rsidRPr="00FA29B6" w:rsidRDefault="00FA29B6" w:rsidP="00FA29B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53"/>
      <w:bookmarkEnd w:id="5"/>
      <w:r w:rsidRPr="00FA2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У</w:t>
      </w:r>
      <w:r w:rsidR="00A311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словиями предоставления субсидии</w:t>
      </w:r>
      <w:r w:rsidRPr="00FA2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являются:</w:t>
      </w:r>
    </w:p>
    <w:p w:rsidR="00FA29B6" w:rsidRPr="00FA29B6" w:rsidRDefault="00FA29B6" w:rsidP="00FA29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29B6" w:rsidRPr="00FA29B6" w:rsidRDefault="00FA29B6" w:rsidP="00FA29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2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деятельности по выполнению работ, оказанию услуг по содержанию, эксплуатации и капитальному ремонту имущества, указанного в </w:t>
      </w:r>
      <w:hyperlink w:anchor="P48" w:history="1">
        <w:r w:rsidRPr="00FA29B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</w:t>
        </w:r>
        <w:r w:rsidR="00D646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</w:t>
        </w:r>
        <w:r w:rsidRPr="00FA29B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2.1</w:t>
        </w:r>
      </w:hyperlink>
      <w:r w:rsidR="00D64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A2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настоящего Порядка (далее - имущество), в том числе обеспечение его безопасного эксплуатационного состояния в период с 21.12.2018 по </w:t>
      </w:r>
      <w:r w:rsidR="00A678ED" w:rsidRPr="00A67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A67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A2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12.2019;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получателями субсидии раздельного учета затрат, осуществляемых за счет средств целевого финансирования;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показателей результативности использования субсидии, утвержденных Комитетом;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- проверки);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на 1 число месяца, предшествующего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месяцу, </w:t>
      </w:r>
      <w:r w:rsidR="008D65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D657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в котором планируется принятие решения о предоставлении субсидии, следующим требованиям: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="008D65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</w:t>
      </w:r>
      <w:r w:rsidR="00036E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по которым наступил в соответствии с законодательством Российской Федерации;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проведения в отношении получателя субсидии процедур банкротства, реорганизации и(или) ликвидации;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="008D657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2" w:history="1">
        <w:r w:rsidRPr="008D6575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нужд";</w:t>
      </w:r>
    </w:p>
    <w:p w:rsidR="00036E06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нарушений бюджетного законодательства Российской Федерации,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иных</w:t>
      </w:r>
      <w:r w:rsidR="0003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нормативных</w:t>
      </w:r>
      <w:proofErr w:type="gramEnd"/>
      <w:r w:rsidR="0003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="0003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актов, </w:t>
      </w:r>
      <w:r w:rsidR="0003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регулирующих</w:t>
      </w:r>
      <w:r w:rsidR="0003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бюджетные </w:t>
      </w:r>
      <w:r w:rsidR="00036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036E06" w:rsidRDefault="00036E06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449" w:rsidRDefault="005F5449" w:rsidP="00036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5F5449" w:rsidRDefault="005F5449" w:rsidP="006A4E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</w:t>
      </w:r>
      <w:hyperlink r:id="rId13" w:history="1">
        <w:r w:rsidRPr="006A4E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</w:hyperlink>
      <w:r w:rsidRPr="006A4E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Порядка, на основании иных нормативных правовых актов.</w:t>
      </w:r>
    </w:p>
    <w:p w:rsidR="00FA29B6" w:rsidRPr="00FA29B6" w:rsidRDefault="00FA29B6" w:rsidP="006A4E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77113" w:rsidRPr="004744C3" w:rsidRDefault="00D77113" w:rsidP="00823C3C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Default="0079567A" w:rsidP="00823C3C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предоставления субсиди</w:t>
      </w:r>
      <w:r w:rsidR="008D657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</w:p>
    <w:p w:rsidR="0079567A" w:rsidRPr="004744C3" w:rsidRDefault="0079567A" w:rsidP="00823C3C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83"/>
      <w:bookmarkEnd w:id="6"/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3.1. 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получателя субсидии (далее - документы, подтверждающие затраты), и требования к ним утверждаются Комитетом.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Ответственность за достоверность и полноту сведений, указанных в заявлении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документах для предоставления субсидии, возлагается на получателя субсидии.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Комитет рассматривает представленные получателем субсидии заявление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 для предоставления субсидии в срок, не превышающий десяти рабочих дней после их представления в Комитет.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субсидии.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3.5. Основанием для отказа получателю субсидии в предоставлении субсидии являются: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получателем субсидии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получателя субсидии условиям предоставления субсидии;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Отказ не препятствует повторной подаче документов после устранения причины отказа.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Решение о предоставлении субсидии оформляется распоряжением </w:t>
      </w:r>
      <w:proofErr w:type="gramStart"/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указываются получатель субсидии и годовой размер субсидии.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Годовой размер субсидии определяется по направлениям затрат, указанным в пункте 3.8 настоящего Порядка.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годовой субсидии не может превышать размера средств бюджета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Санкт-Петербурга, предусмотренных целевой статьей, указанной в пункте 1 настоящего Порядка.</w:t>
      </w:r>
    </w:p>
    <w:p w:rsidR="008D6575" w:rsidRPr="008D6575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Комитетом и получателем субсидии, в соответствии с типовой формой, утвержденной распоряжением Комитета финансов Санкт-Петербурга </w:t>
      </w:r>
      <w:r w:rsidR="00C721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12.12.2016 </w:t>
      </w:r>
      <w:r w:rsidR="008E400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96-р.</w:t>
      </w:r>
    </w:p>
    <w:p w:rsidR="00C721D3" w:rsidRDefault="008D6575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 w:rsidR="00C721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8D6575">
        <w:rPr>
          <w:rFonts w:ascii="Times New Roman" w:hAnsi="Times New Roman" w:cs="Times New Roman"/>
          <w:color w:val="000000" w:themeColor="text1"/>
          <w:sz w:val="24"/>
          <w:szCs w:val="24"/>
        </w:rPr>
        <w:t>в пункте 3.6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Возмещению подлежат затраты получателей субсидий по следующим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направлениям: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оплата труда и страховых взносов работников получателей субсидий, задействованных в содержании, эксплуатации и капитальном ремонте имущества;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закупка и монтаж материалов и оборудования, необходимых для содержания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эксплуатации имущества;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электроэнергией, необходимой для содержания, эксплуатации </w:t>
      </w:r>
      <w:r w:rsidR="00AF28DF"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капитального ремонта имущества;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выплата налога на имущество организаций и осуществление обязательного страхования гражданской ответственности;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закупка услуг и работ, связанных с содержанием, эксплуатацией и капитальным ремонтом имущества;</w:t>
      </w:r>
    </w:p>
    <w:p w:rsidR="0079567A" w:rsidRPr="004744C3" w:rsidRDefault="0079567A" w:rsidP="00C721D3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оплата накладных расходов.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3.9. Расчет затрат для определения предельного годового размера субсидий осуществляется по следующей формуле: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РС = Затраты ОТ + Затраты М + Затраты Э + Затраты НС + Затраты У + Затраты НР,</w:t>
      </w:r>
    </w:p>
    <w:p w:rsidR="0079567A" w:rsidRPr="004744C3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567A" w:rsidRPr="004744C3" w:rsidRDefault="007956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РС - размер субсидий;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ОТ - затраты на оплату труда и страховых взносов работников получателей субсидий, задействованных в содержании, эксплуатации и капитальном ремонте имущества;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М - затраты на закупку и монтаж материалов и оборудования, необходимых для содержания и эксплуатации имущества;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обеспечение электроэнергией, необходимой для содержания, эксплуатации и капитального ремонта имущества;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НС - затраты на выплату налога на имущество организаций и осуществление обязательного страхования гражданской ответственности;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</w:t>
      </w:r>
      <w:proofErr w:type="gramStart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закупку услуг и работ, связанных с содержанием, эксплуатацией и капитальным ремонтом имущества;</w:t>
      </w:r>
    </w:p>
    <w:p w:rsidR="0079567A" w:rsidRPr="004744C3" w:rsidRDefault="0079567A" w:rsidP="00361A8D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 - затраты на оплату накладных расходов.</w:t>
      </w:r>
    </w:p>
    <w:p w:rsidR="0079567A" w:rsidRPr="004744C3" w:rsidRDefault="00795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</w:t>
      </w:r>
      <w:r w:rsidRPr="00D421C0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</w:t>
      </w:r>
      <w:r w:rsidR="00BC1A47" w:rsidRPr="00D421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еречисляются </w:t>
      </w:r>
      <w:r w:rsidRPr="00D421C0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получателям субсидий частями по мере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получателями субсидий отчета с приложением документов, подтверждающих затраты, </w:t>
      </w:r>
      <w:r w:rsidR="00BC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направлениями затрат, указанными в </w:t>
      </w:r>
      <w:hyperlink w:anchor="P83" w:history="1">
        <w:r w:rsidRPr="004744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3.8</w:t>
        </w:r>
      </w:hyperlink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D421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E91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годового размера 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их возмещения.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Порядок, сроки и формы представления отчетности, в том числе о достижении показателей результативности предоставления субсидии, утверждаются Комитетом.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Размер п</w:t>
      </w:r>
      <w:r w:rsidR="00BC1A47">
        <w:rPr>
          <w:rFonts w:ascii="Times New Roman" w:hAnsi="Times New Roman" w:cs="Times New Roman"/>
          <w:sz w:val="24"/>
          <w:szCs w:val="24"/>
        </w:rPr>
        <w:t>еречисляемой</w:t>
      </w:r>
      <w:r>
        <w:rPr>
          <w:rFonts w:ascii="Times New Roman" w:hAnsi="Times New Roman" w:cs="Times New Roman"/>
          <w:sz w:val="24"/>
          <w:szCs w:val="24"/>
        </w:rPr>
        <w:t xml:space="preserve"> части субсидии определяется как сумма затрат </w:t>
      </w:r>
      <w:r w:rsidR="00BC1A4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 направлениям затрат, указанным в </w:t>
      </w:r>
      <w:hyperlink r:id="rId14" w:history="1">
        <w:r w:rsidRPr="00917B6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фактически понесенных получателем субсидии за </w:t>
      </w:r>
      <w:r w:rsidR="00BC1A47">
        <w:rPr>
          <w:rFonts w:ascii="Times New Roman" w:hAnsi="Times New Roman" w:cs="Times New Roman"/>
          <w:sz w:val="24"/>
          <w:szCs w:val="24"/>
        </w:rPr>
        <w:t xml:space="preserve">отчетный </w:t>
      </w:r>
      <w:r>
        <w:rPr>
          <w:rFonts w:ascii="Times New Roman" w:hAnsi="Times New Roman" w:cs="Times New Roman"/>
          <w:sz w:val="24"/>
          <w:szCs w:val="24"/>
        </w:rPr>
        <w:t>период, за который предоставляется часть субсидии, определяемая в соответствии с документами, подтверждающими затраты, представляемыми получателем субсидии в Комитет.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Комитет в течение десяти рабочих дней с даты представления отчета </w:t>
      </w:r>
      <w:r w:rsidR="003A6DA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с приложением документов, подтверждающих затраты, осуществляет их проверку.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По результатам проведения проверки отчета с приложением документов, подтверждающих затраты, Комитет принимает решение о перечислении части субсидии получателю субсидии или об отказе в ее перечислении.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положительного решения субсидия перечисляется на указанный </w:t>
      </w:r>
      <w:r w:rsidR="003A6DA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соглашении расчетный счет получателя субсидии, открытый получателем субсидии </w:t>
      </w:r>
      <w:r w:rsidR="003A6DA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учреждениях Центрального банка Российской Федерации или кредитной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организации, </w:t>
      </w:r>
      <w:r w:rsidR="003A6DA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3A6DA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не позднее десяти рабочих дней со дня принятия решения.</w:t>
      </w:r>
    </w:p>
    <w:p w:rsidR="00917B65" w:rsidRDefault="00917B65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3.15. Перечисление субсидии получателю субсидии осуществляется по казначейской системе исполнения бюджета Санкт-Петербурга.</w:t>
      </w:r>
    </w:p>
    <w:p w:rsidR="007203B4" w:rsidRDefault="007203B4" w:rsidP="00917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67A" w:rsidRPr="004744C3" w:rsidRDefault="007956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об осуществлении контроля за соблюдением</w:t>
      </w:r>
    </w:p>
    <w:p w:rsidR="0079567A" w:rsidRPr="004744C3" w:rsidRDefault="0079567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</w:t>
      </w:r>
      <w:r w:rsidR="00D52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предоставления субсидии</w:t>
      </w: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9567A" w:rsidRPr="004744C3" w:rsidRDefault="0079567A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за их нарушение</w:t>
      </w:r>
    </w:p>
    <w:p w:rsidR="0079567A" w:rsidRDefault="0079567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Комитет осуществляет проверк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сроки и за период, установленные распоряжением Комитета о проведении провер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результатам котор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акт проведения проверки (далее - акт).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провер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также проводится оценка достижения получателем субсидии показателей результативности.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уведомления в течение пяти рабочих дней его подписания направляется Комитетом в КГФК.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В случае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неустранения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с указанием суммы, подлежащей возврату, и направляет копию указанного распоряжения получателю субсидии и в КГФК, в котором предусматриваются: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В случае выявления при проведении проверок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показателей результативности использования субсидии Комитет одновременно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подписанием акта направляет получателю субсидии уведомление о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недостижении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показателей результативности, в котором указываются выявленные нарушения.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Копия уведомления о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недостижении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показателей результативности в течение пяти рабочих дней после его подписания направляется Комитетом в КГФК.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значений показателей результативности использования субсидии получатель субсидии обязан осуществить возврат субсидии в бюджет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в части, пропорциональной величине </w:t>
      </w:r>
      <w:proofErr w:type="spellStart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значений показателей результативности использования субсидии.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Получатель субсидии обязан осуществить возврат субсидии в бюджет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в течение семи рабочих дней со дня получения документов, указанных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пунктах 4.3 - 4.4 настоящего Порядка.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субсидии не возвращены получателем субсидии </w:t>
      </w:r>
      <w:r w:rsidR="005377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установленные в пункте 4.5 настоящего Порядка сроки, указанные средства подлежат взысканию Комитетом в бюджет Санкт-Петербурга в судебном порядке.</w:t>
      </w:r>
    </w:p>
    <w:p w:rsidR="003A6DA4" w:rsidRPr="003A6DA4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 Комитет направляет в суд исковое заявление о возврате субсидии в бюджет Санкт-Петербурга в течение 15 рабочих дней со дня нарушения получателем субсидии сроков, установленных в пункте 4.5 настоящего Порядка.</w:t>
      </w:r>
    </w:p>
    <w:p w:rsidR="00E8301F" w:rsidRDefault="003A6DA4" w:rsidP="003A6DA4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4.9. За нарушение срока возврата субсидии в бюджет Санкт-Петербурга, указанного в пункте 4.5 настоящего Порядка, предусматривается уплата получателем субсидии </w:t>
      </w:r>
      <w:r w:rsidR="005377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</w:t>
      </w:r>
      <w:r w:rsidRPr="003A6D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бюджет Санкт-Петербурга неустойки в размере 0,1 процента от суммы, подлежащей возврату, за каждый день просрочки.</w:t>
      </w:r>
    </w:p>
    <w:p w:rsidR="0079567A" w:rsidRPr="004744C3" w:rsidRDefault="0079567A" w:rsidP="00E830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567A" w:rsidRPr="004744C3" w:rsidSect="00036E06">
      <w:headerReference w:type="even" r:id="rId15"/>
      <w:headerReference w:type="default" r:id="rId16"/>
      <w:pgSz w:w="11906" w:h="16838"/>
      <w:pgMar w:top="1134" w:right="850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3AE" w:rsidRDefault="000B53AE" w:rsidP="00662D9F">
      <w:pPr>
        <w:spacing w:after="0" w:line="240" w:lineRule="auto"/>
      </w:pPr>
      <w:r>
        <w:separator/>
      </w:r>
    </w:p>
  </w:endnote>
  <w:endnote w:type="continuationSeparator" w:id="0">
    <w:p w:rsidR="000B53AE" w:rsidRDefault="000B53AE" w:rsidP="0066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3AE" w:rsidRDefault="000B53AE" w:rsidP="00662D9F">
      <w:pPr>
        <w:spacing w:after="0" w:line="240" w:lineRule="auto"/>
      </w:pPr>
      <w:r>
        <w:separator/>
      </w:r>
    </w:p>
  </w:footnote>
  <w:footnote w:type="continuationSeparator" w:id="0">
    <w:p w:rsidR="000B53AE" w:rsidRDefault="000B53AE" w:rsidP="0066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4810145"/>
      <w:docPartObj>
        <w:docPartGallery w:val="Page Numbers (Top of Page)"/>
        <w:docPartUnique/>
      </w:docPartObj>
    </w:sdtPr>
    <w:sdtEndPr/>
    <w:sdtContent>
      <w:p w:rsidR="00662D9F" w:rsidRDefault="00662D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32D">
          <w:rPr>
            <w:noProof/>
          </w:rPr>
          <w:t>6</w:t>
        </w:r>
        <w:r>
          <w:fldChar w:fldCharType="end"/>
        </w:r>
      </w:p>
    </w:sdtContent>
  </w:sdt>
  <w:p w:rsidR="00662D9F" w:rsidRDefault="00662D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6218099"/>
      <w:docPartObj>
        <w:docPartGallery w:val="Page Numbers (Top of Page)"/>
        <w:docPartUnique/>
      </w:docPartObj>
    </w:sdtPr>
    <w:sdtEndPr/>
    <w:sdtContent>
      <w:p w:rsidR="00662D9F" w:rsidRDefault="00662D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32D">
          <w:rPr>
            <w:noProof/>
          </w:rPr>
          <w:t>1</w:t>
        </w:r>
        <w:r>
          <w:fldChar w:fldCharType="end"/>
        </w:r>
      </w:p>
    </w:sdtContent>
  </w:sdt>
  <w:p w:rsidR="00662D9F" w:rsidRDefault="00662D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7A"/>
    <w:rsid w:val="0000252A"/>
    <w:rsid w:val="00004627"/>
    <w:rsid w:val="00005D46"/>
    <w:rsid w:val="00015F0D"/>
    <w:rsid w:val="00036E06"/>
    <w:rsid w:val="00042331"/>
    <w:rsid w:val="0004333A"/>
    <w:rsid w:val="000539B2"/>
    <w:rsid w:val="00055E63"/>
    <w:rsid w:val="00070767"/>
    <w:rsid w:val="00070EC8"/>
    <w:rsid w:val="0007179E"/>
    <w:rsid w:val="00071D79"/>
    <w:rsid w:val="00074070"/>
    <w:rsid w:val="000767E7"/>
    <w:rsid w:val="00083842"/>
    <w:rsid w:val="000841DD"/>
    <w:rsid w:val="00092461"/>
    <w:rsid w:val="000A0454"/>
    <w:rsid w:val="000A107B"/>
    <w:rsid w:val="000B53AE"/>
    <w:rsid w:val="000B6F41"/>
    <w:rsid w:val="000D1A7D"/>
    <w:rsid w:val="000D2757"/>
    <w:rsid w:val="000D4737"/>
    <w:rsid w:val="000E21DD"/>
    <w:rsid w:val="000E36CF"/>
    <w:rsid w:val="000E594F"/>
    <w:rsid w:val="000F2B43"/>
    <w:rsid w:val="00104F4D"/>
    <w:rsid w:val="00112E68"/>
    <w:rsid w:val="00114E05"/>
    <w:rsid w:val="0014756F"/>
    <w:rsid w:val="00156CB6"/>
    <w:rsid w:val="00166208"/>
    <w:rsid w:val="00166321"/>
    <w:rsid w:val="00171BE2"/>
    <w:rsid w:val="001800C0"/>
    <w:rsid w:val="001804C2"/>
    <w:rsid w:val="00182AD0"/>
    <w:rsid w:val="0018310B"/>
    <w:rsid w:val="00183486"/>
    <w:rsid w:val="001834E5"/>
    <w:rsid w:val="00193782"/>
    <w:rsid w:val="0019796F"/>
    <w:rsid w:val="001A2CA1"/>
    <w:rsid w:val="001A715F"/>
    <w:rsid w:val="001B1A49"/>
    <w:rsid w:val="001B6BE8"/>
    <w:rsid w:val="001D11C8"/>
    <w:rsid w:val="001D19DE"/>
    <w:rsid w:val="0022592B"/>
    <w:rsid w:val="002261E3"/>
    <w:rsid w:val="00236061"/>
    <w:rsid w:val="00241905"/>
    <w:rsid w:val="00242B36"/>
    <w:rsid w:val="00253D11"/>
    <w:rsid w:val="0025602D"/>
    <w:rsid w:val="002562C9"/>
    <w:rsid w:val="00275019"/>
    <w:rsid w:val="002755C7"/>
    <w:rsid w:val="00276175"/>
    <w:rsid w:val="002852F9"/>
    <w:rsid w:val="002923BC"/>
    <w:rsid w:val="002955B6"/>
    <w:rsid w:val="002A49EB"/>
    <w:rsid w:val="002B3281"/>
    <w:rsid w:val="002B6001"/>
    <w:rsid w:val="002D16F3"/>
    <w:rsid w:val="002E42C2"/>
    <w:rsid w:val="002E534D"/>
    <w:rsid w:val="002F03F1"/>
    <w:rsid w:val="002F37C2"/>
    <w:rsid w:val="00307464"/>
    <w:rsid w:val="00310156"/>
    <w:rsid w:val="00310210"/>
    <w:rsid w:val="00312F43"/>
    <w:rsid w:val="00315FBE"/>
    <w:rsid w:val="00317E0E"/>
    <w:rsid w:val="00320C91"/>
    <w:rsid w:val="00335111"/>
    <w:rsid w:val="00340B5D"/>
    <w:rsid w:val="00355F4E"/>
    <w:rsid w:val="00361A8D"/>
    <w:rsid w:val="00363982"/>
    <w:rsid w:val="00363A75"/>
    <w:rsid w:val="00364FEA"/>
    <w:rsid w:val="0036762C"/>
    <w:rsid w:val="00367841"/>
    <w:rsid w:val="0037510E"/>
    <w:rsid w:val="00377B35"/>
    <w:rsid w:val="003917A5"/>
    <w:rsid w:val="003A24C0"/>
    <w:rsid w:val="003A6842"/>
    <w:rsid w:val="003A6DA4"/>
    <w:rsid w:val="003B111E"/>
    <w:rsid w:val="003B1FBA"/>
    <w:rsid w:val="003B20ED"/>
    <w:rsid w:val="003B43EB"/>
    <w:rsid w:val="003B6DD8"/>
    <w:rsid w:val="003B71F3"/>
    <w:rsid w:val="003B768B"/>
    <w:rsid w:val="003C0016"/>
    <w:rsid w:val="003C3410"/>
    <w:rsid w:val="003D0300"/>
    <w:rsid w:val="003D1731"/>
    <w:rsid w:val="003E15E2"/>
    <w:rsid w:val="003E17D3"/>
    <w:rsid w:val="003E612E"/>
    <w:rsid w:val="003E7C0E"/>
    <w:rsid w:val="004006BA"/>
    <w:rsid w:val="0040522D"/>
    <w:rsid w:val="00415806"/>
    <w:rsid w:val="00417762"/>
    <w:rsid w:val="00417B95"/>
    <w:rsid w:val="00422F94"/>
    <w:rsid w:val="004230B6"/>
    <w:rsid w:val="00430F36"/>
    <w:rsid w:val="00432DDF"/>
    <w:rsid w:val="00434E10"/>
    <w:rsid w:val="004436A8"/>
    <w:rsid w:val="0045132D"/>
    <w:rsid w:val="004744C3"/>
    <w:rsid w:val="0047541C"/>
    <w:rsid w:val="0047575B"/>
    <w:rsid w:val="00477DA4"/>
    <w:rsid w:val="00485924"/>
    <w:rsid w:val="004979BB"/>
    <w:rsid w:val="004A1092"/>
    <w:rsid w:val="004A4050"/>
    <w:rsid w:val="004A5A7D"/>
    <w:rsid w:val="004B5CD7"/>
    <w:rsid w:val="004C398E"/>
    <w:rsid w:val="004C4195"/>
    <w:rsid w:val="004E2B6B"/>
    <w:rsid w:val="004F32D4"/>
    <w:rsid w:val="004F7B85"/>
    <w:rsid w:val="00503ADC"/>
    <w:rsid w:val="00504071"/>
    <w:rsid w:val="00510880"/>
    <w:rsid w:val="00525EA2"/>
    <w:rsid w:val="00527E44"/>
    <w:rsid w:val="005309A4"/>
    <w:rsid w:val="005317FB"/>
    <w:rsid w:val="00534B2A"/>
    <w:rsid w:val="005377AC"/>
    <w:rsid w:val="00540DAD"/>
    <w:rsid w:val="00542248"/>
    <w:rsid w:val="005443E3"/>
    <w:rsid w:val="00546F61"/>
    <w:rsid w:val="00550A4B"/>
    <w:rsid w:val="00562E8B"/>
    <w:rsid w:val="00563B2E"/>
    <w:rsid w:val="00563D54"/>
    <w:rsid w:val="0056659A"/>
    <w:rsid w:val="00585C15"/>
    <w:rsid w:val="0059124C"/>
    <w:rsid w:val="005A197C"/>
    <w:rsid w:val="005A3B24"/>
    <w:rsid w:val="005A4E34"/>
    <w:rsid w:val="005A66F2"/>
    <w:rsid w:val="005C3228"/>
    <w:rsid w:val="005D300B"/>
    <w:rsid w:val="005F5449"/>
    <w:rsid w:val="0060304F"/>
    <w:rsid w:val="006109C0"/>
    <w:rsid w:val="00611108"/>
    <w:rsid w:val="00627A0B"/>
    <w:rsid w:val="00636925"/>
    <w:rsid w:val="00642B5D"/>
    <w:rsid w:val="006443E5"/>
    <w:rsid w:val="00644A97"/>
    <w:rsid w:val="0065002A"/>
    <w:rsid w:val="006570A2"/>
    <w:rsid w:val="00662D9F"/>
    <w:rsid w:val="006712F9"/>
    <w:rsid w:val="0067290D"/>
    <w:rsid w:val="00672F1E"/>
    <w:rsid w:val="00683A70"/>
    <w:rsid w:val="0068516B"/>
    <w:rsid w:val="00685A60"/>
    <w:rsid w:val="00686194"/>
    <w:rsid w:val="0069437B"/>
    <w:rsid w:val="006A4E93"/>
    <w:rsid w:val="006A58F2"/>
    <w:rsid w:val="006B0E59"/>
    <w:rsid w:val="006B19E4"/>
    <w:rsid w:val="006B6E63"/>
    <w:rsid w:val="006B7C93"/>
    <w:rsid w:val="006C329B"/>
    <w:rsid w:val="006D1CE4"/>
    <w:rsid w:val="006D6249"/>
    <w:rsid w:val="006D71CF"/>
    <w:rsid w:val="006E6EBD"/>
    <w:rsid w:val="006F06FA"/>
    <w:rsid w:val="006F1852"/>
    <w:rsid w:val="006F1F72"/>
    <w:rsid w:val="006F2291"/>
    <w:rsid w:val="006F63BA"/>
    <w:rsid w:val="00701CA1"/>
    <w:rsid w:val="007079A1"/>
    <w:rsid w:val="007203B4"/>
    <w:rsid w:val="00724B6E"/>
    <w:rsid w:val="007474EC"/>
    <w:rsid w:val="0075066E"/>
    <w:rsid w:val="00756DAE"/>
    <w:rsid w:val="007649D0"/>
    <w:rsid w:val="00767844"/>
    <w:rsid w:val="00774437"/>
    <w:rsid w:val="007750B1"/>
    <w:rsid w:val="0077535F"/>
    <w:rsid w:val="00776284"/>
    <w:rsid w:val="00777F58"/>
    <w:rsid w:val="0078305A"/>
    <w:rsid w:val="0078412E"/>
    <w:rsid w:val="00787A23"/>
    <w:rsid w:val="00787F5F"/>
    <w:rsid w:val="0079567A"/>
    <w:rsid w:val="00797783"/>
    <w:rsid w:val="00797F71"/>
    <w:rsid w:val="007A334F"/>
    <w:rsid w:val="007B323C"/>
    <w:rsid w:val="007B59F6"/>
    <w:rsid w:val="007B6F9D"/>
    <w:rsid w:val="007C5BD4"/>
    <w:rsid w:val="007D0AE2"/>
    <w:rsid w:val="007D3F5D"/>
    <w:rsid w:val="007E42FD"/>
    <w:rsid w:val="007E5D02"/>
    <w:rsid w:val="007F0532"/>
    <w:rsid w:val="007F1B23"/>
    <w:rsid w:val="007F3B01"/>
    <w:rsid w:val="007F52C1"/>
    <w:rsid w:val="007F6340"/>
    <w:rsid w:val="007F6372"/>
    <w:rsid w:val="007F6C4A"/>
    <w:rsid w:val="00800F55"/>
    <w:rsid w:val="00801D5C"/>
    <w:rsid w:val="008079CC"/>
    <w:rsid w:val="0081137B"/>
    <w:rsid w:val="00811A23"/>
    <w:rsid w:val="00811E66"/>
    <w:rsid w:val="00821943"/>
    <w:rsid w:val="00823C3C"/>
    <w:rsid w:val="00825735"/>
    <w:rsid w:val="008264A9"/>
    <w:rsid w:val="00826B23"/>
    <w:rsid w:val="00833B77"/>
    <w:rsid w:val="00843811"/>
    <w:rsid w:val="008512C8"/>
    <w:rsid w:val="008533FE"/>
    <w:rsid w:val="00853758"/>
    <w:rsid w:val="0085408E"/>
    <w:rsid w:val="00866A66"/>
    <w:rsid w:val="008703F8"/>
    <w:rsid w:val="008772B6"/>
    <w:rsid w:val="008822B8"/>
    <w:rsid w:val="008849BE"/>
    <w:rsid w:val="0088713E"/>
    <w:rsid w:val="008878F0"/>
    <w:rsid w:val="008973FD"/>
    <w:rsid w:val="008A21E0"/>
    <w:rsid w:val="008A3396"/>
    <w:rsid w:val="008C6CCD"/>
    <w:rsid w:val="008D5900"/>
    <w:rsid w:val="008D6575"/>
    <w:rsid w:val="008E2D3C"/>
    <w:rsid w:val="008E400C"/>
    <w:rsid w:val="008E4970"/>
    <w:rsid w:val="008E4F75"/>
    <w:rsid w:val="008E6B84"/>
    <w:rsid w:val="008F43A5"/>
    <w:rsid w:val="00904BE6"/>
    <w:rsid w:val="00917B65"/>
    <w:rsid w:val="00920529"/>
    <w:rsid w:val="009220E9"/>
    <w:rsid w:val="00925AAD"/>
    <w:rsid w:val="00926DD2"/>
    <w:rsid w:val="0092707F"/>
    <w:rsid w:val="00930460"/>
    <w:rsid w:val="00930848"/>
    <w:rsid w:val="00933D0E"/>
    <w:rsid w:val="0093582D"/>
    <w:rsid w:val="009424DE"/>
    <w:rsid w:val="00957DB9"/>
    <w:rsid w:val="009636CF"/>
    <w:rsid w:val="00974569"/>
    <w:rsid w:val="009759E9"/>
    <w:rsid w:val="00981139"/>
    <w:rsid w:val="00981BD3"/>
    <w:rsid w:val="009823A7"/>
    <w:rsid w:val="00985B93"/>
    <w:rsid w:val="00995999"/>
    <w:rsid w:val="009A12DE"/>
    <w:rsid w:val="009A33D5"/>
    <w:rsid w:val="009A459A"/>
    <w:rsid w:val="009A733C"/>
    <w:rsid w:val="009B0361"/>
    <w:rsid w:val="009B2A7B"/>
    <w:rsid w:val="009B4976"/>
    <w:rsid w:val="009C06A7"/>
    <w:rsid w:val="009C534E"/>
    <w:rsid w:val="009C7B73"/>
    <w:rsid w:val="009D2D01"/>
    <w:rsid w:val="009D4D9F"/>
    <w:rsid w:val="009D63D2"/>
    <w:rsid w:val="009D6860"/>
    <w:rsid w:val="009D74D8"/>
    <w:rsid w:val="009D7B57"/>
    <w:rsid w:val="009E677E"/>
    <w:rsid w:val="009E6D21"/>
    <w:rsid w:val="009F1FC3"/>
    <w:rsid w:val="00A02934"/>
    <w:rsid w:val="00A16B41"/>
    <w:rsid w:val="00A17F97"/>
    <w:rsid w:val="00A20004"/>
    <w:rsid w:val="00A24D8F"/>
    <w:rsid w:val="00A3116E"/>
    <w:rsid w:val="00A40807"/>
    <w:rsid w:val="00A507D4"/>
    <w:rsid w:val="00A64620"/>
    <w:rsid w:val="00A6740C"/>
    <w:rsid w:val="00A678ED"/>
    <w:rsid w:val="00A80F7D"/>
    <w:rsid w:val="00A91717"/>
    <w:rsid w:val="00A9656C"/>
    <w:rsid w:val="00A9670F"/>
    <w:rsid w:val="00AB4945"/>
    <w:rsid w:val="00AB7FB6"/>
    <w:rsid w:val="00AC0288"/>
    <w:rsid w:val="00AC7DA9"/>
    <w:rsid w:val="00AD7D48"/>
    <w:rsid w:val="00AE6647"/>
    <w:rsid w:val="00AF28DF"/>
    <w:rsid w:val="00AF2CCB"/>
    <w:rsid w:val="00AF4B8D"/>
    <w:rsid w:val="00AF53DF"/>
    <w:rsid w:val="00AF7968"/>
    <w:rsid w:val="00B01835"/>
    <w:rsid w:val="00B04DA0"/>
    <w:rsid w:val="00B066A4"/>
    <w:rsid w:val="00B13D94"/>
    <w:rsid w:val="00B21063"/>
    <w:rsid w:val="00B23535"/>
    <w:rsid w:val="00B243F5"/>
    <w:rsid w:val="00B43F62"/>
    <w:rsid w:val="00B62786"/>
    <w:rsid w:val="00B62D33"/>
    <w:rsid w:val="00B63744"/>
    <w:rsid w:val="00B704EA"/>
    <w:rsid w:val="00B72393"/>
    <w:rsid w:val="00B7639D"/>
    <w:rsid w:val="00B81563"/>
    <w:rsid w:val="00B836A5"/>
    <w:rsid w:val="00B846DF"/>
    <w:rsid w:val="00B918A3"/>
    <w:rsid w:val="00BA0D4F"/>
    <w:rsid w:val="00BA4C55"/>
    <w:rsid w:val="00BA7B0E"/>
    <w:rsid w:val="00BB349C"/>
    <w:rsid w:val="00BB44F2"/>
    <w:rsid w:val="00BB4CAD"/>
    <w:rsid w:val="00BC150D"/>
    <w:rsid w:val="00BC1A47"/>
    <w:rsid w:val="00BC2372"/>
    <w:rsid w:val="00BC3044"/>
    <w:rsid w:val="00BC43A0"/>
    <w:rsid w:val="00BC6A0B"/>
    <w:rsid w:val="00BC70C2"/>
    <w:rsid w:val="00BD2C2E"/>
    <w:rsid w:val="00BE0B7E"/>
    <w:rsid w:val="00BE1BE4"/>
    <w:rsid w:val="00BE7A8A"/>
    <w:rsid w:val="00BF33D6"/>
    <w:rsid w:val="00BF3D47"/>
    <w:rsid w:val="00BF6E5E"/>
    <w:rsid w:val="00BF7B92"/>
    <w:rsid w:val="00C00B57"/>
    <w:rsid w:val="00C0384B"/>
    <w:rsid w:val="00C05020"/>
    <w:rsid w:val="00C152A5"/>
    <w:rsid w:val="00C20F76"/>
    <w:rsid w:val="00C21F73"/>
    <w:rsid w:val="00C25179"/>
    <w:rsid w:val="00C27B6D"/>
    <w:rsid w:val="00C30910"/>
    <w:rsid w:val="00C31C05"/>
    <w:rsid w:val="00C344B6"/>
    <w:rsid w:val="00C403D7"/>
    <w:rsid w:val="00C414DA"/>
    <w:rsid w:val="00C41A03"/>
    <w:rsid w:val="00C4398B"/>
    <w:rsid w:val="00C46B78"/>
    <w:rsid w:val="00C47885"/>
    <w:rsid w:val="00C560C3"/>
    <w:rsid w:val="00C65476"/>
    <w:rsid w:val="00C6659D"/>
    <w:rsid w:val="00C721D3"/>
    <w:rsid w:val="00C74934"/>
    <w:rsid w:val="00C836D8"/>
    <w:rsid w:val="00C92B18"/>
    <w:rsid w:val="00C94695"/>
    <w:rsid w:val="00CA0FF5"/>
    <w:rsid w:val="00CA27FD"/>
    <w:rsid w:val="00CA78D9"/>
    <w:rsid w:val="00CA7FA8"/>
    <w:rsid w:val="00CC22D5"/>
    <w:rsid w:val="00CC365A"/>
    <w:rsid w:val="00CC541B"/>
    <w:rsid w:val="00CE5C04"/>
    <w:rsid w:val="00D03BD4"/>
    <w:rsid w:val="00D04038"/>
    <w:rsid w:val="00D058B6"/>
    <w:rsid w:val="00D109BA"/>
    <w:rsid w:val="00D30FDD"/>
    <w:rsid w:val="00D32406"/>
    <w:rsid w:val="00D32DBA"/>
    <w:rsid w:val="00D336A2"/>
    <w:rsid w:val="00D417B1"/>
    <w:rsid w:val="00D421C0"/>
    <w:rsid w:val="00D46FC9"/>
    <w:rsid w:val="00D47B1C"/>
    <w:rsid w:val="00D501BD"/>
    <w:rsid w:val="00D51B9D"/>
    <w:rsid w:val="00D52385"/>
    <w:rsid w:val="00D6468B"/>
    <w:rsid w:val="00D66319"/>
    <w:rsid w:val="00D72A7E"/>
    <w:rsid w:val="00D77113"/>
    <w:rsid w:val="00D832DE"/>
    <w:rsid w:val="00D94DEA"/>
    <w:rsid w:val="00DA660E"/>
    <w:rsid w:val="00DB1D47"/>
    <w:rsid w:val="00DB4075"/>
    <w:rsid w:val="00DB4148"/>
    <w:rsid w:val="00DB52DD"/>
    <w:rsid w:val="00DC0461"/>
    <w:rsid w:val="00DC0A48"/>
    <w:rsid w:val="00DC3B36"/>
    <w:rsid w:val="00DC70B1"/>
    <w:rsid w:val="00DC7650"/>
    <w:rsid w:val="00DE0702"/>
    <w:rsid w:val="00DE0AAF"/>
    <w:rsid w:val="00DF15A2"/>
    <w:rsid w:val="00DF1C80"/>
    <w:rsid w:val="00DF408B"/>
    <w:rsid w:val="00DF4B73"/>
    <w:rsid w:val="00E01659"/>
    <w:rsid w:val="00E10069"/>
    <w:rsid w:val="00E13584"/>
    <w:rsid w:val="00E2526F"/>
    <w:rsid w:val="00E25AC6"/>
    <w:rsid w:val="00E300DB"/>
    <w:rsid w:val="00E30A22"/>
    <w:rsid w:val="00E312E1"/>
    <w:rsid w:val="00E44921"/>
    <w:rsid w:val="00E5692A"/>
    <w:rsid w:val="00E6155E"/>
    <w:rsid w:val="00E64A20"/>
    <w:rsid w:val="00E67FBC"/>
    <w:rsid w:val="00E70A5F"/>
    <w:rsid w:val="00E8301F"/>
    <w:rsid w:val="00E8754D"/>
    <w:rsid w:val="00E87FD5"/>
    <w:rsid w:val="00E9105D"/>
    <w:rsid w:val="00E95064"/>
    <w:rsid w:val="00E954DE"/>
    <w:rsid w:val="00EA07B3"/>
    <w:rsid w:val="00EA11CF"/>
    <w:rsid w:val="00ED1073"/>
    <w:rsid w:val="00ED4E1D"/>
    <w:rsid w:val="00ED579C"/>
    <w:rsid w:val="00EE0113"/>
    <w:rsid w:val="00EE6FEA"/>
    <w:rsid w:val="00EE76B8"/>
    <w:rsid w:val="00EF2730"/>
    <w:rsid w:val="00EF3FB9"/>
    <w:rsid w:val="00EF54BC"/>
    <w:rsid w:val="00EF6478"/>
    <w:rsid w:val="00F01056"/>
    <w:rsid w:val="00F0283E"/>
    <w:rsid w:val="00F070D8"/>
    <w:rsid w:val="00F11090"/>
    <w:rsid w:val="00F25098"/>
    <w:rsid w:val="00F2663B"/>
    <w:rsid w:val="00F424A2"/>
    <w:rsid w:val="00F44DA0"/>
    <w:rsid w:val="00F4798D"/>
    <w:rsid w:val="00F5446B"/>
    <w:rsid w:val="00F611AF"/>
    <w:rsid w:val="00F6666F"/>
    <w:rsid w:val="00F66AB0"/>
    <w:rsid w:val="00F67585"/>
    <w:rsid w:val="00F7020C"/>
    <w:rsid w:val="00F70F0D"/>
    <w:rsid w:val="00F77023"/>
    <w:rsid w:val="00F87FC1"/>
    <w:rsid w:val="00F90B8E"/>
    <w:rsid w:val="00FA05E1"/>
    <w:rsid w:val="00FA1D64"/>
    <w:rsid w:val="00FA29B6"/>
    <w:rsid w:val="00FA3164"/>
    <w:rsid w:val="00FA55D4"/>
    <w:rsid w:val="00FB6CEB"/>
    <w:rsid w:val="00FB7BE1"/>
    <w:rsid w:val="00FC7B18"/>
    <w:rsid w:val="00FD5A06"/>
    <w:rsid w:val="00FE07AB"/>
    <w:rsid w:val="00FE7B42"/>
    <w:rsid w:val="00FF0114"/>
    <w:rsid w:val="00FF2DC0"/>
    <w:rsid w:val="00FF3255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1375"/>
  <w15:chartTrackingRefBased/>
  <w15:docId w15:val="{45420699-0F3D-4026-A34F-F43BADB7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3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6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56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9437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C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2D9F"/>
  </w:style>
  <w:style w:type="paragraph" w:styleId="a8">
    <w:name w:val="footer"/>
    <w:basedOn w:val="a"/>
    <w:link w:val="a9"/>
    <w:uiPriority w:val="99"/>
    <w:unhideWhenUsed/>
    <w:rsid w:val="00662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2D9F"/>
  </w:style>
  <w:style w:type="paragraph" w:styleId="aa">
    <w:name w:val="List Paragraph"/>
    <w:basedOn w:val="a"/>
    <w:uiPriority w:val="34"/>
    <w:qFormat/>
    <w:rsid w:val="00FA2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6B2B8664C8EECAB45808EC02F9EE6616E8B4DF01FEBCDA5BE29536752D2DB788FA8A1E0CD856D84A3E375B553651EE9EE8976BAB23A594CDCz4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B2B8664C8EECAB458091D13A9EE6616F8A41F418EACDA5BE29536752D2DB789DA8F9ECCC8D7386A5F623E416D3z9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4A3BB1227702E74AFC694C2781015DA7FFC8198DF13648A6FB92B08FC6364D6F8D906415AB7F9EFBA502E2D58C439B00AC3D33B3AAF3A9LCg9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94A3BB1227702E74AFC694C2781015DA7FFC8198DF13648A6FB92B08FC6364D6F8D906415AB7F9DF8A502E2D58C439B00AC3D33B3AAF3A9LCg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4A3BB1227702E74AFC694C2781015DA7FFCD1C88F23648A6FB92B08FC6364D6F8D906415A27699F4A502E2D58C439B00AC3D33B3AAF3A9LCg9H" TargetMode="External"/><Relationship Id="rId14" Type="http://schemas.openxmlformats.org/officeDocument/2006/relationships/hyperlink" Target="consultantplus://offline/ref=AB238FC7D09E78DF8DA81A6F27B1B151DB4B537DEBC78E36C7C5D5B79B78A1324148D5EEBFD44E727EF106FD44DA84DE28A4EB197F698687V2S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1E36-326C-4290-A211-355EFDE9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4</cp:revision>
  <cp:lastPrinted>2019-03-19T11:21:00Z</cp:lastPrinted>
  <dcterms:created xsi:type="dcterms:W3CDTF">2019-05-06T09:36:00Z</dcterms:created>
  <dcterms:modified xsi:type="dcterms:W3CDTF">2019-05-06T12:02:00Z</dcterms:modified>
</cp:coreProperties>
</file>