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981" w:rsidRPr="005D6D3D" w:rsidRDefault="00767981" w:rsidP="00767981">
      <w:pPr>
        <w:pStyle w:val="Head2"/>
        <w:framePr w:w="0" w:hRule="auto" w:hSpace="0" w:wrap="auto" w:vAnchor="margin" w:hAnchor="text" w:xAlign="left" w:yAlign="inline" w:anchorLock="1"/>
        <w:spacing w:line="360" w:lineRule="auto"/>
        <w:rPr>
          <w:rFonts w:ascii="Calibri" w:hAnsi="Calibri"/>
          <w:sz w:val="18"/>
        </w:rPr>
      </w:pPr>
      <w:r>
        <w:t xml:space="preserve">   </w:t>
      </w:r>
      <w:r w:rsidRPr="00B83A49">
        <w:rPr>
          <w:noProof/>
        </w:rPr>
        <w:drawing>
          <wp:inline distT="0" distB="0" distL="0" distR="0" wp14:anchorId="6E7559F4" wp14:editId="2708E000">
            <wp:extent cx="619125" cy="685800"/>
            <wp:effectExtent l="0" t="0" r="9525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981" w:rsidRDefault="00767981" w:rsidP="00767981">
      <w:pPr>
        <w:pStyle w:val="2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767981" w:rsidRPr="00AE35ED" w:rsidRDefault="00767981" w:rsidP="00767981">
      <w:pPr>
        <w:spacing w:after="0" w:line="240" w:lineRule="auto"/>
        <w:jc w:val="center"/>
        <w:rPr>
          <w:rFonts w:ascii="Times New Roman" w:hAnsi="Times New Roman"/>
          <w:b/>
          <w:smallCaps/>
          <w:spacing w:val="2"/>
          <w:sz w:val="24"/>
        </w:rPr>
      </w:pPr>
      <w:r w:rsidRPr="00AE35ED">
        <w:rPr>
          <w:rFonts w:ascii="Times New Roman" w:hAnsi="Times New Roman"/>
          <w:b/>
          <w:smallCaps/>
          <w:spacing w:val="2"/>
          <w:sz w:val="24"/>
        </w:rPr>
        <w:t>комитет по природопользованию,</w:t>
      </w:r>
    </w:p>
    <w:p w:rsidR="00767981" w:rsidRPr="00AE35ED" w:rsidRDefault="00767981" w:rsidP="00767981">
      <w:pPr>
        <w:pStyle w:val="a6"/>
        <w:framePr w:w="0" w:hRule="auto" w:hSpace="0" w:wrap="auto" w:vAnchor="margin" w:hAnchor="text" w:xAlign="left" w:yAlign="inline"/>
        <w:rPr>
          <w:sz w:val="24"/>
        </w:rPr>
      </w:pPr>
      <w:r w:rsidRPr="00AE35ED">
        <w:rPr>
          <w:sz w:val="24"/>
        </w:rPr>
        <w:t>охране окружающей среды и обеспечению</w:t>
      </w:r>
    </w:p>
    <w:p w:rsidR="00767981" w:rsidRPr="00AE35ED" w:rsidRDefault="00767981" w:rsidP="00767981">
      <w:pPr>
        <w:pStyle w:val="Head2"/>
        <w:framePr w:w="0" w:hRule="auto" w:hSpace="0" w:wrap="auto" w:vAnchor="margin" w:hAnchor="text" w:xAlign="left" w:yAlign="inline" w:anchorLock="1"/>
        <w:spacing w:line="240" w:lineRule="auto"/>
        <w:rPr>
          <w:rFonts w:ascii="Times New Roman" w:hAnsi="Times New Roman"/>
          <w:smallCaps/>
          <w:sz w:val="24"/>
        </w:rPr>
      </w:pPr>
      <w:r w:rsidRPr="00AE35ED">
        <w:rPr>
          <w:rFonts w:ascii="Times New Roman" w:hAnsi="Times New Roman"/>
          <w:smallCaps/>
          <w:sz w:val="24"/>
        </w:rPr>
        <w:t>экологической безопасности</w:t>
      </w:r>
    </w:p>
    <w:p w:rsidR="00767981" w:rsidRDefault="00767981" w:rsidP="00767981">
      <w:pPr>
        <w:pStyle w:val="Head2"/>
        <w:framePr w:w="0" w:hRule="auto" w:hSpace="0" w:wrap="auto" w:vAnchor="margin" w:hAnchor="text" w:xAlign="left" w:yAlign="inline" w:anchorLock="1"/>
        <w:spacing w:line="240" w:lineRule="auto"/>
        <w:rPr>
          <w:rFonts w:ascii="Times New Roman" w:hAnsi="Times New Roman"/>
          <w:smallCaps/>
          <w:sz w:val="24"/>
        </w:rPr>
      </w:pPr>
    </w:p>
    <w:p w:rsidR="00767981" w:rsidRPr="00AE35ED" w:rsidRDefault="00767981" w:rsidP="00767981">
      <w:pPr>
        <w:pStyle w:val="Head2"/>
        <w:framePr w:w="0" w:hRule="auto" w:hSpace="0" w:wrap="auto" w:vAnchor="margin" w:hAnchor="text" w:xAlign="left" w:yAlign="inline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 w:rsidRPr="00AE35ED">
        <w:rPr>
          <w:rFonts w:ascii="Times New Roman" w:hAnsi="Times New Roman"/>
          <w:smallCaps/>
          <w:sz w:val="24"/>
        </w:rPr>
        <w:t>РАСПОРЯЖЕНИЕ</w:t>
      </w:r>
    </w:p>
    <w:p w:rsidR="00744652" w:rsidRDefault="00744652" w:rsidP="00C9376B">
      <w:pPr>
        <w:pStyle w:val="HEADERTEXT"/>
        <w:rPr>
          <w:b/>
          <w:color w:val="auto"/>
        </w:rPr>
      </w:pPr>
    </w:p>
    <w:p w:rsidR="00744652" w:rsidRDefault="00744652" w:rsidP="00C9376B">
      <w:pPr>
        <w:pStyle w:val="HEADERTEXT"/>
        <w:rPr>
          <w:b/>
          <w:color w:val="auto"/>
        </w:rPr>
      </w:pPr>
    </w:p>
    <w:p w:rsidR="00744652" w:rsidRDefault="00744652" w:rsidP="00C9376B">
      <w:pPr>
        <w:pStyle w:val="HEADERTEXT"/>
        <w:rPr>
          <w:b/>
          <w:color w:val="auto"/>
        </w:rPr>
      </w:pPr>
    </w:p>
    <w:p w:rsidR="00C9376B" w:rsidRPr="003E1168" w:rsidRDefault="00C9376B" w:rsidP="00C9376B">
      <w:pPr>
        <w:pStyle w:val="HEADERTEXT"/>
        <w:rPr>
          <w:b/>
          <w:color w:val="auto"/>
        </w:rPr>
      </w:pPr>
      <w:r w:rsidRPr="003E1168">
        <w:rPr>
          <w:b/>
          <w:color w:val="auto"/>
        </w:rPr>
        <w:t xml:space="preserve">О внесении изменений </w:t>
      </w:r>
      <w:r w:rsidR="0055190B">
        <w:rPr>
          <w:b/>
          <w:color w:val="auto"/>
        </w:rPr>
        <w:br/>
      </w:r>
      <w:r w:rsidRPr="003E1168">
        <w:rPr>
          <w:b/>
          <w:color w:val="auto"/>
        </w:rPr>
        <w:t xml:space="preserve">в распоряжение Комитета </w:t>
      </w:r>
      <w:r w:rsidR="0055190B">
        <w:rPr>
          <w:b/>
          <w:color w:val="auto"/>
        </w:rPr>
        <w:br/>
      </w:r>
      <w:r w:rsidRPr="003E1168">
        <w:rPr>
          <w:b/>
          <w:color w:val="auto"/>
        </w:rPr>
        <w:t>от 04.08.2016 № 192-р</w:t>
      </w:r>
    </w:p>
    <w:p w:rsidR="00C9376B" w:rsidRPr="003E1168" w:rsidRDefault="00C9376B" w:rsidP="00C9376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376B" w:rsidRPr="003E1168" w:rsidRDefault="00C9376B" w:rsidP="00C937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E1168"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8" w:history="1">
        <w:r w:rsidRPr="003E1168">
          <w:rPr>
            <w:rFonts w:ascii="Times New Roman" w:hAnsi="Times New Roman"/>
            <w:sz w:val="24"/>
            <w:szCs w:val="24"/>
          </w:rPr>
          <w:t>постановлением</w:t>
        </w:r>
      </w:hyperlink>
      <w:r w:rsidRPr="003E1168">
        <w:rPr>
          <w:rFonts w:ascii="Times New Roman" w:hAnsi="Times New Roman"/>
          <w:sz w:val="24"/>
          <w:szCs w:val="24"/>
        </w:rPr>
        <w:t xml:space="preserve"> Правительства Санкт-Петербурга от 09.03.2017 </w:t>
      </w:r>
      <w:r w:rsidR="003E1168" w:rsidRPr="003E1168">
        <w:rPr>
          <w:rFonts w:ascii="Times New Roman" w:hAnsi="Times New Roman"/>
          <w:sz w:val="24"/>
          <w:szCs w:val="24"/>
        </w:rPr>
        <w:br/>
      </w:r>
      <w:r w:rsidRPr="003E1168">
        <w:rPr>
          <w:rFonts w:ascii="Times New Roman" w:hAnsi="Times New Roman"/>
          <w:sz w:val="24"/>
          <w:szCs w:val="24"/>
        </w:rPr>
        <w:t xml:space="preserve">№ 127 «О мерах по совершенствованию государственного управления в сфере благоустройства, природопользования и охраны окружающей среды и внесении изменений в некоторые постановления Правительства Санкт-Петербурга» </w:t>
      </w:r>
      <w:r w:rsidR="00744652">
        <w:rPr>
          <w:rFonts w:ascii="Times New Roman" w:hAnsi="Times New Roman"/>
          <w:sz w:val="24"/>
          <w:szCs w:val="24"/>
        </w:rPr>
        <w:br/>
      </w:r>
      <w:r w:rsidRPr="003E1168">
        <w:rPr>
          <w:rFonts w:ascii="Times New Roman" w:hAnsi="Times New Roman"/>
          <w:sz w:val="24"/>
          <w:szCs w:val="24"/>
        </w:rPr>
        <w:t xml:space="preserve">и </w:t>
      </w:r>
      <w:hyperlink r:id="rId9" w:history="1">
        <w:r w:rsidRPr="003E1168">
          <w:rPr>
            <w:rFonts w:ascii="Times New Roman" w:hAnsi="Times New Roman"/>
            <w:sz w:val="24"/>
            <w:szCs w:val="24"/>
          </w:rPr>
          <w:t>постановлением</w:t>
        </w:r>
      </w:hyperlink>
      <w:r w:rsidRPr="003E1168">
        <w:rPr>
          <w:rFonts w:ascii="Times New Roman" w:hAnsi="Times New Roman"/>
          <w:sz w:val="24"/>
          <w:szCs w:val="24"/>
        </w:rPr>
        <w:t xml:space="preserve"> Правительства Санкт-Петербурга от </w:t>
      </w:r>
      <w:r w:rsidRPr="003E1168">
        <w:rPr>
          <w:rFonts w:ascii="Times New Roman" w:hAnsi="Times New Roman"/>
          <w:color w:val="000000"/>
          <w:sz w:val="24"/>
          <w:szCs w:val="24"/>
        </w:rPr>
        <w:t>25.07.2011 № 1037</w:t>
      </w:r>
      <w:r w:rsidRPr="003E1168">
        <w:rPr>
          <w:sz w:val="24"/>
          <w:szCs w:val="24"/>
        </w:rPr>
        <w:t xml:space="preserve"> </w:t>
      </w:r>
      <w:r w:rsidRPr="003E1168">
        <w:rPr>
          <w:rFonts w:ascii="Times New Roman" w:hAnsi="Times New Roman"/>
          <w:sz w:val="24"/>
          <w:szCs w:val="24"/>
        </w:rPr>
        <w:t xml:space="preserve">«О Порядке разработки и утверждения исполнительными органами государственной власти </w:t>
      </w:r>
      <w:r w:rsidR="00744652">
        <w:rPr>
          <w:rFonts w:ascii="Times New Roman" w:hAnsi="Times New Roman"/>
          <w:sz w:val="24"/>
          <w:szCs w:val="24"/>
        </w:rPr>
        <w:br/>
      </w:r>
      <w:r w:rsidRPr="003E1168">
        <w:rPr>
          <w:rFonts w:ascii="Times New Roman" w:hAnsi="Times New Roman"/>
          <w:sz w:val="24"/>
          <w:szCs w:val="24"/>
        </w:rPr>
        <w:t>Санкт-Петербурга административных регламентов предоставления государственных услуг (исполнения государственных функций)»:</w:t>
      </w:r>
      <w:proofErr w:type="gramEnd"/>
    </w:p>
    <w:p w:rsidR="003E1168" w:rsidRPr="003E1168" w:rsidRDefault="00C9376B" w:rsidP="003E116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E1168">
        <w:rPr>
          <w:rFonts w:ascii="Times New Roman" w:hAnsi="Times New Roman"/>
          <w:sz w:val="24"/>
          <w:szCs w:val="24"/>
        </w:rPr>
        <w:t xml:space="preserve">1. </w:t>
      </w:r>
      <w:r w:rsidR="00A9586A">
        <w:rPr>
          <w:rFonts w:ascii="Times New Roman" w:hAnsi="Times New Roman"/>
          <w:sz w:val="24"/>
          <w:szCs w:val="24"/>
        </w:rPr>
        <w:t xml:space="preserve">Изложить </w:t>
      </w:r>
      <w:r w:rsidR="0055190B">
        <w:rPr>
          <w:rFonts w:ascii="Times New Roman" w:hAnsi="Times New Roman"/>
          <w:sz w:val="24"/>
          <w:szCs w:val="24"/>
        </w:rPr>
        <w:t xml:space="preserve">Приложение </w:t>
      </w:r>
      <w:r w:rsidR="00A9586A">
        <w:rPr>
          <w:rFonts w:ascii="Times New Roman" w:hAnsi="Times New Roman"/>
          <w:sz w:val="24"/>
          <w:szCs w:val="24"/>
        </w:rPr>
        <w:t>к распоряжению</w:t>
      </w:r>
      <w:r w:rsidR="003E1168" w:rsidRPr="003E1168">
        <w:rPr>
          <w:rFonts w:ascii="Times New Roman" w:hAnsi="Times New Roman"/>
          <w:sz w:val="24"/>
          <w:szCs w:val="24"/>
        </w:rPr>
        <w:t xml:space="preserve"> Комитета по природопользованию, охране окружающей среды и обеспечению экологической безопасности (далее - Комитет) Правительства Санкт-Петербурга от 04.08.2016 № 192-р «Об утверждении Административного регламента Комитета по природопользованию, охране окружающей среды и обеспечению экологической безопасности </w:t>
      </w:r>
      <w:r w:rsidR="003E1168" w:rsidRPr="003E1168">
        <w:rPr>
          <w:rFonts w:ascii="Times New Roman" w:eastAsiaTheme="minorHAnsi" w:hAnsi="Times New Roman"/>
          <w:sz w:val="24"/>
          <w:szCs w:val="24"/>
          <w:lang w:eastAsia="en-US"/>
        </w:rPr>
        <w:t>по предоставлению государственной услуги по принятию решений о предоставлении права пользования участками недр местного значения для геологического изучения в целях поисков и оценки подземных вод, для добычи подземных вод или для геологического изучения в целях поисков и оценки подземных вод и их добычи, а также по осуществлению оформления, государственной регистрации, выдачи, продления, пересмотра условий, переоформления, приостановления и прекращения действия лицензий на право пользования участками недр местного значения, содержащими подземные воды, на территории Санкт-Петербурга»</w:t>
      </w:r>
      <w:r w:rsidR="00A9586A">
        <w:rPr>
          <w:rFonts w:ascii="Times New Roman" w:eastAsiaTheme="minorHAnsi" w:hAnsi="Times New Roman"/>
          <w:sz w:val="24"/>
          <w:szCs w:val="24"/>
          <w:lang w:eastAsia="en-US"/>
        </w:rPr>
        <w:t xml:space="preserve"> в редакции,</w:t>
      </w:r>
      <w:r w:rsidR="003E1168" w:rsidRPr="003E1168">
        <w:rPr>
          <w:rFonts w:ascii="Times New Roman" w:eastAsiaTheme="minorHAnsi" w:hAnsi="Times New Roman"/>
          <w:sz w:val="24"/>
          <w:szCs w:val="24"/>
          <w:lang w:eastAsia="en-US"/>
        </w:rPr>
        <w:t xml:space="preserve"> согласно </w:t>
      </w:r>
      <w:r w:rsidR="002337AE">
        <w:rPr>
          <w:rFonts w:ascii="Times New Roman" w:eastAsiaTheme="minorHAnsi" w:hAnsi="Times New Roman"/>
          <w:sz w:val="24"/>
          <w:szCs w:val="24"/>
          <w:lang w:eastAsia="en-US"/>
        </w:rPr>
        <w:t>П</w:t>
      </w:r>
      <w:r w:rsidR="003E1168" w:rsidRPr="003E1168">
        <w:rPr>
          <w:rFonts w:ascii="Times New Roman" w:eastAsiaTheme="minorHAnsi" w:hAnsi="Times New Roman"/>
          <w:sz w:val="24"/>
          <w:szCs w:val="24"/>
          <w:lang w:eastAsia="en-US"/>
        </w:rPr>
        <w:t>риложению</w:t>
      </w:r>
      <w:r w:rsidR="00A9586A">
        <w:rPr>
          <w:rFonts w:ascii="Times New Roman" w:eastAsiaTheme="minorHAnsi" w:hAnsi="Times New Roman"/>
          <w:sz w:val="24"/>
          <w:szCs w:val="24"/>
          <w:lang w:eastAsia="en-US"/>
        </w:rPr>
        <w:t xml:space="preserve"> к настоящему распоряжению</w:t>
      </w:r>
      <w:r w:rsidR="003E1168" w:rsidRPr="003E1168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3E1168" w:rsidRPr="003E1168" w:rsidRDefault="003E1168" w:rsidP="003E1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3E1168">
        <w:rPr>
          <w:rFonts w:ascii="Times New Roman" w:hAnsi="Times New Roman"/>
          <w:sz w:val="24"/>
          <w:szCs w:val="24"/>
        </w:rPr>
        <w:t xml:space="preserve"> </w:t>
      </w:r>
      <w:r w:rsidRPr="003E1168">
        <w:rPr>
          <w:rFonts w:ascii="Times New Roman" w:hAnsi="Times New Roman"/>
          <w:sz w:val="24"/>
          <w:szCs w:val="24"/>
        </w:rPr>
        <w:tab/>
        <w:t xml:space="preserve"> 2. Распоряжение </w:t>
      </w:r>
      <w:r w:rsidRPr="003E1168">
        <w:rPr>
          <w:rFonts w:ascii="Times New Roman" w:eastAsiaTheme="minorHAnsi" w:hAnsi="Times New Roman"/>
          <w:sz w:val="24"/>
          <w:szCs w:val="24"/>
          <w:lang w:eastAsia="en-US"/>
        </w:rPr>
        <w:t xml:space="preserve">Комитета от 25.07.2016 N 173-р </w:t>
      </w:r>
      <w:r w:rsidR="002337AE"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 w:rsidRPr="003E1168">
        <w:rPr>
          <w:rFonts w:ascii="Times New Roman" w:eastAsiaTheme="minorHAnsi" w:hAnsi="Times New Roman"/>
          <w:sz w:val="24"/>
          <w:szCs w:val="24"/>
          <w:lang w:eastAsia="en-US"/>
        </w:rPr>
        <w:t xml:space="preserve">Об утверждении Положения </w:t>
      </w:r>
      <w:r w:rsidR="00744652">
        <w:rPr>
          <w:rFonts w:ascii="Times New Roman" w:eastAsiaTheme="minorHAnsi" w:hAnsi="Times New Roman"/>
          <w:sz w:val="24"/>
          <w:szCs w:val="24"/>
          <w:lang w:eastAsia="en-US"/>
        </w:rPr>
        <w:br/>
      </w:r>
      <w:r w:rsidRPr="003E1168">
        <w:rPr>
          <w:rFonts w:ascii="Times New Roman" w:eastAsiaTheme="minorHAnsi" w:hAnsi="Times New Roman"/>
          <w:sz w:val="24"/>
          <w:szCs w:val="24"/>
          <w:lang w:eastAsia="en-US"/>
        </w:rPr>
        <w:t>о порядке оформления, государственной регистрации, выдачи, продления, пересмотра условий, переоформления, приостановления и прекращения действия лицензий на право пользования участками недр местного значения, содержащими подземные воды,</w:t>
      </w:r>
      <w:r w:rsidR="002337AE">
        <w:rPr>
          <w:rFonts w:ascii="Times New Roman" w:eastAsiaTheme="minorHAnsi" w:hAnsi="Times New Roman"/>
          <w:sz w:val="24"/>
          <w:szCs w:val="24"/>
          <w:lang w:eastAsia="en-US"/>
        </w:rPr>
        <w:t xml:space="preserve"> на территории Санкт-Петербурга»</w:t>
      </w:r>
      <w:r w:rsidR="004B41B7">
        <w:rPr>
          <w:rFonts w:ascii="Times New Roman" w:eastAsiaTheme="minorHAnsi" w:hAnsi="Times New Roman"/>
          <w:sz w:val="24"/>
          <w:szCs w:val="24"/>
          <w:lang w:eastAsia="en-US"/>
        </w:rPr>
        <w:t xml:space="preserve"> признать</w:t>
      </w:r>
      <w:r w:rsidRPr="003E1168">
        <w:rPr>
          <w:rFonts w:ascii="Times New Roman" w:eastAsiaTheme="minorHAnsi" w:hAnsi="Times New Roman"/>
          <w:sz w:val="24"/>
          <w:szCs w:val="24"/>
          <w:lang w:eastAsia="en-US"/>
        </w:rPr>
        <w:t xml:space="preserve"> утратившим силу.</w:t>
      </w:r>
    </w:p>
    <w:p w:rsidR="00C9376B" w:rsidRPr="003E1168" w:rsidRDefault="003E1168" w:rsidP="00C937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1168">
        <w:rPr>
          <w:rFonts w:ascii="Times New Roman" w:hAnsi="Times New Roman"/>
          <w:sz w:val="24"/>
          <w:szCs w:val="24"/>
        </w:rPr>
        <w:t>3</w:t>
      </w:r>
      <w:r w:rsidR="00C9376B" w:rsidRPr="003E1168">
        <w:rPr>
          <w:rFonts w:ascii="Times New Roman" w:hAnsi="Times New Roman"/>
          <w:sz w:val="24"/>
          <w:szCs w:val="24"/>
        </w:rPr>
        <w:t xml:space="preserve">. Контроль за выполнением </w:t>
      </w:r>
      <w:r w:rsidR="0055190B">
        <w:rPr>
          <w:rFonts w:ascii="Times New Roman" w:hAnsi="Times New Roman"/>
          <w:sz w:val="24"/>
          <w:szCs w:val="24"/>
        </w:rPr>
        <w:t xml:space="preserve">настоящего </w:t>
      </w:r>
      <w:r w:rsidR="00C9376B" w:rsidRPr="003E1168">
        <w:rPr>
          <w:rFonts w:ascii="Times New Roman" w:hAnsi="Times New Roman"/>
          <w:sz w:val="24"/>
          <w:szCs w:val="24"/>
        </w:rPr>
        <w:t xml:space="preserve">распоряжения </w:t>
      </w:r>
      <w:r w:rsidR="0055190B">
        <w:rPr>
          <w:rFonts w:ascii="Times New Roman" w:hAnsi="Times New Roman"/>
          <w:sz w:val="24"/>
          <w:szCs w:val="24"/>
        </w:rPr>
        <w:t xml:space="preserve">возложить на заместителя председателя Комитета </w:t>
      </w:r>
      <w:proofErr w:type="spellStart"/>
      <w:r w:rsidR="0055190B">
        <w:rPr>
          <w:rFonts w:ascii="Times New Roman" w:hAnsi="Times New Roman"/>
          <w:sz w:val="24"/>
          <w:szCs w:val="24"/>
        </w:rPr>
        <w:t>Серебрицкого</w:t>
      </w:r>
      <w:proofErr w:type="spellEnd"/>
      <w:r w:rsidR="0055190B">
        <w:rPr>
          <w:rFonts w:ascii="Times New Roman" w:hAnsi="Times New Roman"/>
          <w:sz w:val="24"/>
          <w:szCs w:val="24"/>
        </w:rPr>
        <w:t xml:space="preserve"> И.А.</w:t>
      </w:r>
    </w:p>
    <w:p w:rsidR="00C9376B" w:rsidRPr="003E1168" w:rsidRDefault="00C9376B" w:rsidP="00C9376B">
      <w:pPr>
        <w:pStyle w:val="Heading"/>
        <w:tabs>
          <w:tab w:val="left" w:pos="993"/>
          <w:tab w:val="num" w:pos="1985"/>
          <w:tab w:val="left" w:pos="8085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376B" w:rsidRPr="003E1168" w:rsidRDefault="00C9376B" w:rsidP="00C9376B">
      <w:pPr>
        <w:pStyle w:val="a3"/>
        <w:rPr>
          <w:sz w:val="24"/>
          <w:szCs w:val="24"/>
        </w:rPr>
      </w:pPr>
    </w:p>
    <w:p w:rsidR="00C9376B" w:rsidRPr="003E1168" w:rsidRDefault="00C9376B" w:rsidP="00C9376B">
      <w:pPr>
        <w:pStyle w:val="a3"/>
        <w:rPr>
          <w:sz w:val="24"/>
          <w:szCs w:val="24"/>
        </w:rPr>
      </w:pPr>
    </w:p>
    <w:p w:rsidR="00C9376B" w:rsidRPr="003E1168" w:rsidRDefault="00C9376B" w:rsidP="00C9376B">
      <w:pPr>
        <w:pStyle w:val="a3"/>
        <w:rPr>
          <w:sz w:val="24"/>
          <w:szCs w:val="24"/>
        </w:rPr>
      </w:pPr>
      <w:r w:rsidRPr="003E1168">
        <w:rPr>
          <w:rFonts w:ascii="Times New Roman CYR" w:hAnsi="Times New Roman CYR"/>
          <w:b/>
          <w:sz w:val="24"/>
          <w:szCs w:val="24"/>
        </w:rPr>
        <w:t>Председатель Комитета</w:t>
      </w:r>
      <w:r w:rsidRPr="003E1168">
        <w:rPr>
          <w:rFonts w:ascii="Times New Roman CYR" w:hAnsi="Times New Roman CYR"/>
          <w:b/>
          <w:bCs/>
          <w:sz w:val="24"/>
          <w:szCs w:val="24"/>
        </w:rPr>
        <w:t xml:space="preserve">                                                                                   </w:t>
      </w:r>
      <w:r w:rsidR="00767981">
        <w:rPr>
          <w:rFonts w:ascii="Times New Roman CYR" w:hAnsi="Times New Roman CYR"/>
          <w:b/>
          <w:bCs/>
          <w:sz w:val="24"/>
          <w:szCs w:val="24"/>
        </w:rPr>
        <w:t xml:space="preserve">  </w:t>
      </w:r>
      <w:bookmarkStart w:id="0" w:name="_GoBack"/>
      <w:bookmarkEnd w:id="0"/>
      <w:proofErr w:type="spellStart"/>
      <w:r w:rsidRPr="003E1168">
        <w:rPr>
          <w:rFonts w:ascii="Times New Roman CYR" w:hAnsi="Times New Roman CYR"/>
          <w:b/>
          <w:bCs/>
          <w:sz w:val="24"/>
          <w:szCs w:val="24"/>
        </w:rPr>
        <w:t>И.А.Григорьев</w:t>
      </w:r>
      <w:proofErr w:type="spellEnd"/>
    </w:p>
    <w:p w:rsidR="00562890" w:rsidRPr="003E1168" w:rsidRDefault="00562890">
      <w:pPr>
        <w:rPr>
          <w:sz w:val="24"/>
          <w:szCs w:val="24"/>
        </w:rPr>
      </w:pPr>
    </w:p>
    <w:sectPr w:rsidR="00562890" w:rsidRPr="003E1168" w:rsidSect="00B55877">
      <w:head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A53" w:rsidRDefault="00203A53">
      <w:pPr>
        <w:spacing w:after="0" w:line="240" w:lineRule="auto"/>
      </w:pPr>
      <w:r>
        <w:separator/>
      </w:r>
    </w:p>
  </w:endnote>
  <w:endnote w:type="continuationSeparator" w:id="0">
    <w:p w:rsidR="00203A53" w:rsidRDefault="00203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A53" w:rsidRDefault="00203A53">
      <w:pPr>
        <w:spacing w:after="0" w:line="240" w:lineRule="auto"/>
      </w:pPr>
      <w:r>
        <w:separator/>
      </w:r>
    </w:p>
  </w:footnote>
  <w:footnote w:type="continuationSeparator" w:id="0">
    <w:p w:rsidR="00203A53" w:rsidRDefault="00203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09E" w:rsidRDefault="00203A53">
    <w:pPr>
      <w:pStyle w:val="a4"/>
      <w:jc w:val="center"/>
    </w:pPr>
  </w:p>
  <w:p w:rsidR="0042309E" w:rsidRDefault="00203A5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BFC"/>
    <w:rsid w:val="001F2230"/>
    <w:rsid w:val="00203A53"/>
    <w:rsid w:val="002337AE"/>
    <w:rsid w:val="00301BFC"/>
    <w:rsid w:val="003E1168"/>
    <w:rsid w:val="004434D3"/>
    <w:rsid w:val="004B41B7"/>
    <w:rsid w:val="0055190B"/>
    <w:rsid w:val="00562890"/>
    <w:rsid w:val="00744652"/>
    <w:rsid w:val="00767981"/>
    <w:rsid w:val="00A9586A"/>
    <w:rsid w:val="00B379A8"/>
    <w:rsid w:val="00C9376B"/>
    <w:rsid w:val="00DB4735"/>
    <w:rsid w:val="00E5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76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C9376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376B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HEADERTEXT">
    <w:name w:val=".HEADERTEXT"/>
    <w:uiPriority w:val="99"/>
    <w:rsid w:val="00C937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styleId="a3">
    <w:name w:val="No Spacing"/>
    <w:uiPriority w:val="1"/>
    <w:qFormat/>
    <w:rsid w:val="00C9376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C937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C9376B"/>
    <w:rPr>
      <w:rFonts w:ascii="Calibri" w:eastAsia="Times New Roman" w:hAnsi="Calibri" w:cs="Times New Roman"/>
      <w:lang w:val="x-none" w:eastAsia="x-none"/>
    </w:rPr>
  </w:style>
  <w:style w:type="paragraph" w:customStyle="1" w:styleId="Heading">
    <w:name w:val="Heading"/>
    <w:rsid w:val="00C937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2">
    <w:name w:val="Head2"/>
    <w:basedOn w:val="a"/>
    <w:rsid w:val="00C9376B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hAnsi="SchoolBook"/>
      <w:b/>
      <w:sz w:val="26"/>
      <w:szCs w:val="20"/>
    </w:rPr>
  </w:style>
  <w:style w:type="paragraph" w:styleId="a6">
    <w:name w:val="Body Text"/>
    <w:basedOn w:val="a"/>
    <w:link w:val="a7"/>
    <w:semiHidden/>
    <w:rsid w:val="00C9376B"/>
    <w:pPr>
      <w:framePr w:w="4371" w:h="3345" w:hSpace="181" w:wrap="around" w:vAnchor="page" w:hAnchor="page" w:x="1440" w:y="1153" w:anchorLock="1"/>
      <w:spacing w:after="0" w:line="240" w:lineRule="auto"/>
      <w:jc w:val="center"/>
    </w:pPr>
    <w:rPr>
      <w:rFonts w:ascii="Times New Roman" w:hAnsi="Times New Roman"/>
      <w:b/>
      <w:smallCaps/>
      <w:spacing w:val="2"/>
      <w:szCs w:val="20"/>
    </w:rPr>
  </w:style>
  <w:style w:type="character" w:customStyle="1" w:styleId="a7">
    <w:name w:val="Основной текст Знак"/>
    <w:basedOn w:val="a0"/>
    <w:link w:val="a6"/>
    <w:semiHidden/>
    <w:rsid w:val="00C9376B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B4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473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767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67981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76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C9376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376B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HEADERTEXT">
    <w:name w:val=".HEADERTEXT"/>
    <w:uiPriority w:val="99"/>
    <w:rsid w:val="00C937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styleId="a3">
    <w:name w:val="No Spacing"/>
    <w:uiPriority w:val="1"/>
    <w:qFormat/>
    <w:rsid w:val="00C9376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C937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C9376B"/>
    <w:rPr>
      <w:rFonts w:ascii="Calibri" w:eastAsia="Times New Roman" w:hAnsi="Calibri" w:cs="Times New Roman"/>
      <w:lang w:val="x-none" w:eastAsia="x-none"/>
    </w:rPr>
  </w:style>
  <w:style w:type="paragraph" w:customStyle="1" w:styleId="Heading">
    <w:name w:val="Heading"/>
    <w:rsid w:val="00C937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2">
    <w:name w:val="Head2"/>
    <w:basedOn w:val="a"/>
    <w:rsid w:val="00C9376B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hAnsi="SchoolBook"/>
      <w:b/>
      <w:sz w:val="26"/>
      <w:szCs w:val="20"/>
    </w:rPr>
  </w:style>
  <w:style w:type="paragraph" w:styleId="a6">
    <w:name w:val="Body Text"/>
    <w:basedOn w:val="a"/>
    <w:link w:val="a7"/>
    <w:semiHidden/>
    <w:rsid w:val="00C9376B"/>
    <w:pPr>
      <w:framePr w:w="4371" w:h="3345" w:hSpace="181" w:wrap="around" w:vAnchor="page" w:hAnchor="page" w:x="1440" w:y="1153" w:anchorLock="1"/>
      <w:spacing w:after="0" w:line="240" w:lineRule="auto"/>
      <w:jc w:val="center"/>
    </w:pPr>
    <w:rPr>
      <w:rFonts w:ascii="Times New Roman" w:hAnsi="Times New Roman"/>
      <w:b/>
      <w:smallCaps/>
      <w:spacing w:val="2"/>
      <w:szCs w:val="20"/>
    </w:rPr>
  </w:style>
  <w:style w:type="character" w:customStyle="1" w:styleId="a7">
    <w:name w:val="Основной текст Знак"/>
    <w:basedOn w:val="a0"/>
    <w:link w:val="a6"/>
    <w:semiHidden/>
    <w:rsid w:val="00C9376B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B4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473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767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6798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9697BE82490925AE09DAD7655D1F5A2451BD0B25C23A9A30FC5391BE11E4B8D5C207B4F0C262D4PCx0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D9697BE82490925AE09DAD7655D1F5A2451BD0B25C23A9A30FC5391BE11E4B8D5C207B4F0C262D4PCx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Гарбарук Кристина Михайловна</dc:creator>
  <cp:lastModifiedBy>ur-1</cp:lastModifiedBy>
  <cp:revision>5</cp:revision>
  <cp:lastPrinted>2019-04-19T15:18:00Z</cp:lastPrinted>
  <dcterms:created xsi:type="dcterms:W3CDTF">2019-04-19T09:29:00Z</dcterms:created>
  <dcterms:modified xsi:type="dcterms:W3CDTF">2019-04-19T15:18:00Z</dcterms:modified>
</cp:coreProperties>
</file>