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31" w:type="dxa"/>
        <w:tblInd w:w="108" w:type="dxa"/>
        <w:tblLayout w:type="fixed"/>
        <w:tblLook w:val="00A0" w:firstRow="1" w:lastRow="0" w:firstColumn="1" w:lastColumn="0" w:noHBand="0" w:noVBand="0"/>
      </w:tblPr>
      <w:tblGrid>
        <w:gridCol w:w="4678"/>
        <w:gridCol w:w="4853"/>
      </w:tblGrid>
      <w:tr w:rsidR="00CB6903" w:rsidRPr="00121960" w:rsidTr="000729CB">
        <w:tc>
          <w:tcPr>
            <w:tcW w:w="9531" w:type="dxa"/>
            <w:gridSpan w:val="2"/>
          </w:tcPr>
          <w:p w:rsidR="00CB6903" w:rsidRPr="00121960" w:rsidRDefault="00CB6903" w:rsidP="000729CB">
            <w:pPr>
              <w:widowControl w:val="0"/>
              <w:jc w:val="center"/>
              <w:rPr>
                <w:sz w:val="20"/>
                <w:szCs w:val="20"/>
              </w:rPr>
            </w:pPr>
            <w:r w:rsidRPr="00121960">
              <w:rPr>
                <w:sz w:val="20"/>
                <w:szCs w:val="20"/>
              </w:rPr>
              <w:object w:dxaOrig="2640" w:dyaOrig="25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48pt" o:ole="">
                  <v:imagedata r:id="rId6" o:title=""/>
                </v:shape>
                <o:OLEObject Type="Embed" ProgID="PBrush" ShapeID="_x0000_i1025" DrawAspect="Content" ObjectID="_1613824894" r:id="rId7"/>
              </w:object>
            </w:r>
          </w:p>
          <w:p w:rsidR="00CB6903" w:rsidRPr="00121960" w:rsidRDefault="00CB6903" w:rsidP="000729CB">
            <w:pPr>
              <w:widowControl w:val="0"/>
              <w:jc w:val="center"/>
              <w:rPr>
                <w:sz w:val="20"/>
                <w:szCs w:val="20"/>
              </w:rPr>
            </w:pPr>
          </w:p>
        </w:tc>
      </w:tr>
      <w:tr w:rsidR="00CB6903" w:rsidRPr="00121960" w:rsidTr="000729CB">
        <w:tc>
          <w:tcPr>
            <w:tcW w:w="9531" w:type="dxa"/>
            <w:gridSpan w:val="2"/>
          </w:tcPr>
          <w:p w:rsidR="00CB6903" w:rsidRPr="00121960" w:rsidRDefault="00CB6903" w:rsidP="000729CB">
            <w:pPr>
              <w:widowControl w:val="0"/>
              <w:jc w:val="center"/>
              <w:rPr>
                <w:b/>
                <w:sz w:val="28"/>
                <w:szCs w:val="28"/>
              </w:rPr>
            </w:pPr>
            <w:r w:rsidRPr="00121960">
              <w:rPr>
                <w:b/>
                <w:sz w:val="28"/>
                <w:szCs w:val="28"/>
              </w:rPr>
              <w:t>ПРАВИТЕЛЬСТВО САНКТ-ПЕТЕРБУРГА</w:t>
            </w:r>
          </w:p>
        </w:tc>
      </w:tr>
      <w:tr w:rsidR="00CB6903" w:rsidRPr="00121960" w:rsidTr="000729CB">
        <w:tc>
          <w:tcPr>
            <w:tcW w:w="9531" w:type="dxa"/>
            <w:gridSpan w:val="2"/>
          </w:tcPr>
          <w:p w:rsidR="00CB6903" w:rsidRPr="00121960" w:rsidRDefault="00CB6903" w:rsidP="000729CB">
            <w:pPr>
              <w:pStyle w:val="Default"/>
              <w:widowControl w:val="0"/>
              <w:jc w:val="center"/>
              <w:rPr>
                <w:sz w:val="28"/>
                <w:szCs w:val="28"/>
              </w:rPr>
            </w:pPr>
          </w:p>
        </w:tc>
      </w:tr>
      <w:tr w:rsidR="00CB6903" w:rsidRPr="00121960" w:rsidTr="000729CB">
        <w:tc>
          <w:tcPr>
            <w:tcW w:w="9531" w:type="dxa"/>
            <w:gridSpan w:val="2"/>
            <w:vAlign w:val="center"/>
          </w:tcPr>
          <w:p w:rsidR="00CB6903" w:rsidRPr="00121960" w:rsidRDefault="00CB6903" w:rsidP="000729CB">
            <w:pPr>
              <w:widowControl w:val="0"/>
              <w:jc w:val="center"/>
              <w:rPr>
                <w:b/>
                <w:sz w:val="28"/>
                <w:szCs w:val="28"/>
              </w:rPr>
            </w:pPr>
            <w:r w:rsidRPr="00121960">
              <w:rPr>
                <w:b/>
                <w:sz w:val="28"/>
                <w:szCs w:val="28"/>
              </w:rPr>
              <w:t>ПОСТАНОВЛЕНИЕ</w:t>
            </w:r>
          </w:p>
        </w:tc>
      </w:tr>
      <w:tr w:rsidR="00CB6903" w:rsidRPr="00121960" w:rsidTr="000729CB">
        <w:tc>
          <w:tcPr>
            <w:tcW w:w="4678" w:type="dxa"/>
          </w:tcPr>
          <w:p w:rsidR="00CB6903" w:rsidRPr="00121960" w:rsidRDefault="00CB6903" w:rsidP="000729CB">
            <w:pPr>
              <w:widowControl w:val="0"/>
            </w:pPr>
            <w:r w:rsidRPr="00121960">
              <w:t>______________</w:t>
            </w:r>
          </w:p>
        </w:tc>
        <w:tc>
          <w:tcPr>
            <w:tcW w:w="4853" w:type="dxa"/>
          </w:tcPr>
          <w:p w:rsidR="00CB6903" w:rsidRPr="00121960" w:rsidRDefault="00CB6903" w:rsidP="000729CB">
            <w:pPr>
              <w:widowControl w:val="0"/>
              <w:jc w:val="right"/>
            </w:pPr>
            <w:r w:rsidRPr="00121960">
              <w:t>№______________</w:t>
            </w:r>
          </w:p>
        </w:tc>
      </w:tr>
      <w:tr w:rsidR="00CB6903" w:rsidRPr="00121960" w:rsidTr="000729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tcBorders>
              <w:top w:val="nil"/>
              <w:left w:val="nil"/>
              <w:bottom w:val="nil"/>
              <w:right w:val="nil"/>
            </w:tcBorders>
          </w:tcPr>
          <w:p w:rsidR="00CB6903" w:rsidRPr="00121960" w:rsidRDefault="00CB6903" w:rsidP="000729CB">
            <w:pPr>
              <w:widowControl w:val="0"/>
            </w:pPr>
          </w:p>
        </w:tc>
        <w:tc>
          <w:tcPr>
            <w:tcW w:w="4853" w:type="dxa"/>
            <w:tcBorders>
              <w:top w:val="nil"/>
              <w:left w:val="nil"/>
              <w:bottom w:val="nil"/>
              <w:right w:val="nil"/>
            </w:tcBorders>
          </w:tcPr>
          <w:p w:rsidR="00CB6903" w:rsidRPr="00121960" w:rsidRDefault="00CB6903" w:rsidP="000729CB">
            <w:pPr>
              <w:widowControl w:val="0"/>
              <w:jc w:val="right"/>
            </w:pPr>
          </w:p>
        </w:tc>
      </w:tr>
      <w:tr w:rsidR="00CB6903" w:rsidRPr="00121960" w:rsidTr="000729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tcBorders>
              <w:top w:val="nil"/>
              <w:left w:val="nil"/>
              <w:bottom w:val="nil"/>
              <w:right w:val="nil"/>
            </w:tcBorders>
          </w:tcPr>
          <w:p w:rsidR="00CB6903" w:rsidRPr="00121960" w:rsidRDefault="00CB6903" w:rsidP="000729CB">
            <w:pPr>
              <w:widowControl w:val="0"/>
            </w:pPr>
          </w:p>
        </w:tc>
        <w:tc>
          <w:tcPr>
            <w:tcW w:w="4853" w:type="dxa"/>
            <w:tcBorders>
              <w:top w:val="nil"/>
              <w:left w:val="nil"/>
              <w:bottom w:val="nil"/>
              <w:right w:val="nil"/>
            </w:tcBorders>
          </w:tcPr>
          <w:p w:rsidR="00CB6903" w:rsidRPr="00121960" w:rsidRDefault="00CB6903" w:rsidP="000729CB">
            <w:pPr>
              <w:widowControl w:val="0"/>
              <w:jc w:val="right"/>
            </w:pPr>
          </w:p>
        </w:tc>
      </w:tr>
    </w:tbl>
    <w:p w:rsidR="00CB6903" w:rsidRPr="00121960" w:rsidRDefault="00CB6903" w:rsidP="00CB6903">
      <w:pPr>
        <w:rPr>
          <w:b/>
        </w:rPr>
      </w:pPr>
      <w:r w:rsidRPr="00121960">
        <w:rPr>
          <w:b/>
        </w:rPr>
        <w:t xml:space="preserve">О </w:t>
      </w:r>
      <w:r w:rsidR="00802445">
        <w:rPr>
          <w:b/>
        </w:rPr>
        <w:t>П</w:t>
      </w:r>
      <w:r w:rsidRPr="00121960">
        <w:rPr>
          <w:b/>
        </w:rPr>
        <w:t>орядке предоставления</w:t>
      </w:r>
    </w:p>
    <w:p w:rsidR="007B1194" w:rsidRPr="00121960" w:rsidRDefault="00CB6903" w:rsidP="00CB6903">
      <w:pPr>
        <w:rPr>
          <w:b/>
        </w:rPr>
      </w:pPr>
      <w:r w:rsidRPr="00121960">
        <w:rPr>
          <w:b/>
        </w:rPr>
        <w:t>в 201</w:t>
      </w:r>
      <w:r w:rsidR="00E16860">
        <w:rPr>
          <w:b/>
        </w:rPr>
        <w:t>9</w:t>
      </w:r>
      <w:r w:rsidRPr="00121960">
        <w:rPr>
          <w:b/>
        </w:rPr>
        <w:t xml:space="preserve"> году субсидий </w:t>
      </w:r>
      <w:r w:rsidR="007B1194" w:rsidRPr="00121960">
        <w:rPr>
          <w:b/>
        </w:rPr>
        <w:t xml:space="preserve">социально </w:t>
      </w:r>
    </w:p>
    <w:p w:rsidR="007B1194" w:rsidRPr="00121960" w:rsidRDefault="007B1194" w:rsidP="00CB6903">
      <w:pPr>
        <w:rPr>
          <w:b/>
        </w:rPr>
      </w:pPr>
      <w:r w:rsidRPr="00121960">
        <w:rPr>
          <w:b/>
        </w:rPr>
        <w:t xml:space="preserve">ориентированным некоммерческим </w:t>
      </w:r>
    </w:p>
    <w:p w:rsidR="00CB6903" w:rsidRPr="00121960" w:rsidRDefault="007B1194" w:rsidP="00CB6903">
      <w:pPr>
        <w:rPr>
          <w:b/>
        </w:rPr>
      </w:pPr>
      <w:r w:rsidRPr="00121960">
        <w:rPr>
          <w:b/>
        </w:rPr>
        <w:t xml:space="preserve">организациям </w:t>
      </w:r>
      <w:r w:rsidR="00E22660" w:rsidRPr="00121960">
        <w:rPr>
          <w:b/>
        </w:rPr>
        <w:t xml:space="preserve">в целях возмещения затрат </w:t>
      </w:r>
      <w:r w:rsidR="00E22660" w:rsidRPr="00121960">
        <w:rPr>
          <w:b/>
        </w:rPr>
        <w:br/>
      </w:r>
      <w:r w:rsidR="00CB6903" w:rsidRPr="00121960">
        <w:rPr>
          <w:b/>
        </w:rPr>
        <w:t xml:space="preserve">на подготовку и проведение </w:t>
      </w:r>
      <w:r w:rsidR="00E22660" w:rsidRPr="00121960">
        <w:rPr>
          <w:b/>
        </w:rPr>
        <w:br/>
      </w:r>
      <w:r w:rsidR="00CB6903" w:rsidRPr="00121960">
        <w:rPr>
          <w:b/>
        </w:rPr>
        <w:t xml:space="preserve">общегосударственных и </w:t>
      </w:r>
      <w:proofErr w:type="gramStart"/>
      <w:r w:rsidR="00CB6903" w:rsidRPr="00121960">
        <w:rPr>
          <w:b/>
        </w:rPr>
        <w:t xml:space="preserve">общегородских </w:t>
      </w:r>
      <w:r w:rsidR="00E22660" w:rsidRPr="00121960">
        <w:rPr>
          <w:b/>
        </w:rPr>
        <w:br/>
      </w:r>
      <w:r w:rsidR="00CB6903" w:rsidRPr="00121960">
        <w:rPr>
          <w:b/>
        </w:rPr>
        <w:t>праздничных мероприятий</w:t>
      </w:r>
      <w:proofErr w:type="gramEnd"/>
      <w:r w:rsidR="00CB6903" w:rsidRPr="00121960">
        <w:rPr>
          <w:b/>
        </w:rPr>
        <w:t xml:space="preserve"> и памятных дат</w:t>
      </w:r>
    </w:p>
    <w:p w:rsidR="00CB6903" w:rsidRDefault="00CB6903" w:rsidP="00CB6903">
      <w:pPr>
        <w:autoSpaceDE w:val="0"/>
        <w:autoSpaceDN w:val="0"/>
        <w:adjustRightInd w:val="0"/>
        <w:ind w:firstLine="567"/>
        <w:jc w:val="both"/>
        <w:rPr>
          <w:color w:val="000000"/>
        </w:rPr>
      </w:pPr>
    </w:p>
    <w:p w:rsidR="00BA7D4E" w:rsidRPr="00121960" w:rsidRDefault="00BA7D4E" w:rsidP="00CB6903">
      <w:pPr>
        <w:autoSpaceDE w:val="0"/>
        <w:autoSpaceDN w:val="0"/>
        <w:adjustRightInd w:val="0"/>
        <w:ind w:firstLine="567"/>
        <w:jc w:val="both"/>
        <w:rPr>
          <w:color w:val="000000"/>
        </w:rPr>
      </w:pPr>
    </w:p>
    <w:p w:rsidR="00CB6903" w:rsidRPr="00121960" w:rsidRDefault="00CB6903" w:rsidP="00CB12B5">
      <w:pPr>
        <w:pStyle w:val="ConsPlusNormal"/>
        <w:ind w:firstLine="567"/>
        <w:jc w:val="both"/>
        <w:rPr>
          <w:rFonts w:ascii="Times New Roman" w:hAnsi="Times New Roman" w:cs="Times New Roman"/>
          <w:sz w:val="24"/>
          <w:szCs w:val="24"/>
        </w:rPr>
      </w:pPr>
      <w:r w:rsidRPr="00121960">
        <w:rPr>
          <w:rFonts w:ascii="Times New Roman" w:hAnsi="Times New Roman" w:cs="Times New Roman"/>
          <w:sz w:val="24"/>
          <w:szCs w:val="24"/>
        </w:rPr>
        <w:t>В соответствии</w:t>
      </w:r>
      <w:r w:rsidR="009C26B7">
        <w:rPr>
          <w:rFonts w:ascii="Times New Roman" w:hAnsi="Times New Roman" w:cs="Times New Roman"/>
          <w:sz w:val="24"/>
          <w:szCs w:val="24"/>
        </w:rPr>
        <w:t xml:space="preserve"> с</w:t>
      </w:r>
      <w:r w:rsidRPr="00121960">
        <w:rPr>
          <w:rFonts w:ascii="Times New Roman" w:hAnsi="Times New Roman" w:cs="Times New Roman"/>
          <w:sz w:val="24"/>
          <w:szCs w:val="24"/>
        </w:rPr>
        <w:t xml:space="preserve"> Бюджетн</w:t>
      </w:r>
      <w:r w:rsidR="007B1194" w:rsidRPr="00121960">
        <w:rPr>
          <w:rFonts w:ascii="Times New Roman" w:hAnsi="Times New Roman" w:cs="Times New Roman"/>
          <w:sz w:val="24"/>
          <w:szCs w:val="24"/>
        </w:rPr>
        <w:t>ым</w:t>
      </w:r>
      <w:r w:rsidRPr="00121960">
        <w:rPr>
          <w:rFonts w:ascii="Times New Roman" w:hAnsi="Times New Roman" w:cs="Times New Roman"/>
          <w:sz w:val="24"/>
          <w:szCs w:val="24"/>
        </w:rPr>
        <w:t xml:space="preserve"> кодекс</w:t>
      </w:r>
      <w:r w:rsidR="007B1194" w:rsidRPr="00121960">
        <w:rPr>
          <w:rFonts w:ascii="Times New Roman" w:hAnsi="Times New Roman" w:cs="Times New Roman"/>
          <w:sz w:val="24"/>
          <w:szCs w:val="24"/>
        </w:rPr>
        <w:t>ом</w:t>
      </w:r>
      <w:r w:rsidRPr="00121960">
        <w:rPr>
          <w:rFonts w:ascii="Times New Roman" w:hAnsi="Times New Roman" w:cs="Times New Roman"/>
          <w:sz w:val="24"/>
          <w:szCs w:val="24"/>
        </w:rPr>
        <w:t xml:space="preserve"> Российской Федерации, </w:t>
      </w:r>
      <w:r w:rsidR="00E3756E">
        <w:rPr>
          <w:rFonts w:ascii="Times New Roman" w:hAnsi="Times New Roman" w:cs="Times New Roman"/>
          <w:sz w:val="24"/>
          <w:szCs w:val="24"/>
        </w:rPr>
        <w:br/>
      </w:r>
      <w:r w:rsidR="00E3756E" w:rsidRPr="00E3756E">
        <w:rPr>
          <w:rFonts w:ascii="Times New Roman" w:hAnsi="Times New Roman" w:cs="Times New Roman"/>
          <w:sz w:val="24"/>
          <w:szCs w:val="24"/>
        </w:rPr>
        <w:t>Законом Санкт-Петербурга</w:t>
      </w:r>
      <w:r w:rsidR="001222E2">
        <w:rPr>
          <w:rFonts w:ascii="Times New Roman" w:hAnsi="Times New Roman" w:cs="Times New Roman"/>
          <w:sz w:val="24"/>
          <w:szCs w:val="24"/>
        </w:rPr>
        <w:t xml:space="preserve"> от</w:t>
      </w:r>
      <w:r w:rsidR="00E3756E" w:rsidRPr="00E3756E">
        <w:rPr>
          <w:rFonts w:ascii="Times New Roman" w:hAnsi="Times New Roman" w:cs="Times New Roman"/>
          <w:sz w:val="24"/>
          <w:szCs w:val="24"/>
        </w:rPr>
        <w:t xml:space="preserve"> </w:t>
      </w:r>
      <w:r w:rsidR="00E16860" w:rsidRPr="00E16860">
        <w:rPr>
          <w:rFonts w:ascii="Times New Roman" w:hAnsi="Times New Roman" w:cs="Times New Roman"/>
          <w:sz w:val="24"/>
          <w:szCs w:val="24"/>
        </w:rPr>
        <w:t xml:space="preserve">28.11.2018 № 711-144 «О бюджете Санкт-Петербурга </w:t>
      </w:r>
      <w:r w:rsidR="001222E2">
        <w:rPr>
          <w:rFonts w:ascii="Times New Roman" w:hAnsi="Times New Roman" w:cs="Times New Roman"/>
          <w:sz w:val="24"/>
          <w:szCs w:val="24"/>
        </w:rPr>
        <w:br/>
      </w:r>
      <w:r w:rsidR="00E16860" w:rsidRPr="00E16860">
        <w:rPr>
          <w:rFonts w:ascii="Times New Roman" w:hAnsi="Times New Roman" w:cs="Times New Roman"/>
          <w:sz w:val="24"/>
          <w:szCs w:val="24"/>
        </w:rPr>
        <w:t>на 2019 год и на плановый период 2020 и 2021 годов»</w:t>
      </w:r>
      <w:r w:rsidRPr="00CC4335">
        <w:rPr>
          <w:rFonts w:ascii="Times New Roman" w:hAnsi="Times New Roman" w:cs="Times New Roman"/>
          <w:sz w:val="24"/>
          <w:szCs w:val="24"/>
        </w:rPr>
        <w:t xml:space="preserve">, </w:t>
      </w:r>
      <w:r w:rsidR="00A169A0" w:rsidRPr="00CC4335">
        <w:rPr>
          <w:rFonts w:ascii="Times New Roman" w:hAnsi="Times New Roman" w:cs="Times New Roman"/>
          <w:sz w:val="24"/>
          <w:szCs w:val="24"/>
        </w:rPr>
        <w:t>пунктом 2.1.3 подраздела 4.5</w:t>
      </w:r>
      <w:r w:rsidRPr="00CC4335">
        <w:rPr>
          <w:rFonts w:ascii="Times New Roman" w:hAnsi="Times New Roman" w:cs="Times New Roman"/>
          <w:sz w:val="24"/>
          <w:szCs w:val="24"/>
        </w:rPr>
        <w:t xml:space="preserve"> </w:t>
      </w:r>
      <w:r w:rsidR="00650885" w:rsidRPr="00CC4335">
        <w:rPr>
          <w:rFonts w:ascii="Times New Roman" w:hAnsi="Times New Roman" w:cs="Times New Roman"/>
          <w:sz w:val="24"/>
          <w:szCs w:val="24"/>
        </w:rPr>
        <w:br/>
      </w:r>
      <w:r w:rsidRPr="00650885">
        <w:rPr>
          <w:rFonts w:ascii="Times New Roman" w:hAnsi="Times New Roman" w:cs="Times New Roman"/>
          <w:sz w:val="24"/>
          <w:szCs w:val="24"/>
        </w:rPr>
        <w:t xml:space="preserve">раздела 4 приложения к постановлению Правительства Санкт-Петербурга от 17.06.2014 </w:t>
      </w:r>
      <w:r w:rsidR="00AE04E6">
        <w:rPr>
          <w:rFonts w:ascii="Times New Roman" w:hAnsi="Times New Roman" w:cs="Times New Roman"/>
          <w:sz w:val="24"/>
          <w:szCs w:val="24"/>
        </w:rPr>
        <w:br/>
      </w:r>
      <w:r w:rsidRPr="00650885">
        <w:rPr>
          <w:rFonts w:ascii="Times New Roman" w:hAnsi="Times New Roman" w:cs="Times New Roman"/>
          <w:sz w:val="24"/>
          <w:szCs w:val="24"/>
        </w:rPr>
        <w:t xml:space="preserve">№ 488 «О государственной программе Санкт-Петербурга «Развитие сферы культуры </w:t>
      </w:r>
      <w:r w:rsidR="00AE04E6">
        <w:rPr>
          <w:rFonts w:ascii="Times New Roman" w:hAnsi="Times New Roman" w:cs="Times New Roman"/>
          <w:sz w:val="24"/>
          <w:szCs w:val="24"/>
        </w:rPr>
        <w:br/>
      </w:r>
      <w:r w:rsidRPr="00650885">
        <w:rPr>
          <w:rFonts w:ascii="Times New Roman" w:hAnsi="Times New Roman" w:cs="Times New Roman"/>
          <w:sz w:val="24"/>
          <w:szCs w:val="24"/>
        </w:rPr>
        <w:t>в Санкт-Петербурге»</w:t>
      </w:r>
      <w:r w:rsidRPr="00121960">
        <w:rPr>
          <w:rFonts w:ascii="Times New Roman" w:hAnsi="Times New Roman" w:cs="Times New Roman"/>
          <w:sz w:val="24"/>
          <w:szCs w:val="24"/>
        </w:rPr>
        <w:t xml:space="preserve"> и постановлением Правительства Санкт-Петербурга от </w:t>
      </w:r>
      <w:r w:rsidR="00CB12B5">
        <w:rPr>
          <w:rFonts w:ascii="Times New Roman" w:hAnsi="Times New Roman" w:cs="Times New Roman"/>
          <w:sz w:val="24"/>
          <w:szCs w:val="24"/>
        </w:rPr>
        <w:t>19</w:t>
      </w:r>
      <w:r w:rsidRPr="00121960">
        <w:rPr>
          <w:rFonts w:ascii="Times New Roman" w:hAnsi="Times New Roman" w:cs="Times New Roman"/>
          <w:sz w:val="24"/>
          <w:szCs w:val="24"/>
        </w:rPr>
        <w:t>.0</w:t>
      </w:r>
      <w:r w:rsidR="00CB12B5">
        <w:rPr>
          <w:rFonts w:ascii="Times New Roman" w:hAnsi="Times New Roman" w:cs="Times New Roman"/>
          <w:sz w:val="24"/>
          <w:szCs w:val="24"/>
        </w:rPr>
        <w:t>9</w:t>
      </w:r>
      <w:r w:rsidRPr="00121960">
        <w:rPr>
          <w:rFonts w:ascii="Times New Roman" w:hAnsi="Times New Roman" w:cs="Times New Roman"/>
          <w:sz w:val="24"/>
          <w:szCs w:val="24"/>
        </w:rPr>
        <w:t>.20</w:t>
      </w:r>
      <w:r w:rsidR="00CB12B5">
        <w:rPr>
          <w:rFonts w:ascii="Times New Roman" w:hAnsi="Times New Roman" w:cs="Times New Roman"/>
          <w:sz w:val="24"/>
          <w:szCs w:val="24"/>
        </w:rPr>
        <w:t>1</w:t>
      </w:r>
      <w:r w:rsidR="00533499">
        <w:rPr>
          <w:rFonts w:ascii="Times New Roman" w:hAnsi="Times New Roman" w:cs="Times New Roman"/>
          <w:sz w:val="24"/>
          <w:szCs w:val="24"/>
        </w:rPr>
        <w:t>8</w:t>
      </w:r>
      <w:r w:rsidRPr="00121960">
        <w:rPr>
          <w:rFonts w:ascii="Times New Roman" w:hAnsi="Times New Roman" w:cs="Times New Roman"/>
          <w:sz w:val="24"/>
          <w:szCs w:val="24"/>
        </w:rPr>
        <w:t xml:space="preserve"> </w:t>
      </w:r>
      <w:r w:rsidR="00857F71">
        <w:rPr>
          <w:rFonts w:ascii="Times New Roman" w:hAnsi="Times New Roman" w:cs="Times New Roman"/>
          <w:sz w:val="24"/>
          <w:szCs w:val="24"/>
        </w:rPr>
        <w:br/>
      </w:r>
      <w:r w:rsidRPr="00121960">
        <w:rPr>
          <w:rFonts w:ascii="Times New Roman" w:hAnsi="Times New Roman" w:cs="Times New Roman"/>
          <w:sz w:val="24"/>
          <w:szCs w:val="24"/>
        </w:rPr>
        <w:t xml:space="preserve">№ </w:t>
      </w:r>
      <w:r w:rsidR="00CB12B5">
        <w:rPr>
          <w:rFonts w:ascii="Times New Roman" w:hAnsi="Times New Roman" w:cs="Times New Roman"/>
          <w:sz w:val="24"/>
          <w:szCs w:val="24"/>
        </w:rPr>
        <w:t>743</w:t>
      </w:r>
      <w:r w:rsidRPr="00121960">
        <w:rPr>
          <w:rFonts w:ascii="Times New Roman" w:hAnsi="Times New Roman" w:cs="Times New Roman"/>
          <w:sz w:val="24"/>
          <w:szCs w:val="24"/>
        </w:rPr>
        <w:t xml:space="preserve"> «</w:t>
      </w:r>
      <w:r w:rsidR="00CB12B5">
        <w:rPr>
          <w:rFonts w:ascii="Times New Roman" w:hAnsi="Times New Roman" w:cs="Times New Roman"/>
          <w:sz w:val="24"/>
          <w:szCs w:val="24"/>
        </w:rPr>
        <w:t xml:space="preserve">О реализации Закона </w:t>
      </w:r>
      <w:r w:rsidR="00CB12B5" w:rsidRPr="00CB12B5">
        <w:rPr>
          <w:rFonts w:ascii="Times New Roman" w:hAnsi="Times New Roman" w:cs="Times New Roman"/>
          <w:sz w:val="24"/>
          <w:szCs w:val="24"/>
        </w:rPr>
        <w:t>Санкт-Петербурга «О праздниках и памятных датах</w:t>
      </w:r>
      <w:r w:rsidRPr="00121960">
        <w:rPr>
          <w:rFonts w:ascii="Times New Roman" w:hAnsi="Times New Roman" w:cs="Times New Roman"/>
          <w:sz w:val="24"/>
          <w:szCs w:val="24"/>
        </w:rPr>
        <w:t>» Правительство Санкт-Петербурга</w:t>
      </w:r>
    </w:p>
    <w:p w:rsidR="00CB6903" w:rsidRPr="00121960" w:rsidRDefault="00CB6903" w:rsidP="00CB6903">
      <w:pPr>
        <w:autoSpaceDE w:val="0"/>
        <w:autoSpaceDN w:val="0"/>
        <w:adjustRightInd w:val="0"/>
        <w:ind w:firstLine="567"/>
        <w:jc w:val="both"/>
        <w:rPr>
          <w:rFonts w:eastAsia="Arial Unicode MS"/>
          <w:color w:val="000000"/>
          <w:sz w:val="28"/>
          <w:szCs w:val="28"/>
        </w:rPr>
      </w:pPr>
    </w:p>
    <w:p w:rsidR="00CB6903" w:rsidRPr="000B63A1" w:rsidRDefault="00CB6903" w:rsidP="00CB6903">
      <w:pPr>
        <w:autoSpaceDE w:val="0"/>
        <w:autoSpaceDN w:val="0"/>
        <w:adjustRightInd w:val="0"/>
        <w:jc w:val="both"/>
        <w:rPr>
          <w:rFonts w:eastAsia="Arial Unicode MS"/>
          <w:b/>
          <w:color w:val="000000"/>
          <w:spacing w:val="20"/>
          <w:sz w:val="28"/>
          <w:szCs w:val="28"/>
        </w:rPr>
      </w:pPr>
      <w:r w:rsidRPr="000B63A1">
        <w:rPr>
          <w:rFonts w:eastAsia="Arial Unicode MS"/>
          <w:b/>
          <w:color w:val="000000"/>
          <w:spacing w:val="20"/>
          <w:sz w:val="28"/>
          <w:szCs w:val="28"/>
        </w:rPr>
        <w:t>ПОСТАНОВЛЯЕТ:</w:t>
      </w:r>
    </w:p>
    <w:p w:rsidR="00CB6903" w:rsidRPr="00121960" w:rsidRDefault="00CB6903" w:rsidP="00CB6903">
      <w:pPr>
        <w:autoSpaceDE w:val="0"/>
        <w:autoSpaceDN w:val="0"/>
        <w:adjustRightInd w:val="0"/>
        <w:ind w:firstLine="567"/>
        <w:jc w:val="both"/>
        <w:rPr>
          <w:rFonts w:eastAsia="Arial Unicode MS"/>
          <w:color w:val="000000"/>
        </w:rPr>
      </w:pPr>
    </w:p>
    <w:p w:rsidR="00CB6903" w:rsidRPr="00121960" w:rsidRDefault="00CB6903" w:rsidP="00CB6903">
      <w:pPr>
        <w:tabs>
          <w:tab w:val="left" w:pos="851"/>
        </w:tabs>
        <w:autoSpaceDE w:val="0"/>
        <w:autoSpaceDN w:val="0"/>
        <w:adjustRightInd w:val="0"/>
        <w:ind w:firstLine="540"/>
        <w:jc w:val="both"/>
      </w:pPr>
      <w:r w:rsidRPr="00121960">
        <w:rPr>
          <w:rFonts w:eastAsia="Arial Unicode MS"/>
          <w:color w:val="000000"/>
        </w:rPr>
        <w:t>1.</w:t>
      </w:r>
      <w:r w:rsidR="00FF53E0" w:rsidRPr="00121960">
        <w:rPr>
          <w:rFonts w:eastAsia="Arial Unicode MS"/>
          <w:color w:val="000000"/>
        </w:rPr>
        <w:t xml:space="preserve"> </w:t>
      </w:r>
      <w:r w:rsidRPr="00121960">
        <w:rPr>
          <w:rFonts w:eastAsia="Arial Unicode MS"/>
          <w:color w:val="000000"/>
        </w:rPr>
        <w:t xml:space="preserve">Утвердить </w:t>
      </w:r>
      <w:hyperlink w:anchor="P39" w:history="1">
        <w:r w:rsidRPr="00121960">
          <w:t>Порядок</w:t>
        </w:r>
      </w:hyperlink>
      <w:r w:rsidRPr="00121960">
        <w:t xml:space="preserve"> предоставления в 201</w:t>
      </w:r>
      <w:r w:rsidR="00E92C06">
        <w:t>9</w:t>
      </w:r>
      <w:r w:rsidRPr="00121960">
        <w:t xml:space="preserve"> году субсидий </w:t>
      </w:r>
      <w:r w:rsidR="007B1194" w:rsidRPr="00121960">
        <w:t xml:space="preserve">социально ориентированным некоммерческим организациям </w:t>
      </w:r>
      <w:r w:rsidRPr="00121960">
        <w:t xml:space="preserve">в целях возмещения затрат </w:t>
      </w:r>
      <w:r w:rsidR="007B1194" w:rsidRPr="00121960">
        <w:br/>
      </w:r>
      <w:r w:rsidRPr="00121960">
        <w:t xml:space="preserve">на подготовку и проведение общегосударственных и </w:t>
      </w:r>
      <w:proofErr w:type="gramStart"/>
      <w:r w:rsidRPr="00121960">
        <w:t>общегородских праздничных мероприятий</w:t>
      </w:r>
      <w:proofErr w:type="gramEnd"/>
      <w:r w:rsidRPr="00121960">
        <w:t xml:space="preserve"> и памятных дат (далее </w:t>
      </w:r>
      <w:r w:rsidR="00036055" w:rsidRPr="00121960">
        <w:t>-</w:t>
      </w:r>
      <w:r w:rsidRPr="00121960">
        <w:t xml:space="preserve"> Порядок) согласно приложению.</w:t>
      </w:r>
    </w:p>
    <w:p w:rsidR="00CB6903" w:rsidRPr="00121960" w:rsidRDefault="00CB6903" w:rsidP="00CB6903">
      <w:pPr>
        <w:pStyle w:val="ConsPlusNormal"/>
        <w:ind w:firstLine="540"/>
        <w:jc w:val="both"/>
        <w:rPr>
          <w:rFonts w:ascii="Times New Roman" w:hAnsi="Times New Roman" w:cs="Times New Roman"/>
          <w:sz w:val="24"/>
          <w:szCs w:val="24"/>
        </w:rPr>
      </w:pPr>
      <w:r w:rsidRPr="00121960">
        <w:rPr>
          <w:rFonts w:ascii="Times New Roman" w:hAnsi="Times New Roman" w:cs="Times New Roman"/>
        </w:rPr>
        <w:t xml:space="preserve">2. </w:t>
      </w:r>
      <w:r w:rsidRPr="00121960">
        <w:rPr>
          <w:rFonts w:ascii="Times New Roman" w:hAnsi="Times New Roman" w:cs="Times New Roman"/>
          <w:sz w:val="24"/>
          <w:szCs w:val="24"/>
        </w:rPr>
        <w:t xml:space="preserve">Комитету по молодежной политике и взаимодействию с общественными организациями (далее </w:t>
      </w:r>
      <w:r w:rsidR="00036055" w:rsidRPr="00121960">
        <w:rPr>
          <w:rFonts w:ascii="Times New Roman" w:hAnsi="Times New Roman" w:cs="Times New Roman"/>
          <w:sz w:val="24"/>
          <w:szCs w:val="24"/>
        </w:rPr>
        <w:t>-</w:t>
      </w:r>
      <w:r w:rsidRPr="00121960">
        <w:rPr>
          <w:rFonts w:ascii="Times New Roman" w:hAnsi="Times New Roman" w:cs="Times New Roman"/>
          <w:sz w:val="24"/>
          <w:szCs w:val="24"/>
        </w:rPr>
        <w:t xml:space="preserve"> Комитет) в месячный срок в целях реализации </w:t>
      </w:r>
      <w:hyperlink w:anchor="P40" w:history="1">
        <w:r w:rsidRPr="00121960">
          <w:rPr>
            <w:rFonts w:ascii="Times New Roman" w:hAnsi="Times New Roman" w:cs="Times New Roman"/>
            <w:sz w:val="24"/>
            <w:szCs w:val="24"/>
          </w:rPr>
          <w:t>Порядка</w:t>
        </w:r>
      </w:hyperlink>
      <w:r w:rsidRPr="00121960">
        <w:rPr>
          <w:rFonts w:ascii="Times New Roman" w:hAnsi="Times New Roman" w:cs="Times New Roman"/>
          <w:sz w:val="24"/>
          <w:szCs w:val="24"/>
        </w:rPr>
        <w:t xml:space="preserve"> утвердить:</w:t>
      </w:r>
    </w:p>
    <w:p w:rsidR="00CB6903" w:rsidRPr="00121960" w:rsidRDefault="00FF53E0" w:rsidP="00CB6903">
      <w:pPr>
        <w:pStyle w:val="ConsPlusNormal"/>
        <w:ind w:firstLine="540"/>
        <w:jc w:val="both"/>
        <w:rPr>
          <w:rFonts w:ascii="Times New Roman" w:hAnsi="Times New Roman" w:cs="Times New Roman"/>
          <w:sz w:val="24"/>
          <w:szCs w:val="24"/>
        </w:rPr>
      </w:pPr>
      <w:r w:rsidRPr="00121960">
        <w:rPr>
          <w:rFonts w:ascii="Times New Roman" w:hAnsi="Times New Roman" w:cs="Times New Roman"/>
          <w:sz w:val="24"/>
          <w:szCs w:val="24"/>
        </w:rPr>
        <w:t>ф</w:t>
      </w:r>
      <w:r w:rsidR="00CB6903" w:rsidRPr="00121960">
        <w:rPr>
          <w:rFonts w:ascii="Times New Roman" w:hAnsi="Times New Roman" w:cs="Times New Roman"/>
          <w:sz w:val="24"/>
          <w:szCs w:val="24"/>
        </w:rPr>
        <w:t>орму</w:t>
      </w:r>
      <w:r w:rsidRPr="00121960">
        <w:rPr>
          <w:rFonts w:ascii="Times New Roman" w:hAnsi="Times New Roman" w:cs="Times New Roman"/>
          <w:sz w:val="24"/>
          <w:szCs w:val="24"/>
        </w:rPr>
        <w:t xml:space="preserve"> и</w:t>
      </w:r>
      <w:r w:rsidR="00CB6903" w:rsidRPr="00121960">
        <w:rPr>
          <w:rFonts w:ascii="Times New Roman" w:hAnsi="Times New Roman" w:cs="Times New Roman"/>
          <w:sz w:val="24"/>
          <w:szCs w:val="24"/>
        </w:rPr>
        <w:t xml:space="preserve"> </w:t>
      </w:r>
      <w:r w:rsidR="007B1194" w:rsidRPr="00121960">
        <w:rPr>
          <w:rFonts w:ascii="Times New Roman" w:hAnsi="Times New Roman" w:cs="Times New Roman"/>
          <w:sz w:val="24"/>
          <w:szCs w:val="24"/>
        </w:rPr>
        <w:t xml:space="preserve">порядок </w:t>
      </w:r>
      <w:r w:rsidR="00E22660" w:rsidRPr="00121960">
        <w:rPr>
          <w:rFonts w:ascii="Times New Roman" w:hAnsi="Times New Roman" w:cs="Times New Roman"/>
          <w:sz w:val="24"/>
          <w:szCs w:val="24"/>
        </w:rPr>
        <w:t>представления</w:t>
      </w:r>
      <w:r w:rsidRPr="00121960">
        <w:rPr>
          <w:rFonts w:ascii="Times New Roman" w:hAnsi="Times New Roman" w:cs="Times New Roman"/>
          <w:sz w:val="24"/>
          <w:szCs w:val="24"/>
        </w:rPr>
        <w:t xml:space="preserve"> </w:t>
      </w:r>
      <w:hyperlink r:id="rId8" w:history="1">
        <w:r w:rsidR="00CB6903" w:rsidRPr="00121960">
          <w:rPr>
            <w:rFonts w:ascii="Times New Roman" w:hAnsi="Times New Roman" w:cs="Times New Roman"/>
            <w:sz w:val="24"/>
            <w:szCs w:val="24"/>
          </w:rPr>
          <w:t>заявления</w:t>
        </w:r>
      </w:hyperlink>
      <w:r w:rsidR="00CB6903" w:rsidRPr="00121960">
        <w:rPr>
          <w:rFonts w:ascii="Times New Roman" w:hAnsi="Times New Roman" w:cs="Times New Roman"/>
          <w:sz w:val="24"/>
          <w:szCs w:val="24"/>
        </w:rPr>
        <w:t xml:space="preserve"> на участие в конкурсном отборе на право получения </w:t>
      </w:r>
      <w:r w:rsidR="007B1194" w:rsidRPr="00121960">
        <w:rPr>
          <w:rFonts w:ascii="Times New Roman" w:hAnsi="Times New Roman" w:cs="Times New Roman"/>
          <w:sz w:val="24"/>
          <w:szCs w:val="24"/>
        </w:rPr>
        <w:t>в 201</w:t>
      </w:r>
      <w:r w:rsidR="00E92C06">
        <w:rPr>
          <w:rFonts w:ascii="Times New Roman" w:hAnsi="Times New Roman" w:cs="Times New Roman"/>
          <w:sz w:val="24"/>
          <w:szCs w:val="24"/>
        </w:rPr>
        <w:t>9</w:t>
      </w:r>
      <w:r w:rsidR="007B1194" w:rsidRPr="00121960">
        <w:rPr>
          <w:rFonts w:ascii="Times New Roman" w:hAnsi="Times New Roman" w:cs="Times New Roman"/>
          <w:sz w:val="24"/>
          <w:szCs w:val="24"/>
        </w:rPr>
        <w:t xml:space="preserve"> году </w:t>
      </w:r>
      <w:r w:rsidR="00CB6903" w:rsidRPr="00121960">
        <w:rPr>
          <w:rFonts w:ascii="Times New Roman" w:hAnsi="Times New Roman" w:cs="Times New Roman"/>
          <w:sz w:val="24"/>
          <w:szCs w:val="24"/>
        </w:rPr>
        <w:t>субсидий</w:t>
      </w:r>
      <w:r w:rsidRPr="00121960">
        <w:rPr>
          <w:rFonts w:ascii="Times New Roman" w:hAnsi="Times New Roman" w:cs="Times New Roman"/>
          <w:sz w:val="24"/>
          <w:szCs w:val="24"/>
        </w:rPr>
        <w:t xml:space="preserve"> </w:t>
      </w:r>
      <w:r w:rsidR="00CB6903" w:rsidRPr="00121960">
        <w:rPr>
          <w:rFonts w:ascii="Times New Roman" w:hAnsi="Times New Roman" w:cs="Times New Roman"/>
          <w:sz w:val="24"/>
          <w:szCs w:val="24"/>
        </w:rPr>
        <w:t xml:space="preserve">в соответствии с </w:t>
      </w:r>
      <w:hyperlink w:anchor="P40" w:history="1">
        <w:r w:rsidR="00CB6903" w:rsidRPr="00121960">
          <w:rPr>
            <w:rFonts w:ascii="Times New Roman" w:hAnsi="Times New Roman" w:cs="Times New Roman"/>
            <w:sz w:val="24"/>
            <w:szCs w:val="24"/>
          </w:rPr>
          <w:t>Порядком</w:t>
        </w:r>
      </w:hyperlink>
      <w:r w:rsidR="007B1194" w:rsidRPr="00121960">
        <w:rPr>
          <w:rFonts w:ascii="Times New Roman" w:hAnsi="Times New Roman" w:cs="Times New Roman"/>
          <w:sz w:val="24"/>
          <w:szCs w:val="24"/>
        </w:rPr>
        <w:t xml:space="preserve"> </w:t>
      </w:r>
      <w:r w:rsidR="00CB6903" w:rsidRPr="00121960">
        <w:rPr>
          <w:rFonts w:ascii="Times New Roman" w:hAnsi="Times New Roman" w:cs="Times New Roman"/>
          <w:sz w:val="24"/>
          <w:szCs w:val="24"/>
        </w:rPr>
        <w:t xml:space="preserve">(далее </w:t>
      </w:r>
      <w:r w:rsidR="00036055" w:rsidRPr="00121960">
        <w:rPr>
          <w:rFonts w:ascii="Times New Roman" w:hAnsi="Times New Roman" w:cs="Times New Roman"/>
          <w:sz w:val="24"/>
          <w:szCs w:val="24"/>
        </w:rPr>
        <w:t xml:space="preserve">- </w:t>
      </w:r>
      <w:r w:rsidR="00CB6903" w:rsidRPr="00121960">
        <w:rPr>
          <w:rFonts w:ascii="Times New Roman" w:hAnsi="Times New Roman" w:cs="Times New Roman"/>
          <w:sz w:val="24"/>
          <w:szCs w:val="24"/>
        </w:rPr>
        <w:t>субсидии);</w:t>
      </w:r>
    </w:p>
    <w:p w:rsidR="007B1194" w:rsidRPr="00121960" w:rsidRDefault="007B1194" w:rsidP="00CB6903">
      <w:pPr>
        <w:pStyle w:val="ConsPlusNormal"/>
        <w:ind w:firstLine="540"/>
        <w:jc w:val="both"/>
        <w:rPr>
          <w:rFonts w:ascii="Times New Roman" w:hAnsi="Times New Roman" w:cs="Times New Roman"/>
          <w:sz w:val="24"/>
          <w:szCs w:val="24"/>
        </w:rPr>
      </w:pPr>
      <w:r w:rsidRPr="00121960">
        <w:rPr>
          <w:rFonts w:ascii="Times New Roman" w:hAnsi="Times New Roman" w:cs="Times New Roman"/>
          <w:sz w:val="24"/>
          <w:szCs w:val="24"/>
        </w:rPr>
        <w:t>перечень документов</w:t>
      </w:r>
      <w:r w:rsidR="00E37F5F">
        <w:rPr>
          <w:rFonts w:ascii="Times New Roman" w:hAnsi="Times New Roman" w:cs="Times New Roman"/>
          <w:sz w:val="24"/>
          <w:szCs w:val="24"/>
        </w:rPr>
        <w:t xml:space="preserve"> и материалов</w:t>
      </w:r>
      <w:r w:rsidRPr="00121960">
        <w:rPr>
          <w:rFonts w:ascii="Times New Roman" w:hAnsi="Times New Roman" w:cs="Times New Roman"/>
          <w:sz w:val="24"/>
          <w:szCs w:val="24"/>
        </w:rPr>
        <w:t>,</w:t>
      </w:r>
      <w:r w:rsidR="000028C7" w:rsidRPr="00121960">
        <w:rPr>
          <w:rFonts w:ascii="Times New Roman" w:hAnsi="Times New Roman" w:cs="Times New Roman"/>
          <w:sz w:val="24"/>
          <w:szCs w:val="24"/>
        </w:rPr>
        <w:t xml:space="preserve"> представляемых для участия в конкурсном отборе на право получения в 201</w:t>
      </w:r>
      <w:r w:rsidR="00E92C06">
        <w:rPr>
          <w:rFonts w:ascii="Times New Roman" w:hAnsi="Times New Roman" w:cs="Times New Roman"/>
          <w:sz w:val="24"/>
          <w:szCs w:val="24"/>
        </w:rPr>
        <w:t>9</w:t>
      </w:r>
      <w:r w:rsidR="000028C7" w:rsidRPr="00121960">
        <w:rPr>
          <w:rFonts w:ascii="Times New Roman" w:hAnsi="Times New Roman" w:cs="Times New Roman"/>
          <w:sz w:val="24"/>
          <w:szCs w:val="24"/>
        </w:rPr>
        <w:t xml:space="preserve"> году субсидий (далее – конкурсный отбор),</w:t>
      </w:r>
      <w:r w:rsidRPr="00121960">
        <w:rPr>
          <w:rFonts w:ascii="Times New Roman" w:hAnsi="Times New Roman" w:cs="Times New Roman"/>
          <w:sz w:val="24"/>
          <w:szCs w:val="24"/>
        </w:rPr>
        <w:t xml:space="preserve"> </w:t>
      </w:r>
      <w:r w:rsidR="00E22660" w:rsidRPr="00121960">
        <w:rPr>
          <w:rFonts w:ascii="Times New Roman" w:hAnsi="Times New Roman" w:cs="Times New Roman"/>
          <w:sz w:val="24"/>
          <w:szCs w:val="24"/>
        </w:rPr>
        <w:t xml:space="preserve">прилагаемых к заявлению на участие в конкурсном отборе </w:t>
      </w:r>
      <w:r w:rsidR="000028C7" w:rsidRPr="00121960">
        <w:rPr>
          <w:rFonts w:ascii="Times New Roman" w:hAnsi="Times New Roman" w:cs="Times New Roman"/>
          <w:sz w:val="24"/>
          <w:szCs w:val="24"/>
        </w:rPr>
        <w:t>(далее – заявление);</w:t>
      </w:r>
    </w:p>
    <w:p w:rsidR="007B1194" w:rsidRPr="00121960" w:rsidRDefault="007B1194" w:rsidP="00CB6903">
      <w:pPr>
        <w:pStyle w:val="ConsPlusNormal"/>
        <w:ind w:firstLine="540"/>
        <w:jc w:val="both"/>
        <w:rPr>
          <w:rFonts w:ascii="Times New Roman" w:hAnsi="Times New Roman" w:cs="Times New Roman"/>
          <w:sz w:val="24"/>
          <w:szCs w:val="24"/>
        </w:rPr>
      </w:pPr>
      <w:r w:rsidRPr="00121960">
        <w:rPr>
          <w:rFonts w:ascii="Times New Roman" w:hAnsi="Times New Roman" w:cs="Times New Roman"/>
          <w:sz w:val="24"/>
          <w:szCs w:val="24"/>
        </w:rPr>
        <w:t>форму журнала приема заявлений;</w:t>
      </w:r>
    </w:p>
    <w:p w:rsidR="007B1194" w:rsidRPr="00121960" w:rsidRDefault="007B1194" w:rsidP="00CB6903">
      <w:pPr>
        <w:pStyle w:val="ConsPlusNormal"/>
        <w:ind w:firstLine="540"/>
        <w:jc w:val="both"/>
        <w:rPr>
          <w:rFonts w:ascii="Times New Roman" w:hAnsi="Times New Roman" w:cs="Times New Roman"/>
          <w:sz w:val="24"/>
          <w:szCs w:val="24"/>
        </w:rPr>
      </w:pPr>
      <w:r w:rsidRPr="00121960">
        <w:rPr>
          <w:rFonts w:ascii="Times New Roman" w:hAnsi="Times New Roman" w:cs="Times New Roman"/>
          <w:sz w:val="24"/>
          <w:szCs w:val="24"/>
        </w:rPr>
        <w:t xml:space="preserve">положение о рабочей группе </w:t>
      </w:r>
      <w:r w:rsidR="00712144" w:rsidRPr="00121960">
        <w:rPr>
          <w:rFonts w:ascii="Times New Roman" w:hAnsi="Times New Roman" w:cs="Times New Roman"/>
          <w:sz w:val="24"/>
          <w:szCs w:val="24"/>
        </w:rPr>
        <w:t xml:space="preserve">по проверке </w:t>
      </w:r>
      <w:r w:rsidR="003C02B1">
        <w:rPr>
          <w:rFonts w:ascii="Times New Roman" w:hAnsi="Times New Roman" w:cs="Times New Roman"/>
          <w:sz w:val="24"/>
          <w:szCs w:val="24"/>
        </w:rPr>
        <w:t xml:space="preserve">заявлений и </w:t>
      </w:r>
      <w:r w:rsidR="00712144" w:rsidRPr="00121960">
        <w:rPr>
          <w:rFonts w:ascii="Times New Roman" w:hAnsi="Times New Roman" w:cs="Times New Roman"/>
          <w:sz w:val="24"/>
          <w:szCs w:val="24"/>
        </w:rPr>
        <w:t xml:space="preserve">документов, представляемых </w:t>
      </w:r>
      <w:r w:rsidR="00D37DA1">
        <w:rPr>
          <w:rFonts w:ascii="Times New Roman" w:hAnsi="Times New Roman" w:cs="Times New Roman"/>
          <w:sz w:val="24"/>
          <w:szCs w:val="24"/>
        </w:rPr>
        <w:br/>
      </w:r>
      <w:r w:rsidR="00712144" w:rsidRPr="00121960">
        <w:rPr>
          <w:rFonts w:ascii="Times New Roman" w:hAnsi="Times New Roman" w:cs="Times New Roman"/>
          <w:sz w:val="24"/>
          <w:szCs w:val="24"/>
        </w:rPr>
        <w:t xml:space="preserve">в Комитет </w:t>
      </w:r>
      <w:r w:rsidR="00FF53E0" w:rsidRPr="00121960">
        <w:rPr>
          <w:rFonts w:ascii="Times New Roman" w:hAnsi="Times New Roman" w:cs="Times New Roman"/>
          <w:sz w:val="24"/>
          <w:szCs w:val="24"/>
        </w:rPr>
        <w:t xml:space="preserve">для участия в конкурсном отборе </w:t>
      </w:r>
      <w:r w:rsidR="00E22660" w:rsidRPr="00121960">
        <w:rPr>
          <w:rFonts w:ascii="Times New Roman" w:hAnsi="Times New Roman" w:cs="Times New Roman"/>
          <w:sz w:val="24"/>
          <w:szCs w:val="24"/>
        </w:rPr>
        <w:t xml:space="preserve">(далее – </w:t>
      </w:r>
      <w:r w:rsidR="003C02B1">
        <w:rPr>
          <w:rFonts w:ascii="Times New Roman" w:hAnsi="Times New Roman" w:cs="Times New Roman"/>
          <w:sz w:val="24"/>
          <w:szCs w:val="24"/>
        </w:rPr>
        <w:t>р</w:t>
      </w:r>
      <w:r w:rsidR="00E22660" w:rsidRPr="00121960">
        <w:rPr>
          <w:rFonts w:ascii="Times New Roman" w:hAnsi="Times New Roman" w:cs="Times New Roman"/>
          <w:sz w:val="24"/>
          <w:szCs w:val="24"/>
        </w:rPr>
        <w:t>абочая группа)</w:t>
      </w:r>
      <w:r w:rsidR="008279BB" w:rsidRPr="00121960">
        <w:rPr>
          <w:rFonts w:ascii="Times New Roman" w:hAnsi="Times New Roman" w:cs="Times New Roman"/>
          <w:sz w:val="24"/>
          <w:szCs w:val="24"/>
        </w:rPr>
        <w:t>,</w:t>
      </w:r>
      <w:r w:rsidR="00FF53E0" w:rsidRPr="00121960">
        <w:rPr>
          <w:rFonts w:ascii="Times New Roman" w:hAnsi="Times New Roman" w:cs="Times New Roman"/>
          <w:sz w:val="24"/>
          <w:szCs w:val="24"/>
        </w:rPr>
        <w:t xml:space="preserve"> ее состав</w:t>
      </w:r>
      <w:r w:rsidR="008279BB" w:rsidRPr="00121960">
        <w:rPr>
          <w:rFonts w:ascii="Times New Roman" w:hAnsi="Times New Roman" w:cs="Times New Roman"/>
          <w:sz w:val="24"/>
          <w:szCs w:val="24"/>
        </w:rPr>
        <w:t xml:space="preserve">, порядок </w:t>
      </w:r>
      <w:r w:rsidR="00D37DA1">
        <w:rPr>
          <w:rFonts w:ascii="Times New Roman" w:hAnsi="Times New Roman" w:cs="Times New Roman"/>
          <w:sz w:val="24"/>
          <w:szCs w:val="24"/>
        </w:rPr>
        <w:br/>
      </w:r>
      <w:r w:rsidR="008279BB" w:rsidRPr="00121960">
        <w:rPr>
          <w:rFonts w:ascii="Times New Roman" w:hAnsi="Times New Roman" w:cs="Times New Roman"/>
          <w:sz w:val="24"/>
          <w:szCs w:val="24"/>
        </w:rPr>
        <w:t xml:space="preserve">и сроки проведения </w:t>
      </w:r>
      <w:r w:rsidR="000028C7" w:rsidRPr="00121960">
        <w:rPr>
          <w:rFonts w:ascii="Times New Roman" w:hAnsi="Times New Roman" w:cs="Times New Roman"/>
          <w:sz w:val="24"/>
          <w:szCs w:val="24"/>
        </w:rPr>
        <w:t>проверки рабочей группой з</w:t>
      </w:r>
      <w:r w:rsidR="008279BB" w:rsidRPr="00121960">
        <w:rPr>
          <w:rFonts w:ascii="Times New Roman" w:hAnsi="Times New Roman" w:cs="Times New Roman"/>
          <w:sz w:val="24"/>
          <w:szCs w:val="24"/>
        </w:rPr>
        <w:t>аявлений и документов</w:t>
      </w:r>
      <w:r w:rsidRPr="00121960">
        <w:rPr>
          <w:rFonts w:ascii="Times New Roman" w:hAnsi="Times New Roman" w:cs="Times New Roman"/>
          <w:sz w:val="24"/>
          <w:szCs w:val="24"/>
        </w:rPr>
        <w:t>;</w:t>
      </w:r>
    </w:p>
    <w:p w:rsidR="00CB6903" w:rsidRDefault="00CB6903" w:rsidP="00CB6903">
      <w:pPr>
        <w:pStyle w:val="ConsPlusNormal"/>
        <w:ind w:firstLine="540"/>
        <w:jc w:val="both"/>
        <w:rPr>
          <w:rFonts w:ascii="Times New Roman" w:hAnsi="Times New Roman" w:cs="Times New Roman"/>
          <w:sz w:val="24"/>
          <w:szCs w:val="24"/>
        </w:rPr>
      </w:pPr>
      <w:r w:rsidRPr="00121960">
        <w:rPr>
          <w:rFonts w:ascii="Times New Roman" w:hAnsi="Times New Roman" w:cs="Times New Roman"/>
          <w:sz w:val="24"/>
          <w:szCs w:val="24"/>
        </w:rPr>
        <w:t>положение о конкурсной комиссии на право получения в 201</w:t>
      </w:r>
      <w:r w:rsidR="00E92C06">
        <w:rPr>
          <w:rFonts w:ascii="Times New Roman" w:hAnsi="Times New Roman" w:cs="Times New Roman"/>
          <w:sz w:val="24"/>
          <w:szCs w:val="24"/>
        </w:rPr>
        <w:t>9</w:t>
      </w:r>
      <w:r w:rsidRPr="00121960">
        <w:rPr>
          <w:rFonts w:ascii="Times New Roman" w:hAnsi="Times New Roman" w:cs="Times New Roman"/>
          <w:sz w:val="24"/>
          <w:szCs w:val="24"/>
        </w:rPr>
        <w:t xml:space="preserve"> году субсидий</w:t>
      </w:r>
      <w:r w:rsidR="00E22660" w:rsidRPr="00121960">
        <w:rPr>
          <w:rFonts w:ascii="Times New Roman" w:hAnsi="Times New Roman" w:cs="Times New Roman"/>
          <w:sz w:val="24"/>
          <w:szCs w:val="24"/>
        </w:rPr>
        <w:t xml:space="preserve"> </w:t>
      </w:r>
      <w:r w:rsidR="005F5F1F">
        <w:rPr>
          <w:rFonts w:ascii="Times New Roman" w:hAnsi="Times New Roman" w:cs="Times New Roman"/>
          <w:sz w:val="24"/>
          <w:szCs w:val="24"/>
        </w:rPr>
        <w:br/>
      </w:r>
      <w:r w:rsidR="003C02B1">
        <w:rPr>
          <w:rFonts w:ascii="Times New Roman" w:hAnsi="Times New Roman" w:cs="Times New Roman"/>
          <w:sz w:val="24"/>
          <w:szCs w:val="24"/>
        </w:rPr>
        <w:t>(далее – к</w:t>
      </w:r>
      <w:r w:rsidR="00E22660" w:rsidRPr="00121960">
        <w:rPr>
          <w:rFonts w:ascii="Times New Roman" w:hAnsi="Times New Roman" w:cs="Times New Roman"/>
          <w:sz w:val="24"/>
          <w:szCs w:val="24"/>
        </w:rPr>
        <w:t>онкурсная комиссия)</w:t>
      </w:r>
      <w:r w:rsidR="008279BB" w:rsidRPr="00121960">
        <w:rPr>
          <w:rFonts w:ascii="Times New Roman" w:hAnsi="Times New Roman" w:cs="Times New Roman"/>
          <w:sz w:val="24"/>
          <w:szCs w:val="24"/>
        </w:rPr>
        <w:t>,</w:t>
      </w:r>
      <w:r w:rsidRPr="00121960">
        <w:rPr>
          <w:rFonts w:ascii="Times New Roman" w:hAnsi="Times New Roman" w:cs="Times New Roman"/>
          <w:sz w:val="24"/>
          <w:szCs w:val="24"/>
        </w:rPr>
        <w:t xml:space="preserve"> ее состав</w:t>
      </w:r>
      <w:r w:rsidR="008279BB" w:rsidRPr="00121960">
        <w:rPr>
          <w:rFonts w:ascii="Times New Roman" w:hAnsi="Times New Roman" w:cs="Times New Roman"/>
          <w:sz w:val="24"/>
          <w:szCs w:val="24"/>
        </w:rPr>
        <w:t xml:space="preserve">, порядок рассмотрения </w:t>
      </w:r>
      <w:r w:rsidR="003C02B1">
        <w:rPr>
          <w:rFonts w:ascii="Times New Roman" w:hAnsi="Times New Roman" w:cs="Times New Roman"/>
          <w:sz w:val="24"/>
          <w:szCs w:val="24"/>
        </w:rPr>
        <w:t>к</w:t>
      </w:r>
      <w:r w:rsidR="008279BB" w:rsidRPr="00121960">
        <w:rPr>
          <w:rFonts w:ascii="Times New Roman" w:hAnsi="Times New Roman" w:cs="Times New Roman"/>
          <w:sz w:val="24"/>
          <w:szCs w:val="24"/>
        </w:rPr>
        <w:t>онкурсной комиссией заявлений и документов претендентов на получение в 201</w:t>
      </w:r>
      <w:r w:rsidR="00E92C06">
        <w:rPr>
          <w:rFonts w:ascii="Times New Roman" w:hAnsi="Times New Roman" w:cs="Times New Roman"/>
          <w:sz w:val="24"/>
          <w:szCs w:val="24"/>
        </w:rPr>
        <w:t>9</w:t>
      </w:r>
      <w:r w:rsidR="008279BB" w:rsidRPr="00121960">
        <w:rPr>
          <w:rFonts w:ascii="Times New Roman" w:hAnsi="Times New Roman" w:cs="Times New Roman"/>
          <w:sz w:val="24"/>
          <w:szCs w:val="24"/>
        </w:rPr>
        <w:t xml:space="preserve"> году субсидий, порядок принятия решения о допуске (</w:t>
      </w:r>
      <w:proofErr w:type="spellStart"/>
      <w:r w:rsidR="008279BB" w:rsidRPr="00121960">
        <w:rPr>
          <w:rFonts w:ascii="Times New Roman" w:hAnsi="Times New Roman" w:cs="Times New Roman"/>
          <w:sz w:val="24"/>
          <w:szCs w:val="24"/>
        </w:rPr>
        <w:t>недопуске</w:t>
      </w:r>
      <w:proofErr w:type="spellEnd"/>
      <w:r w:rsidR="008279BB" w:rsidRPr="00121960">
        <w:rPr>
          <w:rFonts w:ascii="Times New Roman" w:hAnsi="Times New Roman" w:cs="Times New Roman"/>
          <w:sz w:val="24"/>
          <w:szCs w:val="24"/>
        </w:rPr>
        <w:t xml:space="preserve">) к участию в конкурсном отборе, порядок проведения конкурсного отбора, порядок оценки </w:t>
      </w:r>
      <w:r w:rsidR="008F6AEA">
        <w:rPr>
          <w:rFonts w:ascii="Times New Roman" w:hAnsi="Times New Roman" w:cs="Times New Roman"/>
          <w:sz w:val="24"/>
          <w:szCs w:val="24"/>
        </w:rPr>
        <w:t>к</w:t>
      </w:r>
      <w:r w:rsidR="008279BB" w:rsidRPr="00121960">
        <w:rPr>
          <w:rFonts w:ascii="Times New Roman" w:hAnsi="Times New Roman" w:cs="Times New Roman"/>
          <w:sz w:val="24"/>
          <w:szCs w:val="24"/>
        </w:rPr>
        <w:t xml:space="preserve">онкурсной комиссией </w:t>
      </w:r>
      <w:r w:rsidR="00E22660" w:rsidRPr="00121960">
        <w:rPr>
          <w:rFonts w:ascii="Times New Roman" w:hAnsi="Times New Roman" w:cs="Times New Roman"/>
          <w:sz w:val="24"/>
          <w:szCs w:val="24"/>
        </w:rPr>
        <w:t>з</w:t>
      </w:r>
      <w:r w:rsidR="008279BB" w:rsidRPr="00121960">
        <w:rPr>
          <w:rFonts w:ascii="Times New Roman" w:hAnsi="Times New Roman" w:cs="Times New Roman"/>
          <w:sz w:val="24"/>
          <w:szCs w:val="24"/>
        </w:rPr>
        <w:t xml:space="preserve">аявлений </w:t>
      </w:r>
      <w:r w:rsidR="008279BB" w:rsidRPr="00121960">
        <w:rPr>
          <w:rFonts w:ascii="Times New Roman" w:hAnsi="Times New Roman" w:cs="Times New Roman"/>
          <w:sz w:val="24"/>
          <w:szCs w:val="24"/>
        </w:rPr>
        <w:br/>
      </w:r>
      <w:r w:rsidR="008279BB" w:rsidRPr="00121960">
        <w:rPr>
          <w:rFonts w:ascii="Times New Roman" w:hAnsi="Times New Roman" w:cs="Times New Roman"/>
          <w:sz w:val="24"/>
          <w:szCs w:val="24"/>
        </w:rPr>
        <w:lastRenderedPageBreak/>
        <w:t>и документов претендент</w:t>
      </w:r>
      <w:r w:rsidR="00E22660" w:rsidRPr="00121960">
        <w:rPr>
          <w:rFonts w:ascii="Times New Roman" w:hAnsi="Times New Roman" w:cs="Times New Roman"/>
          <w:sz w:val="24"/>
          <w:szCs w:val="24"/>
        </w:rPr>
        <w:t>ов</w:t>
      </w:r>
      <w:r w:rsidR="008279BB" w:rsidRPr="00121960">
        <w:rPr>
          <w:rFonts w:ascii="Times New Roman" w:hAnsi="Times New Roman" w:cs="Times New Roman"/>
          <w:sz w:val="24"/>
          <w:szCs w:val="24"/>
        </w:rPr>
        <w:t xml:space="preserve"> на получение в 201</w:t>
      </w:r>
      <w:r w:rsidR="00E92C06">
        <w:rPr>
          <w:rFonts w:ascii="Times New Roman" w:hAnsi="Times New Roman" w:cs="Times New Roman"/>
          <w:sz w:val="24"/>
          <w:szCs w:val="24"/>
        </w:rPr>
        <w:t>9</w:t>
      </w:r>
      <w:r w:rsidR="008279BB" w:rsidRPr="00121960">
        <w:rPr>
          <w:rFonts w:ascii="Times New Roman" w:hAnsi="Times New Roman" w:cs="Times New Roman"/>
          <w:sz w:val="24"/>
          <w:szCs w:val="24"/>
        </w:rPr>
        <w:t xml:space="preserve"> году субсидий и расчет</w:t>
      </w:r>
      <w:r w:rsidR="002B4872">
        <w:rPr>
          <w:rFonts w:ascii="Times New Roman" w:hAnsi="Times New Roman" w:cs="Times New Roman"/>
          <w:sz w:val="24"/>
          <w:szCs w:val="24"/>
        </w:rPr>
        <w:t>а</w:t>
      </w:r>
      <w:r w:rsidR="008279BB" w:rsidRPr="00121960">
        <w:rPr>
          <w:rFonts w:ascii="Times New Roman" w:hAnsi="Times New Roman" w:cs="Times New Roman"/>
          <w:sz w:val="24"/>
          <w:szCs w:val="24"/>
        </w:rPr>
        <w:t xml:space="preserve"> баллов</w:t>
      </w:r>
      <w:r w:rsidRPr="00121960">
        <w:rPr>
          <w:rFonts w:ascii="Times New Roman" w:hAnsi="Times New Roman" w:cs="Times New Roman"/>
          <w:sz w:val="24"/>
          <w:szCs w:val="24"/>
        </w:rPr>
        <w:t>;</w:t>
      </w:r>
      <w:r w:rsidR="00FF53E0" w:rsidRPr="00121960">
        <w:rPr>
          <w:rFonts w:ascii="Times New Roman" w:hAnsi="Times New Roman" w:cs="Times New Roman"/>
          <w:sz w:val="24"/>
          <w:szCs w:val="24"/>
        </w:rPr>
        <w:t xml:space="preserve"> </w:t>
      </w:r>
    </w:p>
    <w:p w:rsidR="002B4872" w:rsidRDefault="002B4872" w:rsidP="00CB690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порядок расчета показателей результативности предоставления субсидий;</w:t>
      </w:r>
    </w:p>
    <w:p w:rsidR="00A360DD" w:rsidRPr="002508FD" w:rsidRDefault="00A360DD" w:rsidP="00A360D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порядок, сроки и формы представления отчетн</w:t>
      </w:r>
      <w:r w:rsidR="008F6AEA">
        <w:rPr>
          <w:rFonts w:ascii="Times New Roman" w:hAnsi="Times New Roman" w:cs="Times New Roman"/>
          <w:sz w:val="24"/>
          <w:szCs w:val="24"/>
        </w:rPr>
        <w:t>ости об использовании субсидий</w:t>
      </w:r>
      <w:r>
        <w:rPr>
          <w:rFonts w:ascii="Times New Roman" w:hAnsi="Times New Roman" w:cs="Times New Roman"/>
          <w:sz w:val="24"/>
          <w:szCs w:val="24"/>
        </w:rPr>
        <w:t>;</w:t>
      </w:r>
    </w:p>
    <w:p w:rsidR="00CB6903" w:rsidRPr="00121960" w:rsidRDefault="00CB6903" w:rsidP="00CB6903">
      <w:pPr>
        <w:pStyle w:val="ConsPlusNormal"/>
        <w:ind w:firstLine="540"/>
        <w:jc w:val="both"/>
        <w:rPr>
          <w:rFonts w:ascii="Times New Roman" w:hAnsi="Times New Roman" w:cs="Times New Roman"/>
          <w:sz w:val="24"/>
          <w:szCs w:val="24"/>
        </w:rPr>
      </w:pPr>
      <w:r w:rsidRPr="00121960">
        <w:rPr>
          <w:rFonts w:ascii="Times New Roman" w:hAnsi="Times New Roman" w:cs="Times New Roman"/>
          <w:sz w:val="24"/>
          <w:szCs w:val="24"/>
        </w:rPr>
        <w:t>срок проведения Комитетом обязательных проверок соблюдения получателями субсидий условий, целей и порядка предоставления субсидий.</w:t>
      </w:r>
    </w:p>
    <w:p w:rsidR="00CB6903" w:rsidRPr="00121960" w:rsidRDefault="00CB6903" w:rsidP="00CB6903">
      <w:pPr>
        <w:widowControl w:val="0"/>
        <w:autoSpaceDE w:val="0"/>
        <w:autoSpaceDN w:val="0"/>
        <w:adjustRightInd w:val="0"/>
        <w:ind w:firstLine="567"/>
        <w:jc w:val="both"/>
      </w:pPr>
      <w:r w:rsidRPr="00121960">
        <w:t xml:space="preserve">3. Контроль за выполнением постановления возложить на вице-губернатора </w:t>
      </w:r>
      <w:r w:rsidRPr="00121960">
        <w:br/>
        <w:t>Санкт-Петербурга</w:t>
      </w:r>
      <w:r w:rsidR="00B03E3A">
        <w:t xml:space="preserve"> – руководителя Администрации Губернатора Санкт-Петербурга</w:t>
      </w:r>
      <w:r w:rsidRPr="00121960">
        <w:t xml:space="preserve"> </w:t>
      </w:r>
      <w:r w:rsidR="00B03E3A">
        <w:t>Совершаеву Л.П.</w:t>
      </w:r>
    </w:p>
    <w:p w:rsidR="00CB6903" w:rsidRPr="00121960" w:rsidRDefault="00CB6903" w:rsidP="00CB6903">
      <w:pPr>
        <w:widowControl w:val="0"/>
        <w:autoSpaceDE w:val="0"/>
        <w:autoSpaceDN w:val="0"/>
        <w:adjustRightInd w:val="0"/>
        <w:ind w:firstLine="540"/>
        <w:jc w:val="both"/>
      </w:pPr>
    </w:p>
    <w:p w:rsidR="009A5860" w:rsidRPr="00121960" w:rsidRDefault="009A5860" w:rsidP="00CB6903">
      <w:pPr>
        <w:widowControl w:val="0"/>
        <w:autoSpaceDE w:val="0"/>
        <w:autoSpaceDN w:val="0"/>
        <w:adjustRightInd w:val="0"/>
        <w:ind w:firstLine="540"/>
        <w:jc w:val="both"/>
      </w:pPr>
    </w:p>
    <w:p w:rsidR="00CB6903" w:rsidRPr="00121960" w:rsidRDefault="00CB6903" w:rsidP="00CB6903">
      <w:pPr>
        <w:ind w:firstLine="567"/>
        <w:rPr>
          <w:b/>
        </w:rPr>
      </w:pPr>
    </w:p>
    <w:p w:rsidR="0013189A" w:rsidRDefault="00E16860" w:rsidP="0013189A">
      <w:pPr>
        <w:rPr>
          <w:b/>
        </w:rPr>
      </w:pPr>
      <w:r w:rsidRPr="00E16860">
        <w:rPr>
          <w:b/>
        </w:rPr>
        <w:t>Временно исполняющий</w:t>
      </w:r>
      <w:r w:rsidR="00B03E3A">
        <w:rPr>
          <w:b/>
        </w:rPr>
        <w:t xml:space="preserve"> обязанности </w:t>
      </w:r>
    </w:p>
    <w:p w:rsidR="000729CB" w:rsidRDefault="000D59FC" w:rsidP="0013189A">
      <w:pPr>
        <w:rPr>
          <w:b/>
        </w:rPr>
      </w:pPr>
      <w:r>
        <w:rPr>
          <w:b/>
        </w:rPr>
        <w:t xml:space="preserve">    </w:t>
      </w:r>
      <w:r w:rsidR="00B03E3A">
        <w:rPr>
          <w:b/>
        </w:rPr>
        <w:t xml:space="preserve">Губернатора </w:t>
      </w:r>
      <w:r w:rsidR="00B03E3A" w:rsidRPr="00E16860">
        <w:rPr>
          <w:b/>
        </w:rPr>
        <w:t>Санкт</w:t>
      </w:r>
      <w:r w:rsidR="00E16860" w:rsidRPr="00E16860">
        <w:rPr>
          <w:b/>
        </w:rPr>
        <w:t xml:space="preserve">-Петербурга                      </w:t>
      </w:r>
      <w:r w:rsidR="00B03E3A">
        <w:rPr>
          <w:b/>
        </w:rPr>
        <w:t xml:space="preserve">                                                  </w:t>
      </w:r>
      <w:proofErr w:type="spellStart"/>
      <w:r w:rsidR="00E16860" w:rsidRPr="00E16860">
        <w:rPr>
          <w:b/>
        </w:rPr>
        <w:t>А.Д.Беглов</w:t>
      </w:r>
      <w:proofErr w:type="spellEnd"/>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C7EFB" w:rsidRDefault="005C7EFB" w:rsidP="0013189A">
      <w:pPr>
        <w:rPr>
          <w:b/>
        </w:rPr>
      </w:pPr>
    </w:p>
    <w:p w:rsidR="00540ABB" w:rsidRPr="007C1A5C" w:rsidRDefault="00540ABB" w:rsidP="00540ABB">
      <w:pPr>
        <w:autoSpaceDE w:val="0"/>
        <w:autoSpaceDN w:val="0"/>
        <w:adjustRightInd w:val="0"/>
        <w:ind w:left="5954"/>
        <w:rPr>
          <w:rFonts w:eastAsia="Arial Unicode MS"/>
        </w:rPr>
      </w:pPr>
      <w:r w:rsidRPr="007C1A5C">
        <w:rPr>
          <w:rFonts w:eastAsia="Arial Unicode MS"/>
        </w:rPr>
        <w:lastRenderedPageBreak/>
        <w:t xml:space="preserve">Приложение </w:t>
      </w:r>
    </w:p>
    <w:p w:rsidR="00540ABB" w:rsidRPr="007C1A5C" w:rsidRDefault="00540ABB" w:rsidP="00540ABB">
      <w:pPr>
        <w:autoSpaceDE w:val="0"/>
        <w:autoSpaceDN w:val="0"/>
        <w:adjustRightInd w:val="0"/>
        <w:ind w:left="5954"/>
        <w:rPr>
          <w:rFonts w:eastAsia="Arial Unicode MS"/>
        </w:rPr>
      </w:pPr>
      <w:r w:rsidRPr="007C1A5C">
        <w:rPr>
          <w:rFonts w:eastAsia="Arial Unicode MS"/>
        </w:rPr>
        <w:t>к постановлению Правительства Санкт-Петербурга</w:t>
      </w:r>
    </w:p>
    <w:p w:rsidR="00540ABB" w:rsidRPr="007C1A5C" w:rsidRDefault="00540ABB" w:rsidP="00540ABB">
      <w:pPr>
        <w:autoSpaceDE w:val="0"/>
        <w:autoSpaceDN w:val="0"/>
        <w:adjustRightInd w:val="0"/>
        <w:ind w:left="5954"/>
        <w:rPr>
          <w:rFonts w:eastAsia="Arial Unicode MS"/>
        </w:rPr>
      </w:pPr>
      <w:r w:rsidRPr="007C1A5C">
        <w:rPr>
          <w:rFonts w:eastAsia="Arial Unicode MS"/>
        </w:rPr>
        <w:t>от _________ №__________</w:t>
      </w:r>
    </w:p>
    <w:p w:rsidR="00540ABB" w:rsidRPr="007C1A5C" w:rsidRDefault="00540ABB" w:rsidP="00540ABB">
      <w:pPr>
        <w:autoSpaceDE w:val="0"/>
        <w:autoSpaceDN w:val="0"/>
        <w:adjustRightInd w:val="0"/>
        <w:jc w:val="center"/>
        <w:rPr>
          <w:rFonts w:eastAsia="Arial Unicode MS"/>
          <w:sz w:val="28"/>
          <w:szCs w:val="28"/>
        </w:rPr>
      </w:pPr>
    </w:p>
    <w:p w:rsidR="00540ABB" w:rsidRPr="007C1A5C" w:rsidRDefault="00540ABB" w:rsidP="00540ABB">
      <w:pPr>
        <w:autoSpaceDE w:val="0"/>
        <w:autoSpaceDN w:val="0"/>
        <w:adjustRightInd w:val="0"/>
        <w:jc w:val="center"/>
        <w:rPr>
          <w:b/>
        </w:rPr>
      </w:pPr>
      <w:r w:rsidRPr="007C1A5C">
        <w:rPr>
          <w:b/>
        </w:rPr>
        <w:t xml:space="preserve">ПОРЯДОК </w:t>
      </w:r>
    </w:p>
    <w:p w:rsidR="00540ABB" w:rsidRPr="007C1A5C" w:rsidRDefault="00540ABB" w:rsidP="00540ABB">
      <w:pPr>
        <w:autoSpaceDE w:val="0"/>
        <w:autoSpaceDN w:val="0"/>
        <w:adjustRightInd w:val="0"/>
        <w:jc w:val="center"/>
        <w:rPr>
          <w:b/>
        </w:rPr>
      </w:pPr>
      <w:r w:rsidRPr="007C1A5C">
        <w:rPr>
          <w:b/>
        </w:rPr>
        <w:t xml:space="preserve"> </w:t>
      </w:r>
      <w:r>
        <w:rPr>
          <w:b/>
        </w:rPr>
        <w:t>предоставления в 2019</w:t>
      </w:r>
      <w:r w:rsidRPr="007C1A5C">
        <w:rPr>
          <w:b/>
        </w:rPr>
        <w:t xml:space="preserve"> году субсидий социально ориентированным некоммерческим организациям в целях возмещения затрат на подготовку и проведение общегосударственных и </w:t>
      </w:r>
      <w:proofErr w:type="gramStart"/>
      <w:r w:rsidRPr="007C1A5C">
        <w:rPr>
          <w:b/>
        </w:rPr>
        <w:t>общегородских праздничных мероприятий</w:t>
      </w:r>
      <w:proofErr w:type="gramEnd"/>
      <w:r w:rsidRPr="007C1A5C">
        <w:rPr>
          <w:b/>
        </w:rPr>
        <w:t xml:space="preserve"> и памятных дат </w:t>
      </w:r>
    </w:p>
    <w:p w:rsidR="00540ABB" w:rsidRPr="007C1A5C" w:rsidRDefault="00540ABB" w:rsidP="00540ABB">
      <w:pPr>
        <w:autoSpaceDE w:val="0"/>
        <w:autoSpaceDN w:val="0"/>
        <w:adjustRightInd w:val="0"/>
        <w:ind w:firstLine="540"/>
        <w:jc w:val="center"/>
        <w:rPr>
          <w:b/>
        </w:rPr>
      </w:pPr>
    </w:p>
    <w:p w:rsidR="00540ABB" w:rsidRPr="007C1A5C" w:rsidRDefault="00540ABB" w:rsidP="00540ABB">
      <w:pPr>
        <w:autoSpaceDE w:val="0"/>
        <w:autoSpaceDN w:val="0"/>
        <w:adjustRightInd w:val="0"/>
        <w:ind w:firstLine="540"/>
        <w:jc w:val="center"/>
      </w:pPr>
      <w:r w:rsidRPr="007C1A5C">
        <w:rPr>
          <w:b/>
        </w:rPr>
        <w:t>1.Общие положения</w:t>
      </w:r>
    </w:p>
    <w:p w:rsidR="00540ABB" w:rsidRPr="007C1A5C" w:rsidRDefault="00540ABB" w:rsidP="00540ABB">
      <w:pPr>
        <w:autoSpaceDE w:val="0"/>
        <w:autoSpaceDN w:val="0"/>
        <w:adjustRightInd w:val="0"/>
        <w:ind w:firstLine="540"/>
        <w:jc w:val="both"/>
      </w:pPr>
    </w:p>
    <w:p w:rsidR="00540ABB" w:rsidRPr="007C1A5C" w:rsidRDefault="00540ABB" w:rsidP="00540ABB">
      <w:pPr>
        <w:pStyle w:val="ConsPlusNormal"/>
        <w:ind w:firstLine="851"/>
        <w:jc w:val="both"/>
        <w:rPr>
          <w:rFonts w:ascii="Times New Roman" w:hAnsi="Times New Roman" w:cs="Times New Roman"/>
          <w:sz w:val="24"/>
          <w:szCs w:val="24"/>
        </w:rPr>
      </w:pPr>
      <w:r w:rsidRPr="007C1A5C">
        <w:rPr>
          <w:rFonts w:ascii="Times New Roman" w:hAnsi="Times New Roman" w:cs="Times New Roman"/>
          <w:sz w:val="24"/>
          <w:szCs w:val="24"/>
        </w:rPr>
        <w:t>1.1. Настоящий Порядок устанавливает правила предоставления в 201</w:t>
      </w:r>
      <w:r>
        <w:rPr>
          <w:rFonts w:ascii="Times New Roman" w:hAnsi="Times New Roman" w:cs="Times New Roman"/>
          <w:sz w:val="24"/>
          <w:szCs w:val="24"/>
        </w:rPr>
        <w:t>9</w:t>
      </w:r>
      <w:r w:rsidRPr="007C1A5C">
        <w:rPr>
          <w:rFonts w:ascii="Times New Roman" w:hAnsi="Times New Roman" w:cs="Times New Roman"/>
          <w:sz w:val="24"/>
          <w:szCs w:val="24"/>
        </w:rPr>
        <w:t xml:space="preserve"> году субсидий социально ориентированным некоммерческим организациям</w:t>
      </w:r>
      <w:r>
        <w:rPr>
          <w:rFonts w:ascii="Times New Roman" w:hAnsi="Times New Roman" w:cs="Times New Roman"/>
          <w:sz w:val="24"/>
          <w:szCs w:val="24"/>
        </w:rPr>
        <w:t xml:space="preserve"> </w:t>
      </w:r>
      <w:r w:rsidRPr="007C1A5C">
        <w:rPr>
          <w:rFonts w:ascii="Times New Roman" w:hAnsi="Times New Roman" w:cs="Times New Roman"/>
          <w:sz w:val="24"/>
          <w:szCs w:val="24"/>
        </w:rPr>
        <w:t>(за исключением государственных (муниципальных) учреждений</w:t>
      </w:r>
      <w:r>
        <w:rPr>
          <w:rFonts w:ascii="Times New Roman" w:hAnsi="Times New Roman" w:cs="Times New Roman"/>
          <w:sz w:val="24"/>
          <w:szCs w:val="24"/>
        </w:rPr>
        <w:t xml:space="preserve">), осуществляющим свою деятельность </w:t>
      </w:r>
      <w:r>
        <w:rPr>
          <w:rFonts w:ascii="Times New Roman" w:hAnsi="Times New Roman" w:cs="Times New Roman"/>
          <w:sz w:val="24"/>
          <w:szCs w:val="24"/>
        </w:rPr>
        <w:br/>
        <w:t>на территории Санкт-Петербурга (далее – социально ориентированные некоммерческие организации</w:t>
      </w:r>
      <w:r w:rsidRPr="007C1A5C">
        <w:rPr>
          <w:rFonts w:ascii="Times New Roman" w:hAnsi="Times New Roman" w:cs="Times New Roman"/>
          <w:sz w:val="24"/>
          <w:szCs w:val="24"/>
        </w:rPr>
        <w:t>)</w:t>
      </w:r>
      <w:r>
        <w:rPr>
          <w:rFonts w:ascii="Times New Roman" w:hAnsi="Times New Roman" w:cs="Times New Roman"/>
          <w:sz w:val="24"/>
          <w:szCs w:val="24"/>
        </w:rPr>
        <w:t>,</w:t>
      </w:r>
      <w:r w:rsidRPr="007C1A5C">
        <w:rPr>
          <w:rFonts w:ascii="Times New Roman" w:hAnsi="Times New Roman" w:cs="Times New Roman"/>
          <w:sz w:val="24"/>
          <w:szCs w:val="24"/>
        </w:rPr>
        <w:t xml:space="preserve"> в целях возмещения затрат на подготовку и проведение </w:t>
      </w:r>
      <w:r w:rsidRPr="00F11F56">
        <w:rPr>
          <w:rFonts w:ascii="Times New Roman" w:hAnsi="Times New Roman" w:cs="Times New Roman"/>
          <w:sz w:val="24"/>
          <w:szCs w:val="24"/>
        </w:rPr>
        <w:t xml:space="preserve">общегосударственных и общегородских праздничных мероприятий и памятных дат </w:t>
      </w:r>
      <w:r>
        <w:rPr>
          <w:rFonts w:ascii="Times New Roman" w:hAnsi="Times New Roman" w:cs="Times New Roman"/>
          <w:sz w:val="24"/>
          <w:szCs w:val="24"/>
        </w:rPr>
        <w:br/>
      </w:r>
      <w:r w:rsidRPr="00F11F56">
        <w:rPr>
          <w:rFonts w:ascii="Times New Roman" w:hAnsi="Times New Roman" w:cs="Times New Roman"/>
          <w:sz w:val="24"/>
          <w:szCs w:val="24"/>
        </w:rPr>
        <w:t xml:space="preserve">в соответствии с </w:t>
      </w:r>
      <w:hyperlink r:id="rId9" w:history="1">
        <w:r w:rsidR="00AE6BBC" w:rsidRPr="00F11F56">
          <w:rPr>
            <w:rFonts w:ascii="Times New Roman" w:hAnsi="Times New Roman" w:cs="Times New Roman"/>
            <w:sz w:val="24"/>
            <w:szCs w:val="24"/>
          </w:rPr>
          <w:t>пунктом 2.1.3 подраздела 4.5 раздела 4</w:t>
        </w:r>
      </w:hyperlink>
      <w:r w:rsidR="00AE6BBC" w:rsidRPr="00F11F56">
        <w:rPr>
          <w:rFonts w:ascii="Times New Roman" w:hAnsi="Times New Roman" w:cs="Times New Roman"/>
          <w:sz w:val="24"/>
          <w:szCs w:val="24"/>
        </w:rPr>
        <w:t xml:space="preserve"> приложения к постановлению Правительства Санкт-Петербурга от 17.06.2014 № 488 «О государственной программе Санкт-Петербурга «Развитие</w:t>
      </w:r>
      <w:r w:rsidR="00AE6BBC" w:rsidRPr="007C1A5C">
        <w:rPr>
          <w:rFonts w:ascii="Times New Roman" w:hAnsi="Times New Roman" w:cs="Times New Roman"/>
          <w:sz w:val="24"/>
          <w:szCs w:val="24"/>
        </w:rPr>
        <w:t xml:space="preserve"> сферы культуры в Санкт-Петербурге» и </w:t>
      </w:r>
      <w:hyperlink r:id="rId10" w:history="1">
        <w:r w:rsidR="00AE6BBC" w:rsidRPr="007C1A5C">
          <w:rPr>
            <w:rFonts w:ascii="Times New Roman" w:hAnsi="Times New Roman" w:cs="Times New Roman"/>
            <w:sz w:val="24"/>
            <w:szCs w:val="24"/>
          </w:rPr>
          <w:t>постановлением</w:t>
        </w:r>
      </w:hyperlink>
      <w:r w:rsidR="00AE6BBC" w:rsidRPr="007C1A5C">
        <w:rPr>
          <w:rFonts w:ascii="Times New Roman" w:hAnsi="Times New Roman" w:cs="Times New Roman"/>
          <w:sz w:val="24"/>
          <w:szCs w:val="24"/>
        </w:rPr>
        <w:t xml:space="preserve"> Правительства Санкт-Петербурга от </w:t>
      </w:r>
      <w:r w:rsidR="00AE6BBC">
        <w:rPr>
          <w:rFonts w:ascii="Times New Roman" w:hAnsi="Times New Roman" w:cs="Times New Roman"/>
          <w:sz w:val="24"/>
          <w:szCs w:val="24"/>
        </w:rPr>
        <w:t>19</w:t>
      </w:r>
      <w:r w:rsidR="00AE6BBC" w:rsidRPr="007C1A5C">
        <w:rPr>
          <w:rFonts w:ascii="Times New Roman" w:hAnsi="Times New Roman" w:cs="Times New Roman"/>
          <w:sz w:val="24"/>
          <w:szCs w:val="24"/>
        </w:rPr>
        <w:t>.0</w:t>
      </w:r>
      <w:r w:rsidR="00AE6BBC">
        <w:rPr>
          <w:rFonts w:ascii="Times New Roman" w:hAnsi="Times New Roman" w:cs="Times New Roman"/>
          <w:sz w:val="24"/>
          <w:szCs w:val="24"/>
        </w:rPr>
        <w:t>9</w:t>
      </w:r>
      <w:r w:rsidR="00AE6BBC" w:rsidRPr="007C1A5C">
        <w:rPr>
          <w:rFonts w:ascii="Times New Roman" w:hAnsi="Times New Roman" w:cs="Times New Roman"/>
          <w:sz w:val="24"/>
          <w:szCs w:val="24"/>
        </w:rPr>
        <w:t>.20</w:t>
      </w:r>
      <w:r w:rsidR="00AE6BBC">
        <w:rPr>
          <w:rFonts w:ascii="Times New Roman" w:hAnsi="Times New Roman" w:cs="Times New Roman"/>
          <w:sz w:val="24"/>
          <w:szCs w:val="24"/>
        </w:rPr>
        <w:t>18</w:t>
      </w:r>
      <w:r w:rsidR="00AE6BBC" w:rsidRPr="007C1A5C">
        <w:rPr>
          <w:rFonts w:ascii="Times New Roman" w:hAnsi="Times New Roman" w:cs="Times New Roman"/>
          <w:sz w:val="24"/>
          <w:szCs w:val="24"/>
        </w:rPr>
        <w:t xml:space="preserve"> № </w:t>
      </w:r>
      <w:r w:rsidR="00AE6BBC">
        <w:rPr>
          <w:rFonts w:ascii="Times New Roman" w:hAnsi="Times New Roman" w:cs="Times New Roman"/>
          <w:sz w:val="24"/>
          <w:szCs w:val="24"/>
        </w:rPr>
        <w:t>743</w:t>
      </w:r>
      <w:r w:rsidR="00AE6BBC" w:rsidRPr="007C1A5C">
        <w:rPr>
          <w:rFonts w:ascii="Times New Roman" w:hAnsi="Times New Roman" w:cs="Times New Roman"/>
          <w:sz w:val="24"/>
          <w:szCs w:val="24"/>
        </w:rPr>
        <w:t xml:space="preserve"> «</w:t>
      </w:r>
      <w:r w:rsidR="00AE6BBC">
        <w:rPr>
          <w:rFonts w:ascii="Times New Roman" w:hAnsi="Times New Roman" w:cs="Times New Roman"/>
          <w:sz w:val="24"/>
          <w:szCs w:val="24"/>
        </w:rPr>
        <w:t xml:space="preserve">О реализации Закона </w:t>
      </w:r>
      <w:r w:rsidR="00AE6BBC">
        <w:rPr>
          <w:rFonts w:ascii="Times New Roman" w:hAnsi="Times New Roman" w:cs="Times New Roman"/>
          <w:sz w:val="24"/>
          <w:szCs w:val="24"/>
        </w:rPr>
        <w:br/>
      </w:r>
      <w:r w:rsidR="00AE6BBC" w:rsidRPr="00F42C53">
        <w:rPr>
          <w:rFonts w:ascii="Times New Roman" w:hAnsi="Times New Roman" w:cs="Times New Roman"/>
          <w:sz w:val="24"/>
          <w:szCs w:val="24"/>
        </w:rPr>
        <w:t>Санкт-Петербурга «О праздниках и памятных датах</w:t>
      </w:r>
      <w:r w:rsidR="00AE6BBC" w:rsidRPr="007C1A5C">
        <w:rPr>
          <w:rFonts w:ascii="Times New Roman" w:hAnsi="Times New Roman" w:cs="Times New Roman"/>
          <w:sz w:val="24"/>
          <w:szCs w:val="24"/>
        </w:rPr>
        <w:t>»</w:t>
      </w:r>
      <w:r w:rsidRPr="007C1A5C">
        <w:rPr>
          <w:rFonts w:ascii="Times New Roman" w:hAnsi="Times New Roman" w:cs="Times New Roman"/>
          <w:sz w:val="24"/>
          <w:szCs w:val="24"/>
        </w:rPr>
        <w:t xml:space="preserve"> (далее - Постановление)</w:t>
      </w:r>
      <w:r>
        <w:rPr>
          <w:rFonts w:ascii="Times New Roman" w:hAnsi="Times New Roman" w:cs="Times New Roman"/>
          <w:sz w:val="24"/>
          <w:szCs w:val="24"/>
        </w:rPr>
        <w:t xml:space="preserve"> </w:t>
      </w:r>
      <w:r w:rsidRPr="007C1A5C">
        <w:rPr>
          <w:rFonts w:ascii="Times New Roman" w:hAnsi="Times New Roman" w:cs="Times New Roman"/>
          <w:sz w:val="24"/>
          <w:szCs w:val="24"/>
        </w:rPr>
        <w:t>за счет бюджетных ассигнований (свободного остатка бюджетных ассигнований</w:t>
      </w:r>
      <w:r>
        <w:rPr>
          <w:rFonts w:ascii="Times New Roman" w:hAnsi="Times New Roman" w:cs="Times New Roman"/>
          <w:sz w:val="24"/>
          <w:szCs w:val="24"/>
        </w:rPr>
        <w:t xml:space="preserve">), </w:t>
      </w:r>
      <w:r w:rsidRPr="007C1A5C">
        <w:rPr>
          <w:rFonts w:ascii="Times New Roman" w:hAnsi="Times New Roman" w:cs="Times New Roman"/>
          <w:sz w:val="24"/>
          <w:szCs w:val="24"/>
        </w:rPr>
        <w:t>предусмотренных Комитету по молоде</w:t>
      </w:r>
      <w:r>
        <w:rPr>
          <w:rFonts w:ascii="Times New Roman" w:hAnsi="Times New Roman" w:cs="Times New Roman"/>
          <w:sz w:val="24"/>
          <w:szCs w:val="24"/>
        </w:rPr>
        <w:t xml:space="preserve">жной политике и взаимодействию </w:t>
      </w:r>
      <w:r>
        <w:rPr>
          <w:rFonts w:ascii="Times New Roman" w:hAnsi="Times New Roman" w:cs="Times New Roman"/>
          <w:sz w:val="24"/>
          <w:szCs w:val="24"/>
        </w:rPr>
        <w:br/>
      </w:r>
      <w:r w:rsidRPr="007C1A5C">
        <w:rPr>
          <w:rFonts w:ascii="Times New Roman" w:hAnsi="Times New Roman" w:cs="Times New Roman"/>
          <w:sz w:val="24"/>
          <w:szCs w:val="24"/>
        </w:rPr>
        <w:t xml:space="preserve">с общественными организациями (далее - Комитет) </w:t>
      </w:r>
      <w:hyperlink r:id="rId11" w:history="1">
        <w:r w:rsidRPr="007C1A5C">
          <w:rPr>
            <w:rFonts w:ascii="Times New Roman" w:hAnsi="Times New Roman" w:cs="Times New Roman"/>
            <w:sz w:val="24"/>
            <w:szCs w:val="24"/>
          </w:rPr>
          <w:t>статьей расходов</w:t>
        </w:r>
      </w:hyperlink>
      <w:r w:rsidRPr="007C1A5C">
        <w:rPr>
          <w:rFonts w:ascii="Times New Roman" w:hAnsi="Times New Roman" w:cs="Times New Roman"/>
          <w:sz w:val="24"/>
          <w:szCs w:val="24"/>
        </w:rPr>
        <w:t xml:space="preserve"> «Финансовое обеспечение реализации Закона Санкт-Петербурга </w:t>
      </w:r>
      <w:r>
        <w:rPr>
          <w:rFonts w:ascii="Times New Roman" w:hAnsi="Times New Roman" w:cs="Times New Roman"/>
          <w:sz w:val="24"/>
          <w:szCs w:val="24"/>
        </w:rPr>
        <w:t xml:space="preserve">«О праздниках и памятных датах </w:t>
      </w:r>
      <w:r>
        <w:rPr>
          <w:rFonts w:ascii="Times New Roman" w:hAnsi="Times New Roman" w:cs="Times New Roman"/>
          <w:sz w:val="24"/>
          <w:szCs w:val="24"/>
        </w:rPr>
        <w:br/>
      </w:r>
      <w:r w:rsidRPr="007C1A5C">
        <w:rPr>
          <w:rFonts w:ascii="Times New Roman" w:hAnsi="Times New Roman" w:cs="Times New Roman"/>
          <w:sz w:val="24"/>
          <w:szCs w:val="24"/>
        </w:rPr>
        <w:t>в Санкт-Петербурге» (код целевой статьи 083007</w:t>
      </w:r>
      <w:r>
        <w:rPr>
          <w:rFonts w:ascii="Times New Roman" w:hAnsi="Times New Roman" w:cs="Times New Roman"/>
          <w:sz w:val="24"/>
          <w:szCs w:val="24"/>
        </w:rPr>
        <w:t xml:space="preserve">0300) в приложении № 2 к Закону </w:t>
      </w:r>
      <w:r>
        <w:rPr>
          <w:rFonts w:ascii="Times New Roman" w:hAnsi="Times New Roman" w:cs="Times New Roman"/>
          <w:sz w:val="24"/>
          <w:szCs w:val="24"/>
        </w:rPr>
        <w:br/>
      </w:r>
      <w:r w:rsidRPr="007C1A5C">
        <w:rPr>
          <w:rFonts w:ascii="Times New Roman" w:hAnsi="Times New Roman" w:cs="Times New Roman"/>
          <w:sz w:val="24"/>
          <w:szCs w:val="24"/>
        </w:rPr>
        <w:t xml:space="preserve">Санкт-Петербурга </w:t>
      </w:r>
      <w:r w:rsidRPr="00F45D9F">
        <w:rPr>
          <w:rFonts w:ascii="Times New Roman" w:hAnsi="Times New Roman" w:cs="Times New Roman"/>
          <w:sz w:val="24"/>
          <w:szCs w:val="24"/>
        </w:rPr>
        <w:t>от 28.11.2018 № 711-1</w:t>
      </w:r>
      <w:r>
        <w:rPr>
          <w:rFonts w:ascii="Times New Roman" w:hAnsi="Times New Roman" w:cs="Times New Roman"/>
          <w:sz w:val="24"/>
          <w:szCs w:val="24"/>
        </w:rPr>
        <w:t xml:space="preserve">44 «О бюджете Санкт-Петербурга </w:t>
      </w:r>
      <w:r w:rsidRPr="00F45D9F">
        <w:rPr>
          <w:rFonts w:ascii="Times New Roman" w:hAnsi="Times New Roman" w:cs="Times New Roman"/>
          <w:sz w:val="24"/>
          <w:szCs w:val="24"/>
        </w:rPr>
        <w:t xml:space="preserve">на 2019 год </w:t>
      </w:r>
      <w:r>
        <w:rPr>
          <w:rFonts w:ascii="Times New Roman" w:hAnsi="Times New Roman" w:cs="Times New Roman"/>
          <w:sz w:val="24"/>
          <w:szCs w:val="24"/>
        </w:rPr>
        <w:br/>
      </w:r>
      <w:r w:rsidRPr="00F45D9F">
        <w:rPr>
          <w:rFonts w:ascii="Times New Roman" w:hAnsi="Times New Roman" w:cs="Times New Roman"/>
          <w:sz w:val="24"/>
          <w:szCs w:val="24"/>
        </w:rPr>
        <w:t>и на плановый период 2020 и 2021 годов»</w:t>
      </w:r>
      <w:r w:rsidRPr="007C1A5C">
        <w:rPr>
          <w:rFonts w:ascii="Times New Roman" w:hAnsi="Times New Roman" w:cs="Times New Roman"/>
          <w:sz w:val="24"/>
          <w:szCs w:val="24"/>
        </w:rPr>
        <w:t xml:space="preserve"> (далее - субсидии). </w:t>
      </w:r>
    </w:p>
    <w:p w:rsidR="00540ABB" w:rsidRDefault="00540ABB" w:rsidP="00540ABB">
      <w:pPr>
        <w:autoSpaceDE w:val="0"/>
        <w:autoSpaceDN w:val="0"/>
        <w:adjustRightInd w:val="0"/>
        <w:ind w:firstLine="567"/>
        <w:contextualSpacing/>
        <w:jc w:val="both"/>
        <w:rPr>
          <w:rFonts w:eastAsiaTheme="minorHAnsi"/>
          <w:lang w:eastAsia="en-US"/>
        </w:rPr>
      </w:pPr>
      <w:r w:rsidRPr="007C1A5C">
        <w:rPr>
          <w:rFonts w:eastAsiaTheme="minorHAnsi"/>
          <w:lang w:eastAsia="en-US"/>
        </w:rPr>
        <w:t>1.2. В настоящем Порядке</w:t>
      </w:r>
      <w:r>
        <w:rPr>
          <w:rFonts w:eastAsiaTheme="minorHAnsi"/>
          <w:lang w:eastAsia="en-US"/>
        </w:rPr>
        <w:t xml:space="preserve"> для целей его использования</w:t>
      </w:r>
      <w:r w:rsidRPr="007C1A5C">
        <w:rPr>
          <w:rFonts w:eastAsiaTheme="minorHAnsi"/>
          <w:lang w:eastAsia="en-US"/>
        </w:rPr>
        <w:t xml:space="preserve"> применяются следующие термины:</w:t>
      </w:r>
    </w:p>
    <w:p w:rsidR="00540ABB" w:rsidRPr="00FB2FF4" w:rsidRDefault="00540ABB" w:rsidP="00540ABB">
      <w:pPr>
        <w:shd w:val="clear" w:color="auto" w:fill="FFFFFF" w:themeFill="background1"/>
        <w:autoSpaceDE w:val="0"/>
        <w:autoSpaceDN w:val="0"/>
        <w:adjustRightInd w:val="0"/>
        <w:ind w:firstLine="709"/>
        <w:jc w:val="both"/>
        <w:rPr>
          <w:spacing w:val="-1"/>
        </w:rPr>
      </w:pPr>
      <w:r>
        <w:rPr>
          <w:spacing w:val="-1"/>
        </w:rPr>
        <w:t xml:space="preserve">благополучатель – гражданин, принявший участие в реализации мероприятий </w:t>
      </w:r>
      <w:r>
        <w:rPr>
          <w:spacing w:val="-1"/>
        </w:rPr>
        <w:br/>
        <w:t>и (или) посетивший мероприятия в рамках их реализации;</w:t>
      </w:r>
    </w:p>
    <w:p w:rsidR="00540ABB" w:rsidRPr="007C1A5C" w:rsidRDefault="00540ABB" w:rsidP="00540ABB">
      <w:pPr>
        <w:autoSpaceDE w:val="0"/>
        <w:autoSpaceDN w:val="0"/>
        <w:adjustRightInd w:val="0"/>
        <w:ind w:firstLine="567"/>
        <w:jc w:val="both"/>
      </w:pPr>
      <w:r w:rsidRPr="007C1A5C">
        <w:t>документы - материалы и документы, в том числе на электронном носителе, представляемые для участия в конкурсном отборе на право получения в 201</w:t>
      </w:r>
      <w:r>
        <w:t>9</w:t>
      </w:r>
      <w:r w:rsidRPr="007C1A5C">
        <w:t xml:space="preserve"> году субсидий, перечень которых утвержден Комитетом, опись документов с указанием страниц, на которых находятся соответствующие материалы и документы, проекты соглашений о предоставлении субсидий, проекты актов об исполнении обязательств </w:t>
      </w:r>
      <w:r>
        <w:br/>
      </w:r>
      <w:r w:rsidRPr="007C1A5C">
        <w:t xml:space="preserve">по </w:t>
      </w:r>
      <w:r>
        <w:t>соглашениям</w:t>
      </w:r>
      <w:r w:rsidRPr="007C1A5C">
        <w:t xml:space="preserve"> о предоставлении субсидий;</w:t>
      </w:r>
    </w:p>
    <w:p w:rsidR="00540ABB" w:rsidRDefault="00540ABB" w:rsidP="00540ABB">
      <w:pPr>
        <w:autoSpaceDE w:val="0"/>
        <w:autoSpaceDN w:val="0"/>
        <w:adjustRightInd w:val="0"/>
        <w:ind w:firstLine="567"/>
        <w:jc w:val="both"/>
      </w:pPr>
      <w:r w:rsidRPr="007C1A5C">
        <w:t xml:space="preserve">заявление - заявление на участие в конкурсном отборе на право получения </w:t>
      </w:r>
      <w:r w:rsidRPr="007C1A5C">
        <w:br/>
        <w:t>в 201</w:t>
      </w:r>
      <w:r>
        <w:t>9</w:t>
      </w:r>
      <w:r w:rsidRPr="007C1A5C">
        <w:t xml:space="preserve"> году субсидий, представляемое претендентом на получение субсидий, по форме, утверждаемой Комитетом;</w:t>
      </w:r>
    </w:p>
    <w:p w:rsidR="00540ABB" w:rsidRDefault="00540ABB" w:rsidP="00540ABB">
      <w:pPr>
        <w:autoSpaceDE w:val="0"/>
        <w:autoSpaceDN w:val="0"/>
        <w:adjustRightInd w:val="0"/>
        <w:ind w:firstLine="567"/>
        <w:jc w:val="both"/>
        <w:rPr>
          <w:spacing w:val="-1"/>
        </w:rPr>
      </w:pPr>
      <w:r w:rsidRPr="007C1A5C">
        <w:t>конкурсная комиссия - комиссия, созданная Комитетом в целях определения победителей конкурсного отбора на право получения в 201</w:t>
      </w:r>
      <w:r>
        <w:t>9</w:t>
      </w:r>
      <w:r w:rsidRPr="007C1A5C">
        <w:t xml:space="preserve"> году субсидий, </w:t>
      </w:r>
      <w:r w:rsidRPr="007C1A5C">
        <w:rPr>
          <w:spacing w:val="-1"/>
        </w:rPr>
        <w:t xml:space="preserve">принятия решения, носящего рекомендательный характер, о предоставлении субсидий и размерах </w:t>
      </w:r>
      <w:r>
        <w:rPr>
          <w:spacing w:val="-1"/>
        </w:rPr>
        <w:t>предоставляемых</w:t>
      </w:r>
      <w:r w:rsidRPr="007C1A5C">
        <w:rPr>
          <w:spacing w:val="-1"/>
        </w:rPr>
        <w:t xml:space="preserve"> субсиди</w:t>
      </w:r>
      <w:r>
        <w:rPr>
          <w:spacing w:val="-1"/>
        </w:rPr>
        <w:t>й</w:t>
      </w:r>
      <w:r w:rsidRPr="007C1A5C">
        <w:rPr>
          <w:spacing w:val="-1"/>
        </w:rPr>
        <w:t>;</w:t>
      </w:r>
    </w:p>
    <w:p w:rsidR="00540ABB" w:rsidRDefault="00540ABB" w:rsidP="00540ABB">
      <w:pPr>
        <w:autoSpaceDE w:val="0"/>
        <w:autoSpaceDN w:val="0"/>
        <w:adjustRightInd w:val="0"/>
        <w:ind w:firstLine="567"/>
        <w:jc w:val="both"/>
        <w:rPr>
          <w:spacing w:val="-1"/>
        </w:rPr>
      </w:pPr>
      <w:r w:rsidRPr="007D315F">
        <w:rPr>
          <w:spacing w:val="-1"/>
        </w:rPr>
        <w:t xml:space="preserve">конкурсный отбор – конкурсный отбор на право </w:t>
      </w:r>
      <w:r>
        <w:rPr>
          <w:spacing w:val="-1"/>
        </w:rPr>
        <w:t xml:space="preserve">получения в 2019 году субсидий </w:t>
      </w:r>
      <w:r w:rsidRPr="007D315F">
        <w:rPr>
          <w:spacing w:val="-1"/>
        </w:rPr>
        <w:t>социально ориентированными некоммерческими организациями в связи с подготовк</w:t>
      </w:r>
      <w:r>
        <w:rPr>
          <w:spacing w:val="-1"/>
        </w:rPr>
        <w:t>ой</w:t>
      </w:r>
      <w:r w:rsidRPr="007D315F">
        <w:rPr>
          <w:spacing w:val="-1"/>
        </w:rPr>
        <w:t xml:space="preserve"> </w:t>
      </w:r>
      <w:r>
        <w:rPr>
          <w:spacing w:val="-1"/>
        </w:rPr>
        <w:br/>
      </w:r>
      <w:r w:rsidRPr="007D315F">
        <w:rPr>
          <w:spacing w:val="-1"/>
        </w:rPr>
        <w:t>и проведение</w:t>
      </w:r>
      <w:r>
        <w:rPr>
          <w:spacing w:val="-1"/>
        </w:rPr>
        <w:t>м</w:t>
      </w:r>
      <w:r w:rsidRPr="007D315F">
        <w:rPr>
          <w:spacing w:val="-1"/>
        </w:rPr>
        <w:t xml:space="preserve"> мероприятий</w:t>
      </w:r>
      <w:r>
        <w:rPr>
          <w:spacing w:val="-1"/>
        </w:rPr>
        <w:t>;</w:t>
      </w:r>
    </w:p>
    <w:p w:rsidR="00540ABB" w:rsidRDefault="00540ABB" w:rsidP="00540ABB">
      <w:pPr>
        <w:autoSpaceDE w:val="0"/>
        <w:autoSpaceDN w:val="0"/>
        <w:adjustRightInd w:val="0"/>
        <w:ind w:firstLine="567"/>
        <w:jc w:val="both"/>
        <w:rPr>
          <w:spacing w:val="-1"/>
        </w:rPr>
      </w:pPr>
      <w:r>
        <w:rPr>
          <w:spacing w:val="-1"/>
        </w:rPr>
        <w:lastRenderedPageBreak/>
        <w:t>мероприятия – общегосударственные и общегородские праздничные мероприятия, проведенные на территории Санкт-Петербурга, по случаю праздников и памятных дат, указанных в пунктах 7, 31, 59, 85 и 103 приложения к Постановлению;</w:t>
      </w:r>
    </w:p>
    <w:p w:rsidR="00540ABB" w:rsidRDefault="00540ABB" w:rsidP="00540ABB">
      <w:pPr>
        <w:autoSpaceDE w:val="0"/>
        <w:autoSpaceDN w:val="0"/>
        <w:adjustRightInd w:val="0"/>
        <w:ind w:firstLine="567"/>
        <w:jc w:val="both"/>
        <w:rPr>
          <w:spacing w:val="-1"/>
        </w:rPr>
      </w:pPr>
      <w:r w:rsidRPr="007C1A5C">
        <w:rPr>
          <w:spacing w:val="-1"/>
        </w:rPr>
        <w:t>получатели субсидий - претенденты на получение субсидий, в отношении которых Комитетом принято решение о предоставлении субсидий</w:t>
      </w:r>
      <w:r>
        <w:rPr>
          <w:spacing w:val="-1"/>
        </w:rPr>
        <w:t xml:space="preserve">;                                                                                                                                                                                                                                                              </w:t>
      </w:r>
    </w:p>
    <w:p w:rsidR="00540ABB" w:rsidRPr="007C1A5C" w:rsidRDefault="00540ABB" w:rsidP="00540ABB">
      <w:pPr>
        <w:pStyle w:val="ConsPlusNormal"/>
        <w:ind w:firstLine="567"/>
        <w:jc w:val="both"/>
        <w:rPr>
          <w:rFonts w:ascii="Times New Roman" w:hAnsi="Times New Roman" w:cs="Times New Roman"/>
          <w:sz w:val="24"/>
          <w:szCs w:val="24"/>
        </w:rPr>
      </w:pPr>
      <w:r w:rsidRPr="007C1A5C">
        <w:rPr>
          <w:rFonts w:ascii="Times New Roman" w:hAnsi="Times New Roman" w:cs="Times New Roman"/>
          <w:sz w:val="24"/>
          <w:szCs w:val="24"/>
        </w:rPr>
        <w:t xml:space="preserve">претенденты на получение субсидий </w:t>
      </w:r>
      <w:r w:rsidRPr="007C1A5C">
        <w:rPr>
          <w:spacing w:val="-1"/>
        </w:rPr>
        <w:t xml:space="preserve">- </w:t>
      </w:r>
      <w:r w:rsidRPr="007C1A5C">
        <w:rPr>
          <w:rFonts w:ascii="Times New Roman" w:hAnsi="Times New Roman" w:cs="Times New Roman"/>
          <w:sz w:val="24"/>
          <w:szCs w:val="24"/>
        </w:rPr>
        <w:t xml:space="preserve">социально ориентированные некоммерческие организации, осуществляющие свою деятельность на территории Санкт-Петербурга </w:t>
      </w:r>
      <w:r>
        <w:rPr>
          <w:rFonts w:ascii="Times New Roman" w:hAnsi="Times New Roman" w:cs="Times New Roman"/>
          <w:sz w:val="24"/>
          <w:szCs w:val="24"/>
        </w:rPr>
        <w:br/>
      </w:r>
      <w:r w:rsidRPr="007C1A5C">
        <w:rPr>
          <w:rFonts w:ascii="Times New Roman" w:hAnsi="Times New Roman" w:cs="Times New Roman"/>
          <w:sz w:val="24"/>
          <w:szCs w:val="24"/>
        </w:rPr>
        <w:t>и подавшие заявление и документы в Комитет;</w:t>
      </w:r>
    </w:p>
    <w:p w:rsidR="00540ABB" w:rsidRPr="007C1A5C" w:rsidRDefault="00540ABB" w:rsidP="00540ABB">
      <w:pPr>
        <w:autoSpaceDE w:val="0"/>
        <w:autoSpaceDN w:val="0"/>
        <w:adjustRightInd w:val="0"/>
        <w:ind w:firstLine="567"/>
        <w:jc w:val="both"/>
        <w:rPr>
          <w:spacing w:val="-1"/>
        </w:rPr>
      </w:pPr>
      <w:r w:rsidRPr="007C1A5C">
        <w:rPr>
          <w:spacing w:val="-1"/>
        </w:rPr>
        <w:t>рабочая группа - рабочая группа, созданная Комитетом в целях проведения проверки</w:t>
      </w:r>
      <w:r>
        <w:rPr>
          <w:spacing w:val="-1"/>
        </w:rPr>
        <w:t xml:space="preserve"> заявлений и</w:t>
      </w:r>
      <w:r w:rsidRPr="007C1A5C">
        <w:rPr>
          <w:spacing w:val="-1"/>
        </w:rPr>
        <w:t xml:space="preserve"> документов, представляемых в Комитет;</w:t>
      </w:r>
    </w:p>
    <w:p w:rsidR="00540ABB" w:rsidRDefault="00540ABB" w:rsidP="00540ABB">
      <w:pPr>
        <w:shd w:val="clear" w:color="auto" w:fill="FFFFFF" w:themeFill="background1"/>
        <w:autoSpaceDE w:val="0"/>
        <w:autoSpaceDN w:val="0"/>
        <w:adjustRightInd w:val="0"/>
        <w:ind w:firstLine="709"/>
        <w:jc w:val="both"/>
      </w:pPr>
      <w:r w:rsidRPr="00FB2FF4">
        <w:t xml:space="preserve">соглашение – соглашение между Комитетом и получателем субсидий </w:t>
      </w:r>
      <w:r>
        <w:br/>
      </w:r>
      <w:r w:rsidRPr="00FB2FF4">
        <w:t>о предоставлении субсидий по типовой форме, утвержденной Коми</w:t>
      </w:r>
      <w:r>
        <w:t>тетом финансов Санкт-Петербурга.</w:t>
      </w:r>
    </w:p>
    <w:p w:rsidR="00540ABB" w:rsidRPr="007C1A5C" w:rsidRDefault="00540ABB" w:rsidP="00540ABB">
      <w:pPr>
        <w:autoSpaceDE w:val="0"/>
        <w:autoSpaceDN w:val="0"/>
        <w:adjustRightInd w:val="0"/>
        <w:ind w:firstLine="567"/>
        <w:jc w:val="both"/>
      </w:pPr>
      <w:r w:rsidRPr="007C1A5C">
        <w:t>1.3. Субсидии предоставляются на безвозмездной и безвозвратной основе получателям субсидий в целях возмещения затрат, возникших в 201</w:t>
      </w:r>
      <w:r>
        <w:t>9</w:t>
      </w:r>
      <w:r w:rsidRPr="007C1A5C">
        <w:t xml:space="preserve"> году, в связи </w:t>
      </w:r>
      <w:r w:rsidRPr="007C1A5C">
        <w:br/>
        <w:t xml:space="preserve">с выполнением работ, оказанием услуг по подготовке и проведению </w:t>
      </w:r>
      <w:r>
        <w:t>мероприятий</w:t>
      </w:r>
      <w:r w:rsidRPr="007C1A5C">
        <w:t xml:space="preserve">, перечень которых указан в приложении № </w:t>
      </w:r>
      <w:r>
        <w:t>1</w:t>
      </w:r>
      <w:r w:rsidRPr="007C1A5C">
        <w:t xml:space="preserve"> к настоящему Порядку (далее </w:t>
      </w:r>
      <w:r w:rsidRPr="007C1A5C">
        <w:rPr>
          <w:spacing w:val="-1"/>
        </w:rPr>
        <w:t>-</w:t>
      </w:r>
      <w:r w:rsidRPr="007C1A5C">
        <w:t xml:space="preserve"> затраты).</w:t>
      </w:r>
    </w:p>
    <w:p w:rsidR="00540ABB" w:rsidRPr="007C1A5C" w:rsidRDefault="00540ABB" w:rsidP="00540ABB">
      <w:pPr>
        <w:autoSpaceDE w:val="0"/>
        <w:autoSpaceDN w:val="0"/>
        <w:adjustRightInd w:val="0"/>
        <w:ind w:firstLine="567"/>
        <w:jc w:val="both"/>
        <w:outlineLvl w:val="0"/>
      </w:pPr>
      <w:r w:rsidRPr="007C1A5C">
        <w:t xml:space="preserve">1.4. Субсидии предоставляются на конкурсной основе в соответствии </w:t>
      </w:r>
      <w:r w:rsidRPr="007C1A5C">
        <w:br/>
        <w:t xml:space="preserve">с порядком проведения конкурсного отбора в пределах средств, предусмотренных </w:t>
      </w:r>
      <w:r>
        <w:br/>
      </w:r>
      <w:r w:rsidRPr="007C1A5C">
        <w:t xml:space="preserve">на их предоставление Комитету </w:t>
      </w:r>
      <w:hyperlink r:id="rId12" w:history="1">
        <w:r w:rsidRPr="007C1A5C">
          <w:t>Законом</w:t>
        </w:r>
      </w:hyperlink>
      <w:r w:rsidRPr="007C1A5C">
        <w:t xml:space="preserve"> Санкт-Петербурга </w:t>
      </w:r>
      <w:r w:rsidRPr="00F45D9F">
        <w:t>от 28.11.2018 № 711-1</w:t>
      </w:r>
      <w:r>
        <w:t xml:space="preserve">44 </w:t>
      </w:r>
      <w:r>
        <w:br/>
        <w:t xml:space="preserve">«О бюджете Санкт-Петербурга </w:t>
      </w:r>
      <w:r w:rsidRPr="00F45D9F">
        <w:t>на 2019 год и на плановый период 2020 и 2021 годов»</w:t>
      </w:r>
      <w:r w:rsidRPr="007C1A5C">
        <w:t xml:space="preserve"> </w:t>
      </w:r>
      <w:r>
        <w:br/>
      </w:r>
      <w:r w:rsidRPr="007C1A5C">
        <w:t>по статье расходов, указанной в пункте 1.1 настоящего Порядка.</w:t>
      </w:r>
    </w:p>
    <w:p w:rsidR="00540ABB" w:rsidRPr="0005087C" w:rsidRDefault="00540ABB" w:rsidP="00540ABB">
      <w:pPr>
        <w:tabs>
          <w:tab w:val="left" w:pos="993"/>
        </w:tabs>
        <w:autoSpaceDE w:val="0"/>
        <w:autoSpaceDN w:val="0"/>
        <w:adjustRightInd w:val="0"/>
        <w:ind w:firstLine="567"/>
        <w:jc w:val="both"/>
      </w:pPr>
      <w:r w:rsidRPr="007C1A5C">
        <w:t>1.5. Конкурсный отбор проводится в целях</w:t>
      </w:r>
      <w:r>
        <w:t xml:space="preserve"> </w:t>
      </w:r>
      <w:r w:rsidRPr="0005087C">
        <w:t>принятия решения о предоставлении (непредоставлении) в 201</w:t>
      </w:r>
      <w:r>
        <w:t>9</w:t>
      </w:r>
      <w:r w:rsidRPr="0005087C">
        <w:t xml:space="preserve"> году субсидий </w:t>
      </w:r>
      <w:r>
        <w:t xml:space="preserve">и </w:t>
      </w:r>
      <w:r w:rsidRPr="0005087C">
        <w:t>размерах</w:t>
      </w:r>
      <w:r>
        <w:t xml:space="preserve"> предоставляемых</w:t>
      </w:r>
      <w:r w:rsidRPr="0005087C">
        <w:t xml:space="preserve"> субсиди</w:t>
      </w:r>
      <w:r>
        <w:t>й</w:t>
      </w:r>
      <w:r w:rsidRPr="0005087C">
        <w:t>.</w:t>
      </w:r>
    </w:p>
    <w:p w:rsidR="00540ABB" w:rsidRPr="007C1A5C" w:rsidRDefault="00540ABB" w:rsidP="00540ABB">
      <w:pPr>
        <w:tabs>
          <w:tab w:val="left" w:pos="993"/>
        </w:tabs>
        <w:autoSpaceDE w:val="0"/>
        <w:autoSpaceDN w:val="0"/>
        <w:adjustRightInd w:val="0"/>
        <w:ind w:firstLine="567"/>
        <w:jc w:val="both"/>
      </w:pPr>
      <w:r w:rsidRPr="007C1A5C">
        <w:t xml:space="preserve">1.6. В целях принятия решений, указанных в пункте 1.5 настоящего Порядка, Комитетом создается конкурсная комиссия.  </w:t>
      </w:r>
    </w:p>
    <w:p w:rsidR="00540ABB" w:rsidRPr="007C1A5C" w:rsidRDefault="00540ABB" w:rsidP="00540ABB">
      <w:pPr>
        <w:tabs>
          <w:tab w:val="left" w:pos="993"/>
        </w:tabs>
        <w:autoSpaceDE w:val="0"/>
        <w:autoSpaceDN w:val="0"/>
        <w:adjustRightInd w:val="0"/>
        <w:ind w:firstLine="567"/>
        <w:jc w:val="both"/>
      </w:pPr>
      <w:r w:rsidRPr="007C1A5C">
        <w:t xml:space="preserve">Положение о конкурсной комиссии и состав конкурсной комиссии утверждаются Комитетом. </w:t>
      </w:r>
    </w:p>
    <w:p w:rsidR="00540ABB" w:rsidRPr="0005087C" w:rsidRDefault="00540ABB" w:rsidP="00540ABB">
      <w:pPr>
        <w:autoSpaceDE w:val="0"/>
        <w:autoSpaceDN w:val="0"/>
        <w:adjustRightInd w:val="0"/>
        <w:ind w:firstLine="567"/>
        <w:jc w:val="both"/>
      </w:pPr>
      <w:r w:rsidRPr="0005087C">
        <w:t xml:space="preserve">1.7. Критерии определения победителей конкурсных отборов установлены </w:t>
      </w:r>
      <w:r w:rsidRPr="0005087C">
        <w:br/>
        <w:t xml:space="preserve">в приложении № </w:t>
      </w:r>
      <w:r>
        <w:t>2</w:t>
      </w:r>
      <w:r w:rsidRPr="0005087C">
        <w:t xml:space="preserve"> к настоящему Порядку</w:t>
      </w:r>
      <w:r>
        <w:t xml:space="preserve"> (далее – критерии)</w:t>
      </w:r>
      <w:r w:rsidRPr="0005087C">
        <w:t>.</w:t>
      </w:r>
    </w:p>
    <w:p w:rsidR="00540ABB" w:rsidRPr="0005087C" w:rsidRDefault="00540ABB" w:rsidP="00540ABB">
      <w:pPr>
        <w:autoSpaceDE w:val="0"/>
        <w:autoSpaceDN w:val="0"/>
        <w:adjustRightInd w:val="0"/>
        <w:ind w:firstLine="567"/>
        <w:jc w:val="both"/>
      </w:pPr>
    </w:p>
    <w:p w:rsidR="00540ABB" w:rsidRPr="0005087C" w:rsidRDefault="00540ABB" w:rsidP="00540ABB">
      <w:pPr>
        <w:autoSpaceDE w:val="0"/>
        <w:autoSpaceDN w:val="0"/>
        <w:adjustRightInd w:val="0"/>
        <w:ind w:firstLine="567"/>
        <w:jc w:val="center"/>
        <w:rPr>
          <w:b/>
        </w:rPr>
      </w:pPr>
      <w:r w:rsidRPr="0005087C">
        <w:rPr>
          <w:b/>
        </w:rPr>
        <w:t>2. Условия предоставления субсидий</w:t>
      </w:r>
    </w:p>
    <w:p w:rsidR="00540ABB" w:rsidRPr="0005087C" w:rsidRDefault="00540ABB" w:rsidP="00540ABB">
      <w:pPr>
        <w:autoSpaceDE w:val="0"/>
        <w:autoSpaceDN w:val="0"/>
        <w:adjustRightInd w:val="0"/>
        <w:ind w:firstLine="567"/>
        <w:jc w:val="center"/>
        <w:rPr>
          <w:b/>
        </w:rPr>
      </w:pPr>
    </w:p>
    <w:p w:rsidR="00540ABB" w:rsidRPr="007C1A5C" w:rsidRDefault="00540ABB" w:rsidP="00540ABB">
      <w:pPr>
        <w:autoSpaceDE w:val="0"/>
        <w:autoSpaceDN w:val="0"/>
        <w:adjustRightInd w:val="0"/>
        <w:ind w:firstLine="567"/>
        <w:jc w:val="both"/>
      </w:pPr>
      <w:r w:rsidRPr="0005087C">
        <w:t>2.1. Для получения субсидий и в целях заключения соглашения претенденты</w:t>
      </w:r>
      <w:r w:rsidRPr="007C1A5C">
        <w:t xml:space="preserve"> </w:t>
      </w:r>
      <w:r>
        <w:br/>
      </w:r>
      <w:r w:rsidRPr="007C1A5C">
        <w:t>на получение субсидий представляют в Комитет зая</w:t>
      </w:r>
      <w:r>
        <w:t>вление с приложением документов.</w:t>
      </w:r>
    </w:p>
    <w:p w:rsidR="00540ABB" w:rsidRPr="007C1A5C" w:rsidRDefault="00540ABB" w:rsidP="00540ABB">
      <w:pPr>
        <w:autoSpaceDE w:val="0"/>
        <w:autoSpaceDN w:val="0"/>
        <w:adjustRightInd w:val="0"/>
        <w:ind w:firstLine="567"/>
        <w:jc w:val="both"/>
      </w:pPr>
      <w:r w:rsidRPr="007C1A5C">
        <w:t xml:space="preserve">2.2. Субсидии предоставляются при условии соответствия </w:t>
      </w:r>
      <w:r w:rsidRPr="00A8066D">
        <w:t>получателей субсидий следующим условиям:</w:t>
      </w:r>
      <w:r w:rsidRPr="007C1A5C">
        <w:t xml:space="preserve"> </w:t>
      </w:r>
    </w:p>
    <w:p w:rsidR="00540ABB" w:rsidRPr="007C1A5C" w:rsidRDefault="00540ABB" w:rsidP="00540ABB">
      <w:pPr>
        <w:autoSpaceDE w:val="0"/>
        <w:autoSpaceDN w:val="0"/>
        <w:adjustRightInd w:val="0"/>
        <w:ind w:firstLine="567"/>
        <w:jc w:val="both"/>
      </w:pPr>
      <w:r w:rsidRPr="007C1A5C">
        <w:t xml:space="preserve">2.2.1. Подготовка и проведение получателями субсидий на территории </w:t>
      </w:r>
      <w:r w:rsidRPr="007C1A5C">
        <w:br/>
        <w:t xml:space="preserve">Санкт-Петербурга </w:t>
      </w:r>
      <w:r>
        <w:t>мероприятий</w:t>
      </w:r>
      <w:r w:rsidRPr="007C1A5C">
        <w:t xml:space="preserve">, указанных в пункте 1.3 настоящего Порядка, </w:t>
      </w:r>
      <w:r>
        <w:br/>
      </w:r>
      <w:r w:rsidRPr="007C1A5C">
        <w:t xml:space="preserve">в соответствии с планами мероприятий, утвержденными в соответствии </w:t>
      </w:r>
      <w:r>
        <w:br/>
      </w:r>
      <w:r w:rsidRPr="007C1A5C">
        <w:t>с приложением № 2 к Постановлению.</w:t>
      </w:r>
    </w:p>
    <w:p w:rsidR="00540ABB" w:rsidRPr="007C1A5C" w:rsidRDefault="00540ABB" w:rsidP="00540ABB">
      <w:pPr>
        <w:autoSpaceDE w:val="0"/>
        <w:autoSpaceDN w:val="0"/>
        <w:adjustRightInd w:val="0"/>
        <w:ind w:firstLine="567"/>
        <w:jc w:val="both"/>
        <w:rPr>
          <w:rFonts w:eastAsiaTheme="minorHAnsi"/>
          <w:lang w:eastAsia="en-US"/>
        </w:rPr>
      </w:pPr>
      <w:r w:rsidRPr="007C1A5C">
        <w:t>2.2.</w:t>
      </w:r>
      <w:r w:rsidR="00DD0A8F">
        <w:t>2</w:t>
      </w:r>
      <w:r w:rsidRPr="007C1A5C">
        <w:t xml:space="preserve">. </w:t>
      </w:r>
      <w:r w:rsidRPr="007C1A5C">
        <w:rPr>
          <w:rFonts w:eastAsiaTheme="minorHAnsi"/>
          <w:lang w:eastAsia="en-US"/>
        </w:rPr>
        <w:t xml:space="preserve">Наличие согласия получателей субсидий на осуществление Комитетом </w:t>
      </w:r>
      <w:r w:rsidRPr="007C1A5C">
        <w:rPr>
          <w:rFonts w:eastAsiaTheme="minorHAnsi"/>
          <w:lang w:eastAsia="en-US"/>
        </w:rPr>
        <w:br/>
        <w:t xml:space="preserve">и Комитетом государственного финансового контроля Санкт-Петербурга </w:t>
      </w:r>
      <w:r w:rsidRPr="007C1A5C">
        <w:rPr>
          <w:rFonts w:eastAsiaTheme="minorHAnsi"/>
          <w:lang w:eastAsia="en-US"/>
        </w:rPr>
        <w:br/>
        <w:t>(далее – КГФК) обязательных проверок соблюдения получателями субсидий условий, целей и порядка предоставления субсидий (далее - проверки).</w:t>
      </w:r>
    </w:p>
    <w:p w:rsidR="00540ABB" w:rsidRPr="007C1A5C" w:rsidRDefault="00540ABB" w:rsidP="00540ABB">
      <w:pPr>
        <w:widowControl w:val="0"/>
        <w:autoSpaceDE w:val="0"/>
        <w:autoSpaceDN w:val="0"/>
        <w:adjustRightInd w:val="0"/>
        <w:ind w:firstLine="567"/>
        <w:jc w:val="both"/>
        <w:rPr>
          <w:rFonts w:eastAsiaTheme="minorHAnsi"/>
          <w:lang w:eastAsia="en-US"/>
        </w:rPr>
      </w:pPr>
      <w:r w:rsidRPr="007C1A5C">
        <w:rPr>
          <w:rFonts w:eastAsiaTheme="minorHAnsi"/>
          <w:lang w:eastAsia="en-US"/>
        </w:rPr>
        <w:t>2.2.</w:t>
      </w:r>
      <w:r w:rsidR="00DD0A8F">
        <w:rPr>
          <w:rFonts w:eastAsiaTheme="minorHAnsi"/>
          <w:lang w:eastAsia="en-US"/>
        </w:rPr>
        <w:t>3</w:t>
      </w:r>
      <w:r w:rsidRPr="007C1A5C">
        <w:rPr>
          <w:rFonts w:eastAsiaTheme="minorHAnsi"/>
          <w:lang w:eastAsia="en-US"/>
        </w:rPr>
        <w:t>. Отсутствие у получателей субсидий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субсидий.</w:t>
      </w:r>
    </w:p>
    <w:p w:rsidR="00540ABB" w:rsidRPr="007C1A5C" w:rsidRDefault="00540ABB" w:rsidP="00540ABB">
      <w:pPr>
        <w:autoSpaceDE w:val="0"/>
        <w:autoSpaceDN w:val="0"/>
        <w:adjustRightInd w:val="0"/>
        <w:ind w:firstLine="567"/>
        <w:jc w:val="both"/>
        <w:rPr>
          <w:rFonts w:eastAsiaTheme="minorHAnsi"/>
          <w:lang w:eastAsia="en-US"/>
        </w:rPr>
      </w:pPr>
      <w:r w:rsidRPr="007C1A5C">
        <w:rPr>
          <w:rFonts w:eastAsiaTheme="minorHAnsi"/>
          <w:lang w:eastAsia="en-US"/>
        </w:rPr>
        <w:lastRenderedPageBreak/>
        <w:t>2.2.</w:t>
      </w:r>
      <w:r w:rsidR="00DD0A8F">
        <w:rPr>
          <w:rFonts w:eastAsiaTheme="minorHAnsi"/>
          <w:lang w:eastAsia="en-US"/>
        </w:rPr>
        <w:t>4</w:t>
      </w:r>
      <w:r w:rsidRPr="007C1A5C">
        <w:rPr>
          <w:rFonts w:eastAsiaTheme="minorHAnsi"/>
          <w:lang w:eastAsia="en-US"/>
        </w:rPr>
        <w:t xml:space="preserve">. Отсутствие информации о получателях субсидий в реестре недобросовестных поставщиков (подрядчиков, исполнителей), ведение которого осуществляется </w:t>
      </w:r>
      <w:r w:rsidRPr="007C1A5C">
        <w:rPr>
          <w:rFonts w:eastAsiaTheme="minorHAnsi"/>
          <w:lang w:eastAsia="en-US"/>
        </w:rPr>
        <w:br/>
        <w:t>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
    <w:p w:rsidR="00540ABB" w:rsidRPr="007C1A5C" w:rsidRDefault="00540ABB" w:rsidP="00540ABB">
      <w:pPr>
        <w:autoSpaceDE w:val="0"/>
        <w:autoSpaceDN w:val="0"/>
        <w:adjustRightInd w:val="0"/>
        <w:ind w:firstLine="567"/>
        <w:jc w:val="both"/>
        <w:rPr>
          <w:rFonts w:eastAsiaTheme="minorHAnsi"/>
          <w:lang w:eastAsia="en-US"/>
        </w:rPr>
      </w:pPr>
      <w:r w:rsidRPr="007C1A5C">
        <w:rPr>
          <w:rFonts w:eastAsiaTheme="minorHAnsi"/>
          <w:lang w:eastAsia="en-US"/>
        </w:rPr>
        <w:t>2.2.</w:t>
      </w:r>
      <w:r w:rsidR="00DD0A8F">
        <w:rPr>
          <w:rFonts w:eastAsiaTheme="minorHAnsi"/>
          <w:lang w:eastAsia="en-US"/>
        </w:rPr>
        <w:t>5</w:t>
      </w:r>
      <w:r w:rsidRPr="007C1A5C">
        <w:rPr>
          <w:rFonts w:eastAsiaTheme="minorHAnsi"/>
          <w:lang w:eastAsia="en-US"/>
        </w:rPr>
        <w:t>. Признание к</w:t>
      </w:r>
      <w:r>
        <w:rPr>
          <w:rFonts w:eastAsiaTheme="minorHAnsi"/>
          <w:lang w:eastAsia="en-US"/>
        </w:rPr>
        <w:t xml:space="preserve">онкурсной комиссией претендентов на получение </w:t>
      </w:r>
      <w:r w:rsidRPr="007C1A5C">
        <w:rPr>
          <w:rFonts w:eastAsiaTheme="minorHAnsi"/>
          <w:lang w:eastAsia="en-US"/>
        </w:rPr>
        <w:t>субсидий прошедшим</w:t>
      </w:r>
      <w:r>
        <w:rPr>
          <w:rFonts w:eastAsiaTheme="minorHAnsi"/>
          <w:lang w:eastAsia="en-US"/>
        </w:rPr>
        <w:t>и</w:t>
      </w:r>
      <w:r w:rsidRPr="007C1A5C">
        <w:rPr>
          <w:rFonts w:eastAsiaTheme="minorHAnsi"/>
          <w:lang w:eastAsia="en-US"/>
        </w:rPr>
        <w:t xml:space="preserve"> конкурсный отбор.</w:t>
      </w:r>
    </w:p>
    <w:p w:rsidR="00540ABB" w:rsidRDefault="00540ABB" w:rsidP="00540ABB">
      <w:pPr>
        <w:ind w:firstLine="540"/>
        <w:jc w:val="both"/>
      </w:pPr>
      <w:r>
        <w:t>2.2.</w:t>
      </w:r>
      <w:r w:rsidR="00DD0A8F">
        <w:t>6</w:t>
      </w:r>
      <w:r>
        <w:t xml:space="preserve">. </w:t>
      </w:r>
      <w:r w:rsidRPr="007D315F">
        <w:t>Представление получателями субсидий отчетности о достижении показателей результа</w:t>
      </w:r>
      <w:r>
        <w:t>тивности предоставления субсидий</w:t>
      </w:r>
      <w:r w:rsidRPr="007D315F">
        <w:t xml:space="preserve"> в порядке, установленном Комитетом </w:t>
      </w:r>
      <w:r>
        <w:br/>
      </w:r>
      <w:r w:rsidRPr="007D315F">
        <w:t>в соглашении.</w:t>
      </w:r>
    </w:p>
    <w:p w:rsidR="00540ABB" w:rsidRDefault="00540ABB" w:rsidP="00540ABB">
      <w:pPr>
        <w:ind w:firstLine="540"/>
        <w:jc w:val="both"/>
      </w:pPr>
      <w:r>
        <w:t>2.2.</w:t>
      </w:r>
      <w:r w:rsidR="00DD0A8F">
        <w:t>7</w:t>
      </w:r>
      <w:r>
        <w:t xml:space="preserve">. Отсутствие у получателей субсидий иных бюджетных ассигнований </w:t>
      </w:r>
      <w:r>
        <w:br/>
        <w:t>на финансовое обеспечение (возмещение затрат).</w:t>
      </w:r>
    </w:p>
    <w:p w:rsidR="00540ABB" w:rsidRDefault="00540ABB" w:rsidP="00540ABB">
      <w:pPr>
        <w:ind w:firstLine="540"/>
        <w:jc w:val="both"/>
      </w:pPr>
      <w:r>
        <w:t>2.2.</w:t>
      </w:r>
      <w:r w:rsidR="00DD0A8F">
        <w:t>8</w:t>
      </w:r>
      <w:r>
        <w:t>. Требования, которым должны соответствовать получатели субсидий на дату подачи заявления и документов:</w:t>
      </w:r>
    </w:p>
    <w:p w:rsidR="00540ABB" w:rsidRDefault="00540ABB" w:rsidP="00540ABB">
      <w:pPr>
        <w:ind w:firstLine="540"/>
        <w:jc w:val="both"/>
      </w:pPr>
      <w:r>
        <w:t>2.2.</w:t>
      </w:r>
      <w:r w:rsidR="00DD0A8F">
        <w:t>8</w:t>
      </w:r>
      <w:r>
        <w:t xml:space="preserve">.1. Отсутствие у получателей субсидий неисполненной обязанности по уплате налогов, сборов, страховых взносов, пеней, штрафов, процентов, подлежащих уплате </w:t>
      </w:r>
      <w:r>
        <w:br/>
        <w:t>в соответствии с законодательством Российской Федерации о налогах и сборах.</w:t>
      </w:r>
    </w:p>
    <w:p w:rsidR="00540ABB" w:rsidRPr="0005087C" w:rsidRDefault="00540ABB" w:rsidP="00540ABB">
      <w:pPr>
        <w:ind w:firstLine="540"/>
        <w:jc w:val="both"/>
      </w:pPr>
      <w:r>
        <w:t>2.2.</w:t>
      </w:r>
      <w:r w:rsidR="00DD0A8F">
        <w:t>8</w:t>
      </w:r>
      <w:r>
        <w:t xml:space="preserve">.2. Отсутствие у получателей субсидий просроченной задолженности </w:t>
      </w:r>
      <w:r>
        <w:br/>
        <w:t xml:space="preserve">по возврату в бюджет Санкт-Петербурга субсидий, бюджетных инвестиций, предоставленных в том числе в соответствии с иными правовыми актами, и иной просроченной </w:t>
      </w:r>
      <w:r w:rsidRPr="0005087C">
        <w:t>задолженности перед бюджетом Санкт Петербурга.</w:t>
      </w:r>
    </w:p>
    <w:p w:rsidR="00540ABB" w:rsidRPr="0005087C" w:rsidRDefault="00540ABB" w:rsidP="00540ABB">
      <w:pPr>
        <w:ind w:firstLine="540"/>
        <w:jc w:val="both"/>
      </w:pPr>
      <w:r>
        <w:t>2.2.</w:t>
      </w:r>
      <w:r w:rsidR="00DD0A8F">
        <w:t>8</w:t>
      </w:r>
      <w:r w:rsidRPr="0005087C">
        <w:t>.3. Отсутствие проведения в отношении получателей субсидий процедур реорганизации, банкротства и (или) ликвидации.</w:t>
      </w:r>
    </w:p>
    <w:p w:rsidR="00540ABB" w:rsidRPr="0005087C" w:rsidRDefault="00540ABB" w:rsidP="00540ABB">
      <w:pPr>
        <w:ind w:firstLine="540"/>
        <w:jc w:val="both"/>
      </w:pPr>
    </w:p>
    <w:p w:rsidR="00540ABB" w:rsidRPr="0005087C" w:rsidRDefault="00540ABB" w:rsidP="00540ABB">
      <w:pPr>
        <w:ind w:firstLine="540"/>
        <w:jc w:val="center"/>
        <w:rPr>
          <w:b/>
        </w:rPr>
      </w:pPr>
      <w:r w:rsidRPr="0005087C">
        <w:rPr>
          <w:b/>
        </w:rPr>
        <w:t xml:space="preserve">3. Порядок представления </w:t>
      </w:r>
      <w:r>
        <w:rPr>
          <w:b/>
        </w:rPr>
        <w:t>заявлений и документов</w:t>
      </w:r>
    </w:p>
    <w:p w:rsidR="00540ABB" w:rsidRPr="0005087C" w:rsidRDefault="00540ABB" w:rsidP="00540ABB">
      <w:pPr>
        <w:ind w:firstLine="540"/>
        <w:jc w:val="both"/>
        <w:rPr>
          <w:b/>
        </w:rPr>
      </w:pPr>
    </w:p>
    <w:p w:rsidR="00540ABB" w:rsidRPr="00AE6BBC" w:rsidRDefault="00540ABB" w:rsidP="00540ABB">
      <w:pPr>
        <w:widowControl w:val="0"/>
        <w:autoSpaceDE w:val="0"/>
        <w:autoSpaceDN w:val="0"/>
        <w:ind w:firstLine="540"/>
        <w:jc w:val="both"/>
      </w:pPr>
      <w:r w:rsidRPr="0005087C">
        <w:t xml:space="preserve">3.1. Заявления и документы представляются претендентами на получение субсидий </w:t>
      </w:r>
      <w:r w:rsidRPr="0005087C">
        <w:br/>
        <w:t>в соответствии со сроками и местом, установленными</w:t>
      </w:r>
      <w:r w:rsidRPr="007C1A5C">
        <w:t xml:space="preserve"> в извещении о проведении конкурсного отбора (далее – извещение). Извещение размещается</w:t>
      </w:r>
      <w:r>
        <w:t xml:space="preserve"> </w:t>
      </w:r>
      <w:r>
        <w:br/>
      </w:r>
      <w:r w:rsidRPr="007C1A5C">
        <w:t xml:space="preserve">в информационно-телекоммуникационной сети «Интернет» на </w:t>
      </w:r>
      <w:r>
        <w:t>официальном сайте</w:t>
      </w:r>
      <w:r w:rsidRPr="007C1A5C">
        <w:t xml:space="preserve"> </w:t>
      </w:r>
      <w:r w:rsidRPr="00AE6BBC">
        <w:t xml:space="preserve">Комитета http://www.kpmp.gov.spb.ru (далее – сайт Комитета). </w:t>
      </w:r>
    </w:p>
    <w:p w:rsidR="00540ABB" w:rsidRDefault="00540ABB" w:rsidP="00540ABB">
      <w:pPr>
        <w:widowControl w:val="0"/>
        <w:autoSpaceDE w:val="0"/>
        <w:autoSpaceDN w:val="0"/>
        <w:ind w:firstLine="540"/>
        <w:jc w:val="both"/>
      </w:pPr>
      <w:r w:rsidRPr="007C1A5C">
        <w:t xml:space="preserve">3.2. </w:t>
      </w:r>
      <w:r>
        <w:t xml:space="preserve">Порядок представления заявления и документов и форма заявления утверждаются Комитетом. </w:t>
      </w:r>
    </w:p>
    <w:p w:rsidR="00540ABB" w:rsidRDefault="00540ABB" w:rsidP="00540ABB">
      <w:pPr>
        <w:widowControl w:val="0"/>
        <w:autoSpaceDE w:val="0"/>
        <w:autoSpaceDN w:val="0"/>
        <w:ind w:firstLine="540"/>
        <w:jc w:val="both"/>
      </w:pPr>
      <w:r w:rsidRPr="007C1A5C">
        <w:t xml:space="preserve">Отзыв заявления и документов </w:t>
      </w:r>
      <w:r>
        <w:t>не предусмотрен.</w:t>
      </w:r>
      <w:r w:rsidRPr="007C1A5C">
        <w:t xml:space="preserve"> </w:t>
      </w:r>
    </w:p>
    <w:p w:rsidR="00540ABB" w:rsidRPr="007C1A5C" w:rsidRDefault="00540ABB" w:rsidP="00540ABB">
      <w:pPr>
        <w:widowControl w:val="0"/>
        <w:autoSpaceDE w:val="0"/>
        <w:autoSpaceDN w:val="0"/>
        <w:ind w:firstLine="540"/>
        <w:jc w:val="both"/>
      </w:pPr>
      <w:r w:rsidRPr="007C1A5C">
        <w:t>Заявления и документы по истечении срок</w:t>
      </w:r>
      <w:r>
        <w:t>ов, указанных</w:t>
      </w:r>
      <w:r w:rsidRPr="007C1A5C">
        <w:t xml:space="preserve"> в пункте 3.1 настоящего Порядка</w:t>
      </w:r>
      <w:r>
        <w:t>,</w:t>
      </w:r>
      <w:r w:rsidRPr="007C1A5C">
        <w:t xml:space="preserve"> не принимаются и не рассматриваются.</w:t>
      </w:r>
    </w:p>
    <w:p w:rsidR="00540ABB" w:rsidRPr="007C1A5C" w:rsidRDefault="00540ABB" w:rsidP="00540ABB">
      <w:pPr>
        <w:widowControl w:val="0"/>
        <w:autoSpaceDE w:val="0"/>
        <w:autoSpaceDN w:val="0"/>
        <w:ind w:firstLine="540"/>
        <w:jc w:val="both"/>
      </w:pPr>
    </w:p>
    <w:p w:rsidR="00540ABB" w:rsidRPr="007C1A5C" w:rsidRDefault="00540ABB" w:rsidP="00540ABB">
      <w:pPr>
        <w:widowControl w:val="0"/>
        <w:shd w:val="clear" w:color="auto" w:fill="FFFFFF" w:themeFill="background1"/>
        <w:autoSpaceDE w:val="0"/>
        <w:autoSpaceDN w:val="0"/>
        <w:ind w:firstLine="540"/>
        <w:jc w:val="center"/>
        <w:rPr>
          <w:b/>
        </w:rPr>
      </w:pPr>
      <w:r w:rsidRPr="007C1A5C">
        <w:rPr>
          <w:b/>
        </w:rPr>
        <w:t>4. Порядок проведения проверки рабочей группой заявлений и документов</w:t>
      </w:r>
    </w:p>
    <w:p w:rsidR="00540ABB" w:rsidRPr="007C1A5C" w:rsidRDefault="00540ABB" w:rsidP="00540ABB">
      <w:pPr>
        <w:widowControl w:val="0"/>
        <w:autoSpaceDE w:val="0"/>
        <w:autoSpaceDN w:val="0"/>
        <w:ind w:firstLine="540"/>
        <w:jc w:val="both"/>
      </w:pPr>
    </w:p>
    <w:p w:rsidR="00540ABB" w:rsidRPr="007C1A5C" w:rsidRDefault="00540ABB" w:rsidP="00540ABB">
      <w:pPr>
        <w:widowControl w:val="0"/>
        <w:autoSpaceDE w:val="0"/>
        <w:autoSpaceDN w:val="0"/>
        <w:ind w:firstLine="540"/>
        <w:jc w:val="both"/>
      </w:pPr>
      <w:r w:rsidRPr="007C1A5C">
        <w:t>4.1. Заявления и документы на следующий день после окончания даты подачи заявлений и документов вскрываются рабочей группой</w:t>
      </w:r>
      <w:r>
        <w:t>,</w:t>
      </w:r>
      <w:r w:rsidRPr="007C1A5C">
        <w:t xml:space="preserve"> после чего рабочая группа осуществляет проверку заявлений и документов.</w:t>
      </w:r>
    </w:p>
    <w:p w:rsidR="00540ABB" w:rsidRPr="007C1A5C" w:rsidRDefault="00540ABB" w:rsidP="00540ABB">
      <w:pPr>
        <w:widowControl w:val="0"/>
        <w:autoSpaceDE w:val="0"/>
        <w:autoSpaceDN w:val="0"/>
        <w:ind w:firstLine="540"/>
        <w:jc w:val="both"/>
      </w:pPr>
      <w:r w:rsidRPr="007C1A5C">
        <w:t>Порядок и сроки проведения проверки рабочей группой заявлений и документов утверждаются Комитетом.</w:t>
      </w:r>
    </w:p>
    <w:p w:rsidR="00540ABB" w:rsidRPr="007C1A5C" w:rsidRDefault="00540ABB" w:rsidP="00540ABB">
      <w:pPr>
        <w:widowControl w:val="0"/>
        <w:autoSpaceDE w:val="0"/>
        <w:autoSpaceDN w:val="0"/>
        <w:ind w:firstLine="540"/>
        <w:jc w:val="both"/>
      </w:pPr>
      <w:r w:rsidRPr="007C1A5C">
        <w:t xml:space="preserve">4.2. По результатам </w:t>
      </w:r>
      <w:r>
        <w:t>проверки</w:t>
      </w:r>
      <w:r w:rsidRPr="007C1A5C">
        <w:t xml:space="preserve"> заявления и документов рабочая группа принимает положительное (отрицательное) заключение о результатах рассмотрения заявления </w:t>
      </w:r>
      <w:r w:rsidRPr="007C1A5C">
        <w:br/>
        <w:t>и документов (далее – заключение).</w:t>
      </w:r>
    </w:p>
    <w:p w:rsidR="00540ABB" w:rsidRPr="007C1A5C" w:rsidRDefault="00540ABB" w:rsidP="00540ABB">
      <w:pPr>
        <w:widowControl w:val="0"/>
        <w:autoSpaceDE w:val="0"/>
        <w:autoSpaceDN w:val="0"/>
        <w:ind w:firstLine="540"/>
        <w:jc w:val="both"/>
      </w:pPr>
      <w:r w:rsidRPr="007C1A5C">
        <w:t>Критериями для принятия заключения являются:</w:t>
      </w:r>
    </w:p>
    <w:p w:rsidR="00540ABB" w:rsidRPr="007C1A5C" w:rsidRDefault="00540ABB" w:rsidP="00540ABB">
      <w:pPr>
        <w:widowControl w:val="0"/>
        <w:autoSpaceDE w:val="0"/>
        <w:autoSpaceDN w:val="0"/>
        <w:ind w:firstLine="540"/>
        <w:jc w:val="both"/>
      </w:pPr>
      <w:r w:rsidRPr="007C1A5C">
        <w:t>соблюдение (несоблюдение) условий, целей предоставления субсидий, установленных настоящим Порядком;</w:t>
      </w:r>
    </w:p>
    <w:p w:rsidR="00DD0A8F" w:rsidRDefault="00540ABB" w:rsidP="00540ABB">
      <w:pPr>
        <w:widowControl w:val="0"/>
        <w:autoSpaceDE w:val="0"/>
        <w:autoSpaceDN w:val="0"/>
        <w:ind w:firstLine="540"/>
        <w:jc w:val="both"/>
      </w:pPr>
      <w:r w:rsidRPr="007C1A5C">
        <w:t xml:space="preserve">достоверность (недостоверность) сведений, содержащихся в заявлении и документах, </w:t>
      </w:r>
    </w:p>
    <w:p w:rsidR="00DD0A8F" w:rsidRDefault="00DD0A8F" w:rsidP="00DD0A8F">
      <w:pPr>
        <w:widowControl w:val="0"/>
        <w:autoSpaceDE w:val="0"/>
        <w:autoSpaceDN w:val="0"/>
        <w:jc w:val="both"/>
      </w:pPr>
    </w:p>
    <w:p w:rsidR="00540ABB" w:rsidRPr="007C1A5C" w:rsidRDefault="00540ABB" w:rsidP="00DD0A8F">
      <w:pPr>
        <w:widowControl w:val="0"/>
        <w:autoSpaceDE w:val="0"/>
        <w:autoSpaceDN w:val="0"/>
        <w:jc w:val="both"/>
      </w:pPr>
      <w:r w:rsidRPr="007C1A5C">
        <w:lastRenderedPageBreak/>
        <w:t>проверка которых проводится рабочей группой в соответствии с пунктом 4.1 настоящего Порядка;</w:t>
      </w:r>
    </w:p>
    <w:p w:rsidR="00540ABB" w:rsidRPr="007C1A5C" w:rsidRDefault="00540ABB" w:rsidP="00540ABB">
      <w:pPr>
        <w:widowControl w:val="0"/>
        <w:autoSpaceDE w:val="0"/>
        <w:autoSpaceDN w:val="0"/>
        <w:ind w:firstLine="540"/>
        <w:jc w:val="both"/>
      </w:pPr>
      <w:r w:rsidRPr="007C1A5C">
        <w:t>полнота представленного комплекта документов</w:t>
      </w:r>
      <w:r>
        <w:t xml:space="preserve"> в соответствии с п</w:t>
      </w:r>
      <w:r w:rsidRPr="007C1A5C">
        <w:t>еречнем документов;</w:t>
      </w:r>
    </w:p>
    <w:p w:rsidR="00540ABB" w:rsidRDefault="00540ABB" w:rsidP="00540ABB">
      <w:pPr>
        <w:widowControl w:val="0"/>
        <w:autoSpaceDE w:val="0"/>
        <w:autoSpaceDN w:val="0"/>
        <w:ind w:firstLine="540"/>
        <w:jc w:val="both"/>
      </w:pPr>
      <w:r w:rsidRPr="007C1A5C">
        <w:t>наличие (отсутствие) бюджетных ассигнований (свободного остатка бюджетных ассигнований) на предоставление субсидий на день рассмотрения з</w:t>
      </w:r>
      <w:r>
        <w:t xml:space="preserve">аявления </w:t>
      </w:r>
      <w:r>
        <w:br/>
        <w:t>и документов;</w:t>
      </w:r>
    </w:p>
    <w:p w:rsidR="00540ABB" w:rsidRPr="007C1A5C" w:rsidRDefault="00540ABB" w:rsidP="00540ABB">
      <w:pPr>
        <w:widowControl w:val="0"/>
        <w:autoSpaceDE w:val="0"/>
        <w:autoSpaceDN w:val="0"/>
        <w:ind w:firstLine="540"/>
        <w:jc w:val="both"/>
      </w:pPr>
      <w:r>
        <w:t>документальное обоснование произведенных затрат.</w:t>
      </w:r>
    </w:p>
    <w:p w:rsidR="00540ABB" w:rsidRPr="007C1A5C" w:rsidRDefault="00540ABB" w:rsidP="00540ABB">
      <w:pPr>
        <w:widowControl w:val="0"/>
        <w:autoSpaceDE w:val="0"/>
        <w:autoSpaceDN w:val="0"/>
        <w:ind w:firstLine="540"/>
        <w:jc w:val="both"/>
      </w:pPr>
      <w:r w:rsidRPr="007C1A5C">
        <w:t>В случае обнаружения арифметических ошибок в расчете размера субсидий рабочая группа отражает у</w:t>
      </w:r>
      <w:r>
        <w:t>казанную информацию в заключениях.</w:t>
      </w:r>
    </w:p>
    <w:p w:rsidR="00540ABB" w:rsidRPr="007C1A5C" w:rsidRDefault="00540ABB" w:rsidP="00540ABB">
      <w:pPr>
        <w:widowControl w:val="0"/>
        <w:autoSpaceDE w:val="0"/>
        <w:autoSpaceDN w:val="0"/>
        <w:ind w:firstLine="540"/>
        <w:jc w:val="both"/>
      </w:pPr>
      <w:r w:rsidRPr="007C1A5C">
        <w:t xml:space="preserve">В заключениях рабочей группы в том числе указываются рекомендации о допуске </w:t>
      </w:r>
      <w:r w:rsidRPr="007C1A5C">
        <w:br/>
        <w:t>(</w:t>
      </w:r>
      <w:proofErr w:type="spellStart"/>
      <w:r w:rsidRPr="007C1A5C">
        <w:t>недопуске</w:t>
      </w:r>
      <w:proofErr w:type="spellEnd"/>
      <w:r w:rsidRPr="007C1A5C">
        <w:t>) заявления к участию в конкурсном отборе и предельный размер подлежащих возмещению затрат. Предельный размер подлежащих возмещению затрат определяется рабочей группой на основании документов,</w:t>
      </w:r>
      <w:r w:rsidRPr="007C1A5C">
        <w:rPr>
          <w:rFonts w:eastAsiaTheme="minorHAnsi"/>
          <w:lang w:eastAsia="en-US"/>
        </w:rPr>
        <w:t xml:space="preserve"> подтверждающих фактически произведенные затраты</w:t>
      </w:r>
      <w:r w:rsidRPr="007C1A5C">
        <w:t xml:space="preserve">, представленных претендентом на получение субсидий, и как сумма предельных затрат, установленных в приложении № </w:t>
      </w:r>
      <w:r>
        <w:t>1</w:t>
      </w:r>
      <w:r w:rsidRPr="007C1A5C">
        <w:t xml:space="preserve"> к настоящему Порядку</w:t>
      </w:r>
      <w:r w:rsidRPr="007C1A5C">
        <w:rPr>
          <w:rFonts w:eastAsiaTheme="minorHAnsi"/>
          <w:lang w:eastAsia="en-US"/>
        </w:rPr>
        <w:t>. Заключения рабочей группы носят рекомендательный характер.</w:t>
      </w:r>
    </w:p>
    <w:p w:rsidR="00540ABB" w:rsidRPr="0005087C" w:rsidRDefault="00540ABB" w:rsidP="00540ABB">
      <w:pPr>
        <w:widowControl w:val="0"/>
        <w:autoSpaceDE w:val="0"/>
        <w:autoSpaceDN w:val="0"/>
        <w:ind w:firstLine="540"/>
        <w:jc w:val="both"/>
      </w:pPr>
      <w:r w:rsidRPr="007C1A5C">
        <w:t xml:space="preserve">4.3. </w:t>
      </w:r>
      <w:r w:rsidRPr="0005087C">
        <w:t xml:space="preserve">Рабочая группа в течение трех рабочих дней со дня подписания заключений обеспечивает их передачу конкурсной комиссии вместе с заявлениями и документами </w:t>
      </w:r>
      <w:r w:rsidRPr="0005087C">
        <w:br/>
        <w:t>в целях рассмотрения их на основании заключений и принятия решения о допуске (</w:t>
      </w:r>
      <w:proofErr w:type="spellStart"/>
      <w:r w:rsidRPr="0005087C">
        <w:t>недопуске</w:t>
      </w:r>
      <w:proofErr w:type="spellEnd"/>
      <w:r w:rsidRPr="0005087C">
        <w:t xml:space="preserve">) претендентов на получение субсидий к участию в конкурсном отборе. </w:t>
      </w:r>
    </w:p>
    <w:p w:rsidR="00540ABB" w:rsidRPr="0005087C" w:rsidRDefault="00540ABB" w:rsidP="00540ABB">
      <w:pPr>
        <w:widowControl w:val="0"/>
        <w:autoSpaceDE w:val="0"/>
        <w:autoSpaceDN w:val="0"/>
        <w:ind w:firstLine="540"/>
        <w:jc w:val="both"/>
      </w:pPr>
    </w:p>
    <w:p w:rsidR="00540ABB" w:rsidRPr="0005087C" w:rsidRDefault="00540ABB" w:rsidP="00540ABB">
      <w:pPr>
        <w:widowControl w:val="0"/>
        <w:shd w:val="clear" w:color="auto" w:fill="FFFFFF" w:themeFill="background1"/>
        <w:autoSpaceDE w:val="0"/>
        <w:autoSpaceDN w:val="0"/>
        <w:ind w:firstLine="540"/>
        <w:jc w:val="center"/>
        <w:rPr>
          <w:b/>
        </w:rPr>
      </w:pPr>
      <w:r w:rsidRPr="0005087C">
        <w:rPr>
          <w:b/>
        </w:rPr>
        <w:t>5. Рассмотрение заявлений и документов конкурсной комиссией.</w:t>
      </w:r>
    </w:p>
    <w:p w:rsidR="00540ABB" w:rsidRDefault="00540ABB" w:rsidP="00540ABB">
      <w:pPr>
        <w:widowControl w:val="0"/>
        <w:shd w:val="clear" w:color="auto" w:fill="FFFFFF" w:themeFill="background1"/>
        <w:autoSpaceDE w:val="0"/>
        <w:autoSpaceDN w:val="0"/>
        <w:ind w:firstLine="540"/>
        <w:jc w:val="center"/>
        <w:rPr>
          <w:b/>
        </w:rPr>
      </w:pPr>
      <w:r>
        <w:rPr>
          <w:b/>
        </w:rPr>
        <w:t>Принятие решения</w:t>
      </w:r>
      <w:r w:rsidRPr="0005087C">
        <w:rPr>
          <w:b/>
        </w:rPr>
        <w:t xml:space="preserve"> о допуске (</w:t>
      </w:r>
      <w:proofErr w:type="spellStart"/>
      <w:r w:rsidRPr="0005087C">
        <w:rPr>
          <w:b/>
        </w:rPr>
        <w:t>недопуске</w:t>
      </w:r>
      <w:proofErr w:type="spellEnd"/>
      <w:r w:rsidRPr="0005087C">
        <w:rPr>
          <w:b/>
        </w:rPr>
        <w:t xml:space="preserve">) претендентов на получение субсидий </w:t>
      </w:r>
      <w:r w:rsidRPr="0005087C">
        <w:rPr>
          <w:b/>
        </w:rPr>
        <w:br/>
        <w:t>к участию в конкурсном отборе</w:t>
      </w:r>
    </w:p>
    <w:p w:rsidR="00540ABB" w:rsidRPr="0005087C" w:rsidRDefault="00540ABB" w:rsidP="00540ABB">
      <w:pPr>
        <w:widowControl w:val="0"/>
        <w:shd w:val="clear" w:color="auto" w:fill="FFFFFF" w:themeFill="background1"/>
        <w:autoSpaceDE w:val="0"/>
        <w:autoSpaceDN w:val="0"/>
        <w:ind w:firstLine="540"/>
        <w:jc w:val="center"/>
      </w:pPr>
    </w:p>
    <w:p w:rsidR="00540ABB" w:rsidRPr="0005087C" w:rsidRDefault="00540ABB" w:rsidP="00540ABB">
      <w:pPr>
        <w:widowControl w:val="0"/>
        <w:autoSpaceDE w:val="0"/>
        <w:autoSpaceDN w:val="0"/>
        <w:ind w:firstLine="540"/>
        <w:jc w:val="both"/>
      </w:pPr>
      <w:r w:rsidRPr="0005087C">
        <w:t>5.1. Порядок рассмотрения заявлений и документов конкурсной комиссией</w:t>
      </w:r>
      <w:r w:rsidRPr="0005087C">
        <w:br/>
        <w:t>на основании заключений и порядок принятия конкурсной комиссией решения о допуске (</w:t>
      </w:r>
      <w:proofErr w:type="spellStart"/>
      <w:r w:rsidRPr="0005087C">
        <w:t>недопуске</w:t>
      </w:r>
      <w:proofErr w:type="spellEnd"/>
      <w:r w:rsidRPr="0005087C">
        <w:t>) к участию в конкурсном отборе утверждаются Комитетом.</w:t>
      </w:r>
    </w:p>
    <w:p w:rsidR="00540ABB" w:rsidRPr="007C1A5C" w:rsidRDefault="00540ABB" w:rsidP="00540ABB">
      <w:pPr>
        <w:widowControl w:val="0"/>
        <w:autoSpaceDE w:val="0"/>
        <w:autoSpaceDN w:val="0"/>
        <w:ind w:firstLine="540"/>
        <w:jc w:val="both"/>
      </w:pPr>
      <w:r w:rsidRPr="0005087C">
        <w:t>Критериями принятия решения о допуске (</w:t>
      </w:r>
      <w:proofErr w:type="spellStart"/>
      <w:r w:rsidRPr="0005087C">
        <w:t>недопуске</w:t>
      </w:r>
      <w:proofErr w:type="spellEnd"/>
      <w:r w:rsidRPr="007C1A5C">
        <w:t>) к участию в конкурсном отборе являются:</w:t>
      </w:r>
    </w:p>
    <w:p w:rsidR="00540ABB" w:rsidRDefault="00540ABB" w:rsidP="00540ABB">
      <w:pPr>
        <w:pStyle w:val="ConsPlusNormal"/>
        <w:ind w:firstLine="540"/>
        <w:jc w:val="both"/>
        <w:rPr>
          <w:rFonts w:ascii="Times New Roman" w:hAnsi="Times New Roman" w:cs="Times New Roman"/>
          <w:sz w:val="24"/>
          <w:szCs w:val="24"/>
        </w:rPr>
      </w:pPr>
      <w:r w:rsidRPr="007C1A5C">
        <w:rPr>
          <w:rFonts w:ascii="Times New Roman" w:hAnsi="Times New Roman" w:cs="Times New Roman"/>
          <w:sz w:val="24"/>
          <w:szCs w:val="24"/>
        </w:rPr>
        <w:t>соблюдение (несоблюдение) условий и целей предоставления субсидий, установленных настоящим Порядком;</w:t>
      </w:r>
    </w:p>
    <w:p w:rsidR="00540ABB" w:rsidRPr="007C1A5C" w:rsidRDefault="00540ABB" w:rsidP="00540AB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соответствие предлагаемых мероприятий основным направлениям молодежной политики Санкт-Петербурга, утвержденным Законом Санкт-Петербурга </w:t>
      </w:r>
      <w:r>
        <w:rPr>
          <w:rFonts w:ascii="Times New Roman" w:hAnsi="Times New Roman" w:cs="Times New Roman"/>
          <w:sz w:val="24"/>
          <w:szCs w:val="24"/>
        </w:rPr>
        <w:br/>
        <w:t xml:space="preserve">от 26.06.2013 № 425-62 «О реализации государственной молодежной политики </w:t>
      </w:r>
      <w:r>
        <w:rPr>
          <w:rFonts w:ascii="Times New Roman" w:hAnsi="Times New Roman" w:cs="Times New Roman"/>
          <w:sz w:val="24"/>
          <w:szCs w:val="24"/>
        </w:rPr>
        <w:br/>
        <w:t>в Санкт-Петербурге»;</w:t>
      </w:r>
    </w:p>
    <w:p w:rsidR="00540ABB" w:rsidRPr="007C1A5C" w:rsidRDefault="00540ABB" w:rsidP="00540ABB">
      <w:pPr>
        <w:pStyle w:val="ConsPlusNormal"/>
        <w:ind w:firstLine="540"/>
        <w:jc w:val="both"/>
        <w:rPr>
          <w:rFonts w:ascii="Times New Roman" w:hAnsi="Times New Roman" w:cs="Times New Roman"/>
          <w:sz w:val="24"/>
          <w:szCs w:val="24"/>
        </w:rPr>
      </w:pPr>
      <w:r w:rsidRPr="007C1A5C">
        <w:rPr>
          <w:rFonts w:ascii="Times New Roman" w:hAnsi="Times New Roman" w:cs="Times New Roman"/>
          <w:sz w:val="24"/>
          <w:szCs w:val="24"/>
        </w:rPr>
        <w:t xml:space="preserve">достоверность (недостоверность) сведений, содержащихся в заявлении </w:t>
      </w:r>
      <w:r w:rsidRPr="007C1A5C">
        <w:rPr>
          <w:rFonts w:ascii="Times New Roman" w:hAnsi="Times New Roman" w:cs="Times New Roman"/>
          <w:sz w:val="24"/>
          <w:szCs w:val="24"/>
        </w:rPr>
        <w:br/>
        <w:t>и документах;</w:t>
      </w:r>
    </w:p>
    <w:p w:rsidR="00540ABB" w:rsidRDefault="00540ABB" w:rsidP="00540ABB">
      <w:pPr>
        <w:pStyle w:val="ConsPlusNormal"/>
        <w:ind w:firstLine="540"/>
        <w:jc w:val="both"/>
        <w:rPr>
          <w:rFonts w:ascii="Times New Roman" w:hAnsi="Times New Roman" w:cs="Times New Roman"/>
          <w:sz w:val="24"/>
          <w:szCs w:val="24"/>
        </w:rPr>
      </w:pPr>
      <w:r w:rsidRPr="007C1A5C">
        <w:rPr>
          <w:rFonts w:ascii="Times New Roman" w:hAnsi="Times New Roman" w:cs="Times New Roman"/>
          <w:sz w:val="24"/>
          <w:szCs w:val="24"/>
        </w:rPr>
        <w:t xml:space="preserve">полнота представленного комплекта документов в соответствии с </w:t>
      </w:r>
      <w:r>
        <w:rPr>
          <w:rFonts w:ascii="Times New Roman" w:hAnsi="Times New Roman" w:cs="Times New Roman"/>
          <w:sz w:val="24"/>
          <w:szCs w:val="24"/>
        </w:rPr>
        <w:t>п</w:t>
      </w:r>
      <w:r w:rsidRPr="007C1A5C">
        <w:rPr>
          <w:rFonts w:ascii="Times New Roman" w:hAnsi="Times New Roman" w:cs="Times New Roman"/>
          <w:sz w:val="24"/>
          <w:szCs w:val="24"/>
        </w:rPr>
        <w:t>еречнем документов;</w:t>
      </w:r>
    </w:p>
    <w:p w:rsidR="00540ABB" w:rsidRDefault="00540ABB" w:rsidP="00540AB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наличие (отсутствие) бюджетных ассигнований (свободного остатка бюджетных ассигнований) на предоставление субсидий на день рассмотрения заявления </w:t>
      </w:r>
      <w:r>
        <w:rPr>
          <w:rFonts w:ascii="Times New Roman" w:hAnsi="Times New Roman" w:cs="Times New Roman"/>
          <w:sz w:val="24"/>
          <w:szCs w:val="24"/>
        </w:rPr>
        <w:br/>
        <w:t>и документов;</w:t>
      </w:r>
    </w:p>
    <w:p w:rsidR="00540ABB" w:rsidRPr="007C1A5C" w:rsidRDefault="00540ABB" w:rsidP="00540ABB">
      <w:pPr>
        <w:pStyle w:val="ConsPlusNormal"/>
        <w:ind w:firstLine="540"/>
        <w:jc w:val="both"/>
        <w:rPr>
          <w:rFonts w:ascii="Times New Roman" w:hAnsi="Times New Roman" w:cs="Times New Roman"/>
          <w:sz w:val="24"/>
          <w:szCs w:val="24"/>
        </w:rPr>
      </w:pPr>
      <w:r w:rsidRPr="00F22140">
        <w:rPr>
          <w:rFonts w:ascii="Times New Roman" w:hAnsi="Times New Roman" w:cs="Times New Roman"/>
          <w:sz w:val="24"/>
          <w:szCs w:val="24"/>
        </w:rPr>
        <w:t>документальное обоснование произведенных затрат</w:t>
      </w:r>
      <w:r w:rsidRPr="00831626">
        <w:rPr>
          <w:rFonts w:ascii="Times New Roman" w:hAnsi="Times New Roman" w:cs="Times New Roman"/>
          <w:sz w:val="24"/>
          <w:szCs w:val="24"/>
        </w:rPr>
        <w:t>.</w:t>
      </w:r>
    </w:p>
    <w:p w:rsidR="00540ABB" w:rsidRPr="007C1A5C" w:rsidRDefault="00540ABB" w:rsidP="00540ABB">
      <w:pPr>
        <w:pStyle w:val="ConsPlusNormal"/>
        <w:ind w:firstLine="540"/>
        <w:jc w:val="both"/>
        <w:rPr>
          <w:rFonts w:ascii="Times New Roman" w:hAnsi="Times New Roman" w:cs="Times New Roman"/>
          <w:color w:val="FF0000"/>
          <w:sz w:val="24"/>
          <w:szCs w:val="24"/>
        </w:rPr>
      </w:pPr>
      <w:r w:rsidRPr="007C1A5C">
        <w:rPr>
          <w:rFonts w:ascii="Times New Roman" w:hAnsi="Times New Roman" w:cs="Times New Roman"/>
          <w:sz w:val="24"/>
          <w:szCs w:val="24"/>
        </w:rPr>
        <w:t xml:space="preserve">5.2. По результатам рассмотрения представленных рабочей группой заявлений </w:t>
      </w:r>
      <w:r w:rsidRPr="007C1A5C">
        <w:rPr>
          <w:rFonts w:ascii="Times New Roman" w:hAnsi="Times New Roman" w:cs="Times New Roman"/>
          <w:sz w:val="24"/>
          <w:szCs w:val="24"/>
        </w:rPr>
        <w:br/>
        <w:t xml:space="preserve">и документов на основании заключений конкурсная комиссия принимает решения </w:t>
      </w:r>
      <w:r>
        <w:rPr>
          <w:rFonts w:ascii="Times New Roman" w:hAnsi="Times New Roman" w:cs="Times New Roman"/>
          <w:sz w:val="24"/>
          <w:szCs w:val="24"/>
        </w:rPr>
        <w:br/>
      </w:r>
      <w:r w:rsidRPr="007C1A5C">
        <w:rPr>
          <w:rFonts w:ascii="Times New Roman" w:hAnsi="Times New Roman" w:cs="Times New Roman"/>
          <w:sz w:val="24"/>
          <w:szCs w:val="24"/>
        </w:rPr>
        <w:t>о допуске (</w:t>
      </w:r>
      <w:proofErr w:type="spellStart"/>
      <w:r w:rsidRPr="007C1A5C">
        <w:rPr>
          <w:rFonts w:ascii="Times New Roman" w:hAnsi="Times New Roman" w:cs="Times New Roman"/>
          <w:sz w:val="24"/>
          <w:szCs w:val="24"/>
        </w:rPr>
        <w:t>недопуске</w:t>
      </w:r>
      <w:proofErr w:type="spellEnd"/>
      <w:r w:rsidRPr="007C1A5C">
        <w:rPr>
          <w:rFonts w:ascii="Times New Roman" w:hAnsi="Times New Roman" w:cs="Times New Roman"/>
          <w:sz w:val="24"/>
          <w:szCs w:val="24"/>
        </w:rPr>
        <w:t xml:space="preserve">) претендентов на получение субсидий к участию </w:t>
      </w:r>
      <w:r w:rsidRPr="007C1A5C">
        <w:rPr>
          <w:rFonts w:ascii="Times New Roman" w:hAnsi="Times New Roman" w:cs="Times New Roman"/>
          <w:sz w:val="24"/>
          <w:szCs w:val="24"/>
        </w:rPr>
        <w:br/>
        <w:t>в конкурсном отборе.</w:t>
      </w:r>
    </w:p>
    <w:p w:rsidR="00540ABB" w:rsidRPr="007C1A5C" w:rsidRDefault="00540ABB" w:rsidP="00540ABB">
      <w:pPr>
        <w:pStyle w:val="ConsPlusNormal"/>
        <w:ind w:firstLine="540"/>
        <w:jc w:val="both"/>
        <w:rPr>
          <w:rFonts w:ascii="Times New Roman" w:hAnsi="Times New Roman" w:cs="Times New Roman"/>
          <w:sz w:val="24"/>
          <w:szCs w:val="24"/>
        </w:rPr>
      </w:pPr>
      <w:r w:rsidRPr="007C1A5C">
        <w:rPr>
          <w:rFonts w:ascii="Times New Roman" w:hAnsi="Times New Roman" w:cs="Times New Roman"/>
          <w:sz w:val="24"/>
          <w:szCs w:val="24"/>
        </w:rPr>
        <w:t>5.3. Решение о допуске (</w:t>
      </w:r>
      <w:proofErr w:type="spellStart"/>
      <w:r w:rsidRPr="007C1A5C">
        <w:rPr>
          <w:rFonts w:ascii="Times New Roman" w:hAnsi="Times New Roman" w:cs="Times New Roman"/>
          <w:sz w:val="24"/>
          <w:szCs w:val="24"/>
        </w:rPr>
        <w:t>недопуске</w:t>
      </w:r>
      <w:proofErr w:type="spellEnd"/>
      <w:r w:rsidRPr="007C1A5C">
        <w:rPr>
          <w:rFonts w:ascii="Times New Roman" w:hAnsi="Times New Roman" w:cs="Times New Roman"/>
          <w:sz w:val="24"/>
          <w:szCs w:val="24"/>
        </w:rPr>
        <w:t xml:space="preserve">) претендента к участию в конкурсном отборе </w:t>
      </w:r>
      <w:r w:rsidRPr="007C1A5C">
        <w:rPr>
          <w:rFonts w:ascii="Times New Roman" w:hAnsi="Times New Roman" w:cs="Times New Roman"/>
          <w:sz w:val="24"/>
          <w:szCs w:val="24"/>
        </w:rPr>
        <w:br/>
        <w:t xml:space="preserve">принимается на основании критериев принятия решений, указанных в пункте </w:t>
      </w:r>
      <w:r>
        <w:rPr>
          <w:rFonts w:ascii="Times New Roman" w:hAnsi="Times New Roman" w:cs="Times New Roman"/>
          <w:sz w:val="24"/>
          <w:szCs w:val="24"/>
        </w:rPr>
        <w:br/>
      </w:r>
      <w:r w:rsidRPr="007C1A5C">
        <w:rPr>
          <w:rFonts w:ascii="Times New Roman" w:hAnsi="Times New Roman" w:cs="Times New Roman"/>
          <w:sz w:val="24"/>
          <w:szCs w:val="24"/>
        </w:rPr>
        <w:lastRenderedPageBreak/>
        <w:t xml:space="preserve">5.1 настоящего Порядка. </w:t>
      </w:r>
    </w:p>
    <w:p w:rsidR="00540ABB" w:rsidRPr="007C1A5C" w:rsidRDefault="00540ABB" w:rsidP="00540ABB">
      <w:pPr>
        <w:autoSpaceDE w:val="0"/>
        <w:autoSpaceDN w:val="0"/>
        <w:adjustRightInd w:val="0"/>
        <w:ind w:firstLine="540"/>
        <w:jc w:val="both"/>
        <w:rPr>
          <w:rFonts w:eastAsiaTheme="minorHAnsi"/>
          <w:lang w:eastAsia="en-US"/>
        </w:rPr>
      </w:pPr>
      <w:r w:rsidRPr="007C1A5C">
        <w:rPr>
          <w:rFonts w:eastAsiaTheme="minorHAnsi"/>
          <w:lang w:eastAsia="en-US"/>
        </w:rPr>
        <w:t xml:space="preserve">5.4. Решения конкурсной комиссии принимаются простым большинством голосов присутствующих на заседании членов конкурсной комиссии. При равенстве голосов решающим является голос председательствующего на заседании конкурсной комиссии. Заседание конкурсной комиссии считается правомочным, если на нем присутствует </w:t>
      </w:r>
      <w:r w:rsidRPr="007C1A5C">
        <w:rPr>
          <w:rFonts w:eastAsiaTheme="minorHAnsi"/>
          <w:lang w:eastAsia="en-US"/>
        </w:rPr>
        <w:br/>
        <w:t>не менее половины членов конкурсной комиссии.</w:t>
      </w:r>
    </w:p>
    <w:p w:rsidR="00540ABB" w:rsidRDefault="00540ABB" w:rsidP="00540ABB">
      <w:pPr>
        <w:pStyle w:val="ConsPlusNormal"/>
        <w:ind w:firstLine="567"/>
        <w:jc w:val="both"/>
        <w:rPr>
          <w:rFonts w:ascii="Times New Roman" w:hAnsi="Times New Roman" w:cs="Times New Roman"/>
          <w:sz w:val="24"/>
          <w:szCs w:val="24"/>
        </w:rPr>
      </w:pPr>
      <w:r w:rsidRPr="007C1A5C">
        <w:rPr>
          <w:rFonts w:ascii="Times New Roman" w:hAnsi="Times New Roman" w:cs="Times New Roman"/>
          <w:sz w:val="24"/>
          <w:szCs w:val="24"/>
        </w:rPr>
        <w:t xml:space="preserve">5.5. </w:t>
      </w:r>
      <w:r w:rsidRPr="002A54AA">
        <w:rPr>
          <w:rFonts w:ascii="Times New Roman" w:hAnsi="Times New Roman" w:cs="Times New Roman"/>
          <w:sz w:val="24"/>
          <w:szCs w:val="24"/>
        </w:rPr>
        <w:t>Решение конкурсной комиссии о допуске (</w:t>
      </w:r>
      <w:proofErr w:type="spellStart"/>
      <w:r w:rsidRPr="002A54AA">
        <w:rPr>
          <w:rFonts w:ascii="Times New Roman" w:hAnsi="Times New Roman" w:cs="Times New Roman"/>
          <w:sz w:val="24"/>
          <w:szCs w:val="24"/>
        </w:rPr>
        <w:t>недопуске</w:t>
      </w:r>
      <w:proofErr w:type="spellEnd"/>
      <w:r w:rsidRPr="002A54AA">
        <w:rPr>
          <w:rFonts w:ascii="Times New Roman" w:hAnsi="Times New Roman" w:cs="Times New Roman"/>
          <w:sz w:val="24"/>
          <w:szCs w:val="24"/>
        </w:rPr>
        <w:t xml:space="preserve">) претендентов </w:t>
      </w:r>
      <w:r w:rsidRPr="002A54AA">
        <w:rPr>
          <w:rFonts w:ascii="Times New Roman" w:hAnsi="Times New Roman" w:cs="Times New Roman"/>
          <w:sz w:val="24"/>
          <w:szCs w:val="24"/>
        </w:rPr>
        <w:br/>
        <w:t>на получение субсидий к участию в конкурсно</w:t>
      </w:r>
      <w:r>
        <w:rPr>
          <w:rFonts w:ascii="Times New Roman" w:hAnsi="Times New Roman" w:cs="Times New Roman"/>
          <w:sz w:val="24"/>
          <w:szCs w:val="24"/>
        </w:rPr>
        <w:t xml:space="preserve">м отборе оформляется протоколом. Выписка из протокола </w:t>
      </w:r>
      <w:r w:rsidRPr="002A54AA">
        <w:rPr>
          <w:rFonts w:ascii="Times New Roman" w:hAnsi="Times New Roman" w:cs="Times New Roman"/>
          <w:sz w:val="24"/>
          <w:szCs w:val="24"/>
        </w:rPr>
        <w:t xml:space="preserve">размещается секретарем конкурсной комиссии на </w:t>
      </w:r>
      <w:r>
        <w:rPr>
          <w:rFonts w:ascii="Times New Roman" w:hAnsi="Times New Roman" w:cs="Times New Roman"/>
          <w:sz w:val="24"/>
          <w:szCs w:val="24"/>
        </w:rPr>
        <w:t>сайте</w:t>
      </w:r>
      <w:r w:rsidRPr="002A54AA">
        <w:rPr>
          <w:rFonts w:ascii="Times New Roman" w:hAnsi="Times New Roman" w:cs="Times New Roman"/>
          <w:sz w:val="24"/>
          <w:szCs w:val="24"/>
        </w:rPr>
        <w:t xml:space="preserve"> </w:t>
      </w:r>
      <w:r w:rsidRPr="0074741E">
        <w:rPr>
          <w:rFonts w:ascii="Times New Roman" w:hAnsi="Times New Roman" w:cs="Times New Roman"/>
          <w:sz w:val="24"/>
          <w:szCs w:val="24"/>
        </w:rPr>
        <w:t>Комитета</w:t>
      </w:r>
      <w:r w:rsidRPr="002A54AA">
        <w:rPr>
          <w:rFonts w:ascii="Times New Roman" w:hAnsi="Times New Roman" w:cs="Times New Roman"/>
          <w:sz w:val="24"/>
          <w:szCs w:val="24"/>
        </w:rPr>
        <w:t xml:space="preserve"> не позднее пяти рабочих дней со дня подписания</w:t>
      </w:r>
      <w:r>
        <w:rPr>
          <w:rFonts w:ascii="Times New Roman" w:hAnsi="Times New Roman" w:cs="Times New Roman"/>
          <w:sz w:val="24"/>
          <w:szCs w:val="24"/>
        </w:rPr>
        <w:t xml:space="preserve"> протокола</w:t>
      </w:r>
      <w:r w:rsidRPr="0074741E">
        <w:rPr>
          <w:rFonts w:ascii="Times New Roman" w:hAnsi="Times New Roman" w:cs="Times New Roman"/>
          <w:sz w:val="24"/>
          <w:szCs w:val="24"/>
        </w:rPr>
        <w:t xml:space="preserve">. Дата размещения </w:t>
      </w:r>
      <w:r>
        <w:rPr>
          <w:rFonts w:ascii="Times New Roman" w:hAnsi="Times New Roman" w:cs="Times New Roman"/>
          <w:sz w:val="24"/>
          <w:szCs w:val="24"/>
        </w:rPr>
        <w:t xml:space="preserve">выписки </w:t>
      </w:r>
      <w:r>
        <w:rPr>
          <w:rFonts w:ascii="Times New Roman" w:hAnsi="Times New Roman" w:cs="Times New Roman"/>
          <w:sz w:val="24"/>
          <w:szCs w:val="24"/>
        </w:rPr>
        <w:br/>
        <w:t xml:space="preserve">из </w:t>
      </w:r>
      <w:r w:rsidRPr="0074741E">
        <w:rPr>
          <w:rFonts w:ascii="Times New Roman" w:hAnsi="Times New Roman" w:cs="Times New Roman"/>
          <w:sz w:val="24"/>
          <w:szCs w:val="24"/>
        </w:rPr>
        <w:t>протокола является датой уведомления претендентов на получение субсидий о допуске (</w:t>
      </w:r>
      <w:proofErr w:type="spellStart"/>
      <w:r w:rsidRPr="0074741E">
        <w:rPr>
          <w:rFonts w:ascii="Times New Roman" w:hAnsi="Times New Roman" w:cs="Times New Roman"/>
          <w:sz w:val="24"/>
          <w:szCs w:val="24"/>
        </w:rPr>
        <w:t>недопуске</w:t>
      </w:r>
      <w:proofErr w:type="spellEnd"/>
      <w:r w:rsidRPr="0074741E">
        <w:rPr>
          <w:rFonts w:ascii="Times New Roman" w:hAnsi="Times New Roman" w:cs="Times New Roman"/>
          <w:sz w:val="24"/>
          <w:szCs w:val="24"/>
        </w:rPr>
        <w:t>) к участию в конкурсном отборе.</w:t>
      </w:r>
    </w:p>
    <w:p w:rsidR="00540ABB" w:rsidRPr="007C1A5C" w:rsidRDefault="00540ABB" w:rsidP="00540ABB">
      <w:pPr>
        <w:pStyle w:val="ConsPlusNormal"/>
        <w:ind w:firstLine="540"/>
        <w:jc w:val="both"/>
        <w:rPr>
          <w:rFonts w:ascii="Times New Roman" w:hAnsi="Times New Roman" w:cs="Times New Roman"/>
          <w:sz w:val="24"/>
          <w:szCs w:val="24"/>
        </w:rPr>
      </w:pPr>
      <w:r w:rsidRPr="00F22140">
        <w:rPr>
          <w:rFonts w:ascii="Times New Roman" w:hAnsi="Times New Roman" w:cs="Times New Roman"/>
          <w:sz w:val="24"/>
          <w:szCs w:val="24"/>
        </w:rPr>
        <w:t>В случае несогласия с решением конкурсной комиссии любой из членов конкурсной комиссии вправе выразить особое мнение, которое отражается в протоколе либо приобщается к протоколу заседания конкурсной комиссии в виде отдельного документа.</w:t>
      </w:r>
      <w:r>
        <w:rPr>
          <w:rFonts w:ascii="Times New Roman" w:hAnsi="Times New Roman" w:cs="Times New Roman"/>
          <w:sz w:val="24"/>
          <w:szCs w:val="24"/>
        </w:rPr>
        <w:t xml:space="preserve"> </w:t>
      </w:r>
    </w:p>
    <w:p w:rsidR="00540ABB" w:rsidRDefault="00540ABB" w:rsidP="00540ABB">
      <w:pPr>
        <w:pStyle w:val="ConsPlusNormal"/>
        <w:shd w:val="clear" w:color="auto" w:fill="FFFFFF" w:themeFill="background1"/>
        <w:ind w:firstLine="567"/>
        <w:jc w:val="center"/>
        <w:rPr>
          <w:rFonts w:ascii="Times New Roman" w:hAnsi="Times New Roman" w:cs="Times New Roman"/>
          <w:b/>
          <w:sz w:val="24"/>
          <w:szCs w:val="24"/>
        </w:rPr>
      </w:pPr>
    </w:p>
    <w:p w:rsidR="00540ABB" w:rsidRPr="007C1A5C" w:rsidRDefault="00540ABB" w:rsidP="00540ABB">
      <w:pPr>
        <w:pStyle w:val="ConsPlusNormal"/>
        <w:shd w:val="clear" w:color="auto" w:fill="FFFFFF" w:themeFill="background1"/>
        <w:ind w:firstLine="567"/>
        <w:jc w:val="center"/>
        <w:rPr>
          <w:rFonts w:ascii="Times New Roman" w:hAnsi="Times New Roman" w:cs="Times New Roman"/>
          <w:b/>
          <w:sz w:val="24"/>
          <w:szCs w:val="24"/>
        </w:rPr>
      </w:pPr>
      <w:r w:rsidRPr="007C1A5C">
        <w:rPr>
          <w:rFonts w:ascii="Times New Roman" w:hAnsi="Times New Roman" w:cs="Times New Roman"/>
          <w:b/>
          <w:sz w:val="24"/>
          <w:szCs w:val="24"/>
        </w:rPr>
        <w:t>6. Конкурсный отбор</w:t>
      </w:r>
    </w:p>
    <w:p w:rsidR="00540ABB" w:rsidRPr="007C1A5C" w:rsidRDefault="00540ABB" w:rsidP="00540ABB">
      <w:pPr>
        <w:pStyle w:val="ConsPlusNormal"/>
        <w:ind w:firstLine="567"/>
        <w:jc w:val="both"/>
        <w:rPr>
          <w:rFonts w:ascii="Times New Roman" w:hAnsi="Times New Roman" w:cs="Times New Roman"/>
          <w:sz w:val="24"/>
          <w:szCs w:val="24"/>
        </w:rPr>
      </w:pPr>
    </w:p>
    <w:p w:rsidR="00540ABB" w:rsidRPr="007C1A5C" w:rsidRDefault="00540ABB" w:rsidP="00540ABB">
      <w:pPr>
        <w:pStyle w:val="ConsPlusNormal"/>
        <w:shd w:val="clear" w:color="auto" w:fill="FFFFFF" w:themeFill="background1"/>
        <w:ind w:firstLine="567"/>
        <w:jc w:val="both"/>
        <w:rPr>
          <w:rFonts w:ascii="Times New Roman" w:hAnsi="Times New Roman" w:cs="Times New Roman"/>
          <w:sz w:val="24"/>
          <w:szCs w:val="24"/>
        </w:rPr>
      </w:pPr>
      <w:r w:rsidRPr="007C1A5C">
        <w:rPr>
          <w:rFonts w:ascii="Times New Roman" w:hAnsi="Times New Roman" w:cs="Times New Roman"/>
          <w:sz w:val="24"/>
          <w:szCs w:val="24"/>
        </w:rPr>
        <w:t xml:space="preserve">6.1. Конкурсный отбор проводится конкурсной комиссией в целях принятия решения о предоставлении (непредоставлении) субсидий и размерах предоставляемых субсидий в отношении претендентов на получение субсидий, допущенных к участию </w:t>
      </w:r>
      <w:r w:rsidRPr="007C1A5C">
        <w:rPr>
          <w:rFonts w:ascii="Times New Roman" w:hAnsi="Times New Roman" w:cs="Times New Roman"/>
          <w:sz w:val="24"/>
          <w:szCs w:val="24"/>
        </w:rPr>
        <w:br/>
        <w:t>в конкурсном отборе.</w:t>
      </w:r>
    </w:p>
    <w:p w:rsidR="00540ABB" w:rsidRPr="007C1A5C" w:rsidRDefault="00540ABB" w:rsidP="00540ABB">
      <w:pPr>
        <w:pStyle w:val="ConsPlusNormal"/>
        <w:shd w:val="clear" w:color="auto" w:fill="FFFFFF" w:themeFill="background1"/>
        <w:ind w:firstLine="540"/>
        <w:jc w:val="both"/>
        <w:rPr>
          <w:rFonts w:ascii="Times New Roman" w:hAnsi="Times New Roman" w:cs="Times New Roman"/>
          <w:sz w:val="24"/>
          <w:szCs w:val="24"/>
        </w:rPr>
      </w:pPr>
      <w:r w:rsidRPr="007C1A5C">
        <w:rPr>
          <w:rFonts w:ascii="Times New Roman" w:hAnsi="Times New Roman" w:cs="Times New Roman"/>
          <w:sz w:val="24"/>
          <w:szCs w:val="24"/>
        </w:rPr>
        <w:t xml:space="preserve">6.2. Для принятия решений о предоставлении (непредоставлении) субсидий </w:t>
      </w:r>
      <w:r w:rsidRPr="007C1A5C">
        <w:rPr>
          <w:rFonts w:ascii="Times New Roman" w:hAnsi="Times New Roman" w:cs="Times New Roman"/>
          <w:sz w:val="24"/>
          <w:szCs w:val="24"/>
        </w:rPr>
        <w:br/>
        <w:t>и размерах предоставляемых субсиди</w:t>
      </w:r>
      <w:r>
        <w:rPr>
          <w:rFonts w:ascii="Times New Roman" w:hAnsi="Times New Roman" w:cs="Times New Roman"/>
          <w:sz w:val="24"/>
          <w:szCs w:val="24"/>
        </w:rPr>
        <w:t>й</w:t>
      </w:r>
      <w:r w:rsidRPr="007C1A5C">
        <w:rPr>
          <w:rFonts w:ascii="Times New Roman" w:hAnsi="Times New Roman" w:cs="Times New Roman"/>
          <w:sz w:val="24"/>
          <w:szCs w:val="24"/>
        </w:rPr>
        <w:t xml:space="preserve"> конкурсная комиссия осуществляет оценку заявлений и документов претендентов на получение субсидий, допущенных к участию </w:t>
      </w:r>
      <w:r w:rsidRPr="007C1A5C">
        <w:rPr>
          <w:rFonts w:ascii="Times New Roman" w:hAnsi="Times New Roman" w:cs="Times New Roman"/>
          <w:sz w:val="24"/>
          <w:szCs w:val="24"/>
        </w:rPr>
        <w:br/>
        <w:t>в конкурсном отборе.</w:t>
      </w:r>
    </w:p>
    <w:p w:rsidR="00540ABB" w:rsidRPr="007C1A5C" w:rsidRDefault="00540ABB" w:rsidP="00540ABB">
      <w:pPr>
        <w:pStyle w:val="ConsPlusNormal"/>
        <w:ind w:firstLine="540"/>
        <w:jc w:val="both"/>
        <w:rPr>
          <w:rFonts w:ascii="Times New Roman" w:hAnsi="Times New Roman" w:cs="Times New Roman"/>
          <w:sz w:val="24"/>
          <w:szCs w:val="24"/>
        </w:rPr>
      </w:pPr>
      <w:r w:rsidRPr="007C1A5C">
        <w:rPr>
          <w:rFonts w:ascii="Times New Roman" w:hAnsi="Times New Roman" w:cs="Times New Roman"/>
          <w:sz w:val="24"/>
          <w:szCs w:val="24"/>
        </w:rPr>
        <w:t xml:space="preserve">6.3. Оценка представленных заявлений и документов предполагает расчет баллов </w:t>
      </w:r>
      <w:r w:rsidRPr="007C1A5C">
        <w:rPr>
          <w:rFonts w:ascii="Times New Roman" w:hAnsi="Times New Roman" w:cs="Times New Roman"/>
          <w:sz w:val="24"/>
          <w:szCs w:val="24"/>
        </w:rPr>
        <w:br/>
        <w:t>на основании критериев и расчет интегральной оценки заявления.</w:t>
      </w:r>
    </w:p>
    <w:p w:rsidR="00540ABB" w:rsidRPr="007C1A5C" w:rsidRDefault="00540ABB" w:rsidP="00540ABB">
      <w:pPr>
        <w:autoSpaceDE w:val="0"/>
        <w:autoSpaceDN w:val="0"/>
        <w:adjustRightInd w:val="0"/>
        <w:ind w:firstLine="540"/>
        <w:jc w:val="both"/>
      </w:pPr>
      <w:r w:rsidRPr="007C1A5C">
        <w:t>На основании общего количества указанных баллов определяется интегральная оценка заявления, рассчитываемая по формуле:</w:t>
      </w:r>
    </w:p>
    <w:p w:rsidR="00540ABB" w:rsidRPr="007C1A5C" w:rsidRDefault="00540ABB" w:rsidP="00540ABB">
      <w:pPr>
        <w:autoSpaceDE w:val="0"/>
        <w:autoSpaceDN w:val="0"/>
        <w:adjustRightInd w:val="0"/>
        <w:ind w:firstLine="540"/>
        <w:jc w:val="both"/>
      </w:pPr>
      <w:r w:rsidRPr="007C1A5C">
        <w:t xml:space="preserve">интегральная оценка заявления </w:t>
      </w:r>
      <w:r>
        <w:t>= Б / 100 x 0,8 + И / 5 x 0,2,</w:t>
      </w:r>
    </w:p>
    <w:p w:rsidR="00540ABB" w:rsidRPr="007C1A5C" w:rsidRDefault="00540ABB" w:rsidP="00540ABB">
      <w:pPr>
        <w:autoSpaceDE w:val="0"/>
        <w:autoSpaceDN w:val="0"/>
        <w:adjustRightInd w:val="0"/>
        <w:ind w:firstLine="540"/>
        <w:jc w:val="both"/>
      </w:pPr>
      <w:r w:rsidRPr="007C1A5C">
        <w:t>где:</w:t>
      </w:r>
    </w:p>
    <w:p w:rsidR="00540ABB" w:rsidRPr="007C1A5C" w:rsidRDefault="00540ABB" w:rsidP="00540ABB">
      <w:pPr>
        <w:autoSpaceDE w:val="0"/>
        <w:autoSpaceDN w:val="0"/>
        <w:adjustRightInd w:val="0"/>
        <w:ind w:firstLine="540"/>
        <w:jc w:val="both"/>
      </w:pPr>
      <w:r w:rsidRPr="007C1A5C">
        <w:t>Б - сумма баллов, выставленных членом конкурсной комиссии при оценке заявления</w:t>
      </w:r>
      <w:r w:rsidRPr="007C1A5C">
        <w:br/>
        <w:t>по критериям;</w:t>
      </w:r>
    </w:p>
    <w:p w:rsidR="00540ABB" w:rsidRPr="007C1A5C" w:rsidRDefault="00540ABB" w:rsidP="00540ABB">
      <w:pPr>
        <w:autoSpaceDE w:val="0"/>
        <w:autoSpaceDN w:val="0"/>
        <w:adjustRightInd w:val="0"/>
        <w:ind w:firstLine="540"/>
        <w:jc w:val="both"/>
      </w:pPr>
      <w:r w:rsidRPr="007C1A5C">
        <w:t>И - индивидуальная оценка, выставленная членом конкурсной комиссии.</w:t>
      </w:r>
    </w:p>
    <w:p w:rsidR="00540ABB" w:rsidRPr="007C1A5C" w:rsidRDefault="00540ABB" w:rsidP="00540ABB">
      <w:pPr>
        <w:autoSpaceDE w:val="0"/>
        <w:autoSpaceDN w:val="0"/>
        <w:adjustRightInd w:val="0"/>
        <w:ind w:firstLine="540"/>
        <w:jc w:val="both"/>
      </w:pPr>
      <w:r w:rsidRPr="007C1A5C">
        <w:t>Интегральные оценки всех членов конкурсной комиссии по каждому заявлению суммируются.</w:t>
      </w:r>
    </w:p>
    <w:p w:rsidR="00540ABB" w:rsidRPr="007C1A5C" w:rsidRDefault="00540ABB" w:rsidP="00540ABB">
      <w:pPr>
        <w:autoSpaceDE w:val="0"/>
        <w:autoSpaceDN w:val="0"/>
        <w:adjustRightInd w:val="0"/>
        <w:ind w:firstLine="540"/>
        <w:jc w:val="both"/>
      </w:pPr>
      <w:r w:rsidRPr="007C1A5C">
        <w:t>Подсчет баллов, выставленных членами конкурсной комиссии, осуществляется секретарем конкурсной комиссии.</w:t>
      </w:r>
    </w:p>
    <w:p w:rsidR="00540ABB" w:rsidRPr="007C1A5C" w:rsidRDefault="00540ABB" w:rsidP="00540ABB">
      <w:pPr>
        <w:autoSpaceDE w:val="0"/>
        <w:autoSpaceDN w:val="0"/>
        <w:adjustRightInd w:val="0"/>
        <w:ind w:firstLine="540"/>
        <w:jc w:val="both"/>
      </w:pPr>
      <w:r w:rsidRPr="007C1A5C">
        <w:t xml:space="preserve">6.4. Победителем конкурсного отбора решением конкурсной комиссии признается участник конкурсного отбора, сумма интегральных оценок по заявлению которого является наибольшей. Победитель конкурсного отбора определяется отдельно по каждому </w:t>
      </w:r>
      <w:r w:rsidRPr="007C1A5C">
        <w:rPr>
          <w:bCs/>
        </w:rPr>
        <w:t xml:space="preserve">общегосударственному и общегородскому </w:t>
      </w:r>
      <w:r>
        <w:rPr>
          <w:bCs/>
        </w:rPr>
        <w:t>празднику</w:t>
      </w:r>
      <w:r w:rsidRPr="007C1A5C">
        <w:rPr>
          <w:bCs/>
        </w:rPr>
        <w:t xml:space="preserve"> и по каждой памятной дате</w:t>
      </w:r>
      <w:r w:rsidRPr="007C1A5C">
        <w:t xml:space="preserve">, которые указаны </w:t>
      </w:r>
      <w:r>
        <w:t xml:space="preserve">в пунктах </w:t>
      </w:r>
      <w:r>
        <w:rPr>
          <w:spacing w:val="-1"/>
        </w:rPr>
        <w:t>7, 31, 59, 85 и 103 приложения к Постановлению</w:t>
      </w:r>
      <w:r w:rsidRPr="007C1A5C">
        <w:t xml:space="preserve">. При равных интегральных оценках по двум и нескольким заявлениям победителем конкурсного отбора признается участник конкурсного отбора, заявлению которого председателем конкурсной комиссии выставлена наибольшая интегральная оценка. </w:t>
      </w:r>
    </w:p>
    <w:p w:rsidR="00540ABB" w:rsidRPr="00F11F56" w:rsidRDefault="00540ABB" w:rsidP="00540ABB">
      <w:pPr>
        <w:autoSpaceDE w:val="0"/>
        <w:autoSpaceDN w:val="0"/>
        <w:adjustRightInd w:val="0"/>
        <w:ind w:firstLine="540"/>
        <w:jc w:val="both"/>
        <w:rPr>
          <w:bCs/>
        </w:rPr>
      </w:pPr>
      <w:r w:rsidRPr="007C1A5C">
        <w:rPr>
          <w:bCs/>
        </w:rPr>
        <w:t xml:space="preserve">6.5. Размер предоставляемых субсидий определяется конкурсной комиссией исходя из расчетов размеров субсидий на проведение мероприятий, представленных </w:t>
      </w:r>
      <w:r w:rsidRPr="007C1A5C">
        <w:t>претендентами на получение субсидий, допущенных к участию в конкурсном отборе</w:t>
      </w:r>
      <w:r w:rsidRPr="007C1A5C">
        <w:rPr>
          <w:bCs/>
        </w:rPr>
        <w:t xml:space="preserve">, </w:t>
      </w:r>
      <w:r>
        <w:rPr>
          <w:bCs/>
        </w:rPr>
        <w:br/>
      </w:r>
      <w:r w:rsidRPr="007C1A5C">
        <w:rPr>
          <w:bCs/>
        </w:rPr>
        <w:t xml:space="preserve">по форме, утвержденной Комитетом. Размер субсидий рассчитывается как сумма затрат, </w:t>
      </w:r>
      <w:r w:rsidRPr="007C1A5C">
        <w:rPr>
          <w:bCs/>
        </w:rPr>
        <w:lastRenderedPageBreak/>
        <w:t xml:space="preserve">понесенных </w:t>
      </w:r>
      <w:r w:rsidRPr="007C1A5C">
        <w:t>претендентами на получение субсидий</w:t>
      </w:r>
      <w:r w:rsidRPr="007C1A5C">
        <w:rPr>
          <w:bCs/>
        </w:rPr>
        <w:t xml:space="preserve">, </w:t>
      </w:r>
      <w:r>
        <w:rPr>
          <w:bCs/>
        </w:rPr>
        <w:t>указанных в приложении № 1</w:t>
      </w:r>
      <w:r w:rsidRPr="00F11F56">
        <w:rPr>
          <w:bCs/>
        </w:rPr>
        <w:t xml:space="preserve"> </w:t>
      </w:r>
      <w:r>
        <w:rPr>
          <w:bCs/>
        </w:rPr>
        <w:br/>
      </w:r>
      <w:r w:rsidRPr="00F11F56">
        <w:rPr>
          <w:bCs/>
        </w:rPr>
        <w:t xml:space="preserve">к настоящему Порядку.  </w:t>
      </w:r>
    </w:p>
    <w:p w:rsidR="00540ABB" w:rsidRPr="00F11F56" w:rsidRDefault="00540ABB" w:rsidP="00540ABB">
      <w:pPr>
        <w:autoSpaceDE w:val="0"/>
        <w:autoSpaceDN w:val="0"/>
        <w:adjustRightInd w:val="0"/>
        <w:ind w:firstLine="540"/>
        <w:jc w:val="both"/>
        <w:rPr>
          <w:bCs/>
        </w:rPr>
      </w:pPr>
      <w:r w:rsidRPr="00F11F56">
        <w:rPr>
          <w:bCs/>
        </w:rPr>
        <w:t>При этом размер субсидий для проведения мероприятий, связанных:</w:t>
      </w:r>
    </w:p>
    <w:p w:rsidR="00540ABB" w:rsidRPr="00F11F56" w:rsidRDefault="00540ABB" w:rsidP="00540ABB">
      <w:pPr>
        <w:autoSpaceDE w:val="0"/>
        <w:autoSpaceDN w:val="0"/>
        <w:adjustRightInd w:val="0"/>
        <w:ind w:firstLine="540"/>
        <w:jc w:val="both"/>
        <w:rPr>
          <w:bCs/>
        </w:rPr>
      </w:pPr>
      <w:r w:rsidRPr="00F11F56">
        <w:rPr>
          <w:bCs/>
        </w:rPr>
        <w:t>с Днем российского студенчества, не может превышать 850 000 руб.;</w:t>
      </w:r>
    </w:p>
    <w:p w:rsidR="00540ABB" w:rsidRPr="00F11F56" w:rsidRDefault="00540ABB" w:rsidP="00540ABB">
      <w:pPr>
        <w:autoSpaceDE w:val="0"/>
        <w:autoSpaceDN w:val="0"/>
        <w:adjustRightInd w:val="0"/>
        <w:ind w:firstLine="540"/>
        <w:jc w:val="both"/>
        <w:rPr>
          <w:bCs/>
        </w:rPr>
      </w:pPr>
      <w:r w:rsidRPr="00F11F56">
        <w:rPr>
          <w:bCs/>
        </w:rPr>
        <w:t>с Праздником Весны и Труда, не может превышать 620 000 руб.;</w:t>
      </w:r>
    </w:p>
    <w:p w:rsidR="00540ABB" w:rsidRPr="00F11F56" w:rsidRDefault="00540ABB" w:rsidP="00540ABB">
      <w:pPr>
        <w:autoSpaceDE w:val="0"/>
        <w:autoSpaceDN w:val="0"/>
        <w:adjustRightInd w:val="0"/>
        <w:ind w:firstLine="540"/>
        <w:jc w:val="both"/>
        <w:rPr>
          <w:bCs/>
        </w:rPr>
      </w:pPr>
      <w:r w:rsidRPr="00F11F56">
        <w:rPr>
          <w:bCs/>
        </w:rPr>
        <w:t>с Днем молодежи, не может превышать 2 040 000 руб.;</w:t>
      </w:r>
    </w:p>
    <w:p w:rsidR="00540ABB" w:rsidRPr="00F11F56" w:rsidRDefault="00540ABB" w:rsidP="00540ABB">
      <w:pPr>
        <w:autoSpaceDE w:val="0"/>
        <w:autoSpaceDN w:val="0"/>
        <w:adjustRightInd w:val="0"/>
        <w:ind w:firstLine="540"/>
        <w:jc w:val="both"/>
        <w:rPr>
          <w:bCs/>
        </w:rPr>
      </w:pPr>
      <w:r w:rsidRPr="00F11F56">
        <w:rPr>
          <w:bCs/>
        </w:rPr>
        <w:t>с Днем первокурсника, не может превышать 2 285 600 руб.;</w:t>
      </w:r>
    </w:p>
    <w:p w:rsidR="00540ABB" w:rsidRPr="00F11F56" w:rsidRDefault="00540ABB" w:rsidP="00540ABB">
      <w:pPr>
        <w:autoSpaceDE w:val="0"/>
        <w:autoSpaceDN w:val="0"/>
        <w:adjustRightInd w:val="0"/>
        <w:ind w:firstLine="540"/>
        <w:jc w:val="both"/>
        <w:rPr>
          <w:bCs/>
        </w:rPr>
      </w:pPr>
      <w:r w:rsidRPr="00F11F56">
        <w:rPr>
          <w:bCs/>
        </w:rPr>
        <w:t>с Международным днем студентов, не может превышать 588 600 руб.</w:t>
      </w:r>
    </w:p>
    <w:p w:rsidR="00540ABB" w:rsidRPr="00F42C53" w:rsidRDefault="00540ABB" w:rsidP="00540ABB">
      <w:pPr>
        <w:autoSpaceDE w:val="0"/>
        <w:autoSpaceDN w:val="0"/>
        <w:adjustRightInd w:val="0"/>
        <w:ind w:firstLine="540"/>
        <w:jc w:val="both"/>
        <w:rPr>
          <w:bCs/>
        </w:rPr>
      </w:pPr>
      <w:r w:rsidRPr="00F11F56">
        <w:t>6.6</w:t>
      </w:r>
      <w:r w:rsidRPr="00F42C53">
        <w:rPr>
          <w:bCs/>
        </w:rPr>
        <w:t xml:space="preserve">. Порядок проведения конкурсного отбора, оценки заявлений и документов, расчета баллов на основании критериев утверждается Комитетом. </w:t>
      </w:r>
    </w:p>
    <w:p w:rsidR="00540ABB" w:rsidRDefault="00540ABB" w:rsidP="00540ABB">
      <w:pPr>
        <w:pStyle w:val="ConsPlusNormal"/>
        <w:shd w:val="clear" w:color="auto" w:fill="FFFFFF" w:themeFill="background1"/>
        <w:jc w:val="both"/>
        <w:rPr>
          <w:rFonts w:ascii="Times New Roman" w:hAnsi="Times New Roman" w:cs="Times New Roman"/>
          <w:sz w:val="24"/>
          <w:szCs w:val="24"/>
        </w:rPr>
      </w:pPr>
      <w:r>
        <w:rPr>
          <w:rFonts w:ascii="Times New Roman" w:hAnsi="Times New Roman" w:cs="Times New Roman"/>
          <w:sz w:val="24"/>
          <w:szCs w:val="24"/>
        </w:rPr>
        <w:t xml:space="preserve">         </w:t>
      </w:r>
      <w:r w:rsidRPr="00C32F13">
        <w:rPr>
          <w:rFonts w:ascii="Times New Roman" w:hAnsi="Times New Roman" w:cs="Times New Roman"/>
          <w:sz w:val="24"/>
          <w:szCs w:val="24"/>
        </w:rPr>
        <w:t xml:space="preserve">6.7. </w:t>
      </w:r>
      <w:r w:rsidRPr="0074741E">
        <w:rPr>
          <w:rFonts w:ascii="Times New Roman" w:hAnsi="Times New Roman" w:cs="Times New Roman"/>
          <w:sz w:val="24"/>
          <w:szCs w:val="24"/>
        </w:rPr>
        <w:t>Решение о</w:t>
      </w:r>
      <w:r w:rsidRPr="002A54AA">
        <w:rPr>
          <w:rFonts w:ascii="Times New Roman" w:hAnsi="Times New Roman" w:cs="Times New Roman"/>
          <w:sz w:val="24"/>
          <w:szCs w:val="24"/>
        </w:rPr>
        <w:t xml:space="preserve"> предоставлении субсидий и расчетных размерах предоставляемых субсидий принимается на заседании конкурсной комиссии и отражается в протоколе, </w:t>
      </w:r>
      <w:r w:rsidRPr="00F22140">
        <w:rPr>
          <w:rFonts w:ascii="Times New Roman" w:hAnsi="Times New Roman" w:cs="Times New Roman"/>
          <w:sz w:val="24"/>
          <w:szCs w:val="24"/>
        </w:rPr>
        <w:t>который подписывается всеми членами конкурсной комиссии на заседании конкурсной комиссии. Выписка из протокола размещается на сайте Комитета в течение пяти рабочих</w:t>
      </w:r>
      <w:r>
        <w:rPr>
          <w:rFonts w:ascii="Times New Roman" w:hAnsi="Times New Roman" w:cs="Times New Roman"/>
          <w:sz w:val="24"/>
          <w:szCs w:val="24"/>
        </w:rPr>
        <w:t xml:space="preserve"> дней после </w:t>
      </w:r>
      <w:r w:rsidRPr="0074741E">
        <w:rPr>
          <w:rFonts w:ascii="Times New Roman" w:hAnsi="Times New Roman" w:cs="Times New Roman"/>
          <w:sz w:val="24"/>
          <w:szCs w:val="24"/>
        </w:rPr>
        <w:t>подписания</w:t>
      </w:r>
      <w:r>
        <w:rPr>
          <w:rFonts w:ascii="Times New Roman" w:hAnsi="Times New Roman" w:cs="Times New Roman"/>
          <w:sz w:val="24"/>
          <w:szCs w:val="24"/>
        </w:rPr>
        <w:t xml:space="preserve"> протокола</w:t>
      </w:r>
      <w:r w:rsidRPr="0074741E">
        <w:rPr>
          <w:rFonts w:ascii="Times New Roman" w:hAnsi="Times New Roman" w:cs="Times New Roman"/>
          <w:sz w:val="24"/>
          <w:szCs w:val="24"/>
        </w:rPr>
        <w:t>. Дата размещения</w:t>
      </w:r>
      <w:r>
        <w:rPr>
          <w:rFonts w:ascii="Times New Roman" w:hAnsi="Times New Roman" w:cs="Times New Roman"/>
          <w:sz w:val="24"/>
          <w:szCs w:val="24"/>
        </w:rPr>
        <w:t xml:space="preserve"> выписки из</w:t>
      </w:r>
      <w:r w:rsidRPr="0074741E">
        <w:rPr>
          <w:rFonts w:ascii="Times New Roman" w:hAnsi="Times New Roman" w:cs="Times New Roman"/>
          <w:sz w:val="24"/>
          <w:szCs w:val="24"/>
        </w:rPr>
        <w:t xml:space="preserve"> протокола является датой уведомления претендентов на получение субсидий о предоставлении субсидий </w:t>
      </w:r>
      <w:r>
        <w:rPr>
          <w:rFonts w:ascii="Times New Roman" w:hAnsi="Times New Roman" w:cs="Times New Roman"/>
          <w:sz w:val="24"/>
          <w:szCs w:val="24"/>
        </w:rPr>
        <w:br/>
      </w:r>
      <w:r w:rsidRPr="0074741E">
        <w:rPr>
          <w:rFonts w:ascii="Times New Roman" w:hAnsi="Times New Roman" w:cs="Times New Roman"/>
          <w:sz w:val="24"/>
          <w:szCs w:val="24"/>
        </w:rPr>
        <w:t>и расчетных размерах предоставляемых субсидий.</w:t>
      </w:r>
    </w:p>
    <w:p w:rsidR="00540ABB" w:rsidRPr="007C1A5C" w:rsidRDefault="00540ABB" w:rsidP="00540ABB">
      <w:pPr>
        <w:pStyle w:val="ConsPlusNormal"/>
        <w:ind w:firstLine="540"/>
        <w:jc w:val="both"/>
        <w:rPr>
          <w:rFonts w:ascii="Times New Roman" w:hAnsi="Times New Roman" w:cs="Times New Roman"/>
          <w:sz w:val="24"/>
          <w:szCs w:val="24"/>
        </w:rPr>
      </w:pPr>
      <w:r w:rsidRPr="007C1A5C">
        <w:rPr>
          <w:rFonts w:ascii="Times New Roman" w:hAnsi="Times New Roman" w:cs="Times New Roman"/>
          <w:sz w:val="24"/>
          <w:szCs w:val="24"/>
        </w:rPr>
        <w:t xml:space="preserve">В случае несогласия с решением конкурсной комиссии любой из членов конкурсной комиссии вправе выразить особое мнение, которое отражается в протоколе либо приобщается к протоколу заседания </w:t>
      </w:r>
      <w:r>
        <w:rPr>
          <w:rFonts w:ascii="Times New Roman" w:hAnsi="Times New Roman" w:cs="Times New Roman"/>
          <w:sz w:val="24"/>
          <w:szCs w:val="24"/>
        </w:rPr>
        <w:t>к</w:t>
      </w:r>
      <w:r w:rsidRPr="007C1A5C">
        <w:rPr>
          <w:rFonts w:ascii="Times New Roman" w:hAnsi="Times New Roman" w:cs="Times New Roman"/>
          <w:sz w:val="24"/>
          <w:szCs w:val="24"/>
        </w:rPr>
        <w:t xml:space="preserve">онкурсной комиссии в виде отдельного документа. </w:t>
      </w:r>
    </w:p>
    <w:p w:rsidR="00540ABB" w:rsidRPr="007C1A5C" w:rsidRDefault="00540ABB" w:rsidP="00540ABB">
      <w:pPr>
        <w:widowControl w:val="0"/>
        <w:autoSpaceDE w:val="0"/>
        <w:autoSpaceDN w:val="0"/>
        <w:ind w:firstLine="540"/>
        <w:jc w:val="both"/>
      </w:pPr>
    </w:p>
    <w:p w:rsidR="00540ABB" w:rsidRPr="0005087C" w:rsidRDefault="00540ABB" w:rsidP="00540ABB">
      <w:pPr>
        <w:widowControl w:val="0"/>
        <w:autoSpaceDE w:val="0"/>
        <w:autoSpaceDN w:val="0"/>
        <w:ind w:firstLine="540"/>
        <w:jc w:val="center"/>
        <w:rPr>
          <w:b/>
        </w:rPr>
      </w:pPr>
      <w:r w:rsidRPr="0005087C">
        <w:rPr>
          <w:b/>
        </w:rPr>
        <w:t>7.</w:t>
      </w:r>
      <w:r>
        <w:rPr>
          <w:b/>
        </w:rPr>
        <w:t xml:space="preserve"> Предоставление (отказ в предоставлении) субсидий.</w:t>
      </w:r>
      <w:r w:rsidRPr="0005087C">
        <w:rPr>
          <w:b/>
        </w:rPr>
        <w:t xml:space="preserve"> Соглашения</w:t>
      </w:r>
    </w:p>
    <w:p w:rsidR="00540ABB" w:rsidRPr="0005087C" w:rsidRDefault="00540ABB" w:rsidP="00540ABB">
      <w:pPr>
        <w:widowControl w:val="0"/>
        <w:autoSpaceDE w:val="0"/>
        <w:autoSpaceDN w:val="0"/>
        <w:ind w:firstLine="540"/>
        <w:jc w:val="center"/>
        <w:rPr>
          <w:b/>
        </w:rPr>
      </w:pPr>
    </w:p>
    <w:p w:rsidR="00742597" w:rsidRDefault="00742597" w:rsidP="00742597">
      <w:pPr>
        <w:widowControl w:val="0"/>
        <w:autoSpaceDE w:val="0"/>
        <w:autoSpaceDN w:val="0"/>
        <w:ind w:firstLine="709"/>
        <w:jc w:val="both"/>
        <w:rPr>
          <w:rFonts w:eastAsiaTheme="minorHAnsi"/>
          <w:lang w:eastAsia="en-US"/>
        </w:rPr>
      </w:pPr>
      <w:r>
        <w:t xml:space="preserve">7.1. </w:t>
      </w:r>
      <w:r>
        <w:rPr>
          <w:rFonts w:eastAsiaTheme="minorHAnsi"/>
          <w:lang w:eastAsia="en-US"/>
        </w:rPr>
        <w:t xml:space="preserve">Основанием для отказа в предоставлении субсидий является решение </w:t>
      </w:r>
      <w:r>
        <w:rPr>
          <w:rFonts w:eastAsiaTheme="minorHAnsi"/>
          <w:lang w:eastAsia="en-US"/>
        </w:rPr>
        <w:br/>
        <w:t xml:space="preserve">о </w:t>
      </w:r>
      <w:proofErr w:type="spellStart"/>
      <w:r>
        <w:rPr>
          <w:rFonts w:eastAsiaTheme="minorHAnsi"/>
          <w:lang w:eastAsia="en-US"/>
        </w:rPr>
        <w:t>недопуске</w:t>
      </w:r>
      <w:proofErr w:type="spellEnd"/>
      <w:r>
        <w:rPr>
          <w:rFonts w:eastAsiaTheme="minorHAnsi"/>
          <w:lang w:eastAsia="en-US"/>
        </w:rPr>
        <w:t xml:space="preserve"> претендента на получение субсидий к участию в конкурсном отборе </w:t>
      </w:r>
      <w:r>
        <w:rPr>
          <w:rFonts w:eastAsiaTheme="minorHAnsi"/>
          <w:lang w:eastAsia="en-US"/>
        </w:rPr>
        <w:br/>
        <w:t xml:space="preserve">или решение о </w:t>
      </w:r>
      <w:proofErr w:type="spellStart"/>
      <w:r>
        <w:rPr>
          <w:rFonts w:eastAsiaTheme="minorHAnsi"/>
          <w:lang w:eastAsia="en-US"/>
        </w:rPr>
        <w:t>непредоставлении</w:t>
      </w:r>
      <w:proofErr w:type="spellEnd"/>
      <w:r>
        <w:rPr>
          <w:rFonts w:eastAsiaTheme="minorHAnsi"/>
          <w:lang w:eastAsia="en-US"/>
        </w:rPr>
        <w:t xml:space="preserve"> субсидий конкурсной комиссией. Критерии принятия решений о </w:t>
      </w:r>
      <w:proofErr w:type="spellStart"/>
      <w:r>
        <w:rPr>
          <w:rFonts w:eastAsiaTheme="minorHAnsi"/>
          <w:lang w:eastAsia="en-US"/>
        </w:rPr>
        <w:t>недопуске</w:t>
      </w:r>
      <w:proofErr w:type="spellEnd"/>
      <w:r>
        <w:rPr>
          <w:rFonts w:eastAsiaTheme="minorHAnsi"/>
          <w:lang w:eastAsia="en-US"/>
        </w:rPr>
        <w:t xml:space="preserve"> претендентов на получение субсидий к участию </w:t>
      </w:r>
      <w:r>
        <w:rPr>
          <w:rFonts w:eastAsiaTheme="minorHAnsi"/>
          <w:lang w:eastAsia="en-US"/>
        </w:rPr>
        <w:br/>
        <w:t>в конкурсном отборе указаны в пункте 5.1 настоящего Порядка.</w:t>
      </w:r>
    </w:p>
    <w:p w:rsidR="00540ABB" w:rsidRPr="0074741E" w:rsidRDefault="00742597" w:rsidP="00540ABB">
      <w:pPr>
        <w:widowControl w:val="0"/>
        <w:autoSpaceDE w:val="0"/>
        <w:autoSpaceDN w:val="0"/>
        <w:ind w:firstLine="709"/>
        <w:jc w:val="both"/>
        <w:rPr>
          <w:rFonts w:eastAsiaTheme="minorHAnsi"/>
          <w:lang w:eastAsia="en-US"/>
        </w:rPr>
      </w:pPr>
      <w:r>
        <w:t xml:space="preserve">7.2. </w:t>
      </w:r>
      <w:r w:rsidR="00540ABB" w:rsidRPr="0074741E">
        <w:t>В случае, если по решению конкурсной комиссии размер предоставляемых субсидий отличается от размера субсидий, заявленного претендентом на получение субсидий,</w:t>
      </w:r>
      <w:r w:rsidR="00540ABB" w:rsidRPr="0074741E">
        <w:rPr>
          <w:rFonts w:eastAsiaTheme="minorHAnsi"/>
          <w:lang w:eastAsia="en-US"/>
        </w:rPr>
        <w:t xml:space="preserve"> претендент на получение субсидий может выбрать один из следующих вариантов:</w:t>
      </w:r>
    </w:p>
    <w:p w:rsidR="00540ABB" w:rsidRPr="0074741E" w:rsidRDefault="00540ABB" w:rsidP="00540ABB">
      <w:pPr>
        <w:autoSpaceDE w:val="0"/>
        <w:autoSpaceDN w:val="0"/>
        <w:adjustRightInd w:val="0"/>
        <w:ind w:firstLine="709"/>
        <w:jc w:val="both"/>
        <w:rPr>
          <w:rFonts w:eastAsiaTheme="minorHAnsi"/>
          <w:lang w:eastAsia="en-US"/>
        </w:rPr>
      </w:pPr>
      <w:r w:rsidRPr="0074741E">
        <w:rPr>
          <w:rFonts w:eastAsiaTheme="minorHAnsi"/>
          <w:lang w:eastAsia="en-US"/>
        </w:rPr>
        <w:t>согласиться с суммой предоставляемых субсидий;</w:t>
      </w:r>
    </w:p>
    <w:p w:rsidR="00540ABB" w:rsidRDefault="00540ABB" w:rsidP="00540ABB">
      <w:pPr>
        <w:autoSpaceDE w:val="0"/>
        <w:autoSpaceDN w:val="0"/>
        <w:adjustRightInd w:val="0"/>
        <w:ind w:firstLine="709"/>
        <w:jc w:val="both"/>
        <w:rPr>
          <w:rFonts w:eastAsiaTheme="minorHAnsi"/>
          <w:lang w:eastAsia="en-US"/>
        </w:rPr>
      </w:pPr>
      <w:r w:rsidRPr="0074741E">
        <w:rPr>
          <w:rFonts w:eastAsiaTheme="minorHAnsi"/>
          <w:lang w:eastAsia="en-US"/>
        </w:rPr>
        <w:t>отказаться от предоставления субсидий.</w:t>
      </w:r>
    </w:p>
    <w:p w:rsidR="00540ABB" w:rsidRPr="00933CD2" w:rsidRDefault="00540ABB" w:rsidP="00540ABB">
      <w:pPr>
        <w:autoSpaceDE w:val="0"/>
        <w:autoSpaceDN w:val="0"/>
        <w:adjustRightInd w:val="0"/>
        <w:ind w:firstLine="709"/>
        <w:jc w:val="both"/>
        <w:rPr>
          <w:rFonts w:eastAsiaTheme="minorHAnsi"/>
          <w:lang w:eastAsia="en-US"/>
        </w:rPr>
      </w:pPr>
      <w:r w:rsidRPr="00933CD2">
        <w:rPr>
          <w:rFonts w:eastAsiaTheme="minorHAnsi"/>
          <w:lang w:eastAsia="en-US"/>
        </w:rPr>
        <w:t>О принятом решении претендент на получение субсидий обязан проинформировать Комитет письмом по форме, утвержд</w:t>
      </w:r>
      <w:r>
        <w:rPr>
          <w:rFonts w:eastAsiaTheme="minorHAnsi"/>
          <w:lang w:eastAsia="en-US"/>
        </w:rPr>
        <w:t>аем</w:t>
      </w:r>
      <w:r w:rsidRPr="00933CD2">
        <w:rPr>
          <w:rFonts w:eastAsiaTheme="minorHAnsi"/>
          <w:lang w:eastAsia="en-US"/>
        </w:rPr>
        <w:t>ой Комитет</w:t>
      </w:r>
      <w:r>
        <w:rPr>
          <w:rFonts w:eastAsiaTheme="minorHAnsi"/>
          <w:lang w:eastAsia="en-US"/>
        </w:rPr>
        <w:t>ом</w:t>
      </w:r>
      <w:r w:rsidRPr="00933CD2">
        <w:rPr>
          <w:rFonts w:eastAsiaTheme="minorHAnsi"/>
          <w:lang w:eastAsia="en-US"/>
        </w:rPr>
        <w:t>, направленн</w:t>
      </w:r>
      <w:r>
        <w:rPr>
          <w:rFonts w:eastAsiaTheme="minorHAnsi"/>
          <w:lang w:eastAsia="en-US"/>
        </w:rPr>
        <w:t xml:space="preserve">ым нарочным </w:t>
      </w:r>
      <w:r w:rsidRPr="006329A5">
        <w:rPr>
          <w:rFonts w:eastAsiaTheme="minorHAnsi"/>
          <w:lang w:eastAsia="en-US"/>
        </w:rPr>
        <w:t>отправлением в течение трех рабочих дней со</w:t>
      </w:r>
      <w:r w:rsidRPr="00933CD2">
        <w:rPr>
          <w:rFonts w:eastAsiaTheme="minorHAnsi"/>
          <w:lang w:eastAsia="en-US"/>
        </w:rPr>
        <w:t xml:space="preserve"> дня размещения </w:t>
      </w:r>
      <w:r>
        <w:rPr>
          <w:rFonts w:eastAsiaTheme="minorHAnsi"/>
          <w:lang w:eastAsia="en-US"/>
        </w:rPr>
        <w:t xml:space="preserve">выписки из </w:t>
      </w:r>
      <w:r w:rsidRPr="00933CD2">
        <w:rPr>
          <w:rFonts w:eastAsiaTheme="minorHAnsi"/>
          <w:lang w:eastAsia="en-US"/>
        </w:rPr>
        <w:t>протокола, указанно</w:t>
      </w:r>
      <w:r>
        <w:rPr>
          <w:rFonts w:eastAsiaTheme="minorHAnsi"/>
          <w:lang w:eastAsia="en-US"/>
        </w:rPr>
        <w:t xml:space="preserve">й </w:t>
      </w:r>
      <w:r w:rsidRPr="00933CD2">
        <w:rPr>
          <w:rFonts w:eastAsiaTheme="minorHAnsi"/>
          <w:lang w:eastAsia="en-US"/>
        </w:rPr>
        <w:t>в пункте 6.</w:t>
      </w:r>
      <w:r>
        <w:rPr>
          <w:rFonts w:eastAsiaTheme="minorHAnsi"/>
          <w:lang w:eastAsia="en-US"/>
        </w:rPr>
        <w:t>7</w:t>
      </w:r>
      <w:r w:rsidRPr="00933CD2">
        <w:rPr>
          <w:rFonts w:eastAsiaTheme="minorHAnsi"/>
          <w:lang w:eastAsia="en-US"/>
        </w:rPr>
        <w:t xml:space="preserve"> настоящего Порядка.</w:t>
      </w:r>
    </w:p>
    <w:p w:rsidR="00540ABB" w:rsidRPr="00455DD2" w:rsidRDefault="00540ABB" w:rsidP="00540ABB">
      <w:pPr>
        <w:autoSpaceDE w:val="0"/>
        <w:autoSpaceDN w:val="0"/>
        <w:adjustRightInd w:val="0"/>
        <w:ind w:firstLine="709"/>
        <w:jc w:val="both"/>
        <w:rPr>
          <w:rFonts w:eastAsiaTheme="minorHAnsi"/>
          <w:lang w:eastAsia="en-US"/>
        </w:rPr>
      </w:pPr>
      <w:r w:rsidRPr="0074741E">
        <w:rPr>
          <w:rFonts w:eastAsiaTheme="minorHAnsi"/>
          <w:lang w:eastAsia="en-US"/>
        </w:rPr>
        <w:t xml:space="preserve">В случае </w:t>
      </w:r>
      <w:proofErr w:type="spellStart"/>
      <w:r>
        <w:rPr>
          <w:rFonts w:eastAsiaTheme="minorHAnsi"/>
          <w:lang w:eastAsia="en-US"/>
        </w:rPr>
        <w:t>непоступления</w:t>
      </w:r>
      <w:proofErr w:type="spellEnd"/>
      <w:r>
        <w:rPr>
          <w:rFonts w:eastAsiaTheme="minorHAnsi"/>
          <w:lang w:eastAsia="en-US"/>
        </w:rPr>
        <w:t xml:space="preserve"> в Комитет</w:t>
      </w:r>
      <w:r w:rsidRPr="0074741E">
        <w:rPr>
          <w:rFonts w:eastAsiaTheme="minorHAnsi"/>
          <w:lang w:eastAsia="en-US"/>
        </w:rPr>
        <w:t xml:space="preserve"> в установленные </w:t>
      </w:r>
      <w:r>
        <w:rPr>
          <w:rFonts w:eastAsiaTheme="minorHAnsi"/>
          <w:lang w:eastAsia="en-US"/>
        </w:rPr>
        <w:t>п</w:t>
      </w:r>
      <w:r w:rsidRPr="0074741E">
        <w:rPr>
          <w:rFonts w:eastAsiaTheme="minorHAnsi"/>
          <w:lang w:eastAsia="en-US"/>
        </w:rPr>
        <w:t>ункт</w:t>
      </w:r>
      <w:r>
        <w:rPr>
          <w:rFonts w:eastAsiaTheme="minorHAnsi"/>
          <w:lang w:eastAsia="en-US"/>
        </w:rPr>
        <w:t>ом</w:t>
      </w:r>
      <w:r w:rsidRPr="0074741E">
        <w:rPr>
          <w:rFonts w:eastAsiaTheme="minorHAnsi"/>
          <w:lang w:eastAsia="en-US"/>
        </w:rPr>
        <w:t xml:space="preserve"> 7.</w:t>
      </w:r>
      <w:r w:rsidR="00742597">
        <w:rPr>
          <w:rFonts w:eastAsiaTheme="minorHAnsi"/>
          <w:lang w:eastAsia="en-US"/>
        </w:rPr>
        <w:t>2</w:t>
      </w:r>
      <w:bookmarkStart w:id="0" w:name="_GoBack"/>
      <w:bookmarkEnd w:id="0"/>
      <w:r w:rsidRPr="0074741E">
        <w:rPr>
          <w:rFonts w:eastAsiaTheme="minorHAnsi"/>
          <w:lang w:eastAsia="en-US"/>
        </w:rPr>
        <w:t xml:space="preserve"> сроки письма </w:t>
      </w:r>
      <w:r w:rsidRPr="0074741E">
        <w:rPr>
          <w:rFonts w:eastAsiaTheme="minorHAnsi"/>
          <w:lang w:eastAsia="en-US"/>
        </w:rPr>
        <w:br/>
      </w:r>
      <w:r>
        <w:rPr>
          <w:rFonts w:eastAsiaTheme="minorHAnsi"/>
          <w:lang w:eastAsia="en-US"/>
        </w:rPr>
        <w:t xml:space="preserve">от </w:t>
      </w:r>
      <w:r w:rsidRPr="0074741E">
        <w:rPr>
          <w:rFonts w:eastAsiaTheme="minorHAnsi"/>
          <w:lang w:eastAsia="en-US"/>
        </w:rPr>
        <w:t>претендента на получение субсиди</w:t>
      </w:r>
      <w:r>
        <w:rPr>
          <w:rFonts w:eastAsiaTheme="minorHAnsi"/>
          <w:lang w:eastAsia="en-US"/>
        </w:rPr>
        <w:t>й</w:t>
      </w:r>
      <w:r w:rsidRPr="0074741E">
        <w:rPr>
          <w:rFonts w:eastAsiaTheme="minorHAnsi"/>
          <w:lang w:eastAsia="en-US"/>
        </w:rPr>
        <w:t xml:space="preserve"> о согласии с суммой предоставляем</w:t>
      </w:r>
      <w:r>
        <w:rPr>
          <w:rFonts w:eastAsiaTheme="minorHAnsi"/>
          <w:lang w:eastAsia="en-US"/>
        </w:rPr>
        <w:t>ых</w:t>
      </w:r>
      <w:r w:rsidRPr="0074741E">
        <w:rPr>
          <w:rFonts w:eastAsiaTheme="minorHAnsi"/>
          <w:lang w:eastAsia="en-US"/>
        </w:rPr>
        <w:t xml:space="preserve"> субсиди</w:t>
      </w:r>
      <w:r>
        <w:rPr>
          <w:rFonts w:eastAsiaTheme="minorHAnsi"/>
          <w:lang w:eastAsia="en-US"/>
        </w:rPr>
        <w:t>й</w:t>
      </w:r>
      <w:r w:rsidRPr="0074741E">
        <w:rPr>
          <w:rFonts w:eastAsiaTheme="minorHAnsi"/>
          <w:lang w:eastAsia="en-US"/>
        </w:rPr>
        <w:t xml:space="preserve"> </w:t>
      </w:r>
      <w:r>
        <w:rPr>
          <w:rFonts w:eastAsiaTheme="minorHAnsi"/>
          <w:lang w:eastAsia="en-US"/>
        </w:rPr>
        <w:t xml:space="preserve">считается, что претендент </w:t>
      </w:r>
      <w:r w:rsidRPr="0074741E">
        <w:rPr>
          <w:rFonts w:eastAsiaTheme="minorHAnsi"/>
          <w:lang w:eastAsia="en-US"/>
        </w:rPr>
        <w:t>на получение субсиди</w:t>
      </w:r>
      <w:r>
        <w:rPr>
          <w:rFonts w:eastAsiaTheme="minorHAnsi"/>
          <w:lang w:eastAsia="en-US"/>
        </w:rPr>
        <w:t>й</w:t>
      </w:r>
      <w:r w:rsidRPr="0074741E">
        <w:rPr>
          <w:rFonts w:eastAsiaTheme="minorHAnsi"/>
          <w:lang w:eastAsia="en-US"/>
        </w:rPr>
        <w:t xml:space="preserve"> </w:t>
      </w:r>
      <w:r>
        <w:rPr>
          <w:rFonts w:eastAsiaTheme="minorHAnsi"/>
          <w:lang w:eastAsia="en-US"/>
        </w:rPr>
        <w:t>отказался от предоставления субсидий, размер которых определен решением конкурсной комиссии.</w:t>
      </w:r>
    </w:p>
    <w:p w:rsidR="00540ABB" w:rsidRPr="002A54AA" w:rsidRDefault="00540ABB" w:rsidP="00540ABB">
      <w:pPr>
        <w:widowControl w:val="0"/>
        <w:autoSpaceDE w:val="0"/>
        <w:autoSpaceDN w:val="0"/>
        <w:ind w:firstLine="709"/>
        <w:jc w:val="both"/>
      </w:pPr>
      <w:r w:rsidRPr="002A54AA">
        <w:t>7.</w:t>
      </w:r>
      <w:r w:rsidR="00742597">
        <w:t>3</w:t>
      </w:r>
      <w:r w:rsidRPr="002A54AA">
        <w:t>. В течение десяти рабочих дней со дня получения протоколов конкурсной комиссии, указанных в пунктах 5.5 и</w:t>
      </w:r>
      <w:r>
        <w:t xml:space="preserve"> 6.7</w:t>
      </w:r>
      <w:r w:rsidRPr="002A54AA">
        <w:t xml:space="preserve"> настоящего Порядка, секретарь конкурсной комиссии осуществляет подготовку проекта распоряжения Комитета о предоставлении субсидий, в котором указываются получатели субсидий и размер предоставляемых субсидий, и его согласование в порядке, предусмотренном Регламентом Комитета, утвержденным распоряжени</w:t>
      </w:r>
      <w:r>
        <w:t>ем Комитета от 01.02.2016 № 3-р «</w:t>
      </w:r>
      <w:r>
        <w:rPr>
          <w:rFonts w:eastAsiaTheme="minorHAnsi"/>
          <w:lang w:eastAsia="en-US"/>
        </w:rPr>
        <w:t>Об утверждении регламента Комитета по молодежной политике и взаимодействию с общественными организациями».</w:t>
      </w:r>
    </w:p>
    <w:p w:rsidR="00540ABB" w:rsidRPr="002A54AA" w:rsidRDefault="00540ABB" w:rsidP="00540ABB">
      <w:pPr>
        <w:widowControl w:val="0"/>
        <w:autoSpaceDE w:val="0"/>
        <w:autoSpaceDN w:val="0"/>
        <w:ind w:firstLine="709"/>
        <w:jc w:val="both"/>
      </w:pPr>
      <w:r w:rsidRPr="002A54AA">
        <w:t>7.</w:t>
      </w:r>
      <w:r w:rsidR="00742597">
        <w:t>4</w:t>
      </w:r>
      <w:r w:rsidRPr="002A54AA">
        <w:t>. В соответствии с распоряжением Комитета о предоставлении субсидий, указанным в пункте 7.</w:t>
      </w:r>
      <w:r w:rsidR="00742597">
        <w:t>3</w:t>
      </w:r>
      <w:r w:rsidRPr="002A54AA">
        <w:t xml:space="preserve"> настоящего Порядка, Комитетом и получателем субсидий </w:t>
      </w:r>
      <w:r w:rsidRPr="002A54AA">
        <w:lastRenderedPageBreak/>
        <w:t xml:space="preserve">заключается соглашение. Соглашение должно быть заключено не позднее семи рабочих дней после подписания распоряжения Комитета о предоставлении субсидий. </w:t>
      </w:r>
      <w:r w:rsidRPr="002A54AA">
        <w:br/>
        <w:t xml:space="preserve">По истечении трех дней после заключения соглашения подписывается акт </w:t>
      </w:r>
      <w:r w:rsidRPr="002A54AA">
        <w:br/>
        <w:t>об исполнении получателем субсидий обязательств по соглашению.</w:t>
      </w:r>
    </w:p>
    <w:p w:rsidR="00540ABB" w:rsidRPr="002A54AA" w:rsidRDefault="00540ABB" w:rsidP="00540ABB">
      <w:pPr>
        <w:widowControl w:val="0"/>
        <w:autoSpaceDE w:val="0"/>
        <w:autoSpaceDN w:val="0"/>
        <w:ind w:firstLine="709"/>
        <w:jc w:val="both"/>
        <w:rPr>
          <w:rFonts w:eastAsiaTheme="minorHAnsi"/>
          <w:lang w:eastAsia="en-US"/>
        </w:rPr>
      </w:pPr>
      <w:r w:rsidRPr="002A54AA">
        <w:rPr>
          <w:rFonts w:eastAsiaTheme="minorHAnsi"/>
          <w:lang w:eastAsia="en-US"/>
        </w:rPr>
        <w:t>Комитет в соглашении устанавливает значения показателей результативности предоставления субсидий (далее – показатели результативности), а также порядок, сроки и форму представления получателем субсидий отчетности о достижении значений показателей результативности.</w:t>
      </w:r>
    </w:p>
    <w:p w:rsidR="00540ABB" w:rsidRPr="002A54AA" w:rsidRDefault="00540ABB" w:rsidP="00540ABB">
      <w:pPr>
        <w:widowControl w:val="0"/>
        <w:autoSpaceDE w:val="0"/>
        <w:autoSpaceDN w:val="0"/>
        <w:ind w:firstLine="709"/>
        <w:jc w:val="both"/>
        <w:rPr>
          <w:rFonts w:eastAsiaTheme="minorHAnsi"/>
          <w:lang w:eastAsia="en-US"/>
        </w:rPr>
      </w:pPr>
      <w:r w:rsidRPr="002A54AA">
        <w:rPr>
          <w:rFonts w:eastAsiaTheme="minorHAnsi"/>
          <w:lang w:eastAsia="en-US"/>
        </w:rPr>
        <w:t xml:space="preserve">Порядок расчета показателей результативности утверждается Комитетом. </w:t>
      </w:r>
    </w:p>
    <w:p w:rsidR="00540ABB" w:rsidRPr="002A54AA" w:rsidRDefault="00540ABB" w:rsidP="00540ABB">
      <w:pPr>
        <w:widowControl w:val="0"/>
        <w:autoSpaceDE w:val="0"/>
        <w:autoSpaceDN w:val="0"/>
        <w:ind w:firstLine="709"/>
        <w:jc w:val="both"/>
        <w:rPr>
          <w:rFonts w:eastAsiaTheme="minorHAnsi"/>
          <w:lang w:eastAsia="en-US"/>
        </w:rPr>
      </w:pPr>
      <w:r w:rsidRPr="002A54AA">
        <w:rPr>
          <w:rFonts w:eastAsiaTheme="minorHAnsi"/>
          <w:lang w:eastAsia="en-US"/>
        </w:rPr>
        <w:t>Показателями результативности являются:</w:t>
      </w:r>
    </w:p>
    <w:p w:rsidR="00540ABB" w:rsidRPr="002A54AA" w:rsidRDefault="00540ABB" w:rsidP="00540ABB">
      <w:pPr>
        <w:widowControl w:val="0"/>
        <w:autoSpaceDE w:val="0"/>
        <w:autoSpaceDN w:val="0"/>
        <w:ind w:firstLine="709"/>
        <w:jc w:val="both"/>
        <w:rPr>
          <w:rFonts w:eastAsiaTheme="minorHAnsi"/>
          <w:lang w:eastAsia="en-US"/>
        </w:rPr>
      </w:pPr>
      <w:r w:rsidRPr="002A54AA">
        <w:rPr>
          <w:rFonts w:eastAsiaTheme="minorHAnsi"/>
          <w:lang w:eastAsia="en-US"/>
        </w:rPr>
        <w:t xml:space="preserve">численность </w:t>
      </w:r>
      <w:r>
        <w:rPr>
          <w:rFonts w:eastAsiaTheme="minorHAnsi"/>
          <w:lang w:eastAsia="en-US"/>
        </w:rPr>
        <w:t>благополучателей мероприятия</w:t>
      </w:r>
      <w:r w:rsidRPr="002A54AA">
        <w:rPr>
          <w:rFonts w:eastAsiaTheme="minorHAnsi"/>
          <w:lang w:eastAsia="en-US"/>
        </w:rPr>
        <w:t>;</w:t>
      </w:r>
    </w:p>
    <w:p w:rsidR="00540ABB" w:rsidRPr="002A54AA" w:rsidRDefault="00540ABB" w:rsidP="00540ABB">
      <w:pPr>
        <w:widowControl w:val="0"/>
        <w:autoSpaceDE w:val="0"/>
        <w:autoSpaceDN w:val="0"/>
        <w:ind w:firstLine="709"/>
        <w:jc w:val="both"/>
        <w:rPr>
          <w:rFonts w:eastAsiaTheme="minorHAnsi"/>
          <w:lang w:eastAsia="en-US"/>
        </w:rPr>
      </w:pPr>
      <w:r w:rsidRPr="002A54AA">
        <w:rPr>
          <w:rFonts w:eastAsiaTheme="minorHAnsi"/>
          <w:lang w:eastAsia="en-US"/>
        </w:rPr>
        <w:t xml:space="preserve">соотношение затрат на </w:t>
      </w:r>
      <w:r>
        <w:rPr>
          <w:rFonts w:eastAsiaTheme="minorHAnsi"/>
          <w:lang w:eastAsia="en-US"/>
        </w:rPr>
        <w:t>подготовку и проведение мероприятия</w:t>
      </w:r>
      <w:r w:rsidRPr="002A54AA">
        <w:rPr>
          <w:rFonts w:eastAsiaTheme="minorHAnsi"/>
          <w:lang w:eastAsia="en-US"/>
        </w:rPr>
        <w:t xml:space="preserve"> к объему благополучателей;</w:t>
      </w:r>
    </w:p>
    <w:p w:rsidR="00540ABB" w:rsidRPr="002A54AA" w:rsidRDefault="00540ABB" w:rsidP="00540ABB">
      <w:pPr>
        <w:widowControl w:val="0"/>
        <w:autoSpaceDE w:val="0"/>
        <w:autoSpaceDN w:val="0"/>
        <w:ind w:firstLine="709"/>
        <w:jc w:val="both"/>
        <w:rPr>
          <w:rFonts w:eastAsiaTheme="minorHAnsi"/>
          <w:lang w:eastAsia="en-US"/>
        </w:rPr>
      </w:pPr>
      <w:r w:rsidRPr="002A54AA">
        <w:rPr>
          <w:rFonts w:eastAsiaTheme="minorHAnsi"/>
          <w:lang w:eastAsia="en-US"/>
        </w:rPr>
        <w:t xml:space="preserve">наличие публикаций в информационно-телекоммуникационной сети «Интернет» (за исключением социальных сетей) и(или) средствах массовой информации </w:t>
      </w:r>
      <w:r>
        <w:rPr>
          <w:rFonts w:eastAsiaTheme="minorHAnsi"/>
          <w:lang w:eastAsia="en-US"/>
        </w:rPr>
        <w:br/>
      </w:r>
      <w:r w:rsidRPr="002A54AA">
        <w:rPr>
          <w:rFonts w:eastAsiaTheme="minorHAnsi"/>
          <w:lang w:eastAsia="en-US"/>
        </w:rPr>
        <w:t xml:space="preserve">о </w:t>
      </w:r>
      <w:r>
        <w:rPr>
          <w:rFonts w:eastAsiaTheme="minorHAnsi"/>
          <w:lang w:eastAsia="en-US"/>
        </w:rPr>
        <w:t>мероприятии</w:t>
      </w:r>
      <w:r w:rsidRPr="002A54AA">
        <w:rPr>
          <w:rFonts w:eastAsiaTheme="minorHAnsi"/>
          <w:lang w:eastAsia="en-US"/>
        </w:rPr>
        <w:t>.</w:t>
      </w:r>
    </w:p>
    <w:p w:rsidR="00540ABB" w:rsidRPr="002A54AA" w:rsidRDefault="00540ABB" w:rsidP="00540ABB">
      <w:pPr>
        <w:autoSpaceDE w:val="0"/>
        <w:autoSpaceDN w:val="0"/>
        <w:adjustRightInd w:val="0"/>
        <w:ind w:firstLine="709"/>
        <w:contextualSpacing/>
        <w:jc w:val="both"/>
        <w:rPr>
          <w:rFonts w:eastAsiaTheme="minorHAnsi"/>
          <w:lang w:eastAsia="en-US"/>
        </w:rPr>
      </w:pPr>
      <w:r w:rsidRPr="002A54AA">
        <w:rPr>
          <w:rFonts w:eastAsiaTheme="minorHAnsi"/>
          <w:lang w:eastAsia="en-US"/>
        </w:rPr>
        <w:t>7.</w:t>
      </w:r>
      <w:r>
        <w:rPr>
          <w:rFonts w:eastAsiaTheme="minorHAnsi"/>
          <w:lang w:eastAsia="en-US"/>
        </w:rPr>
        <w:t>4</w:t>
      </w:r>
      <w:r w:rsidRPr="002A54AA">
        <w:rPr>
          <w:rFonts w:eastAsiaTheme="minorHAnsi"/>
          <w:lang w:eastAsia="en-US"/>
        </w:rPr>
        <w:t xml:space="preserve">. Субсидии перечисляются на указанный в соглашении расчетный счет получателя субсидии, открытый получателем субсидий в учреждениях Центрального банка Российской Федерации или кредитной организации, не позднее десяти рабочих дней после дня подписания </w:t>
      </w:r>
      <w:r>
        <w:rPr>
          <w:rFonts w:eastAsiaTheme="minorHAnsi"/>
          <w:lang w:eastAsia="en-US"/>
        </w:rPr>
        <w:t>соглашения</w:t>
      </w:r>
      <w:r w:rsidRPr="002A54AA">
        <w:rPr>
          <w:rFonts w:eastAsiaTheme="minorHAnsi"/>
          <w:lang w:eastAsia="en-US"/>
        </w:rPr>
        <w:t xml:space="preserve"> о предоставлении субсидий</w:t>
      </w:r>
      <w:r w:rsidRPr="00C44181">
        <w:rPr>
          <w:rFonts w:eastAsiaTheme="minorHAnsi"/>
          <w:lang w:eastAsia="en-US"/>
        </w:rPr>
        <w:t xml:space="preserve"> </w:t>
      </w:r>
      <w:r>
        <w:rPr>
          <w:rFonts w:eastAsiaTheme="minorHAnsi"/>
          <w:lang w:eastAsia="en-US"/>
        </w:rPr>
        <w:t xml:space="preserve">и акта об исполнении обязательств по соглашению.            </w:t>
      </w:r>
    </w:p>
    <w:p w:rsidR="00540ABB" w:rsidRPr="002A54AA" w:rsidRDefault="00540ABB" w:rsidP="00540ABB">
      <w:pPr>
        <w:autoSpaceDE w:val="0"/>
        <w:autoSpaceDN w:val="0"/>
        <w:adjustRightInd w:val="0"/>
        <w:ind w:firstLine="709"/>
        <w:contextualSpacing/>
        <w:jc w:val="both"/>
        <w:rPr>
          <w:rFonts w:eastAsiaTheme="minorHAnsi"/>
          <w:lang w:eastAsia="en-US"/>
        </w:rPr>
      </w:pPr>
      <w:r w:rsidRPr="002A54AA">
        <w:rPr>
          <w:rFonts w:eastAsiaTheme="minorHAnsi"/>
          <w:lang w:eastAsia="en-US"/>
        </w:rPr>
        <w:t>7.</w:t>
      </w:r>
      <w:r>
        <w:rPr>
          <w:rFonts w:eastAsiaTheme="minorHAnsi"/>
          <w:lang w:eastAsia="en-US"/>
        </w:rPr>
        <w:t>5</w:t>
      </w:r>
      <w:r w:rsidRPr="002A54AA">
        <w:rPr>
          <w:rFonts w:eastAsiaTheme="minorHAnsi"/>
          <w:lang w:eastAsia="en-US"/>
        </w:rPr>
        <w:t xml:space="preserve">. Перечисление субсидий получателю субсидий осуществляется </w:t>
      </w:r>
      <w:r w:rsidRPr="002A54AA">
        <w:rPr>
          <w:rFonts w:eastAsiaTheme="minorHAnsi"/>
          <w:lang w:eastAsia="en-US"/>
        </w:rPr>
        <w:br/>
        <w:t>по казначейской системе исполнения бюджета Санкт-Петербурга.</w:t>
      </w:r>
    </w:p>
    <w:p w:rsidR="00540ABB" w:rsidRPr="007C1A5C" w:rsidRDefault="00540ABB" w:rsidP="00540ABB">
      <w:pPr>
        <w:widowControl w:val="0"/>
        <w:autoSpaceDE w:val="0"/>
        <w:autoSpaceDN w:val="0"/>
        <w:ind w:firstLine="540"/>
        <w:jc w:val="both"/>
      </w:pPr>
    </w:p>
    <w:p w:rsidR="00540ABB" w:rsidRPr="007C1A5C" w:rsidRDefault="00540ABB" w:rsidP="00540ABB">
      <w:pPr>
        <w:widowControl w:val="0"/>
        <w:autoSpaceDE w:val="0"/>
        <w:autoSpaceDN w:val="0"/>
        <w:adjustRightInd w:val="0"/>
        <w:jc w:val="center"/>
        <w:rPr>
          <w:rFonts w:eastAsiaTheme="minorHAnsi"/>
          <w:b/>
          <w:bCs/>
          <w:lang w:eastAsia="en-US"/>
        </w:rPr>
      </w:pPr>
      <w:r w:rsidRPr="008E6649">
        <w:rPr>
          <w:rFonts w:eastAsiaTheme="minorHAnsi"/>
          <w:b/>
          <w:bCs/>
          <w:lang w:eastAsia="en-US"/>
        </w:rPr>
        <w:t xml:space="preserve">  </w:t>
      </w:r>
      <w:r w:rsidRPr="0005087C">
        <w:rPr>
          <w:rFonts w:eastAsiaTheme="minorHAnsi"/>
          <w:b/>
          <w:bCs/>
          <w:lang w:eastAsia="en-US"/>
        </w:rPr>
        <w:t xml:space="preserve">  </w:t>
      </w:r>
      <w:r w:rsidRPr="007C1A5C">
        <w:rPr>
          <w:rFonts w:eastAsiaTheme="minorHAnsi"/>
          <w:b/>
          <w:bCs/>
          <w:lang w:eastAsia="en-US"/>
        </w:rPr>
        <w:t>8. Требования к отчетности</w:t>
      </w:r>
      <w:r>
        <w:rPr>
          <w:rFonts w:eastAsiaTheme="minorHAnsi"/>
          <w:b/>
          <w:bCs/>
          <w:lang w:eastAsia="en-US"/>
        </w:rPr>
        <w:t xml:space="preserve"> об использовании субсидий</w:t>
      </w:r>
    </w:p>
    <w:p w:rsidR="00540ABB" w:rsidRPr="007C1A5C" w:rsidRDefault="00540ABB" w:rsidP="00540ABB">
      <w:pPr>
        <w:widowControl w:val="0"/>
        <w:autoSpaceDE w:val="0"/>
        <w:autoSpaceDN w:val="0"/>
        <w:adjustRightInd w:val="0"/>
        <w:ind w:left="1080"/>
        <w:jc w:val="center"/>
        <w:rPr>
          <w:rFonts w:eastAsiaTheme="minorHAnsi"/>
          <w:lang w:eastAsia="en-US"/>
        </w:rPr>
      </w:pPr>
    </w:p>
    <w:p w:rsidR="00540ABB" w:rsidRDefault="00540ABB" w:rsidP="00540ABB">
      <w:pPr>
        <w:autoSpaceDE w:val="0"/>
        <w:autoSpaceDN w:val="0"/>
        <w:adjustRightInd w:val="0"/>
        <w:ind w:firstLine="567"/>
        <w:contextualSpacing/>
        <w:jc w:val="both"/>
      </w:pPr>
      <w:r w:rsidRPr="00FB2FF4">
        <w:t>Порядок, сроки и формы представления отчетности об использовании субсидий утверждаются Комитетом.</w:t>
      </w:r>
    </w:p>
    <w:p w:rsidR="00540ABB" w:rsidRPr="0005087C" w:rsidRDefault="00540ABB" w:rsidP="00540ABB">
      <w:pPr>
        <w:autoSpaceDE w:val="0"/>
        <w:autoSpaceDN w:val="0"/>
        <w:adjustRightInd w:val="0"/>
        <w:ind w:firstLine="709"/>
        <w:contextualSpacing/>
        <w:jc w:val="both"/>
        <w:rPr>
          <w:rFonts w:eastAsiaTheme="minorHAnsi"/>
          <w:lang w:eastAsia="en-US"/>
        </w:rPr>
      </w:pPr>
    </w:p>
    <w:p w:rsidR="00540ABB" w:rsidRPr="0005087C" w:rsidRDefault="00540ABB" w:rsidP="00540ABB">
      <w:pPr>
        <w:widowControl w:val="0"/>
        <w:autoSpaceDE w:val="0"/>
        <w:autoSpaceDN w:val="0"/>
        <w:adjustRightInd w:val="0"/>
        <w:contextualSpacing/>
        <w:jc w:val="center"/>
        <w:rPr>
          <w:rFonts w:eastAsiaTheme="minorHAnsi"/>
          <w:b/>
          <w:bCs/>
          <w:lang w:eastAsia="en-US"/>
        </w:rPr>
      </w:pPr>
      <w:r w:rsidRPr="0005087C">
        <w:rPr>
          <w:rFonts w:eastAsiaTheme="minorHAnsi"/>
          <w:b/>
          <w:bCs/>
          <w:lang w:eastAsia="en-US"/>
        </w:rPr>
        <w:t>9. Требования об осуществлении контроля за достижением показателей результативности и за соблюдением условий, целей и порядка предостав</w:t>
      </w:r>
      <w:r>
        <w:rPr>
          <w:rFonts w:eastAsiaTheme="minorHAnsi"/>
          <w:b/>
          <w:bCs/>
          <w:lang w:eastAsia="en-US"/>
        </w:rPr>
        <w:t>ления субсидий и ответственность</w:t>
      </w:r>
      <w:r w:rsidRPr="0005087C">
        <w:rPr>
          <w:rFonts w:eastAsiaTheme="minorHAnsi"/>
          <w:b/>
          <w:bCs/>
          <w:lang w:eastAsia="en-US"/>
        </w:rPr>
        <w:t xml:space="preserve"> за их нарушение</w:t>
      </w:r>
    </w:p>
    <w:p w:rsidR="00540ABB" w:rsidRPr="0005087C" w:rsidRDefault="00540ABB" w:rsidP="00540ABB">
      <w:pPr>
        <w:widowControl w:val="0"/>
        <w:autoSpaceDE w:val="0"/>
        <w:autoSpaceDN w:val="0"/>
        <w:adjustRightInd w:val="0"/>
        <w:ind w:firstLine="567"/>
        <w:jc w:val="both"/>
        <w:rPr>
          <w:rFonts w:eastAsiaTheme="minorHAnsi"/>
          <w:lang w:eastAsia="en-US"/>
        </w:rPr>
      </w:pPr>
    </w:p>
    <w:p w:rsidR="00540ABB" w:rsidRPr="0005087C" w:rsidRDefault="00540ABB" w:rsidP="00540ABB">
      <w:pPr>
        <w:widowControl w:val="0"/>
        <w:autoSpaceDE w:val="0"/>
        <w:autoSpaceDN w:val="0"/>
        <w:ind w:firstLine="567"/>
        <w:jc w:val="both"/>
        <w:rPr>
          <w:rFonts w:eastAsiaTheme="minorHAnsi"/>
          <w:sz w:val="25"/>
          <w:szCs w:val="25"/>
          <w:lang w:eastAsia="en-US"/>
        </w:rPr>
      </w:pPr>
      <w:r w:rsidRPr="0005087C">
        <w:t>9.1. В случае недостижения плановых значений показателей резу</w:t>
      </w:r>
      <w:r>
        <w:t>льтативности получатель субсидий</w:t>
      </w:r>
      <w:r w:rsidRPr="0005087C">
        <w:t xml:space="preserve"> осуществляет возврат субсиди</w:t>
      </w:r>
      <w:r>
        <w:t>й</w:t>
      </w:r>
      <w:r w:rsidRPr="0005087C">
        <w:t xml:space="preserve"> в порядке и сроки, </w:t>
      </w:r>
      <w:r>
        <w:t xml:space="preserve">которые </w:t>
      </w:r>
      <w:r w:rsidRPr="0005087C">
        <w:t>установлен</w:t>
      </w:r>
      <w:r>
        <w:t>ы</w:t>
      </w:r>
      <w:r w:rsidRPr="0005087C">
        <w:t xml:space="preserve"> </w:t>
      </w:r>
      <w:r>
        <w:t>соглашением</w:t>
      </w:r>
      <w:r w:rsidRPr="0005087C">
        <w:t>.</w:t>
      </w:r>
      <w:r w:rsidRPr="0005087C">
        <w:rPr>
          <w:rFonts w:eastAsiaTheme="minorHAnsi"/>
          <w:sz w:val="25"/>
          <w:szCs w:val="25"/>
          <w:lang w:eastAsia="en-US"/>
        </w:rPr>
        <w:t xml:space="preserve"> </w:t>
      </w:r>
    </w:p>
    <w:p w:rsidR="00540ABB" w:rsidRPr="007C1A5C" w:rsidRDefault="00540ABB" w:rsidP="00540ABB">
      <w:pPr>
        <w:widowControl w:val="0"/>
        <w:autoSpaceDE w:val="0"/>
        <w:autoSpaceDN w:val="0"/>
        <w:adjustRightInd w:val="0"/>
        <w:ind w:firstLine="540"/>
        <w:jc w:val="both"/>
      </w:pPr>
      <w:r w:rsidRPr="0005087C">
        <w:t>9.2. Комитет в установленный им срок осуществляет проверки, по результатам которых составляют акты проведения проверок (далее – акты).</w:t>
      </w:r>
    </w:p>
    <w:p w:rsidR="00540ABB" w:rsidRPr="007C1A5C" w:rsidRDefault="00540ABB" w:rsidP="00540ABB">
      <w:pPr>
        <w:widowControl w:val="0"/>
        <w:autoSpaceDE w:val="0"/>
        <w:autoSpaceDN w:val="0"/>
        <w:adjustRightInd w:val="0"/>
        <w:ind w:firstLine="540"/>
        <w:jc w:val="both"/>
      </w:pPr>
      <w:r w:rsidRPr="007C1A5C">
        <w:t>9</w:t>
      </w:r>
      <w:r>
        <w:t>.3</w:t>
      </w:r>
      <w:r w:rsidRPr="007C1A5C">
        <w:t>. В случае выявления при проведении проверок нарушений получателями субсидий условий их предоставления Комитет одновременно с подписанием акта направляет получателям субсидий уведомление о нарушениях условий предоставления субсидий (далее – уведомление), в котором указываются выявленные нарушения и сроки их устранения получателями субсидий.</w:t>
      </w:r>
    </w:p>
    <w:p w:rsidR="00540ABB" w:rsidRPr="007C1A5C" w:rsidRDefault="00540ABB" w:rsidP="00540ABB">
      <w:pPr>
        <w:widowControl w:val="0"/>
        <w:autoSpaceDE w:val="0"/>
        <w:autoSpaceDN w:val="0"/>
        <w:adjustRightInd w:val="0"/>
        <w:ind w:firstLine="540"/>
        <w:jc w:val="both"/>
      </w:pPr>
      <w:r w:rsidRPr="007C1A5C">
        <w:t>Копия уведомления в течение пяти рабочих дней после его подписания направляется Комитетом в КГФК.</w:t>
      </w:r>
    </w:p>
    <w:p w:rsidR="00540ABB" w:rsidRPr="007C1A5C" w:rsidRDefault="00540ABB" w:rsidP="00540ABB">
      <w:pPr>
        <w:widowControl w:val="0"/>
        <w:autoSpaceDE w:val="0"/>
        <w:autoSpaceDN w:val="0"/>
        <w:adjustRightInd w:val="0"/>
        <w:ind w:firstLine="540"/>
        <w:jc w:val="both"/>
      </w:pPr>
      <w:r w:rsidRPr="007C1A5C">
        <w:t>9.</w:t>
      </w:r>
      <w:r>
        <w:t>4</w:t>
      </w:r>
      <w:r w:rsidRPr="007C1A5C">
        <w:t xml:space="preserve">. В случае </w:t>
      </w:r>
      <w:proofErr w:type="spellStart"/>
      <w:r w:rsidRPr="007C1A5C">
        <w:t>неустранения</w:t>
      </w:r>
      <w:proofErr w:type="spellEnd"/>
      <w:r w:rsidRPr="007C1A5C">
        <w:t xml:space="preserve"> нарушений в установленные в уведомлении сроки Комитет в течение пяти рабочих дней со дня истечения указанных</w:t>
      </w:r>
      <w:r>
        <w:t xml:space="preserve"> в пункте 9.3 настоящего Порядка сроков</w:t>
      </w:r>
      <w:r w:rsidRPr="007C1A5C">
        <w:t xml:space="preserve"> принимает решение о возврате в бюджет Санкт-Петербурга субсидий, полученных получателями субсидий, в форме распоряжения и направляет копии указанного распоряжения получателям субсидий и в КГФК вместе с требованием, </w:t>
      </w:r>
      <w:r>
        <w:br/>
      </w:r>
      <w:r w:rsidRPr="007C1A5C">
        <w:t>в котором предусматриваются:</w:t>
      </w:r>
    </w:p>
    <w:p w:rsidR="00540ABB" w:rsidRPr="007C1A5C" w:rsidRDefault="00540ABB" w:rsidP="00540ABB">
      <w:pPr>
        <w:widowControl w:val="0"/>
        <w:autoSpaceDE w:val="0"/>
        <w:autoSpaceDN w:val="0"/>
        <w:adjustRightInd w:val="0"/>
        <w:ind w:firstLine="540"/>
        <w:jc w:val="both"/>
      </w:pPr>
      <w:r w:rsidRPr="007C1A5C">
        <w:lastRenderedPageBreak/>
        <w:t>подлежащая возврату в бюджет Санкт-Петербурга сумма денежных средств, а также сроки ее возврата;</w:t>
      </w:r>
    </w:p>
    <w:p w:rsidR="00540ABB" w:rsidRPr="007C1A5C" w:rsidRDefault="00540ABB" w:rsidP="00540ABB">
      <w:pPr>
        <w:widowControl w:val="0"/>
        <w:autoSpaceDE w:val="0"/>
        <w:autoSpaceDN w:val="0"/>
        <w:adjustRightInd w:val="0"/>
        <w:ind w:firstLine="540"/>
        <w:jc w:val="both"/>
      </w:pPr>
      <w:r w:rsidRPr="007C1A5C">
        <w:t>код бюджетной классификации Российской Федерации, по которому должен быть осуществлен возврат субсидий.</w:t>
      </w:r>
    </w:p>
    <w:p w:rsidR="00540ABB" w:rsidRPr="007C1A5C" w:rsidRDefault="00540ABB" w:rsidP="00540ABB">
      <w:pPr>
        <w:widowControl w:val="0"/>
        <w:autoSpaceDE w:val="0"/>
        <w:autoSpaceDN w:val="0"/>
        <w:adjustRightInd w:val="0"/>
        <w:ind w:firstLine="540"/>
        <w:jc w:val="both"/>
      </w:pPr>
      <w:r w:rsidRPr="007C1A5C">
        <w:t xml:space="preserve">Размер субсидий, подлежащих возврату по основаниям, выявленным в соответствии </w:t>
      </w:r>
      <w:r w:rsidRPr="007C1A5C">
        <w:br/>
        <w:t>с пунктом 9</w:t>
      </w:r>
      <w:r>
        <w:t>.3</w:t>
      </w:r>
      <w:r w:rsidRPr="007C1A5C">
        <w:t xml:space="preserve"> настоящего Порядка, ограничивается размером средств, в отношении которых были установлены факты нарушений.</w:t>
      </w:r>
    </w:p>
    <w:p w:rsidR="00540ABB" w:rsidRPr="007C1A5C" w:rsidRDefault="00540ABB" w:rsidP="00540ABB">
      <w:pPr>
        <w:widowControl w:val="0"/>
        <w:autoSpaceDE w:val="0"/>
        <w:autoSpaceDN w:val="0"/>
        <w:adjustRightInd w:val="0"/>
        <w:ind w:firstLine="540"/>
        <w:jc w:val="both"/>
      </w:pPr>
      <w:r w:rsidRPr="007C1A5C">
        <w:t>9.</w:t>
      </w:r>
      <w:r>
        <w:t>5</w:t>
      </w:r>
      <w:r w:rsidRPr="007C1A5C">
        <w:t>. Получатели субсидий обязаны осуществить возврат субсидий в течение семи рабочих дней со дня получения требования и копии распоряжения, указанных в пункте 9.</w:t>
      </w:r>
      <w:r>
        <w:t>4</w:t>
      </w:r>
      <w:r w:rsidRPr="007C1A5C">
        <w:t xml:space="preserve"> настоящего Порядка.</w:t>
      </w:r>
    </w:p>
    <w:p w:rsidR="00540ABB" w:rsidRPr="007C1A5C" w:rsidRDefault="00540ABB" w:rsidP="00540ABB">
      <w:pPr>
        <w:widowControl w:val="0"/>
        <w:autoSpaceDE w:val="0"/>
        <w:autoSpaceDN w:val="0"/>
        <w:adjustRightInd w:val="0"/>
        <w:ind w:firstLine="540"/>
        <w:jc w:val="both"/>
      </w:pPr>
      <w:r w:rsidRPr="007C1A5C">
        <w:t>9.</w:t>
      </w:r>
      <w:r>
        <w:t>6</w:t>
      </w:r>
      <w:r w:rsidRPr="007C1A5C">
        <w:t>. Проверка и реализация результатов проверки проводятся КГФК в рамках осуществления им полномочий по внутреннему государственному финансовому контролю в порядке, установленном Правительством Санкт-Петербурга.</w:t>
      </w:r>
    </w:p>
    <w:p w:rsidR="00540ABB" w:rsidRDefault="00540ABB" w:rsidP="00540ABB">
      <w:pPr>
        <w:widowControl w:val="0"/>
        <w:autoSpaceDE w:val="0"/>
        <w:autoSpaceDN w:val="0"/>
        <w:adjustRightInd w:val="0"/>
        <w:ind w:firstLine="540"/>
        <w:jc w:val="both"/>
      </w:pPr>
      <w:r w:rsidRPr="007C1A5C">
        <w:t>9.</w:t>
      </w:r>
      <w:r>
        <w:t>7</w:t>
      </w:r>
      <w:r w:rsidRPr="007C1A5C">
        <w:t xml:space="preserve">. </w:t>
      </w:r>
      <w:r w:rsidRPr="00AF598D">
        <w:t>В случае, если средства субсидий не возвращены в бюджет Санкт-Петербурга получателями субси</w:t>
      </w:r>
      <w:r>
        <w:t>дий в установленный в пункте 9.5</w:t>
      </w:r>
      <w:r w:rsidRPr="00AF598D">
        <w:t xml:space="preserve"> настоящего Порядка срок, Комитет в течение 15 рабочих дней со дня истечения </w:t>
      </w:r>
      <w:r>
        <w:t xml:space="preserve">срока, установленного </w:t>
      </w:r>
      <w:r>
        <w:br/>
        <w:t>в пункте 9.5</w:t>
      </w:r>
      <w:r w:rsidRPr="00AF598D">
        <w:t xml:space="preserve"> настоящего Поря</w:t>
      </w:r>
      <w:r>
        <w:t>дка, направляе</w:t>
      </w:r>
      <w:r w:rsidRPr="00AF598D">
        <w:t xml:space="preserve">т в суд исковое заявление </w:t>
      </w:r>
      <w:r w:rsidRPr="00AF598D">
        <w:br/>
        <w:t>о возврате субсидий в бюджет Санкт-Петербурга.</w:t>
      </w:r>
    </w:p>
    <w:p w:rsidR="005C7EFB" w:rsidRDefault="005C7EFB" w:rsidP="0013189A">
      <w:pPr>
        <w:rPr>
          <w:b/>
        </w:rPr>
      </w:pPr>
    </w:p>
    <w:p w:rsidR="00540ABB" w:rsidRDefault="00540ABB" w:rsidP="0013189A">
      <w:pPr>
        <w:rPr>
          <w:b/>
        </w:rPr>
      </w:pPr>
    </w:p>
    <w:p w:rsidR="00540ABB" w:rsidRDefault="00540ABB" w:rsidP="0013189A">
      <w:pPr>
        <w:rPr>
          <w:b/>
        </w:rPr>
      </w:pPr>
    </w:p>
    <w:p w:rsidR="00540ABB" w:rsidRDefault="00540ABB" w:rsidP="0013189A">
      <w:pPr>
        <w:rPr>
          <w:b/>
        </w:rPr>
      </w:pPr>
    </w:p>
    <w:p w:rsidR="00540ABB" w:rsidRDefault="00540ABB" w:rsidP="0013189A">
      <w:pPr>
        <w:rPr>
          <w:b/>
        </w:rPr>
      </w:pPr>
    </w:p>
    <w:p w:rsidR="00540ABB" w:rsidRDefault="00540ABB" w:rsidP="0013189A">
      <w:pPr>
        <w:rPr>
          <w:b/>
        </w:rPr>
      </w:pPr>
    </w:p>
    <w:p w:rsidR="00540ABB" w:rsidRDefault="00540ABB" w:rsidP="0013189A">
      <w:pPr>
        <w:rPr>
          <w:b/>
        </w:rPr>
      </w:pPr>
    </w:p>
    <w:p w:rsidR="00540ABB" w:rsidRDefault="00540ABB" w:rsidP="0013189A">
      <w:pPr>
        <w:rPr>
          <w:b/>
        </w:rPr>
      </w:pPr>
    </w:p>
    <w:p w:rsidR="00540ABB" w:rsidRDefault="00540ABB" w:rsidP="0013189A">
      <w:pPr>
        <w:rPr>
          <w:b/>
        </w:rPr>
      </w:pPr>
    </w:p>
    <w:p w:rsidR="00540ABB" w:rsidRDefault="00540ABB" w:rsidP="0013189A">
      <w:pPr>
        <w:rPr>
          <w:b/>
        </w:rPr>
      </w:pPr>
    </w:p>
    <w:p w:rsidR="00540ABB" w:rsidRDefault="00540ABB" w:rsidP="0013189A">
      <w:pPr>
        <w:rPr>
          <w:b/>
        </w:rPr>
      </w:pPr>
    </w:p>
    <w:p w:rsidR="00540ABB" w:rsidRDefault="00540ABB" w:rsidP="0013189A">
      <w:pPr>
        <w:rPr>
          <w:b/>
        </w:rPr>
      </w:pPr>
    </w:p>
    <w:p w:rsidR="00540ABB" w:rsidRDefault="00540ABB" w:rsidP="0013189A">
      <w:pPr>
        <w:rPr>
          <w:b/>
        </w:rPr>
      </w:pPr>
    </w:p>
    <w:p w:rsidR="00540ABB" w:rsidRDefault="00540ABB" w:rsidP="0013189A">
      <w:pPr>
        <w:rPr>
          <w:b/>
        </w:rPr>
      </w:pPr>
    </w:p>
    <w:p w:rsidR="00540ABB" w:rsidRDefault="00540ABB" w:rsidP="0013189A">
      <w:pPr>
        <w:rPr>
          <w:b/>
        </w:rPr>
      </w:pPr>
    </w:p>
    <w:p w:rsidR="00540ABB" w:rsidRDefault="00540ABB" w:rsidP="0013189A">
      <w:pPr>
        <w:rPr>
          <w:b/>
        </w:rPr>
      </w:pPr>
    </w:p>
    <w:p w:rsidR="00540ABB" w:rsidRDefault="00540ABB" w:rsidP="0013189A">
      <w:pPr>
        <w:rPr>
          <w:b/>
        </w:rPr>
      </w:pPr>
    </w:p>
    <w:p w:rsidR="00540ABB" w:rsidRDefault="00540ABB" w:rsidP="0013189A">
      <w:pPr>
        <w:rPr>
          <w:b/>
        </w:rPr>
      </w:pPr>
    </w:p>
    <w:p w:rsidR="00540ABB" w:rsidRDefault="00540ABB" w:rsidP="0013189A">
      <w:pPr>
        <w:rPr>
          <w:b/>
        </w:rPr>
      </w:pPr>
    </w:p>
    <w:p w:rsidR="00540ABB" w:rsidRDefault="00540ABB" w:rsidP="0013189A">
      <w:pPr>
        <w:rPr>
          <w:b/>
        </w:rPr>
      </w:pPr>
    </w:p>
    <w:p w:rsidR="00540ABB" w:rsidRDefault="00540ABB" w:rsidP="0013189A">
      <w:pPr>
        <w:rPr>
          <w:b/>
        </w:rPr>
      </w:pPr>
    </w:p>
    <w:p w:rsidR="00540ABB" w:rsidRDefault="00540ABB" w:rsidP="0013189A">
      <w:pPr>
        <w:rPr>
          <w:b/>
        </w:rPr>
      </w:pPr>
    </w:p>
    <w:p w:rsidR="00540ABB" w:rsidRDefault="00540ABB" w:rsidP="0013189A">
      <w:pPr>
        <w:rPr>
          <w:b/>
        </w:rPr>
      </w:pPr>
    </w:p>
    <w:p w:rsidR="00540ABB" w:rsidRDefault="00540ABB" w:rsidP="0013189A">
      <w:pPr>
        <w:rPr>
          <w:b/>
        </w:rPr>
      </w:pPr>
    </w:p>
    <w:p w:rsidR="00540ABB" w:rsidRDefault="00540ABB" w:rsidP="0013189A">
      <w:pPr>
        <w:rPr>
          <w:b/>
        </w:rPr>
      </w:pPr>
    </w:p>
    <w:p w:rsidR="00540ABB" w:rsidRDefault="00540ABB" w:rsidP="0013189A">
      <w:pPr>
        <w:rPr>
          <w:b/>
        </w:rPr>
      </w:pPr>
    </w:p>
    <w:p w:rsidR="00540ABB" w:rsidRDefault="00540ABB" w:rsidP="0013189A">
      <w:pPr>
        <w:rPr>
          <w:b/>
        </w:rPr>
      </w:pPr>
    </w:p>
    <w:p w:rsidR="00540ABB" w:rsidRDefault="00540ABB" w:rsidP="0013189A">
      <w:pPr>
        <w:rPr>
          <w:b/>
        </w:rPr>
      </w:pPr>
    </w:p>
    <w:p w:rsidR="00540ABB" w:rsidRDefault="00540ABB" w:rsidP="0013189A">
      <w:pPr>
        <w:rPr>
          <w:b/>
        </w:rPr>
      </w:pPr>
    </w:p>
    <w:p w:rsidR="00540ABB" w:rsidRDefault="00540ABB" w:rsidP="0013189A">
      <w:pPr>
        <w:rPr>
          <w:b/>
        </w:rPr>
      </w:pPr>
    </w:p>
    <w:p w:rsidR="00540ABB" w:rsidRDefault="00540ABB" w:rsidP="0013189A">
      <w:pPr>
        <w:rPr>
          <w:b/>
        </w:rPr>
      </w:pPr>
    </w:p>
    <w:p w:rsidR="00540ABB" w:rsidRDefault="00540ABB" w:rsidP="0013189A">
      <w:pPr>
        <w:rPr>
          <w:b/>
        </w:rPr>
      </w:pPr>
    </w:p>
    <w:p w:rsidR="00540ABB" w:rsidRDefault="00540ABB" w:rsidP="0013189A">
      <w:pPr>
        <w:rPr>
          <w:b/>
        </w:rPr>
      </w:pPr>
    </w:p>
    <w:p w:rsidR="00540ABB" w:rsidRDefault="00540ABB" w:rsidP="0013189A">
      <w:pPr>
        <w:rPr>
          <w:b/>
        </w:rPr>
      </w:pPr>
    </w:p>
    <w:p w:rsidR="008701BD" w:rsidRPr="00266C50" w:rsidRDefault="008701BD" w:rsidP="008701BD">
      <w:pPr>
        <w:pStyle w:val="ConsPlusNormal"/>
        <w:ind w:left="5670"/>
        <w:outlineLvl w:val="0"/>
        <w:rPr>
          <w:rFonts w:ascii="Times New Roman" w:hAnsi="Times New Roman" w:cs="Times New Roman"/>
          <w:sz w:val="24"/>
          <w:szCs w:val="24"/>
        </w:rPr>
      </w:pPr>
      <w:r w:rsidRPr="00266C50">
        <w:rPr>
          <w:rFonts w:ascii="Times New Roman" w:hAnsi="Times New Roman" w:cs="Times New Roman"/>
          <w:sz w:val="24"/>
          <w:szCs w:val="24"/>
        </w:rPr>
        <w:t xml:space="preserve">Приложение </w:t>
      </w:r>
      <w:r>
        <w:rPr>
          <w:rFonts w:ascii="Times New Roman" w:hAnsi="Times New Roman" w:cs="Times New Roman"/>
          <w:sz w:val="24"/>
          <w:szCs w:val="24"/>
        </w:rPr>
        <w:t>№ 1</w:t>
      </w:r>
    </w:p>
    <w:p w:rsidR="008701BD" w:rsidRPr="00266C50" w:rsidRDefault="008701BD" w:rsidP="008701BD">
      <w:pPr>
        <w:pStyle w:val="ConsPlusNormal"/>
        <w:ind w:left="5670"/>
        <w:outlineLvl w:val="0"/>
        <w:rPr>
          <w:rFonts w:ascii="Times New Roman" w:hAnsi="Times New Roman" w:cs="Times New Roman"/>
          <w:sz w:val="24"/>
          <w:szCs w:val="24"/>
        </w:rPr>
      </w:pPr>
      <w:r w:rsidRPr="00266C50">
        <w:rPr>
          <w:rFonts w:ascii="Times New Roman" w:hAnsi="Times New Roman" w:cs="Times New Roman"/>
          <w:sz w:val="24"/>
          <w:szCs w:val="24"/>
        </w:rPr>
        <w:t xml:space="preserve">к Порядку предоставления </w:t>
      </w:r>
    </w:p>
    <w:p w:rsidR="008701BD" w:rsidRPr="00266C50" w:rsidRDefault="008701BD" w:rsidP="008701BD">
      <w:pPr>
        <w:pStyle w:val="ConsPlusNormal"/>
        <w:ind w:left="5670"/>
        <w:outlineLvl w:val="0"/>
        <w:rPr>
          <w:rFonts w:ascii="Times New Roman" w:hAnsi="Times New Roman" w:cs="Times New Roman"/>
          <w:sz w:val="24"/>
          <w:szCs w:val="24"/>
        </w:rPr>
      </w:pPr>
      <w:r w:rsidRPr="00266C50">
        <w:rPr>
          <w:rFonts w:ascii="Times New Roman" w:hAnsi="Times New Roman" w:cs="Times New Roman"/>
          <w:sz w:val="24"/>
          <w:szCs w:val="24"/>
        </w:rPr>
        <w:t>в 201</w:t>
      </w:r>
      <w:r w:rsidRPr="00B76CD3">
        <w:rPr>
          <w:rFonts w:ascii="Times New Roman" w:hAnsi="Times New Roman" w:cs="Times New Roman"/>
          <w:sz w:val="24"/>
          <w:szCs w:val="24"/>
        </w:rPr>
        <w:t>9</w:t>
      </w:r>
      <w:r w:rsidRPr="00266C50">
        <w:rPr>
          <w:rFonts w:ascii="Times New Roman" w:hAnsi="Times New Roman" w:cs="Times New Roman"/>
          <w:sz w:val="24"/>
          <w:szCs w:val="24"/>
        </w:rPr>
        <w:t xml:space="preserve"> году субсидий социально ориентированным некоммерческим организациям в целях возмещения затрат на подготовку и проведение общегосударственных </w:t>
      </w:r>
    </w:p>
    <w:p w:rsidR="008701BD" w:rsidRPr="00266C50" w:rsidRDefault="008701BD" w:rsidP="008701BD">
      <w:pPr>
        <w:pStyle w:val="ConsPlusNormal"/>
        <w:ind w:left="5670"/>
        <w:outlineLvl w:val="0"/>
        <w:rPr>
          <w:rFonts w:ascii="Times New Roman" w:hAnsi="Times New Roman" w:cs="Times New Roman"/>
          <w:sz w:val="24"/>
          <w:szCs w:val="24"/>
        </w:rPr>
      </w:pPr>
      <w:r w:rsidRPr="00266C50">
        <w:rPr>
          <w:rFonts w:ascii="Times New Roman" w:hAnsi="Times New Roman" w:cs="Times New Roman"/>
          <w:sz w:val="24"/>
          <w:szCs w:val="24"/>
        </w:rPr>
        <w:t xml:space="preserve">и </w:t>
      </w:r>
      <w:proofErr w:type="gramStart"/>
      <w:r w:rsidRPr="00266C50">
        <w:rPr>
          <w:rFonts w:ascii="Times New Roman" w:hAnsi="Times New Roman" w:cs="Times New Roman"/>
          <w:sz w:val="24"/>
          <w:szCs w:val="24"/>
        </w:rPr>
        <w:t>общегородских праздничных мероприятий</w:t>
      </w:r>
      <w:proofErr w:type="gramEnd"/>
      <w:r w:rsidRPr="00266C50">
        <w:rPr>
          <w:rFonts w:ascii="Times New Roman" w:hAnsi="Times New Roman" w:cs="Times New Roman"/>
          <w:sz w:val="24"/>
          <w:szCs w:val="24"/>
        </w:rPr>
        <w:t xml:space="preserve"> и памятных дат</w:t>
      </w:r>
    </w:p>
    <w:p w:rsidR="008701BD" w:rsidRPr="00266C50" w:rsidRDefault="008701BD" w:rsidP="008701BD">
      <w:pPr>
        <w:pStyle w:val="ConsPlusNormal"/>
        <w:ind w:firstLine="5670"/>
        <w:rPr>
          <w:rFonts w:ascii="Times New Roman" w:hAnsi="Times New Roman" w:cs="Times New Roman"/>
          <w:sz w:val="24"/>
          <w:szCs w:val="24"/>
        </w:rPr>
      </w:pPr>
    </w:p>
    <w:p w:rsidR="008701BD" w:rsidRPr="00266C50" w:rsidRDefault="008701BD" w:rsidP="008701BD">
      <w:pPr>
        <w:widowControl w:val="0"/>
        <w:autoSpaceDE w:val="0"/>
        <w:autoSpaceDN w:val="0"/>
        <w:adjustRightInd w:val="0"/>
        <w:jc w:val="center"/>
        <w:rPr>
          <w:b/>
        </w:rPr>
      </w:pPr>
      <w:r w:rsidRPr="00266C50">
        <w:rPr>
          <w:b/>
        </w:rPr>
        <w:t xml:space="preserve">ПЕРЕЧЕНЬ ЗАТРАТ, </w:t>
      </w:r>
    </w:p>
    <w:p w:rsidR="008701BD" w:rsidRPr="00266C50" w:rsidRDefault="008701BD" w:rsidP="008701BD">
      <w:pPr>
        <w:widowControl w:val="0"/>
        <w:autoSpaceDE w:val="0"/>
        <w:autoSpaceDN w:val="0"/>
        <w:adjustRightInd w:val="0"/>
        <w:jc w:val="center"/>
        <w:rPr>
          <w:b/>
        </w:rPr>
      </w:pPr>
      <w:r>
        <w:rPr>
          <w:b/>
        </w:rPr>
        <w:t>возникших в 201</w:t>
      </w:r>
      <w:r w:rsidRPr="00B76CD3">
        <w:rPr>
          <w:b/>
        </w:rPr>
        <w:t>9</w:t>
      </w:r>
      <w:r>
        <w:rPr>
          <w:b/>
        </w:rPr>
        <w:t xml:space="preserve"> году в связи </w:t>
      </w:r>
      <w:r w:rsidRPr="00A552DA">
        <w:rPr>
          <w:b/>
        </w:rPr>
        <w:t>с выполнением работ, оказанием услуг по подг</w:t>
      </w:r>
      <w:r>
        <w:rPr>
          <w:b/>
        </w:rPr>
        <w:t xml:space="preserve">отовке и проведению праздников </w:t>
      </w:r>
      <w:r w:rsidRPr="00A552DA">
        <w:rPr>
          <w:b/>
        </w:rPr>
        <w:t xml:space="preserve">и памятных дат, указанных в пунктах </w:t>
      </w:r>
      <w:r w:rsidRPr="00043CB0">
        <w:rPr>
          <w:b/>
        </w:rPr>
        <w:t>7, 31, 59, 85 и 103</w:t>
      </w:r>
      <w:r>
        <w:rPr>
          <w:b/>
        </w:rPr>
        <w:t xml:space="preserve"> приложения </w:t>
      </w:r>
      <w:r w:rsidRPr="00A552DA">
        <w:rPr>
          <w:b/>
        </w:rPr>
        <w:t xml:space="preserve">к </w:t>
      </w:r>
      <w:r>
        <w:rPr>
          <w:b/>
        </w:rPr>
        <w:t>п</w:t>
      </w:r>
      <w:r w:rsidRPr="00A552DA">
        <w:rPr>
          <w:b/>
        </w:rPr>
        <w:t>остановлению</w:t>
      </w:r>
      <w:r>
        <w:rPr>
          <w:b/>
        </w:rPr>
        <w:t xml:space="preserve"> </w:t>
      </w:r>
      <w:r w:rsidRPr="00A552DA">
        <w:rPr>
          <w:b/>
        </w:rPr>
        <w:t xml:space="preserve">Правительства Санкт-Петербурга </w:t>
      </w:r>
      <w:r w:rsidRPr="00DF5407">
        <w:rPr>
          <w:b/>
        </w:rPr>
        <w:t>от 19.09.2018 № 743 «</w:t>
      </w:r>
      <w:r>
        <w:rPr>
          <w:b/>
        </w:rPr>
        <w:t xml:space="preserve">О реализации Закона </w:t>
      </w:r>
      <w:r w:rsidRPr="00DF5407">
        <w:rPr>
          <w:b/>
        </w:rPr>
        <w:t>Санкт-Петербурга «О праздниках и памятных датах»</w:t>
      </w:r>
      <w:r>
        <w:rPr>
          <w:b/>
        </w:rPr>
        <w:t>,</w:t>
      </w:r>
      <w:r w:rsidRPr="00DF5407">
        <w:rPr>
          <w:b/>
        </w:rPr>
        <w:t xml:space="preserve"> </w:t>
      </w:r>
      <w:r>
        <w:rPr>
          <w:b/>
        </w:rPr>
        <w:br/>
        <w:t>и</w:t>
      </w:r>
      <w:r w:rsidRPr="00266C50">
        <w:rPr>
          <w:b/>
        </w:rPr>
        <w:t xml:space="preserve"> предельны</w:t>
      </w:r>
      <w:r>
        <w:rPr>
          <w:b/>
        </w:rPr>
        <w:t>й</w:t>
      </w:r>
      <w:r w:rsidRPr="00266C50">
        <w:rPr>
          <w:b/>
        </w:rPr>
        <w:t xml:space="preserve"> объем их возмещения</w:t>
      </w:r>
    </w:p>
    <w:p w:rsidR="008701BD" w:rsidRPr="00266C50" w:rsidRDefault="008701BD" w:rsidP="008701BD">
      <w:pPr>
        <w:widowControl w:val="0"/>
        <w:autoSpaceDE w:val="0"/>
        <w:autoSpaceDN w:val="0"/>
        <w:adjustRightInd w:val="0"/>
        <w:jc w:val="center"/>
        <w:rPr>
          <w:b/>
        </w:rPr>
      </w:pPr>
    </w:p>
    <w:tbl>
      <w:tblPr>
        <w:tblW w:w="0" w:type="auto"/>
        <w:tblInd w:w="-80" w:type="dxa"/>
        <w:tblLayout w:type="fixed"/>
        <w:tblCellMar>
          <w:top w:w="102" w:type="dxa"/>
          <w:left w:w="62" w:type="dxa"/>
          <w:bottom w:w="102" w:type="dxa"/>
          <w:right w:w="62" w:type="dxa"/>
        </w:tblCellMar>
        <w:tblLook w:val="0000" w:firstRow="0" w:lastRow="0" w:firstColumn="0" w:lastColumn="0" w:noHBand="0" w:noVBand="0"/>
      </w:tblPr>
      <w:tblGrid>
        <w:gridCol w:w="510"/>
        <w:gridCol w:w="6436"/>
        <w:gridCol w:w="2326"/>
      </w:tblGrid>
      <w:tr w:rsidR="008701BD" w:rsidRPr="00B72F9F" w:rsidTr="000729CB">
        <w:tc>
          <w:tcPr>
            <w:tcW w:w="510" w:type="dxa"/>
            <w:tcBorders>
              <w:top w:val="single" w:sz="4" w:space="0" w:color="auto"/>
              <w:left w:val="single" w:sz="4" w:space="0" w:color="auto"/>
              <w:bottom w:val="single" w:sz="4" w:space="0" w:color="auto"/>
              <w:right w:val="single" w:sz="4" w:space="0" w:color="auto"/>
            </w:tcBorders>
          </w:tcPr>
          <w:p w:rsidR="008701BD" w:rsidRPr="00B72F9F" w:rsidRDefault="008701BD" w:rsidP="000729CB">
            <w:pPr>
              <w:autoSpaceDE w:val="0"/>
              <w:autoSpaceDN w:val="0"/>
              <w:adjustRightInd w:val="0"/>
              <w:jc w:val="center"/>
              <w:rPr>
                <w:b/>
              </w:rPr>
            </w:pPr>
            <w:r w:rsidRPr="00B72F9F">
              <w:rPr>
                <w:b/>
              </w:rPr>
              <w:t>№ п/п</w:t>
            </w:r>
          </w:p>
        </w:tc>
        <w:tc>
          <w:tcPr>
            <w:tcW w:w="6436" w:type="dxa"/>
            <w:tcBorders>
              <w:top w:val="single" w:sz="4" w:space="0" w:color="auto"/>
              <w:left w:val="single" w:sz="4" w:space="0" w:color="auto"/>
              <w:bottom w:val="single" w:sz="4" w:space="0" w:color="auto"/>
              <w:right w:val="single" w:sz="4" w:space="0" w:color="auto"/>
            </w:tcBorders>
          </w:tcPr>
          <w:p w:rsidR="008701BD" w:rsidRPr="00B72F9F" w:rsidRDefault="008701BD" w:rsidP="000729CB">
            <w:pPr>
              <w:autoSpaceDE w:val="0"/>
              <w:autoSpaceDN w:val="0"/>
              <w:adjustRightInd w:val="0"/>
              <w:jc w:val="center"/>
              <w:rPr>
                <w:b/>
              </w:rPr>
            </w:pPr>
            <w:r w:rsidRPr="00B72F9F">
              <w:rPr>
                <w:b/>
              </w:rPr>
              <w:t xml:space="preserve">Наименование затрат, подлежащих </w:t>
            </w:r>
          </w:p>
          <w:p w:rsidR="008701BD" w:rsidRPr="00B72F9F" w:rsidRDefault="008701BD" w:rsidP="000729CB">
            <w:pPr>
              <w:autoSpaceDE w:val="0"/>
              <w:autoSpaceDN w:val="0"/>
              <w:adjustRightInd w:val="0"/>
              <w:jc w:val="center"/>
              <w:rPr>
                <w:b/>
              </w:rPr>
            </w:pPr>
            <w:r w:rsidRPr="00B72F9F">
              <w:rPr>
                <w:b/>
              </w:rPr>
              <w:t>возмещению за счет субсидий</w:t>
            </w:r>
          </w:p>
        </w:tc>
        <w:tc>
          <w:tcPr>
            <w:tcW w:w="2326" w:type="dxa"/>
            <w:tcBorders>
              <w:top w:val="single" w:sz="4" w:space="0" w:color="auto"/>
              <w:left w:val="single" w:sz="4" w:space="0" w:color="auto"/>
              <w:bottom w:val="single" w:sz="4" w:space="0" w:color="auto"/>
              <w:right w:val="single" w:sz="4" w:space="0" w:color="auto"/>
            </w:tcBorders>
          </w:tcPr>
          <w:p w:rsidR="008701BD" w:rsidRPr="00B72F9F" w:rsidRDefault="008701BD" w:rsidP="000729CB">
            <w:pPr>
              <w:autoSpaceDE w:val="0"/>
              <w:autoSpaceDN w:val="0"/>
              <w:adjustRightInd w:val="0"/>
              <w:jc w:val="center"/>
              <w:rPr>
                <w:b/>
              </w:rPr>
            </w:pPr>
            <w:r w:rsidRPr="00B72F9F">
              <w:rPr>
                <w:b/>
              </w:rPr>
              <w:t>Предельный объем возмещения затрат</w:t>
            </w:r>
          </w:p>
        </w:tc>
      </w:tr>
      <w:tr w:rsidR="008701BD" w:rsidRPr="00B72F9F" w:rsidTr="000729CB">
        <w:tc>
          <w:tcPr>
            <w:tcW w:w="510" w:type="dxa"/>
            <w:tcBorders>
              <w:top w:val="single" w:sz="4" w:space="0" w:color="auto"/>
              <w:left w:val="single" w:sz="4" w:space="0" w:color="auto"/>
              <w:bottom w:val="single" w:sz="4" w:space="0" w:color="auto"/>
              <w:right w:val="single" w:sz="4" w:space="0" w:color="auto"/>
            </w:tcBorders>
          </w:tcPr>
          <w:p w:rsidR="008701BD" w:rsidRPr="00B72F9F" w:rsidRDefault="008701BD" w:rsidP="000729CB">
            <w:pPr>
              <w:autoSpaceDE w:val="0"/>
              <w:autoSpaceDN w:val="0"/>
              <w:adjustRightInd w:val="0"/>
              <w:jc w:val="center"/>
              <w:rPr>
                <w:b/>
              </w:rPr>
            </w:pPr>
            <w:r w:rsidRPr="00B72F9F">
              <w:rPr>
                <w:b/>
              </w:rPr>
              <w:t>1</w:t>
            </w:r>
          </w:p>
        </w:tc>
        <w:tc>
          <w:tcPr>
            <w:tcW w:w="6436" w:type="dxa"/>
            <w:tcBorders>
              <w:top w:val="single" w:sz="4" w:space="0" w:color="auto"/>
              <w:left w:val="single" w:sz="4" w:space="0" w:color="auto"/>
              <w:bottom w:val="single" w:sz="4" w:space="0" w:color="auto"/>
              <w:right w:val="single" w:sz="4" w:space="0" w:color="auto"/>
            </w:tcBorders>
          </w:tcPr>
          <w:p w:rsidR="008701BD" w:rsidRPr="00B72F9F" w:rsidRDefault="008701BD" w:rsidP="000729CB">
            <w:pPr>
              <w:autoSpaceDE w:val="0"/>
              <w:autoSpaceDN w:val="0"/>
              <w:adjustRightInd w:val="0"/>
              <w:jc w:val="center"/>
              <w:rPr>
                <w:b/>
              </w:rPr>
            </w:pPr>
            <w:r w:rsidRPr="00B72F9F">
              <w:rPr>
                <w:b/>
              </w:rPr>
              <w:t>2</w:t>
            </w:r>
          </w:p>
        </w:tc>
        <w:tc>
          <w:tcPr>
            <w:tcW w:w="2326" w:type="dxa"/>
            <w:tcBorders>
              <w:top w:val="single" w:sz="4" w:space="0" w:color="auto"/>
              <w:left w:val="single" w:sz="4" w:space="0" w:color="auto"/>
              <w:bottom w:val="single" w:sz="4" w:space="0" w:color="auto"/>
              <w:right w:val="single" w:sz="4" w:space="0" w:color="auto"/>
            </w:tcBorders>
          </w:tcPr>
          <w:p w:rsidR="008701BD" w:rsidRPr="00B72F9F" w:rsidRDefault="008701BD" w:rsidP="000729CB">
            <w:pPr>
              <w:autoSpaceDE w:val="0"/>
              <w:autoSpaceDN w:val="0"/>
              <w:adjustRightInd w:val="0"/>
              <w:jc w:val="center"/>
              <w:rPr>
                <w:b/>
              </w:rPr>
            </w:pPr>
            <w:r w:rsidRPr="00B72F9F">
              <w:rPr>
                <w:b/>
              </w:rPr>
              <w:t>3</w:t>
            </w:r>
          </w:p>
        </w:tc>
      </w:tr>
      <w:tr w:rsidR="008701BD" w:rsidRPr="00266C50" w:rsidTr="000729CB">
        <w:tc>
          <w:tcPr>
            <w:tcW w:w="510"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1</w:t>
            </w:r>
          </w:p>
        </w:tc>
        <w:tc>
          <w:tcPr>
            <w:tcW w:w="643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pPr>
            <w:r w:rsidRPr="00266C50">
              <w:t>Затраты на оплату услуг по обеспечению мероприятий сценическими и другими конструкциями (аренда, изготовление, монтаж, демонтаж, доставка, обслуживание)</w:t>
            </w:r>
          </w:p>
        </w:tc>
        <w:tc>
          <w:tcPr>
            <w:tcW w:w="232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 xml:space="preserve">До 50 % </w:t>
            </w:r>
            <w:r w:rsidRPr="0002059A">
              <w:rPr>
                <w:bCs/>
              </w:rPr>
              <w:t>о</w:t>
            </w:r>
            <w:r>
              <w:rPr>
                <w:bCs/>
              </w:rPr>
              <w:t>т суммы подтвержденных затрат</w:t>
            </w:r>
          </w:p>
        </w:tc>
      </w:tr>
      <w:tr w:rsidR="008701BD" w:rsidRPr="00266C50" w:rsidTr="000729CB">
        <w:tc>
          <w:tcPr>
            <w:tcW w:w="510"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2</w:t>
            </w:r>
          </w:p>
        </w:tc>
        <w:tc>
          <w:tcPr>
            <w:tcW w:w="643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pPr>
            <w:r w:rsidRPr="00266C50">
              <w:t xml:space="preserve">Затраты на оплату услуг по организации светового, звукового, музыкального сопровождения, </w:t>
            </w:r>
            <w:proofErr w:type="spellStart"/>
            <w:r w:rsidRPr="00266C50">
              <w:t>видеосопровождения</w:t>
            </w:r>
            <w:proofErr w:type="spellEnd"/>
            <w:r w:rsidRPr="00266C50">
              <w:t xml:space="preserve"> (аренда технического и технологического оборудования, генераторов, доставка, монтаж, демонтаж, погрузо-разгрузочные работы, обслуживание) для проведения </w:t>
            </w:r>
            <w:r>
              <w:t>мероприятий</w:t>
            </w:r>
          </w:p>
        </w:tc>
        <w:tc>
          <w:tcPr>
            <w:tcW w:w="232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 xml:space="preserve">До 50 % </w:t>
            </w:r>
            <w:r w:rsidRPr="0002059A">
              <w:rPr>
                <w:bCs/>
              </w:rPr>
              <w:t>о</w:t>
            </w:r>
            <w:r>
              <w:rPr>
                <w:bCs/>
              </w:rPr>
              <w:t>т суммы подтвержденных затрат</w:t>
            </w:r>
          </w:p>
        </w:tc>
      </w:tr>
      <w:tr w:rsidR="008701BD" w:rsidRPr="00266C50" w:rsidTr="000729CB">
        <w:tc>
          <w:tcPr>
            <w:tcW w:w="510"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3</w:t>
            </w:r>
          </w:p>
        </w:tc>
        <w:tc>
          <w:tcPr>
            <w:tcW w:w="643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pPr>
            <w:r w:rsidRPr="00266C50">
              <w:t xml:space="preserve">Затраты на оплату услуг артистов, творческих специалистов и творческих коллективов, участвующих в проведении мероприятий </w:t>
            </w:r>
          </w:p>
        </w:tc>
        <w:tc>
          <w:tcPr>
            <w:tcW w:w="232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 xml:space="preserve">До 50 % </w:t>
            </w:r>
            <w:r w:rsidRPr="0002059A">
              <w:rPr>
                <w:bCs/>
              </w:rPr>
              <w:t>о</w:t>
            </w:r>
            <w:r>
              <w:rPr>
                <w:bCs/>
              </w:rPr>
              <w:t>т суммы подтвержденных затрат</w:t>
            </w:r>
          </w:p>
        </w:tc>
      </w:tr>
      <w:tr w:rsidR="008701BD" w:rsidRPr="00266C50" w:rsidTr="000729CB">
        <w:tc>
          <w:tcPr>
            <w:tcW w:w="510"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4</w:t>
            </w:r>
          </w:p>
        </w:tc>
        <w:tc>
          <w:tcPr>
            <w:tcW w:w="643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pPr>
            <w:r w:rsidRPr="00266C50">
              <w:t xml:space="preserve">Затраты на аренду территорий, помещений, сценических площадок либо оплату услуг по техническому обеспечению проведения </w:t>
            </w:r>
            <w:r>
              <w:t>мероприятий</w:t>
            </w:r>
          </w:p>
        </w:tc>
        <w:tc>
          <w:tcPr>
            <w:tcW w:w="232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 xml:space="preserve">До 40 % </w:t>
            </w:r>
            <w:r w:rsidRPr="0002059A">
              <w:rPr>
                <w:bCs/>
              </w:rPr>
              <w:t>о</w:t>
            </w:r>
            <w:r>
              <w:rPr>
                <w:bCs/>
              </w:rPr>
              <w:t>т суммы подтвержденных затрат</w:t>
            </w:r>
          </w:p>
        </w:tc>
      </w:tr>
      <w:tr w:rsidR="008701BD" w:rsidRPr="00266C50" w:rsidTr="000729CB">
        <w:tc>
          <w:tcPr>
            <w:tcW w:w="510"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5</w:t>
            </w:r>
          </w:p>
        </w:tc>
        <w:tc>
          <w:tcPr>
            <w:tcW w:w="643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pPr>
            <w:r w:rsidRPr="00266C50">
              <w:t xml:space="preserve">Затраты на оплату услуг по художественно-декорационному оформлению территорий, помещений, сценических площадок для проведения </w:t>
            </w:r>
            <w:r>
              <w:t>мероприятий</w:t>
            </w:r>
          </w:p>
        </w:tc>
        <w:tc>
          <w:tcPr>
            <w:tcW w:w="232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 xml:space="preserve">До 30 % </w:t>
            </w:r>
            <w:r w:rsidRPr="0002059A">
              <w:rPr>
                <w:bCs/>
              </w:rPr>
              <w:t>о</w:t>
            </w:r>
            <w:r>
              <w:rPr>
                <w:bCs/>
              </w:rPr>
              <w:t>т суммы подтвержденных затрат</w:t>
            </w:r>
          </w:p>
        </w:tc>
      </w:tr>
      <w:tr w:rsidR="008701BD" w:rsidRPr="00266C50" w:rsidTr="000729CB">
        <w:tc>
          <w:tcPr>
            <w:tcW w:w="510"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6</w:t>
            </w:r>
          </w:p>
        </w:tc>
        <w:tc>
          <w:tcPr>
            <w:tcW w:w="643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pPr>
            <w:r w:rsidRPr="00266C50">
              <w:t xml:space="preserve">Затраты на оплату услуг по обеспечению безопасности проведения </w:t>
            </w:r>
            <w:r>
              <w:t>мероприятий</w:t>
            </w:r>
          </w:p>
        </w:tc>
        <w:tc>
          <w:tcPr>
            <w:tcW w:w="232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 xml:space="preserve">До 20 % </w:t>
            </w:r>
            <w:r w:rsidRPr="0002059A">
              <w:rPr>
                <w:bCs/>
              </w:rPr>
              <w:t>о</w:t>
            </w:r>
            <w:r>
              <w:rPr>
                <w:bCs/>
              </w:rPr>
              <w:t>т суммы подтвержденных затрат</w:t>
            </w:r>
          </w:p>
        </w:tc>
      </w:tr>
    </w:tbl>
    <w:p w:rsidR="008701BD" w:rsidRDefault="008701BD" w:rsidP="008701BD">
      <w:r>
        <w:br w:type="page"/>
      </w:r>
    </w:p>
    <w:tbl>
      <w:tblPr>
        <w:tblW w:w="0" w:type="auto"/>
        <w:tblInd w:w="-80" w:type="dxa"/>
        <w:tblLayout w:type="fixed"/>
        <w:tblCellMar>
          <w:top w:w="102" w:type="dxa"/>
          <w:left w:w="62" w:type="dxa"/>
          <w:bottom w:w="102" w:type="dxa"/>
          <w:right w:w="62" w:type="dxa"/>
        </w:tblCellMar>
        <w:tblLook w:val="0000" w:firstRow="0" w:lastRow="0" w:firstColumn="0" w:lastColumn="0" w:noHBand="0" w:noVBand="0"/>
      </w:tblPr>
      <w:tblGrid>
        <w:gridCol w:w="510"/>
        <w:gridCol w:w="6436"/>
        <w:gridCol w:w="2326"/>
      </w:tblGrid>
      <w:tr w:rsidR="008701BD" w:rsidRPr="00B72F9F" w:rsidTr="000729CB">
        <w:tc>
          <w:tcPr>
            <w:tcW w:w="510" w:type="dxa"/>
            <w:tcBorders>
              <w:top w:val="single" w:sz="4" w:space="0" w:color="auto"/>
              <w:left w:val="single" w:sz="4" w:space="0" w:color="auto"/>
              <w:bottom w:val="single" w:sz="4" w:space="0" w:color="auto"/>
              <w:right w:val="single" w:sz="4" w:space="0" w:color="auto"/>
            </w:tcBorders>
          </w:tcPr>
          <w:p w:rsidR="008701BD" w:rsidRPr="00B72F9F" w:rsidRDefault="008701BD" w:rsidP="000729CB">
            <w:pPr>
              <w:autoSpaceDE w:val="0"/>
              <w:autoSpaceDN w:val="0"/>
              <w:adjustRightInd w:val="0"/>
              <w:jc w:val="center"/>
              <w:rPr>
                <w:b/>
              </w:rPr>
            </w:pPr>
            <w:r w:rsidRPr="00B72F9F">
              <w:rPr>
                <w:b/>
              </w:rPr>
              <w:lastRenderedPageBreak/>
              <w:t>1</w:t>
            </w:r>
          </w:p>
        </w:tc>
        <w:tc>
          <w:tcPr>
            <w:tcW w:w="6436" w:type="dxa"/>
            <w:tcBorders>
              <w:top w:val="single" w:sz="4" w:space="0" w:color="auto"/>
              <w:left w:val="single" w:sz="4" w:space="0" w:color="auto"/>
              <w:bottom w:val="single" w:sz="4" w:space="0" w:color="auto"/>
              <w:right w:val="single" w:sz="4" w:space="0" w:color="auto"/>
            </w:tcBorders>
          </w:tcPr>
          <w:p w:rsidR="008701BD" w:rsidRPr="00B72F9F" w:rsidRDefault="008701BD" w:rsidP="000729CB">
            <w:pPr>
              <w:autoSpaceDE w:val="0"/>
              <w:autoSpaceDN w:val="0"/>
              <w:adjustRightInd w:val="0"/>
              <w:jc w:val="center"/>
              <w:rPr>
                <w:b/>
              </w:rPr>
            </w:pPr>
            <w:r w:rsidRPr="00B72F9F">
              <w:rPr>
                <w:b/>
              </w:rPr>
              <w:t>2</w:t>
            </w:r>
          </w:p>
        </w:tc>
        <w:tc>
          <w:tcPr>
            <w:tcW w:w="2326" w:type="dxa"/>
            <w:tcBorders>
              <w:top w:val="single" w:sz="4" w:space="0" w:color="auto"/>
              <w:left w:val="single" w:sz="4" w:space="0" w:color="auto"/>
              <w:bottom w:val="single" w:sz="4" w:space="0" w:color="auto"/>
              <w:right w:val="single" w:sz="4" w:space="0" w:color="auto"/>
            </w:tcBorders>
          </w:tcPr>
          <w:p w:rsidR="008701BD" w:rsidRPr="00B72F9F" w:rsidRDefault="008701BD" w:rsidP="000729CB">
            <w:pPr>
              <w:autoSpaceDE w:val="0"/>
              <w:autoSpaceDN w:val="0"/>
              <w:adjustRightInd w:val="0"/>
              <w:jc w:val="center"/>
              <w:rPr>
                <w:b/>
              </w:rPr>
            </w:pPr>
            <w:r w:rsidRPr="00B72F9F">
              <w:rPr>
                <w:b/>
              </w:rPr>
              <w:t>3</w:t>
            </w:r>
          </w:p>
        </w:tc>
      </w:tr>
      <w:tr w:rsidR="008701BD" w:rsidRPr="00266C50" w:rsidTr="000729CB">
        <w:tc>
          <w:tcPr>
            <w:tcW w:w="510"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7</w:t>
            </w:r>
          </w:p>
        </w:tc>
        <w:tc>
          <w:tcPr>
            <w:tcW w:w="643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pPr>
            <w:r w:rsidRPr="00266C50">
              <w:t>Затраты на оплату услуг (работ) по организации дежурства бригады скорой медицинской помощи и бригады Министерства Российской Федерации по делам гражданской обороны, чрезвычайным ситуациям и ликвидации последствий стихийных бедствий при проведении мероприятий</w:t>
            </w:r>
          </w:p>
        </w:tc>
        <w:tc>
          <w:tcPr>
            <w:tcW w:w="232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 xml:space="preserve">До 20 % </w:t>
            </w:r>
            <w:r w:rsidRPr="0002059A">
              <w:rPr>
                <w:bCs/>
              </w:rPr>
              <w:t>о</w:t>
            </w:r>
            <w:r>
              <w:rPr>
                <w:bCs/>
              </w:rPr>
              <w:t>т суммы подтвержденных затрат</w:t>
            </w:r>
          </w:p>
        </w:tc>
      </w:tr>
      <w:tr w:rsidR="008701BD" w:rsidRPr="00266C50" w:rsidTr="000729CB">
        <w:tc>
          <w:tcPr>
            <w:tcW w:w="510"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8</w:t>
            </w:r>
          </w:p>
        </w:tc>
        <w:tc>
          <w:tcPr>
            <w:tcW w:w="643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pPr>
            <w:r w:rsidRPr="00266C50">
              <w:t>Затраты на оплату проживания артистов, творческих специалистов и творческих коллективов, участвующих в проведении мероприятий (из расчета проживания в гостинице категории не выше «четыре звезды»)</w:t>
            </w:r>
          </w:p>
        </w:tc>
        <w:tc>
          <w:tcPr>
            <w:tcW w:w="232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 xml:space="preserve">До 10 % </w:t>
            </w:r>
            <w:r w:rsidRPr="0002059A">
              <w:rPr>
                <w:bCs/>
              </w:rPr>
              <w:t>о</w:t>
            </w:r>
            <w:r>
              <w:rPr>
                <w:bCs/>
              </w:rPr>
              <w:t>т суммы подтвержденных затрат</w:t>
            </w:r>
          </w:p>
        </w:tc>
      </w:tr>
      <w:tr w:rsidR="008701BD" w:rsidRPr="00266C50" w:rsidTr="000729CB">
        <w:tc>
          <w:tcPr>
            <w:tcW w:w="510"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9</w:t>
            </w:r>
          </w:p>
        </w:tc>
        <w:tc>
          <w:tcPr>
            <w:tcW w:w="643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pPr>
            <w:r w:rsidRPr="00266C50">
              <w:t xml:space="preserve">Затраты на оплату услуг по уборке территорий, помещений, используемых при проведении </w:t>
            </w:r>
            <w:r>
              <w:t>мероприятий</w:t>
            </w:r>
          </w:p>
        </w:tc>
        <w:tc>
          <w:tcPr>
            <w:tcW w:w="232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 xml:space="preserve">До 10 % </w:t>
            </w:r>
            <w:r w:rsidRPr="0002059A">
              <w:rPr>
                <w:bCs/>
              </w:rPr>
              <w:t>о</w:t>
            </w:r>
            <w:r>
              <w:rPr>
                <w:bCs/>
              </w:rPr>
              <w:t>т суммы подтвержденных затрат</w:t>
            </w:r>
          </w:p>
        </w:tc>
      </w:tr>
      <w:tr w:rsidR="008701BD" w:rsidRPr="00266C50" w:rsidTr="000729CB">
        <w:tc>
          <w:tcPr>
            <w:tcW w:w="510"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10</w:t>
            </w:r>
          </w:p>
        </w:tc>
        <w:tc>
          <w:tcPr>
            <w:tcW w:w="643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pPr>
            <w:r w:rsidRPr="00266C50">
              <w:t xml:space="preserve">Затраты на оплату услуг по обеспечению фото- и видеосъемки </w:t>
            </w:r>
            <w:r>
              <w:t>мероприятий</w:t>
            </w:r>
          </w:p>
        </w:tc>
        <w:tc>
          <w:tcPr>
            <w:tcW w:w="232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 xml:space="preserve">До 10 % </w:t>
            </w:r>
            <w:r w:rsidRPr="0002059A">
              <w:rPr>
                <w:bCs/>
              </w:rPr>
              <w:t>о</w:t>
            </w:r>
            <w:r>
              <w:rPr>
                <w:bCs/>
              </w:rPr>
              <w:t>т суммы подтвержденных затрат</w:t>
            </w:r>
          </w:p>
        </w:tc>
      </w:tr>
      <w:tr w:rsidR="008701BD" w:rsidRPr="00266C50" w:rsidTr="000729CB">
        <w:tc>
          <w:tcPr>
            <w:tcW w:w="510"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11</w:t>
            </w:r>
          </w:p>
        </w:tc>
        <w:tc>
          <w:tcPr>
            <w:tcW w:w="643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pPr>
            <w:r w:rsidRPr="00266C50">
              <w:t>Затраты на оплату услуг режиссерско-постановочной группы, привлекаемой в связи с проведением мероприятий</w:t>
            </w:r>
          </w:p>
        </w:tc>
        <w:tc>
          <w:tcPr>
            <w:tcW w:w="232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 xml:space="preserve">До 10 % </w:t>
            </w:r>
            <w:r w:rsidRPr="0002059A">
              <w:rPr>
                <w:bCs/>
              </w:rPr>
              <w:t>о</w:t>
            </w:r>
            <w:r>
              <w:rPr>
                <w:bCs/>
              </w:rPr>
              <w:t>т суммы подтвержденных затрат</w:t>
            </w:r>
          </w:p>
        </w:tc>
      </w:tr>
      <w:tr w:rsidR="008701BD" w:rsidRPr="00266C50" w:rsidTr="000729CB">
        <w:tc>
          <w:tcPr>
            <w:tcW w:w="510"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12</w:t>
            </w:r>
          </w:p>
        </w:tc>
        <w:tc>
          <w:tcPr>
            <w:tcW w:w="643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pPr>
            <w:r w:rsidRPr="00266C50">
              <w:t xml:space="preserve">Затраты на разработку, изготовление и размещение рекламных и других информационных и презентационных материалов, связанных с проведением </w:t>
            </w:r>
            <w:r>
              <w:t>мероприятий</w:t>
            </w:r>
          </w:p>
        </w:tc>
        <w:tc>
          <w:tcPr>
            <w:tcW w:w="232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 xml:space="preserve">До 10% </w:t>
            </w:r>
            <w:r w:rsidRPr="0002059A">
              <w:rPr>
                <w:bCs/>
              </w:rPr>
              <w:t>о</w:t>
            </w:r>
            <w:r>
              <w:rPr>
                <w:bCs/>
              </w:rPr>
              <w:t>т суммы подтвержденных затрат</w:t>
            </w:r>
          </w:p>
        </w:tc>
      </w:tr>
      <w:tr w:rsidR="008701BD" w:rsidRPr="00266C50" w:rsidTr="000729CB">
        <w:tc>
          <w:tcPr>
            <w:tcW w:w="510"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13</w:t>
            </w:r>
          </w:p>
        </w:tc>
        <w:tc>
          <w:tcPr>
            <w:tcW w:w="643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pPr>
            <w:r w:rsidRPr="00266C50">
              <w:t xml:space="preserve">Затраты на оплату услуг (работ) по проведению спецэффектов при проведении </w:t>
            </w:r>
            <w:r>
              <w:t>мероприятий</w:t>
            </w:r>
          </w:p>
        </w:tc>
        <w:tc>
          <w:tcPr>
            <w:tcW w:w="232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 xml:space="preserve">До 10 % </w:t>
            </w:r>
            <w:r w:rsidRPr="0002059A">
              <w:rPr>
                <w:bCs/>
              </w:rPr>
              <w:t>о</w:t>
            </w:r>
            <w:r>
              <w:rPr>
                <w:bCs/>
              </w:rPr>
              <w:t>т суммы подтвержденных затрат</w:t>
            </w:r>
          </w:p>
        </w:tc>
      </w:tr>
      <w:tr w:rsidR="008701BD" w:rsidRPr="00266C50" w:rsidTr="000729CB">
        <w:tc>
          <w:tcPr>
            <w:tcW w:w="510"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14</w:t>
            </w:r>
          </w:p>
        </w:tc>
        <w:tc>
          <w:tcPr>
            <w:tcW w:w="643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pPr>
            <w:r w:rsidRPr="00266C50">
              <w:t xml:space="preserve">Затраты на приобретение призов победителям конкурсов, проводимых в рамках мероприятий (в соответствии </w:t>
            </w:r>
            <w:r w:rsidRPr="00266C50">
              <w:br/>
              <w:t>с положениями о конкурсе)</w:t>
            </w:r>
          </w:p>
        </w:tc>
        <w:tc>
          <w:tcPr>
            <w:tcW w:w="232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 xml:space="preserve">До 10 % </w:t>
            </w:r>
            <w:r w:rsidRPr="0002059A">
              <w:rPr>
                <w:bCs/>
              </w:rPr>
              <w:t>о</w:t>
            </w:r>
            <w:r>
              <w:rPr>
                <w:bCs/>
              </w:rPr>
              <w:t>т суммы подтвержденных затрат</w:t>
            </w:r>
          </w:p>
        </w:tc>
      </w:tr>
      <w:tr w:rsidR="008701BD" w:rsidRPr="00266C50" w:rsidTr="000729CB">
        <w:tc>
          <w:tcPr>
            <w:tcW w:w="510"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15</w:t>
            </w:r>
          </w:p>
        </w:tc>
        <w:tc>
          <w:tcPr>
            <w:tcW w:w="643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pPr>
            <w:r w:rsidRPr="00266C50">
              <w:t xml:space="preserve">Затраты на приобретение, изготовление сувенирной продукции в связи с проведением </w:t>
            </w:r>
            <w:r>
              <w:t>мероприятий</w:t>
            </w:r>
          </w:p>
        </w:tc>
        <w:tc>
          <w:tcPr>
            <w:tcW w:w="232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 xml:space="preserve">До 10 % </w:t>
            </w:r>
            <w:r w:rsidRPr="0002059A">
              <w:rPr>
                <w:bCs/>
              </w:rPr>
              <w:t>о</w:t>
            </w:r>
            <w:r>
              <w:rPr>
                <w:bCs/>
              </w:rPr>
              <w:t>т суммы подтвержденных затрат</w:t>
            </w:r>
          </w:p>
        </w:tc>
      </w:tr>
      <w:tr w:rsidR="008701BD" w:rsidRPr="00266C50" w:rsidTr="000729CB">
        <w:tc>
          <w:tcPr>
            <w:tcW w:w="510"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16</w:t>
            </w:r>
          </w:p>
        </w:tc>
        <w:tc>
          <w:tcPr>
            <w:tcW w:w="643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pPr>
            <w:r w:rsidRPr="00266C50">
              <w:t xml:space="preserve">Затраты на оплату транспортных услуг, в том числе проезд артистов, творческих коллективов, творческих специалистов, административного, технического персонала, участвующих в проведении </w:t>
            </w:r>
            <w:r>
              <w:t>мероприятий</w:t>
            </w:r>
          </w:p>
        </w:tc>
        <w:tc>
          <w:tcPr>
            <w:tcW w:w="232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 xml:space="preserve">До 10 % </w:t>
            </w:r>
            <w:r w:rsidRPr="0002059A">
              <w:rPr>
                <w:bCs/>
              </w:rPr>
              <w:t>о</w:t>
            </w:r>
            <w:r>
              <w:rPr>
                <w:bCs/>
              </w:rPr>
              <w:t>т суммы подтвержденных затрат</w:t>
            </w:r>
          </w:p>
        </w:tc>
      </w:tr>
    </w:tbl>
    <w:p w:rsidR="008701BD" w:rsidRDefault="008701BD" w:rsidP="008701BD">
      <w:r>
        <w:br w:type="page"/>
      </w:r>
    </w:p>
    <w:tbl>
      <w:tblPr>
        <w:tblW w:w="0" w:type="auto"/>
        <w:tblInd w:w="-80" w:type="dxa"/>
        <w:tblLayout w:type="fixed"/>
        <w:tblCellMar>
          <w:top w:w="102" w:type="dxa"/>
          <w:left w:w="62" w:type="dxa"/>
          <w:bottom w:w="102" w:type="dxa"/>
          <w:right w:w="62" w:type="dxa"/>
        </w:tblCellMar>
        <w:tblLook w:val="0000" w:firstRow="0" w:lastRow="0" w:firstColumn="0" w:lastColumn="0" w:noHBand="0" w:noVBand="0"/>
      </w:tblPr>
      <w:tblGrid>
        <w:gridCol w:w="510"/>
        <w:gridCol w:w="6436"/>
        <w:gridCol w:w="2326"/>
      </w:tblGrid>
      <w:tr w:rsidR="008701BD" w:rsidRPr="00B72F9F" w:rsidTr="000729CB">
        <w:trPr>
          <w:trHeight w:val="328"/>
        </w:trPr>
        <w:tc>
          <w:tcPr>
            <w:tcW w:w="510" w:type="dxa"/>
            <w:tcBorders>
              <w:top w:val="single" w:sz="4" w:space="0" w:color="auto"/>
              <w:left w:val="single" w:sz="4" w:space="0" w:color="auto"/>
              <w:right w:val="single" w:sz="4" w:space="0" w:color="auto"/>
            </w:tcBorders>
          </w:tcPr>
          <w:p w:rsidR="008701BD" w:rsidRPr="00B72F9F" w:rsidRDefault="008701BD" w:rsidP="000729CB">
            <w:pPr>
              <w:autoSpaceDE w:val="0"/>
              <w:autoSpaceDN w:val="0"/>
              <w:adjustRightInd w:val="0"/>
              <w:jc w:val="center"/>
              <w:rPr>
                <w:b/>
              </w:rPr>
            </w:pPr>
            <w:r w:rsidRPr="00B72F9F">
              <w:rPr>
                <w:b/>
              </w:rPr>
              <w:lastRenderedPageBreak/>
              <w:t>1</w:t>
            </w:r>
          </w:p>
        </w:tc>
        <w:tc>
          <w:tcPr>
            <w:tcW w:w="6436" w:type="dxa"/>
            <w:tcBorders>
              <w:top w:val="single" w:sz="4" w:space="0" w:color="auto"/>
              <w:left w:val="single" w:sz="4" w:space="0" w:color="auto"/>
              <w:right w:val="single" w:sz="4" w:space="0" w:color="auto"/>
            </w:tcBorders>
          </w:tcPr>
          <w:p w:rsidR="008701BD" w:rsidRPr="00B72F9F" w:rsidRDefault="008701BD" w:rsidP="000729CB">
            <w:pPr>
              <w:autoSpaceDE w:val="0"/>
              <w:autoSpaceDN w:val="0"/>
              <w:adjustRightInd w:val="0"/>
              <w:jc w:val="center"/>
              <w:rPr>
                <w:b/>
              </w:rPr>
            </w:pPr>
            <w:r w:rsidRPr="00B72F9F">
              <w:rPr>
                <w:b/>
              </w:rPr>
              <w:t>2</w:t>
            </w:r>
          </w:p>
        </w:tc>
        <w:tc>
          <w:tcPr>
            <w:tcW w:w="2326" w:type="dxa"/>
            <w:tcBorders>
              <w:top w:val="single" w:sz="4" w:space="0" w:color="auto"/>
              <w:left w:val="single" w:sz="4" w:space="0" w:color="auto"/>
              <w:right w:val="single" w:sz="4" w:space="0" w:color="auto"/>
            </w:tcBorders>
          </w:tcPr>
          <w:p w:rsidR="008701BD" w:rsidRPr="00B72F9F" w:rsidRDefault="008701BD" w:rsidP="000729CB">
            <w:pPr>
              <w:autoSpaceDE w:val="0"/>
              <w:autoSpaceDN w:val="0"/>
              <w:adjustRightInd w:val="0"/>
              <w:jc w:val="center"/>
              <w:rPr>
                <w:b/>
              </w:rPr>
            </w:pPr>
            <w:r w:rsidRPr="00B72F9F">
              <w:rPr>
                <w:b/>
              </w:rPr>
              <w:t>3</w:t>
            </w:r>
          </w:p>
        </w:tc>
      </w:tr>
      <w:tr w:rsidR="008701BD" w:rsidRPr="00266C50" w:rsidTr="000729CB">
        <w:trPr>
          <w:trHeight w:val="2974"/>
        </w:trPr>
        <w:tc>
          <w:tcPr>
            <w:tcW w:w="510" w:type="dxa"/>
            <w:tcBorders>
              <w:top w:val="single" w:sz="4" w:space="0" w:color="auto"/>
              <w:left w:val="single" w:sz="4" w:space="0" w:color="auto"/>
              <w:right w:val="single" w:sz="4" w:space="0" w:color="auto"/>
            </w:tcBorders>
          </w:tcPr>
          <w:p w:rsidR="008701BD" w:rsidRPr="00266C50" w:rsidRDefault="008701BD" w:rsidP="000729CB">
            <w:pPr>
              <w:autoSpaceDE w:val="0"/>
              <w:autoSpaceDN w:val="0"/>
              <w:adjustRightInd w:val="0"/>
              <w:jc w:val="center"/>
            </w:pPr>
            <w:r w:rsidRPr="00266C50">
              <w:t>17</w:t>
            </w:r>
          </w:p>
        </w:tc>
        <w:tc>
          <w:tcPr>
            <w:tcW w:w="6436" w:type="dxa"/>
            <w:tcBorders>
              <w:top w:val="single" w:sz="4" w:space="0" w:color="auto"/>
              <w:left w:val="single" w:sz="4" w:space="0" w:color="auto"/>
              <w:right w:val="single" w:sz="4" w:space="0" w:color="auto"/>
            </w:tcBorders>
          </w:tcPr>
          <w:p w:rsidR="008701BD" w:rsidRPr="00266C50" w:rsidRDefault="008701BD" w:rsidP="000729CB">
            <w:pPr>
              <w:autoSpaceDE w:val="0"/>
              <w:autoSpaceDN w:val="0"/>
              <w:adjustRightInd w:val="0"/>
            </w:pPr>
            <w:r w:rsidRPr="00266C50">
              <w:t xml:space="preserve">Затраты на оплату услуг административно-хозяйственного и </w:t>
            </w:r>
          </w:p>
          <w:p w:rsidR="008701BD" w:rsidRPr="00266C50" w:rsidRDefault="008701BD" w:rsidP="000729CB">
            <w:pPr>
              <w:autoSpaceDE w:val="0"/>
              <w:autoSpaceDN w:val="0"/>
              <w:adjustRightInd w:val="0"/>
            </w:pPr>
            <w:r w:rsidRPr="00266C50">
              <w:t xml:space="preserve">технического персонала, привлекаемого в связи с проведением </w:t>
            </w:r>
            <w:r>
              <w:t>мероприятий</w:t>
            </w:r>
          </w:p>
        </w:tc>
        <w:tc>
          <w:tcPr>
            <w:tcW w:w="2326" w:type="dxa"/>
            <w:tcBorders>
              <w:top w:val="single" w:sz="4" w:space="0" w:color="auto"/>
              <w:left w:val="single" w:sz="4" w:space="0" w:color="auto"/>
              <w:right w:val="single" w:sz="4" w:space="0" w:color="auto"/>
            </w:tcBorders>
          </w:tcPr>
          <w:p w:rsidR="008701BD" w:rsidRPr="00266C50" w:rsidRDefault="008701BD" w:rsidP="000729CB">
            <w:pPr>
              <w:autoSpaceDE w:val="0"/>
              <w:autoSpaceDN w:val="0"/>
              <w:adjustRightInd w:val="0"/>
              <w:jc w:val="center"/>
            </w:pPr>
            <w:r w:rsidRPr="00266C50">
              <w:t xml:space="preserve">До 5 % </w:t>
            </w:r>
            <w:r w:rsidRPr="0002059A">
              <w:rPr>
                <w:bCs/>
              </w:rPr>
              <w:t>о</w:t>
            </w:r>
            <w:r>
              <w:rPr>
                <w:bCs/>
              </w:rPr>
              <w:t>т суммы подтвержденных затрат</w:t>
            </w:r>
            <w:r w:rsidRPr="00266C50">
              <w:t>,</w:t>
            </w:r>
            <w:r>
              <w:t xml:space="preserve"> но не более </w:t>
            </w:r>
            <w:r w:rsidRPr="00266C50">
              <w:t xml:space="preserve">средней заработной платы по </w:t>
            </w:r>
            <w:r>
              <w:br/>
            </w:r>
            <w:r w:rsidRPr="00266C50">
              <w:t>Санкт-Петербургу за предыдущий год на 1 чел./мес.</w:t>
            </w:r>
          </w:p>
        </w:tc>
      </w:tr>
      <w:tr w:rsidR="008701BD" w:rsidRPr="00266C50" w:rsidTr="000729CB">
        <w:tc>
          <w:tcPr>
            <w:tcW w:w="510"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18</w:t>
            </w:r>
          </w:p>
        </w:tc>
        <w:tc>
          <w:tcPr>
            <w:tcW w:w="643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pPr>
            <w:r w:rsidRPr="00266C50">
              <w:t xml:space="preserve">Затраты на аренду костюмов, приобретение, изготовление предметов реквизита, бутафории для проведения мероприятий (культурных программ) при проведении </w:t>
            </w:r>
            <w:r>
              <w:t>мероприятий</w:t>
            </w:r>
          </w:p>
        </w:tc>
        <w:tc>
          <w:tcPr>
            <w:tcW w:w="232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 xml:space="preserve">До 5 % </w:t>
            </w:r>
            <w:r w:rsidRPr="0002059A">
              <w:rPr>
                <w:bCs/>
              </w:rPr>
              <w:t>о</w:t>
            </w:r>
            <w:r>
              <w:rPr>
                <w:bCs/>
              </w:rPr>
              <w:t>т суммы подтвержденных затрат</w:t>
            </w:r>
          </w:p>
        </w:tc>
      </w:tr>
      <w:tr w:rsidR="008701BD" w:rsidRPr="00266C50" w:rsidTr="000729CB">
        <w:tc>
          <w:tcPr>
            <w:tcW w:w="510"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19</w:t>
            </w:r>
          </w:p>
        </w:tc>
        <w:tc>
          <w:tcPr>
            <w:tcW w:w="643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pPr>
            <w:r w:rsidRPr="00266C50">
              <w:t xml:space="preserve">Затраты на аренду биотуалетов для проведения </w:t>
            </w:r>
            <w:r>
              <w:t>мероприятий</w:t>
            </w:r>
          </w:p>
        </w:tc>
        <w:tc>
          <w:tcPr>
            <w:tcW w:w="232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 xml:space="preserve">До 3 % </w:t>
            </w:r>
            <w:r w:rsidRPr="0002059A">
              <w:rPr>
                <w:bCs/>
              </w:rPr>
              <w:t>о</w:t>
            </w:r>
            <w:r>
              <w:rPr>
                <w:bCs/>
              </w:rPr>
              <w:t>т суммы подтвержденных затрат</w:t>
            </w:r>
          </w:p>
        </w:tc>
      </w:tr>
      <w:tr w:rsidR="008701BD" w:rsidRPr="00266C50" w:rsidTr="000729CB">
        <w:tc>
          <w:tcPr>
            <w:tcW w:w="510"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20</w:t>
            </w:r>
          </w:p>
        </w:tc>
        <w:tc>
          <w:tcPr>
            <w:tcW w:w="643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pPr>
            <w:r w:rsidRPr="00266C50">
              <w:t xml:space="preserve">Затраты на приобретение расходных материалов для проведения мероприятий (культурных программ) при проведении </w:t>
            </w:r>
            <w:r>
              <w:t>мероприятий</w:t>
            </w:r>
          </w:p>
        </w:tc>
        <w:tc>
          <w:tcPr>
            <w:tcW w:w="232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 xml:space="preserve">До 3 % </w:t>
            </w:r>
            <w:r w:rsidRPr="0002059A">
              <w:rPr>
                <w:bCs/>
              </w:rPr>
              <w:t>о</w:t>
            </w:r>
            <w:r>
              <w:rPr>
                <w:bCs/>
              </w:rPr>
              <w:t>т суммы подтвержденных затрат</w:t>
            </w:r>
          </w:p>
        </w:tc>
      </w:tr>
      <w:tr w:rsidR="008701BD" w:rsidRPr="007126BF" w:rsidTr="000729CB">
        <w:tc>
          <w:tcPr>
            <w:tcW w:w="510"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jc w:val="center"/>
            </w:pPr>
            <w:r w:rsidRPr="00266C50">
              <w:t>21</w:t>
            </w:r>
          </w:p>
        </w:tc>
        <w:tc>
          <w:tcPr>
            <w:tcW w:w="6436" w:type="dxa"/>
            <w:tcBorders>
              <w:top w:val="single" w:sz="4" w:space="0" w:color="auto"/>
              <w:left w:val="single" w:sz="4" w:space="0" w:color="auto"/>
              <w:bottom w:val="single" w:sz="4" w:space="0" w:color="auto"/>
              <w:right w:val="single" w:sz="4" w:space="0" w:color="auto"/>
            </w:tcBorders>
          </w:tcPr>
          <w:p w:rsidR="008701BD" w:rsidRPr="00266C50" w:rsidRDefault="008701BD" w:rsidP="000729CB">
            <w:pPr>
              <w:autoSpaceDE w:val="0"/>
              <w:autoSpaceDN w:val="0"/>
              <w:adjustRightInd w:val="0"/>
            </w:pPr>
            <w:r w:rsidRPr="00266C50">
              <w:t>Затраты на выплату вознаграждений за использование объектов авторских и смежных прав в соответствии с законодательством Российской Федерации</w:t>
            </w:r>
          </w:p>
        </w:tc>
        <w:tc>
          <w:tcPr>
            <w:tcW w:w="2326" w:type="dxa"/>
            <w:tcBorders>
              <w:top w:val="single" w:sz="4" w:space="0" w:color="auto"/>
              <w:left w:val="single" w:sz="4" w:space="0" w:color="auto"/>
              <w:bottom w:val="single" w:sz="4" w:space="0" w:color="auto"/>
              <w:right w:val="single" w:sz="4" w:space="0" w:color="auto"/>
            </w:tcBorders>
          </w:tcPr>
          <w:p w:rsidR="008701BD" w:rsidRPr="007126BF" w:rsidRDefault="008701BD" w:rsidP="000729CB">
            <w:pPr>
              <w:autoSpaceDE w:val="0"/>
              <w:autoSpaceDN w:val="0"/>
              <w:adjustRightInd w:val="0"/>
              <w:jc w:val="center"/>
            </w:pPr>
            <w:r w:rsidRPr="00266C50">
              <w:t xml:space="preserve">До 1 % </w:t>
            </w:r>
            <w:r w:rsidRPr="0002059A">
              <w:rPr>
                <w:bCs/>
              </w:rPr>
              <w:t>о</w:t>
            </w:r>
            <w:r>
              <w:rPr>
                <w:bCs/>
              </w:rPr>
              <w:t>т суммы подтвержденных затрат</w:t>
            </w:r>
          </w:p>
        </w:tc>
      </w:tr>
    </w:tbl>
    <w:p w:rsidR="008701BD" w:rsidRPr="007126BF" w:rsidRDefault="008701BD" w:rsidP="008701BD">
      <w:pPr>
        <w:widowControl w:val="0"/>
        <w:autoSpaceDE w:val="0"/>
        <w:autoSpaceDN w:val="0"/>
        <w:adjustRightInd w:val="0"/>
        <w:jc w:val="center"/>
        <w:rPr>
          <w:b/>
        </w:rPr>
      </w:pPr>
    </w:p>
    <w:p w:rsidR="008701BD" w:rsidRDefault="008701BD" w:rsidP="008701BD">
      <w:pPr>
        <w:widowControl w:val="0"/>
        <w:autoSpaceDE w:val="0"/>
        <w:autoSpaceDN w:val="0"/>
        <w:adjustRightInd w:val="0"/>
        <w:rPr>
          <w:sz w:val="20"/>
          <w:szCs w:val="20"/>
        </w:rPr>
      </w:pPr>
      <w:r w:rsidRPr="00F14F60">
        <w:rPr>
          <w:sz w:val="20"/>
          <w:szCs w:val="20"/>
        </w:rPr>
        <w:t>Принятые сокращения:</w:t>
      </w:r>
    </w:p>
    <w:p w:rsidR="008701BD" w:rsidRDefault="008701BD" w:rsidP="008701BD">
      <w:pPr>
        <w:widowControl w:val="0"/>
        <w:autoSpaceDE w:val="0"/>
        <w:autoSpaceDN w:val="0"/>
        <w:adjustRightInd w:val="0"/>
        <w:rPr>
          <w:sz w:val="20"/>
          <w:szCs w:val="20"/>
        </w:rPr>
      </w:pPr>
    </w:p>
    <w:p w:rsidR="008701BD" w:rsidRPr="00C852A5" w:rsidRDefault="008701BD" w:rsidP="008701BD">
      <w:pPr>
        <w:widowControl w:val="0"/>
        <w:autoSpaceDE w:val="0"/>
        <w:autoSpaceDN w:val="0"/>
        <w:adjustRightInd w:val="0"/>
        <w:jc w:val="both"/>
        <w:rPr>
          <w:sz w:val="20"/>
          <w:szCs w:val="20"/>
        </w:rPr>
      </w:pPr>
      <w:r w:rsidRPr="00F14F60">
        <w:rPr>
          <w:sz w:val="20"/>
          <w:szCs w:val="20"/>
        </w:rPr>
        <w:t>зат</w:t>
      </w:r>
      <w:r>
        <w:rPr>
          <w:sz w:val="20"/>
          <w:szCs w:val="20"/>
        </w:rPr>
        <w:t>раты – затраты, возникшие в 2019</w:t>
      </w:r>
      <w:r w:rsidRPr="00F14F60">
        <w:rPr>
          <w:sz w:val="20"/>
          <w:szCs w:val="20"/>
        </w:rPr>
        <w:t xml:space="preserve"> году, </w:t>
      </w:r>
      <w:r w:rsidRPr="008D1536">
        <w:rPr>
          <w:sz w:val="20"/>
          <w:szCs w:val="20"/>
        </w:rPr>
        <w:t xml:space="preserve">в связи с выполнением работ, оказанием услуг по подготовке </w:t>
      </w:r>
      <w:r>
        <w:rPr>
          <w:sz w:val="20"/>
          <w:szCs w:val="20"/>
        </w:rPr>
        <w:br/>
      </w:r>
      <w:r w:rsidRPr="008D1536">
        <w:rPr>
          <w:sz w:val="20"/>
          <w:szCs w:val="20"/>
        </w:rPr>
        <w:t xml:space="preserve">и проведению праздников и памятных дат, указанных </w:t>
      </w:r>
      <w:r>
        <w:rPr>
          <w:sz w:val="20"/>
          <w:szCs w:val="20"/>
        </w:rPr>
        <w:t xml:space="preserve">в пунктах </w:t>
      </w:r>
      <w:r w:rsidRPr="00C852A5">
        <w:rPr>
          <w:sz w:val="20"/>
          <w:szCs w:val="20"/>
        </w:rPr>
        <w:t xml:space="preserve">7, 31, 59, 85 и 103 приложения </w:t>
      </w:r>
      <w:r>
        <w:rPr>
          <w:sz w:val="20"/>
          <w:szCs w:val="20"/>
        </w:rPr>
        <w:br/>
      </w:r>
      <w:r w:rsidRPr="00C852A5">
        <w:rPr>
          <w:sz w:val="20"/>
          <w:szCs w:val="20"/>
        </w:rPr>
        <w:t xml:space="preserve">к постановлению Правительства Санкт-Петербурга от 19.09.2018 № 743 «О реализации Закона </w:t>
      </w:r>
      <w:r>
        <w:rPr>
          <w:sz w:val="20"/>
          <w:szCs w:val="20"/>
        </w:rPr>
        <w:br/>
      </w:r>
      <w:r w:rsidRPr="00C852A5">
        <w:rPr>
          <w:sz w:val="20"/>
          <w:szCs w:val="20"/>
        </w:rPr>
        <w:t>Санкт-Петербурга «</w:t>
      </w:r>
      <w:r>
        <w:rPr>
          <w:sz w:val="20"/>
          <w:szCs w:val="20"/>
        </w:rPr>
        <w:t>О праздниках и памятных датах»</w:t>
      </w:r>
    </w:p>
    <w:p w:rsidR="008701BD" w:rsidRDefault="008701BD" w:rsidP="008701BD">
      <w:pPr>
        <w:widowControl w:val="0"/>
        <w:autoSpaceDE w:val="0"/>
        <w:autoSpaceDN w:val="0"/>
        <w:adjustRightInd w:val="0"/>
        <w:jc w:val="both"/>
        <w:rPr>
          <w:sz w:val="20"/>
          <w:szCs w:val="20"/>
        </w:rPr>
      </w:pPr>
    </w:p>
    <w:p w:rsidR="008701BD" w:rsidRDefault="008701BD" w:rsidP="008701BD">
      <w:pPr>
        <w:widowControl w:val="0"/>
        <w:autoSpaceDE w:val="0"/>
        <w:autoSpaceDN w:val="0"/>
        <w:adjustRightInd w:val="0"/>
        <w:jc w:val="both"/>
        <w:rPr>
          <w:sz w:val="20"/>
          <w:szCs w:val="20"/>
        </w:rPr>
      </w:pPr>
      <w:r w:rsidRPr="008D1536">
        <w:rPr>
          <w:sz w:val="20"/>
          <w:szCs w:val="20"/>
        </w:rPr>
        <w:t>мероприяти</w:t>
      </w:r>
      <w:r>
        <w:rPr>
          <w:sz w:val="20"/>
          <w:szCs w:val="20"/>
        </w:rPr>
        <w:t>я – общегосударственные</w:t>
      </w:r>
      <w:r w:rsidRPr="008D1536">
        <w:rPr>
          <w:sz w:val="20"/>
          <w:szCs w:val="20"/>
        </w:rPr>
        <w:t xml:space="preserve"> и </w:t>
      </w:r>
      <w:proofErr w:type="gramStart"/>
      <w:r w:rsidRPr="008D1536">
        <w:rPr>
          <w:sz w:val="20"/>
          <w:szCs w:val="20"/>
        </w:rPr>
        <w:t>общегородски</w:t>
      </w:r>
      <w:r>
        <w:rPr>
          <w:sz w:val="20"/>
          <w:szCs w:val="20"/>
        </w:rPr>
        <w:t>е</w:t>
      </w:r>
      <w:r w:rsidRPr="008D1536">
        <w:rPr>
          <w:sz w:val="20"/>
          <w:szCs w:val="20"/>
        </w:rPr>
        <w:t xml:space="preserve"> праздничны</w:t>
      </w:r>
      <w:r>
        <w:rPr>
          <w:sz w:val="20"/>
          <w:szCs w:val="20"/>
        </w:rPr>
        <w:t>е</w:t>
      </w:r>
      <w:r w:rsidRPr="008D1536">
        <w:rPr>
          <w:sz w:val="20"/>
          <w:szCs w:val="20"/>
        </w:rPr>
        <w:t xml:space="preserve"> мероприяти</w:t>
      </w:r>
      <w:r>
        <w:rPr>
          <w:sz w:val="20"/>
          <w:szCs w:val="20"/>
        </w:rPr>
        <w:t>я</w:t>
      </w:r>
      <w:proofErr w:type="gramEnd"/>
      <w:r w:rsidRPr="008D1536">
        <w:rPr>
          <w:sz w:val="20"/>
          <w:szCs w:val="20"/>
        </w:rPr>
        <w:t xml:space="preserve"> и памятны</w:t>
      </w:r>
      <w:r>
        <w:rPr>
          <w:sz w:val="20"/>
          <w:szCs w:val="20"/>
        </w:rPr>
        <w:t>е</w:t>
      </w:r>
      <w:r w:rsidRPr="008D1536">
        <w:rPr>
          <w:sz w:val="20"/>
          <w:szCs w:val="20"/>
        </w:rPr>
        <w:t xml:space="preserve"> дат</w:t>
      </w:r>
      <w:r>
        <w:rPr>
          <w:sz w:val="20"/>
          <w:szCs w:val="20"/>
        </w:rPr>
        <w:t>ы, указанные</w:t>
      </w:r>
      <w:r w:rsidRPr="008D1536">
        <w:rPr>
          <w:sz w:val="20"/>
          <w:szCs w:val="20"/>
        </w:rPr>
        <w:t xml:space="preserve"> в пунктах </w:t>
      </w:r>
      <w:r w:rsidRPr="00C852A5">
        <w:rPr>
          <w:sz w:val="20"/>
          <w:szCs w:val="20"/>
        </w:rPr>
        <w:t xml:space="preserve">7, 31, 59, 85 и 103 приложения к постановлению Правительства Санкт-Петербурга </w:t>
      </w:r>
      <w:r>
        <w:rPr>
          <w:sz w:val="20"/>
          <w:szCs w:val="20"/>
        </w:rPr>
        <w:br/>
      </w:r>
      <w:r w:rsidRPr="00C852A5">
        <w:rPr>
          <w:sz w:val="20"/>
          <w:szCs w:val="20"/>
        </w:rPr>
        <w:t>от 19.09.2018 № 743 «О реализации Закона Санкт-Петербурга «</w:t>
      </w:r>
      <w:r>
        <w:rPr>
          <w:sz w:val="20"/>
          <w:szCs w:val="20"/>
        </w:rPr>
        <w:t>О праздниках и памятных датах»</w:t>
      </w:r>
    </w:p>
    <w:p w:rsidR="008701BD" w:rsidRPr="008D1536" w:rsidRDefault="008701BD" w:rsidP="008701BD">
      <w:pPr>
        <w:widowControl w:val="0"/>
        <w:autoSpaceDE w:val="0"/>
        <w:autoSpaceDN w:val="0"/>
        <w:adjustRightInd w:val="0"/>
        <w:rPr>
          <w:sz w:val="20"/>
          <w:szCs w:val="20"/>
        </w:rPr>
      </w:pPr>
    </w:p>
    <w:p w:rsidR="008701BD" w:rsidRPr="00F14F60" w:rsidRDefault="008701BD" w:rsidP="008701BD">
      <w:pPr>
        <w:widowControl w:val="0"/>
        <w:autoSpaceDE w:val="0"/>
        <w:autoSpaceDN w:val="0"/>
        <w:adjustRightInd w:val="0"/>
        <w:rPr>
          <w:sz w:val="20"/>
          <w:szCs w:val="20"/>
        </w:rPr>
      </w:pPr>
    </w:p>
    <w:p w:rsidR="008701BD" w:rsidRDefault="008701BD" w:rsidP="008701BD">
      <w:pPr>
        <w:widowControl w:val="0"/>
        <w:autoSpaceDE w:val="0"/>
        <w:autoSpaceDN w:val="0"/>
        <w:adjustRightInd w:val="0"/>
        <w:jc w:val="both"/>
        <w:rPr>
          <w:sz w:val="20"/>
          <w:szCs w:val="20"/>
        </w:rPr>
      </w:pPr>
      <w:r w:rsidRPr="00F14F60">
        <w:rPr>
          <w:sz w:val="20"/>
          <w:szCs w:val="20"/>
        </w:rPr>
        <w:t>субсиди</w:t>
      </w:r>
      <w:r>
        <w:rPr>
          <w:sz w:val="20"/>
          <w:szCs w:val="20"/>
        </w:rPr>
        <w:t>я</w:t>
      </w:r>
      <w:r w:rsidRPr="00F14F60">
        <w:rPr>
          <w:sz w:val="20"/>
          <w:szCs w:val="20"/>
        </w:rPr>
        <w:t xml:space="preserve"> </w:t>
      </w:r>
      <w:r>
        <w:rPr>
          <w:sz w:val="20"/>
          <w:szCs w:val="20"/>
        </w:rPr>
        <w:t>–</w:t>
      </w:r>
      <w:r w:rsidRPr="00F14F60">
        <w:rPr>
          <w:sz w:val="20"/>
          <w:szCs w:val="20"/>
        </w:rPr>
        <w:t xml:space="preserve"> </w:t>
      </w:r>
      <w:r>
        <w:rPr>
          <w:sz w:val="20"/>
          <w:szCs w:val="20"/>
        </w:rPr>
        <w:t>возмещение затрат</w:t>
      </w:r>
      <w:r w:rsidRPr="00F14F60">
        <w:rPr>
          <w:sz w:val="20"/>
          <w:szCs w:val="20"/>
        </w:rPr>
        <w:t xml:space="preserve"> </w:t>
      </w:r>
      <w:r w:rsidRPr="003B001F">
        <w:rPr>
          <w:sz w:val="20"/>
          <w:szCs w:val="20"/>
        </w:rPr>
        <w:t xml:space="preserve">социально ориентированным некоммерческим организациям </w:t>
      </w:r>
      <w:r>
        <w:rPr>
          <w:sz w:val="20"/>
          <w:szCs w:val="20"/>
        </w:rPr>
        <w:br/>
      </w:r>
      <w:r w:rsidRPr="003B001F">
        <w:rPr>
          <w:sz w:val="20"/>
          <w:szCs w:val="20"/>
        </w:rPr>
        <w:t xml:space="preserve">(за исключением государственных (муниципальных) учреждений, осуществляющим свою деятельность </w:t>
      </w:r>
      <w:r>
        <w:rPr>
          <w:sz w:val="20"/>
          <w:szCs w:val="20"/>
        </w:rPr>
        <w:br/>
      </w:r>
      <w:r w:rsidRPr="003B001F">
        <w:rPr>
          <w:sz w:val="20"/>
          <w:szCs w:val="20"/>
        </w:rPr>
        <w:t>на террит</w:t>
      </w:r>
      <w:r>
        <w:rPr>
          <w:sz w:val="20"/>
          <w:szCs w:val="20"/>
        </w:rPr>
        <w:t xml:space="preserve">ории Санкт-Петербурга, </w:t>
      </w:r>
      <w:r w:rsidRPr="003B001F">
        <w:rPr>
          <w:sz w:val="20"/>
          <w:szCs w:val="20"/>
        </w:rPr>
        <w:t xml:space="preserve">на подготовку и проведение мероприятий в соответствии с пунктом 2.1.3 подраздела 4.5 раздела 4 приложения к постановлению Правительства Санкт-Петербурга от 17.06.2014 </w:t>
      </w:r>
      <w:r>
        <w:rPr>
          <w:sz w:val="20"/>
          <w:szCs w:val="20"/>
        </w:rPr>
        <w:br/>
      </w:r>
      <w:r w:rsidRPr="003B001F">
        <w:rPr>
          <w:sz w:val="20"/>
          <w:szCs w:val="20"/>
        </w:rPr>
        <w:t xml:space="preserve">№ 488 «О государственной программе Санкт-Петербурга «Развитие сферы культуры в Санкт-Петербурге» </w:t>
      </w:r>
      <w:r>
        <w:rPr>
          <w:sz w:val="20"/>
          <w:szCs w:val="20"/>
        </w:rPr>
        <w:br/>
      </w:r>
      <w:r w:rsidRPr="003B001F">
        <w:rPr>
          <w:sz w:val="20"/>
          <w:szCs w:val="20"/>
        </w:rPr>
        <w:t xml:space="preserve">и постановлением Правительства Санкт-Петербурга </w:t>
      </w:r>
      <w:r w:rsidRPr="00C50BC5">
        <w:rPr>
          <w:sz w:val="20"/>
          <w:szCs w:val="20"/>
        </w:rPr>
        <w:t xml:space="preserve">от 19.09.2018 № 743 «О реализации Закона </w:t>
      </w:r>
      <w:r w:rsidRPr="00C50BC5">
        <w:rPr>
          <w:sz w:val="20"/>
          <w:szCs w:val="20"/>
        </w:rPr>
        <w:br/>
        <w:t>Санкт-Петербурга «О праздниках и памятных датах»</w:t>
      </w:r>
    </w:p>
    <w:p w:rsidR="008701BD" w:rsidRPr="0047507E" w:rsidRDefault="008701BD" w:rsidP="008701BD">
      <w:pPr>
        <w:widowControl w:val="0"/>
        <w:autoSpaceDE w:val="0"/>
        <w:autoSpaceDN w:val="0"/>
        <w:adjustRightInd w:val="0"/>
        <w:jc w:val="both"/>
        <w:rPr>
          <w:rFonts w:eastAsiaTheme="minorHAnsi"/>
        </w:rPr>
      </w:pPr>
    </w:p>
    <w:p w:rsidR="00540ABB" w:rsidRDefault="00540ABB" w:rsidP="0013189A">
      <w:pPr>
        <w:rPr>
          <w:b/>
        </w:rPr>
      </w:pPr>
    </w:p>
    <w:p w:rsidR="008701BD" w:rsidRDefault="008701BD" w:rsidP="0013189A">
      <w:pPr>
        <w:rPr>
          <w:b/>
        </w:rPr>
      </w:pPr>
    </w:p>
    <w:p w:rsidR="008701BD" w:rsidRDefault="008701BD" w:rsidP="0013189A">
      <w:pPr>
        <w:rPr>
          <w:b/>
        </w:rPr>
      </w:pPr>
    </w:p>
    <w:p w:rsidR="000729CB" w:rsidRDefault="000729CB" w:rsidP="000729CB">
      <w:pPr>
        <w:tabs>
          <w:tab w:val="left" w:pos="5954"/>
        </w:tabs>
        <w:autoSpaceDE w:val="0"/>
        <w:autoSpaceDN w:val="0"/>
        <w:adjustRightInd w:val="0"/>
        <w:ind w:left="5954"/>
        <w:rPr>
          <w:rFonts w:eastAsia="Arial Unicode MS"/>
        </w:rPr>
      </w:pPr>
    </w:p>
    <w:p w:rsidR="000729CB" w:rsidRPr="00760548" w:rsidRDefault="000729CB" w:rsidP="000729CB">
      <w:pPr>
        <w:tabs>
          <w:tab w:val="left" w:pos="5954"/>
        </w:tabs>
        <w:autoSpaceDE w:val="0"/>
        <w:autoSpaceDN w:val="0"/>
        <w:adjustRightInd w:val="0"/>
        <w:ind w:left="5954"/>
        <w:rPr>
          <w:rFonts w:eastAsia="Arial Unicode MS"/>
        </w:rPr>
      </w:pPr>
      <w:r w:rsidRPr="00760548">
        <w:rPr>
          <w:rFonts w:eastAsia="Arial Unicode MS"/>
        </w:rPr>
        <w:lastRenderedPageBreak/>
        <w:t xml:space="preserve">Приложение № </w:t>
      </w:r>
      <w:r>
        <w:rPr>
          <w:rFonts w:eastAsia="Arial Unicode MS"/>
        </w:rPr>
        <w:t>2</w:t>
      </w:r>
    </w:p>
    <w:p w:rsidR="000729CB" w:rsidRPr="00760548" w:rsidRDefault="000729CB" w:rsidP="000729CB">
      <w:pPr>
        <w:tabs>
          <w:tab w:val="left" w:pos="5954"/>
        </w:tabs>
        <w:autoSpaceDE w:val="0"/>
        <w:autoSpaceDN w:val="0"/>
        <w:adjustRightInd w:val="0"/>
        <w:ind w:left="5954"/>
        <w:rPr>
          <w:rFonts w:eastAsia="Arial Unicode MS"/>
        </w:rPr>
      </w:pPr>
      <w:r w:rsidRPr="00760548">
        <w:rPr>
          <w:rFonts w:eastAsia="Arial Unicode MS"/>
        </w:rPr>
        <w:t xml:space="preserve">к Порядку предоставления </w:t>
      </w:r>
      <w:r w:rsidRPr="00760548">
        <w:rPr>
          <w:rFonts w:eastAsia="Arial Unicode MS"/>
        </w:rPr>
        <w:br/>
        <w:t>в 201</w:t>
      </w:r>
      <w:r w:rsidRPr="00E05CD7">
        <w:rPr>
          <w:rFonts w:eastAsia="Arial Unicode MS"/>
        </w:rPr>
        <w:t>9</w:t>
      </w:r>
      <w:r w:rsidRPr="00760548">
        <w:rPr>
          <w:rFonts w:eastAsia="Arial Unicode MS"/>
        </w:rPr>
        <w:t xml:space="preserve"> году субсидий </w:t>
      </w:r>
      <w:r w:rsidRPr="00760548">
        <w:t xml:space="preserve">социально ориентированным некоммерческим организациям </w:t>
      </w:r>
      <w:r>
        <w:br/>
      </w:r>
      <w:r w:rsidRPr="00760548">
        <w:t>в целях возмещения затрат</w:t>
      </w:r>
      <w:r w:rsidRPr="00760548">
        <w:rPr>
          <w:rFonts w:eastAsia="Arial Unicode MS"/>
        </w:rPr>
        <w:t xml:space="preserve"> </w:t>
      </w:r>
      <w:r>
        <w:rPr>
          <w:rFonts w:eastAsia="Arial Unicode MS"/>
        </w:rPr>
        <w:br/>
      </w:r>
      <w:r w:rsidRPr="00760548">
        <w:rPr>
          <w:rFonts w:eastAsia="Arial Unicode MS"/>
        </w:rPr>
        <w:t xml:space="preserve">на подготовку и проведение общегосударственных </w:t>
      </w:r>
      <w:r>
        <w:rPr>
          <w:rFonts w:eastAsia="Arial Unicode MS"/>
        </w:rPr>
        <w:br/>
      </w:r>
      <w:r w:rsidRPr="00760548">
        <w:rPr>
          <w:rFonts w:eastAsia="Arial Unicode MS"/>
        </w:rPr>
        <w:t xml:space="preserve">и </w:t>
      </w:r>
      <w:proofErr w:type="gramStart"/>
      <w:r w:rsidRPr="00760548">
        <w:rPr>
          <w:rFonts w:eastAsia="Arial Unicode MS"/>
        </w:rPr>
        <w:t>общегородских праздничных мероприятий</w:t>
      </w:r>
      <w:proofErr w:type="gramEnd"/>
      <w:r w:rsidRPr="00760548">
        <w:rPr>
          <w:rFonts w:eastAsia="Arial Unicode MS"/>
        </w:rPr>
        <w:t xml:space="preserve"> и памятных дат</w:t>
      </w:r>
    </w:p>
    <w:p w:rsidR="000729CB" w:rsidRDefault="000729CB" w:rsidP="000729CB">
      <w:pPr>
        <w:autoSpaceDE w:val="0"/>
        <w:autoSpaceDN w:val="0"/>
        <w:adjustRightInd w:val="0"/>
        <w:jc w:val="center"/>
        <w:rPr>
          <w:b/>
        </w:rPr>
      </w:pPr>
    </w:p>
    <w:p w:rsidR="000729CB" w:rsidRPr="00760548" w:rsidRDefault="000729CB" w:rsidP="000729CB">
      <w:pPr>
        <w:autoSpaceDE w:val="0"/>
        <w:autoSpaceDN w:val="0"/>
        <w:adjustRightInd w:val="0"/>
        <w:jc w:val="center"/>
        <w:rPr>
          <w:b/>
        </w:rPr>
      </w:pPr>
      <w:r w:rsidRPr="00760548">
        <w:rPr>
          <w:b/>
        </w:rPr>
        <w:t>КРИТЕРИИ</w:t>
      </w:r>
    </w:p>
    <w:p w:rsidR="000729CB" w:rsidRPr="00760548" w:rsidRDefault="000729CB" w:rsidP="000729CB">
      <w:pPr>
        <w:autoSpaceDE w:val="0"/>
        <w:autoSpaceDN w:val="0"/>
        <w:adjustRightInd w:val="0"/>
        <w:jc w:val="center"/>
        <w:rPr>
          <w:b/>
        </w:rPr>
      </w:pPr>
      <w:r w:rsidRPr="00760548">
        <w:rPr>
          <w:b/>
        </w:rPr>
        <w:t>определения победителей конкурсных отборов на право получения</w:t>
      </w:r>
      <w:r w:rsidRPr="00760548">
        <w:rPr>
          <w:b/>
        </w:rPr>
        <w:br/>
        <w:t xml:space="preserve"> в 201</w:t>
      </w:r>
      <w:r>
        <w:rPr>
          <w:b/>
        </w:rPr>
        <w:t>9</w:t>
      </w:r>
      <w:r w:rsidRPr="00760548">
        <w:rPr>
          <w:b/>
        </w:rPr>
        <w:t xml:space="preserve"> году субсидий</w:t>
      </w:r>
      <w:r w:rsidRPr="003F3758">
        <w:rPr>
          <w:b/>
        </w:rPr>
        <w:t xml:space="preserve"> </w:t>
      </w:r>
      <w:r>
        <w:rPr>
          <w:b/>
        </w:rPr>
        <w:t>социально ориентированным некоммерческим организациям</w:t>
      </w:r>
      <w:r w:rsidRPr="00760548">
        <w:rPr>
          <w:b/>
        </w:rPr>
        <w:t xml:space="preserve"> </w:t>
      </w:r>
      <w:r>
        <w:rPr>
          <w:b/>
        </w:rPr>
        <w:br/>
      </w:r>
      <w:r w:rsidRPr="00760548">
        <w:rPr>
          <w:b/>
        </w:rPr>
        <w:t xml:space="preserve">на подготовку и проведение общегосударственных и </w:t>
      </w:r>
      <w:proofErr w:type="gramStart"/>
      <w:r w:rsidRPr="00760548">
        <w:rPr>
          <w:b/>
        </w:rPr>
        <w:t>общегородских праздничных мероприятий</w:t>
      </w:r>
      <w:proofErr w:type="gramEnd"/>
      <w:r w:rsidRPr="00760548">
        <w:rPr>
          <w:b/>
        </w:rPr>
        <w:t xml:space="preserve"> и памятных дат</w:t>
      </w:r>
    </w:p>
    <w:p w:rsidR="000729CB" w:rsidRPr="00760548" w:rsidRDefault="000729CB" w:rsidP="000729CB">
      <w:pPr>
        <w:autoSpaceDE w:val="0"/>
        <w:autoSpaceDN w:val="0"/>
        <w:adjustRightInd w:val="0"/>
        <w:jc w:val="center"/>
        <w:rPr>
          <w:b/>
        </w:rPr>
      </w:pPr>
    </w:p>
    <w:tbl>
      <w:tblPr>
        <w:tblW w:w="11199" w:type="dxa"/>
        <w:tblInd w:w="-1281" w:type="dxa"/>
        <w:tblLayout w:type="fixed"/>
        <w:tblCellMar>
          <w:top w:w="102" w:type="dxa"/>
          <w:left w:w="62" w:type="dxa"/>
          <w:bottom w:w="102" w:type="dxa"/>
          <w:right w:w="62" w:type="dxa"/>
        </w:tblCellMar>
        <w:tblLook w:val="0000" w:firstRow="0" w:lastRow="0" w:firstColumn="0" w:lastColumn="0" w:noHBand="0" w:noVBand="0"/>
      </w:tblPr>
      <w:tblGrid>
        <w:gridCol w:w="602"/>
        <w:gridCol w:w="4076"/>
        <w:gridCol w:w="1767"/>
        <w:gridCol w:w="1843"/>
        <w:gridCol w:w="926"/>
        <w:gridCol w:w="993"/>
        <w:gridCol w:w="992"/>
      </w:tblGrid>
      <w:tr w:rsidR="000729CB" w:rsidRPr="007B6B04" w:rsidTr="00E03359">
        <w:tc>
          <w:tcPr>
            <w:tcW w:w="602" w:type="dxa"/>
            <w:vMerge w:val="restart"/>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jc w:val="center"/>
              <w:rPr>
                <w:b/>
              </w:rPr>
            </w:pPr>
            <w:r w:rsidRPr="007B6B04">
              <w:rPr>
                <w:b/>
              </w:rPr>
              <w:t>№ п/п</w:t>
            </w:r>
          </w:p>
        </w:tc>
        <w:tc>
          <w:tcPr>
            <w:tcW w:w="4076" w:type="dxa"/>
            <w:vMerge w:val="restart"/>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jc w:val="center"/>
              <w:rPr>
                <w:b/>
              </w:rPr>
            </w:pPr>
            <w:r w:rsidRPr="007B6B04">
              <w:rPr>
                <w:b/>
              </w:rPr>
              <w:t xml:space="preserve">Критерии оценки заявок конкурсных предложений организаций - участников конкурсного отбора </w:t>
            </w:r>
            <w:r w:rsidRPr="007B6B04">
              <w:rPr>
                <w:b/>
              </w:rPr>
              <w:br/>
              <w:t xml:space="preserve">на право получения в 2019 году субсидий на проведение общегосударственных </w:t>
            </w:r>
            <w:r w:rsidRPr="007B6B04">
              <w:rPr>
                <w:b/>
              </w:rPr>
              <w:br/>
              <w:t xml:space="preserve">и </w:t>
            </w:r>
            <w:proofErr w:type="gramStart"/>
            <w:r w:rsidRPr="007B6B04">
              <w:rPr>
                <w:b/>
              </w:rPr>
              <w:t>общегородских праздничных мероприятий</w:t>
            </w:r>
            <w:proofErr w:type="gramEnd"/>
            <w:r w:rsidRPr="007B6B04">
              <w:rPr>
                <w:b/>
              </w:rPr>
              <w:t xml:space="preserve"> и памятных дат</w:t>
            </w:r>
          </w:p>
        </w:tc>
        <w:tc>
          <w:tcPr>
            <w:tcW w:w="1767" w:type="dxa"/>
            <w:vMerge w:val="restart"/>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jc w:val="center"/>
              <w:rPr>
                <w:b/>
              </w:rPr>
            </w:pPr>
            <w:r w:rsidRPr="007B6B04">
              <w:rPr>
                <w:b/>
              </w:rPr>
              <w:t>Максимальное количество баллов для уличных мероприятий</w:t>
            </w:r>
          </w:p>
        </w:tc>
        <w:tc>
          <w:tcPr>
            <w:tcW w:w="1843" w:type="dxa"/>
            <w:vMerge w:val="restart"/>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jc w:val="center"/>
              <w:rPr>
                <w:b/>
              </w:rPr>
            </w:pPr>
            <w:r w:rsidRPr="007B6B04">
              <w:rPr>
                <w:b/>
              </w:rPr>
              <w:t xml:space="preserve">Максимальное количество баллов для мероприятий </w:t>
            </w:r>
          </w:p>
          <w:p w:rsidR="000729CB" w:rsidRPr="007B6B04" w:rsidRDefault="000729CB" w:rsidP="000729CB">
            <w:pPr>
              <w:autoSpaceDE w:val="0"/>
              <w:autoSpaceDN w:val="0"/>
              <w:adjustRightInd w:val="0"/>
              <w:jc w:val="center"/>
              <w:rPr>
                <w:b/>
              </w:rPr>
            </w:pPr>
            <w:r w:rsidRPr="007B6B04">
              <w:rPr>
                <w:b/>
              </w:rPr>
              <w:t>в помещениях</w:t>
            </w:r>
          </w:p>
        </w:tc>
        <w:tc>
          <w:tcPr>
            <w:tcW w:w="2911" w:type="dxa"/>
            <w:gridSpan w:val="3"/>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jc w:val="center"/>
              <w:rPr>
                <w:b/>
              </w:rPr>
            </w:pPr>
            <w:r w:rsidRPr="007B6B04">
              <w:rPr>
                <w:b/>
              </w:rPr>
              <w:t>Оценка эксперта</w:t>
            </w:r>
          </w:p>
        </w:tc>
      </w:tr>
      <w:tr w:rsidR="000729CB" w:rsidRPr="007B6B04" w:rsidTr="00E03359">
        <w:tc>
          <w:tcPr>
            <w:tcW w:w="602" w:type="dxa"/>
            <w:vMerge/>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ind w:firstLine="540"/>
              <w:jc w:val="both"/>
              <w:rPr>
                <w:b/>
              </w:rPr>
            </w:pPr>
          </w:p>
        </w:tc>
        <w:tc>
          <w:tcPr>
            <w:tcW w:w="4076" w:type="dxa"/>
            <w:vMerge/>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ind w:firstLine="540"/>
              <w:jc w:val="both"/>
              <w:rPr>
                <w:b/>
              </w:rPr>
            </w:pPr>
          </w:p>
        </w:tc>
        <w:tc>
          <w:tcPr>
            <w:tcW w:w="1767" w:type="dxa"/>
            <w:vMerge/>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ind w:firstLine="540"/>
              <w:jc w:val="both"/>
              <w:rPr>
                <w:b/>
              </w:rPr>
            </w:pPr>
          </w:p>
        </w:tc>
        <w:tc>
          <w:tcPr>
            <w:tcW w:w="1843" w:type="dxa"/>
            <w:vMerge/>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ind w:firstLine="540"/>
              <w:jc w:val="both"/>
              <w:rPr>
                <w:b/>
              </w:rPr>
            </w:pPr>
          </w:p>
        </w:tc>
        <w:tc>
          <w:tcPr>
            <w:tcW w:w="926" w:type="dxa"/>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jc w:val="center"/>
              <w:rPr>
                <w:b/>
              </w:rPr>
            </w:pPr>
            <w:r w:rsidRPr="007B6B04">
              <w:rPr>
                <w:b/>
              </w:rPr>
              <w:t>Заявка № 1</w:t>
            </w:r>
          </w:p>
        </w:tc>
        <w:tc>
          <w:tcPr>
            <w:tcW w:w="993" w:type="dxa"/>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jc w:val="center"/>
              <w:rPr>
                <w:b/>
              </w:rPr>
            </w:pPr>
            <w:r w:rsidRPr="007B6B04">
              <w:rPr>
                <w:b/>
              </w:rPr>
              <w:t>Заявка № 2</w:t>
            </w:r>
          </w:p>
        </w:tc>
        <w:tc>
          <w:tcPr>
            <w:tcW w:w="992" w:type="dxa"/>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jc w:val="center"/>
              <w:rPr>
                <w:b/>
              </w:rPr>
            </w:pPr>
            <w:r w:rsidRPr="007B6B04">
              <w:rPr>
                <w:b/>
              </w:rPr>
              <w:t>Заявка № ...</w:t>
            </w:r>
          </w:p>
        </w:tc>
      </w:tr>
      <w:tr w:rsidR="000729CB" w:rsidRPr="007B6B04" w:rsidTr="00E03359">
        <w:trPr>
          <w:trHeight w:val="149"/>
        </w:trPr>
        <w:tc>
          <w:tcPr>
            <w:tcW w:w="602" w:type="dxa"/>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jc w:val="center"/>
              <w:rPr>
                <w:b/>
              </w:rPr>
            </w:pPr>
            <w:r w:rsidRPr="007B6B04">
              <w:rPr>
                <w:b/>
              </w:rPr>
              <w:t>1</w:t>
            </w:r>
          </w:p>
        </w:tc>
        <w:tc>
          <w:tcPr>
            <w:tcW w:w="4076" w:type="dxa"/>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jc w:val="center"/>
              <w:rPr>
                <w:b/>
              </w:rPr>
            </w:pPr>
            <w:r w:rsidRPr="007B6B04">
              <w:rPr>
                <w:b/>
              </w:rPr>
              <w:t>2</w:t>
            </w:r>
          </w:p>
        </w:tc>
        <w:tc>
          <w:tcPr>
            <w:tcW w:w="1767" w:type="dxa"/>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jc w:val="center"/>
              <w:rPr>
                <w:b/>
              </w:rPr>
            </w:pPr>
            <w:r w:rsidRPr="007B6B04">
              <w:rPr>
                <w:b/>
              </w:rPr>
              <w:t>3</w:t>
            </w:r>
          </w:p>
        </w:tc>
        <w:tc>
          <w:tcPr>
            <w:tcW w:w="1843" w:type="dxa"/>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jc w:val="center"/>
              <w:rPr>
                <w:b/>
              </w:rPr>
            </w:pPr>
            <w:r w:rsidRPr="007B6B04">
              <w:rPr>
                <w:b/>
              </w:rPr>
              <w:t>4</w:t>
            </w:r>
          </w:p>
        </w:tc>
        <w:tc>
          <w:tcPr>
            <w:tcW w:w="926" w:type="dxa"/>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jc w:val="center"/>
              <w:outlineLvl w:val="0"/>
              <w:rPr>
                <w:b/>
              </w:rPr>
            </w:pPr>
            <w:r w:rsidRPr="007B6B04">
              <w:rPr>
                <w:b/>
              </w:rPr>
              <w:t>5</w:t>
            </w:r>
          </w:p>
        </w:tc>
        <w:tc>
          <w:tcPr>
            <w:tcW w:w="993" w:type="dxa"/>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jc w:val="center"/>
              <w:rPr>
                <w:b/>
              </w:rPr>
            </w:pPr>
            <w:r w:rsidRPr="007B6B04">
              <w:rPr>
                <w:b/>
              </w:rPr>
              <w:t>6</w:t>
            </w:r>
          </w:p>
        </w:tc>
        <w:tc>
          <w:tcPr>
            <w:tcW w:w="992" w:type="dxa"/>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jc w:val="center"/>
              <w:rPr>
                <w:b/>
              </w:rPr>
            </w:pPr>
            <w:r w:rsidRPr="007B6B04">
              <w:rPr>
                <w:b/>
              </w:rPr>
              <w:t>7</w:t>
            </w:r>
          </w:p>
        </w:tc>
      </w:tr>
      <w:tr w:rsidR="000729CB" w:rsidRPr="00760548" w:rsidTr="00E03359">
        <w:tc>
          <w:tcPr>
            <w:tcW w:w="60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1</w:t>
            </w:r>
          </w:p>
        </w:tc>
        <w:tc>
          <w:tcPr>
            <w:tcW w:w="407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r w:rsidRPr="00760548">
              <w:t>Уровень квалификации участника конкурсного отбора</w:t>
            </w:r>
            <w:r>
              <w:t xml:space="preserve"> на право получения в 2019</w:t>
            </w:r>
            <w:r w:rsidRPr="00760548">
              <w:t xml:space="preserve"> году субсидий, итого</w:t>
            </w:r>
          </w:p>
        </w:tc>
        <w:tc>
          <w:tcPr>
            <w:tcW w:w="1767"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11</w:t>
            </w:r>
          </w:p>
        </w:tc>
        <w:tc>
          <w:tcPr>
            <w:tcW w:w="184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11</w:t>
            </w:r>
          </w:p>
        </w:tc>
        <w:tc>
          <w:tcPr>
            <w:tcW w:w="92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outlineLvl w:val="0"/>
            </w:pPr>
          </w:p>
        </w:tc>
        <w:tc>
          <w:tcPr>
            <w:tcW w:w="99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r>
      <w:tr w:rsidR="000729CB" w:rsidRPr="00760548" w:rsidTr="00E03359">
        <w:tc>
          <w:tcPr>
            <w:tcW w:w="60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1.1</w:t>
            </w:r>
          </w:p>
        </w:tc>
        <w:tc>
          <w:tcPr>
            <w:tcW w:w="407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r w:rsidRPr="00760548">
              <w:t>Организаци</w:t>
            </w:r>
            <w:r>
              <w:t>я</w:t>
            </w:r>
          </w:p>
        </w:tc>
        <w:tc>
          <w:tcPr>
            <w:tcW w:w="1767"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5</w:t>
            </w:r>
          </w:p>
        </w:tc>
        <w:tc>
          <w:tcPr>
            <w:tcW w:w="184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5</w:t>
            </w:r>
          </w:p>
        </w:tc>
        <w:tc>
          <w:tcPr>
            <w:tcW w:w="92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r>
      <w:tr w:rsidR="000729CB" w:rsidRPr="00760548" w:rsidTr="00E03359">
        <w:tc>
          <w:tcPr>
            <w:tcW w:w="60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1.2</w:t>
            </w:r>
          </w:p>
        </w:tc>
        <w:tc>
          <w:tcPr>
            <w:tcW w:w="407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r w:rsidRPr="00760548">
              <w:t>Режиссер-постановщик</w:t>
            </w:r>
          </w:p>
        </w:tc>
        <w:tc>
          <w:tcPr>
            <w:tcW w:w="1767"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6</w:t>
            </w:r>
          </w:p>
        </w:tc>
        <w:tc>
          <w:tcPr>
            <w:tcW w:w="184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6</w:t>
            </w:r>
          </w:p>
        </w:tc>
        <w:tc>
          <w:tcPr>
            <w:tcW w:w="92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r>
      <w:tr w:rsidR="000729CB" w:rsidRPr="00760548" w:rsidTr="00E03359">
        <w:tc>
          <w:tcPr>
            <w:tcW w:w="60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2</w:t>
            </w:r>
          </w:p>
        </w:tc>
        <w:tc>
          <w:tcPr>
            <w:tcW w:w="407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r>
              <w:t>Качество сценария мероприятия</w:t>
            </w:r>
            <w:r w:rsidRPr="00760548">
              <w:t>, итого</w:t>
            </w:r>
          </w:p>
        </w:tc>
        <w:tc>
          <w:tcPr>
            <w:tcW w:w="1767"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24</w:t>
            </w:r>
          </w:p>
        </w:tc>
        <w:tc>
          <w:tcPr>
            <w:tcW w:w="184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24</w:t>
            </w:r>
          </w:p>
        </w:tc>
        <w:tc>
          <w:tcPr>
            <w:tcW w:w="92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r>
      <w:tr w:rsidR="000729CB" w:rsidRPr="00760548" w:rsidTr="00E03359">
        <w:tc>
          <w:tcPr>
            <w:tcW w:w="60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2.1</w:t>
            </w:r>
          </w:p>
        </w:tc>
        <w:tc>
          <w:tcPr>
            <w:tcW w:w="407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r w:rsidRPr="00760548">
              <w:t xml:space="preserve">Соответствие жанра мероприятия тематике </w:t>
            </w:r>
            <w:r>
              <w:t>мероприятия</w:t>
            </w:r>
          </w:p>
        </w:tc>
        <w:tc>
          <w:tcPr>
            <w:tcW w:w="1767"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5</w:t>
            </w:r>
          </w:p>
        </w:tc>
        <w:tc>
          <w:tcPr>
            <w:tcW w:w="184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5</w:t>
            </w:r>
          </w:p>
        </w:tc>
        <w:tc>
          <w:tcPr>
            <w:tcW w:w="92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r>
      <w:tr w:rsidR="000729CB" w:rsidRPr="00760548" w:rsidTr="00E03359">
        <w:tc>
          <w:tcPr>
            <w:tcW w:w="60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2.2</w:t>
            </w:r>
          </w:p>
        </w:tc>
        <w:tc>
          <w:tcPr>
            <w:tcW w:w="407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r w:rsidRPr="00760548">
              <w:t xml:space="preserve">Соответствие сквозного действия и содержания сценария мероприятия тематике </w:t>
            </w:r>
            <w:r>
              <w:t>мероприятия</w:t>
            </w:r>
          </w:p>
        </w:tc>
        <w:tc>
          <w:tcPr>
            <w:tcW w:w="1767"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7</w:t>
            </w:r>
          </w:p>
        </w:tc>
        <w:tc>
          <w:tcPr>
            <w:tcW w:w="184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7</w:t>
            </w:r>
          </w:p>
        </w:tc>
        <w:tc>
          <w:tcPr>
            <w:tcW w:w="92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r>
      <w:tr w:rsidR="000729CB" w:rsidRPr="00760548" w:rsidTr="00E03359">
        <w:tc>
          <w:tcPr>
            <w:tcW w:w="60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2.3</w:t>
            </w:r>
          </w:p>
        </w:tc>
        <w:tc>
          <w:tcPr>
            <w:tcW w:w="407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r w:rsidRPr="00760548">
              <w:t>Степень детализации сценария</w:t>
            </w:r>
          </w:p>
        </w:tc>
        <w:tc>
          <w:tcPr>
            <w:tcW w:w="1767"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5</w:t>
            </w:r>
          </w:p>
        </w:tc>
        <w:tc>
          <w:tcPr>
            <w:tcW w:w="184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5</w:t>
            </w:r>
          </w:p>
        </w:tc>
        <w:tc>
          <w:tcPr>
            <w:tcW w:w="92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r>
      <w:tr w:rsidR="000729CB" w:rsidRPr="00760548" w:rsidTr="00E03359">
        <w:tc>
          <w:tcPr>
            <w:tcW w:w="60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2.4</w:t>
            </w:r>
          </w:p>
        </w:tc>
        <w:tc>
          <w:tcPr>
            <w:tcW w:w="4076" w:type="dxa"/>
            <w:tcBorders>
              <w:top w:val="single" w:sz="4" w:space="0" w:color="auto"/>
              <w:left w:val="single" w:sz="4" w:space="0" w:color="auto"/>
              <w:bottom w:val="single" w:sz="4" w:space="0" w:color="auto"/>
              <w:right w:val="single" w:sz="4" w:space="0" w:color="auto"/>
            </w:tcBorders>
          </w:tcPr>
          <w:p w:rsidR="000729CB" w:rsidRDefault="000729CB" w:rsidP="000729CB">
            <w:pPr>
              <w:autoSpaceDE w:val="0"/>
              <w:autoSpaceDN w:val="0"/>
              <w:adjustRightInd w:val="0"/>
            </w:pPr>
            <w:r w:rsidRPr="00760548">
              <w:t xml:space="preserve">Соответствие программы мероприятия социально-возрастной </w:t>
            </w:r>
            <w:r w:rsidRPr="00760548">
              <w:br/>
            </w:r>
            <w:r w:rsidRPr="00760548">
              <w:lastRenderedPageBreak/>
              <w:t xml:space="preserve">или профессиональной аудитории </w:t>
            </w:r>
            <w:r>
              <w:t>мероприятия</w:t>
            </w:r>
          </w:p>
          <w:p w:rsidR="006F2A3D" w:rsidRPr="00760548" w:rsidRDefault="006F2A3D" w:rsidP="000729CB">
            <w:pPr>
              <w:autoSpaceDE w:val="0"/>
              <w:autoSpaceDN w:val="0"/>
              <w:adjustRightInd w:val="0"/>
            </w:pPr>
          </w:p>
        </w:tc>
        <w:tc>
          <w:tcPr>
            <w:tcW w:w="1767"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lastRenderedPageBreak/>
              <w:t>7</w:t>
            </w:r>
          </w:p>
        </w:tc>
        <w:tc>
          <w:tcPr>
            <w:tcW w:w="184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7</w:t>
            </w:r>
          </w:p>
        </w:tc>
        <w:tc>
          <w:tcPr>
            <w:tcW w:w="92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r>
      <w:tr w:rsidR="000729CB" w:rsidRPr="007B6B04" w:rsidTr="00E03359">
        <w:tc>
          <w:tcPr>
            <w:tcW w:w="602" w:type="dxa"/>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jc w:val="center"/>
              <w:rPr>
                <w:b/>
              </w:rPr>
            </w:pPr>
            <w:r w:rsidRPr="007B6B04">
              <w:rPr>
                <w:b/>
              </w:rPr>
              <w:t>1</w:t>
            </w:r>
          </w:p>
        </w:tc>
        <w:tc>
          <w:tcPr>
            <w:tcW w:w="4076" w:type="dxa"/>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jc w:val="center"/>
              <w:rPr>
                <w:b/>
              </w:rPr>
            </w:pPr>
            <w:r w:rsidRPr="007B6B04">
              <w:rPr>
                <w:b/>
              </w:rPr>
              <w:t>2</w:t>
            </w:r>
          </w:p>
        </w:tc>
        <w:tc>
          <w:tcPr>
            <w:tcW w:w="1767" w:type="dxa"/>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jc w:val="center"/>
              <w:rPr>
                <w:b/>
              </w:rPr>
            </w:pPr>
            <w:r w:rsidRPr="007B6B04">
              <w:rPr>
                <w:b/>
              </w:rPr>
              <w:t>3</w:t>
            </w:r>
          </w:p>
        </w:tc>
        <w:tc>
          <w:tcPr>
            <w:tcW w:w="1843" w:type="dxa"/>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jc w:val="center"/>
              <w:rPr>
                <w:b/>
              </w:rPr>
            </w:pPr>
            <w:r w:rsidRPr="007B6B04">
              <w:rPr>
                <w:b/>
              </w:rPr>
              <w:t>4</w:t>
            </w:r>
          </w:p>
        </w:tc>
        <w:tc>
          <w:tcPr>
            <w:tcW w:w="926" w:type="dxa"/>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jc w:val="center"/>
              <w:rPr>
                <w:b/>
              </w:rPr>
            </w:pPr>
            <w:r w:rsidRPr="007B6B04">
              <w:rPr>
                <w:b/>
              </w:rPr>
              <w:t>5</w:t>
            </w:r>
          </w:p>
        </w:tc>
        <w:tc>
          <w:tcPr>
            <w:tcW w:w="993" w:type="dxa"/>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jc w:val="center"/>
              <w:rPr>
                <w:b/>
              </w:rPr>
            </w:pPr>
            <w:r w:rsidRPr="007B6B04">
              <w:rPr>
                <w:b/>
              </w:rPr>
              <w:t>6</w:t>
            </w:r>
          </w:p>
        </w:tc>
        <w:tc>
          <w:tcPr>
            <w:tcW w:w="992" w:type="dxa"/>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jc w:val="center"/>
              <w:rPr>
                <w:b/>
              </w:rPr>
            </w:pPr>
            <w:r w:rsidRPr="007B6B04">
              <w:rPr>
                <w:b/>
              </w:rPr>
              <w:t>7</w:t>
            </w:r>
          </w:p>
        </w:tc>
      </w:tr>
      <w:tr w:rsidR="000729CB" w:rsidRPr="00760548" w:rsidTr="00E03359">
        <w:tc>
          <w:tcPr>
            <w:tcW w:w="60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3</w:t>
            </w:r>
          </w:p>
        </w:tc>
        <w:tc>
          <w:tcPr>
            <w:tcW w:w="407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r w:rsidRPr="00760548">
              <w:t>Единство художественно-образного стиля декорационного оформления мероприятия, итого</w:t>
            </w:r>
          </w:p>
        </w:tc>
        <w:tc>
          <w:tcPr>
            <w:tcW w:w="1767"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 xml:space="preserve">14 </w:t>
            </w:r>
          </w:p>
        </w:tc>
        <w:tc>
          <w:tcPr>
            <w:tcW w:w="184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 xml:space="preserve">17 </w:t>
            </w:r>
          </w:p>
        </w:tc>
        <w:tc>
          <w:tcPr>
            <w:tcW w:w="92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r>
      <w:tr w:rsidR="000729CB" w:rsidRPr="00760548" w:rsidTr="00E03359">
        <w:tc>
          <w:tcPr>
            <w:tcW w:w="60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3.1</w:t>
            </w:r>
          </w:p>
        </w:tc>
        <w:tc>
          <w:tcPr>
            <w:tcW w:w="407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r w:rsidRPr="00760548">
              <w:t>Соответствие оформления тематике мероприятия</w:t>
            </w:r>
          </w:p>
        </w:tc>
        <w:tc>
          <w:tcPr>
            <w:tcW w:w="1767"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4</w:t>
            </w:r>
          </w:p>
        </w:tc>
        <w:tc>
          <w:tcPr>
            <w:tcW w:w="184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4</w:t>
            </w:r>
          </w:p>
        </w:tc>
        <w:tc>
          <w:tcPr>
            <w:tcW w:w="92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r>
      <w:tr w:rsidR="000729CB" w:rsidRPr="00760548" w:rsidTr="00E03359">
        <w:tc>
          <w:tcPr>
            <w:tcW w:w="60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3.2</w:t>
            </w:r>
          </w:p>
        </w:tc>
        <w:tc>
          <w:tcPr>
            <w:tcW w:w="407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r w:rsidRPr="00760548">
              <w:t xml:space="preserve">Качество материалов и уровень технологий при разработке </w:t>
            </w:r>
          </w:p>
          <w:p w:rsidR="000729CB" w:rsidRPr="00760548" w:rsidRDefault="000729CB" w:rsidP="000729CB">
            <w:pPr>
              <w:autoSpaceDE w:val="0"/>
              <w:autoSpaceDN w:val="0"/>
              <w:adjustRightInd w:val="0"/>
            </w:pPr>
            <w:r w:rsidRPr="00760548">
              <w:t>и исполнении декорационного оформления мероприятия</w:t>
            </w:r>
          </w:p>
        </w:tc>
        <w:tc>
          <w:tcPr>
            <w:tcW w:w="1767"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3</w:t>
            </w:r>
          </w:p>
        </w:tc>
        <w:tc>
          <w:tcPr>
            <w:tcW w:w="184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3</w:t>
            </w:r>
          </w:p>
        </w:tc>
        <w:tc>
          <w:tcPr>
            <w:tcW w:w="92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r>
      <w:tr w:rsidR="000729CB" w:rsidRPr="00760548" w:rsidTr="00E03359">
        <w:tc>
          <w:tcPr>
            <w:tcW w:w="60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3.3</w:t>
            </w:r>
          </w:p>
        </w:tc>
        <w:tc>
          <w:tcPr>
            <w:tcW w:w="407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r w:rsidRPr="00760548">
              <w:t xml:space="preserve">Соответствие эскизов оформления мероприятия тематике </w:t>
            </w:r>
            <w:r>
              <w:t>мероприятия</w:t>
            </w:r>
          </w:p>
        </w:tc>
        <w:tc>
          <w:tcPr>
            <w:tcW w:w="1767"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3</w:t>
            </w:r>
          </w:p>
        </w:tc>
        <w:tc>
          <w:tcPr>
            <w:tcW w:w="184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4</w:t>
            </w:r>
          </w:p>
        </w:tc>
        <w:tc>
          <w:tcPr>
            <w:tcW w:w="92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r>
      <w:tr w:rsidR="000729CB" w:rsidRPr="00760548" w:rsidTr="00E03359">
        <w:tc>
          <w:tcPr>
            <w:tcW w:w="60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3.4</w:t>
            </w:r>
          </w:p>
        </w:tc>
        <w:tc>
          <w:tcPr>
            <w:tcW w:w="407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r w:rsidRPr="00760548">
              <w:t>Соответствие полиграфической продукции тематике мероприятия и стилю оформления мероприятия</w:t>
            </w:r>
          </w:p>
        </w:tc>
        <w:tc>
          <w:tcPr>
            <w:tcW w:w="1767"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2</w:t>
            </w:r>
          </w:p>
        </w:tc>
        <w:tc>
          <w:tcPr>
            <w:tcW w:w="184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2</w:t>
            </w:r>
          </w:p>
        </w:tc>
        <w:tc>
          <w:tcPr>
            <w:tcW w:w="92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r>
      <w:tr w:rsidR="000729CB" w:rsidRPr="00760548" w:rsidTr="00E03359">
        <w:tc>
          <w:tcPr>
            <w:tcW w:w="60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3.5</w:t>
            </w:r>
          </w:p>
        </w:tc>
        <w:tc>
          <w:tcPr>
            <w:tcW w:w="407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r w:rsidRPr="00760548">
              <w:t>Наличие образного стиля и уровень общего художественного решения оформления мероприятия</w:t>
            </w:r>
          </w:p>
        </w:tc>
        <w:tc>
          <w:tcPr>
            <w:tcW w:w="1767"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2</w:t>
            </w:r>
          </w:p>
        </w:tc>
        <w:tc>
          <w:tcPr>
            <w:tcW w:w="184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4</w:t>
            </w:r>
          </w:p>
        </w:tc>
        <w:tc>
          <w:tcPr>
            <w:tcW w:w="92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r>
      <w:tr w:rsidR="000729CB" w:rsidRPr="00760548" w:rsidTr="00E03359">
        <w:tc>
          <w:tcPr>
            <w:tcW w:w="60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4</w:t>
            </w:r>
          </w:p>
        </w:tc>
        <w:tc>
          <w:tcPr>
            <w:tcW w:w="407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r w:rsidRPr="00760548">
              <w:t xml:space="preserve">Профессиональный уровень творческой программы </w:t>
            </w:r>
            <w:r>
              <w:t>мероприятия</w:t>
            </w:r>
            <w:r w:rsidRPr="00760548">
              <w:t>, итого</w:t>
            </w:r>
          </w:p>
        </w:tc>
        <w:tc>
          <w:tcPr>
            <w:tcW w:w="1767"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 xml:space="preserve">11 </w:t>
            </w:r>
          </w:p>
        </w:tc>
        <w:tc>
          <w:tcPr>
            <w:tcW w:w="184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 xml:space="preserve">18 </w:t>
            </w:r>
          </w:p>
        </w:tc>
        <w:tc>
          <w:tcPr>
            <w:tcW w:w="92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r>
      <w:tr w:rsidR="000729CB" w:rsidRPr="00760548" w:rsidTr="00E03359">
        <w:tc>
          <w:tcPr>
            <w:tcW w:w="60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4.1</w:t>
            </w:r>
          </w:p>
        </w:tc>
        <w:tc>
          <w:tcPr>
            <w:tcW w:w="407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r w:rsidRPr="00760548">
              <w:t xml:space="preserve">Соответствие репертуара номеров жанру и тематике </w:t>
            </w:r>
            <w:r>
              <w:t>мероприятия</w:t>
            </w:r>
          </w:p>
        </w:tc>
        <w:tc>
          <w:tcPr>
            <w:tcW w:w="1767"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5</w:t>
            </w:r>
          </w:p>
        </w:tc>
        <w:tc>
          <w:tcPr>
            <w:tcW w:w="184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8</w:t>
            </w:r>
          </w:p>
        </w:tc>
        <w:tc>
          <w:tcPr>
            <w:tcW w:w="92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r>
      <w:tr w:rsidR="000729CB" w:rsidRPr="00760548" w:rsidTr="00E03359">
        <w:tc>
          <w:tcPr>
            <w:tcW w:w="60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4.2</w:t>
            </w:r>
          </w:p>
        </w:tc>
        <w:tc>
          <w:tcPr>
            <w:tcW w:w="407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r w:rsidRPr="00760548">
              <w:t xml:space="preserve">Количественный и качественный состав исполнителей: народных </w:t>
            </w:r>
          </w:p>
          <w:p w:rsidR="000729CB" w:rsidRPr="00760548" w:rsidRDefault="000729CB" w:rsidP="000729CB">
            <w:pPr>
              <w:autoSpaceDE w:val="0"/>
              <w:autoSpaceDN w:val="0"/>
              <w:adjustRightInd w:val="0"/>
            </w:pPr>
            <w:r w:rsidRPr="00760548">
              <w:t xml:space="preserve">и заслуженных артистов, лауреатов международных </w:t>
            </w:r>
          </w:p>
          <w:p w:rsidR="000729CB" w:rsidRPr="00760548" w:rsidRDefault="000729CB" w:rsidP="000729CB">
            <w:pPr>
              <w:autoSpaceDE w:val="0"/>
              <w:autoSpaceDN w:val="0"/>
              <w:adjustRightInd w:val="0"/>
            </w:pPr>
            <w:r w:rsidRPr="00760548">
              <w:t>и всероссийских конкурсов</w:t>
            </w:r>
          </w:p>
        </w:tc>
        <w:tc>
          <w:tcPr>
            <w:tcW w:w="1767"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6</w:t>
            </w:r>
          </w:p>
        </w:tc>
        <w:tc>
          <w:tcPr>
            <w:tcW w:w="184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10</w:t>
            </w:r>
          </w:p>
        </w:tc>
        <w:tc>
          <w:tcPr>
            <w:tcW w:w="92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r>
      <w:tr w:rsidR="000729CB" w:rsidRPr="00760548" w:rsidTr="00E03359">
        <w:tc>
          <w:tcPr>
            <w:tcW w:w="60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5</w:t>
            </w:r>
          </w:p>
        </w:tc>
        <w:tc>
          <w:tcPr>
            <w:tcW w:w="407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r w:rsidRPr="00760548">
              <w:t xml:space="preserve">Уровень технического обеспечения и логистики </w:t>
            </w:r>
            <w:r>
              <w:t>мероприятия</w:t>
            </w:r>
            <w:r w:rsidRPr="00760548">
              <w:t>, итого</w:t>
            </w:r>
          </w:p>
        </w:tc>
        <w:tc>
          <w:tcPr>
            <w:tcW w:w="1767"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 xml:space="preserve">26 </w:t>
            </w:r>
          </w:p>
        </w:tc>
        <w:tc>
          <w:tcPr>
            <w:tcW w:w="184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 xml:space="preserve">17 </w:t>
            </w:r>
          </w:p>
        </w:tc>
        <w:tc>
          <w:tcPr>
            <w:tcW w:w="92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r>
      <w:tr w:rsidR="000729CB" w:rsidRPr="00760548" w:rsidTr="00E03359">
        <w:tc>
          <w:tcPr>
            <w:tcW w:w="60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5.1</w:t>
            </w:r>
          </w:p>
        </w:tc>
        <w:tc>
          <w:tcPr>
            <w:tcW w:w="407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r w:rsidRPr="00760548">
              <w:t xml:space="preserve">Соответствие перечня звукового, светового оборудования, видеооборудования и других технических выразительных средств, планируемых к использованию, масштабу </w:t>
            </w:r>
            <w:r>
              <w:t>и</w:t>
            </w:r>
            <w:r w:rsidRPr="00760548">
              <w:t xml:space="preserve"> жанру мероприятия</w:t>
            </w:r>
          </w:p>
        </w:tc>
        <w:tc>
          <w:tcPr>
            <w:tcW w:w="1767"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6</w:t>
            </w:r>
          </w:p>
        </w:tc>
        <w:tc>
          <w:tcPr>
            <w:tcW w:w="184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8</w:t>
            </w:r>
          </w:p>
        </w:tc>
        <w:tc>
          <w:tcPr>
            <w:tcW w:w="92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r>
      <w:tr w:rsidR="000729CB" w:rsidRPr="00760548" w:rsidTr="00E03359">
        <w:tc>
          <w:tcPr>
            <w:tcW w:w="60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lastRenderedPageBreak/>
              <w:t>5.2</w:t>
            </w:r>
          </w:p>
        </w:tc>
        <w:tc>
          <w:tcPr>
            <w:tcW w:w="407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r w:rsidRPr="00760548">
              <w:t>Уровень предлагаемой безопасности мероприятия</w:t>
            </w:r>
          </w:p>
        </w:tc>
        <w:tc>
          <w:tcPr>
            <w:tcW w:w="1767"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8</w:t>
            </w:r>
          </w:p>
        </w:tc>
        <w:tc>
          <w:tcPr>
            <w:tcW w:w="184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4</w:t>
            </w:r>
          </w:p>
        </w:tc>
        <w:tc>
          <w:tcPr>
            <w:tcW w:w="926"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r>
    </w:tbl>
    <w:p w:rsidR="000729CB" w:rsidRDefault="000729CB" w:rsidP="000729CB">
      <w:r>
        <w:br w:type="page"/>
      </w:r>
    </w:p>
    <w:tbl>
      <w:tblPr>
        <w:tblW w:w="10697" w:type="dxa"/>
        <w:tblInd w:w="-921" w:type="dxa"/>
        <w:tblLayout w:type="fixed"/>
        <w:tblCellMar>
          <w:top w:w="102" w:type="dxa"/>
          <w:left w:w="62" w:type="dxa"/>
          <w:bottom w:w="102" w:type="dxa"/>
          <w:right w:w="62" w:type="dxa"/>
        </w:tblCellMar>
        <w:tblLook w:val="0000" w:firstRow="0" w:lastRow="0" w:firstColumn="0" w:lastColumn="0" w:noHBand="0" w:noVBand="0"/>
      </w:tblPr>
      <w:tblGrid>
        <w:gridCol w:w="460"/>
        <w:gridCol w:w="4284"/>
        <w:gridCol w:w="1559"/>
        <w:gridCol w:w="1843"/>
        <w:gridCol w:w="850"/>
        <w:gridCol w:w="851"/>
        <w:gridCol w:w="850"/>
      </w:tblGrid>
      <w:tr w:rsidR="000729CB" w:rsidRPr="007B6B04" w:rsidTr="006F2A3D">
        <w:tc>
          <w:tcPr>
            <w:tcW w:w="460" w:type="dxa"/>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jc w:val="center"/>
              <w:rPr>
                <w:b/>
              </w:rPr>
            </w:pPr>
            <w:r w:rsidRPr="007B6B04">
              <w:rPr>
                <w:b/>
              </w:rPr>
              <w:lastRenderedPageBreak/>
              <w:t>1</w:t>
            </w:r>
          </w:p>
        </w:tc>
        <w:tc>
          <w:tcPr>
            <w:tcW w:w="4284" w:type="dxa"/>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jc w:val="center"/>
              <w:rPr>
                <w:b/>
              </w:rPr>
            </w:pPr>
            <w:r w:rsidRPr="007B6B04">
              <w:rPr>
                <w:b/>
              </w:rPr>
              <w:t>2</w:t>
            </w:r>
          </w:p>
        </w:tc>
        <w:tc>
          <w:tcPr>
            <w:tcW w:w="1559" w:type="dxa"/>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jc w:val="center"/>
              <w:rPr>
                <w:b/>
              </w:rPr>
            </w:pPr>
            <w:r w:rsidRPr="007B6B04">
              <w:rPr>
                <w:b/>
              </w:rPr>
              <w:t>3</w:t>
            </w:r>
          </w:p>
        </w:tc>
        <w:tc>
          <w:tcPr>
            <w:tcW w:w="1843" w:type="dxa"/>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jc w:val="center"/>
              <w:rPr>
                <w:b/>
              </w:rPr>
            </w:pPr>
            <w:r w:rsidRPr="007B6B04">
              <w:rPr>
                <w:b/>
              </w:rPr>
              <w:t>4</w:t>
            </w:r>
          </w:p>
        </w:tc>
        <w:tc>
          <w:tcPr>
            <w:tcW w:w="850" w:type="dxa"/>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jc w:val="center"/>
              <w:rPr>
                <w:b/>
              </w:rPr>
            </w:pPr>
            <w:r w:rsidRPr="007B6B04">
              <w:rPr>
                <w:b/>
              </w:rPr>
              <w:t>5</w:t>
            </w:r>
          </w:p>
        </w:tc>
        <w:tc>
          <w:tcPr>
            <w:tcW w:w="851" w:type="dxa"/>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jc w:val="center"/>
              <w:rPr>
                <w:b/>
              </w:rPr>
            </w:pPr>
            <w:r w:rsidRPr="007B6B04">
              <w:rPr>
                <w:b/>
              </w:rPr>
              <w:t>6</w:t>
            </w:r>
          </w:p>
        </w:tc>
        <w:tc>
          <w:tcPr>
            <w:tcW w:w="850" w:type="dxa"/>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jc w:val="center"/>
              <w:rPr>
                <w:b/>
              </w:rPr>
            </w:pPr>
            <w:r w:rsidRPr="007B6B04">
              <w:rPr>
                <w:b/>
              </w:rPr>
              <w:t>7</w:t>
            </w:r>
          </w:p>
        </w:tc>
      </w:tr>
      <w:tr w:rsidR="000729CB" w:rsidRPr="00760548" w:rsidTr="006F2A3D">
        <w:tc>
          <w:tcPr>
            <w:tcW w:w="460"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5.3</w:t>
            </w:r>
          </w:p>
        </w:tc>
        <w:tc>
          <w:tcPr>
            <w:tcW w:w="4284"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r w:rsidRPr="00760548">
              <w:t>Уровень детализации и адекватность схем размещения сценического оборудования (в том числе с учетом конфигурации пространства и времени суток), ограждений, биотуалетов, мусорных баков, машин скорой помощи и пожарных расчетов с учетом специфики мероприятия, количества зрителей и места проведения мероприятия</w:t>
            </w:r>
          </w:p>
        </w:tc>
        <w:tc>
          <w:tcPr>
            <w:tcW w:w="1559"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7</w:t>
            </w:r>
          </w:p>
        </w:tc>
        <w:tc>
          <w:tcPr>
            <w:tcW w:w="184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w:t>
            </w:r>
          </w:p>
        </w:tc>
        <w:tc>
          <w:tcPr>
            <w:tcW w:w="850"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r>
      <w:tr w:rsidR="000729CB" w:rsidRPr="00760548" w:rsidTr="006F2A3D">
        <w:tc>
          <w:tcPr>
            <w:tcW w:w="460"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5.4</w:t>
            </w:r>
          </w:p>
        </w:tc>
        <w:tc>
          <w:tcPr>
            <w:tcW w:w="4284"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r w:rsidRPr="00760548">
              <w:t xml:space="preserve">Степень учета возрастной </w:t>
            </w:r>
          </w:p>
          <w:p w:rsidR="000729CB" w:rsidRPr="00760548" w:rsidRDefault="000729CB" w:rsidP="000729CB">
            <w:pPr>
              <w:autoSpaceDE w:val="0"/>
              <w:autoSpaceDN w:val="0"/>
              <w:adjustRightInd w:val="0"/>
            </w:pPr>
            <w:r w:rsidRPr="00760548">
              <w:t xml:space="preserve">или профессиональной специфики зрительской аудитории (установка посадочных мест, устройство </w:t>
            </w:r>
            <w:proofErr w:type="spellStart"/>
            <w:r w:rsidRPr="00760548">
              <w:t>танцпола</w:t>
            </w:r>
            <w:proofErr w:type="spellEnd"/>
            <w:r w:rsidRPr="00760548">
              <w:t xml:space="preserve"> и прочее)</w:t>
            </w:r>
          </w:p>
        </w:tc>
        <w:tc>
          <w:tcPr>
            <w:tcW w:w="1559"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5</w:t>
            </w:r>
          </w:p>
        </w:tc>
        <w:tc>
          <w:tcPr>
            <w:tcW w:w="184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5</w:t>
            </w:r>
          </w:p>
        </w:tc>
        <w:tc>
          <w:tcPr>
            <w:tcW w:w="850"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r>
      <w:tr w:rsidR="000729CB" w:rsidRPr="00760548" w:rsidTr="006F2A3D">
        <w:tc>
          <w:tcPr>
            <w:tcW w:w="460"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6</w:t>
            </w:r>
          </w:p>
        </w:tc>
        <w:tc>
          <w:tcPr>
            <w:tcW w:w="4284"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r w:rsidRPr="00760548">
              <w:t xml:space="preserve">Масштабность рекламы </w:t>
            </w:r>
            <w:r>
              <w:t>мероприятия</w:t>
            </w:r>
            <w:r w:rsidRPr="00760548">
              <w:t>, масштабность освещения мероприятия в средствах массовой информации, итого</w:t>
            </w:r>
          </w:p>
        </w:tc>
        <w:tc>
          <w:tcPr>
            <w:tcW w:w="1559"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 xml:space="preserve">4 </w:t>
            </w:r>
          </w:p>
        </w:tc>
        <w:tc>
          <w:tcPr>
            <w:tcW w:w="184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 xml:space="preserve">1 </w:t>
            </w:r>
          </w:p>
        </w:tc>
        <w:tc>
          <w:tcPr>
            <w:tcW w:w="850"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r>
      <w:tr w:rsidR="000729CB" w:rsidRPr="00760548" w:rsidTr="006F2A3D">
        <w:tc>
          <w:tcPr>
            <w:tcW w:w="460"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6.1</w:t>
            </w:r>
          </w:p>
        </w:tc>
        <w:tc>
          <w:tcPr>
            <w:tcW w:w="4284"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r w:rsidRPr="00760548">
              <w:t xml:space="preserve">Соответствие масштабов планируемой рекламы </w:t>
            </w:r>
          </w:p>
          <w:p w:rsidR="000729CB" w:rsidRPr="00760548" w:rsidRDefault="000729CB" w:rsidP="000729CB">
            <w:pPr>
              <w:autoSpaceDE w:val="0"/>
              <w:autoSpaceDN w:val="0"/>
              <w:adjustRightInd w:val="0"/>
            </w:pPr>
            <w:r w:rsidRPr="00760548">
              <w:t xml:space="preserve">и освещения в средствах массовой информации масштабу </w:t>
            </w:r>
            <w:r>
              <w:t>мероприятия</w:t>
            </w:r>
          </w:p>
        </w:tc>
        <w:tc>
          <w:tcPr>
            <w:tcW w:w="1559"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4</w:t>
            </w:r>
          </w:p>
        </w:tc>
        <w:tc>
          <w:tcPr>
            <w:tcW w:w="184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1</w:t>
            </w:r>
          </w:p>
        </w:tc>
        <w:tc>
          <w:tcPr>
            <w:tcW w:w="850"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r>
      <w:tr w:rsidR="000729CB" w:rsidRPr="00760548" w:rsidTr="006F2A3D">
        <w:tc>
          <w:tcPr>
            <w:tcW w:w="460"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7</w:t>
            </w:r>
          </w:p>
        </w:tc>
        <w:tc>
          <w:tcPr>
            <w:tcW w:w="4284"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r w:rsidRPr="00760548">
              <w:t>Креативность, итого</w:t>
            </w:r>
          </w:p>
        </w:tc>
        <w:tc>
          <w:tcPr>
            <w:tcW w:w="1559"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 xml:space="preserve">4 </w:t>
            </w:r>
          </w:p>
        </w:tc>
        <w:tc>
          <w:tcPr>
            <w:tcW w:w="184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 xml:space="preserve">6 </w:t>
            </w:r>
          </w:p>
        </w:tc>
        <w:tc>
          <w:tcPr>
            <w:tcW w:w="850"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r>
      <w:tr w:rsidR="000729CB" w:rsidRPr="00760548" w:rsidTr="006F2A3D">
        <w:tc>
          <w:tcPr>
            <w:tcW w:w="460"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7.1</w:t>
            </w:r>
          </w:p>
        </w:tc>
        <w:tc>
          <w:tcPr>
            <w:tcW w:w="4284"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r w:rsidRPr="00760548">
              <w:t>Наличие элементов, не имеющих аналогов при проведении мероприятий в предшествующие годы</w:t>
            </w:r>
          </w:p>
        </w:tc>
        <w:tc>
          <w:tcPr>
            <w:tcW w:w="1559"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4</w:t>
            </w:r>
          </w:p>
        </w:tc>
        <w:tc>
          <w:tcPr>
            <w:tcW w:w="184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6</w:t>
            </w:r>
          </w:p>
        </w:tc>
        <w:tc>
          <w:tcPr>
            <w:tcW w:w="850"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r>
      <w:tr w:rsidR="000729CB" w:rsidRPr="00760548" w:rsidTr="006F2A3D">
        <w:tc>
          <w:tcPr>
            <w:tcW w:w="460"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8</w:t>
            </w:r>
          </w:p>
        </w:tc>
        <w:tc>
          <w:tcPr>
            <w:tcW w:w="4284"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r w:rsidRPr="00760548">
              <w:t>Эффективность использования бюджетных сре</w:t>
            </w:r>
            <w:r>
              <w:t>дств при проведении мероприятия</w:t>
            </w:r>
          </w:p>
        </w:tc>
        <w:tc>
          <w:tcPr>
            <w:tcW w:w="1559"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 xml:space="preserve">3 </w:t>
            </w:r>
          </w:p>
        </w:tc>
        <w:tc>
          <w:tcPr>
            <w:tcW w:w="184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 xml:space="preserve">3 </w:t>
            </w:r>
          </w:p>
        </w:tc>
        <w:tc>
          <w:tcPr>
            <w:tcW w:w="850"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r>
      <w:tr w:rsidR="000729CB" w:rsidRPr="00760548" w:rsidTr="006F2A3D">
        <w:tc>
          <w:tcPr>
            <w:tcW w:w="460"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9</w:t>
            </w:r>
          </w:p>
        </w:tc>
        <w:tc>
          <w:tcPr>
            <w:tcW w:w="4284"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r w:rsidRPr="00760548">
              <w:t xml:space="preserve">Масштаб привлеченных внебюджетных средств для проведения мероприятия </w:t>
            </w:r>
          </w:p>
        </w:tc>
        <w:tc>
          <w:tcPr>
            <w:tcW w:w="1559"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 xml:space="preserve">3 </w:t>
            </w:r>
          </w:p>
        </w:tc>
        <w:tc>
          <w:tcPr>
            <w:tcW w:w="1843"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 xml:space="preserve">3 </w:t>
            </w:r>
          </w:p>
        </w:tc>
        <w:tc>
          <w:tcPr>
            <w:tcW w:w="850"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p>
        </w:tc>
      </w:tr>
      <w:tr w:rsidR="000729CB" w:rsidRPr="007B6B04" w:rsidTr="006F2A3D">
        <w:tc>
          <w:tcPr>
            <w:tcW w:w="4744" w:type="dxa"/>
            <w:gridSpan w:val="2"/>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rPr>
                <w:b/>
              </w:rPr>
            </w:pPr>
            <w:r w:rsidRPr="007B6B04">
              <w:rPr>
                <w:b/>
              </w:rPr>
              <w:t>ВСЕГО</w:t>
            </w:r>
          </w:p>
        </w:tc>
        <w:tc>
          <w:tcPr>
            <w:tcW w:w="1559" w:type="dxa"/>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jc w:val="center"/>
              <w:rPr>
                <w:b/>
              </w:rPr>
            </w:pPr>
            <w:r w:rsidRPr="007B6B04">
              <w:rPr>
                <w:b/>
              </w:rPr>
              <w:t>100</w:t>
            </w:r>
          </w:p>
        </w:tc>
        <w:tc>
          <w:tcPr>
            <w:tcW w:w="1843" w:type="dxa"/>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jc w:val="center"/>
              <w:rPr>
                <w:b/>
              </w:rPr>
            </w:pPr>
            <w:r w:rsidRPr="007B6B04">
              <w:rPr>
                <w:b/>
              </w:rPr>
              <w:t>100</w:t>
            </w:r>
          </w:p>
        </w:tc>
        <w:tc>
          <w:tcPr>
            <w:tcW w:w="850" w:type="dxa"/>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rPr>
                <w:b/>
              </w:rPr>
            </w:pPr>
          </w:p>
        </w:tc>
        <w:tc>
          <w:tcPr>
            <w:tcW w:w="851" w:type="dxa"/>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rPr>
                <w:b/>
              </w:rPr>
            </w:pPr>
          </w:p>
        </w:tc>
        <w:tc>
          <w:tcPr>
            <w:tcW w:w="850" w:type="dxa"/>
            <w:tcBorders>
              <w:top w:val="single" w:sz="4" w:space="0" w:color="auto"/>
              <w:left w:val="single" w:sz="4" w:space="0" w:color="auto"/>
              <w:bottom w:val="single" w:sz="4" w:space="0" w:color="auto"/>
              <w:right w:val="single" w:sz="4" w:space="0" w:color="auto"/>
            </w:tcBorders>
          </w:tcPr>
          <w:p w:rsidR="000729CB" w:rsidRPr="007B6B04" w:rsidRDefault="000729CB" w:rsidP="000729CB">
            <w:pPr>
              <w:autoSpaceDE w:val="0"/>
              <w:autoSpaceDN w:val="0"/>
              <w:adjustRightInd w:val="0"/>
              <w:rPr>
                <w:b/>
              </w:rPr>
            </w:pPr>
          </w:p>
        </w:tc>
      </w:tr>
      <w:tr w:rsidR="000729CB" w:rsidRPr="007126BF" w:rsidTr="006F2A3D">
        <w:tc>
          <w:tcPr>
            <w:tcW w:w="4744" w:type="dxa"/>
            <w:gridSpan w:val="2"/>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pPr>
            <w:r w:rsidRPr="00760548">
              <w:t>Индивидуальная оценка</w:t>
            </w:r>
          </w:p>
        </w:tc>
        <w:tc>
          <w:tcPr>
            <w:tcW w:w="1559" w:type="dxa"/>
            <w:tcBorders>
              <w:top w:val="single" w:sz="4" w:space="0" w:color="auto"/>
              <w:left w:val="single" w:sz="4" w:space="0" w:color="auto"/>
              <w:bottom w:val="single" w:sz="4" w:space="0" w:color="auto"/>
              <w:right w:val="single" w:sz="4" w:space="0" w:color="auto"/>
            </w:tcBorders>
          </w:tcPr>
          <w:p w:rsidR="000729CB" w:rsidRPr="00760548" w:rsidRDefault="000729CB" w:rsidP="000729CB">
            <w:pPr>
              <w:autoSpaceDE w:val="0"/>
              <w:autoSpaceDN w:val="0"/>
              <w:adjustRightInd w:val="0"/>
              <w:jc w:val="center"/>
            </w:pPr>
            <w:r w:rsidRPr="00760548">
              <w:t>5</w:t>
            </w:r>
          </w:p>
        </w:tc>
        <w:tc>
          <w:tcPr>
            <w:tcW w:w="1843" w:type="dxa"/>
            <w:tcBorders>
              <w:top w:val="single" w:sz="4" w:space="0" w:color="auto"/>
              <w:left w:val="single" w:sz="4" w:space="0" w:color="auto"/>
              <w:bottom w:val="single" w:sz="4" w:space="0" w:color="auto"/>
              <w:right w:val="single" w:sz="4" w:space="0" w:color="auto"/>
            </w:tcBorders>
          </w:tcPr>
          <w:p w:rsidR="000729CB" w:rsidRPr="007126BF" w:rsidRDefault="000729CB" w:rsidP="000729CB">
            <w:pPr>
              <w:autoSpaceDE w:val="0"/>
              <w:autoSpaceDN w:val="0"/>
              <w:adjustRightInd w:val="0"/>
              <w:jc w:val="center"/>
            </w:pPr>
            <w:r w:rsidRPr="00760548">
              <w:t>5</w:t>
            </w:r>
          </w:p>
        </w:tc>
        <w:tc>
          <w:tcPr>
            <w:tcW w:w="850" w:type="dxa"/>
            <w:tcBorders>
              <w:top w:val="single" w:sz="4" w:space="0" w:color="auto"/>
              <w:left w:val="single" w:sz="4" w:space="0" w:color="auto"/>
              <w:bottom w:val="single" w:sz="4" w:space="0" w:color="auto"/>
              <w:right w:val="single" w:sz="4" w:space="0" w:color="auto"/>
            </w:tcBorders>
          </w:tcPr>
          <w:p w:rsidR="000729CB" w:rsidRPr="007126BF" w:rsidRDefault="000729CB" w:rsidP="000729CB">
            <w:pPr>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rsidR="000729CB" w:rsidRPr="007126BF" w:rsidRDefault="000729CB" w:rsidP="000729CB">
            <w:pPr>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rsidR="000729CB" w:rsidRPr="007126BF" w:rsidRDefault="000729CB" w:rsidP="000729CB">
            <w:pPr>
              <w:autoSpaceDE w:val="0"/>
              <w:autoSpaceDN w:val="0"/>
              <w:adjustRightInd w:val="0"/>
            </w:pPr>
          </w:p>
        </w:tc>
      </w:tr>
    </w:tbl>
    <w:p w:rsidR="000729CB" w:rsidRDefault="000729CB" w:rsidP="000729CB">
      <w:pPr>
        <w:autoSpaceDE w:val="0"/>
        <w:autoSpaceDN w:val="0"/>
        <w:adjustRightInd w:val="0"/>
        <w:jc w:val="both"/>
        <w:rPr>
          <w:sz w:val="20"/>
          <w:szCs w:val="20"/>
        </w:rPr>
      </w:pPr>
    </w:p>
    <w:p w:rsidR="000729CB" w:rsidRDefault="000729CB" w:rsidP="006F2A3D">
      <w:pPr>
        <w:autoSpaceDE w:val="0"/>
        <w:autoSpaceDN w:val="0"/>
        <w:adjustRightInd w:val="0"/>
        <w:ind w:left="-709"/>
        <w:jc w:val="both"/>
        <w:rPr>
          <w:sz w:val="20"/>
          <w:szCs w:val="20"/>
        </w:rPr>
      </w:pPr>
      <w:r>
        <w:rPr>
          <w:sz w:val="20"/>
          <w:szCs w:val="20"/>
        </w:rPr>
        <w:t>Принятые сокращения:</w:t>
      </w:r>
    </w:p>
    <w:p w:rsidR="000729CB" w:rsidRDefault="000729CB" w:rsidP="006F2A3D">
      <w:pPr>
        <w:autoSpaceDE w:val="0"/>
        <w:autoSpaceDN w:val="0"/>
        <w:adjustRightInd w:val="0"/>
        <w:ind w:left="-709"/>
        <w:jc w:val="both"/>
        <w:rPr>
          <w:sz w:val="20"/>
          <w:szCs w:val="20"/>
        </w:rPr>
      </w:pPr>
    </w:p>
    <w:p w:rsidR="000729CB" w:rsidRDefault="000729CB" w:rsidP="006F2A3D">
      <w:pPr>
        <w:autoSpaceDE w:val="0"/>
        <w:autoSpaceDN w:val="0"/>
        <w:adjustRightInd w:val="0"/>
        <w:ind w:left="-709"/>
        <w:jc w:val="both"/>
        <w:rPr>
          <w:sz w:val="20"/>
          <w:szCs w:val="20"/>
        </w:rPr>
      </w:pPr>
      <w:r>
        <w:rPr>
          <w:sz w:val="20"/>
          <w:szCs w:val="20"/>
        </w:rPr>
        <w:t xml:space="preserve">конкурсный отбор - </w:t>
      </w:r>
      <w:r w:rsidRPr="00B2560A">
        <w:rPr>
          <w:sz w:val="20"/>
          <w:szCs w:val="20"/>
        </w:rPr>
        <w:t xml:space="preserve">конкурсный отбор на право </w:t>
      </w:r>
      <w:r>
        <w:rPr>
          <w:sz w:val="20"/>
          <w:szCs w:val="20"/>
        </w:rPr>
        <w:t xml:space="preserve">получения </w:t>
      </w:r>
      <w:r w:rsidRPr="003F3758">
        <w:rPr>
          <w:sz w:val="20"/>
          <w:szCs w:val="20"/>
        </w:rPr>
        <w:t>в 201</w:t>
      </w:r>
      <w:r w:rsidRPr="00E05CD7">
        <w:rPr>
          <w:sz w:val="20"/>
          <w:szCs w:val="20"/>
        </w:rPr>
        <w:t>9</w:t>
      </w:r>
      <w:r w:rsidRPr="003F3758">
        <w:rPr>
          <w:sz w:val="20"/>
          <w:szCs w:val="20"/>
        </w:rPr>
        <w:t xml:space="preserve"> году субсидий социально ориентированным некоммерческим организациям на подготовку и проведение мероприятий </w:t>
      </w:r>
    </w:p>
    <w:p w:rsidR="000729CB" w:rsidRDefault="000729CB" w:rsidP="006F2A3D">
      <w:pPr>
        <w:autoSpaceDE w:val="0"/>
        <w:autoSpaceDN w:val="0"/>
        <w:adjustRightInd w:val="0"/>
        <w:ind w:left="-709"/>
        <w:jc w:val="both"/>
        <w:rPr>
          <w:sz w:val="20"/>
          <w:szCs w:val="20"/>
        </w:rPr>
      </w:pPr>
    </w:p>
    <w:p w:rsidR="000729CB" w:rsidRDefault="000729CB" w:rsidP="006F2A3D">
      <w:pPr>
        <w:autoSpaceDE w:val="0"/>
        <w:autoSpaceDN w:val="0"/>
        <w:adjustRightInd w:val="0"/>
        <w:ind w:left="-709"/>
        <w:jc w:val="both"/>
        <w:rPr>
          <w:sz w:val="20"/>
          <w:szCs w:val="20"/>
        </w:rPr>
      </w:pPr>
      <w:r>
        <w:rPr>
          <w:sz w:val="20"/>
          <w:szCs w:val="20"/>
        </w:rPr>
        <w:t xml:space="preserve">критерии – перечень показателей, на основании которых принимается решение о предоставлении субсидий </w:t>
      </w:r>
    </w:p>
    <w:p w:rsidR="000729CB" w:rsidRDefault="000729CB" w:rsidP="006F2A3D">
      <w:pPr>
        <w:autoSpaceDE w:val="0"/>
        <w:autoSpaceDN w:val="0"/>
        <w:adjustRightInd w:val="0"/>
        <w:ind w:left="-709"/>
        <w:jc w:val="both"/>
        <w:rPr>
          <w:sz w:val="20"/>
          <w:szCs w:val="20"/>
        </w:rPr>
      </w:pPr>
    </w:p>
    <w:p w:rsidR="000729CB" w:rsidRDefault="000729CB" w:rsidP="006F2A3D">
      <w:pPr>
        <w:widowControl w:val="0"/>
        <w:autoSpaceDE w:val="0"/>
        <w:autoSpaceDN w:val="0"/>
        <w:adjustRightInd w:val="0"/>
        <w:ind w:left="-709"/>
        <w:jc w:val="both"/>
        <w:rPr>
          <w:sz w:val="20"/>
          <w:szCs w:val="20"/>
        </w:rPr>
      </w:pPr>
      <w:r w:rsidRPr="003F3758">
        <w:rPr>
          <w:sz w:val="20"/>
          <w:szCs w:val="20"/>
        </w:rPr>
        <w:t>мероприятия</w:t>
      </w:r>
      <w:r>
        <w:rPr>
          <w:sz w:val="20"/>
          <w:szCs w:val="20"/>
        </w:rPr>
        <w:t xml:space="preserve"> </w:t>
      </w:r>
      <w:r w:rsidRPr="003F3758">
        <w:rPr>
          <w:sz w:val="20"/>
          <w:szCs w:val="20"/>
        </w:rPr>
        <w:t xml:space="preserve">– общегосударственные и общегородские праздничные мероприятия и памятные даты, указанные </w:t>
      </w:r>
      <w:r w:rsidR="006F2A3D">
        <w:rPr>
          <w:sz w:val="20"/>
          <w:szCs w:val="20"/>
        </w:rPr>
        <w:br/>
      </w:r>
      <w:r w:rsidRPr="003F3758">
        <w:rPr>
          <w:sz w:val="20"/>
          <w:szCs w:val="20"/>
        </w:rPr>
        <w:lastRenderedPageBreak/>
        <w:t xml:space="preserve">в пунктах </w:t>
      </w:r>
      <w:r w:rsidRPr="00F8294C">
        <w:rPr>
          <w:sz w:val="20"/>
          <w:szCs w:val="20"/>
        </w:rPr>
        <w:t xml:space="preserve">7, 31, 59, 85 и 103 приложения к постановлению Правительства Санкт-Петербурга от 19.09.2018 </w:t>
      </w:r>
      <w:r>
        <w:rPr>
          <w:sz w:val="20"/>
          <w:szCs w:val="20"/>
        </w:rPr>
        <w:br/>
      </w:r>
      <w:r w:rsidRPr="00F8294C">
        <w:rPr>
          <w:sz w:val="20"/>
          <w:szCs w:val="20"/>
        </w:rPr>
        <w:t>№ 743 «О реализации Закона Санкт-Петербурга «О праздниках и памятных датах»</w:t>
      </w:r>
    </w:p>
    <w:p w:rsidR="000729CB" w:rsidRDefault="000729CB" w:rsidP="006F2A3D">
      <w:pPr>
        <w:autoSpaceDE w:val="0"/>
        <w:autoSpaceDN w:val="0"/>
        <w:adjustRightInd w:val="0"/>
        <w:ind w:left="-709"/>
        <w:jc w:val="both"/>
        <w:rPr>
          <w:sz w:val="20"/>
          <w:szCs w:val="20"/>
        </w:rPr>
      </w:pPr>
    </w:p>
    <w:p w:rsidR="000729CB" w:rsidRPr="00B2560A" w:rsidRDefault="000729CB" w:rsidP="006F2A3D">
      <w:pPr>
        <w:autoSpaceDE w:val="0"/>
        <w:autoSpaceDN w:val="0"/>
        <w:adjustRightInd w:val="0"/>
        <w:ind w:left="-709"/>
        <w:jc w:val="both"/>
        <w:rPr>
          <w:sz w:val="20"/>
          <w:szCs w:val="20"/>
        </w:rPr>
      </w:pPr>
      <w:r>
        <w:rPr>
          <w:sz w:val="20"/>
          <w:szCs w:val="20"/>
        </w:rPr>
        <w:t>социально ориентированная некоммерческая организация – социально ориентированная некоммерческая организация (за исключением государственных (муниципальных) учреждений), осуществляющая свою деятельность на территории Санкт-Петербурга</w:t>
      </w:r>
    </w:p>
    <w:p w:rsidR="000729CB" w:rsidRDefault="000729CB" w:rsidP="006F2A3D">
      <w:pPr>
        <w:autoSpaceDE w:val="0"/>
        <w:autoSpaceDN w:val="0"/>
        <w:adjustRightInd w:val="0"/>
        <w:ind w:left="-709"/>
        <w:jc w:val="both"/>
        <w:rPr>
          <w:sz w:val="20"/>
          <w:szCs w:val="20"/>
        </w:rPr>
      </w:pPr>
    </w:p>
    <w:p w:rsidR="000729CB" w:rsidRDefault="000729CB" w:rsidP="006F2A3D">
      <w:pPr>
        <w:autoSpaceDE w:val="0"/>
        <w:autoSpaceDN w:val="0"/>
        <w:adjustRightInd w:val="0"/>
        <w:ind w:left="-709"/>
        <w:jc w:val="both"/>
        <w:rPr>
          <w:sz w:val="20"/>
          <w:szCs w:val="20"/>
        </w:rPr>
      </w:pPr>
      <w:r w:rsidRPr="003F3758">
        <w:rPr>
          <w:sz w:val="20"/>
          <w:szCs w:val="20"/>
        </w:rPr>
        <w:t xml:space="preserve">субсидия – возмещение затрат социально ориентированным некоммерческим организациям (за исключением государственных (муниципальных) учреждений, осуществляющим свою деятельность на территории </w:t>
      </w:r>
      <w:r>
        <w:rPr>
          <w:sz w:val="20"/>
          <w:szCs w:val="20"/>
        </w:rPr>
        <w:br/>
      </w:r>
      <w:r w:rsidRPr="003F3758">
        <w:rPr>
          <w:sz w:val="20"/>
          <w:szCs w:val="20"/>
        </w:rPr>
        <w:t>Санкт-Петербурга</w:t>
      </w:r>
      <w:r>
        <w:rPr>
          <w:sz w:val="20"/>
          <w:szCs w:val="20"/>
        </w:rPr>
        <w:t>,</w:t>
      </w:r>
      <w:r w:rsidRPr="003F3758">
        <w:rPr>
          <w:sz w:val="20"/>
          <w:szCs w:val="20"/>
        </w:rPr>
        <w:t xml:space="preserve"> на подготовку и проведение мероприятий в соответствии с пунктом 2.1.3 подраздела 4.5 раздела 4 приложения к постановлению Правительства Санкт-Петербурга от 17.06.2014 № 488 </w:t>
      </w:r>
      <w:r>
        <w:rPr>
          <w:sz w:val="20"/>
          <w:szCs w:val="20"/>
        </w:rPr>
        <w:br/>
      </w:r>
      <w:r w:rsidRPr="003F3758">
        <w:rPr>
          <w:sz w:val="20"/>
          <w:szCs w:val="20"/>
        </w:rPr>
        <w:t xml:space="preserve">«О государственной программе Санкт-Петербурга «Развитие сферы культуры в Санкт-Петербурге» </w:t>
      </w:r>
      <w:r>
        <w:rPr>
          <w:sz w:val="20"/>
          <w:szCs w:val="20"/>
        </w:rPr>
        <w:br/>
      </w:r>
      <w:r w:rsidRPr="003F3758">
        <w:rPr>
          <w:sz w:val="20"/>
          <w:szCs w:val="20"/>
        </w:rPr>
        <w:t xml:space="preserve">и постановлением Правительства Санкт-Петербурга </w:t>
      </w:r>
      <w:r w:rsidRPr="00E2663B">
        <w:rPr>
          <w:sz w:val="20"/>
          <w:szCs w:val="20"/>
        </w:rPr>
        <w:t xml:space="preserve">от 19.09.2018 № 743 «О реализации Закона </w:t>
      </w:r>
      <w:r>
        <w:rPr>
          <w:sz w:val="20"/>
          <w:szCs w:val="20"/>
        </w:rPr>
        <w:br/>
      </w:r>
      <w:r w:rsidRPr="00E2663B">
        <w:rPr>
          <w:sz w:val="20"/>
          <w:szCs w:val="20"/>
        </w:rPr>
        <w:t>Санкт-Петербурга «О праздниках и памятных датах»</w:t>
      </w:r>
      <w:r w:rsidRPr="003F3758">
        <w:rPr>
          <w:sz w:val="20"/>
          <w:szCs w:val="20"/>
        </w:rPr>
        <w:t xml:space="preserve"> (свободного остатка бюджетных ассигнований)</w:t>
      </w:r>
    </w:p>
    <w:p w:rsidR="000729CB" w:rsidRPr="00B2560A" w:rsidRDefault="000729CB" w:rsidP="006F2A3D">
      <w:pPr>
        <w:autoSpaceDE w:val="0"/>
        <w:autoSpaceDN w:val="0"/>
        <w:adjustRightInd w:val="0"/>
        <w:ind w:left="-709"/>
        <w:jc w:val="both"/>
        <w:rPr>
          <w:sz w:val="20"/>
          <w:szCs w:val="20"/>
        </w:rPr>
      </w:pPr>
    </w:p>
    <w:p w:rsidR="000729CB" w:rsidRPr="00B2560A" w:rsidRDefault="000729CB" w:rsidP="006F2A3D">
      <w:pPr>
        <w:autoSpaceDE w:val="0"/>
        <w:autoSpaceDN w:val="0"/>
        <w:adjustRightInd w:val="0"/>
        <w:ind w:left="-709"/>
        <w:jc w:val="both"/>
        <w:rPr>
          <w:sz w:val="20"/>
          <w:szCs w:val="20"/>
        </w:rPr>
      </w:pPr>
      <w:r w:rsidRPr="00B2560A">
        <w:rPr>
          <w:sz w:val="20"/>
          <w:szCs w:val="20"/>
        </w:rPr>
        <w:t>участник конкурсного отбора - претендент на получение субсидий, допущенны</w:t>
      </w:r>
      <w:r>
        <w:rPr>
          <w:sz w:val="20"/>
          <w:szCs w:val="20"/>
        </w:rPr>
        <w:t>й к участию в конкурсном отборе</w:t>
      </w:r>
    </w:p>
    <w:p w:rsidR="008701BD" w:rsidRPr="00B03E3A" w:rsidRDefault="008701BD" w:rsidP="006F2A3D">
      <w:pPr>
        <w:ind w:left="-709"/>
        <w:rPr>
          <w:b/>
        </w:rPr>
      </w:pPr>
    </w:p>
    <w:sectPr w:rsidR="008701BD" w:rsidRPr="00B03E3A" w:rsidSect="00FF53E0">
      <w:headerReference w:type="even" r:id="rId13"/>
      <w:headerReference w:type="default" r:id="rId14"/>
      <w:pgSz w:w="11906" w:h="16838"/>
      <w:pgMar w:top="993" w:right="851" w:bottom="1560"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6A1F" w:rsidRDefault="00516A1F">
      <w:r>
        <w:separator/>
      </w:r>
    </w:p>
  </w:endnote>
  <w:endnote w:type="continuationSeparator" w:id="0">
    <w:p w:rsidR="00516A1F" w:rsidRDefault="00516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6A1F" w:rsidRDefault="00516A1F">
      <w:r>
        <w:separator/>
      </w:r>
    </w:p>
  </w:footnote>
  <w:footnote w:type="continuationSeparator" w:id="0">
    <w:p w:rsidR="00516A1F" w:rsidRDefault="00516A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9CB" w:rsidRDefault="000729CB" w:rsidP="000729C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729CB" w:rsidRDefault="000729C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9CB" w:rsidRDefault="000729CB" w:rsidP="000729C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742597">
      <w:rPr>
        <w:rStyle w:val="a5"/>
        <w:noProof/>
      </w:rPr>
      <w:t>18</w:t>
    </w:r>
    <w:r>
      <w:rPr>
        <w:rStyle w:val="a5"/>
      </w:rPr>
      <w:fldChar w:fldCharType="end"/>
    </w:r>
  </w:p>
  <w:p w:rsidR="000729CB" w:rsidRDefault="000729C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903"/>
    <w:rsid w:val="000028C7"/>
    <w:rsid w:val="00036055"/>
    <w:rsid w:val="000729CB"/>
    <w:rsid w:val="00076058"/>
    <w:rsid w:val="00077EFA"/>
    <w:rsid w:val="000B63A1"/>
    <w:rsid w:val="000C75B4"/>
    <w:rsid w:val="000D59FC"/>
    <w:rsid w:val="00121960"/>
    <w:rsid w:val="001222E2"/>
    <w:rsid w:val="0013189A"/>
    <w:rsid w:val="00140778"/>
    <w:rsid w:val="002456F2"/>
    <w:rsid w:val="002B4872"/>
    <w:rsid w:val="003B3596"/>
    <w:rsid w:val="003C02B1"/>
    <w:rsid w:val="004D37E5"/>
    <w:rsid w:val="00516A1F"/>
    <w:rsid w:val="00533499"/>
    <w:rsid w:val="0054095A"/>
    <w:rsid w:val="00540ABB"/>
    <w:rsid w:val="005C7EFB"/>
    <w:rsid w:val="005E5AAD"/>
    <w:rsid w:val="005F5F1F"/>
    <w:rsid w:val="006262CF"/>
    <w:rsid w:val="00650885"/>
    <w:rsid w:val="00670903"/>
    <w:rsid w:val="006F2A3D"/>
    <w:rsid w:val="00712144"/>
    <w:rsid w:val="00742597"/>
    <w:rsid w:val="00772665"/>
    <w:rsid w:val="007B1194"/>
    <w:rsid w:val="007D0DB3"/>
    <w:rsid w:val="00802445"/>
    <w:rsid w:val="008279BB"/>
    <w:rsid w:val="00846B57"/>
    <w:rsid w:val="00857F71"/>
    <w:rsid w:val="008701BD"/>
    <w:rsid w:val="008F6AEA"/>
    <w:rsid w:val="00964DB8"/>
    <w:rsid w:val="00985685"/>
    <w:rsid w:val="009A5860"/>
    <w:rsid w:val="009C26B7"/>
    <w:rsid w:val="009D1BA1"/>
    <w:rsid w:val="00A169A0"/>
    <w:rsid w:val="00A360DD"/>
    <w:rsid w:val="00A9514F"/>
    <w:rsid w:val="00AB4784"/>
    <w:rsid w:val="00AE04E6"/>
    <w:rsid w:val="00AE6BBC"/>
    <w:rsid w:val="00B03E3A"/>
    <w:rsid w:val="00B30C30"/>
    <w:rsid w:val="00B96FB5"/>
    <w:rsid w:val="00BA7D4E"/>
    <w:rsid w:val="00CB12B5"/>
    <w:rsid w:val="00CB6903"/>
    <w:rsid w:val="00CC4335"/>
    <w:rsid w:val="00D37DA1"/>
    <w:rsid w:val="00D55719"/>
    <w:rsid w:val="00DD0A8F"/>
    <w:rsid w:val="00E03359"/>
    <w:rsid w:val="00E16860"/>
    <w:rsid w:val="00E22660"/>
    <w:rsid w:val="00E3756E"/>
    <w:rsid w:val="00E37F5F"/>
    <w:rsid w:val="00E82BF5"/>
    <w:rsid w:val="00E92C06"/>
    <w:rsid w:val="00FF5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13076F9F-2F36-418A-923C-6E0534337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69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B6903"/>
    <w:pPr>
      <w:tabs>
        <w:tab w:val="center" w:pos="4677"/>
        <w:tab w:val="right" w:pos="9355"/>
      </w:tabs>
    </w:pPr>
    <w:rPr>
      <w:lang w:val="x-none" w:eastAsia="x-none"/>
    </w:rPr>
  </w:style>
  <w:style w:type="character" w:customStyle="1" w:styleId="a4">
    <w:name w:val="Верхний колонтитул Знак"/>
    <w:basedOn w:val="a0"/>
    <w:link w:val="a3"/>
    <w:uiPriority w:val="99"/>
    <w:rsid w:val="00CB6903"/>
    <w:rPr>
      <w:rFonts w:ascii="Times New Roman" w:eastAsia="Times New Roman" w:hAnsi="Times New Roman" w:cs="Times New Roman"/>
      <w:sz w:val="24"/>
      <w:szCs w:val="24"/>
      <w:lang w:val="x-none" w:eastAsia="x-none"/>
    </w:rPr>
  </w:style>
  <w:style w:type="character" w:styleId="a5">
    <w:name w:val="page number"/>
    <w:uiPriority w:val="99"/>
    <w:rsid w:val="00CB6903"/>
    <w:rPr>
      <w:rFonts w:cs="Times New Roman"/>
    </w:rPr>
  </w:style>
  <w:style w:type="paragraph" w:customStyle="1" w:styleId="Default">
    <w:name w:val="Default"/>
    <w:uiPriority w:val="99"/>
    <w:rsid w:val="00CB690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Normal">
    <w:name w:val="ConsPlusNormal"/>
    <w:rsid w:val="00CB6903"/>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CB6903"/>
    <w:rPr>
      <w:rFonts w:ascii="Segoe UI" w:hAnsi="Segoe UI" w:cs="Segoe UI"/>
      <w:sz w:val="18"/>
      <w:szCs w:val="18"/>
    </w:rPr>
  </w:style>
  <w:style w:type="character" w:customStyle="1" w:styleId="a7">
    <w:name w:val="Текст выноски Знак"/>
    <w:basedOn w:val="a0"/>
    <w:link w:val="a6"/>
    <w:uiPriority w:val="99"/>
    <w:semiHidden/>
    <w:rsid w:val="00CB6903"/>
    <w:rPr>
      <w:rFonts w:ascii="Segoe UI" w:eastAsia="Times New Roman" w:hAnsi="Segoe UI" w:cs="Segoe UI"/>
      <w:sz w:val="18"/>
      <w:szCs w:val="18"/>
      <w:lang w:eastAsia="ru-RU"/>
    </w:rPr>
  </w:style>
  <w:style w:type="character" w:styleId="a8">
    <w:name w:val="Hyperlink"/>
    <w:basedOn w:val="a0"/>
    <w:uiPriority w:val="99"/>
    <w:unhideWhenUsed/>
    <w:rsid w:val="00540A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834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15902390DEDF99113FB453CC7E6651536DB92F0E20157639679E9937261D8477DD03EEEB9D79E58w836N"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hyperlink" Target="consultantplus://offline/main?base=SPB;n=112528;fld=134;dst=114615"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consultantplus://offline/ref=09164D3540D381CC1773853D4F01370C67BBD603E37AF54325FF98C6741B02C62D0071FFCA901916B5E2O"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consultantplus://offline/ref=09164D3540D381CC1773853D4F01370C67BBD403E17BF54325FF98C6741B02C62D0071FBBCE9O" TargetMode="External"/><Relationship Id="rId4" Type="http://schemas.openxmlformats.org/officeDocument/2006/relationships/footnotes" Target="footnotes.xml"/><Relationship Id="rId9" Type="http://schemas.openxmlformats.org/officeDocument/2006/relationships/hyperlink" Target="consultantplus://offline/ref=09164D3540D381CC1773853D4F01370C67BBDB0DE77EF54325FF98C6741B02C62D0071FFCB941316B5EEO"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18</Pages>
  <Words>5662</Words>
  <Characters>32276</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Сагиева</dc:creator>
  <cp:keywords/>
  <dc:description/>
  <cp:lastModifiedBy>Илья Ермолаев</cp:lastModifiedBy>
  <cp:revision>11</cp:revision>
  <cp:lastPrinted>2019-03-11T12:51:00Z</cp:lastPrinted>
  <dcterms:created xsi:type="dcterms:W3CDTF">2019-02-15T14:13:00Z</dcterms:created>
  <dcterms:modified xsi:type="dcterms:W3CDTF">2019-03-11T12:55:00Z</dcterms:modified>
</cp:coreProperties>
</file>