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3DF" w:rsidRPr="00C8168E" w:rsidRDefault="009B23DF" w:rsidP="009B23DF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rPr>
          <w:noProof/>
        </w:rPr>
        <w:drawing>
          <wp:anchor distT="0" distB="107950" distL="114935" distR="114935" simplePos="0" relativeHeight="251659264" behindDoc="0" locked="0" layoutInCell="1" allowOverlap="1" wp14:anchorId="79D6B5F0" wp14:editId="3D0EBB8A">
            <wp:simplePos x="0" y="0"/>
            <wp:positionH relativeFrom="column">
              <wp:posOffset>-725805</wp:posOffset>
            </wp:positionH>
            <wp:positionV relativeFrom="paragraph">
              <wp:posOffset>-207010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760A" w:rsidRPr="00C8168E" w:rsidRDefault="009B23DF" w:rsidP="00E44754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8168E">
        <w:rPr>
          <w:b/>
        </w:rPr>
        <w:t>О</w:t>
      </w:r>
      <w:r w:rsidR="0004760A" w:rsidRPr="00C8168E">
        <w:rPr>
          <w:b/>
        </w:rPr>
        <w:t xml:space="preserve">б участии Санкт-Петербурга </w:t>
      </w:r>
    </w:p>
    <w:p w:rsidR="0004760A" w:rsidRPr="00C8168E" w:rsidRDefault="0004760A" w:rsidP="0004760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8168E">
        <w:rPr>
          <w:b/>
        </w:rPr>
        <w:t xml:space="preserve">в </w:t>
      </w:r>
      <w:r w:rsidR="00E44754" w:rsidRPr="00C8168E">
        <w:rPr>
          <w:b/>
        </w:rPr>
        <w:t xml:space="preserve">автономной некоммерческой организации </w:t>
      </w:r>
    </w:p>
    <w:p w:rsidR="0004760A" w:rsidRPr="00C8168E" w:rsidRDefault="0004760A" w:rsidP="0004760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8168E">
        <w:rPr>
          <w:b/>
        </w:rPr>
        <w:t xml:space="preserve">по развитию туристско-рекреационного </w:t>
      </w:r>
    </w:p>
    <w:p w:rsidR="007A5964" w:rsidRPr="00C8168E" w:rsidRDefault="0004760A" w:rsidP="0004760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C8168E">
        <w:rPr>
          <w:b/>
        </w:rPr>
        <w:t>кластера в г. Кронштадт «Остров фортов»</w:t>
      </w:r>
    </w:p>
    <w:p w:rsidR="00BD50E7" w:rsidRPr="00C8168E" w:rsidRDefault="00BD50E7" w:rsidP="00E44754">
      <w:pPr>
        <w:widowControl w:val="0"/>
        <w:autoSpaceDE w:val="0"/>
        <w:autoSpaceDN w:val="0"/>
        <w:adjustRightInd w:val="0"/>
        <w:jc w:val="both"/>
      </w:pPr>
    </w:p>
    <w:p w:rsidR="009B23DF" w:rsidRPr="00C8168E" w:rsidRDefault="00E44754" w:rsidP="009B23DF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>В соответствии с пунктом 1 статьи 3 Закона Санкт-Петербурга от 26.04.2006 №</w:t>
      </w:r>
      <w:r w:rsidR="007A5964" w:rsidRPr="00C8168E">
        <w:t xml:space="preserve"> 223</w:t>
      </w:r>
      <w:r w:rsidR="007A5964" w:rsidRPr="00C8168E">
        <w:noBreakHyphen/>
      </w:r>
      <w:r w:rsidRPr="00C8168E">
        <w:t xml:space="preserve">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</w:t>
      </w:r>
      <w:r w:rsidR="009B23DF" w:rsidRPr="00C8168E">
        <w:t>Правительство Санкт-Петербурга</w:t>
      </w:r>
    </w:p>
    <w:p w:rsidR="009B23DF" w:rsidRPr="00C8168E" w:rsidRDefault="009B23DF" w:rsidP="009B23DF">
      <w:pPr>
        <w:widowControl w:val="0"/>
        <w:autoSpaceDE w:val="0"/>
        <w:autoSpaceDN w:val="0"/>
        <w:adjustRightInd w:val="0"/>
        <w:ind w:firstLine="540"/>
        <w:jc w:val="both"/>
      </w:pPr>
    </w:p>
    <w:p w:rsidR="009B23DF" w:rsidRPr="00C8168E" w:rsidRDefault="009B23DF" w:rsidP="009B23DF">
      <w:pPr>
        <w:ind w:firstLine="567"/>
        <w:rPr>
          <w:b/>
        </w:rPr>
      </w:pPr>
      <w:r w:rsidRPr="00C8168E">
        <w:rPr>
          <w:b/>
        </w:rPr>
        <w:t>ПОСТАНОВЛЯЕТ:</w:t>
      </w:r>
    </w:p>
    <w:p w:rsidR="009B23DF" w:rsidRPr="00C8168E" w:rsidRDefault="009B23DF" w:rsidP="009B23DF">
      <w:pPr>
        <w:widowControl w:val="0"/>
        <w:autoSpaceDE w:val="0"/>
        <w:autoSpaceDN w:val="0"/>
        <w:adjustRightInd w:val="0"/>
        <w:ind w:firstLine="540"/>
        <w:jc w:val="both"/>
      </w:pPr>
    </w:p>
    <w:p w:rsidR="00E44754" w:rsidRPr="00C8168E" w:rsidRDefault="009B23DF" w:rsidP="0004760A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>1. </w:t>
      </w:r>
      <w:bookmarkStart w:id="0" w:name="Par0"/>
      <w:bookmarkEnd w:id="0"/>
      <w:r w:rsidR="007A5964" w:rsidRPr="00C8168E">
        <w:t xml:space="preserve"> </w:t>
      </w:r>
      <w:r w:rsidR="0004760A" w:rsidRPr="00C8168E">
        <w:t xml:space="preserve">Учредить совместно с </w:t>
      </w:r>
      <w:r w:rsidR="00B14A09" w:rsidRPr="00C8168E">
        <w:t>Российской Федерацией</w:t>
      </w:r>
      <w:r w:rsidR="0004760A" w:rsidRPr="00C8168E">
        <w:t xml:space="preserve"> </w:t>
      </w:r>
      <w:r w:rsidR="00E44754" w:rsidRPr="00C8168E">
        <w:t xml:space="preserve">автономную некоммерческую организацию </w:t>
      </w:r>
      <w:r w:rsidR="0004760A" w:rsidRPr="00C8168E">
        <w:t xml:space="preserve">по развитию туристско-рекреационного кластера в г. Кронштадт «Остров фортов» </w:t>
      </w:r>
      <w:r w:rsidR="00E44754" w:rsidRPr="00C8168E">
        <w:t>(далее - организация).</w:t>
      </w:r>
    </w:p>
    <w:p w:rsidR="008F67DF" w:rsidRPr="00C8168E" w:rsidRDefault="00E44754" w:rsidP="004E56F9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>2. Установить, что</w:t>
      </w:r>
      <w:r w:rsidR="007D336E" w:rsidRPr="00C8168E">
        <w:t xml:space="preserve"> ц</w:t>
      </w:r>
      <w:r w:rsidRPr="00C8168E">
        <w:t>елью участия Санкт-Петербурга в организации является</w:t>
      </w:r>
      <w:r w:rsidR="008F67DF" w:rsidRPr="00C8168E">
        <w:t xml:space="preserve"> создание благоприятных условий для развития туризма в Санкт-Петербурге</w:t>
      </w:r>
      <w:r w:rsidR="00B53D37" w:rsidRPr="00C8168E">
        <w:t>.</w:t>
      </w:r>
    </w:p>
    <w:p w:rsidR="00156D5C" w:rsidRPr="00C8168E" w:rsidRDefault="00156D5C" w:rsidP="004E56F9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 xml:space="preserve">3. Внести в качестве имущественного взноса Санкт-Петербурга при учреждении организации 1 000 000 (один миллион) руб., выделенных за счет средств бюджета </w:t>
      </w:r>
      <w:r w:rsidRPr="00C8168E">
        <w:br/>
        <w:t>Санкт-Петербурга.</w:t>
      </w:r>
    </w:p>
    <w:p w:rsidR="004E56F9" w:rsidRPr="00C8168E" w:rsidRDefault="0081726F" w:rsidP="004E56F9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>4</w:t>
      </w:r>
      <w:r w:rsidR="007D336E" w:rsidRPr="00C8168E">
        <w:t xml:space="preserve">. </w:t>
      </w:r>
      <w:r w:rsidR="004E56F9" w:rsidRPr="00C8168E">
        <w:t xml:space="preserve">Комитету финансов Санкт-Петербурга выделить Комитету по инвестициям </w:t>
      </w:r>
      <w:r w:rsidR="004E56F9" w:rsidRPr="00C8168E">
        <w:br/>
      </w:r>
      <w:r w:rsidR="00156D5C" w:rsidRPr="00C8168E">
        <w:t>Санкт-Петербурга 1 000 000 (один миллион)</w:t>
      </w:r>
      <w:r w:rsidR="004E56F9" w:rsidRPr="00C8168E">
        <w:t xml:space="preserve"> руб. для внесения в качестве имущественного взноса Санкт-Петербурга при учреждении организации за счет средств, предусмотренных </w:t>
      </w:r>
      <w:hyperlink r:id="rId9" w:history="1">
        <w:r w:rsidR="004E56F9" w:rsidRPr="00C8168E">
          <w:t>статьей расходов</w:t>
        </w:r>
      </w:hyperlink>
      <w:r w:rsidR="004E56F9" w:rsidRPr="00C8168E">
        <w:t xml:space="preserve"> «Резервный фонд Правительства Санкт-Петербурга» (код целевой статьи 9900000200) в приложении 2 к Закону Санкт-Петербурга от 30.11.2018 № 711-144 </w:t>
      </w:r>
      <w:r w:rsidR="003E38EC" w:rsidRPr="00C8168E">
        <w:br/>
      </w:r>
      <w:r w:rsidR="004E56F9" w:rsidRPr="00C8168E">
        <w:t>«О бюджете Санкт-Петербурга на 2019 год и на плановый период 2020 и 2021 годов».</w:t>
      </w:r>
    </w:p>
    <w:p w:rsidR="008F67DF" w:rsidRPr="00C8168E" w:rsidRDefault="0081726F" w:rsidP="004E56F9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>5</w:t>
      </w:r>
      <w:r w:rsidR="004E56F9" w:rsidRPr="00C8168E">
        <w:t xml:space="preserve">. Комитету по инвестициям Санкт-Петербурга после внесения выделенных денежных средств в качестве имущественного взноса Санкт-Петербурга при учреждении организации представить в Комитет финансов Санкт-Петербурга отчет о целевом использовании выделенных средств, указанных в </w:t>
      </w:r>
      <w:hyperlink w:anchor="Par0" w:history="1">
        <w:r w:rsidR="004E56F9" w:rsidRPr="00C8168E">
          <w:t xml:space="preserve">пункте </w:t>
        </w:r>
        <w:r w:rsidRPr="00C8168E">
          <w:t>4</w:t>
        </w:r>
      </w:hyperlink>
      <w:r w:rsidR="004E56F9" w:rsidRPr="00C8168E">
        <w:t xml:space="preserve"> постановления, в установленном порядке.</w:t>
      </w:r>
    </w:p>
    <w:p w:rsidR="00E44754" w:rsidRPr="00C8168E" w:rsidRDefault="0081726F" w:rsidP="00B53D37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>6</w:t>
      </w:r>
      <w:r w:rsidR="007A5964" w:rsidRPr="00C8168E">
        <w:t xml:space="preserve">. </w:t>
      </w:r>
      <w:bookmarkStart w:id="1" w:name="Par3"/>
      <w:bookmarkEnd w:id="1"/>
      <w:r w:rsidR="00E44754" w:rsidRPr="00C8168E">
        <w:t xml:space="preserve">Комитету по инвестициям Санкт-Петербурга </w:t>
      </w:r>
      <w:r w:rsidR="007A5964" w:rsidRPr="00C8168E">
        <w:t>в месячный срок представить в </w:t>
      </w:r>
      <w:r w:rsidR="00E44754" w:rsidRPr="00C8168E">
        <w:t>Комитет имущественных отношений Санкт-Петербурга предложения по проекту устава ор</w:t>
      </w:r>
      <w:r w:rsidR="00FB7CFB" w:rsidRPr="00C8168E">
        <w:t>ганизации</w:t>
      </w:r>
      <w:r w:rsidR="004E56F9" w:rsidRPr="00C8168E">
        <w:t xml:space="preserve"> и </w:t>
      </w:r>
      <w:r w:rsidR="007D336E" w:rsidRPr="00C8168E">
        <w:t>по составу органов управления организации</w:t>
      </w:r>
      <w:r w:rsidR="004E56F9" w:rsidRPr="00C8168E">
        <w:t>.</w:t>
      </w:r>
    </w:p>
    <w:p w:rsidR="00156D5C" w:rsidRPr="00C8168E" w:rsidRDefault="0081726F" w:rsidP="00156D5C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>7</w:t>
      </w:r>
      <w:r w:rsidR="00E44754" w:rsidRPr="00C8168E">
        <w:t xml:space="preserve">. Комитету имущественных отношений Санкт-Петербурга в двухмесячный срок после выполнения </w:t>
      </w:r>
      <w:r w:rsidR="00455460" w:rsidRPr="00C8168E">
        <w:t>пункта 3</w:t>
      </w:r>
      <w:r w:rsidR="00E44754" w:rsidRPr="00C8168E">
        <w:t xml:space="preserve"> постановления осуществить юридические действия, связанные с реализацией пункта 1</w:t>
      </w:r>
      <w:r w:rsidR="00FB7CFB" w:rsidRPr="00C8168E">
        <w:t xml:space="preserve"> постановления</w:t>
      </w:r>
      <w:r w:rsidR="00156D5C" w:rsidRPr="00C8168E">
        <w:t>, за исключением внесения имущественного взноса</w:t>
      </w:r>
      <w:r w:rsidR="00455460" w:rsidRPr="00C8168E">
        <w:t>.</w:t>
      </w:r>
      <w:r w:rsidR="00B53D37" w:rsidRPr="00C8168E">
        <w:t xml:space="preserve"> </w:t>
      </w:r>
    </w:p>
    <w:p w:rsidR="00156D5C" w:rsidRPr="00C8168E" w:rsidRDefault="0081726F" w:rsidP="00156D5C">
      <w:pPr>
        <w:widowControl w:val="0"/>
        <w:autoSpaceDE w:val="0"/>
        <w:autoSpaceDN w:val="0"/>
        <w:adjustRightInd w:val="0"/>
        <w:ind w:firstLine="540"/>
        <w:jc w:val="both"/>
      </w:pPr>
      <w:r w:rsidRPr="00C8168E">
        <w:t>8</w:t>
      </w:r>
      <w:r w:rsidR="00156D5C" w:rsidRPr="00C8168E">
        <w:t xml:space="preserve">. Утвердить </w:t>
      </w:r>
      <w:hyperlink r:id="rId10" w:history="1">
        <w:r w:rsidR="00156D5C" w:rsidRPr="00C8168E">
          <w:t>Порядок</w:t>
        </w:r>
      </w:hyperlink>
      <w:r w:rsidR="00156D5C" w:rsidRPr="00C8168E">
        <w:t xml:space="preserve"> предоставления в 2019 году субсидии организации в виде имущественного взноса Санкт-Петербурга на финансовое обеспечение уставной деятельности (далее - Порядок) согласно приложению.</w:t>
      </w:r>
    </w:p>
    <w:p w:rsidR="00156D5C" w:rsidRPr="00C8168E" w:rsidRDefault="0081726F" w:rsidP="0081726F">
      <w:pPr>
        <w:widowControl w:val="0"/>
        <w:autoSpaceDE w:val="0"/>
        <w:autoSpaceDN w:val="0"/>
        <w:adjustRightInd w:val="0"/>
        <w:ind w:firstLine="539"/>
        <w:contextualSpacing/>
        <w:jc w:val="both"/>
      </w:pPr>
      <w:r w:rsidRPr="00C8168E">
        <w:lastRenderedPageBreak/>
        <w:t>9.</w:t>
      </w:r>
      <w:r w:rsidR="00156D5C" w:rsidRPr="00C8168E">
        <w:t xml:space="preserve"> Комитету по инвестициям Санкт-Петербурга в месячный срок утвердить:</w:t>
      </w:r>
    </w:p>
    <w:p w:rsidR="00156D5C" w:rsidRPr="00C8168E" w:rsidRDefault="00156D5C" w:rsidP="0081726F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 xml:space="preserve">форму заявления на предоставление субсидии в соответствии с </w:t>
      </w:r>
      <w:hyperlink r:id="rId11" w:history="1">
        <w:r w:rsidRPr="00C8168E">
          <w:t>Порядком</w:t>
        </w:r>
      </w:hyperlink>
      <w:r w:rsidRPr="00C8168E">
        <w:t xml:space="preserve"> </w:t>
      </w:r>
      <w:r w:rsidR="003E38EC" w:rsidRPr="00C8168E">
        <w:br/>
      </w:r>
      <w:r w:rsidRPr="00C8168E">
        <w:t>(далее - субсидия);</w:t>
      </w:r>
    </w:p>
    <w:p w:rsidR="00156D5C" w:rsidRPr="00C8168E" w:rsidRDefault="00156D5C" w:rsidP="0081726F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перечень документов, представляемых в Комитет по инвестициям Санкт-Петербурга;</w:t>
      </w:r>
    </w:p>
    <w:p w:rsidR="00156D5C" w:rsidRPr="00C8168E" w:rsidRDefault="00156D5C" w:rsidP="0081726F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порядок принятия решения о предоставлении субсидии;</w:t>
      </w:r>
    </w:p>
    <w:p w:rsidR="00156D5C" w:rsidRPr="00C8168E" w:rsidRDefault="00156D5C" w:rsidP="0081726F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порядок и сроки представления отчетности об использовании субсидии, а также срок проведения Комитетом по инвестициям Санкт-Петербурга проверок соблюдения получателем субсидии условий, целей и порядка предоставления субсидии.</w:t>
      </w:r>
    </w:p>
    <w:p w:rsidR="00156D5C" w:rsidRPr="00C8168E" w:rsidRDefault="0081726F" w:rsidP="00EC52C0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10</w:t>
      </w:r>
      <w:r w:rsidR="00156D5C" w:rsidRPr="00C8168E">
        <w:t xml:space="preserve">. Внести в </w:t>
      </w:r>
      <w:hyperlink r:id="rId12" w:history="1">
        <w:r w:rsidR="00156D5C" w:rsidRPr="00C8168E">
          <w:t>постановление</w:t>
        </w:r>
      </w:hyperlink>
      <w:r w:rsidR="00156D5C" w:rsidRPr="00C8168E">
        <w:t xml:space="preserve"> Правительства Санкт-Петербурга от </w:t>
      </w:r>
      <w:r w:rsidR="00E45397" w:rsidRPr="00C8168E">
        <w:t>30.06.2014 № 551</w:t>
      </w:r>
      <w:r w:rsidR="00156D5C" w:rsidRPr="00C8168E">
        <w:t xml:space="preserve"> </w:t>
      </w:r>
      <w:r w:rsidR="00E45397" w:rsidRPr="00C8168E">
        <w:br/>
        <w:t>«О государственной программе Санкт-Петербурга «Экономическое и социальное развитие территорий Санкт-Петербурга»</w:t>
      </w:r>
      <w:r w:rsidR="00156D5C" w:rsidRPr="00C8168E">
        <w:t xml:space="preserve"> следующие изменения:</w:t>
      </w:r>
    </w:p>
    <w:p w:rsidR="00EC52C0" w:rsidRPr="00C8168E" w:rsidRDefault="00E45397" w:rsidP="00EC52C0">
      <w:pPr>
        <w:autoSpaceDE w:val="0"/>
        <w:autoSpaceDN w:val="0"/>
        <w:adjustRightInd w:val="0"/>
        <w:ind w:firstLine="540"/>
        <w:contextualSpacing/>
        <w:jc w:val="both"/>
      </w:pPr>
      <w:r w:rsidRPr="00C8168E">
        <w:t xml:space="preserve">10.1. В </w:t>
      </w:r>
      <w:hyperlink r:id="rId13" w:history="1">
        <w:r w:rsidRPr="00C8168E">
          <w:t>графе 3 пункта 9 раздела 1</w:t>
        </w:r>
      </w:hyperlink>
      <w:r w:rsidRPr="00C8168E">
        <w:t xml:space="preserve"> приложения к постановлению:</w:t>
      </w:r>
    </w:p>
    <w:p w:rsidR="00EC52C0" w:rsidRPr="00C8168E" w:rsidRDefault="00E45397" w:rsidP="00EC52C0">
      <w:pPr>
        <w:autoSpaceDE w:val="0"/>
        <w:autoSpaceDN w:val="0"/>
        <w:adjustRightInd w:val="0"/>
        <w:ind w:firstLine="540"/>
        <w:contextualSpacing/>
        <w:jc w:val="both"/>
      </w:pPr>
      <w:r w:rsidRPr="00C8168E">
        <w:t xml:space="preserve">10.1.1. </w:t>
      </w:r>
      <w:hyperlink r:id="rId14" w:history="1">
        <w:r w:rsidRPr="00C8168E">
          <w:t>Слова</w:t>
        </w:r>
      </w:hyperlink>
      <w:r w:rsidRPr="00C8168E">
        <w:t xml:space="preserve"> «программы составляет 45833956,6 тыс. руб.» заменить словами «программы составляет 45834956,6 тыс. руб.».</w:t>
      </w:r>
    </w:p>
    <w:p w:rsidR="00EC52C0" w:rsidRPr="00C8168E" w:rsidRDefault="00E45397" w:rsidP="00EC52C0">
      <w:pPr>
        <w:autoSpaceDE w:val="0"/>
        <w:autoSpaceDN w:val="0"/>
        <w:adjustRightInd w:val="0"/>
        <w:ind w:firstLine="540"/>
        <w:contextualSpacing/>
        <w:jc w:val="both"/>
      </w:pPr>
      <w:r w:rsidRPr="00C8168E">
        <w:t>10.1.2. Слова «2019 год -  9121377,3 тыс. руб.» заменить словами «2019 год – 9122377,3 тыс. руб.»</w:t>
      </w:r>
    </w:p>
    <w:p w:rsidR="00EC52C0" w:rsidRPr="00C8168E" w:rsidRDefault="00E45397" w:rsidP="00EC52C0">
      <w:pPr>
        <w:autoSpaceDE w:val="0"/>
        <w:autoSpaceDN w:val="0"/>
        <w:adjustRightInd w:val="0"/>
        <w:ind w:firstLine="540"/>
        <w:contextualSpacing/>
        <w:jc w:val="both"/>
      </w:pPr>
      <w:r w:rsidRPr="00C8168E">
        <w:t xml:space="preserve">10.2. В </w:t>
      </w:r>
      <w:hyperlink r:id="rId15" w:history="1">
        <w:r w:rsidRPr="00C8168E">
          <w:t>таблице</w:t>
        </w:r>
      </w:hyperlink>
      <w:r w:rsidR="00443488" w:rsidRPr="00C8168E">
        <w:t xml:space="preserve"> 3</w:t>
      </w:r>
      <w:r w:rsidRPr="00C8168E">
        <w:t xml:space="preserve"> </w:t>
      </w:r>
      <w:r w:rsidR="00443488" w:rsidRPr="00C8168E">
        <w:t>«</w:t>
      </w:r>
      <w:r w:rsidRPr="00C8168E">
        <w:t xml:space="preserve">Объем финансирования государственной программы </w:t>
      </w:r>
      <w:r w:rsidR="003E38EC" w:rsidRPr="00C8168E">
        <w:br/>
      </w:r>
      <w:r w:rsidRPr="00C8168E">
        <w:t>по источникам финансирования</w:t>
      </w:r>
      <w:r w:rsidR="00443488" w:rsidRPr="00C8168E">
        <w:t>, по текущим расходам и расходам развития» раздела 7</w:t>
      </w:r>
      <w:r w:rsidRPr="00C8168E">
        <w:t xml:space="preserve"> приложения к постановлению:</w:t>
      </w:r>
    </w:p>
    <w:p w:rsidR="00E45397" w:rsidRPr="00C8168E" w:rsidRDefault="00E45397" w:rsidP="00EC52C0">
      <w:pPr>
        <w:autoSpaceDE w:val="0"/>
        <w:autoSpaceDN w:val="0"/>
        <w:adjustRightInd w:val="0"/>
        <w:ind w:firstLine="540"/>
        <w:contextualSpacing/>
        <w:jc w:val="both"/>
      </w:pPr>
      <w:r w:rsidRPr="00C8168E">
        <w:t xml:space="preserve">10.2.1. </w:t>
      </w:r>
      <w:hyperlink r:id="rId16" w:history="1">
        <w:r w:rsidRPr="00C8168E">
          <w:t>Пункт 1</w:t>
        </w:r>
      </w:hyperlink>
      <w:r w:rsidRPr="00C8168E">
        <w:t xml:space="preserve"> изложить в следующей редакции:</w:t>
      </w:r>
    </w:p>
    <w:p w:rsidR="00E45397" w:rsidRPr="00C8168E" w:rsidRDefault="00E45397" w:rsidP="00E45397">
      <w:pPr>
        <w:autoSpaceDE w:val="0"/>
        <w:autoSpaceDN w:val="0"/>
        <w:adjustRightInd w:val="0"/>
        <w:ind w:firstLine="540"/>
        <w:contextualSpacing/>
        <w:jc w:val="both"/>
        <w:outlineLvl w:val="0"/>
      </w:pPr>
    </w:p>
    <w:p w:rsidR="00E45397" w:rsidRPr="00C8168E" w:rsidRDefault="00443488" w:rsidP="00E45397">
      <w:pPr>
        <w:autoSpaceDE w:val="0"/>
        <w:autoSpaceDN w:val="0"/>
        <w:adjustRightInd w:val="0"/>
        <w:contextualSpacing/>
      </w:pPr>
      <w:r w:rsidRPr="00C8168E">
        <w:t>«</w:t>
      </w:r>
    </w:p>
    <w:p w:rsidR="00E45397" w:rsidRPr="00C8168E" w:rsidRDefault="00E45397" w:rsidP="00E45397">
      <w:pPr>
        <w:autoSpaceDE w:val="0"/>
        <w:autoSpaceDN w:val="0"/>
        <w:adjustRightInd w:val="0"/>
        <w:contextualSpacing/>
        <w:sectPr w:rsidR="00E45397" w:rsidRPr="00C8168E">
          <w:pgSz w:w="11905" w:h="16838"/>
          <w:pgMar w:top="567" w:right="850" w:bottom="1134" w:left="1701" w:header="0" w:footer="0" w:gutter="0"/>
          <w:cols w:space="720"/>
          <w:noEndnote/>
        </w:sectPr>
      </w:pPr>
    </w:p>
    <w:p w:rsidR="00E45397" w:rsidRPr="00C8168E" w:rsidRDefault="00E45397" w:rsidP="00E45397">
      <w:pPr>
        <w:contextualSpacing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1928"/>
        <w:gridCol w:w="2041"/>
        <w:gridCol w:w="1191"/>
        <w:gridCol w:w="1191"/>
        <w:gridCol w:w="1134"/>
        <w:gridCol w:w="1247"/>
        <w:gridCol w:w="1247"/>
        <w:gridCol w:w="1134"/>
        <w:gridCol w:w="1134"/>
        <w:gridCol w:w="1247"/>
      </w:tblGrid>
      <w:tr w:rsidR="00443488" w:rsidRPr="00C8168E" w:rsidTr="008311E5">
        <w:trPr>
          <w:trHeight w:val="185"/>
        </w:trPr>
        <w:tc>
          <w:tcPr>
            <w:tcW w:w="574" w:type="dxa"/>
            <w:vMerge w:val="restart"/>
          </w:tcPr>
          <w:p w:rsidR="00443488" w:rsidRPr="00C8168E" w:rsidRDefault="00443488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vMerge w:val="restart"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</w:t>
            </w:r>
          </w:p>
        </w:tc>
        <w:tc>
          <w:tcPr>
            <w:tcW w:w="2041" w:type="dxa"/>
            <w:vMerge w:val="restart"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Текущие расходы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1347490,4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1198187,4 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1125995,0 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1132978,0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1390801,7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1404141,4 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7599593,9 </w:t>
            </w:r>
          </w:p>
        </w:tc>
      </w:tr>
      <w:tr w:rsidR="008311E5" w:rsidRPr="00C8168E" w:rsidTr="008311E5">
        <w:trPr>
          <w:trHeight w:val="185"/>
        </w:trPr>
        <w:tc>
          <w:tcPr>
            <w:tcW w:w="574" w:type="dxa"/>
            <w:vMerge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8311E5" w:rsidRPr="00C8168E" w:rsidRDefault="008311E5" w:rsidP="008311E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8311E5" w:rsidRPr="00C8168E" w:rsidRDefault="008311E5" w:rsidP="008311E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311E5" w:rsidRPr="00C8168E" w:rsidRDefault="008311E5" w:rsidP="008311E5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Расходы развития </w:t>
            </w:r>
          </w:p>
        </w:tc>
        <w:tc>
          <w:tcPr>
            <w:tcW w:w="1191" w:type="dxa"/>
            <w:tcBorders>
              <w:bottom w:val="nil"/>
            </w:tcBorders>
          </w:tcPr>
          <w:p w:rsidR="008311E5" w:rsidRPr="00C8168E" w:rsidRDefault="008311E5" w:rsidP="008311E5">
            <w:pPr>
              <w:autoSpaceDE w:val="0"/>
              <w:autoSpaceDN w:val="0"/>
              <w:adjustRightInd w:val="0"/>
              <w:jc w:val="center"/>
            </w:pPr>
            <w:r w:rsidRPr="00C8168E">
              <w:t>5387671,9</w:t>
            </w:r>
          </w:p>
        </w:tc>
        <w:tc>
          <w:tcPr>
            <w:tcW w:w="1134" w:type="dxa"/>
            <w:tcBorders>
              <w:bottom w:val="nil"/>
            </w:tcBorders>
          </w:tcPr>
          <w:p w:rsidR="008311E5" w:rsidRPr="00C8168E" w:rsidRDefault="008311E5" w:rsidP="008311E5">
            <w:pPr>
              <w:autoSpaceDE w:val="0"/>
              <w:autoSpaceDN w:val="0"/>
              <w:adjustRightInd w:val="0"/>
              <w:jc w:val="center"/>
            </w:pPr>
            <w:r w:rsidRPr="00C8168E">
              <w:t>7924189,9</w:t>
            </w:r>
          </w:p>
        </w:tc>
        <w:tc>
          <w:tcPr>
            <w:tcW w:w="1247" w:type="dxa"/>
            <w:tcBorders>
              <w:bottom w:val="nil"/>
            </w:tcBorders>
          </w:tcPr>
          <w:p w:rsidR="008311E5" w:rsidRPr="00C8168E" w:rsidRDefault="008311E5" w:rsidP="008311E5">
            <w:pPr>
              <w:autoSpaceDE w:val="0"/>
              <w:autoSpaceDN w:val="0"/>
              <w:adjustRightInd w:val="0"/>
              <w:jc w:val="center"/>
            </w:pPr>
            <w:r w:rsidRPr="00C8168E">
              <w:t>2952169,4</w:t>
            </w:r>
          </w:p>
        </w:tc>
        <w:tc>
          <w:tcPr>
            <w:tcW w:w="1247" w:type="dxa"/>
            <w:tcBorders>
              <w:bottom w:val="nil"/>
            </w:tcBorders>
          </w:tcPr>
          <w:p w:rsidR="008311E5" w:rsidRPr="00C8168E" w:rsidRDefault="008311E5" w:rsidP="008311E5">
            <w:pPr>
              <w:autoSpaceDE w:val="0"/>
              <w:autoSpaceDN w:val="0"/>
              <w:adjustRightInd w:val="0"/>
              <w:jc w:val="center"/>
            </w:pPr>
            <w:r w:rsidRPr="00C8168E">
              <w:t>2250417,9</w:t>
            </w:r>
          </w:p>
        </w:tc>
        <w:tc>
          <w:tcPr>
            <w:tcW w:w="1134" w:type="dxa"/>
            <w:tcBorders>
              <w:bottom w:val="nil"/>
            </w:tcBorders>
          </w:tcPr>
          <w:p w:rsidR="008311E5" w:rsidRPr="00C8168E" w:rsidRDefault="008311E5" w:rsidP="008311E5">
            <w:pPr>
              <w:autoSpaceDE w:val="0"/>
              <w:autoSpaceDN w:val="0"/>
              <w:adjustRightInd w:val="0"/>
              <w:jc w:val="center"/>
            </w:pPr>
            <w:r w:rsidRPr="00C8168E">
              <w:t>9500319,7</w:t>
            </w:r>
          </w:p>
        </w:tc>
        <w:tc>
          <w:tcPr>
            <w:tcW w:w="1134" w:type="dxa"/>
            <w:tcBorders>
              <w:bottom w:val="nil"/>
            </w:tcBorders>
          </w:tcPr>
          <w:p w:rsidR="008311E5" w:rsidRPr="00C8168E" w:rsidRDefault="008311E5" w:rsidP="008311E5">
            <w:pPr>
              <w:autoSpaceDE w:val="0"/>
              <w:autoSpaceDN w:val="0"/>
              <w:adjustRightInd w:val="0"/>
              <w:jc w:val="center"/>
            </w:pPr>
            <w:r w:rsidRPr="00C8168E">
              <w:t>10220593,9</w:t>
            </w:r>
          </w:p>
        </w:tc>
        <w:tc>
          <w:tcPr>
            <w:tcW w:w="1247" w:type="dxa"/>
            <w:tcBorders>
              <w:bottom w:val="nil"/>
            </w:tcBorders>
          </w:tcPr>
          <w:p w:rsidR="008311E5" w:rsidRPr="00C8168E" w:rsidRDefault="008311E5" w:rsidP="008311E5">
            <w:pPr>
              <w:tabs>
                <w:tab w:val="left" w:pos="705"/>
              </w:tabs>
              <w:autoSpaceDE w:val="0"/>
              <w:autoSpaceDN w:val="0"/>
              <w:adjustRightInd w:val="0"/>
              <w:jc w:val="center"/>
            </w:pPr>
            <w:r w:rsidRPr="00C8168E">
              <w:t>38235362,7</w:t>
            </w:r>
          </w:p>
        </w:tc>
      </w:tr>
      <w:tr w:rsidR="00443488" w:rsidRPr="00C8168E" w:rsidTr="008311E5">
        <w:trPr>
          <w:trHeight w:val="285"/>
        </w:trPr>
        <w:tc>
          <w:tcPr>
            <w:tcW w:w="574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Нераспределенные расходы </w:t>
            </w:r>
          </w:p>
        </w:tc>
        <w:tc>
          <w:tcPr>
            <w:tcW w:w="1191" w:type="dxa"/>
            <w:tcBorders>
              <w:top w:val="nil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247" w:type="dxa"/>
            <w:tcBorders>
              <w:top w:val="nil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247" w:type="dxa"/>
            <w:tcBorders>
              <w:top w:val="nil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247" w:type="dxa"/>
            <w:tcBorders>
              <w:top w:val="nil"/>
            </w:tcBorders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</w:tr>
      <w:tr w:rsidR="00443488" w:rsidRPr="00C8168E" w:rsidTr="00216917">
        <w:trPr>
          <w:trHeight w:val="180"/>
        </w:trPr>
        <w:tc>
          <w:tcPr>
            <w:tcW w:w="574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ИТОГО </w:t>
            </w:r>
          </w:p>
        </w:tc>
        <w:tc>
          <w:tcPr>
            <w:tcW w:w="1191" w:type="dxa"/>
          </w:tcPr>
          <w:p w:rsidR="00443488" w:rsidRPr="00C8168E" w:rsidRDefault="008311E5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6735162,3</w:t>
            </w:r>
          </w:p>
        </w:tc>
        <w:tc>
          <w:tcPr>
            <w:tcW w:w="1134" w:type="dxa"/>
          </w:tcPr>
          <w:p w:rsidR="00443488" w:rsidRPr="00C8168E" w:rsidRDefault="008311E5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9122377</w:t>
            </w: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47" w:type="dxa"/>
          </w:tcPr>
          <w:p w:rsidR="00443488" w:rsidRPr="00C8168E" w:rsidRDefault="008311E5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4078164,4</w:t>
            </w:r>
          </w:p>
        </w:tc>
        <w:tc>
          <w:tcPr>
            <w:tcW w:w="1247" w:type="dxa"/>
          </w:tcPr>
          <w:p w:rsidR="00443488" w:rsidRPr="00C8168E" w:rsidRDefault="008311E5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3383395,9</w:t>
            </w:r>
          </w:p>
        </w:tc>
        <w:tc>
          <w:tcPr>
            <w:tcW w:w="1134" w:type="dxa"/>
          </w:tcPr>
          <w:p w:rsidR="00443488" w:rsidRPr="00C8168E" w:rsidRDefault="008311E5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10891121,4</w:t>
            </w:r>
          </w:p>
        </w:tc>
        <w:tc>
          <w:tcPr>
            <w:tcW w:w="1134" w:type="dxa"/>
          </w:tcPr>
          <w:p w:rsidR="00443488" w:rsidRPr="00C8168E" w:rsidRDefault="008311E5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11624735,3</w:t>
            </w:r>
          </w:p>
        </w:tc>
        <w:tc>
          <w:tcPr>
            <w:tcW w:w="1247" w:type="dxa"/>
          </w:tcPr>
          <w:p w:rsidR="00443488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45834956,6</w:t>
            </w:r>
          </w:p>
        </w:tc>
      </w:tr>
      <w:tr w:rsidR="00443488" w:rsidRPr="00C8168E" w:rsidTr="00443488">
        <w:trPr>
          <w:trHeight w:val="315"/>
        </w:trPr>
        <w:tc>
          <w:tcPr>
            <w:tcW w:w="574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1928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2041" w:type="dxa"/>
            <w:vMerge w:val="restart"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tabs>
                <w:tab w:val="left" w:pos="765"/>
              </w:tabs>
              <w:autoSpaceDE w:val="0"/>
              <w:autoSpaceDN w:val="0"/>
              <w:adjustRightInd w:val="0"/>
            </w:pPr>
            <w:r w:rsidRPr="00C8168E">
              <w:t>Текущие расходы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</w:tr>
      <w:tr w:rsidR="00443488" w:rsidRPr="00C8168E" w:rsidTr="00443488">
        <w:trPr>
          <w:trHeight w:val="240"/>
        </w:trPr>
        <w:tc>
          <w:tcPr>
            <w:tcW w:w="574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1928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2041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43488" w:rsidRPr="00C8168E" w:rsidRDefault="00443488" w:rsidP="00443488">
            <w:pPr>
              <w:tabs>
                <w:tab w:val="left" w:pos="810"/>
              </w:tabs>
              <w:autoSpaceDE w:val="0"/>
              <w:autoSpaceDN w:val="0"/>
              <w:adjustRightInd w:val="0"/>
            </w:pPr>
            <w:r w:rsidRPr="00C8168E">
              <w:t>Расходы развития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</w:tr>
      <w:tr w:rsidR="00443488" w:rsidRPr="00C8168E" w:rsidTr="00216917">
        <w:trPr>
          <w:trHeight w:val="225"/>
        </w:trPr>
        <w:tc>
          <w:tcPr>
            <w:tcW w:w="574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1928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2041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</w:pPr>
            <w:r w:rsidRPr="00C8168E">
              <w:t>ИТОГО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</w:tr>
      <w:tr w:rsidR="00443488" w:rsidRPr="00C8168E" w:rsidTr="00443488">
        <w:trPr>
          <w:trHeight w:val="375"/>
        </w:trPr>
        <w:tc>
          <w:tcPr>
            <w:tcW w:w="574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1928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2041" w:type="dxa"/>
            <w:vMerge w:val="restart"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Текущие расходы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</w:tr>
      <w:tr w:rsidR="00443488" w:rsidRPr="00C8168E" w:rsidTr="00443488">
        <w:trPr>
          <w:trHeight w:val="270"/>
        </w:trPr>
        <w:tc>
          <w:tcPr>
            <w:tcW w:w="574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1928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2041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43488" w:rsidRPr="00C8168E" w:rsidRDefault="00443488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Расходы развития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</w:tr>
      <w:tr w:rsidR="00443488" w:rsidRPr="00C8168E" w:rsidTr="00216917">
        <w:trPr>
          <w:trHeight w:val="195"/>
        </w:trPr>
        <w:tc>
          <w:tcPr>
            <w:tcW w:w="574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1928" w:type="dxa"/>
            <w:vMerge/>
          </w:tcPr>
          <w:p w:rsidR="00443488" w:rsidRPr="00C8168E" w:rsidRDefault="00443488" w:rsidP="00443488">
            <w:pPr>
              <w:contextualSpacing/>
            </w:pPr>
          </w:p>
        </w:tc>
        <w:tc>
          <w:tcPr>
            <w:tcW w:w="2041" w:type="dxa"/>
            <w:vMerge/>
          </w:tcPr>
          <w:p w:rsidR="00443488" w:rsidRPr="00C8168E" w:rsidRDefault="00443488" w:rsidP="0044348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443488" w:rsidRPr="00C8168E" w:rsidRDefault="00443488" w:rsidP="004434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1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134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  <w:tc>
          <w:tcPr>
            <w:tcW w:w="1247" w:type="dxa"/>
          </w:tcPr>
          <w:p w:rsidR="00443488" w:rsidRPr="00C8168E" w:rsidRDefault="00443488" w:rsidP="00443488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- </w:t>
            </w:r>
          </w:p>
        </w:tc>
      </w:tr>
      <w:tr w:rsidR="008311E5" w:rsidRPr="00C8168E" w:rsidTr="00216917">
        <w:tc>
          <w:tcPr>
            <w:tcW w:w="574" w:type="dxa"/>
          </w:tcPr>
          <w:p w:rsidR="008311E5" w:rsidRPr="00C8168E" w:rsidRDefault="008311E5" w:rsidP="008311E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311E5" w:rsidRPr="00C8168E" w:rsidRDefault="008311E5" w:rsidP="008311E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41" w:type="dxa"/>
          </w:tcPr>
          <w:p w:rsidR="008311E5" w:rsidRPr="00C8168E" w:rsidRDefault="008311E5" w:rsidP="008311E5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6735162,3</w:t>
            </w:r>
          </w:p>
        </w:tc>
        <w:tc>
          <w:tcPr>
            <w:tcW w:w="1134" w:type="dxa"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9122377</w:t>
            </w: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47" w:type="dxa"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4078164,4</w:t>
            </w:r>
          </w:p>
        </w:tc>
        <w:tc>
          <w:tcPr>
            <w:tcW w:w="1247" w:type="dxa"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3383395,9</w:t>
            </w:r>
          </w:p>
        </w:tc>
        <w:tc>
          <w:tcPr>
            <w:tcW w:w="1134" w:type="dxa"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10891121,4</w:t>
            </w:r>
          </w:p>
        </w:tc>
        <w:tc>
          <w:tcPr>
            <w:tcW w:w="1134" w:type="dxa"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11624735,3</w:t>
            </w:r>
          </w:p>
        </w:tc>
        <w:tc>
          <w:tcPr>
            <w:tcW w:w="1247" w:type="dxa"/>
          </w:tcPr>
          <w:p w:rsidR="008311E5" w:rsidRPr="00C8168E" w:rsidRDefault="008311E5" w:rsidP="008311E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45834956,6</w:t>
            </w:r>
          </w:p>
        </w:tc>
      </w:tr>
    </w:tbl>
    <w:p w:rsidR="00E45397" w:rsidRPr="00C8168E" w:rsidRDefault="00E45397" w:rsidP="00E45397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".</w:t>
      </w:r>
    </w:p>
    <w:p w:rsidR="003E38EC" w:rsidRPr="00C8168E" w:rsidRDefault="003E38EC" w:rsidP="00E453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38EC" w:rsidRPr="00C8168E" w:rsidRDefault="003E38EC" w:rsidP="00E453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5397" w:rsidRPr="00C8168E" w:rsidRDefault="00E45397" w:rsidP="00E453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lastRenderedPageBreak/>
        <w:t xml:space="preserve">10.2.2. </w:t>
      </w:r>
      <w:hyperlink r:id="rId17" w:history="1">
        <w:r w:rsidRPr="00C8168E">
          <w:rPr>
            <w:rFonts w:ascii="Times New Roman" w:hAnsi="Times New Roman" w:cs="Times New Roman"/>
            <w:sz w:val="24"/>
            <w:szCs w:val="24"/>
          </w:rPr>
          <w:t>Пункт 4</w:t>
        </w:r>
      </w:hyperlink>
      <w:r w:rsidRPr="00C8168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45397" w:rsidRPr="00C8168E" w:rsidRDefault="008311E5" w:rsidP="00E45397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4"/>
        <w:gridCol w:w="1928"/>
        <w:gridCol w:w="2041"/>
        <w:gridCol w:w="1191"/>
        <w:gridCol w:w="1191"/>
        <w:gridCol w:w="1134"/>
        <w:gridCol w:w="1247"/>
        <w:gridCol w:w="1247"/>
        <w:gridCol w:w="1134"/>
        <w:gridCol w:w="1134"/>
        <w:gridCol w:w="1247"/>
      </w:tblGrid>
      <w:tr w:rsidR="00216917" w:rsidRPr="00C8168E" w:rsidTr="008311E5">
        <w:trPr>
          <w:trHeight w:val="300"/>
        </w:trPr>
        <w:tc>
          <w:tcPr>
            <w:tcW w:w="574" w:type="dxa"/>
            <w:vMerge w:val="restart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  <w:vMerge w:val="restart"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041" w:type="dxa"/>
            <w:vMerge w:val="restart"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Текущие расходы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44379,7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4267,6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35324,7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36988,5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120960,5</w:t>
            </w:r>
          </w:p>
        </w:tc>
      </w:tr>
      <w:tr w:rsidR="00216917" w:rsidRPr="00C8168E" w:rsidTr="008311E5">
        <w:trPr>
          <w:trHeight w:val="300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>Расходы развития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>17308,0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>23574,1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>13961,5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>169512,4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>224356,0</w:t>
            </w:r>
          </w:p>
        </w:tc>
      </w:tr>
      <w:tr w:rsidR="00216917" w:rsidRPr="00C8168E" w:rsidTr="008311E5">
        <w:trPr>
          <w:trHeight w:val="255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Нераспределенные расходы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917" w:rsidRPr="00C8168E" w:rsidTr="00216917">
        <w:trPr>
          <w:trHeight w:val="216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ИТОГО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61687,7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27841,7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13961,5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204837,1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36988,5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345316,5</w:t>
            </w:r>
          </w:p>
        </w:tc>
      </w:tr>
      <w:tr w:rsidR="00216917" w:rsidRPr="00C8168E" w:rsidTr="008311E5">
        <w:trPr>
          <w:trHeight w:val="315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2041" w:type="dxa"/>
            <w:vMerge w:val="restart"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Текущие расходы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917" w:rsidRPr="00C8168E" w:rsidTr="008311E5">
        <w:trPr>
          <w:trHeight w:val="240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2041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Расходы развития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917" w:rsidRPr="00C8168E" w:rsidTr="00216917">
        <w:trPr>
          <w:trHeight w:val="225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2041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ИТОГО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917" w:rsidRPr="00C8168E" w:rsidTr="008311E5">
        <w:trPr>
          <w:trHeight w:val="180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2041" w:type="dxa"/>
            <w:vMerge w:val="restart"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Текущие расходы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917" w:rsidRPr="00C8168E" w:rsidTr="008311E5">
        <w:trPr>
          <w:trHeight w:val="240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2041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Расходы развития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917" w:rsidRPr="00C8168E" w:rsidTr="00216917">
        <w:trPr>
          <w:trHeight w:val="315"/>
        </w:trPr>
        <w:tc>
          <w:tcPr>
            <w:tcW w:w="574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1928" w:type="dxa"/>
            <w:vMerge/>
          </w:tcPr>
          <w:p w:rsidR="00216917" w:rsidRPr="00C8168E" w:rsidRDefault="00216917" w:rsidP="00216917">
            <w:pPr>
              <w:contextualSpacing/>
            </w:pPr>
          </w:p>
        </w:tc>
        <w:tc>
          <w:tcPr>
            <w:tcW w:w="2041" w:type="dxa"/>
            <w:vMerge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autoSpaceDE w:val="0"/>
              <w:autoSpaceDN w:val="0"/>
              <w:adjustRightInd w:val="0"/>
              <w:jc w:val="center"/>
            </w:pPr>
            <w:r w:rsidRPr="00C8168E">
              <w:t xml:space="preserve">ИТОГО </w:t>
            </w: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917" w:rsidRPr="00C8168E" w:rsidTr="00216917">
        <w:tc>
          <w:tcPr>
            <w:tcW w:w="57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41" w:type="dxa"/>
          </w:tcPr>
          <w:p w:rsidR="00216917" w:rsidRPr="00C8168E" w:rsidRDefault="00216917" w:rsidP="0021691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61687,7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27841,7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13961,5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204837,1</w:t>
            </w:r>
          </w:p>
        </w:tc>
        <w:tc>
          <w:tcPr>
            <w:tcW w:w="1134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36988,5</w:t>
            </w:r>
          </w:p>
        </w:tc>
        <w:tc>
          <w:tcPr>
            <w:tcW w:w="1247" w:type="dxa"/>
          </w:tcPr>
          <w:p w:rsidR="00216917" w:rsidRPr="00C8168E" w:rsidRDefault="00216917" w:rsidP="0021691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345316,5</w:t>
            </w:r>
          </w:p>
        </w:tc>
      </w:tr>
    </w:tbl>
    <w:p w:rsidR="00E45397" w:rsidRPr="00C8168E" w:rsidRDefault="00E45397" w:rsidP="00E45397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».</w:t>
      </w:r>
    </w:p>
    <w:p w:rsidR="00216917" w:rsidRPr="00C8168E" w:rsidRDefault="00216917" w:rsidP="0021691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10.3. Таблицу 4 «Объем финансирования государственной программы по ответственному исполнителю, исполнителям и участникам государственной программы» раздела 7 приложения к постановлению дополнить разделами 39-39.1:</w:t>
      </w:r>
    </w:p>
    <w:p w:rsidR="0024787A" w:rsidRPr="00C8168E" w:rsidRDefault="0024787A" w:rsidP="0024787A">
      <w:pPr>
        <w:autoSpaceDE w:val="0"/>
        <w:autoSpaceDN w:val="0"/>
        <w:adjustRightInd w:val="0"/>
        <w:jc w:val="center"/>
      </w:pPr>
    </w:p>
    <w:p w:rsidR="0024787A" w:rsidRPr="00C8168E" w:rsidRDefault="0024787A" w:rsidP="0024787A">
      <w:pPr>
        <w:autoSpaceDE w:val="0"/>
        <w:autoSpaceDN w:val="0"/>
        <w:adjustRightInd w:val="0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1247"/>
        <w:gridCol w:w="1191"/>
        <w:gridCol w:w="1191"/>
        <w:gridCol w:w="1191"/>
        <w:gridCol w:w="1191"/>
        <w:gridCol w:w="1191"/>
        <w:gridCol w:w="1304"/>
        <w:gridCol w:w="1304"/>
      </w:tblGrid>
      <w:tr w:rsidR="0024787A" w:rsidRPr="00C8168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39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</w:pPr>
            <w:r w:rsidRPr="00C8168E">
              <w:t>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</w:pPr>
            <w:r w:rsidRPr="00C8168E">
              <w:t>Бюджет Санкт-Петербурга 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1000</w:t>
            </w:r>
          </w:p>
        </w:tc>
      </w:tr>
      <w:tr w:rsidR="0024787A" w:rsidRPr="00C8168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</w:pPr>
            <w:r w:rsidRPr="00C8168E">
              <w:t>ИТОГО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>
            <w:pPr>
              <w:autoSpaceDE w:val="0"/>
              <w:autoSpaceDN w:val="0"/>
              <w:adjustRightInd w:val="0"/>
              <w:jc w:val="center"/>
            </w:pPr>
            <w:r w:rsidRPr="00C8168E">
              <w:t>1000</w:t>
            </w:r>
          </w:p>
        </w:tc>
      </w:tr>
      <w:tr w:rsidR="0024787A" w:rsidRPr="00C8168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39.1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</w:pPr>
            <w:r w:rsidRPr="00C8168E">
              <w:t>Подпрограмма 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</w:pPr>
            <w:r w:rsidRPr="00C8168E">
              <w:t>Бюджет Санкт-Петербурга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1000</w:t>
            </w:r>
          </w:p>
        </w:tc>
      </w:tr>
      <w:tr w:rsidR="0024787A" w:rsidRPr="00C8168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</w:pPr>
            <w:r w:rsidRPr="00C8168E">
              <w:t>ИТОГО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7A" w:rsidRPr="00C8168E" w:rsidRDefault="0024787A" w:rsidP="0024787A">
            <w:pPr>
              <w:autoSpaceDE w:val="0"/>
              <w:autoSpaceDN w:val="0"/>
              <w:adjustRightInd w:val="0"/>
              <w:jc w:val="center"/>
            </w:pPr>
            <w:r w:rsidRPr="00C8168E">
              <w:t>1000</w:t>
            </w:r>
          </w:p>
        </w:tc>
      </w:tr>
    </w:tbl>
    <w:p w:rsidR="00216917" w:rsidRPr="00C8168E" w:rsidRDefault="00216917" w:rsidP="0021691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52C0" w:rsidRPr="00C8168E" w:rsidRDefault="00EC52C0" w:rsidP="00EC52C0">
      <w:pPr>
        <w:ind w:firstLine="709"/>
        <w:jc w:val="both"/>
        <w:rPr>
          <w:bCs/>
          <w:lang w:eastAsia="en-US"/>
        </w:rPr>
      </w:pPr>
      <w:r w:rsidRPr="00C8168E">
        <w:rPr>
          <w:bCs/>
          <w:lang w:eastAsia="en-US"/>
        </w:rPr>
        <w:t xml:space="preserve">10.4. </w:t>
      </w:r>
      <w:r w:rsidR="003E38EC" w:rsidRPr="00C8168E">
        <w:rPr>
          <w:bCs/>
          <w:lang w:eastAsia="en-US"/>
        </w:rPr>
        <w:t>Графу 3 п</w:t>
      </w:r>
      <w:r w:rsidRPr="00C8168E">
        <w:rPr>
          <w:bCs/>
          <w:lang w:eastAsia="en-US"/>
        </w:rPr>
        <w:t>ункт</w:t>
      </w:r>
      <w:r w:rsidR="003E38EC" w:rsidRPr="00C8168E">
        <w:rPr>
          <w:bCs/>
          <w:lang w:eastAsia="en-US"/>
        </w:rPr>
        <w:t>а</w:t>
      </w:r>
      <w:r w:rsidRPr="00C8168E">
        <w:rPr>
          <w:bCs/>
          <w:lang w:eastAsia="en-US"/>
        </w:rPr>
        <w:t xml:space="preserve"> 1 раздела 18 </w:t>
      </w:r>
      <w:r w:rsidRPr="00C8168E">
        <w:t xml:space="preserve">приложения к постановлению </w:t>
      </w:r>
      <w:r w:rsidRPr="00C8168E">
        <w:rPr>
          <w:bCs/>
          <w:lang w:eastAsia="en-US"/>
        </w:rPr>
        <w:t>дополнить абзацем следующего содержания:</w:t>
      </w:r>
    </w:p>
    <w:p w:rsidR="00BD6B11" w:rsidRDefault="00EC52C0" w:rsidP="00BD6B11">
      <w:pPr>
        <w:ind w:firstLine="709"/>
        <w:jc w:val="both"/>
        <w:rPr>
          <w:bCs/>
          <w:lang w:eastAsia="en-US"/>
        </w:rPr>
      </w:pPr>
      <w:r w:rsidRPr="00C8168E">
        <w:rPr>
          <w:bCs/>
          <w:lang w:eastAsia="en-US"/>
        </w:rPr>
        <w:t>«КИ».</w:t>
      </w:r>
    </w:p>
    <w:p w:rsidR="00244B82" w:rsidRDefault="00244B82" w:rsidP="00BD6B11">
      <w:pPr>
        <w:ind w:firstLine="709"/>
        <w:jc w:val="both"/>
      </w:pPr>
    </w:p>
    <w:p w:rsidR="00E45397" w:rsidRPr="00BD6B11" w:rsidRDefault="00EC52C0" w:rsidP="00BD6B11">
      <w:pPr>
        <w:ind w:firstLine="709"/>
        <w:jc w:val="both"/>
        <w:rPr>
          <w:bCs/>
          <w:lang w:eastAsia="en-US"/>
        </w:rPr>
      </w:pPr>
      <w:bookmarkStart w:id="2" w:name="_GoBack"/>
      <w:bookmarkEnd w:id="2"/>
      <w:r w:rsidRPr="00C8168E">
        <w:t xml:space="preserve">10.5. Пункт 6 </w:t>
      </w:r>
      <w:r w:rsidRPr="00C8168E">
        <w:rPr>
          <w:bCs/>
          <w:lang w:eastAsia="en-US"/>
        </w:rPr>
        <w:t xml:space="preserve">раздела 18 </w:t>
      </w:r>
      <w:r w:rsidRPr="00C8168E">
        <w:t xml:space="preserve">приложения к постановлению </w:t>
      </w:r>
      <w:r w:rsidR="00E45397" w:rsidRPr="00C8168E">
        <w:t>изложить в следующей редакции:</w:t>
      </w:r>
    </w:p>
    <w:p w:rsidR="00E45397" w:rsidRPr="00C8168E" w:rsidRDefault="00E45397" w:rsidP="00E45397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6520"/>
      </w:tblGrid>
      <w:tr w:rsidR="00E45397" w:rsidRPr="00C8168E" w:rsidTr="00216917">
        <w:tc>
          <w:tcPr>
            <w:tcW w:w="502" w:type="dxa"/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E45397" w:rsidRPr="00C8168E" w:rsidRDefault="00E45397" w:rsidP="00E4539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3E38EC" w:rsidRPr="00C8168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по источникам финансирования, в том числе по годам реализации</w:t>
            </w:r>
          </w:p>
        </w:tc>
        <w:tc>
          <w:tcPr>
            <w:tcW w:w="6520" w:type="dxa"/>
          </w:tcPr>
          <w:p w:rsidR="00EC52C0" w:rsidRPr="00C8168E" w:rsidRDefault="00EC52C0" w:rsidP="00EC52C0">
            <w:pPr>
              <w:autoSpaceDE w:val="0"/>
              <w:autoSpaceDN w:val="0"/>
              <w:adjustRightInd w:val="0"/>
            </w:pPr>
            <w:r w:rsidRPr="00C8168E">
              <w:t>Общий объем финансирования подпрограммы 3 - 345316,5 тыс. руб., в том числе по годам реализации:</w:t>
            </w:r>
          </w:p>
          <w:p w:rsidR="00EC52C0" w:rsidRPr="00C8168E" w:rsidRDefault="00EC52C0" w:rsidP="00EC52C0">
            <w:pPr>
              <w:autoSpaceDE w:val="0"/>
              <w:autoSpaceDN w:val="0"/>
              <w:adjustRightInd w:val="0"/>
            </w:pPr>
            <w:r w:rsidRPr="00C8168E">
              <w:t>2018 год - 61687,7 тыс. руб.;</w:t>
            </w:r>
          </w:p>
          <w:p w:rsidR="00EC52C0" w:rsidRPr="00C8168E" w:rsidRDefault="00EC52C0" w:rsidP="00EC52C0">
            <w:pPr>
              <w:autoSpaceDE w:val="0"/>
              <w:autoSpaceDN w:val="0"/>
              <w:adjustRightInd w:val="0"/>
            </w:pPr>
            <w:r w:rsidRPr="00C8168E">
              <w:t>2019 год - 27841,7 тыс. руб.;</w:t>
            </w:r>
          </w:p>
          <w:p w:rsidR="00EC52C0" w:rsidRPr="00C8168E" w:rsidRDefault="00EC52C0" w:rsidP="00EC52C0">
            <w:pPr>
              <w:autoSpaceDE w:val="0"/>
              <w:autoSpaceDN w:val="0"/>
              <w:adjustRightInd w:val="0"/>
            </w:pPr>
            <w:r w:rsidRPr="00C8168E">
              <w:t>2020 год - 13961,5 тыс. руб.;</w:t>
            </w:r>
          </w:p>
          <w:p w:rsidR="00EC52C0" w:rsidRPr="00C8168E" w:rsidRDefault="00EC52C0" w:rsidP="00EC52C0">
            <w:pPr>
              <w:autoSpaceDE w:val="0"/>
              <w:autoSpaceDN w:val="0"/>
              <w:adjustRightInd w:val="0"/>
            </w:pPr>
            <w:r w:rsidRPr="00C8168E">
              <w:t>2021 год - 0,0 тыс. руб.;</w:t>
            </w:r>
          </w:p>
          <w:p w:rsidR="00EC52C0" w:rsidRPr="00C8168E" w:rsidRDefault="00EC52C0" w:rsidP="00EC52C0">
            <w:pPr>
              <w:autoSpaceDE w:val="0"/>
              <w:autoSpaceDN w:val="0"/>
              <w:adjustRightInd w:val="0"/>
            </w:pPr>
            <w:r w:rsidRPr="00C8168E">
              <w:t>2022 год - 204837,1 тыс. руб.;</w:t>
            </w:r>
          </w:p>
          <w:p w:rsidR="00EC52C0" w:rsidRPr="00C8168E" w:rsidRDefault="00EC52C0" w:rsidP="00EC52C0">
            <w:pPr>
              <w:autoSpaceDE w:val="0"/>
              <w:autoSpaceDN w:val="0"/>
              <w:adjustRightInd w:val="0"/>
            </w:pPr>
            <w:r w:rsidRPr="00C8168E">
              <w:t>2023 год - 36988,5 тыс. руб.</w:t>
            </w:r>
          </w:p>
          <w:p w:rsidR="00EC52C0" w:rsidRPr="00C8168E" w:rsidRDefault="00EC52C0" w:rsidP="00EC52C0">
            <w:pPr>
              <w:autoSpaceDE w:val="0"/>
              <w:autoSpaceDN w:val="0"/>
              <w:adjustRightInd w:val="0"/>
            </w:pPr>
            <w:r w:rsidRPr="00C8168E">
              <w:t>Источник финансирования подпрограммы 3 - бюджет Санкт-Петербурга</w:t>
            </w:r>
          </w:p>
          <w:p w:rsidR="00E45397" w:rsidRPr="00C8168E" w:rsidRDefault="00E45397" w:rsidP="00E45397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5397" w:rsidRPr="00C8168E" w:rsidRDefault="00E45397" w:rsidP="00E45397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».</w:t>
      </w:r>
    </w:p>
    <w:p w:rsidR="00E45397" w:rsidRPr="00C8168E" w:rsidRDefault="00E45397" w:rsidP="00E453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="00BD6B11">
        <w:rPr>
          <w:rFonts w:ascii="Times New Roman" w:hAnsi="Times New Roman" w:cs="Times New Roman"/>
          <w:sz w:val="24"/>
          <w:szCs w:val="24"/>
        </w:rPr>
        <w:t>6</w:t>
      </w:r>
      <w:r w:rsidRPr="00C8168E">
        <w:rPr>
          <w:rFonts w:ascii="Times New Roman" w:hAnsi="Times New Roman" w:cs="Times New Roman"/>
          <w:sz w:val="24"/>
          <w:szCs w:val="24"/>
        </w:rPr>
        <w:t xml:space="preserve">. </w:t>
      </w:r>
      <w:hyperlink r:id="rId18" w:history="1">
        <w:r w:rsidRPr="00C8168E">
          <w:rPr>
            <w:rFonts w:ascii="Times New Roman" w:hAnsi="Times New Roman" w:cs="Times New Roman"/>
            <w:sz w:val="24"/>
            <w:szCs w:val="24"/>
          </w:rPr>
          <w:t xml:space="preserve">Раздел </w:t>
        </w:r>
        <w:r w:rsidR="00EC52C0" w:rsidRPr="00C8168E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C8168E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дополнить абзацем следующего содержания:</w:t>
      </w:r>
    </w:p>
    <w:p w:rsidR="00E45397" w:rsidRPr="00C8168E" w:rsidRDefault="00EC52C0" w:rsidP="00E453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«</w:t>
      </w:r>
      <w:r w:rsidR="00E45397" w:rsidRPr="00C8168E">
        <w:rPr>
          <w:rFonts w:ascii="Times New Roman" w:hAnsi="Times New Roman" w:cs="Times New Roman"/>
          <w:sz w:val="24"/>
          <w:szCs w:val="24"/>
        </w:rPr>
        <w:t xml:space="preserve">обеспечение функционирования автономной некоммерческой организации </w:t>
      </w:r>
      <w:r w:rsidR="00732C67" w:rsidRPr="00C8168E">
        <w:rPr>
          <w:rFonts w:ascii="Times New Roman" w:hAnsi="Times New Roman" w:cs="Times New Roman"/>
          <w:sz w:val="24"/>
          <w:szCs w:val="24"/>
        </w:rPr>
        <w:t>по развитию туристско-рекреационного кластера в г. Кронштадт «Остров фортов»</w:t>
      </w:r>
      <w:r w:rsidR="00E45397" w:rsidRPr="00C8168E">
        <w:rPr>
          <w:rFonts w:ascii="Times New Roman" w:hAnsi="Times New Roman" w:cs="Times New Roman"/>
          <w:sz w:val="24"/>
          <w:szCs w:val="24"/>
        </w:rPr>
        <w:t>.</w:t>
      </w:r>
    </w:p>
    <w:p w:rsidR="00CC292E" w:rsidRPr="00C8168E" w:rsidRDefault="00CC292E" w:rsidP="00E453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5397" w:rsidRPr="00C8168E" w:rsidRDefault="00E45397" w:rsidP="00E453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10.</w:t>
      </w:r>
      <w:r w:rsidR="00BD6B11">
        <w:rPr>
          <w:rFonts w:ascii="Times New Roman" w:hAnsi="Times New Roman" w:cs="Times New Roman"/>
          <w:sz w:val="24"/>
          <w:szCs w:val="24"/>
        </w:rPr>
        <w:t>7</w:t>
      </w:r>
      <w:r w:rsidRPr="00C8168E">
        <w:rPr>
          <w:rFonts w:ascii="Times New Roman" w:hAnsi="Times New Roman" w:cs="Times New Roman"/>
          <w:sz w:val="24"/>
          <w:szCs w:val="24"/>
        </w:rPr>
        <w:t xml:space="preserve">. </w:t>
      </w:r>
      <w:hyperlink r:id="rId19" w:history="1">
        <w:r w:rsidRPr="00C8168E">
          <w:rPr>
            <w:rFonts w:ascii="Times New Roman" w:hAnsi="Times New Roman" w:cs="Times New Roman"/>
            <w:sz w:val="24"/>
            <w:szCs w:val="24"/>
          </w:rPr>
          <w:t>Таблицу</w:t>
        </w:r>
        <w:r w:rsidR="00CC292E" w:rsidRPr="00C8168E">
          <w:rPr>
            <w:rFonts w:ascii="Times New Roman" w:hAnsi="Times New Roman" w:cs="Times New Roman"/>
            <w:sz w:val="24"/>
            <w:szCs w:val="24"/>
          </w:rPr>
          <w:t xml:space="preserve"> 8 раздела 21</w:t>
        </w:r>
      </w:hyperlink>
      <w:r w:rsidRPr="00C8168E">
        <w:rPr>
          <w:rFonts w:ascii="Times New Roman" w:hAnsi="Times New Roman" w:cs="Times New Roman"/>
          <w:sz w:val="24"/>
          <w:szCs w:val="24"/>
        </w:rPr>
        <w:t xml:space="preserve"> приложения к пос</w:t>
      </w:r>
      <w:r w:rsidR="00CC292E" w:rsidRPr="00C8168E">
        <w:rPr>
          <w:rFonts w:ascii="Times New Roman" w:hAnsi="Times New Roman" w:cs="Times New Roman"/>
          <w:sz w:val="24"/>
          <w:szCs w:val="24"/>
        </w:rPr>
        <w:t>тановлению дополнить пунктом 4</w:t>
      </w:r>
      <w:r w:rsidRPr="00C8168E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E45397" w:rsidRPr="00C8168E" w:rsidRDefault="00E45397" w:rsidP="00E45397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975"/>
        <w:gridCol w:w="907"/>
        <w:gridCol w:w="2041"/>
        <w:gridCol w:w="1077"/>
        <w:gridCol w:w="1020"/>
        <w:gridCol w:w="1020"/>
        <w:gridCol w:w="1020"/>
        <w:gridCol w:w="1020"/>
        <w:gridCol w:w="1020"/>
        <w:gridCol w:w="1077"/>
      </w:tblGrid>
      <w:tr w:rsidR="00E45397" w:rsidRPr="00C8168E" w:rsidTr="00CC292E"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E45397" w:rsidP="00E4539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Субсидия автоном</w:t>
            </w:r>
            <w:r w:rsidR="00CC292E" w:rsidRPr="00C8168E">
              <w:rPr>
                <w:rFonts w:ascii="Times New Roman" w:hAnsi="Times New Roman" w:cs="Times New Roman"/>
                <w:sz w:val="24"/>
                <w:szCs w:val="24"/>
              </w:rPr>
              <w:t>ной некоммерческой организации по развитию туристско-рекреационного кластера в г. Кронштадт «Остров фортов»</w:t>
            </w: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 xml:space="preserve"> в виде имущественного взноса Санкт-Петербурга на осуществление уставной деятельности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CC292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E45397" w:rsidP="00E4539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</w:tbl>
    <w:p w:rsidR="00E45397" w:rsidRPr="00C8168E" w:rsidRDefault="00E45397" w:rsidP="003E38EC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».</w:t>
      </w:r>
    </w:p>
    <w:p w:rsidR="00E45397" w:rsidRPr="00C8168E" w:rsidRDefault="00E45397" w:rsidP="00E4539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10.</w:t>
      </w:r>
      <w:r w:rsidR="00BD6B11">
        <w:rPr>
          <w:rFonts w:ascii="Times New Roman" w:hAnsi="Times New Roman" w:cs="Times New Roman"/>
          <w:sz w:val="24"/>
          <w:szCs w:val="24"/>
        </w:rPr>
        <w:t>8</w:t>
      </w:r>
      <w:r w:rsidRPr="00C8168E">
        <w:rPr>
          <w:rFonts w:ascii="Times New Roman" w:hAnsi="Times New Roman" w:cs="Times New Roman"/>
          <w:sz w:val="24"/>
          <w:szCs w:val="24"/>
        </w:rPr>
        <w:t xml:space="preserve">. </w:t>
      </w:r>
      <w:hyperlink r:id="rId20" w:history="1">
        <w:r w:rsidRPr="00C8168E">
          <w:rPr>
            <w:rFonts w:ascii="Times New Roman" w:hAnsi="Times New Roman" w:cs="Times New Roman"/>
            <w:sz w:val="24"/>
            <w:szCs w:val="24"/>
          </w:rPr>
          <w:t>Графу</w:t>
        </w:r>
      </w:hyperlink>
      <w:r w:rsidRPr="00C8168E">
        <w:rPr>
          <w:rFonts w:ascii="Times New Roman" w:hAnsi="Times New Roman" w:cs="Times New Roman"/>
          <w:sz w:val="24"/>
          <w:szCs w:val="24"/>
        </w:rPr>
        <w:t xml:space="preserve"> </w:t>
      </w:r>
      <w:r w:rsidR="00CC292E" w:rsidRPr="00C8168E">
        <w:rPr>
          <w:rFonts w:ascii="Times New Roman" w:hAnsi="Times New Roman" w:cs="Times New Roman"/>
          <w:sz w:val="24"/>
          <w:szCs w:val="24"/>
        </w:rPr>
        <w:t>«</w:t>
      </w:r>
      <w:r w:rsidRPr="00C8168E">
        <w:rPr>
          <w:rFonts w:ascii="Times New Roman" w:hAnsi="Times New Roman" w:cs="Times New Roman"/>
          <w:sz w:val="24"/>
          <w:szCs w:val="24"/>
        </w:rPr>
        <w:t>ВСЕГО</w:t>
      </w:r>
      <w:r w:rsidR="00CC292E" w:rsidRPr="00C8168E">
        <w:rPr>
          <w:rFonts w:ascii="Times New Roman" w:hAnsi="Times New Roman" w:cs="Times New Roman"/>
          <w:sz w:val="24"/>
          <w:szCs w:val="24"/>
        </w:rPr>
        <w:t>» таблицы 8 раздела 21</w:t>
      </w:r>
      <w:r w:rsidRPr="00C8168E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изложить в следующей редакции:</w:t>
      </w:r>
    </w:p>
    <w:p w:rsidR="00E45397" w:rsidRPr="00C8168E" w:rsidRDefault="00E45397" w:rsidP="00E45397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C8168E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2041"/>
        <w:gridCol w:w="1077"/>
        <w:gridCol w:w="1020"/>
        <w:gridCol w:w="1020"/>
        <w:gridCol w:w="1020"/>
        <w:gridCol w:w="1020"/>
        <w:gridCol w:w="1020"/>
        <w:gridCol w:w="1077"/>
      </w:tblGrid>
      <w:tr w:rsidR="00E45397" w:rsidRPr="00C8168E" w:rsidTr="00216917">
        <w:tc>
          <w:tcPr>
            <w:tcW w:w="4309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E45397" w:rsidP="00E4539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E45397" w:rsidP="00E45397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t>44379,7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4267,6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t>35324,7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t>36988,5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E45397" w:rsidRPr="00C8168E" w:rsidRDefault="00CC292E" w:rsidP="00E4539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68E">
              <w:rPr>
                <w:rFonts w:ascii="Times New Roman" w:hAnsi="Times New Roman" w:cs="Times New Roman"/>
                <w:sz w:val="24"/>
                <w:szCs w:val="24"/>
              </w:rPr>
              <w:t>120960,5</w:t>
            </w:r>
          </w:p>
        </w:tc>
      </w:tr>
    </w:tbl>
    <w:p w:rsidR="00E45397" w:rsidRPr="00C8168E" w:rsidRDefault="00E45397" w:rsidP="00E45397">
      <w:pPr>
        <w:contextualSpacing/>
      </w:pPr>
    </w:p>
    <w:p w:rsidR="00E45397" w:rsidRPr="00C8168E" w:rsidRDefault="00E45397" w:rsidP="003E38EC">
      <w:pPr>
        <w:pStyle w:val="ConsPlusNormal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8168E">
        <w:tab/>
      </w:r>
      <w:r w:rsidRPr="00C8168E">
        <w:rPr>
          <w:rFonts w:ascii="Times New Roman" w:hAnsi="Times New Roman" w:cs="Times New Roman"/>
          <w:sz w:val="24"/>
          <w:szCs w:val="24"/>
        </w:rPr>
        <w:t>»</w:t>
      </w:r>
      <w:r w:rsidR="003E38EC" w:rsidRPr="00C8168E">
        <w:rPr>
          <w:rFonts w:ascii="Times New Roman" w:hAnsi="Times New Roman" w:cs="Times New Roman"/>
          <w:sz w:val="24"/>
          <w:szCs w:val="24"/>
        </w:rPr>
        <w:t>.</w:t>
      </w:r>
      <w:r w:rsidRPr="00C8168E">
        <w:tab/>
      </w:r>
    </w:p>
    <w:p w:rsidR="00E45397" w:rsidRPr="00C8168E" w:rsidRDefault="00E45397" w:rsidP="00E45397">
      <w:pPr>
        <w:autoSpaceDE w:val="0"/>
        <w:autoSpaceDN w:val="0"/>
        <w:adjustRightInd w:val="0"/>
        <w:ind w:firstLine="540"/>
        <w:contextualSpacing/>
        <w:jc w:val="both"/>
      </w:pPr>
      <w:r w:rsidRPr="00C8168E">
        <w:t>10.</w:t>
      </w:r>
      <w:r w:rsidR="00BD6B11">
        <w:t>9</w:t>
      </w:r>
      <w:r w:rsidRPr="00C8168E">
        <w:t xml:space="preserve">. </w:t>
      </w:r>
      <w:hyperlink r:id="rId21" w:history="1">
        <w:r w:rsidRPr="00C8168E">
          <w:t xml:space="preserve">Раздел </w:t>
        </w:r>
        <w:r w:rsidR="0024787A" w:rsidRPr="00C8168E">
          <w:t>22</w:t>
        </w:r>
      </w:hyperlink>
      <w:r w:rsidRPr="00C8168E">
        <w:t xml:space="preserve"> приложения к постановлению дополнить </w:t>
      </w:r>
      <w:r w:rsidR="0024787A" w:rsidRPr="00C8168E">
        <w:t>пунктом 9</w:t>
      </w:r>
      <w:r w:rsidRPr="00C8168E">
        <w:t xml:space="preserve"> следующего содержания:</w:t>
      </w:r>
    </w:p>
    <w:p w:rsidR="00E45397" w:rsidRPr="00C8168E" w:rsidRDefault="0024787A" w:rsidP="00E45397">
      <w:pPr>
        <w:autoSpaceDE w:val="0"/>
        <w:autoSpaceDN w:val="0"/>
        <w:adjustRightInd w:val="0"/>
        <w:ind w:firstLine="540"/>
        <w:contextualSpacing/>
        <w:jc w:val="both"/>
      </w:pPr>
      <w:r w:rsidRPr="00C8168E">
        <w:t xml:space="preserve">«9. </w:t>
      </w:r>
      <w:r w:rsidR="00E45397" w:rsidRPr="00C8168E">
        <w:t xml:space="preserve">Реализация мероприятия, указанного в пункте </w:t>
      </w:r>
      <w:r w:rsidRPr="00C8168E">
        <w:t>4 таблицы 8</w:t>
      </w:r>
      <w:r w:rsidR="00E45397" w:rsidRPr="00C8168E">
        <w:t xml:space="preserve"> раздела </w:t>
      </w:r>
      <w:r w:rsidRPr="00C8168E">
        <w:t>21</w:t>
      </w:r>
      <w:r w:rsidR="00E45397" w:rsidRPr="00C8168E">
        <w:t xml:space="preserve"> государственной программы, осуществляется </w:t>
      </w:r>
      <w:r w:rsidRPr="00C8168E">
        <w:t xml:space="preserve">КИ </w:t>
      </w:r>
      <w:r w:rsidR="00E45397" w:rsidRPr="00C8168E">
        <w:t>в порядке, установленном правовым актом Правительства Санкт-Петербурга</w:t>
      </w:r>
      <w:r w:rsidRPr="00C8168E">
        <w:t>»</w:t>
      </w:r>
      <w:r w:rsidR="00E45397" w:rsidRPr="00C8168E">
        <w:t>.</w:t>
      </w:r>
    </w:p>
    <w:p w:rsidR="00E45397" w:rsidRPr="00C8168E" w:rsidRDefault="00E45397" w:rsidP="00E45397"/>
    <w:p w:rsidR="00E45397" w:rsidRPr="00C8168E" w:rsidRDefault="00E45397" w:rsidP="00E45397"/>
    <w:p w:rsidR="00E45397" w:rsidRPr="00C8168E" w:rsidRDefault="00E45397" w:rsidP="00E45397">
      <w:pPr>
        <w:sectPr w:rsidR="00E45397" w:rsidRPr="00C8168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45397" w:rsidRPr="00C8168E" w:rsidRDefault="00E45397" w:rsidP="00E45397">
      <w:pPr>
        <w:autoSpaceDE w:val="0"/>
        <w:autoSpaceDN w:val="0"/>
        <w:adjustRightInd w:val="0"/>
        <w:ind w:firstLine="540"/>
        <w:contextualSpacing/>
        <w:jc w:val="both"/>
      </w:pPr>
    </w:p>
    <w:p w:rsidR="00156D5C" w:rsidRPr="00C8168E" w:rsidRDefault="00156D5C" w:rsidP="00E45397">
      <w:pPr>
        <w:widowControl w:val="0"/>
        <w:autoSpaceDE w:val="0"/>
        <w:autoSpaceDN w:val="0"/>
        <w:adjustRightInd w:val="0"/>
        <w:ind w:firstLine="539"/>
        <w:contextualSpacing/>
        <w:jc w:val="both"/>
      </w:pPr>
    </w:p>
    <w:p w:rsidR="009B23DF" w:rsidRPr="00C8168E" w:rsidRDefault="00BD6B11" w:rsidP="00E45397">
      <w:pPr>
        <w:widowControl w:val="0"/>
        <w:autoSpaceDE w:val="0"/>
        <w:autoSpaceDN w:val="0"/>
        <w:adjustRightInd w:val="0"/>
        <w:ind w:firstLine="539"/>
        <w:contextualSpacing/>
        <w:jc w:val="both"/>
      </w:pPr>
      <w:r>
        <w:t>11</w:t>
      </w:r>
      <w:r w:rsidR="0004760A" w:rsidRPr="00C8168E">
        <w:t xml:space="preserve">. </w:t>
      </w:r>
      <w:r w:rsidR="009B23DF" w:rsidRPr="00C8168E">
        <w:rPr>
          <w:bCs/>
        </w:rPr>
        <w:t>Контроль за выполнением постановления возложить на вице-губернатора Санкт</w:t>
      </w:r>
      <w:r w:rsidR="009B23DF" w:rsidRPr="00C8168E">
        <w:rPr>
          <w:bCs/>
        </w:rPr>
        <w:noBreakHyphen/>
        <w:t xml:space="preserve">Петербурга </w:t>
      </w:r>
      <w:r w:rsidR="00FB7CFB" w:rsidRPr="00C8168E">
        <w:rPr>
          <w:bCs/>
        </w:rPr>
        <w:t xml:space="preserve">Елина Е.И. </w:t>
      </w:r>
    </w:p>
    <w:p w:rsidR="00FB7CFB" w:rsidRPr="00C8168E" w:rsidRDefault="00FB7CFB" w:rsidP="00E45397">
      <w:pPr>
        <w:autoSpaceDE w:val="0"/>
        <w:autoSpaceDN w:val="0"/>
        <w:adjustRightInd w:val="0"/>
        <w:ind w:firstLine="540"/>
        <w:contextualSpacing/>
        <w:jc w:val="both"/>
        <w:rPr>
          <w:bCs/>
        </w:rPr>
      </w:pPr>
    </w:p>
    <w:p w:rsidR="009B23DF" w:rsidRPr="00C8168E" w:rsidRDefault="009B23DF" w:rsidP="00E45397">
      <w:pPr>
        <w:autoSpaceDE w:val="0"/>
        <w:autoSpaceDN w:val="0"/>
        <w:adjustRightInd w:val="0"/>
        <w:ind w:firstLine="540"/>
        <w:contextualSpacing/>
        <w:jc w:val="both"/>
        <w:rPr>
          <w:bCs/>
        </w:rPr>
      </w:pPr>
    </w:p>
    <w:p w:rsidR="00FB7CFB" w:rsidRPr="00C8168E" w:rsidRDefault="009B23DF" w:rsidP="003E38EC">
      <w:pPr>
        <w:widowControl w:val="0"/>
        <w:shd w:val="clear" w:color="auto" w:fill="FFFFFF" w:themeFill="background1"/>
        <w:autoSpaceDE w:val="0"/>
        <w:autoSpaceDN w:val="0"/>
        <w:adjustRightInd w:val="0"/>
        <w:ind w:left="-284"/>
        <w:contextualSpacing/>
        <w:rPr>
          <w:b/>
        </w:rPr>
      </w:pPr>
      <w:r w:rsidRPr="00C8168E">
        <w:rPr>
          <w:b/>
        </w:rPr>
        <w:t xml:space="preserve">    </w:t>
      </w:r>
      <w:r w:rsidR="00FB7CFB" w:rsidRPr="00C8168E">
        <w:rPr>
          <w:b/>
        </w:rPr>
        <w:t xml:space="preserve"> Временно исполняющий обязанности </w:t>
      </w:r>
    </w:p>
    <w:p w:rsidR="009B23DF" w:rsidRPr="00C8168E" w:rsidRDefault="003E38EC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  <w:r w:rsidRPr="00C8168E">
        <w:rPr>
          <w:b/>
        </w:rPr>
        <w:t xml:space="preserve">      </w:t>
      </w:r>
      <w:r w:rsidR="00FB7CFB" w:rsidRPr="00C8168E">
        <w:rPr>
          <w:b/>
        </w:rPr>
        <w:t xml:space="preserve">  </w:t>
      </w:r>
      <w:r w:rsidR="009B23DF" w:rsidRPr="00C8168E">
        <w:rPr>
          <w:b/>
        </w:rPr>
        <w:t>Губернатор</w:t>
      </w:r>
      <w:r w:rsidR="00FB7CFB" w:rsidRPr="00C8168E">
        <w:rPr>
          <w:b/>
        </w:rPr>
        <w:t>а</w:t>
      </w:r>
      <w:r w:rsidR="009B23DF" w:rsidRPr="00C8168E">
        <w:rPr>
          <w:b/>
        </w:rPr>
        <w:t xml:space="preserve"> Санкт-Петербурга                  </w:t>
      </w:r>
      <w:r w:rsidR="00FB7CFB" w:rsidRPr="00C8168E">
        <w:rPr>
          <w:b/>
        </w:rPr>
        <w:t xml:space="preserve">                          </w:t>
      </w:r>
      <w:r w:rsidR="00455460" w:rsidRPr="00C8168E">
        <w:rPr>
          <w:b/>
        </w:rPr>
        <w:t xml:space="preserve">                      А.Д.Беглов</w:t>
      </w: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E45397" w:rsidRPr="00C8168E" w:rsidRDefault="00E45397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p w:rsidR="0081726F" w:rsidRPr="00C8168E" w:rsidRDefault="0081726F" w:rsidP="00E45397">
      <w:pPr>
        <w:pStyle w:val="af"/>
        <w:spacing w:before="0" w:beforeAutospacing="0" w:after="0" w:afterAutospacing="0"/>
        <w:contextualSpacing/>
        <w:jc w:val="right"/>
      </w:pPr>
      <w:r w:rsidRPr="00C8168E">
        <w:lastRenderedPageBreak/>
        <w:t xml:space="preserve">Приложение </w:t>
      </w:r>
    </w:p>
    <w:p w:rsidR="0081726F" w:rsidRPr="00C8168E" w:rsidRDefault="0081726F" w:rsidP="00E45397">
      <w:pPr>
        <w:pStyle w:val="af"/>
        <w:spacing w:before="0" w:beforeAutospacing="0" w:after="0" w:afterAutospacing="0"/>
        <w:contextualSpacing/>
        <w:jc w:val="right"/>
      </w:pPr>
      <w:r w:rsidRPr="00C8168E">
        <w:t xml:space="preserve">к постановлению </w:t>
      </w:r>
    </w:p>
    <w:p w:rsidR="0081726F" w:rsidRPr="00C8168E" w:rsidRDefault="0081726F" w:rsidP="00E45397">
      <w:pPr>
        <w:pStyle w:val="af"/>
        <w:spacing w:before="0" w:beforeAutospacing="0" w:after="0" w:afterAutospacing="0"/>
        <w:contextualSpacing/>
        <w:jc w:val="right"/>
      </w:pPr>
      <w:r w:rsidRPr="00C8168E">
        <w:t>Правительства Санкт-Петербурга</w:t>
      </w:r>
    </w:p>
    <w:p w:rsidR="0081726F" w:rsidRPr="00C8168E" w:rsidRDefault="0081726F" w:rsidP="00E45397">
      <w:pPr>
        <w:pStyle w:val="af"/>
        <w:spacing w:before="0" w:beforeAutospacing="0" w:after="0" w:afterAutospacing="0"/>
        <w:contextualSpacing/>
        <w:jc w:val="right"/>
      </w:pPr>
      <w:r w:rsidRPr="00C8168E">
        <w:t>от _________________ № ______</w:t>
      </w:r>
    </w:p>
    <w:p w:rsidR="0081726F" w:rsidRPr="00C8168E" w:rsidRDefault="0081726F" w:rsidP="00E45397">
      <w:pPr>
        <w:autoSpaceDE w:val="0"/>
        <w:autoSpaceDN w:val="0"/>
        <w:adjustRightInd w:val="0"/>
        <w:ind w:firstLine="540"/>
        <w:contextualSpacing/>
        <w:jc w:val="both"/>
      </w:pPr>
    </w:p>
    <w:p w:rsidR="0081726F" w:rsidRPr="00C8168E" w:rsidRDefault="0081726F" w:rsidP="00E45397">
      <w:pPr>
        <w:autoSpaceDE w:val="0"/>
        <w:autoSpaceDN w:val="0"/>
        <w:adjustRightInd w:val="0"/>
        <w:ind w:firstLine="540"/>
        <w:contextualSpacing/>
        <w:jc w:val="both"/>
      </w:pPr>
    </w:p>
    <w:p w:rsidR="0081726F" w:rsidRPr="00C8168E" w:rsidRDefault="0081726F" w:rsidP="00E45397">
      <w:pPr>
        <w:autoSpaceDE w:val="0"/>
        <w:autoSpaceDN w:val="0"/>
        <w:adjustRightInd w:val="0"/>
        <w:contextualSpacing/>
        <w:jc w:val="center"/>
        <w:rPr>
          <w:b/>
        </w:rPr>
      </w:pPr>
      <w:r w:rsidRPr="00C8168E">
        <w:rPr>
          <w:b/>
        </w:rPr>
        <w:t>Порядок предоставления в 2019 году субсидии</w:t>
      </w:r>
    </w:p>
    <w:p w:rsidR="0081726F" w:rsidRPr="00C8168E" w:rsidRDefault="0081726F" w:rsidP="00E45397">
      <w:pPr>
        <w:autoSpaceDE w:val="0"/>
        <w:autoSpaceDN w:val="0"/>
        <w:adjustRightInd w:val="0"/>
        <w:contextualSpacing/>
        <w:jc w:val="center"/>
        <w:rPr>
          <w:b/>
        </w:rPr>
      </w:pPr>
      <w:r w:rsidRPr="00C8168E">
        <w:rPr>
          <w:b/>
        </w:rPr>
        <w:t>автономной некоммерческой организации</w:t>
      </w:r>
    </w:p>
    <w:p w:rsidR="0081726F" w:rsidRPr="00C8168E" w:rsidRDefault="0081726F" w:rsidP="00E45397">
      <w:pPr>
        <w:autoSpaceDE w:val="0"/>
        <w:autoSpaceDN w:val="0"/>
        <w:adjustRightInd w:val="0"/>
        <w:contextualSpacing/>
        <w:jc w:val="center"/>
        <w:rPr>
          <w:b/>
        </w:rPr>
      </w:pPr>
      <w:r w:rsidRPr="00C8168E">
        <w:rPr>
          <w:b/>
        </w:rPr>
        <w:t>по развитию туристско-рекреационного</w:t>
      </w:r>
    </w:p>
    <w:p w:rsidR="0081726F" w:rsidRPr="00C8168E" w:rsidRDefault="0081726F" w:rsidP="00E45397">
      <w:pPr>
        <w:autoSpaceDE w:val="0"/>
        <w:autoSpaceDN w:val="0"/>
        <w:adjustRightInd w:val="0"/>
        <w:contextualSpacing/>
        <w:jc w:val="center"/>
        <w:rPr>
          <w:b/>
        </w:rPr>
      </w:pPr>
      <w:r w:rsidRPr="00C8168E">
        <w:rPr>
          <w:b/>
        </w:rPr>
        <w:t>кластера в г. Кронштадт «Остров фортов»</w:t>
      </w:r>
    </w:p>
    <w:p w:rsidR="0081726F" w:rsidRPr="00C8168E" w:rsidRDefault="0081726F" w:rsidP="00E45397">
      <w:pPr>
        <w:autoSpaceDE w:val="0"/>
        <w:autoSpaceDN w:val="0"/>
        <w:adjustRightInd w:val="0"/>
        <w:contextualSpacing/>
        <w:jc w:val="center"/>
        <w:rPr>
          <w:b/>
        </w:rPr>
      </w:pPr>
      <w:r w:rsidRPr="00C8168E">
        <w:rPr>
          <w:b/>
        </w:rPr>
        <w:t>в виде имущественного взноса Санкт-Петербурга в финансовое</w:t>
      </w:r>
    </w:p>
    <w:p w:rsidR="0081726F" w:rsidRPr="00C8168E" w:rsidRDefault="0081726F" w:rsidP="00E45397">
      <w:pPr>
        <w:autoSpaceDE w:val="0"/>
        <w:autoSpaceDN w:val="0"/>
        <w:adjustRightInd w:val="0"/>
        <w:contextualSpacing/>
        <w:jc w:val="center"/>
        <w:rPr>
          <w:b/>
        </w:rPr>
      </w:pPr>
      <w:r w:rsidRPr="00C8168E">
        <w:rPr>
          <w:b/>
        </w:rPr>
        <w:t>обеспечение уставной деятельности</w:t>
      </w:r>
    </w:p>
    <w:p w:rsidR="0081726F" w:rsidRPr="00C8168E" w:rsidRDefault="0081726F" w:rsidP="00E45397">
      <w:pPr>
        <w:autoSpaceDE w:val="0"/>
        <w:autoSpaceDN w:val="0"/>
        <w:adjustRightInd w:val="0"/>
        <w:ind w:firstLine="540"/>
        <w:contextualSpacing/>
        <w:jc w:val="center"/>
        <w:rPr>
          <w:b/>
        </w:rPr>
      </w:pP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 xml:space="preserve">1. Настоящий Порядок устанавливает правила предоставления в 2019 году субсидии, предусмотренной Комитету по инвестициям Санкт-Петербурга (далее - Комитет) </w:t>
      </w:r>
      <w:hyperlink r:id="rId22" w:history="1">
        <w:r w:rsidRPr="00C8168E">
          <w:t>статьей расходов</w:t>
        </w:r>
      </w:hyperlink>
      <w:r w:rsidRPr="00C8168E">
        <w:t xml:space="preserve"> «Резервный фонд Правительства Санкт-Петербурга» в виде имущественного взноса Санкт-Петербурга (код целевой статьи 9900000200) в приложении 2 к Закону </w:t>
      </w:r>
      <w:r w:rsidR="00F16436" w:rsidRPr="00C8168E">
        <w:br/>
      </w:r>
      <w:r w:rsidRPr="00C8168E">
        <w:t xml:space="preserve">Санкт-Петербурга от 30.11.2018 № 711-144 «О бюджете Санкт-Петербурга на 2019 год </w:t>
      </w:r>
      <w:r w:rsidR="00F16436" w:rsidRPr="00C8168E">
        <w:br/>
      </w:r>
      <w:r w:rsidRPr="00C8168E">
        <w:t>и на плановый период 2020 и 2021 годов» (далее - субсидия).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bookmarkStart w:id="3" w:name="Par1"/>
      <w:bookmarkEnd w:id="3"/>
      <w:r w:rsidRPr="00C8168E">
        <w:t>2. Субсидия предоставляется автономной некоммерческой организации по развитию туристско-рекреационного кластера в г. Кронштадт «Остров фортов» (далее - получатель субсидии) в размере 1 000 000 (один миллион) руб.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 xml:space="preserve">3. Субсидия предоставляется на безвозмездной и безвозвратной основе в виде имущественного взноса Санкт-Петербурга получателю субсидии, созданному </w:t>
      </w:r>
      <w:r w:rsidRPr="00C8168E">
        <w:br/>
        <w:t>Санкт-Петербургом совместно с Российской Федерацией.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 xml:space="preserve">4. Субсидия предоставляется на финансовое обеспечение уставной деятельности получателя субсидии в размере, определенном в соответствии со сметой получателя субсидии, утвержденной в соответствии с уставом получателя субсидии, но не более размера, указанного в </w:t>
      </w:r>
      <w:hyperlink w:anchor="Par1" w:history="1">
        <w:r w:rsidRPr="00C8168E">
          <w:t>пункте 2</w:t>
        </w:r>
      </w:hyperlink>
      <w:r w:rsidRPr="00C8168E">
        <w:t xml:space="preserve"> настоящего Порядка (далее - затраты).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5. Условиями предоставления субсидии являются: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создание благоприятных условий для развития туризма в Санкт-Петербурге;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отсутствие у получателя субсидии задолженности по уплате налогов в бюджеты всех уровней и внебюджетные фонды;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наличие согласия получателя субсидии на осуществление Комитетом и Комитетом государственного финансового контроля Санкт-Петербурга (далее - КГФК) обязательных проверок соблюдения получателем субсидии условий, целей и порядка предоставления субсидии (далее - проверки);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отсутствие иных бюджетных ассигнований на возмещение затрат.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bookmarkStart w:id="4" w:name="Par9"/>
      <w:bookmarkEnd w:id="4"/>
      <w:r w:rsidRPr="00C8168E">
        <w:t>6. Для получения субсидии получатель субсидии представляет в Комитет заявление на предоставление субсидии (далее - заявление).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Форма заявления, перечень документов, представляемых в Комитет, порядок принятия решения о предоставлении субсидии утверждаются Комитетом.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 xml:space="preserve">7. Решение о предоставлении субсидии оформляется распоряжением Комитета, </w:t>
      </w:r>
      <w:r w:rsidR="00F16436" w:rsidRPr="00C8168E">
        <w:br/>
      </w:r>
      <w:r w:rsidRPr="00C8168E">
        <w:t>в котором указываются получатель субсидии и размер предоставляемой субсидии.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8. Субсидия предоставляется на основании договора, заключаемого между Комитетом и получателем субсидии, в котором должны быть предусмотрены: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цели, условия, сроки предоставления субсидии, а также ее размер;</w:t>
      </w:r>
    </w:p>
    <w:p w:rsidR="00F16436" w:rsidRPr="00C8168E" w:rsidRDefault="00F16436" w:rsidP="00E45397">
      <w:pPr>
        <w:autoSpaceDE w:val="0"/>
        <w:autoSpaceDN w:val="0"/>
        <w:adjustRightInd w:val="0"/>
        <w:ind w:firstLine="540"/>
        <w:contextualSpacing/>
        <w:jc w:val="both"/>
      </w:pPr>
      <w:r w:rsidRPr="00C8168E">
        <w:t>порядок перечисления субсидии получателю субсидии;</w:t>
      </w:r>
    </w:p>
    <w:p w:rsidR="00F16436" w:rsidRPr="00C8168E" w:rsidRDefault="00F16436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ответственность за несоблюдение получателем субсидии условий договора, предусматривающая возврат субсидии в бюджет Санкт-Петербурга;</w:t>
      </w:r>
    </w:p>
    <w:p w:rsidR="00F16436" w:rsidRPr="00C8168E" w:rsidRDefault="00F16436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проведение Комитетом и КГФК проверок;</w:t>
      </w:r>
    </w:p>
    <w:p w:rsidR="00F16436" w:rsidRPr="00C8168E" w:rsidRDefault="00F16436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согласие получателя субсидии на осуществление Комитетом и КГФК проверок;</w:t>
      </w:r>
    </w:p>
    <w:p w:rsidR="00F16436" w:rsidRPr="00C8168E" w:rsidRDefault="00F16436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перечень документов, представляемых получателем субсидии в Комитет для проведения проверок;</w:t>
      </w:r>
    </w:p>
    <w:p w:rsidR="00F16436" w:rsidRPr="00C8168E" w:rsidRDefault="00F16436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lastRenderedPageBreak/>
        <w:t xml:space="preserve">порядок возврата в бюджет Санкт-Петербурга получателем субсидии средств субсидии в случае установления Комитетом и(или) КГФК по итогам проверок нарушений условий ее предоставления в соответствии с </w:t>
      </w:r>
      <w:hyperlink r:id="rId23" w:history="1">
        <w:r w:rsidRPr="00C8168E">
          <w:t>пунктами 10</w:t>
        </w:r>
      </w:hyperlink>
      <w:r w:rsidRPr="00C8168E">
        <w:t xml:space="preserve"> - </w:t>
      </w:r>
      <w:hyperlink r:id="rId24" w:history="1">
        <w:r w:rsidRPr="00C8168E">
          <w:t>12</w:t>
        </w:r>
      </w:hyperlink>
      <w:r w:rsidRPr="00C8168E">
        <w:t xml:space="preserve"> и </w:t>
      </w:r>
      <w:hyperlink r:id="rId25" w:history="1">
        <w:r w:rsidRPr="00C8168E">
          <w:t>14</w:t>
        </w:r>
      </w:hyperlink>
      <w:r w:rsidRPr="00C8168E">
        <w:t xml:space="preserve"> настоящего Порядка;</w:t>
      </w:r>
    </w:p>
    <w:p w:rsidR="00F16436" w:rsidRPr="00C8168E" w:rsidRDefault="00F16436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порядок и сроки представления получателем субсидии отчетности об использовании субсидии, установленные Комитетом.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 xml:space="preserve">9. </w:t>
      </w:r>
      <w:r w:rsidR="00F16436" w:rsidRPr="00C8168E">
        <w:t>Комитет в течение одного месяца со дня представления получателем субсидии отчетности об использовании субсидии осуществляет проверку, по результатам которой составляет акт проведения проверки (далее - акт).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Копия акта в течение трех рабочих дней после его подписания направляется Комитетом в КГФК.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bookmarkStart w:id="5" w:name="Par22"/>
      <w:bookmarkEnd w:id="5"/>
      <w:r w:rsidRPr="00C8168E">
        <w:t>10. В случае выявления при проведении проверок нарушений получателем субсидии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bookmarkStart w:id="6" w:name="Par23"/>
      <w:bookmarkEnd w:id="6"/>
      <w:r w:rsidRPr="00C8168E">
        <w:t xml:space="preserve">11. В случае неустранения нарушений в установленные в уведомлении сроки Комитет в течение трех рабочих дней со дня истечения указанных сроков принимает решение </w:t>
      </w:r>
      <w:r w:rsidR="00F16436" w:rsidRPr="00C8168E">
        <w:br/>
      </w:r>
      <w:r w:rsidRPr="00C8168E">
        <w:t xml:space="preserve">о возврате в бюджет Санкт-Петербурга субсидии, полученной получателем субсидии, </w:t>
      </w:r>
      <w:r w:rsidR="00F16436" w:rsidRPr="00C8168E">
        <w:br/>
      </w:r>
      <w:r w:rsidRPr="00C8168E">
        <w:t>в форме распоряжения и направляет копию указанного распоряжения получателю субсидии и в КГФК вместе с требованием, в котором предусматриваются: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подлежащая возврату в бюджет Санкт-Петербурга сумма денежных средств, а также сроки ее возврата;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>код бюджетной классификации Российской Федерации, по которому должен быть осуществлен возврат субсидии.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 xml:space="preserve">Размер субсидии, подлежащий возврату по основаниям, выявленным в соответствии с </w:t>
      </w:r>
      <w:hyperlink w:anchor="Par22" w:history="1">
        <w:r w:rsidRPr="00C8168E">
          <w:t>пунктом 10</w:t>
        </w:r>
      </w:hyperlink>
      <w:r w:rsidRPr="00C8168E"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bookmarkStart w:id="7" w:name="Par27"/>
      <w:bookmarkEnd w:id="7"/>
      <w:r w:rsidRPr="00C8168E">
        <w:t xml:space="preserve">12. Получатель субсидии обязан осуществить возврат субсидии в течение семи рабочих дней со дня получения требования и копии распоряжения, указанных в </w:t>
      </w:r>
      <w:hyperlink w:anchor="Par23" w:history="1">
        <w:r w:rsidRPr="00C8168E">
          <w:t>пункте 11</w:t>
        </w:r>
      </w:hyperlink>
      <w:r w:rsidRPr="00C8168E">
        <w:t xml:space="preserve"> настоящего Порядка.</w:t>
      </w:r>
    </w:p>
    <w:p w:rsidR="0081726F" w:rsidRPr="00C8168E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bookmarkStart w:id="8" w:name="Par28"/>
      <w:bookmarkEnd w:id="8"/>
      <w:r w:rsidRPr="00C8168E">
        <w:t>13. Проверка и реализация результатов проверки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81726F" w:rsidRPr="00F16436" w:rsidRDefault="0081726F" w:rsidP="00E45397">
      <w:pPr>
        <w:autoSpaceDE w:val="0"/>
        <w:autoSpaceDN w:val="0"/>
        <w:adjustRightInd w:val="0"/>
        <w:ind w:firstLine="539"/>
        <w:contextualSpacing/>
        <w:jc w:val="both"/>
      </w:pPr>
      <w:r w:rsidRPr="00C8168E">
        <w:t xml:space="preserve">14. В случае если средства субсидии не возвращены в бюджет Санкт-Петербурга получателем субсидии в срок, установленный в </w:t>
      </w:r>
      <w:hyperlink w:anchor="Par27" w:history="1">
        <w:r w:rsidRPr="00C8168E">
          <w:t>пункте 12</w:t>
        </w:r>
      </w:hyperlink>
      <w:r w:rsidRPr="00C8168E">
        <w:t xml:space="preserve"> настоящего Порядка, Комитет </w:t>
      </w:r>
      <w:r w:rsidR="00F16436" w:rsidRPr="00C8168E">
        <w:br/>
      </w:r>
      <w:r w:rsidRPr="00C8168E">
        <w:t xml:space="preserve">в течение 15 рабочих дней со дня истечения срока, установленного в </w:t>
      </w:r>
      <w:hyperlink w:anchor="Par27" w:history="1">
        <w:r w:rsidRPr="00C8168E">
          <w:t>пункте 12</w:t>
        </w:r>
      </w:hyperlink>
      <w:r w:rsidRPr="00C8168E">
        <w:t xml:space="preserve"> настоящего Порядка, направляет в суд исковое заявление о возврате субсидии в бюджет </w:t>
      </w:r>
      <w:r w:rsidR="00F16436" w:rsidRPr="00C8168E">
        <w:br/>
      </w:r>
      <w:r w:rsidRPr="00C8168E">
        <w:t>Санкт-Петербурга.</w:t>
      </w:r>
    </w:p>
    <w:p w:rsidR="0081726F" w:rsidRPr="00E96CF3" w:rsidRDefault="0081726F" w:rsidP="00E45397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rPr>
          <w:b/>
        </w:rPr>
      </w:pPr>
    </w:p>
    <w:sectPr w:rsidR="0081726F" w:rsidRPr="00E96CF3" w:rsidSect="00E453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6F4" w:rsidRDefault="007866F4" w:rsidP="00CE7203">
      <w:r>
        <w:separator/>
      </w:r>
    </w:p>
  </w:endnote>
  <w:endnote w:type="continuationSeparator" w:id="0">
    <w:p w:rsidR="007866F4" w:rsidRDefault="007866F4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6F4" w:rsidRDefault="007866F4" w:rsidP="00CE7203">
      <w:r>
        <w:separator/>
      </w:r>
    </w:p>
  </w:footnote>
  <w:footnote w:type="continuationSeparator" w:id="0">
    <w:p w:rsidR="007866F4" w:rsidRDefault="007866F4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F5286"/>
    <w:multiLevelType w:val="multilevel"/>
    <w:tmpl w:val="610EE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DF"/>
    <w:rsid w:val="00000ACB"/>
    <w:rsid w:val="000023A7"/>
    <w:rsid w:val="000023CC"/>
    <w:rsid w:val="00006BE3"/>
    <w:rsid w:val="00010816"/>
    <w:rsid w:val="00015370"/>
    <w:rsid w:val="00020689"/>
    <w:rsid w:val="00022E20"/>
    <w:rsid w:val="00025384"/>
    <w:rsid w:val="00026DB9"/>
    <w:rsid w:val="000276D4"/>
    <w:rsid w:val="000278A3"/>
    <w:rsid w:val="00035A3A"/>
    <w:rsid w:val="00043394"/>
    <w:rsid w:val="000441B6"/>
    <w:rsid w:val="000442AF"/>
    <w:rsid w:val="0004760A"/>
    <w:rsid w:val="000517BF"/>
    <w:rsid w:val="00056905"/>
    <w:rsid w:val="00057C00"/>
    <w:rsid w:val="00061ED3"/>
    <w:rsid w:val="0006420C"/>
    <w:rsid w:val="0007096D"/>
    <w:rsid w:val="00086A00"/>
    <w:rsid w:val="000A062F"/>
    <w:rsid w:val="000A0746"/>
    <w:rsid w:val="000A5D48"/>
    <w:rsid w:val="000A64C9"/>
    <w:rsid w:val="000B13CE"/>
    <w:rsid w:val="000B38A2"/>
    <w:rsid w:val="000C08FF"/>
    <w:rsid w:val="000C34D9"/>
    <w:rsid w:val="000D50D0"/>
    <w:rsid w:val="000D6D08"/>
    <w:rsid w:val="000D704D"/>
    <w:rsid w:val="000E5180"/>
    <w:rsid w:val="000E7E31"/>
    <w:rsid w:val="000F06CB"/>
    <w:rsid w:val="000F52E1"/>
    <w:rsid w:val="00103EAE"/>
    <w:rsid w:val="00112093"/>
    <w:rsid w:val="001123E7"/>
    <w:rsid w:val="00112F1C"/>
    <w:rsid w:val="00117281"/>
    <w:rsid w:val="00125E85"/>
    <w:rsid w:val="00127A68"/>
    <w:rsid w:val="00131D01"/>
    <w:rsid w:val="001322FC"/>
    <w:rsid w:val="00134F85"/>
    <w:rsid w:val="001363B1"/>
    <w:rsid w:val="001402CB"/>
    <w:rsid w:val="001512E4"/>
    <w:rsid w:val="00153209"/>
    <w:rsid w:val="00156D5C"/>
    <w:rsid w:val="00156DB2"/>
    <w:rsid w:val="001643DF"/>
    <w:rsid w:val="00165AD5"/>
    <w:rsid w:val="00165E57"/>
    <w:rsid w:val="00166E3B"/>
    <w:rsid w:val="001722F3"/>
    <w:rsid w:val="001729D0"/>
    <w:rsid w:val="001733F7"/>
    <w:rsid w:val="0017387E"/>
    <w:rsid w:val="00174548"/>
    <w:rsid w:val="001750F4"/>
    <w:rsid w:val="00187D08"/>
    <w:rsid w:val="00194737"/>
    <w:rsid w:val="001975C4"/>
    <w:rsid w:val="001A045A"/>
    <w:rsid w:val="001A12B7"/>
    <w:rsid w:val="001A1CB5"/>
    <w:rsid w:val="001A3416"/>
    <w:rsid w:val="001A4DC9"/>
    <w:rsid w:val="001A4EE5"/>
    <w:rsid w:val="001A6C71"/>
    <w:rsid w:val="001A78D1"/>
    <w:rsid w:val="001B1222"/>
    <w:rsid w:val="001B67F3"/>
    <w:rsid w:val="001C2B29"/>
    <w:rsid w:val="001C356A"/>
    <w:rsid w:val="001C61D2"/>
    <w:rsid w:val="001C7D99"/>
    <w:rsid w:val="001D26CD"/>
    <w:rsid w:val="001D4DC0"/>
    <w:rsid w:val="001E2FEE"/>
    <w:rsid w:val="001F00F9"/>
    <w:rsid w:val="001F00FD"/>
    <w:rsid w:val="001F4259"/>
    <w:rsid w:val="001F5E81"/>
    <w:rsid w:val="00204447"/>
    <w:rsid w:val="00206D18"/>
    <w:rsid w:val="00206E8D"/>
    <w:rsid w:val="00207F22"/>
    <w:rsid w:val="0021415D"/>
    <w:rsid w:val="00215AF3"/>
    <w:rsid w:val="00216917"/>
    <w:rsid w:val="00220954"/>
    <w:rsid w:val="00221D46"/>
    <w:rsid w:val="00221F6B"/>
    <w:rsid w:val="0022265E"/>
    <w:rsid w:val="00222A3A"/>
    <w:rsid w:val="0023153E"/>
    <w:rsid w:val="00234B1E"/>
    <w:rsid w:val="00243006"/>
    <w:rsid w:val="00243169"/>
    <w:rsid w:val="00244170"/>
    <w:rsid w:val="00244B82"/>
    <w:rsid w:val="0024787A"/>
    <w:rsid w:val="002507CE"/>
    <w:rsid w:val="00254532"/>
    <w:rsid w:val="0026147E"/>
    <w:rsid w:val="00270E8D"/>
    <w:rsid w:val="002727D8"/>
    <w:rsid w:val="00272D7A"/>
    <w:rsid w:val="002806D8"/>
    <w:rsid w:val="00285952"/>
    <w:rsid w:val="00287FC1"/>
    <w:rsid w:val="002900DA"/>
    <w:rsid w:val="0029478F"/>
    <w:rsid w:val="00294BA5"/>
    <w:rsid w:val="002A214F"/>
    <w:rsid w:val="002A5A7E"/>
    <w:rsid w:val="002B6CFC"/>
    <w:rsid w:val="002D1D4B"/>
    <w:rsid w:val="002D2F5E"/>
    <w:rsid w:val="002E0283"/>
    <w:rsid w:val="002E136E"/>
    <w:rsid w:val="002E148C"/>
    <w:rsid w:val="002E2D8A"/>
    <w:rsid w:val="002E53C4"/>
    <w:rsid w:val="002E5EAC"/>
    <w:rsid w:val="002E63E1"/>
    <w:rsid w:val="002F0B14"/>
    <w:rsid w:val="002F0B46"/>
    <w:rsid w:val="002F3509"/>
    <w:rsid w:val="002F64DB"/>
    <w:rsid w:val="002F7631"/>
    <w:rsid w:val="00310E6E"/>
    <w:rsid w:val="00314581"/>
    <w:rsid w:val="00316A00"/>
    <w:rsid w:val="00317FD2"/>
    <w:rsid w:val="00325A8A"/>
    <w:rsid w:val="00331376"/>
    <w:rsid w:val="003369A4"/>
    <w:rsid w:val="00336A5C"/>
    <w:rsid w:val="003406C5"/>
    <w:rsid w:val="00340F29"/>
    <w:rsid w:val="00350B36"/>
    <w:rsid w:val="00353BEC"/>
    <w:rsid w:val="00360101"/>
    <w:rsid w:val="0036255D"/>
    <w:rsid w:val="00364A73"/>
    <w:rsid w:val="0037191B"/>
    <w:rsid w:val="0037792C"/>
    <w:rsid w:val="00382ACE"/>
    <w:rsid w:val="003864CB"/>
    <w:rsid w:val="00390614"/>
    <w:rsid w:val="0039198C"/>
    <w:rsid w:val="00395DF6"/>
    <w:rsid w:val="003A3A2F"/>
    <w:rsid w:val="003B4FE5"/>
    <w:rsid w:val="003B5D2C"/>
    <w:rsid w:val="003B5EBF"/>
    <w:rsid w:val="003C288F"/>
    <w:rsid w:val="003D08AF"/>
    <w:rsid w:val="003D12DE"/>
    <w:rsid w:val="003D141B"/>
    <w:rsid w:val="003D2221"/>
    <w:rsid w:val="003D5280"/>
    <w:rsid w:val="003E1870"/>
    <w:rsid w:val="003E32F1"/>
    <w:rsid w:val="003E38EC"/>
    <w:rsid w:val="003E4D78"/>
    <w:rsid w:val="003E7D34"/>
    <w:rsid w:val="003F1993"/>
    <w:rsid w:val="004063F0"/>
    <w:rsid w:val="004249DD"/>
    <w:rsid w:val="00441B68"/>
    <w:rsid w:val="00443488"/>
    <w:rsid w:val="004439B1"/>
    <w:rsid w:val="004510E0"/>
    <w:rsid w:val="004523CB"/>
    <w:rsid w:val="00455460"/>
    <w:rsid w:val="00456D00"/>
    <w:rsid w:val="00457D5A"/>
    <w:rsid w:val="00457DA0"/>
    <w:rsid w:val="0047191E"/>
    <w:rsid w:val="00472724"/>
    <w:rsid w:val="004739DE"/>
    <w:rsid w:val="0047633C"/>
    <w:rsid w:val="004850C8"/>
    <w:rsid w:val="00485B76"/>
    <w:rsid w:val="00491CC6"/>
    <w:rsid w:val="00492916"/>
    <w:rsid w:val="00493046"/>
    <w:rsid w:val="00496E05"/>
    <w:rsid w:val="004A356A"/>
    <w:rsid w:val="004A3710"/>
    <w:rsid w:val="004B4099"/>
    <w:rsid w:val="004C40A6"/>
    <w:rsid w:val="004C47BD"/>
    <w:rsid w:val="004D0D4A"/>
    <w:rsid w:val="004D288F"/>
    <w:rsid w:val="004D4234"/>
    <w:rsid w:val="004D6866"/>
    <w:rsid w:val="004D7C8F"/>
    <w:rsid w:val="004E56F9"/>
    <w:rsid w:val="004E5CDD"/>
    <w:rsid w:val="004E6FBF"/>
    <w:rsid w:val="004F4101"/>
    <w:rsid w:val="004F42E9"/>
    <w:rsid w:val="005153C3"/>
    <w:rsid w:val="00515D5E"/>
    <w:rsid w:val="0052218B"/>
    <w:rsid w:val="00531EA9"/>
    <w:rsid w:val="00532409"/>
    <w:rsid w:val="005365B0"/>
    <w:rsid w:val="00537AC1"/>
    <w:rsid w:val="00540862"/>
    <w:rsid w:val="00542A8B"/>
    <w:rsid w:val="00542C47"/>
    <w:rsid w:val="0054549D"/>
    <w:rsid w:val="00547689"/>
    <w:rsid w:val="0054782A"/>
    <w:rsid w:val="00550C46"/>
    <w:rsid w:val="00554C1B"/>
    <w:rsid w:val="005557C6"/>
    <w:rsid w:val="00556A77"/>
    <w:rsid w:val="00567989"/>
    <w:rsid w:val="0057054B"/>
    <w:rsid w:val="005739C2"/>
    <w:rsid w:val="00577D1D"/>
    <w:rsid w:val="00582A23"/>
    <w:rsid w:val="005831DA"/>
    <w:rsid w:val="005866A0"/>
    <w:rsid w:val="005913F2"/>
    <w:rsid w:val="0059338E"/>
    <w:rsid w:val="00594C16"/>
    <w:rsid w:val="005A1650"/>
    <w:rsid w:val="005A26FD"/>
    <w:rsid w:val="005A3185"/>
    <w:rsid w:val="005A5059"/>
    <w:rsid w:val="005B0F29"/>
    <w:rsid w:val="005B4264"/>
    <w:rsid w:val="005B63F8"/>
    <w:rsid w:val="005B6CC9"/>
    <w:rsid w:val="005C6BFB"/>
    <w:rsid w:val="005D2D64"/>
    <w:rsid w:val="005D4930"/>
    <w:rsid w:val="005D726F"/>
    <w:rsid w:val="005E42CB"/>
    <w:rsid w:val="005E5349"/>
    <w:rsid w:val="005E6A9D"/>
    <w:rsid w:val="005F1287"/>
    <w:rsid w:val="005F6932"/>
    <w:rsid w:val="00607747"/>
    <w:rsid w:val="00611EBD"/>
    <w:rsid w:val="006146D5"/>
    <w:rsid w:val="00621692"/>
    <w:rsid w:val="00623810"/>
    <w:rsid w:val="00625858"/>
    <w:rsid w:val="00630DB5"/>
    <w:rsid w:val="00634DEF"/>
    <w:rsid w:val="006412B9"/>
    <w:rsid w:val="00642775"/>
    <w:rsid w:val="00642A3D"/>
    <w:rsid w:val="00644ACD"/>
    <w:rsid w:val="00645166"/>
    <w:rsid w:val="00656CCA"/>
    <w:rsid w:val="00660EF3"/>
    <w:rsid w:val="00663EB2"/>
    <w:rsid w:val="00664732"/>
    <w:rsid w:val="00673D7F"/>
    <w:rsid w:val="00676DC3"/>
    <w:rsid w:val="00680D74"/>
    <w:rsid w:val="00682253"/>
    <w:rsid w:val="0068300A"/>
    <w:rsid w:val="00683202"/>
    <w:rsid w:val="00683F6B"/>
    <w:rsid w:val="00684CF3"/>
    <w:rsid w:val="006900F7"/>
    <w:rsid w:val="006903DC"/>
    <w:rsid w:val="006A1748"/>
    <w:rsid w:val="006A5B69"/>
    <w:rsid w:val="006A6F4F"/>
    <w:rsid w:val="006C304E"/>
    <w:rsid w:val="006C5192"/>
    <w:rsid w:val="006C5970"/>
    <w:rsid w:val="006C78B5"/>
    <w:rsid w:val="006D08C4"/>
    <w:rsid w:val="006D0FDF"/>
    <w:rsid w:val="006D341D"/>
    <w:rsid w:val="006D78A0"/>
    <w:rsid w:val="006E1AF9"/>
    <w:rsid w:val="006E1EE3"/>
    <w:rsid w:val="006E4B1A"/>
    <w:rsid w:val="006E58D9"/>
    <w:rsid w:val="006E6426"/>
    <w:rsid w:val="006F3A41"/>
    <w:rsid w:val="006F65BC"/>
    <w:rsid w:val="00706417"/>
    <w:rsid w:val="00715DB5"/>
    <w:rsid w:val="00716425"/>
    <w:rsid w:val="00723CF2"/>
    <w:rsid w:val="00725BEC"/>
    <w:rsid w:val="007320B7"/>
    <w:rsid w:val="00732C67"/>
    <w:rsid w:val="007331FF"/>
    <w:rsid w:val="00741946"/>
    <w:rsid w:val="00744C27"/>
    <w:rsid w:val="007475DE"/>
    <w:rsid w:val="00750783"/>
    <w:rsid w:val="0075741B"/>
    <w:rsid w:val="00763A0C"/>
    <w:rsid w:val="00771F23"/>
    <w:rsid w:val="00773D49"/>
    <w:rsid w:val="00775D7A"/>
    <w:rsid w:val="00777CE0"/>
    <w:rsid w:val="007804B6"/>
    <w:rsid w:val="00781844"/>
    <w:rsid w:val="00782CA8"/>
    <w:rsid w:val="007833CB"/>
    <w:rsid w:val="00784E64"/>
    <w:rsid w:val="007866F4"/>
    <w:rsid w:val="007A51C9"/>
    <w:rsid w:val="007A5964"/>
    <w:rsid w:val="007A7EE0"/>
    <w:rsid w:val="007B33CA"/>
    <w:rsid w:val="007B4059"/>
    <w:rsid w:val="007B66B2"/>
    <w:rsid w:val="007B7484"/>
    <w:rsid w:val="007B7891"/>
    <w:rsid w:val="007C35BC"/>
    <w:rsid w:val="007D1EF4"/>
    <w:rsid w:val="007D336E"/>
    <w:rsid w:val="007E28B5"/>
    <w:rsid w:val="007F17A2"/>
    <w:rsid w:val="007F2442"/>
    <w:rsid w:val="007F3914"/>
    <w:rsid w:val="007F3AD2"/>
    <w:rsid w:val="007F5F97"/>
    <w:rsid w:val="007F72D5"/>
    <w:rsid w:val="008061EA"/>
    <w:rsid w:val="00813F1F"/>
    <w:rsid w:val="0081726F"/>
    <w:rsid w:val="0082395F"/>
    <w:rsid w:val="00830AD0"/>
    <w:rsid w:val="008311E5"/>
    <w:rsid w:val="00832996"/>
    <w:rsid w:val="00833C59"/>
    <w:rsid w:val="00843D65"/>
    <w:rsid w:val="008468DD"/>
    <w:rsid w:val="00851C35"/>
    <w:rsid w:val="00851FD0"/>
    <w:rsid w:val="00856493"/>
    <w:rsid w:val="00863632"/>
    <w:rsid w:val="008802C4"/>
    <w:rsid w:val="008807F8"/>
    <w:rsid w:val="008815BD"/>
    <w:rsid w:val="00882322"/>
    <w:rsid w:val="008837AE"/>
    <w:rsid w:val="00885369"/>
    <w:rsid w:val="00885608"/>
    <w:rsid w:val="00885736"/>
    <w:rsid w:val="00894149"/>
    <w:rsid w:val="00895410"/>
    <w:rsid w:val="00896E24"/>
    <w:rsid w:val="008A0FB7"/>
    <w:rsid w:val="008A3AC1"/>
    <w:rsid w:val="008B1624"/>
    <w:rsid w:val="008B165F"/>
    <w:rsid w:val="008C2B5F"/>
    <w:rsid w:val="008C4B18"/>
    <w:rsid w:val="008D19D5"/>
    <w:rsid w:val="008D1C86"/>
    <w:rsid w:val="008D1F4C"/>
    <w:rsid w:val="008D5E7D"/>
    <w:rsid w:val="008E042F"/>
    <w:rsid w:val="008F08C2"/>
    <w:rsid w:val="008F1483"/>
    <w:rsid w:val="008F2FE4"/>
    <w:rsid w:val="008F4EB3"/>
    <w:rsid w:val="008F67DF"/>
    <w:rsid w:val="009051DB"/>
    <w:rsid w:val="0090521D"/>
    <w:rsid w:val="00912A9D"/>
    <w:rsid w:val="009200B2"/>
    <w:rsid w:val="00930627"/>
    <w:rsid w:val="0093447A"/>
    <w:rsid w:val="00935AD8"/>
    <w:rsid w:val="00937C18"/>
    <w:rsid w:val="00943733"/>
    <w:rsid w:val="009449EB"/>
    <w:rsid w:val="00950D4D"/>
    <w:rsid w:val="00954CBC"/>
    <w:rsid w:val="00963DD8"/>
    <w:rsid w:val="00964336"/>
    <w:rsid w:val="009762D2"/>
    <w:rsid w:val="009813F6"/>
    <w:rsid w:val="00981590"/>
    <w:rsid w:val="00981938"/>
    <w:rsid w:val="00984A23"/>
    <w:rsid w:val="009872A3"/>
    <w:rsid w:val="009879A2"/>
    <w:rsid w:val="00990DA0"/>
    <w:rsid w:val="00994E17"/>
    <w:rsid w:val="0099519B"/>
    <w:rsid w:val="0099646E"/>
    <w:rsid w:val="009A1313"/>
    <w:rsid w:val="009A330C"/>
    <w:rsid w:val="009B0598"/>
    <w:rsid w:val="009B180D"/>
    <w:rsid w:val="009B1C5B"/>
    <w:rsid w:val="009B23DF"/>
    <w:rsid w:val="009B6228"/>
    <w:rsid w:val="009C687E"/>
    <w:rsid w:val="009D1DC6"/>
    <w:rsid w:val="009D6141"/>
    <w:rsid w:val="009E49AB"/>
    <w:rsid w:val="009F4689"/>
    <w:rsid w:val="00A1043B"/>
    <w:rsid w:val="00A10D48"/>
    <w:rsid w:val="00A146AC"/>
    <w:rsid w:val="00A14C05"/>
    <w:rsid w:val="00A14DBE"/>
    <w:rsid w:val="00A23D4F"/>
    <w:rsid w:val="00A25A66"/>
    <w:rsid w:val="00A40D57"/>
    <w:rsid w:val="00A42367"/>
    <w:rsid w:val="00A46BFF"/>
    <w:rsid w:val="00A476F4"/>
    <w:rsid w:val="00A54F26"/>
    <w:rsid w:val="00A62C75"/>
    <w:rsid w:val="00A62F1E"/>
    <w:rsid w:val="00A70742"/>
    <w:rsid w:val="00A76DE7"/>
    <w:rsid w:val="00A877FD"/>
    <w:rsid w:val="00A9036F"/>
    <w:rsid w:val="00A92BE1"/>
    <w:rsid w:val="00A93BD4"/>
    <w:rsid w:val="00A9597E"/>
    <w:rsid w:val="00AA21CB"/>
    <w:rsid w:val="00AA513D"/>
    <w:rsid w:val="00AB1B49"/>
    <w:rsid w:val="00AC378F"/>
    <w:rsid w:val="00AD717B"/>
    <w:rsid w:val="00AE1C04"/>
    <w:rsid w:val="00AE3E2B"/>
    <w:rsid w:val="00AE7E27"/>
    <w:rsid w:val="00AF0A82"/>
    <w:rsid w:val="00AF4799"/>
    <w:rsid w:val="00AF654B"/>
    <w:rsid w:val="00AF659D"/>
    <w:rsid w:val="00B05BC3"/>
    <w:rsid w:val="00B11398"/>
    <w:rsid w:val="00B116D9"/>
    <w:rsid w:val="00B11FD8"/>
    <w:rsid w:val="00B14A09"/>
    <w:rsid w:val="00B2579E"/>
    <w:rsid w:val="00B264E6"/>
    <w:rsid w:val="00B33F6A"/>
    <w:rsid w:val="00B44A21"/>
    <w:rsid w:val="00B46B14"/>
    <w:rsid w:val="00B4721C"/>
    <w:rsid w:val="00B507AF"/>
    <w:rsid w:val="00B50AB2"/>
    <w:rsid w:val="00B5374D"/>
    <w:rsid w:val="00B53D37"/>
    <w:rsid w:val="00B53DAC"/>
    <w:rsid w:val="00B60E54"/>
    <w:rsid w:val="00B64320"/>
    <w:rsid w:val="00B746C7"/>
    <w:rsid w:val="00B7484B"/>
    <w:rsid w:val="00B75AAF"/>
    <w:rsid w:val="00B76C91"/>
    <w:rsid w:val="00B81FF5"/>
    <w:rsid w:val="00B83153"/>
    <w:rsid w:val="00B859A7"/>
    <w:rsid w:val="00B86A3E"/>
    <w:rsid w:val="00B87338"/>
    <w:rsid w:val="00B92244"/>
    <w:rsid w:val="00B9451F"/>
    <w:rsid w:val="00B95C66"/>
    <w:rsid w:val="00B96296"/>
    <w:rsid w:val="00BA1DA0"/>
    <w:rsid w:val="00BA28A3"/>
    <w:rsid w:val="00BA5291"/>
    <w:rsid w:val="00BA71D9"/>
    <w:rsid w:val="00BB1DFB"/>
    <w:rsid w:val="00BB220C"/>
    <w:rsid w:val="00BB7E20"/>
    <w:rsid w:val="00BC03B6"/>
    <w:rsid w:val="00BC37F8"/>
    <w:rsid w:val="00BC3B85"/>
    <w:rsid w:val="00BC3EEB"/>
    <w:rsid w:val="00BC555C"/>
    <w:rsid w:val="00BC6314"/>
    <w:rsid w:val="00BD15C3"/>
    <w:rsid w:val="00BD3180"/>
    <w:rsid w:val="00BD44C1"/>
    <w:rsid w:val="00BD50E7"/>
    <w:rsid w:val="00BD6971"/>
    <w:rsid w:val="00BD6A45"/>
    <w:rsid w:val="00BD6B11"/>
    <w:rsid w:val="00BE315B"/>
    <w:rsid w:val="00BE7306"/>
    <w:rsid w:val="00BF422D"/>
    <w:rsid w:val="00C010AC"/>
    <w:rsid w:val="00C0330B"/>
    <w:rsid w:val="00C04B02"/>
    <w:rsid w:val="00C11571"/>
    <w:rsid w:val="00C13D33"/>
    <w:rsid w:val="00C2234E"/>
    <w:rsid w:val="00C23C34"/>
    <w:rsid w:val="00C26B07"/>
    <w:rsid w:val="00C27A73"/>
    <w:rsid w:val="00C31321"/>
    <w:rsid w:val="00C337DA"/>
    <w:rsid w:val="00C338A6"/>
    <w:rsid w:val="00C36079"/>
    <w:rsid w:val="00C37584"/>
    <w:rsid w:val="00C4447A"/>
    <w:rsid w:val="00C44FC4"/>
    <w:rsid w:val="00C47490"/>
    <w:rsid w:val="00C47F7C"/>
    <w:rsid w:val="00C512F0"/>
    <w:rsid w:val="00C53080"/>
    <w:rsid w:val="00C53414"/>
    <w:rsid w:val="00C5384C"/>
    <w:rsid w:val="00C53AB1"/>
    <w:rsid w:val="00C56146"/>
    <w:rsid w:val="00C57472"/>
    <w:rsid w:val="00C62718"/>
    <w:rsid w:val="00C63A9C"/>
    <w:rsid w:val="00C64A3D"/>
    <w:rsid w:val="00C76414"/>
    <w:rsid w:val="00C7650E"/>
    <w:rsid w:val="00C800DB"/>
    <w:rsid w:val="00C80787"/>
    <w:rsid w:val="00C8168E"/>
    <w:rsid w:val="00C82BA0"/>
    <w:rsid w:val="00C84E26"/>
    <w:rsid w:val="00C87CEF"/>
    <w:rsid w:val="00C960E1"/>
    <w:rsid w:val="00CA0846"/>
    <w:rsid w:val="00CA6000"/>
    <w:rsid w:val="00CA7B15"/>
    <w:rsid w:val="00CB3BE6"/>
    <w:rsid w:val="00CB4B23"/>
    <w:rsid w:val="00CC292E"/>
    <w:rsid w:val="00CC452A"/>
    <w:rsid w:val="00CC59EF"/>
    <w:rsid w:val="00CC5E25"/>
    <w:rsid w:val="00CC6B40"/>
    <w:rsid w:val="00CD7AD1"/>
    <w:rsid w:val="00CE1176"/>
    <w:rsid w:val="00CE2EFD"/>
    <w:rsid w:val="00CE7203"/>
    <w:rsid w:val="00CF1881"/>
    <w:rsid w:val="00D010C5"/>
    <w:rsid w:val="00D049CF"/>
    <w:rsid w:val="00D07F3C"/>
    <w:rsid w:val="00D07FE3"/>
    <w:rsid w:val="00D16C37"/>
    <w:rsid w:val="00D17B40"/>
    <w:rsid w:val="00D203DA"/>
    <w:rsid w:val="00D20A4F"/>
    <w:rsid w:val="00D227B7"/>
    <w:rsid w:val="00D2520B"/>
    <w:rsid w:val="00D25A88"/>
    <w:rsid w:val="00D27513"/>
    <w:rsid w:val="00D27B8D"/>
    <w:rsid w:val="00D40F5C"/>
    <w:rsid w:val="00D479E1"/>
    <w:rsid w:val="00D50F39"/>
    <w:rsid w:val="00D531CA"/>
    <w:rsid w:val="00D54591"/>
    <w:rsid w:val="00D62658"/>
    <w:rsid w:val="00D62D97"/>
    <w:rsid w:val="00D651F5"/>
    <w:rsid w:val="00D72F50"/>
    <w:rsid w:val="00D74914"/>
    <w:rsid w:val="00D778E5"/>
    <w:rsid w:val="00D80A9A"/>
    <w:rsid w:val="00D8121B"/>
    <w:rsid w:val="00D812A6"/>
    <w:rsid w:val="00D85284"/>
    <w:rsid w:val="00D90852"/>
    <w:rsid w:val="00D92C6F"/>
    <w:rsid w:val="00D93F08"/>
    <w:rsid w:val="00D93F4F"/>
    <w:rsid w:val="00D946F5"/>
    <w:rsid w:val="00D9473C"/>
    <w:rsid w:val="00D94F07"/>
    <w:rsid w:val="00D96189"/>
    <w:rsid w:val="00D961A3"/>
    <w:rsid w:val="00D96D37"/>
    <w:rsid w:val="00DB5039"/>
    <w:rsid w:val="00DC040A"/>
    <w:rsid w:val="00DC400F"/>
    <w:rsid w:val="00DC5053"/>
    <w:rsid w:val="00DC7E4D"/>
    <w:rsid w:val="00DD463C"/>
    <w:rsid w:val="00DE0C5F"/>
    <w:rsid w:val="00DF2064"/>
    <w:rsid w:val="00DF339E"/>
    <w:rsid w:val="00DF3C2C"/>
    <w:rsid w:val="00DF5003"/>
    <w:rsid w:val="00DF7525"/>
    <w:rsid w:val="00E02999"/>
    <w:rsid w:val="00E079BE"/>
    <w:rsid w:val="00E14F5C"/>
    <w:rsid w:val="00E209DB"/>
    <w:rsid w:val="00E2349C"/>
    <w:rsid w:val="00E31D74"/>
    <w:rsid w:val="00E350A9"/>
    <w:rsid w:val="00E3544D"/>
    <w:rsid w:val="00E420C9"/>
    <w:rsid w:val="00E431CB"/>
    <w:rsid w:val="00E44716"/>
    <w:rsid w:val="00E44754"/>
    <w:rsid w:val="00E45397"/>
    <w:rsid w:val="00E53168"/>
    <w:rsid w:val="00E5481D"/>
    <w:rsid w:val="00E55DB1"/>
    <w:rsid w:val="00E55FC9"/>
    <w:rsid w:val="00E5714C"/>
    <w:rsid w:val="00E60E8D"/>
    <w:rsid w:val="00E62E0B"/>
    <w:rsid w:val="00E63F41"/>
    <w:rsid w:val="00E64BB2"/>
    <w:rsid w:val="00E65F4D"/>
    <w:rsid w:val="00E66024"/>
    <w:rsid w:val="00E66AF3"/>
    <w:rsid w:val="00E71D78"/>
    <w:rsid w:val="00E76B51"/>
    <w:rsid w:val="00E82E8D"/>
    <w:rsid w:val="00E83BDD"/>
    <w:rsid w:val="00E845EE"/>
    <w:rsid w:val="00E84B9A"/>
    <w:rsid w:val="00E85EB1"/>
    <w:rsid w:val="00E864A0"/>
    <w:rsid w:val="00E96CF3"/>
    <w:rsid w:val="00EA0FAF"/>
    <w:rsid w:val="00EA1FA4"/>
    <w:rsid w:val="00EA2B1A"/>
    <w:rsid w:val="00EA46DD"/>
    <w:rsid w:val="00EA6252"/>
    <w:rsid w:val="00EA626D"/>
    <w:rsid w:val="00EB1B10"/>
    <w:rsid w:val="00EB5B01"/>
    <w:rsid w:val="00EC52C0"/>
    <w:rsid w:val="00EC573F"/>
    <w:rsid w:val="00ED3A61"/>
    <w:rsid w:val="00ED3B0C"/>
    <w:rsid w:val="00EE100A"/>
    <w:rsid w:val="00EF02AB"/>
    <w:rsid w:val="00EF2FC4"/>
    <w:rsid w:val="00EF448E"/>
    <w:rsid w:val="00F02D9E"/>
    <w:rsid w:val="00F0568A"/>
    <w:rsid w:val="00F05EF8"/>
    <w:rsid w:val="00F0721D"/>
    <w:rsid w:val="00F12CB5"/>
    <w:rsid w:val="00F148F4"/>
    <w:rsid w:val="00F15353"/>
    <w:rsid w:val="00F15A8C"/>
    <w:rsid w:val="00F16436"/>
    <w:rsid w:val="00F2065E"/>
    <w:rsid w:val="00F24E42"/>
    <w:rsid w:val="00F417CB"/>
    <w:rsid w:val="00F4325F"/>
    <w:rsid w:val="00F454CD"/>
    <w:rsid w:val="00F45A98"/>
    <w:rsid w:val="00F4607F"/>
    <w:rsid w:val="00F47F06"/>
    <w:rsid w:val="00F50027"/>
    <w:rsid w:val="00F530A9"/>
    <w:rsid w:val="00F577C5"/>
    <w:rsid w:val="00F57F00"/>
    <w:rsid w:val="00F62D6E"/>
    <w:rsid w:val="00F715EE"/>
    <w:rsid w:val="00F71F50"/>
    <w:rsid w:val="00F762DD"/>
    <w:rsid w:val="00F8024D"/>
    <w:rsid w:val="00F82C84"/>
    <w:rsid w:val="00F90758"/>
    <w:rsid w:val="00F90CD5"/>
    <w:rsid w:val="00FA5D16"/>
    <w:rsid w:val="00FB1BC2"/>
    <w:rsid w:val="00FB48E9"/>
    <w:rsid w:val="00FB793F"/>
    <w:rsid w:val="00FB7CFB"/>
    <w:rsid w:val="00FC23AB"/>
    <w:rsid w:val="00FC5694"/>
    <w:rsid w:val="00FD1C33"/>
    <w:rsid w:val="00FD4E2D"/>
    <w:rsid w:val="00FD552A"/>
    <w:rsid w:val="00FD615F"/>
    <w:rsid w:val="00FD7E03"/>
    <w:rsid w:val="00FE0052"/>
    <w:rsid w:val="00FE14F5"/>
    <w:rsid w:val="00FE289C"/>
    <w:rsid w:val="00FE767D"/>
    <w:rsid w:val="00FF0586"/>
    <w:rsid w:val="00FF193E"/>
    <w:rsid w:val="00FF69B8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02EA41-E04E-4D0B-A82E-65E44FCD6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3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0D6D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0D6D08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semiHidden/>
    <w:unhideWhenUsed/>
    <w:rsid w:val="004B4099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4B409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semiHidden/>
    <w:rsid w:val="004B4099"/>
  </w:style>
  <w:style w:type="paragraph" w:styleId="ac">
    <w:name w:val="annotation subject"/>
    <w:basedOn w:val="aa"/>
    <w:next w:val="aa"/>
    <w:link w:val="ad"/>
    <w:semiHidden/>
    <w:unhideWhenUsed/>
    <w:rsid w:val="004B4099"/>
    <w:rPr>
      <w:b/>
      <w:bCs/>
    </w:rPr>
  </w:style>
  <w:style w:type="character" w:customStyle="1" w:styleId="ad">
    <w:name w:val="Тема примечания Знак"/>
    <w:basedOn w:val="ab"/>
    <w:link w:val="ac"/>
    <w:semiHidden/>
    <w:rsid w:val="004B4099"/>
    <w:rPr>
      <w:b/>
      <w:bCs/>
    </w:rPr>
  </w:style>
  <w:style w:type="character" w:styleId="ae">
    <w:name w:val="Hyperlink"/>
    <w:basedOn w:val="a0"/>
    <w:unhideWhenUsed/>
    <w:rsid w:val="00E44754"/>
    <w:rPr>
      <w:color w:val="0000FF" w:themeColor="hyperlink"/>
      <w:u w:val="single"/>
    </w:rPr>
  </w:style>
  <w:style w:type="paragraph" w:styleId="af">
    <w:name w:val="Normal (Web)"/>
    <w:basedOn w:val="a"/>
    <w:rsid w:val="0081726F"/>
    <w:pPr>
      <w:spacing w:before="100" w:beforeAutospacing="1" w:after="100" w:afterAutospacing="1"/>
    </w:pPr>
  </w:style>
  <w:style w:type="paragraph" w:customStyle="1" w:styleId="ConsPlusNormal">
    <w:name w:val="ConsPlusNormal"/>
    <w:rsid w:val="00E4539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C2D0DF9F03F2489F7573A672ACE1589AC25EEB701DF14C9A7FBFA4331C48EC83A2015C07D6E86885A9D2112D60066967B28EFAADF374C224s6w5L" TargetMode="External"/><Relationship Id="rId18" Type="http://schemas.openxmlformats.org/officeDocument/2006/relationships/hyperlink" Target="consultantplus://offline/ref=C0A2A3F1A2AA55CA2BF0F2347C72B3FA2C91F79394DB58B90C928EA6DC3D5A554C7906BEE9462455DAE7677D1DA20DAE4D6912C92C252643BEx3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C2D0DF9F03F2489F7573A672ACE1589AC25EEB701DF14C9A7FBFA4331C48EC83A2015C07D6EA6982AAD2112D60066967B28EFAADF374C224s6w5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6E10256AE5F88B7B3977D59EBDF9E218ED36B920366F80C74D798C12B836BC61A478DBEA9B576A5E9C9CDAE5AFH5L" TargetMode="External"/><Relationship Id="rId17" Type="http://schemas.openxmlformats.org/officeDocument/2006/relationships/hyperlink" Target="consultantplus://offline/ref=C0A2A3F1A2AA55CA2BF0F2347C72B3FA2C91F79394DB58B90C928EA6DC3D5A554C7906BEE9402355DAE7677D1DA20DAE4D6912C92C252643BEx3L" TargetMode="External"/><Relationship Id="rId25" Type="http://schemas.openxmlformats.org/officeDocument/2006/relationships/hyperlink" Target="consultantplus://offline/ref=A53480F0292290532332DF684ACB584879DB0E54C43D2C768673CFEDDAD93227B32E9EC50878C3F22465C840A639511BE3C76615515012EBg9YB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2D0DF9F03F2489F7573A672ACE1589AC25EEB701DF14C9A7FBFA4331C48EC83A2015C07D6E86D86ACD2112D60066967B28EFAADF374C224s6w5L" TargetMode="External"/><Relationship Id="rId20" Type="http://schemas.openxmlformats.org/officeDocument/2006/relationships/hyperlink" Target="consultantplus://offline/ref=C0A2A3F1A2AA55CA2BF0F2347C72B3FA2C91F79394DB58B90C928EA6DC3D5A554C7906BEE9422451D5E7677D1DA20DAE4D6912C92C252643BEx3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7002F49F8085FDF58F3EB32E08DB57BB40045CF6B9880D9E87951EB2A040C27AC3D5D530F257E1B09673E70FED558BE25263CBDE3790A4JEGCL" TargetMode="External"/><Relationship Id="rId24" Type="http://schemas.openxmlformats.org/officeDocument/2006/relationships/hyperlink" Target="consultantplus://offline/ref=A53480F0292290532332DF684ACB584879DB0E54C43D2C768673CFEDDAD93227B32E9EC50878C3F22665C840A639511BE3C76615515012EBg9YB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2D0DF9F03F2489F7573A672ACE1589AC25EEB701DF14C9A7FBFA4331C48EC83A2015C07D6E86D84AED2112D60066967B28EFAADF374C224s6w5L" TargetMode="External"/><Relationship Id="rId23" Type="http://schemas.openxmlformats.org/officeDocument/2006/relationships/hyperlink" Target="consultantplus://offline/ref=A53480F0292290532332DF684ACB584879DB0E54C43D2C768673CFEDDAD93227B32E9EC50878C3F52A65C840A639511BE3C76615515012EBg9YBL" TargetMode="External"/><Relationship Id="rId10" Type="http://schemas.openxmlformats.org/officeDocument/2006/relationships/hyperlink" Target="consultantplus://offline/ref=7CA4AB01429459217A24344E37271FD45D3A55E1B3604E735F7D091DAE399DEAD88F1C59110A86E66D0648BF535AF473DCFD37E38A59A116e6C9L" TargetMode="External"/><Relationship Id="rId19" Type="http://schemas.openxmlformats.org/officeDocument/2006/relationships/hyperlink" Target="consultantplus://offline/ref=C0A2A3F1A2AA55CA2BF0F2347C72B3FA2C91F79394DB58B90C928EA6DC3D5A554C7906BEE9432251D6E7677D1DA20DAE4D6912C92C252643BEx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EEB7F013DFDB8AF278F4A8352EC5A52D9FA12ECE0BD82293BEEFAE3FB0F81B37FB0721E6C14B50634C5854B039385B1EE613ECB4C306FEY535N" TargetMode="External"/><Relationship Id="rId14" Type="http://schemas.openxmlformats.org/officeDocument/2006/relationships/hyperlink" Target="consultantplus://offline/ref=C2D0DF9F03F2489F7573A672ACE1589AC25EEB701DF14C9A7FBFA4331C48EC83A2015C07D6E86885A9D2112D60066967B28EFAADF374C224s6w5L" TargetMode="External"/><Relationship Id="rId22" Type="http://schemas.openxmlformats.org/officeDocument/2006/relationships/hyperlink" Target="consultantplus://offline/ref=DDEEB7F013DFDB8AF278F4A8352EC5A52D9FA12ECE0BD82293BEEFAE3FB0F81B37FB0721E6C14B50634C5854B039385B1EE613ECB4C306FEY535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7653C-80B4-446A-9A06-4ECDE75F3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Цой Галина Гавриловна</dc:creator>
  <cp:lastModifiedBy>Гончарук Полина Игоревна</cp:lastModifiedBy>
  <cp:revision>36</cp:revision>
  <cp:lastPrinted>2019-04-03T06:53:00Z</cp:lastPrinted>
  <dcterms:created xsi:type="dcterms:W3CDTF">2019-04-03T06:54:00Z</dcterms:created>
  <dcterms:modified xsi:type="dcterms:W3CDTF">2019-04-03T13:34:00Z</dcterms:modified>
</cp:coreProperties>
</file>