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 w:rsidR="00F824A4">
        <w:rPr>
          <w:rFonts w:ascii="Times New Roman" w:hAnsi="Times New Roman"/>
          <w:sz w:val="24"/>
          <w:szCs w:val="24"/>
          <w:lang w:eastAsia="ru-RU"/>
        </w:rPr>
        <w:t>2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к постановлению 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Правительства Санкт-Петербурга</w:t>
      </w:r>
    </w:p>
    <w:p w:rsid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от ___________________№ ______</w:t>
      </w:r>
    </w:p>
    <w:p w:rsid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</w:p>
    <w:p w:rsidR="00C20FAC" w:rsidRDefault="00C20FAC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</w:p>
    <w:p w:rsidR="008D6E3D" w:rsidRPr="008D6E3D" w:rsidRDefault="008D6E3D" w:rsidP="008D6E3D">
      <w:pPr>
        <w:spacing w:after="0" w:line="240" w:lineRule="auto"/>
        <w:rPr>
          <w:rFonts w:ascii="Times New Roman" w:hAnsi="Times New Roman"/>
          <w:sz w:val="2"/>
        </w:rPr>
      </w:pPr>
    </w:p>
    <w:p w:rsidR="009B2FC8" w:rsidRPr="00397444" w:rsidRDefault="00C93E43" w:rsidP="009B2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. Перечень мероприятий Подпрограммы 1,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с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вязанных с текущими расходами</w:t>
      </w:r>
    </w:p>
    <w:p w:rsidR="009B2FC8" w:rsidRPr="00C93E43" w:rsidRDefault="009B2FC8" w:rsidP="009B2F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C93E43">
        <w:rPr>
          <w:rFonts w:ascii="Times New Roman" w:hAnsi="Times New Roman"/>
          <w:b/>
          <w:sz w:val="24"/>
          <w:szCs w:val="24"/>
          <w:lang w:eastAsia="ru-RU"/>
        </w:rPr>
        <w:t xml:space="preserve">Таблица </w:t>
      </w:r>
      <w:r w:rsidR="00C93E43" w:rsidRPr="00C93E43">
        <w:rPr>
          <w:rFonts w:ascii="Times New Roman" w:hAnsi="Times New Roman"/>
          <w:b/>
          <w:sz w:val="24"/>
          <w:szCs w:val="24"/>
          <w:lang w:eastAsia="ru-RU"/>
        </w:rPr>
        <w:t>5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60"/>
        <w:gridCol w:w="1842"/>
        <w:gridCol w:w="1134"/>
        <w:gridCol w:w="1134"/>
        <w:gridCol w:w="1134"/>
        <w:gridCol w:w="1134"/>
        <w:gridCol w:w="1134"/>
        <w:gridCol w:w="1134"/>
        <w:gridCol w:w="1276"/>
      </w:tblGrid>
      <w:tr w:rsidR="009B2FC8" w:rsidRPr="00397444" w:rsidTr="00C93E43">
        <w:trPr>
          <w:trHeight w:val="20"/>
        </w:trPr>
        <w:tc>
          <w:tcPr>
            <w:tcW w:w="704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Наименование мероприятия</w:t>
            </w:r>
            <w:r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Подпрограммы 1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Исполнитель, участник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Срок реализации и объем финансирования по годам, </w:t>
            </w:r>
            <w:proofErr w:type="spellStart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тыс.руб</w:t>
            </w:r>
            <w:proofErr w:type="spellEnd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ИТОГО</w:t>
            </w:r>
          </w:p>
        </w:tc>
      </w:tr>
      <w:tr w:rsidR="009B2FC8" w:rsidRPr="00397444" w:rsidTr="00C93E43">
        <w:trPr>
          <w:trHeight w:val="20"/>
        </w:trPr>
        <w:tc>
          <w:tcPr>
            <w:tcW w:w="704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8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9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1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3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</w:tr>
    </w:tbl>
    <w:p w:rsidR="008D6E3D" w:rsidRPr="009B2FC8" w:rsidRDefault="008D6E3D" w:rsidP="009B2FC8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1843"/>
        <w:gridCol w:w="1134"/>
        <w:gridCol w:w="1134"/>
        <w:gridCol w:w="1134"/>
        <w:gridCol w:w="1134"/>
        <w:gridCol w:w="1134"/>
        <w:gridCol w:w="1134"/>
        <w:gridCol w:w="1276"/>
      </w:tblGrid>
      <w:tr w:rsidR="00C93E43" w:rsidRPr="00C93E43" w:rsidTr="00C93E43">
        <w:trPr>
          <w:trHeight w:val="20"/>
          <w:tblHeader/>
        </w:trPr>
        <w:tc>
          <w:tcPr>
            <w:tcW w:w="704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2835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93E43">
              <w:rPr>
                <w:rFonts w:ascii="Times New Roman" w:hAnsi="Times New Roman" w:cs="Times New Roman"/>
                <w:b/>
                <w:sz w:val="16"/>
                <w:szCs w:val="20"/>
              </w:rPr>
              <w:t>11</w:t>
            </w:r>
          </w:p>
        </w:tc>
      </w:tr>
      <w:tr w:rsidR="00C93E43" w:rsidRPr="00C93E43" w:rsidTr="00C93E43">
        <w:trPr>
          <w:trHeight w:val="20"/>
        </w:trPr>
        <w:tc>
          <w:tcPr>
            <w:tcW w:w="15021" w:type="dxa"/>
            <w:gridSpan w:val="11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1. Сохранение и развитие системы учреждений по делам молодежи, в том числе их материально-технической базы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 w:val="restart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835" w:type="dxa"/>
            <w:vMerge w:val="restart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субсидии бюджетным учреждениям - ПМЦ на финансовое обеспечение выполнения государственного задания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569331,1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662542,0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740252,5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777250,7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821979,0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860694,2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4432049,5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Адм.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124299,7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132884,2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139926,7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148462,2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155722,0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163056,5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864351,3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Васил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165556,0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166480,9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174667,8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185322,5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194384,8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203540,3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1089952,3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Выб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114206,1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121286,9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128564,1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136406,5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143076,8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149815,7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793356,1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Калин.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243343,3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258527,9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272979,6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289631,4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303794,4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318103,1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1686379,7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119460,1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126739,1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133071,4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141188,8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148092,9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155068,1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823620,4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Колп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99359,9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105520,2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111851,4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118674,3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124477,5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130340,4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690223,7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Кр-гв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165887,8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176382,5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182240,3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193357,0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202812,2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212364,7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1133044,5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-сел.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131597,0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147615,0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145777,3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154669,7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162233,0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169874,2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911766,2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Кр-штд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81807,1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91406,6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90966,1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96515,0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101234,6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106002,7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567932,1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Курорт.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49455,4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54090,6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55110,0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58471,7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61331,0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64219,7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342678,4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Моск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164963,7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211837,7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168864,8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179165,6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187926,8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196778,2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1109536,8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Невск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149165,5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167830,1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156646,9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166202,4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174329,7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182540,6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996715,2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П-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грд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148508,8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122468,0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96118,7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101981,9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106968,8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112007,0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688053,2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П-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дврц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47674,4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76675,6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67964,7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72110,5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75636,7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79199,2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419261,1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Прим.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170047,8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180028,8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190300,5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201908,8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211782,1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221757,0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1175825,0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Пушк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122558,7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133510,9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135265,0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143516,2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150534,1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157624,3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843009,2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Фрунз.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89982,8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110651,7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101070,3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107235,6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112479,4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117777,2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639197,0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Центр.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111958,4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119961,8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127159,5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134916,2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141513,6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148178,9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783688,4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ИТОГО по АР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2299832,5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2503898,5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2478545,1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2629736,3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2758330,4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2888247,8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15558590,6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 w:val="restart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hideMark/>
          </w:tcPr>
          <w:p w:rsidR="00D93AEC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субсидий </w:t>
            </w:r>
          </w:p>
          <w:p w:rsidR="00D93AEC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на иные цели (на выполнение работ (услуг) по сохранению объектов культурного наследия - зданий (сооружений, помещений), занимаемых </w:t>
            </w:r>
          </w:p>
          <w:p w:rsidR="00D93AEC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санкт-петербургскими государственными бюджетными учреждениями, осуществляющими реализацию государственной молодежной политики </w:t>
            </w:r>
          </w:p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в Санкт-Петербурге, находящимися в ведении АР)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Адм.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5886,5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D93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5886,5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Васил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3607,0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3607,0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9493,5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9493,5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 w:val="restart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hideMark/>
          </w:tcPr>
          <w:p w:rsidR="00D93AEC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субсидий </w:t>
            </w:r>
          </w:p>
          <w:p w:rsidR="00D93AEC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на иные цели государственным бюджетным учреждениям (капитальный ремонт подростковых </w:t>
            </w:r>
          </w:p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 молодежных центров)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Выб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21470,9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121470,9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Калин.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39396,1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39396,1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Колп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Кр-гв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32542,3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5104,1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37646,4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-сел.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207,4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207,4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П-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дврц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13050,0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5530,0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18580,0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Пушк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399,4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399,4</w:t>
            </w:r>
          </w:p>
        </w:tc>
      </w:tr>
      <w:tr w:rsidR="00C93E43" w:rsidRPr="00C93E43" w:rsidTr="00D93AEC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Фрунз.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1330,4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1330,4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Центр.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2669,6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2669,6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38870,9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178075,2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5104,1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222050,2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 w:val="restart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835" w:type="dxa"/>
            <w:vMerge w:val="restart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приобретение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немонтируемого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 и инвентаря для оснащения вводных объектов учреждений в сфере молодежной политики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Колп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9438,7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9438,7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Моск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28000,0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28000,0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Невск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5581,8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5581,8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Пушк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4636,2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4636,2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hideMark/>
          </w:tcPr>
          <w:p w:rsidR="00D93AEC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19656,7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28000,0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C93E43" w:rsidRPr="00C93E43" w:rsidRDefault="00D93AEC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47656,7</w:t>
            </w:r>
          </w:p>
        </w:tc>
      </w:tr>
      <w:tr w:rsidR="00C93E43" w:rsidRPr="00C93E43" w:rsidTr="00C93E43">
        <w:trPr>
          <w:trHeight w:val="20"/>
        </w:trPr>
        <w:tc>
          <w:tcPr>
            <w:tcW w:w="15021" w:type="dxa"/>
            <w:gridSpan w:val="11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2. Проведение мероприятий в сфере государственной молодежной политики в Санкт-Петербурге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835" w:type="dxa"/>
            <w:hideMark/>
          </w:tcPr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городских массовых </w:t>
            </w:r>
          </w:p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 просветительских мероприятий в сфере государственной молодежной политики в Санкт-Петербурге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62244,5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120309,9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61011,3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61011,3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63994,8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67009,0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435580,8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835" w:type="dxa"/>
            <w:hideMark/>
          </w:tcPr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</w:t>
            </w:r>
          </w:p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на конкурсной основе субсидий социально ориентированным некоммерческим организациям на реализацию проектов, проведение фестивалей и конкурсов </w:t>
            </w:r>
          </w:p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в сфере государственной молодежной политики </w:t>
            </w:r>
          </w:p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114390,5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105890,5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63890,5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63890,5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67014,7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70171,1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485247,8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835" w:type="dxa"/>
            <w:hideMark/>
          </w:tcPr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форумов, семинаров </w:t>
            </w:r>
          </w:p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 конференций с участием организаций, осуществляющих реализацию проектов в сфере государственной молодежной политики в Санкт-Петербурге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9058,6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9058,6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9058,6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9058,6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9501,6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9949,1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55685,1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 w:val="restart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835" w:type="dxa"/>
            <w:vMerge w:val="restart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массовых и просветительских мероприятий, осуществляемых в сфере государственной молодежной политики в Санкт-Петербурге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Адм.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1586,9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1586,9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1586,9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1586,9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1664,5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1742,9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9755,0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Васил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1250,2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1250,2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1250,2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1250,2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1311,3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1373,1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7685,2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Выб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1874,2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1874,2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1874,2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1874,2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1965,8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2058,4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11521,0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1505,1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1505,1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1505,1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1505,1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1578,7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1653,1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9252,2</w:t>
            </w:r>
          </w:p>
        </w:tc>
      </w:tr>
      <w:tr w:rsidR="00C93E43" w:rsidRPr="00C93E43" w:rsidTr="00056E42">
        <w:trPr>
          <w:trHeight w:val="51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Колп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1295,3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1295,3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1295,3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1295,3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1358,6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1422,6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7962,4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Кр-гв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1064,2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1064,2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1064,2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1064,2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1116,2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1168,8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6541,8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-сел.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1604,7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1604,7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1604,7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1604,7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1683,2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1762,5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9864,5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Кр-штд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420,9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1420,9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420,9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420,9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441,5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462,3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3587,4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Курорт.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359,0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359,0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359,0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359,0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376,5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394,2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2206,7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Моск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979,7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979,7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979,7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979,7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1027,6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1076,0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6022,4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П-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грд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4403,0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1403,0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1403,0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1403,0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1471,6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1540,9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11624,5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П-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дврц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3719,5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1969,5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1569,5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1569,5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1646,2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1723,7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12197,9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Прим.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1369,2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1369,2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1369,2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1369,2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1436,2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1503,8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8416,8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Пушк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475,8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475,8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475,8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475,8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522,6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2924,9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Фрунз.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1652,4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1652,4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1652,4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1652,4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1733,2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1814,8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10157,6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АР Центр.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1052,0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1431,8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1052,0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1052,0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1103,4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1155,4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6846,6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24612,1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21241,9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19462,1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19462,1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20413,6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21375,1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126566,9</w:t>
            </w:r>
          </w:p>
        </w:tc>
      </w:tr>
      <w:tr w:rsidR="00C93E43" w:rsidRPr="00C93E43" w:rsidTr="00C93E43">
        <w:trPr>
          <w:trHeight w:val="20"/>
        </w:trPr>
        <w:tc>
          <w:tcPr>
            <w:tcW w:w="15021" w:type="dxa"/>
            <w:gridSpan w:val="11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3. Поддержка талантливой молодежи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835" w:type="dxa"/>
            <w:hideMark/>
          </w:tcPr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международное </w:t>
            </w:r>
          </w:p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 межрегиональное сотрудничество в сфере государственной молодежной политики в Санкт-Петербурге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14994,3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24672,3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13894,9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14207,5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14902,2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15604,1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98275,3</w:t>
            </w:r>
          </w:p>
        </w:tc>
      </w:tr>
      <w:tr w:rsidR="00C93E43" w:rsidRPr="00C93E43" w:rsidTr="00056E42">
        <w:trPr>
          <w:trHeight w:val="1247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835" w:type="dxa"/>
            <w:hideMark/>
          </w:tcPr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назначения </w:t>
            </w:r>
          </w:p>
          <w:p w:rsidR="00C93E43" w:rsidRPr="00C93E43" w:rsidRDefault="00C93E43" w:rsidP="00056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и выплаты награждения победителей ежегодного конкурса </w:t>
            </w:r>
            <w:r w:rsidR="00056E4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Молодежная премия Санкт-Петерб</w:t>
            </w:r>
            <w:r w:rsidR="00056E42">
              <w:rPr>
                <w:rFonts w:ascii="Times New Roman" w:hAnsi="Times New Roman" w:cs="Times New Roman"/>
                <w:sz w:val="20"/>
                <w:szCs w:val="20"/>
              </w:rPr>
              <w:t>урга»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4250,0</w:t>
            </w:r>
          </w:p>
        </w:tc>
      </w:tr>
      <w:tr w:rsidR="00C93E43" w:rsidRPr="00C93E43" w:rsidTr="00056E42">
        <w:trPr>
          <w:trHeight w:val="1247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2835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направленных на развитие добровольческой (волонтерской) деятельности молодежи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16662,8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16662,8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16662,8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16662,8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17477,6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18300,8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102429,6</w:t>
            </w:r>
          </w:p>
        </w:tc>
      </w:tr>
      <w:tr w:rsidR="00C93E43" w:rsidRPr="00C93E43" w:rsidTr="00056E42">
        <w:trPr>
          <w:trHeight w:val="1474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2835" w:type="dxa"/>
            <w:hideMark/>
          </w:tcPr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присуждения </w:t>
            </w:r>
          </w:p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и выплаты премии Правительства </w:t>
            </w:r>
          </w:p>
          <w:p w:rsidR="00056E42" w:rsidRDefault="00C93E43" w:rsidP="00056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</w:t>
            </w:r>
            <w:r w:rsidR="00056E4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Лучший молодежный проект </w:t>
            </w:r>
          </w:p>
          <w:p w:rsidR="00C93E43" w:rsidRPr="00C93E43" w:rsidRDefault="00C93E43" w:rsidP="00056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  <w:r w:rsidR="00056E4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18000,0</w:t>
            </w:r>
          </w:p>
        </w:tc>
      </w:tr>
      <w:tr w:rsidR="00C93E43" w:rsidRPr="00C93E43" w:rsidTr="00056E42">
        <w:trPr>
          <w:trHeight w:val="1928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835" w:type="dxa"/>
            <w:hideMark/>
          </w:tcPr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мероприятий </w:t>
            </w:r>
          </w:p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по присуждению награды Правительства </w:t>
            </w:r>
          </w:p>
          <w:p w:rsidR="00C93E43" w:rsidRPr="00C93E43" w:rsidRDefault="00C93E43" w:rsidP="00056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- почетного знака </w:t>
            </w:r>
            <w:r w:rsidR="00056E4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За вклад в развитие добровольческой (волонтерской) деятельности Санкт-Петербурга</w:t>
            </w:r>
            <w:r w:rsidR="00056E4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588,0</w:t>
            </w:r>
          </w:p>
        </w:tc>
      </w:tr>
      <w:tr w:rsidR="00C93E43" w:rsidRPr="00C93E43" w:rsidTr="00C93E43">
        <w:trPr>
          <w:trHeight w:val="20"/>
        </w:trPr>
        <w:tc>
          <w:tcPr>
            <w:tcW w:w="15021" w:type="dxa"/>
            <w:gridSpan w:val="11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4. Социальная адаптация трудных подростков</w:t>
            </w:r>
          </w:p>
        </w:tc>
      </w:tr>
      <w:tr w:rsidR="00C93E43" w:rsidRPr="00C93E43" w:rsidTr="00056E42">
        <w:trPr>
          <w:trHeight w:val="3402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835" w:type="dxa"/>
            <w:hideMark/>
          </w:tcPr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социальной адаптации и 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ресоциализации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с обеспечением системного досуга и занятости несовершеннолетних </w:t>
            </w:r>
          </w:p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и молодежи в возрасте </w:t>
            </w:r>
          </w:p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от 14 до 19 лет, склонных </w:t>
            </w:r>
          </w:p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к совершению правонарушений, в том числе находящихся под следствием и в отношении которых имеется вступившее </w:t>
            </w:r>
          </w:p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в законную силу решение суда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44071,7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44071,7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45834,6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47668,0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49999,0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52354,0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283999,0</w:t>
            </w:r>
          </w:p>
        </w:tc>
      </w:tr>
      <w:tr w:rsidR="00C93E43" w:rsidRPr="00C93E43" w:rsidTr="00C93E43">
        <w:trPr>
          <w:trHeight w:val="20"/>
        </w:trPr>
        <w:tc>
          <w:tcPr>
            <w:tcW w:w="704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2835" w:type="dxa"/>
            <w:hideMark/>
          </w:tcPr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адаптация </w:t>
            </w:r>
          </w:p>
          <w:p w:rsidR="00056E42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и реабилитация несовершеннолетних </w:t>
            </w:r>
          </w:p>
          <w:p w:rsidR="00056E42" w:rsidRDefault="00C93E43" w:rsidP="00056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и молодежи, совершивших преступления и отбывающих наказание в федеральном казенном учреждении </w:t>
            </w:r>
            <w:r w:rsidR="00056E4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Колпинская</w:t>
            </w:r>
            <w:proofErr w:type="spellEnd"/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воспитательная колония Управления федеральной службы исполнения наказания </w:t>
            </w:r>
          </w:p>
          <w:p w:rsidR="00056E42" w:rsidRDefault="00C93E43" w:rsidP="00056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по г. Санкт-Петербургу </w:t>
            </w:r>
          </w:p>
          <w:p w:rsidR="00C93E43" w:rsidRPr="00C93E43" w:rsidRDefault="00C93E43" w:rsidP="00056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 Ленинградской области</w:t>
            </w:r>
            <w:r w:rsidR="00056E4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, посредством обеспечения функционирования созданных постоянных специализированных рабочих мест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843" w:type="dxa"/>
            <w:hideMark/>
          </w:tcPr>
          <w:p w:rsidR="00056E42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10618,2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10618,2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11042,9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11484,6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12046,2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12613,6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68423,7</w:t>
            </w:r>
          </w:p>
        </w:tc>
      </w:tr>
      <w:tr w:rsidR="00C93E43" w:rsidRPr="00C93E43" w:rsidTr="00D93AEC">
        <w:trPr>
          <w:trHeight w:val="20"/>
        </w:trPr>
        <w:tc>
          <w:tcPr>
            <w:tcW w:w="3539" w:type="dxa"/>
            <w:gridSpan w:val="2"/>
            <w:hideMark/>
          </w:tcPr>
          <w:p w:rsidR="00C93E43" w:rsidRPr="00C93E43" w:rsidRDefault="00C93E43" w:rsidP="00D93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:rsidR="00C93E43" w:rsidRPr="00C93E43" w:rsidRDefault="00C93E43" w:rsidP="00C93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3237685,4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3728839,6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3463453,3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3654230,4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3844561,2</w:t>
            </w:r>
          </w:p>
        </w:tc>
        <w:tc>
          <w:tcPr>
            <w:tcW w:w="1134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4020116,8</w:t>
            </w:r>
          </w:p>
        </w:tc>
        <w:tc>
          <w:tcPr>
            <w:tcW w:w="1276" w:type="dxa"/>
            <w:hideMark/>
          </w:tcPr>
          <w:p w:rsidR="00C93E43" w:rsidRPr="00C93E43" w:rsidRDefault="00C93E43" w:rsidP="00C9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E43">
              <w:rPr>
                <w:rFonts w:ascii="Times New Roman" w:hAnsi="Times New Roman" w:cs="Times New Roman"/>
                <w:sz w:val="20"/>
                <w:szCs w:val="20"/>
              </w:rPr>
              <w:t>21948886,7</w:t>
            </w:r>
          </w:p>
        </w:tc>
      </w:tr>
    </w:tbl>
    <w:p w:rsidR="009B2FC8" w:rsidRDefault="009B2FC8" w:rsidP="00461285">
      <w:pPr>
        <w:spacing w:after="0" w:line="240" w:lineRule="auto"/>
        <w:rPr>
          <w:rFonts w:ascii="Times New Roman" w:hAnsi="Times New Roman"/>
        </w:rPr>
      </w:pPr>
    </w:p>
    <w:p w:rsidR="00C93E43" w:rsidRDefault="00C93E43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56E42" w:rsidRDefault="00056E42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3E43" w:rsidRDefault="00C93E43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3E43" w:rsidRDefault="00C93E43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3E43" w:rsidRDefault="00C93E43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3E43" w:rsidRDefault="00C93E43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61285" w:rsidRPr="00CA5D8D" w:rsidRDefault="00D860F0" w:rsidP="004612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8.5. </w:t>
      </w:r>
      <w:r w:rsidR="00461285" w:rsidRPr="00397444">
        <w:rPr>
          <w:rFonts w:ascii="Times New Roman" w:hAnsi="Times New Roman"/>
          <w:b/>
          <w:sz w:val="24"/>
          <w:szCs w:val="24"/>
          <w:lang w:eastAsia="ru-RU"/>
        </w:rPr>
        <w:t>Перечень мероприятий Подпрограммы 1,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A5D8D">
        <w:rPr>
          <w:rFonts w:ascii="Times New Roman" w:hAnsi="Times New Roman"/>
          <w:b/>
          <w:sz w:val="24"/>
          <w:szCs w:val="24"/>
          <w:lang w:eastAsia="ru-RU"/>
        </w:rPr>
        <w:t xml:space="preserve">связанных с </w:t>
      </w:r>
      <w:r w:rsidR="00461285" w:rsidRPr="00397444">
        <w:rPr>
          <w:rFonts w:ascii="Times New Roman" w:hAnsi="Times New Roman"/>
          <w:b/>
          <w:sz w:val="24"/>
          <w:szCs w:val="24"/>
          <w:lang w:eastAsia="ru-RU"/>
        </w:rPr>
        <w:t>расходами</w:t>
      </w:r>
      <w:r w:rsidR="00CA5D8D" w:rsidRPr="00C93E4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A5D8D">
        <w:rPr>
          <w:rFonts w:ascii="Times New Roman" w:hAnsi="Times New Roman"/>
          <w:b/>
          <w:sz w:val="24"/>
          <w:szCs w:val="24"/>
          <w:lang w:eastAsia="ru-RU"/>
        </w:rPr>
        <w:t>развития</w:t>
      </w:r>
    </w:p>
    <w:p w:rsidR="00461285" w:rsidRPr="00D860F0" w:rsidRDefault="00461285" w:rsidP="004612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D860F0">
        <w:rPr>
          <w:rFonts w:ascii="Times New Roman" w:hAnsi="Times New Roman"/>
          <w:b/>
          <w:sz w:val="24"/>
          <w:szCs w:val="24"/>
          <w:lang w:eastAsia="ru-RU"/>
        </w:rPr>
        <w:t xml:space="preserve">Таблица </w:t>
      </w:r>
      <w:r w:rsidR="00D860F0">
        <w:rPr>
          <w:rFonts w:ascii="Times New Roman" w:hAnsi="Times New Roman"/>
          <w:b/>
          <w:sz w:val="24"/>
          <w:szCs w:val="24"/>
          <w:lang w:eastAsia="ru-RU"/>
        </w:rPr>
        <w:t>6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1843"/>
        <w:gridCol w:w="1134"/>
        <w:gridCol w:w="1134"/>
        <w:gridCol w:w="1134"/>
        <w:gridCol w:w="1134"/>
        <w:gridCol w:w="1134"/>
        <w:gridCol w:w="1134"/>
        <w:gridCol w:w="1276"/>
      </w:tblGrid>
      <w:tr w:rsidR="00461285" w:rsidRPr="00397444" w:rsidTr="00D860F0">
        <w:trPr>
          <w:trHeight w:val="20"/>
        </w:trPr>
        <w:tc>
          <w:tcPr>
            <w:tcW w:w="704" w:type="dxa"/>
            <w:vMerge w:val="restart"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Наименование мероприятия</w:t>
            </w:r>
            <w:r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Подпрограммы 1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Исполнитель, участник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Срок реализации и объе</w:t>
            </w:r>
            <w:r w:rsidR="00D860F0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м финансирования по годам, </w:t>
            </w:r>
            <w:proofErr w:type="spellStart"/>
            <w:r w:rsidR="00D860F0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тыс.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руб</w:t>
            </w:r>
            <w:proofErr w:type="spellEnd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ИТОГО</w:t>
            </w:r>
          </w:p>
        </w:tc>
      </w:tr>
      <w:tr w:rsidR="00461285" w:rsidRPr="00397444" w:rsidTr="00D860F0">
        <w:trPr>
          <w:trHeight w:val="20"/>
        </w:trPr>
        <w:tc>
          <w:tcPr>
            <w:tcW w:w="704" w:type="dxa"/>
            <w:vMerge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461285" w:rsidRPr="00397444" w:rsidRDefault="00461285" w:rsidP="00D860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D860F0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8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</w:t>
            </w:r>
            <w:r w:rsidR="00D860F0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019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461285" w:rsidRPr="00397444" w:rsidRDefault="00461285" w:rsidP="00D860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="00D860F0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461285" w:rsidRPr="00397444" w:rsidRDefault="00461285" w:rsidP="00D860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D860F0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1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461285" w:rsidRPr="00397444" w:rsidRDefault="00461285" w:rsidP="00D860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D860F0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461285" w:rsidRPr="00397444" w:rsidRDefault="00461285" w:rsidP="00D860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D860F0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3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Merge/>
            <w:vAlign w:val="center"/>
            <w:hideMark/>
          </w:tcPr>
          <w:p w:rsidR="00461285" w:rsidRPr="00397444" w:rsidRDefault="00461285" w:rsidP="00461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</w:tr>
    </w:tbl>
    <w:p w:rsidR="00461285" w:rsidRPr="00461285" w:rsidRDefault="00461285" w:rsidP="00461285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1843"/>
        <w:gridCol w:w="1134"/>
        <w:gridCol w:w="1134"/>
        <w:gridCol w:w="1134"/>
        <w:gridCol w:w="1134"/>
        <w:gridCol w:w="1134"/>
        <w:gridCol w:w="1134"/>
        <w:gridCol w:w="1276"/>
      </w:tblGrid>
      <w:tr w:rsidR="00D860F0" w:rsidRPr="00D860F0" w:rsidTr="00D860F0">
        <w:trPr>
          <w:trHeight w:val="20"/>
          <w:tblHeader/>
        </w:trPr>
        <w:tc>
          <w:tcPr>
            <w:tcW w:w="70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2835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3</w:t>
            </w:r>
          </w:p>
        </w:tc>
        <w:tc>
          <w:tcPr>
            <w:tcW w:w="1843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6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9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10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D860F0">
              <w:rPr>
                <w:rFonts w:ascii="Times New Roman" w:hAnsi="Times New Roman" w:cs="Times New Roman"/>
                <w:b/>
                <w:sz w:val="16"/>
                <w:szCs w:val="20"/>
              </w:rPr>
              <w:t>11</w:t>
            </w:r>
          </w:p>
        </w:tc>
      </w:tr>
      <w:tr w:rsidR="00D860F0" w:rsidRPr="00D860F0" w:rsidTr="00D860F0">
        <w:trPr>
          <w:trHeight w:val="4479"/>
        </w:trPr>
        <w:tc>
          <w:tcPr>
            <w:tcW w:w="704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hideMark/>
          </w:tcPr>
          <w:p w:rsid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строительства здания Дома молодежи на территории, ограниченной Ульяновской ул., ул. Первого Мая, границей базисного квартала 19321б, полосой отвода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бульв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. Красных Курсантов,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Гостилицкой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 ул., ул. Первого Мая, Широкой ул., проектируемым продолжением Университетского пр.,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Чичеринской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 ул., Ботанической ул., </w:t>
            </w:r>
          </w:p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Петродворцовом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 районе Санкт-Петербурга; федеральный земельный участок № 21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1843" w:type="dxa"/>
            <w:hideMark/>
          </w:tcPr>
          <w:p w:rsid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16368,1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16368,1</w:t>
            </w:r>
          </w:p>
        </w:tc>
      </w:tr>
      <w:tr w:rsidR="00D860F0" w:rsidRPr="00D860F0" w:rsidTr="00D860F0">
        <w:trPr>
          <w:trHeight w:val="1928"/>
        </w:trPr>
        <w:tc>
          <w:tcPr>
            <w:tcW w:w="704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hideMark/>
          </w:tcPr>
          <w:p w:rsid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реконструкции жилых зданий под размещение многофункционального молодежного досугового центра по адресу: </w:t>
            </w:r>
          </w:p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Тележная ул., д. 21, 23, 25-27, 29, литеры А, Г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1843" w:type="dxa"/>
            <w:hideMark/>
          </w:tcPr>
          <w:p w:rsid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32000,0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32000,0</w:t>
            </w:r>
          </w:p>
        </w:tc>
      </w:tr>
      <w:tr w:rsidR="00D860F0" w:rsidRPr="00D860F0" w:rsidTr="00D860F0">
        <w:trPr>
          <w:trHeight w:val="1701"/>
        </w:trPr>
        <w:tc>
          <w:tcPr>
            <w:tcW w:w="704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hideMark/>
          </w:tcPr>
          <w:p w:rsid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реконструкции жилого здания под размещение многофункционального молодежного досугового центра по адресу: </w:t>
            </w:r>
          </w:p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Тележная ул., д. 31, литера А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1843" w:type="dxa"/>
            <w:hideMark/>
          </w:tcPr>
          <w:p w:rsid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14222,4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14222,4</w:t>
            </w:r>
          </w:p>
        </w:tc>
      </w:tr>
      <w:tr w:rsidR="00D860F0" w:rsidRPr="00D860F0" w:rsidTr="00D860F0">
        <w:trPr>
          <w:trHeight w:val="1474"/>
        </w:trPr>
        <w:tc>
          <w:tcPr>
            <w:tcW w:w="704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835" w:type="dxa"/>
            <w:hideMark/>
          </w:tcPr>
          <w:p w:rsid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здания для размещения Дома молодежи Курортного района </w:t>
            </w:r>
          </w:p>
          <w:p w:rsid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по адресу: г. Сестрорецк, пл. Свободы, </w:t>
            </w:r>
          </w:p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д. 4, литера А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1843" w:type="dxa"/>
            <w:hideMark/>
          </w:tcPr>
          <w:p w:rsid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24129,4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190736,0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214865,4</w:t>
            </w:r>
          </w:p>
        </w:tc>
      </w:tr>
      <w:tr w:rsidR="00D860F0" w:rsidRPr="00D860F0" w:rsidTr="00D860F0">
        <w:trPr>
          <w:trHeight w:val="2154"/>
        </w:trPr>
        <w:tc>
          <w:tcPr>
            <w:tcW w:w="704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hideMark/>
          </w:tcPr>
          <w:p w:rsid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Приспособление для современного использования здания Санкт-Петербургского государственного бюджетного учреждения Дома молодежи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ФОРПОСТ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 Выборгского района </w:t>
            </w:r>
          </w:p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Б.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Сампсониевский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 пр., д. 37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1843" w:type="dxa"/>
            <w:hideMark/>
          </w:tcPr>
          <w:p w:rsid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39633,7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268607,8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408241,5</w:t>
            </w:r>
          </w:p>
        </w:tc>
      </w:tr>
      <w:tr w:rsidR="00D860F0" w:rsidRPr="00D860F0" w:rsidTr="0097059A">
        <w:trPr>
          <w:trHeight w:val="4195"/>
        </w:trPr>
        <w:tc>
          <w:tcPr>
            <w:tcW w:w="704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hideMark/>
          </w:tcPr>
          <w:p w:rsid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здания Дома молодежи на территории, ограниченной Ульяновской ул., ул. Первого Мая, границей базисного квартала 19321б, полосой отвода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бульв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. Красных Курсантов,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Гостилицкой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 ул., ул. Первого Мая, Широкой ул., проектируемым продолжением Университетского пр.,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Чичеринской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 ул., Ботанической ул., </w:t>
            </w:r>
          </w:p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Петродворцовом</w:t>
            </w:r>
            <w:proofErr w:type="spellEnd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 районе Санкт-Петербурга; федеральный земельный участок № 21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1843" w:type="dxa"/>
            <w:hideMark/>
          </w:tcPr>
          <w:p w:rsid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459304,6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176273,1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635577,7</w:t>
            </w:r>
          </w:p>
        </w:tc>
      </w:tr>
      <w:tr w:rsidR="00D860F0" w:rsidRPr="00D860F0" w:rsidTr="0097059A">
        <w:trPr>
          <w:trHeight w:val="1701"/>
        </w:trPr>
        <w:tc>
          <w:tcPr>
            <w:tcW w:w="704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hideMark/>
          </w:tcPr>
          <w:p w:rsid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Реконструкции жилых зданий под размещение многофункционального молодежного досугового центра по адресу: </w:t>
            </w:r>
          </w:p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Тележная ул., д. 21, 23, 25-27, 29, литеры А, Г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1843" w:type="dxa"/>
            <w:hideMark/>
          </w:tcPr>
          <w:p w:rsid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70512,3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70512,3</w:t>
            </w:r>
          </w:p>
        </w:tc>
      </w:tr>
      <w:tr w:rsidR="00D860F0" w:rsidRPr="00D860F0" w:rsidTr="00D860F0">
        <w:trPr>
          <w:trHeight w:val="20"/>
        </w:trPr>
        <w:tc>
          <w:tcPr>
            <w:tcW w:w="704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835" w:type="dxa"/>
            <w:hideMark/>
          </w:tcPr>
          <w:p w:rsid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Реконструкции жилых зданий под размещение многофункционального молодежного досугового центра по адресу: </w:t>
            </w:r>
          </w:p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Тележная ул., д. 31, литера А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1843" w:type="dxa"/>
            <w:hideMark/>
          </w:tcPr>
          <w:p w:rsid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Санкт-Пете</w:t>
            </w:r>
            <w:bookmarkStart w:id="0" w:name="_GoBack"/>
            <w:bookmarkEnd w:id="0"/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рбурга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66164,5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66164,5</w:t>
            </w:r>
          </w:p>
        </w:tc>
      </w:tr>
      <w:tr w:rsidR="00D860F0" w:rsidRPr="00D860F0" w:rsidTr="00D860F0">
        <w:trPr>
          <w:trHeight w:val="20"/>
        </w:trPr>
        <w:tc>
          <w:tcPr>
            <w:tcW w:w="3539" w:type="dxa"/>
            <w:gridSpan w:val="2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hideMark/>
          </w:tcPr>
          <w:p w:rsidR="00D860F0" w:rsidRPr="00D860F0" w:rsidRDefault="00D860F0" w:rsidP="00D86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39633,7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268607,8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546024,5</w:t>
            </w:r>
          </w:p>
        </w:tc>
        <w:tc>
          <w:tcPr>
            <w:tcW w:w="1134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503685,9</w:t>
            </w:r>
          </w:p>
        </w:tc>
        <w:tc>
          <w:tcPr>
            <w:tcW w:w="1276" w:type="dxa"/>
            <w:hideMark/>
          </w:tcPr>
          <w:p w:rsidR="00D860F0" w:rsidRPr="00D860F0" w:rsidRDefault="00D860F0" w:rsidP="00D86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0F0">
              <w:rPr>
                <w:rFonts w:ascii="Times New Roman" w:hAnsi="Times New Roman" w:cs="Times New Roman"/>
                <w:sz w:val="20"/>
                <w:szCs w:val="20"/>
              </w:rPr>
              <w:t>1457951,9</w:t>
            </w:r>
          </w:p>
        </w:tc>
      </w:tr>
    </w:tbl>
    <w:p w:rsidR="00461285" w:rsidRPr="00334E9C" w:rsidRDefault="00461285" w:rsidP="00024911">
      <w:pPr>
        <w:rPr>
          <w:rFonts w:ascii="Times New Roman" w:hAnsi="Times New Roman"/>
        </w:rPr>
      </w:pPr>
    </w:p>
    <w:sectPr w:rsidR="00461285" w:rsidRPr="00334E9C" w:rsidSect="00C93E43">
      <w:headerReference w:type="default" r:id="rId6"/>
      <w:pgSz w:w="16838" w:h="11906" w:orient="landscape"/>
      <w:pgMar w:top="851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B97" w:rsidRDefault="00FE6B97" w:rsidP="00024911">
      <w:pPr>
        <w:spacing w:after="0" w:line="240" w:lineRule="auto"/>
      </w:pPr>
      <w:r>
        <w:separator/>
      </w:r>
    </w:p>
  </w:endnote>
  <w:endnote w:type="continuationSeparator" w:id="0">
    <w:p w:rsidR="00FE6B97" w:rsidRDefault="00FE6B97" w:rsidP="0002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B97" w:rsidRDefault="00FE6B97" w:rsidP="00024911">
      <w:pPr>
        <w:spacing w:after="0" w:line="240" w:lineRule="auto"/>
      </w:pPr>
      <w:r>
        <w:separator/>
      </w:r>
    </w:p>
  </w:footnote>
  <w:footnote w:type="continuationSeparator" w:id="0">
    <w:p w:rsidR="00FE6B97" w:rsidRDefault="00FE6B97" w:rsidP="0002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</w:rPr>
      <w:id w:val="-1640262732"/>
      <w:docPartObj>
        <w:docPartGallery w:val="Page Numbers (Top of Page)"/>
        <w:docPartUnique/>
      </w:docPartObj>
    </w:sdtPr>
    <w:sdtContent>
      <w:p w:rsidR="00C93E43" w:rsidRPr="00024911" w:rsidRDefault="00C93E43">
        <w:pPr>
          <w:pStyle w:val="a4"/>
          <w:jc w:val="center"/>
          <w:rPr>
            <w:rFonts w:ascii="Times New Roman" w:hAnsi="Times New Roman"/>
            <w:sz w:val="20"/>
          </w:rPr>
        </w:pPr>
        <w:r w:rsidRPr="00024911">
          <w:rPr>
            <w:rFonts w:ascii="Times New Roman" w:hAnsi="Times New Roman"/>
            <w:sz w:val="20"/>
          </w:rPr>
          <w:fldChar w:fldCharType="begin"/>
        </w:r>
        <w:r w:rsidRPr="00024911">
          <w:rPr>
            <w:rFonts w:ascii="Times New Roman" w:hAnsi="Times New Roman"/>
            <w:sz w:val="20"/>
          </w:rPr>
          <w:instrText>PAGE   \* MERGEFORMAT</w:instrText>
        </w:r>
        <w:r w:rsidRPr="00024911">
          <w:rPr>
            <w:rFonts w:ascii="Times New Roman" w:hAnsi="Times New Roman"/>
            <w:sz w:val="20"/>
          </w:rPr>
          <w:fldChar w:fldCharType="separate"/>
        </w:r>
        <w:r w:rsidR="0097059A">
          <w:rPr>
            <w:rFonts w:ascii="Times New Roman" w:hAnsi="Times New Roman"/>
            <w:noProof/>
            <w:sz w:val="20"/>
          </w:rPr>
          <w:t>9</w:t>
        </w:r>
        <w:r w:rsidRPr="00024911">
          <w:rPr>
            <w:rFonts w:ascii="Times New Roman" w:hAnsi="Times New Roman"/>
            <w:sz w:val="20"/>
          </w:rPr>
          <w:fldChar w:fldCharType="end"/>
        </w:r>
      </w:p>
    </w:sdtContent>
  </w:sdt>
  <w:p w:rsidR="00C93E43" w:rsidRDefault="00C93E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11"/>
    <w:rsid w:val="00024911"/>
    <w:rsid w:val="00056E42"/>
    <w:rsid w:val="0008219D"/>
    <w:rsid w:val="001C11DC"/>
    <w:rsid w:val="00254E13"/>
    <w:rsid w:val="0025597F"/>
    <w:rsid w:val="00326252"/>
    <w:rsid w:val="00334E9C"/>
    <w:rsid w:val="003A12F2"/>
    <w:rsid w:val="00407A4A"/>
    <w:rsid w:val="00461285"/>
    <w:rsid w:val="004E7765"/>
    <w:rsid w:val="00552BF4"/>
    <w:rsid w:val="00552E7E"/>
    <w:rsid w:val="00575E08"/>
    <w:rsid w:val="00743C6D"/>
    <w:rsid w:val="0078147F"/>
    <w:rsid w:val="008168BF"/>
    <w:rsid w:val="008D6E3D"/>
    <w:rsid w:val="008F2669"/>
    <w:rsid w:val="0097059A"/>
    <w:rsid w:val="009B2802"/>
    <w:rsid w:val="009B2FC8"/>
    <w:rsid w:val="00AB79F0"/>
    <w:rsid w:val="00AE0707"/>
    <w:rsid w:val="00B65BC3"/>
    <w:rsid w:val="00C07020"/>
    <w:rsid w:val="00C16DD6"/>
    <w:rsid w:val="00C20FAC"/>
    <w:rsid w:val="00C61619"/>
    <w:rsid w:val="00C93E43"/>
    <w:rsid w:val="00CA5D8D"/>
    <w:rsid w:val="00D43F8B"/>
    <w:rsid w:val="00D52B17"/>
    <w:rsid w:val="00D860F0"/>
    <w:rsid w:val="00D93AEC"/>
    <w:rsid w:val="00D952E8"/>
    <w:rsid w:val="00DD10B2"/>
    <w:rsid w:val="00ED7B8D"/>
    <w:rsid w:val="00F824A4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AF5A5-CC09-4276-AD3D-3F8FD3C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66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911"/>
    <w:pPr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491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Черненко</dc:creator>
  <cp:keywords/>
  <dc:description/>
  <cp:lastModifiedBy>Андрей Титов</cp:lastModifiedBy>
  <cp:revision>18</cp:revision>
  <cp:lastPrinted>2018-01-29T12:52:00Z</cp:lastPrinted>
  <dcterms:created xsi:type="dcterms:W3CDTF">2018-01-22T12:24:00Z</dcterms:created>
  <dcterms:modified xsi:type="dcterms:W3CDTF">2019-01-15T08:33:00Z</dcterms:modified>
</cp:coreProperties>
</file>