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1A7" w:rsidRPr="007E74CA" w:rsidRDefault="002B41A7" w:rsidP="007E74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4CA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547919" w:rsidRDefault="002B41A7" w:rsidP="007E74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4CA">
        <w:rPr>
          <w:rFonts w:ascii="Times New Roman" w:hAnsi="Times New Roman" w:cs="Times New Roman"/>
          <w:b/>
          <w:sz w:val="24"/>
          <w:szCs w:val="24"/>
        </w:rPr>
        <w:t>о</w:t>
      </w:r>
      <w:r w:rsidR="00DB17CF" w:rsidRPr="007E74CA">
        <w:rPr>
          <w:rFonts w:ascii="Times New Roman" w:hAnsi="Times New Roman" w:cs="Times New Roman"/>
          <w:b/>
          <w:sz w:val="24"/>
          <w:szCs w:val="24"/>
        </w:rPr>
        <w:t xml:space="preserve"> результатах рассмотрения обращений граждан, организаций </w:t>
      </w:r>
      <w:r w:rsidRPr="007E74CA">
        <w:rPr>
          <w:rFonts w:ascii="Times New Roman" w:hAnsi="Times New Roman" w:cs="Times New Roman"/>
          <w:b/>
          <w:sz w:val="24"/>
          <w:szCs w:val="24"/>
        </w:rPr>
        <w:br/>
      </w:r>
      <w:r w:rsidR="00DB17CF" w:rsidRPr="007E74CA">
        <w:rPr>
          <w:rFonts w:ascii="Times New Roman" w:hAnsi="Times New Roman" w:cs="Times New Roman"/>
          <w:b/>
          <w:sz w:val="24"/>
          <w:szCs w:val="24"/>
        </w:rPr>
        <w:t>и общественных объединений в Комитете по культуре Санкт-Петербурга</w:t>
      </w:r>
      <w:r w:rsidRPr="007E74CA">
        <w:rPr>
          <w:rFonts w:ascii="Times New Roman" w:hAnsi="Times New Roman" w:cs="Times New Roman"/>
          <w:b/>
          <w:sz w:val="24"/>
          <w:szCs w:val="24"/>
        </w:rPr>
        <w:br/>
      </w:r>
      <w:r w:rsidR="00DB17CF" w:rsidRPr="007E74CA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DB17CF" w:rsidRPr="007E74C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7E74C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DB17CF" w:rsidRPr="007E74CA">
        <w:rPr>
          <w:rFonts w:ascii="Times New Roman" w:hAnsi="Times New Roman" w:cs="Times New Roman"/>
          <w:b/>
          <w:sz w:val="24"/>
          <w:szCs w:val="24"/>
        </w:rPr>
        <w:t xml:space="preserve"> квартале 2018 года</w:t>
      </w:r>
    </w:p>
    <w:p w:rsidR="007E74CA" w:rsidRPr="007E74CA" w:rsidRDefault="007E74CA" w:rsidP="007E74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023" w:rsidRPr="007E74CA" w:rsidRDefault="00A91023" w:rsidP="007E74C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74CA">
        <w:rPr>
          <w:rFonts w:ascii="Times New Roman" w:hAnsi="Times New Roman" w:cs="Times New Roman"/>
          <w:sz w:val="24"/>
          <w:szCs w:val="24"/>
        </w:rPr>
        <w:t xml:space="preserve">В </w:t>
      </w:r>
      <w:r w:rsidRPr="007E74C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18654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7E74CA">
        <w:rPr>
          <w:rFonts w:ascii="Times New Roman" w:hAnsi="Times New Roman" w:cs="Times New Roman"/>
          <w:sz w:val="24"/>
          <w:szCs w:val="24"/>
        </w:rPr>
        <w:t xml:space="preserve">квартале 2018 года в Комитет по культуре Санкт-Петербурга поступило </w:t>
      </w:r>
      <w:r w:rsidRPr="007E74CA">
        <w:rPr>
          <w:rFonts w:ascii="Times New Roman" w:hAnsi="Times New Roman" w:cs="Times New Roman"/>
          <w:sz w:val="24"/>
          <w:szCs w:val="24"/>
        </w:rPr>
        <w:br/>
        <w:t>606 обращений граждан, 13,5 %  из указанного числа  обращений – повторные.</w:t>
      </w:r>
      <w:proofErr w:type="gramEnd"/>
      <w:r w:rsidRPr="007E74CA">
        <w:rPr>
          <w:rFonts w:ascii="Times New Roman" w:hAnsi="Times New Roman" w:cs="Times New Roman"/>
          <w:sz w:val="24"/>
          <w:szCs w:val="24"/>
        </w:rPr>
        <w:t xml:space="preserve"> Всего </w:t>
      </w:r>
      <w:r w:rsidRPr="007E74CA">
        <w:rPr>
          <w:rFonts w:ascii="Times New Roman" w:hAnsi="Times New Roman" w:cs="Times New Roman"/>
          <w:sz w:val="24"/>
          <w:szCs w:val="24"/>
        </w:rPr>
        <w:br/>
        <w:t>за отчетный период взято на  контроль 90 обращений, что составило 14,9 % от общего количества поступивших обращений.</w:t>
      </w:r>
      <w:r w:rsidRPr="007E74CA">
        <w:rPr>
          <w:rFonts w:ascii="Times New Roman" w:hAnsi="Times New Roman" w:cs="Times New Roman"/>
          <w:sz w:val="24"/>
          <w:szCs w:val="24"/>
        </w:rPr>
        <w:tab/>
        <w:t xml:space="preserve">Непосредственно в Комитет по культуре </w:t>
      </w:r>
      <w:r w:rsidRPr="007E74CA">
        <w:rPr>
          <w:rFonts w:ascii="Times New Roman" w:hAnsi="Times New Roman" w:cs="Times New Roman"/>
          <w:sz w:val="24"/>
          <w:szCs w:val="24"/>
        </w:rPr>
        <w:br/>
        <w:t xml:space="preserve">Санкт-Петербурга обратилось 394 заявителя, более 200 обращений </w:t>
      </w:r>
      <w:r w:rsidRPr="007E74CA">
        <w:rPr>
          <w:rFonts w:ascii="Times New Roman" w:hAnsi="Times New Roman" w:cs="Times New Roman"/>
          <w:sz w:val="24"/>
          <w:szCs w:val="24"/>
        </w:rPr>
        <w:br/>
        <w:t xml:space="preserve">и заявлений граждан перенаправлены в Комитет из иных источников: из Администрации Губернатора Санкт-Петербурга – 131 (21,6 %), исполнительных органов государственной власти - 43 обращения (7,1 %), из Прокуратуры Санкт-Петербурга – 13 (2,1 %), </w:t>
      </w:r>
      <w:r w:rsidRPr="007E74CA">
        <w:rPr>
          <w:rFonts w:ascii="Times New Roman" w:hAnsi="Times New Roman" w:cs="Times New Roman"/>
          <w:sz w:val="24"/>
          <w:szCs w:val="24"/>
        </w:rPr>
        <w:br/>
        <w:t xml:space="preserve">из Законодательного Собрания Санкт-Петербурга поступило 12 обращений граждан </w:t>
      </w:r>
      <w:r w:rsidRPr="007E74CA">
        <w:rPr>
          <w:rFonts w:ascii="Times New Roman" w:hAnsi="Times New Roman" w:cs="Times New Roman"/>
          <w:sz w:val="24"/>
          <w:szCs w:val="24"/>
        </w:rPr>
        <w:br/>
        <w:t xml:space="preserve">(2,0 %), из федеральных органов государственной власти для рассмотрения поступило </w:t>
      </w:r>
      <w:r w:rsidRPr="007E74CA">
        <w:rPr>
          <w:rFonts w:ascii="Times New Roman" w:hAnsi="Times New Roman" w:cs="Times New Roman"/>
          <w:sz w:val="24"/>
          <w:szCs w:val="24"/>
        </w:rPr>
        <w:br/>
        <w:t>8 обращений (1,3 %).</w:t>
      </w:r>
    </w:p>
    <w:p w:rsidR="00A91023" w:rsidRPr="007E74CA" w:rsidRDefault="00A91023" w:rsidP="007E74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74CA">
        <w:rPr>
          <w:rFonts w:ascii="Times New Roman" w:hAnsi="Times New Roman" w:cs="Times New Roman"/>
          <w:sz w:val="24"/>
          <w:szCs w:val="24"/>
        </w:rPr>
        <w:tab/>
        <w:t>Всего за отчетный период зарегистрировано 62 жалобы от граждан, что составило 10,2 % от общего количества обращений.</w:t>
      </w:r>
    </w:p>
    <w:p w:rsidR="00A91023" w:rsidRPr="007E74CA" w:rsidRDefault="000C22EB" w:rsidP="00A645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4CA">
        <w:rPr>
          <w:rFonts w:ascii="Times New Roman" w:hAnsi="Times New Roman" w:cs="Times New Roman"/>
          <w:sz w:val="24"/>
          <w:szCs w:val="24"/>
        </w:rPr>
        <w:tab/>
      </w:r>
      <w:r w:rsidR="00FE5C47" w:rsidRPr="007E74CA">
        <w:rPr>
          <w:rFonts w:ascii="Times New Roman" w:hAnsi="Times New Roman" w:cs="Times New Roman"/>
          <w:sz w:val="24"/>
          <w:szCs w:val="24"/>
        </w:rPr>
        <w:t>Значительное</w:t>
      </w:r>
      <w:r w:rsidR="00A91023" w:rsidRPr="007E74CA">
        <w:rPr>
          <w:rFonts w:ascii="Times New Roman" w:hAnsi="Times New Roman" w:cs="Times New Roman"/>
          <w:sz w:val="24"/>
          <w:szCs w:val="24"/>
        </w:rPr>
        <w:t xml:space="preserve"> количество обращений граждан (более 200), поступивших в отчетном периоде, были связаны с темой </w:t>
      </w:r>
      <w:r w:rsidR="007E74CA" w:rsidRPr="007E74CA">
        <w:rPr>
          <w:rFonts w:ascii="Times New Roman" w:hAnsi="Times New Roman" w:cs="Times New Roman"/>
          <w:sz w:val="24"/>
          <w:szCs w:val="24"/>
        </w:rPr>
        <w:t xml:space="preserve">проведение богослужений в приделе Святой Екатерины Исаакиевского собора. </w:t>
      </w:r>
      <w:r w:rsidR="00A91023" w:rsidRPr="007E74CA">
        <w:rPr>
          <w:rFonts w:ascii="Times New Roman" w:hAnsi="Times New Roman" w:cs="Times New Roman"/>
          <w:sz w:val="24"/>
          <w:szCs w:val="24"/>
        </w:rPr>
        <w:t xml:space="preserve">Граждане были обеспокоены тем, что </w:t>
      </w:r>
      <w:r w:rsidR="007E74CA" w:rsidRPr="007E74CA">
        <w:rPr>
          <w:rFonts w:ascii="Times New Roman" w:hAnsi="Times New Roman" w:cs="Times New Roman"/>
          <w:sz w:val="24"/>
          <w:szCs w:val="24"/>
        </w:rPr>
        <w:t xml:space="preserve">проведение религиозных мероприятий </w:t>
      </w:r>
      <w:r w:rsidR="00A91023" w:rsidRPr="007E74CA">
        <w:rPr>
          <w:rFonts w:ascii="Times New Roman" w:hAnsi="Times New Roman" w:cs="Times New Roman"/>
          <w:sz w:val="24"/>
          <w:szCs w:val="24"/>
        </w:rPr>
        <w:t>может отразится на деятельности</w:t>
      </w:r>
      <w:r w:rsidR="007E74CA" w:rsidRPr="007E74CA">
        <w:rPr>
          <w:rFonts w:ascii="Times New Roman" w:hAnsi="Times New Roman" w:cs="Times New Roman"/>
          <w:sz w:val="24"/>
          <w:szCs w:val="24"/>
        </w:rPr>
        <w:t xml:space="preserve"> </w:t>
      </w:r>
      <w:r w:rsidR="00A64525" w:rsidRPr="00A64525">
        <w:rPr>
          <w:rFonts w:ascii="Times New Roman" w:hAnsi="Times New Roman" w:cs="Times New Roman"/>
          <w:sz w:val="24"/>
          <w:szCs w:val="24"/>
        </w:rPr>
        <w:t>Санкт-Петербургско</w:t>
      </w:r>
      <w:r w:rsidR="00A64525">
        <w:rPr>
          <w:rFonts w:ascii="Times New Roman" w:hAnsi="Times New Roman" w:cs="Times New Roman"/>
          <w:sz w:val="24"/>
          <w:szCs w:val="24"/>
        </w:rPr>
        <w:t>го</w:t>
      </w:r>
      <w:r w:rsidR="00A64525" w:rsidRPr="00A64525">
        <w:rPr>
          <w:rFonts w:ascii="Times New Roman" w:hAnsi="Times New Roman" w:cs="Times New Roman"/>
          <w:sz w:val="24"/>
          <w:szCs w:val="24"/>
        </w:rPr>
        <w:t xml:space="preserve"> государственно</w:t>
      </w:r>
      <w:r w:rsidR="00A64525">
        <w:rPr>
          <w:rFonts w:ascii="Times New Roman" w:hAnsi="Times New Roman" w:cs="Times New Roman"/>
          <w:sz w:val="24"/>
          <w:szCs w:val="24"/>
        </w:rPr>
        <w:t>го</w:t>
      </w:r>
      <w:r w:rsidR="00A64525" w:rsidRPr="00A64525">
        <w:rPr>
          <w:rFonts w:ascii="Times New Roman" w:hAnsi="Times New Roman" w:cs="Times New Roman"/>
          <w:sz w:val="24"/>
          <w:szCs w:val="24"/>
        </w:rPr>
        <w:t xml:space="preserve"> бюджетно</w:t>
      </w:r>
      <w:r w:rsidR="00A64525">
        <w:rPr>
          <w:rFonts w:ascii="Times New Roman" w:hAnsi="Times New Roman" w:cs="Times New Roman"/>
          <w:sz w:val="24"/>
          <w:szCs w:val="24"/>
        </w:rPr>
        <w:t>го учреждения</w:t>
      </w:r>
      <w:r w:rsidR="00A64525" w:rsidRPr="00A64525">
        <w:rPr>
          <w:rFonts w:ascii="Times New Roman" w:hAnsi="Times New Roman" w:cs="Times New Roman"/>
          <w:sz w:val="24"/>
          <w:szCs w:val="24"/>
        </w:rPr>
        <w:t xml:space="preserve"> культуры «Государственный музей-памятник</w:t>
      </w:r>
      <w:r w:rsidR="00A64525">
        <w:rPr>
          <w:rFonts w:ascii="Times New Roman" w:hAnsi="Times New Roman" w:cs="Times New Roman"/>
          <w:sz w:val="24"/>
          <w:szCs w:val="24"/>
        </w:rPr>
        <w:t xml:space="preserve"> </w:t>
      </w:r>
      <w:r w:rsidR="00A64525" w:rsidRPr="00A64525">
        <w:rPr>
          <w:rFonts w:ascii="Times New Roman" w:hAnsi="Times New Roman" w:cs="Times New Roman"/>
          <w:sz w:val="24"/>
          <w:szCs w:val="24"/>
        </w:rPr>
        <w:t>«Исаакиевский собор»</w:t>
      </w:r>
      <w:r w:rsidR="00A64525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7E74CA" w:rsidRPr="007E74CA">
        <w:rPr>
          <w:rFonts w:ascii="Times New Roman" w:hAnsi="Times New Roman" w:cs="Times New Roman"/>
          <w:sz w:val="24"/>
          <w:szCs w:val="24"/>
        </w:rPr>
        <w:t>м</w:t>
      </w:r>
      <w:r w:rsidR="00A64525">
        <w:rPr>
          <w:rFonts w:ascii="Times New Roman" w:hAnsi="Times New Roman" w:cs="Times New Roman"/>
          <w:sz w:val="24"/>
          <w:szCs w:val="24"/>
        </w:rPr>
        <w:t>узей)</w:t>
      </w:r>
      <w:r w:rsidR="00A91023" w:rsidRPr="007E74CA">
        <w:rPr>
          <w:rFonts w:ascii="Times New Roman" w:hAnsi="Times New Roman" w:cs="Times New Roman"/>
          <w:sz w:val="24"/>
          <w:szCs w:val="24"/>
        </w:rPr>
        <w:t xml:space="preserve"> в части реализации его музейной функции и проведения реставрационных работ в интерьере Исаакиевского собора. Заявители</w:t>
      </w:r>
      <w:r w:rsidR="007E74CA" w:rsidRPr="007E74CA">
        <w:rPr>
          <w:rFonts w:ascii="Times New Roman" w:hAnsi="Times New Roman" w:cs="Times New Roman"/>
          <w:sz w:val="24"/>
          <w:szCs w:val="24"/>
        </w:rPr>
        <w:t xml:space="preserve"> </w:t>
      </w:r>
      <w:r w:rsidR="00A91023" w:rsidRPr="007E74CA">
        <w:rPr>
          <w:rFonts w:ascii="Times New Roman" w:hAnsi="Times New Roman" w:cs="Times New Roman"/>
          <w:sz w:val="24"/>
          <w:szCs w:val="24"/>
        </w:rPr>
        <w:t xml:space="preserve">информированы </w:t>
      </w:r>
      <w:r w:rsidR="00A64525">
        <w:rPr>
          <w:rFonts w:ascii="Times New Roman" w:hAnsi="Times New Roman" w:cs="Times New Roman"/>
          <w:sz w:val="24"/>
          <w:szCs w:val="24"/>
        </w:rPr>
        <w:br/>
      </w:r>
      <w:r w:rsidR="00A91023" w:rsidRPr="007E74CA">
        <w:rPr>
          <w:rFonts w:ascii="Times New Roman" w:hAnsi="Times New Roman" w:cs="Times New Roman"/>
          <w:sz w:val="24"/>
          <w:szCs w:val="24"/>
        </w:rPr>
        <w:t xml:space="preserve">о том, что взаимоотношения </w:t>
      </w:r>
      <w:r w:rsidR="007E74CA" w:rsidRPr="007E74CA">
        <w:rPr>
          <w:rFonts w:ascii="Times New Roman" w:hAnsi="Times New Roman" w:cs="Times New Roman"/>
          <w:sz w:val="24"/>
          <w:szCs w:val="24"/>
        </w:rPr>
        <w:t>м</w:t>
      </w:r>
      <w:r w:rsidR="00A91023" w:rsidRPr="007E74CA">
        <w:rPr>
          <w:rFonts w:ascii="Times New Roman" w:hAnsi="Times New Roman" w:cs="Times New Roman"/>
          <w:sz w:val="24"/>
          <w:szCs w:val="24"/>
        </w:rPr>
        <w:t>узея и РПЦ регламентируются Соглашением о социальном партнерстве от 09.09.2010. Порядок и условия проведения</w:t>
      </w:r>
      <w:r w:rsidR="00A64525">
        <w:rPr>
          <w:rFonts w:ascii="Times New Roman" w:hAnsi="Times New Roman" w:cs="Times New Roman"/>
          <w:sz w:val="24"/>
          <w:szCs w:val="24"/>
        </w:rPr>
        <w:t xml:space="preserve"> </w:t>
      </w:r>
      <w:r w:rsidR="00A91023" w:rsidRPr="007E74CA">
        <w:rPr>
          <w:rFonts w:ascii="Times New Roman" w:hAnsi="Times New Roman" w:cs="Times New Roman"/>
          <w:sz w:val="24"/>
          <w:szCs w:val="24"/>
        </w:rPr>
        <w:t>в приходе Исаакиевского собора религиозных мероприятий регламентированы Соглашением о порядке проведения богослужений и иных религиозных мероприятий</w:t>
      </w:r>
      <w:r w:rsidR="00A64525">
        <w:rPr>
          <w:rFonts w:ascii="Times New Roman" w:hAnsi="Times New Roman" w:cs="Times New Roman"/>
          <w:sz w:val="24"/>
          <w:szCs w:val="24"/>
        </w:rPr>
        <w:t xml:space="preserve"> </w:t>
      </w:r>
      <w:r w:rsidR="00A91023" w:rsidRPr="007E74CA">
        <w:rPr>
          <w:rFonts w:ascii="Times New Roman" w:hAnsi="Times New Roman" w:cs="Times New Roman"/>
          <w:sz w:val="24"/>
          <w:szCs w:val="24"/>
        </w:rPr>
        <w:t xml:space="preserve">от 01.10.2015, заключенным между </w:t>
      </w:r>
      <w:r w:rsidR="007E74CA" w:rsidRPr="007E74CA">
        <w:rPr>
          <w:rFonts w:ascii="Times New Roman" w:hAnsi="Times New Roman" w:cs="Times New Roman"/>
          <w:sz w:val="24"/>
          <w:szCs w:val="24"/>
        </w:rPr>
        <w:t>м</w:t>
      </w:r>
      <w:r w:rsidR="00A91023" w:rsidRPr="007E74CA">
        <w:rPr>
          <w:rFonts w:ascii="Times New Roman" w:hAnsi="Times New Roman" w:cs="Times New Roman"/>
          <w:sz w:val="24"/>
          <w:szCs w:val="24"/>
        </w:rPr>
        <w:t xml:space="preserve">узеем и Приходом Исаакиевского собора. </w:t>
      </w:r>
      <w:r w:rsidR="007E74CA" w:rsidRPr="007E74CA">
        <w:rPr>
          <w:rFonts w:ascii="Times New Roman" w:hAnsi="Times New Roman" w:cs="Times New Roman"/>
          <w:sz w:val="24"/>
          <w:szCs w:val="24"/>
        </w:rPr>
        <w:t xml:space="preserve">Также гражданам сообщено о том, </w:t>
      </w:r>
      <w:r w:rsidR="00A64525">
        <w:rPr>
          <w:rFonts w:ascii="Times New Roman" w:hAnsi="Times New Roman" w:cs="Times New Roman"/>
          <w:sz w:val="24"/>
          <w:szCs w:val="24"/>
        </w:rPr>
        <w:br/>
      </w:r>
      <w:r w:rsidR="00A91023" w:rsidRPr="007E74CA">
        <w:rPr>
          <w:rFonts w:ascii="Times New Roman" w:hAnsi="Times New Roman" w:cs="Times New Roman"/>
          <w:sz w:val="24"/>
          <w:szCs w:val="24"/>
        </w:rPr>
        <w:t xml:space="preserve">что реставрационные работы в интерьере Исаакиевского собора проводятся </w:t>
      </w:r>
      <w:r w:rsidR="007E74CA" w:rsidRPr="007E74CA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="00A91023" w:rsidRPr="007E74CA">
        <w:rPr>
          <w:rFonts w:ascii="Times New Roman" w:hAnsi="Times New Roman" w:cs="Times New Roman"/>
          <w:sz w:val="24"/>
          <w:szCs w:val="24"/>
        </w:rPr>
        <w:t>срок</w:t>
      </w:r>
      <w:r w:rsidR="007E74CA" w:rsidRPr="007E74CA">
        <w:rPr>
          <w:rFonts w:ascii="Times New Roman" w:hAnsi="Times New Roman" w:cs="Times New Roman"/>
          <w:sz w:val="24"/>
          <w:szCs w:val="24"/>
        </w:rPr>
        <w:t>ами</w:t>
      </w:r>
      <w:r w:rsidR="00A91023" w:rsidRPr="007E74CA">
        <w:rPr>
          <w:rFonts w:ascii="Times New Roman" w:hAnsi="Times New Roman" w:cs="Times New Roman"/>
          <w:sz w:val="24"/>
          <w:szCs w:val="24"/>
        </w:rPr>
        <w:t xml:space="preserve"> выполнения реставрационных работ, предусмотренны</w:t>
      </w:r>
      <w:r w:rsidR="007E74CA" w:rsidRPr="007E74CA">
        <w:rPr>
          <w:rFonts w:ascii="Times New Roman" w:hAnsi="Times New Roman" w:cs="Times New Roman"/>
          <w:sz w:val="24"/>
          <w:szCs w:val="24"/>
        </w:rPr>
        <w:t>ми</w:t>
      </w:r>
      <w:r w:rsidR="00A91023" w:rsidRPr="007E74CA">
        <w:rPr>
          <w:rFonts w:ascii="Times New Roman" w:hAnsi="Times New Roman" w:cs="Times New Roman"/>
          <w:sz w:val="24"/>
          <w:szCs w:val="24"/>
        </w:rPr>
        <w:t xml:space="preserve"> заключенными </w:t>
      </w:r>
      <w:r w:rsidR="007E74CA" w:rsidRPr="007E74CA">
        <w:rPr>
          <w:rFonts w:ascii="Times New Roman" w:hAnsi="Times New Roman" w:cs="Times New Roman"/>
          <w:sz w:val="24"/>
          <w:szCs w:val="24"/>
        </w:rPr>
        <w:t>м</w:t>
      </w:r>
      <w:r w:rsidR="00A91023" w:rsidRPr="007E74CA">
        <w:rPr>
          <w:rFonts w:ascii="Times New Roman" w:hAnsi="Times New Roman" w:cs="Times New Roman"/>
          <w:sz w:val="24"/>
          <w:szCs w:val="24"/>
        </w:rPr>
        <w:t>узеем государственными контрактами</w:t>
      </w:r>
      <w:r w:rsidR="00A64525">
        <w:rPr>
          <w:rFonts w:ascii="Times New Roman" w:hAnsi="Times New Roman" w:cs="Times New Roman"/>
          <w:sz w:val="24"/>
          <w:szCs w:val="24"/>
        </w:rPr>
        <w:t>.</w:t>
      </w:r>
    </w:p>
    <w:p w:rsidR="00FE5C47" w:rsidRPr="007E74CA" w:rsidRDefault="00A91023" w:rsidP="007E74C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74CA">
        <w:rPr>
          <w:rFonts w:ascii="Times New Roman" w:hAnsi="Times New Roman" w:cs="Times New Roman"/>
          <w:sz w:val="24"/>
          <w:szCs w:val="24"/>
        </w:rPr>
        <w:t xml:space="preserve">Кроме этого граждан интересовали темы, связанные с проведение массовых мероприятий, с деятельностью музыкальных школ и школ искусств, </w:t>
      </w:r>
      <w:r w:rsidRPr="007E74CA">
        <w:rPr>
          <w:rFonts w:ascii="Times New Roman" w:hAnsi="Times New Roman" w:cs="Times New Roman"/>
          <w:sz w:val="24"/>
          <w:szCs w:val="24"/>
        </w:rPr>
        <w:br/>
        <w:t xml:space="preserve">организаций сферы культуры и их руководителей, иные вопросы, связанные </w:t>
      </w:r>
      <w:r w:rsidRPr="007E74CA">
        <w:rPr>
          <w:rFonts w:ascii="Times New Roman" w:hAnsi="Times New Roman" w:cs="Times New Roman"/>
          <w:sz w:val="24"/>
          <w:szCs w:val="24"/>
        </w:rPr>
        <w:br/>
        <w:t>с формированием и реализацией политики в сфере культуры и искусства.</w:t>
      </w:r>
    </w:p>
    <w:p w:rsidR="00A91023" w:rsidRPr="007E74CA" w:rsidRDefault="00A91023" w:rsidP="007E74C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74CA">
        <w:rPr>
          <w:rFonts w:ascii="Times New Roman" w:hAnsi="Times New Roman" w:cs="Times New Roman"/>
          <w:sz w:val="24"/>
          <w:szCs w:val="24"/>
        </w:rPr>
        <w:t xml:space="preserve">За отчетный период руководителями Комитета проведено 24 личных приема граждан. Повышенный интерес у заявителей вызывали вопросы государственной поддержки проектов в области культуры, финансирования театров, приема </w:t>
      </w:r>
      <w:r w:rsidR="007E74CA" w:rsidRPr="007E74CA">
        <w:rPr>
          <w:rFonts w:ascii="Times New Roman" w:hAnsi="Times New Roman" w:cs="Times New Roman"/>
          <w:sz w:val="24"/>
          <w:szCs w:val="24"/>
        </w:rPr>
        <w:br/>
      </w:r>
      <w:r w:rsidRPr="007E74CA">
        <w:rPr>
          <w:rFonts w:ascii="Times New Roman" w:hAnsi="Times New Roman" w:cs="Times New Roman"/>
          <w:sz w:val="24"/>
          <w:szCs w:val="24"/>
        </w:rPr>
        <w:t>в образовательные организации дополнительного образования детей в сфере культуры, деятельности библиотек, увековечиван</w:t>
      </w:r>
      <w:r w:rsidR="00FE5C47" w:rsidRPr="007E74CA">
        <w:rPr>
          <w:rFonts w:ascii="Times New Roman" w:hAnsi="Times New Roman" w:cs="Times New Roman"/>
          <w:sz w:val="24"/>
          <w:szCs w:val="24"/>
        </w:rPr>
        <w:t>ия памяти выдающихся личностей.</w:t>
      </w:r>
    </w:p>
    <w:sectPr w:rsidR="00A91023" w:rsidRPr="007E7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338"/>
    <w:rsid w:val="000C22EB"/>
    <w:rsid w:val="0018654B"/>
    <w:rsid w:val="002233BF"/>
    <w:rsid w:val="002B41A7"/>
    <w:rsid w:val="00312E09"/>
    <w:rsid w:val="00313197"/>
    <w:rsid w:val="00382931"/>
    <w:rsid w:val="003B05DA"/>
    <w:rsid w:val="003E60A0"/>
    <w:rsid w:val="0043744C"/>
    <w:rsid w:val="004B660B"/>
    <w:rsid w:val="00525564"/>
    <w:rsid w:val="00547919"/>
    <w:rsid w:val="006B38D4"/>
    <w:rsid w:val="006D4285"/>
    <w:rsid w:val="0071656D"/>
    <w:rsid w:val="00736925"/>
    <w:rsid w:val="007A6602"/>
    <w:rsid w:val="007E74CA"/>
    <w:rsid w:val="008479AC"/>
    <w:rsid w:val="009D02FA"/>
    <w:rsid w:val="00A64525"/>
    <w:rsid w:val="00A66562"/>
    <w:rsid w:val="00A91023"/>
    <w:rsid w:val="00AB54E8"/>
    <w:rsid w:val="00CB699D"/>
    <w:rsid w:val="00D015AA"/>
    <w:rsid w:val="00DB17CF"/>
    <w:rsid w:val="00DB7EB7"/>
    <w:rsid w:val="00E00BE1"/>
    <w:rsid w:val="00E176B5"/>
    <w:rsid w:val="00E25338"/>
    <w:rsid w:val="00F433B9"/>
    <w:rsid w:val="00F55915"/>
    <w:rsid w:val="00FE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1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41A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1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41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просто</dc:creator>
  <cp:lastModifiedBy>User</cp:lastModifiedBy>
  <cp:revision>2</cp:revision>
  <cp:lastPrinted>2019-01-24T12:17:00Z</cp:lastPrinted>
  <dcterms:created xsi:type="dcterms:W3CDTF">2019-01-29T08:48:00Z</dcterms:created>
  <dcterms:modified xsi:type="dcterms:W3CDTF">2019-01-29T08:48:00Z</dcterms:modified>
</cp:coreProperties>
</file>